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CE9399" w14:textId="1E334806" w:rsidR="005F4DEE" w:rsidRPr="005831C5" w:rsidRDefault="006A3B64" w:rsidP="003D21A2">
      <w:pPr>
        <w:tabs>
          <w:tab w:val="left" w:pos="1526"/>
        </w:tabs>
        <w:spacing w:after="24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1</w:t>
      </w:r>
      <w:r w:rsidRPr="006A3B64">
        <w:rPr>
          <w:b/>
          <w:sz w:val="32"/>
          <w:szCs w:val="32"/>
          <w:vertAlign w:val="superscript"/>
        </w:rPr>
        <w:t>st</w:t>
      </w:r>
      <w:r>
        <w:rPr>
          <w:b/>
          <w:sz w:val="32"/>
          <w:szCs w:val="32"/>
        </w:rPr>
        <w:t xml:space="preserve"> </w:t>
      </w:r>
      <w:r w:rsidR="005F4DEE" w:rsidRPr="005831C5">
        <w:rPr>
          <w:b/>
          <w:sz w:val="32"/>
          <w:szCs w:val="32"/>
        </w:rPr>
        <w:t xml:space="preserve">Meeting of the </w:t>
      </w:r>
      <w:r w:rsidR="00766841" w:rsidRPr="00766841">
        <w:rPr>
          <w:b/>
          <w:sz w:val="32"/>
          <w:szCs w:val="32"/>
        </w:rPr>
        <w:t>AtoN Engineering and Sustainability</w:t>
      </w:r>
      <w:r w:rsidR="00DF695A" w:rsidRPr="005831C5">
        <w:rPr>
          <w:b/>
          <w:sz w:val="32"/>
          <w:szCs w:val="32"/>
        </w:rPr>
        <w:t xml:space="preserve"> Committee</w:t>
      </w:r>
      <w:r w:rsidR="00766841">
        <w:rPr>
          <w:b/>
          <w:sz w:val="32"/>
          <w:szCs w:val="32"/>
        </w:rPr>
        <w:t xml:space="preserve"> (ENG1)</w:t>
      </w:r>
    </w:p>
    <w:p w14:paraId="70015096" w14:textId="612E8C8C" w:rsidR="004F669D" w:rsidRPr="00966F44" w:rsidRDefault="004F669D" w:rsidP="00456F0C">
      <w:pPr>
        <w:pStyle w:val="BodyText"/>
      </w:pPr>
      <w:r w:rsidRPr="00A27409">
        <w:t xml:space="preserve">The </w:t>
      </w:r>
      <w:r w:rsidR="00766841">
        <w:t>1</w:t>
      </w:r>
      <w:r w:rsidR="00766841" w:rsidRPr="00766841">
        <w:rPr>
          <w:vertAlign w:val="superscript"/>
        </w:rPr>
        <w:t>st</w:t>
      </w:r>
      <w:r w:rsidR="00766841">
        <w:t xml:space="preserve"> </w:t>
      </w:r>
      <w:r w:rsidRPr="00A27409">
        <w:t xml:space="preserve">meeting of the </w:t>
      </w:r>
      <w:r w:rsidR="00766841" w:rsidRPr="00766841">
        <w:rPr>
          <w:b/>
        </w:rPr>
        <w:t xml:space="preserve">AtoN Engineering and Sustainability </w:t>
      </w:r>
      <w:r w:rsidRPr="00033AE7">
        <w:rPr>
          <w:b/>
        </w:rPr>
        <w:t>Committee</w:t>
      </w:r>
      <w:r w:rsidRPr="00A27409">
        <w:t xml:space="preserve"> </w:t>
      </w:r>
      <w:r w:rsidR="00766841">
        <w:t xml:space="preserve">(ENG1) </w:t>
      </w:r>
      <w:r w:rsidRPr="00A27409">
        <w:t xml:space="preserve">will be held from </w:t>
      </w:r>
      <w:r w:rsidR="00766841">
        <w:t>1</w:t>
      </w:r>
      <w:r w:rsidR="006A3B64">
        <w:t>7</w:t>
      </w:r>
      <w:r w:rsidR="00D80F1B" w:rsidRPr="00966F44">
        <w:t xml:space="preserve"> – </w:t>
      </w:r>
      <w:r w:rsidR="00766841">
        <w:t>2</w:t>
      </w:r>
      <w:r w:rsidR="006A3B64">
        <w:t>1</w:t>
      </w:r>
      <w:r w:rsidR="005C4F16">
        <w:t xml:space="preserve"> </w:t>
      </w:r>
      <w:r w:rsidR="00766841">
        <w:t>November</w:t>
      </w:r>
      <w:r w:rsidRPr="00966F44">
        <w:t>, 20</w:t>
      </w:r>
      <w:r w:rsidR="004F4AEA" w:rsidRPr="00966F44">
        <w:t>1</w:t>
      </w:r>
      <w:r w:rsidR="00766841">
        <w:t>4</w:t>
      </w:r>
      <w:r w:rsidRPr="00966F44">
        <w:t xml:space="preserve"> at IALA, St </w:t>
      </w:r>
      <w:proofErr w:type="spellStart"/>
      <w:r w:rsidRPr="00966F44">
        <w:t>Germain</w:t>
      </w:r>
      <w:proofErr w:type="spellEnd"/>
      <w:r w:rsidR="005F4DEE" w:rsidRPr="00966F44">
        <w:t xml:space="preserve"> </w:t>
      </w:r>
      <w:proofErr w:type="spellStart"/>
      <w:r w:rsidR="005F4DEE" w:rsidRPr="00966F44">
        <w:t>en</w:t>
      </w:r>
      <w:proofErr w:type="spellEnd"/>
      <w:r w:rsidR="005F4DEE" w:rsidRPr="00966F44">
        <w:t xml:space="preserve"> </w:t>
      </w:r>
      <w:proofErr w:type="spellStart"/>
      <w:r w:rsidR="005F4DEE" w:rsidRPr="00966F44">
        <w:t>Laye</w:t>
      </w:r>
      <w:proofErr w:type="spellEnd"/>
      <w:r w:rsidRPr="00966F44">
        <w:t>, France.</w:t>
      </w:r>
    </w:p>
    <w:p w14:paraId="7D7D7BEE" w14:textId="3B19762D" w:rsidR="004F669D" w:rsidRPr="00966F44" w:rsidRDefault="004F669D" w:rsidP="00456F0C">
      <w:pPr>
        <w:pStyle w:val="BodyText"/>
      </w:pPr>
      <w:r w:rsidRPr="00966F44">
        <w:t xml:space="preserve">The opening plenary will commence at </w:t>
      </w:r>
      <w:r w:rsidRPr="00966F44">
        <w:rPr>
          <w:bCs/>
        </w:rPr>
        <w:t xml:space="preserve">1300 </w:t>
      </w:r>
      <w:r w:rsidR="006A3B64">
        <w:t>on Monday</w:t>
      </w:r>
      <w:r w:rsidRPr="00966F44">
        <w:t xml:space="preserve"> </w:t>
      </w:r>
      <w:r w:rsidR="00766841">
        <w:t>1</w:t>
      </w:r>
      <w:r w:rsidR="006A3B64">
        <w:t xml:space="preserve">7 </w:t>
      </w:r>
      <w:r w:rsidR="00766841">
        <w:t>November</w:t>
      </w:r>
      <w:r w:rsidRPr="00966F44">
        <w:t xml:space="preserve"> and the closing plenary will end at approximately 1300 on Friday, </w:t>
      </w:r>
      <w:r w:rsidR="00766841">
        <w:t>2</w:t>
      </w:r>
      <w:r w:rsidR="006A3B64">
        <w:t xml:space="preserve">1 </w:t>
      </w:r>
      <w:r w:rsidR="00766841">
        <w:t>November</w:t>
      </w:r>
      <w:r w:rsidRPr="00966F44">
        <w:t>.</w:t>
      </w:r>
    </w:p>
    <w:p w14:paraId="520859F6" w14:textId="7B1A8524" w:rsidR="004F669D" w:rsidRDefault="004F669D" w:rsidP="00456F0C">
      <w:pPr>
        <w:pStyle w:val="BodyText"/>
      </w:pPr>
      <w:r w:rsidRPr="00966F44">
        <w:t xml:space="preserve">Committee Chair, Vice-Chair and Working Group Chairpersons are requested to </w:t>
      </w:r>
      <w:r w:rsidR="00950CAD">
        <w:t>meet at 090</w:t>
      </w:r>
      <w:r w:rsidRPr="00966F44">
        <w:t xml:space="preserve">0 on </w:t>
      </w:r>
      <w:r w:rsidR="0071324A" w:rsidRPr="00966F44">
        <w:t xml:space="preserve">Monday, </w:t>
      </w:r>
      <w:r w:rsidR="00766841">
        <w:t>1</w:t>
      </w:r>
      <w:r w:rsidR="006A3B64">
        <w:t xml:space="preserve">7 </w:t>
      </w:r>
      <w:r w:rsidR="00766841">
        <w:t>November</w:t>
      </w:r>
      <w:r w:rsidRPr="00966F44">
        <w:t>.</w:t>
      </w:r>
    </w:p>
    <w:p w14:paraId="49718612" w14:textId="25E47E67" w:rsidR="00373B80" w:rsidRPr="009A698E" w:rsidRDefault="00CE067C" w:rsidP="00373B80">
      <w:pPr>
        <w:spacing w:before="240" w:after="240"/>
        <w:jc w:val="center"/>
        <w:rPr>
          <w:b/>
          <w:sz w:val="36"/>
          <w:szCs w:val="36"/>
        </w:rPr>
      </w:pPr>
      <w:r w:rsidRPr="009A698E">
        <w:rPr>
          <w:b/>
          <w:sz w:val="36"/>
          <w:szCs w:val="36"/>
        </w:rPr>
        <w:t>AGENDA</w:t>
      </w:r>
    </w:p>
    <w:p w14:paraId="5987FCC8" w14:textId="34A0B46D" w:rsidR="00CE067C" w:rsidRDefault="000F7676" w:rsidP="00922D20">
      <w:pPr>
        <w:pStyle w:val="Agenda1"/>
      </w:pPr>
      <w:r>
        <w:t>Introduction</w:t>
      </w:r>
      <w:r w:rsidR="00373B80">
        <w:t xml:space="preserve"> </w:t>
      </w:r>
      <w:r w:rsidR="00D26CBB">
        <w:tab/>
      </w:r>
    </w:p>
    <w:p w14:paraId="1C5C22CC" w14:textId="7705684F" w:rsidR="000F7676" w:rsidRPr="009A698E" w:rsidRDefault="000F7676" w:rsidP="000F7676">
      <w:pPr>
        <w:pStyle w:val="Agenda2"/>
      </w:pPr>
      <w:r>
        <w:t>Administration and safety brief</w:t>
      </w:r>
    </w:p>
    <w:p w14:paraId="6A6160AE" w14:textId="10CF5594" w:rsidR="006537FD" w:rsidRDefault="006537FD" w:rsidP="006537FD">
      <w:pPr>
        <w:pStyle w:val="Agenda2"/>
      </w:pPr>
      <w:r>
        <w:t>Apologies</w:t>
      </w:r>
    </w:p>
    <w:p w14:paraId="50C43C34" w14:textId="4EBD42DD" w:rsidR="006537FD" w:rsidRDefault="006537FD" w:rsidP="009A68E2">
      <w:pPr>
        <w:pStyle w:val="Agenda2"/>
      </w:pPr>
      <w:r>
        <w:t>Welcome to new members and introductions</w:t>
      </w:r>
    </w:p>
    <w:p w14:paraId="7FF820F5" w14:textId="6C441760" w:rsidR="00D26CBB" w:rsidRDefault="00D26CBB" w:rsidP="00D26CBB">
      <w:pPr>
        <w:pStyle w:val="Agenda2"/>
      </w:pPr>
      <w:r w:rsidRPr="00F74A74">
        <w:t>Approval</w:t>
      </w:r>
      <w:r w:rsidRPr="009A698E">
        <w:t xml:space="preserve"> of the agenda</w:t>
      </w:r>
    </w:p>
    <w:p w14:paraId="6B77575B" w14:textId="071504C7" w:rsidR="00D26CBB" w:rsidRDefault="00D26CBB" w:rsidP="00D26CBB">
      <w:pPr>
        <w:pStyle w:val="Agenda2"/>
      </w:pPr>
      <w:r w:rsidRPr="00F74A74">
        <w:t>Programme</w:t>
      </w:r>
      <w:r>
        <w:t xml:space="preserve"> for the week (work &amp; social)</w:t>
      </w:r>
    </w:p>
    <w:p w14:paraId="2495A9BF" w14:textId="143697EF" w:rsidR="00D26CBB" w:rsidRDefault="00CD1D55" w:rsidP="00D26CBB">
      <w:pPr>
        <w:pStyle w:val="Agenda1"/>
      </w:pPr>
      <w:r>
        <w:t>ENG1</w:t>
      </w:r>
      <w:r w:rsidR="00D26CBB">
        <w:t xml:space="preserve"> Programme</w:t>
      </w:r>
      <w:r w:rsidR="00D26CBB">
        <w:tab/>
      </w:r>
      <w:r w:rsidR="00D26CBB">
        <w:tab/>
      </w:r>
    </w:p>
    <w:p w14:paraId="2101F6B2" w14:textId="53349DC6" w:rsidR="00CD1D55" w:rsidRDefault="00CD1D55" w:rsidP="00CD1D55">
      <w:pPr>
        <w:pStyle w:val="Agenda2"/>
      </w:pPr>
      <w:r w:rsidRPr="00784487">
        <w:t>Brief</w:t>
      </w:r>
      <w:r w:rsidRPr="00CD1D55">
        <w:t xml:space="preserve"> on IALA Strategy</w:t>
      </w:r>
      <w:r w:rsidR="00D26CBB">
        <w:tab/>
      </w:r>
      <w:r w:rsidR="00D26CBB">
        <w:tab/>
      </w:r>
      <w:r w:rsidR="00D26CBB">
        <w:tab/>
      </w:r>
      <w:r w:rsidR="00D26CBB">
        <w:tab/>
      </w:r>
      <w:r w:rsidR="00D26CBB">
        <w:tab/>
        <w:t xml:space="preserve">Simon </w:t>
      </w:r>
      <w:proofErr w:type="spellStart"/>
      <w:r w:rsidR="00D26CBB">
        <w:t>Millyard</w:t>
      </w:r>
      <w:proofErr w:type="spellEnd"/>
    </w:p>
    <w:p w14:paraId="071031BE" w14:textId="665E763F" w:rsidR="00CD1D55" w:rsidRPr="00D2261A" w:rsidRDefault="00CD1D55" w:rsidP="009A68E2">
      <w:pPr>
        <w:pStyle w:val="Agenda2"/>
      </w:pPr>
      <w:r w:rsidRPr="00D2261A">
        <w:t>Working Group Structure</w:t>
      </w:r>
      <w:r w:rsidR="00D26CBB" w:rsidRPr="00D2261A">
        <w:tab/>
      </w:r>
      <w:r w:rsidR="00D26CBB" w:rsidRPr="00D2261A">
        <w:tab/>
      </w:r>
      <w:r w:rsidR="00D26CBB" w:rsidRPr="00D2261A">
        <w:tab/>
      </w:r>
      <w:r w:rsidR="00D26CBB" w:rsidRPr="00D2261A">
        <w:tab/>
      </w:r>
      <w:r w:rsidR="00D26CBB" w:rsidRPr="00D2261A">
        <w:tab/>
        <w:t xml:space="preserve">Simon </w:t>
      </w:r>
      <w:proofErr w:type="spellStart"/>
      <w:r w:rsidR="00D26CBB" w:rsidRPr="00D2261A">
        <w:t>Millyard</w:t>
      </w:r>
      <w:proofErr w:type="spellEnd"/>
    </w:p>
    <w:p w14:paraId="16C4AC71" w14:textId="0D6F799A" w:rsidR="00D26CBB" w:rsidRPr="00D2261A" w:rsidRDefault="00D26CBB" w:rsidP="009A68E2">
      <w:pPr>
        <w:pStyle w:val="Agenda2"/>
      </w:pPr>
      <w:r w:rsidRPr="00D2261A">
        <w:t>Review of Work Programme (2014 – 2018)</w:t>
      </w:r>
      <w:r w:rsidR="00AB38BB" w:rsidRPr="00D2261A">
        <w:t xml:space="preserve"> </w:t>
      </w:r>
    </w:p>
    <w:p w14:paraId="50F9769F" w14:textId="0BB0EF40" w:rsidR="00CE067C" w:rsidRPr="00D2261A" w:rsidRDefault="00CE067C" w:rsidP="00922D20">
      <w:pPr>
        <w:pStyle w:val="Agenda1"/>
      </w:pPr>
      <w:r w:rsidRPr="00D2261A">
        <w:t xml:space="preserve">Review of action items from </w:t>
      </w:r>
      <w:r w:rsidR="00766841" w:rsidRPr="00D2261A">
        <w:t>EEP21</w:t>
      </w:r>
      <w:r w:rsidR="00373B80" w:rsidRPr="00D2261A">
        <w:t xml:space="preserve"> </w:t>
      </w:r>
    </w:p>
    <w:p w14:paraId="63EF0575" w14:textId="77777777" w:rsidR="00A6618A" w:rsidRDefault="00CE067C" w:rsidP="00922D20">
      <w:pPr>
        <w:pStyle w:val="Agenda1"/>
      </w:pPr>
      <w:r w:rsidRPr="00D2261A">
        <w:t>Review of input papers</w:t>
      </w:r>
    </w:p>
    <w:p w14:paraId="698CF212" w14:textId="77777777" w:rsidR="00A6618A" w:rsidRDefault="00373B80" w:rsidP="00A6618A">
      <w:pPr>
        <w:pStyle w:val="Agenda2"/>
      </w:pPr>
      <w:r w:rsidRPr="00D2261A">
        <w:t xml:space="preserve"> </w:t>
      </w:r>
      <w:r w:rsidR="00A6618A">
        <w:t>Input papers</w:t>
      </w:r>
    </w:p>
    <w:p w14:paraId="5F2F8D88" w14:textId="77777777" w:rsidR="00A6618A" w:rsidRDefault="00A6618A" w:rsidP="00A6618A">
      <w:pPr>
        <w:pStyle w:val="Agenda2"/>
      </w:pPr>
      <w:r>
        <w:t>Identify input papers suitable for uploading to the IALA Wiki</w:t>
      </w:r>
    </w:p>
    <w:p w14:paraId="34B5B262" w14:textId="69A068F4" w:rsidR="00CE067C" w:rsidRPr="00D2261A" w:rsidRDefault="00CE067C" w:rsidP="00922D20">
      <w:pPr>
        <w:pStyle w:val="Agenda1"/>
      </w:pPr>
      <w:r w:rsidRPr="00D2261A">
        <w:t>Reports</w:t>
      </w:r>
      <w:r w:rsidR="00BE0700" w:rsidRPr="00D2261A">
        <w:t xml:space="preserve"> from other bodies</w:t>
      </w:r>
      <w:r w:rsidRPr="00D2261A">
        <w:t>:</w:t>
      </w:r>
      <w:r w:rsidR="00373B80" w:rsidRPr="00D2261A">
        <w:t xml:space="preserve"> </w:t>
      </w:r>
    </w:p>
    <w:p w14:paraId="39892D5F" w14:textId="7F8DAC67" w:rsidR="00BA75DC" w:rsidRPr="00D2261A" w:rsidRDefault="00105653" w:rsidP="00922D20">
      <w:pPr>
        <w:pStyle w:val="Agenda2"/>
      </w:pPr>
      <w:r w:rsidRPr="00D2261A">
        <w:t xml:space="preserve">Report from </w:t>
      </w:r>
      <w:r w:rsidR="000A6094" w:rsidRPr="00D2261A">
        <w:t xml:space="preserve">IALA Council – </w:t>
      </w:r>
      <w:r w:rsidR="005C4F16" w:rsidRPr="00D2261A">
        <w:t>5</w:t>
      </w:r>
      <w:r w:rsidR="00766841" w:rsidRPr="00D2261A">
        <w:t>6</w:t>
      </w:r>
      <w:r w:rsidR="00950CAD" w:rsidRPr="00D2261A">
        <w:rPr>
          <w:vertAlign w:val="superscript"/>
        </w:rPr>
        <w:t>th</w:t>
      </w:r>
      <w:r w:rsidR="007C7689">
        <w:t>, 57</w:t>
      </w:r>
      <w:r w:rsidR="007C7689" w:rsidRPr="007C7689">
        <w:rPr>
          <w:vertAlign w:val="superscript"/>
        </w:rPr>
        <w:t>th</w:t>
      </w:r>
      <w:r w:rsidR="007C7689">
        <w:t xml:space="preserve"> 58</w:t>
      </w:r>
      <w:r w:rsidR="007C7689" w:rsidRPr="007C7689">
        <w:rPr>
          <w:vertAlign w:val="superscript"/>
        </w:rPr>
        <w:t>th</w:t>
      </w:r>
      <w:r w:rsidR="007C7689">
        <w:t xml:space="preserve"> </w:t>
      </w:r>
      <w:r w:rsidR="000A6094" w:rsidRPr="00D2261A">
        <w:t>Session</w:t>
      </w:r>
      <w:r w:rsidR="007C7689">
        <w:t>s</w:t>
      </w:r>
      <w:bookmarkStart w:id="0" w:name="_GoBack"/>
      <w:bookmarkEnd w:id="0"/>
    </w:p>
    <w:p w14:paraId="774371A4" w14:textId="77777777" w:rsidR="00AC4CBB" w:rsidRPr="00D2261A" w:rsidRDefault="00AC4CBB" w:rsidP="00AC4CBB">
      <w:pPr>
        <w:pStyle w:val="Agenda2"/>
      </w:pPr>
      <w:r w:rsidRPr="00D2261A">
        <w:t>Report from IALA General Assembly / Conference, May 2014</w:t>
      </w:r>
    </w:p>
    <w:p w14:paraId="5E9E7232" w14:textId="6F447E8D" w:rsidR="00484A50" w:rsidRPr="00D2261A" w:rsidRDefault="00105653" w:rsidP="00922D20">
      <w:pPr>
        <w:pStyle w:val="Agenda2"/>
      </w:pPr>
      <w:r w:rsidRPr="00D2261A">
        <w:t xml:space="preserve">Report from </w:t>
      </w:r>
      <w:r w:rsidR="00484A50" w:rsidRPr="00D2261A">
        <w:t>PAP</w:t>
      </w:r>
      <w:r w:rsidR="005C4F16" w:rsidRPr="00D2261A">
        <w:t>2</w:t>
      </w:r>
      <w:r w:rsidR="00766841" w:rsidRPr="00D2261A">
        <w:t>6</w:t>
      </w:r>
      <w:r w:rsidR="00484A50" w:rsidRPr="00D2261A">
        <w:t xml:space="preserve">, </w:t>
      </w:r>
      <w:r w:rsidR="00766841" w:rsidRPr="00D2261A">
        <w:t>October</w:t>
      </w:r>
      <w:r w:rsidR="00B24FA1" w:rsidRPr="00D2261A">
        <w:t xml:space="preserve"> </w:t>
      </w:r>
      <w:r w:rsidR="00484A50" w:rsidRPr="00D2261A">
        <w:t>20</w:t>
      </w:r>
      <w:r w:rsidR="005C4F16" w:rsidRPr="00D2261A">
        <w:t>1</w:t>
      </w:r>
      <w:r w:rsidR="00B24FA1" w:rsidRPr="00D2261A">
        <w:t>3</w:t>
      </w:r>
    </w:p>
    <w:p w14:paraId="31B7E9D3" w14:textId="77920E34" w:rsidR="00766841" w:rsidRPr="00D2261A" w:rsidRDefault="00766841" w:rsidP="00922D20">
      <w:pPr>
        <w:pStyle w:val="Agenda2"/>
      </w:pPr>
      <w:r w:rsidRPr="00D2261A">
        <w:t>Report from PAP27, March 2014</w:t>
      </w:r>
    </w:p>
    <w:p w14:paraId="2D341532" w14:textId="76A9FB56" w:rsidR="00B51DD5" w:rsidRPr="00D2261A" w:rsidRDefault="00B51DD5" w:rsidP="00922D20">
      <w:pPr>
        <w:pStyle w:val="Agenda2"/>
      </w:pPr>
      <w:r w:rsidRPr="00D2261A">
        <w:t>Report</w:t>
      </w:r>
      <w:r w:rsidR="00CD70F0" w:rsidRPr="00D2261A">
        <w:t xml:space="preserve"> from PAP28</w:t>
      </w:r>
      <w:r w:rsidRPr="00D2261A">
        <w:t>, October 2014</w:t>
      </w:r>
    </w:p>
    <w:p w14:paraId="7A87D114" w14:textId="342D9749" w:rsidR="007E7ED0" w:rsidRPr="00D2261A" w:rsidRDefault="00FA12E9" w:rsidP="007E7ED0">
      <w:pPr>
        <w:pStyle w:val="Agenda2"/>
      </w:pPr>
      <w:r>
        <w:t>Report from MSC93, May 2014</w:t>
      </w:r>
    </w:p>
    <w:p w14:paraId="0EBB2EAB" w14:textId="476CF3BC" w:rsidR="0059411A" w:rsidRDefault="007E7ED0" w:rsidP="007E7ED0">
      <w:pPr>
        <w:pStyle w:val="Agenda2"/>
      </w:pPr>
      <w:r w:rsidRPr="00D2261A">
        <w:t>Report from NAV59, September 2013</w:t>
      </w:r>
    </w:p>
    <w:p w14:paraId="0D6846C4" w14:textId="76094ACC" w:rsidR="00AC4CBB" w:rsidRPr="00D2261A" w:rsidRDefault="00AC4CBB" w:rsidP="007E7ED0">
      <w:pPr>
        <w:pStyle w:val="Agenda2"/>
      </w:pPr>
      <w:r w:rsidRPr="00D2261A">
        <w:t>Report from e-Navigation Underway 2014</w:t>
      </w:r>
    </w:p>
    <w:p w14:paraId="47881955" w14:textId="11442820" w:rsidR="00D2261A" w:rsidRDefault="00D2261A" w:rsidP="007E7ED0">
      <w:pPr>
        <w:pStyle w:val="Agenda2"/>
      </w:pPr>
      <w:r w:rsidRPr="00D2261A">
        <w:t>Report from e-Navigation Underway USA 2014</w:t>
      </w:r>
    </w:p>
    <w:p w14:paraId="26596BEA" w14:textId="07F0B07D" w:rsidR="009A17B1" w:rsidRDefault="009A17B1" w:rsidP="007E7ED0">
      <w:pPr>
        <w:pStyle w:val="Agenda2"/>
      </w:pPr>
      <w:r w:rsidRPr="009A17B1">
        <w:t>Report of NCSR1, July 2014</w:t>
      </w:r>
    </w:p>
    <w:p w14:paraId="38EA9003" w14:textId="19A39A62" w:rsidR="00287224" w:rsidRPr="00E22301" w:rsidRDefault="00287224" w:rsidP="007E7ED0">
      <w:pPr>
        <w:pStyle w:val="Agenda2"/>
      </w:pPr>
      <w:r>
        <w:t>Report from PIANC</w:t>
      </w:r>
    </w:p>
    <w:p w14:paraId="7F8FDC73" w14:textId="49E73746" w:rsidR="004F669D" w:rsidRPr="00E22301" w:rsidRDefault="004F669D" w:rsidP="00922D20">
      <w:pPr>
        <w:pStyle w:val="Agenda1"/>
      </w:pPr>
      <w:r w:rsidRPr="00E22301">
        <w:t>Report</w:t>
      </w:r>
      <w:r w:rsidR="00BE0700" w:rsidRPr="00E22301">
        <w:t>s</w:t>
      </w:r>
      <w:r w:rsidRPr="00E22301">
        <w:t xml:space="preserve"> from Rapporteurs:</w:t>
      </w:r>
      <w:r w:rsidR="00373B80" w:rsidRPr="00E22301">
        <w:t xml:space="preserve"> </w:t>
      </w:r>
    </w:p>
    <w:p w14:paraId="4D092462" w14:textId="3539D49F" w:rsidR="004F669D" w:rsidRPr="00E22301" w:rsidRDefault="000A6094" w:rsidP="00765CCE">
      <w:pPr>
        <w:pStyle w:val="Agenda2"/>
        <w:tabs>
          <w:tab w:val="left" w:pos="7655"/>
        </w:tabs>
      </w:pPr>
      <w:r w:rsidRPr="00E22301">
        <w:t>Developments in Aids to Navigation</w:t>
      </w:r>
      <w:r w:rsidR="007D2A61" w:rsidRPr="00E22301">
        <w:t xml:space="preserve">  </w:t>
      </w:r>
      <w:r w:rsidR="00765CCE" w:rsidRPr="00E22301">
        <w:tab/>
      </w:r>
    </w:p>
    <w:p w14:paraId="53C0F6F2" w14:textId="705F2FCD" w:rsidR="00765CCE" w:rsidRPr="00E22301" w:rsidRDefault="000A6094" w:rsidP="00765CCE">
      <w:pPr>
        <w:pStyle w:val="Agenda2"/>
        <w:tabs>
          <w:tab w:val="left" w:pos="7655"/>
        </w:tabs>
      </w:pPr>
      <w:r w:rsidRPr="00E22301">
        <w:t>Developments in Renewable Energy Sources</w:t>
      </w:r>
      <w:r w:rsidR="007D2A61" w:rsidRPr="00E22301">
        <w:t xml:space="preserve">  </w:t>
      </w:r>
      <w:r w:rsidR="00765CCE" w:rsidRPr="00E22301">
        <w:tab/>
      </w:r>
    </w:p>
    <w:p w14:paraId="229D4512" w14:textId="3F4C0E7B" w:rsidR="004F669D" w:rsidRPr="00C51B7E" w:rsidRDefault="000A6094" w:rsidP="004329CA">
      <w:pPr>
        <w:pStyle w:val="Agenda2"/>
        <w:tabs>
          <w:tab w:val="left" w:pos="7655"/>
        </w:tabs>
      </w:pPr>
      <w:r w:rsidRPr="00E22301">
        <w:t>Developments in Battery Technology</w:t>
      </w:r>
      <w:r w:rsidR="00CD1D55">
        <w:t xml:space="preserve"> </w:t>
      </w:r>
      <w:r w:rsidR="00765CCE">
        <w:tab/>
      </w:r>
      <w:r w:rsidR="00176516">
        <w:t>Jonas Lindberg</w:t>
      </w:r>
    </w:p>
    <w:p w14:paraId="066F7BD0" w14:textId="58F3FB25" w:rsidR="004F669D" w:rsidRPr="00E22301" w:rsidRDefault="000A6094" w:rsidP="00765CCE">
      <w:pPr>
        <w:pStyle w:val="Agenda2"/>
        <w:tabs>
          <w:tab w:val="left" w:pos="7655"/>
        </w:tabs>
      </w:pPr>
      <w:r w:rsidRPr="00C51B7E">
        <w:t>Developments in New Light Sources</w:t>
      </w:r>
      <w:r w:rsidR="007D2A61" w:rsidRPr="00C51B7E">
        <w:t xml:space="preserve">  </w:t>
      </w:r>
      <w:r w:rsidR="00765CCE" w:rsidRPr="00E22301">
        <w:tab/>
        <w:t>Malcolm Nicholson</w:t>
      </w:r>
    </w:p>
    <w:p w14:paraId="1FCD6C05" w14:textId="54D3FCAF" w:rsidR="004F4AEA" w:rsidRDefault="000A6094" w:rsidP="00765CCE">
      <w:pPr>
        <w:pStyle w:val="Agenda2"/>
        <w:tabs>
          <w:tab w:val="left" w:pos="7655"/>
        </w:tabs>
      </w:pPr>
      <w:r w:rsidRPr="00E22301">
        <w:lastRenderedPageBreak/>
        <w:t>CIE-IALA Liaison</w:t>
      </w:r>
      <w:r w:rsidR="00CD1D55">
        <w:t xml:space="preserve"> </w:t>
      </w:r>
      <w:r w:rsidR="00765CCE" w:rsidRPr="00E22301">
        <w:tab/>
        <w:t>Malcolm Nicholson</w:t>
      </w:r>
    </w:p>
    <w:p w14:paraId="0B02ABD7" w14:textId="2E07F835" w:rsidR="004329CA" w:rsidRPr="00E22301" w:rsidRDefault="004329CA" w:rsidP="004329CA">
      <w:pPr>
        <w:pStyle w:val="Agenda2"/>
        <w:tabs>
          <w:tab w:val="left" w:pos="7655"/>
        </w:tabs>
      </w:pPr>
      <w:r w:rsidRPr="004329CA">
        <w:t xml:space="preserve">Developments in AtoN Simulation Systems       </w:t>
      </w:r>
      <w:r>
        <w:tab/>
      </w:r>
      <w:r w:rsidRPr="004329CA">
        <w:t>Jong-</w:t>
      </w:r>
      <w:proofErr w:type="spellStart"/>
      <w:r w:rsidRPr="004329CA">
        <w:t>Uk</w:t>
      </w:r>
      <w:proofErr w:type="spellEnd"/>
      <w:r w:rsidRPr="004329CA">
        <w:t xml:space="preserve"> Kim</w:t>
      </w:r>
    </w:p>
    <w:p w14:paraId="069E9BBA" w14:textId="0AFD655E" w:rsidR="00B51DD5" w:rsidRDefault="005D00BA" w:rsidP="00765CCE">
      <w:pPr>
        <w:pStyle w:val="Agenda2"/>
        <w:tabs>
          <w:tab w:val="left" w:pos="7655"/>
        </w:tabs>
      </w:pPr>
      <w:r w:rsidRPr="00E22301">
        <w:t>IALA Dictionary</w:t>
      </w:r>
      <w:r w:rsidR="00CD1D55">
        <w:t xml:space="preserve">  </w:t>
      </w:r>
      <w:r w:rsidR="00B51DD5">
        <w:tab/>
        <w:t xml:space="preserve">David </w:t>
      </w:r>
      <w:proofErr w:type="spellStart"/>
      <w:r w:rsidR="00B51DD5">
        <w:t>Jeffkins</w:t>
      </w:r>
      <w:proofErr w:type="spellEnd"/>
    </w:p>
    <w:p w14:paraId="23E80EA5" w14:textId="7BE9A309" w:rsidR="006C2438" w:rsidRDefault="006C2438" w:rsidP="006C2438">
      <w:pPr>
        <w:pStyle w:val="Agenda2"/>
        <w:tabs>
          <w:tab w:val="left" w:pos="7655"/>
        </w:tabs>
      </w:pPr>
      <w:r>
        <w:t>Developments in</w:t>
      </w:r>
      <w:r w:rsidRPr="006C2438">
        <w:t xml:space="preserve"> simulation techniques</w:t>
      </w:r>
      <w:r>
        <w:tab/>
        <w:t>Dr Fang</w:t>
      </w:r>
    </w:p>
    <w:p w14:paraId="654A64B6" w14:textId="77777777" w:rsidR="00B51DD5" w:rsidRDefault="00B51DD5" w:rsidP="00B51DD5">
      <w:pPr>
        <w:pStyle w:val="Agenda2"/>
        <w:tabs>
          <w:tab w:val="left" w:pos="7655"/>
        </w:tabs>
      </w:pPr>
      <w:r>
        <w:t xml:space="preserve">Review of topics for Rapporteurs  </w:t>
      </w:r>
      <w:r>
        <w:tab/>
        <w:t xml:space="preserve">Simon </w:t>
      </w:r>
      <w:proofErr w:type="spellStart"/>
      <w:r>
        <w:t>Millyard</w:t>
      </w:r>
      <w:proofErr w:type="spellEnd"/>
    </w:p>
    <w:p w14:paraId="1B95BDB4" w14:textId="7B177BDD" w:rsidR="00C112B8" w:rsidRDefault="00C112B8" w:rsidP="00B51DD5">
      <w:pPr>
        <w:pStyle w:val="Agenda2"/>
      </w:pPr>
      <w:r>
        <w:t>IALA Bulletin liaison</w:t>
      </w:r>
      <w:r>
        <w:tab/>
      </w:r>
      <w:r>
        <w:tab/>
      </w:r>
      <w:r>
        <w:tab/>
      </w:r>
      <w:r>
        <w:tab/>
      </w:r>
      <w:r>
        <w:tab/>
        <w:t xml:space="preserve">        David </w:t>
      </w:r>
      <w:proofErr w:type="spellStart"/>
      <w:r>
        <w:t>Jeffkins</w:t>
      </w:r>
      <w:proofErr w:type="spellEnd"/>
    </w:p>
    <w:p w14:paraId="75996FD7" w14:textId="77777777" w:rsidR="00B51DD5" w:rsidRDefault="00B51DD5" w:rsidP="00B51DD5">
      <w:pPr>
        <w:pStyle w:val="Agenda2"/>
        <w:numPr>
          <w:ilvl w:val="0"/>
          <w:numId w:val="0"/>
        </w:numPr>
        <w:tabs>
          <w:tab w:val="left" w:pos="7655"/>
        </w:tabs>
        <w:ind w:left="2269"/>
      </w:pPr>
    </w:p>
    <w:p w14:paraId="3937D6D4" w14:textId="46406214" w:rsidR="00766841" w:rsidRPr="00B51DD5" w:rsidRDefault="004F669D" w:rsidP="00B51DD5">
      <w:pPr>
        <w:pStyle w:val="Agenda1"/>
      </w:pPr>
      <w:r w:rsidRPr="009A698E">
        <w:t>Presentations</w:t>
      </w:r>
      <w:r w:rsidR="00F454DF">
        <w:t xml:space="preserve"> </w:t>
      </w:r>
      <w:r w:rsidR="00F454DF" w:rsidRPr="009F47D2">
        <w:rPr>
          <w:rFonts w:cs="Arial"/>
          <w:szCs w:val="22"/>
        </w:rPr>
        <w:t>(15 minutes duration)</w:t>
      </w:r>
      <w:r w:rsidR="00766841" w:rsidRPr="00AB48ED">
        <w:rPr>
          <w:rFonts w:eastAsia="MS Mincho"/>
          <w:color w:val="0070C0"/>
          <w:szCs w:val="24"/>
          <w:lang w:eastAsia="ja-JP"/>
        </w:rPr>
        <w:tab/>
      </w:r>
    </w:p>
    <w:p w14:paraId="6C8A6557" w14:textId="54E42427" w:rsidR="006537FD" w:rsidRDefault="009D4C9D" w:rsidP="00031FCB">
      <w:pPr>
        <w:pStyle w:val="Agenda2"/>
        <w:tabs>
          <w:tab w:val="left" w:pos="7230"/>
        </w:tabs>
      </w:pPr>
      <w:r>
        <w:t>Brief on WWA</w:t>
      </w:r>
      <w:r w:rsidR="00031FCB">
        <w:tab/>
      </w:r>
      <w:r w:rsidR="00C442D1">
        <w:t>Stephen Bennett</w:t>
      </w:r>
    </w:p>
    <w:p w14:paraId="2F39FF80" w14:textId="22B3D67E" w:rsidR="00A53E5F" w:rsidRDefault="004A18EC" w:rsidP="004A18EC">
      <w:pPr>
        <w:pStyle w:val="Agenda2"/>
      </w:pPr>
      <w:r>
        <w:t>I</w:t>
      </w:r>
      <w:r w:rsidRPr="004A18EC">
        <w:t>mplementation of s</w:t>
      </w:r>
      <w:r>
        <w:t>tructural health monitoring in</w:t>
      </w:r>
      <w:r w:rsidRPr="004A18EC">
        <w:t xml:space="preserve"> AtoN telematics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proofErr w:type="spellStart"/>
      <w:r>
        <w:t>A</w:t>
      </w:r>
      <w:r w:rsidR="00A53E5F">
        <w:t>ivar</w:t>
      </w:r>
      <w:proofErr w:type="spellEnd"/>
      <w:r w:rsidR="00A53E5F">
        <w:t xml:space="preserve"> </w:t>
      </w:r>
      <w:proofErr w:type="spellStart"/>
      <w:r w:rsidR="00A53E5F">
        <w:t>Usk</w:t>
      </w:r>
      <w:proofErr w:type="spellEnd"/>
    </w:p>
    <w:p w14:paraId="44219CE8" w14:textId="11E6F79D" w:rsidR="004B4772" w:rsidRDefault="004B4772" w:rsidP="004B4772">
      <w:pPr>
        <w:pStyle w:val="Agenda2"/>
      </w:pPr>
      <w:r w:rsidRPr="004B4772">
        <w:t>IALA</w:t>
      </w:r>
      <w:r w:rsidR="00031FCB">
        <w:t xml:space="preserve"> Wiki &amp; its use in committee</w:t>
      </w:r>
      <w:r w:rsidR="00031FCB">
        <w:tab/>
      </w:r>
      <w:r w:rsidR="00031FCB">
        <w:tab/>
      </w:r>
      <w:r w:rsidR="00031FCB">
        <w:tab/>
        <w:t>David</w:t>
      </w:r>
      <w:r w:rsidRPr="004B4772">
        <w:t xml:space="preserve"> </w:t>
      </w:r>
      <w:proofErr w:type="spellStart"/>
      <w:r w:rsidRPr="004B4772">
        <w:t>Jeffkins</w:t>
      </w:r>
      <w:proofErr w:type="spellEnd"/>
    </w:p>
    <w:p w14:paraId="193C02C7" w14:textId="64251D0E" w:rsidR="00CD2883" w:rsidRDefault="00CD2883" w:rsidP="00822383">
      <w:pPr>
        <w:pStyle w:val="Agenda2"/>
      </w:pPr>
      <w:r w:rsidRPr="002454F2">
        <w:t>Recent AtoN modifications and upgrade projects within the AMSA network</w:t>
      </w:r>
      <w:r>
        <w:tab/>
      </w:r>
      <w:r>
        <w:tab/>
      </w:r>
      <w:r w:rsidR="00031FCB">
        <w:tab/>
      </w:r>
      <w:r w:rsidR="00031FCB">
        <w:tab/>
      </w:r>
      <w:r w:rsidR="00031FCB">
        <w:tab/>
      </w:r>
      <w:r w:rsidR="00031FCB">
        <w:tab/>
      </w:r>
      <w:r w:rsidR="00031FCB">
        <w:tab/>
      </w:r>
      <w:r>
        <w:t>Greg Hanson</w:t>
      </w:r>
    </w:p>
    <w:p w14:paraId="6896BF2A" w14:textId="5FA9B2C1" w:rsidR="00031FCB" w:rsidRDefault="00031FCB" w:rsidP="00031FCB">
      <w:pPr>
        <w:pStyle w:val="Agenda2"/>
      </w:pPr>
      <w:r w:rsidRPr="00031FCB">
        <w:t>Fixed Flashing Lights Viewing Trial</w:t>
      </w:r>
      <w:r>
        <w:tab/>
      </w:r>
      <w:r>
        <w:tab/>
      </w:r>
      <w:r>
        <w:tab/>
        <w:t>Malcolm Nicholson</w:t>
      </w:r>
    </w:p>
    <w:p w14:paraId="5A546ED6" w14:textId="39573DC0" w:rsidR="00FB1865" w:rsidRDefault="00FB1865" w:rsidP="00031FCB">
      <w:pPr>
        <w:pStyle w:val="Agenda2"/>
      </w:pPr>
      <w:r>
        <w:t>Developments in Fuel Cells</w:t>
      </w:r>
      <w:r>
        <w:tab/>
      </w:r>
      <w:r>
        <w:tab/>
      </w:r>
      <w:r>
        <w:tab/>
      </w:r>
      <w:r>
        <w:tab/>
        <w:t>Peter Dobson</w:t>
      </w:r>
    </w:p>
    <w:p w14:paraId="61F16589" w14:textId="2EFF7774" w:rsidR="00373B80" w:rsidRDefault="003415C7" w:rsidP="00373B80">
      <w:pPr>
        <w:pStyle w:val="Agenda1"/>
      </w:pPr>
      <w:r>
        <w:t>Establish</w:t>
      </w:r>
      <w:r w:rsidR="006202BA" w:rsidRPr="009A698E">
        <w:t xml:space="preserve"> Working Groups</w:t>
      </w:r>
      <w:r w:rsidR="00373B80">
        <w:t xml:space="preserve"> </w:t>
      </w:r>
    </w:p>
    <w:p w14:paraId="22BBEACD" w14:textId="5DA7B9E3" w:rsidR="00373B80" w:rsidRDefault="00373B80" w:rsidP="00373B80">
      <w:pPr>
        <w:pStyle w:val="Agenda2"/>
      </w:pPr>
      <w:r w:rsidRPr="00AB48ED">
        <w:t>Plenary session to establish WGs</w:t>
      </w:r>
    </w:p>
    <w:p w14:paraId="2A29623C" w14:textId="7163FF19" w:rsidR="00521A0E" w:rsidRDefault="00521A0E" w:rsidP="00373B80">
      <w:pPr>
        <w:pStyle w:val="Agenda2"/>
      </w:pPr>
      <w:r>
        <w:t>Working Groups Terms of Reference</w:t>
      </w:r>
    </w:p>
    <w:p w14:paraId="10AA53F8" w14:textId="243E5027" w:rsidR="00521A0E" w:rsidRPr="00373B80" w:rsidRDefault="00521A0E" w:rsidP="00373B80">
      <w:pPr>
        <w:pStyle w:val="Agenda2"/>
        <w:rPr>
          <w:rStyle w:val="Strong"/>
          <w:b w:val="0"/>
          <w:bCs w:val="0"/>
        </w:rPr>
      </w:pPr>
      <w:r>
        <w:rPr>
          <w:rStyle w:val="Strong"/>
          <w:b w:val="0"/>
          <w:bCs w:val="0"/>
        </w:rPr>
        <w:t>Working Groups Task Register</w:t>
      </w:r>
    </w:p>
    <w:p w14:paraId="26DFF297" w14:textId="19965CFB" w:rsidR="00E000B6" w:rsidRPr="005D5F5D" w:rsidRDefault="006537FD" w:rsidP="00E000B6">
      <w:pPr>
        <w:pStyle w:val="Agenda1"/>
        <w:rPr>
          <w:rStyle w:val="Strong"/>
          <w:b w:val="0"/>
          <w:bCs w:val="0"/>
        </w:rPr>
      </w:pPr>
      <w:r>
        <w:rPr>
          <w:rStyle w:val="Strong"/>
          <w:b w:val="0"/>
          <w:bCs w:val="0"/>
        </w:rPr>
        <w:t>WG#1</w:t>
      </w:r>
      <w:r w:rsidR="00E000B6">
        <w:rPr>
          <w:rStyle w:val="Strong"/>
          <w:b w:val="0"/>
          <w:bCs w:val="0"/>
        </w:rPr>
        <w:t xml:space="preserve"> – </w:t>
      </w:r>
      <w:r>
        <w:rPr>
          <w:rStyle w:val="Strong"/>
          <w:b w:val="0"/>
          <w:bCs w:val="0"/>
        </w:rPr>
        <w:t>Visual &amp; Physical AtoN</w:t>
      </w:r>
      <w:r w:rsidR="00AB48ED">
        <w:rPr>
          <w:rStyle w:val="Strong"/>
          <w:b w:val="0"/>
          <w:bCs w:val="0"/>
        </w:rPr>
        <w:t xml:space="preserve"> </w:t>
      </w:r>
    </w:p>
    <w:p w14:paraId="786A5854" w14:textId="2CD429A4" w:rsidR="00E000B6" w:rsidRPr="00373B80" w:rsidRDefault="00C63F61" w:rsidP="00E000B6">
      <w:pPr>
        <w:pStyle w:val="Agenda2"/>
        <w:rPr>
          <w:rStyle w:val="Strong"/>
          <w:b w:val="0"/>
          <w:bCs w:val="0"/>
        </w:rPr>
      </w:pPr>
      <w:r w:rsidRPr="00373B80">
        <w:rPr>
          <w:rStyle w:val="Strong"/>
          <w:b w:val="0"/>
          <w:bCs w:val="0"/>
        </w:rPr>
        <w:t>Review of IALA documents</w:t>
      </w:r>
    </w:p>
    <w:p w14:paraId="624E52CA" w14:textId="14615358" w:rsidR="00C63F61" w:rsidRPr="00373B80" w:rsidRDefault="00C63F61" w:rsidP="00E000B6">
      <w:pPr>
        <w:pStyle w:val="Agenda2"/>
        <w:rPr>
          <w:rStyle w:val="Strong"/>
          <w:b w:val="0"/>
          <w:bCs w:val="0"/>
        </w:rPr>
      </w:pPr>
      <w:r w:rsidRPr="00373B80">
        <w:rPr>
          <w:rStyle w:val="Strong"/>
          <w:b w:val="0"/>
          <w:bCs w:val="0"/>
        </w:rPr>
        <w:t>Potential Standards</w:t>
      </w:r>
    </w:p>
    <w:p w14:paraId="71CB03E5" w14:textId="1172D9E7" w:rsidR="00C63F61" w:rsidRPr="00373B80" w:rsidRDefault="00C63F61" w:rsidP="00E000B6">
      <w:pPr>
        <w:pStyle w:val="Agenda2"/>
        <w:rPr>
          <w:rStyle w:val="Strong"/>
          <w:b w:val="0"/>
          <w:bCs w:val="0"/>
        </w:rPr>
      </w:pPr>
      <w:r w:rsidRPr="00373B80">
        <w:rPr>
          <w:rStyle w:val="Strong"/>
          <w:b w:val="0"/>
          <w:bCs w:val="0"/>
        </w:rPr>
        <w:t>S100 population with AtoN data</w:t>
      </w:r>
    </w:p>
    <w:p w14:paraId="74C700B3" w14:textId="656EC577" w:rsidR="00C63F61" w:rsidRPr="00373B80" w:rsidRDefault="00C63F61" w:rsidP="00E000B6">
      <w:pPr>
        <w:pStyle w:val="Agenda2"/>
        <w:rPr>
          <w:rStyle w:val="Strong"/>
          <w:b w:val="0"/>
          <w:bCs w:val="0"/>
        </w:rPr>
      </w:pPr>
      <w:r w:rsidRPr="00373B80">
        <w:rPr>
          <w:rStyle w:val="Strong"/>
          <w:b w:val="0"/>
          <w:bCs w:val="0"/>
        </w:rPr>
        <w:t>Marine signalling</w:t>
      </w:r>
    </w:p>
    <w:p w14:paraId="7E1E2498" w14:textId="6CDA5EB4" w:rsidR="00C63F61" w:rsidRPr="00373B80" w:rsidRDefault="00C63F61" w:rsidP="00E000B6">
      <w:pPr>
        <w:pStyle w:val="Agenda2"/>
        <w:rPr>
          <w:rStyle w:val="Strong"/>
          <w:b w:val="0"/>
          <w:bCs w:val="0"/>
        </w:rPr>
      </w:pPr>
      <w:r w:rsidRPr="00373B80">
        <w:rPr>
          <w:rStyle w:val="Strong"/>
          <w:b w:val="0"/>
          <w:bCs w:val="0"/>
        </w:rPr>
        <w:t>Plastic buoys, Systems &amp; Sensors</w:t>
      </w:r>
    </w:p>
    <w:p w14:paraId="659A55CC" w14:textId="1070194D" w:rsidR="00C63F61" w:rsidRPr="00373B80" w:rsidRDefault="00C63F61" w:rsidP="00E000B6">
      <w:pPr>
        <w:pStyle w:val="Agenda2"/>
        <w:rPr>
          <w:rStyle w:val="Strong"/>
          <w:b w:val="0"/>
          <w:bCs w:val="0"/>
        </w:rPr>
      </w:pPr>
      <w:r w:rsidRPr="00373B80">
        <w:rPr>
          <w:rStyle w:val="Strong"/>
          <w:b w:val="0"/>
          <w:bCs w:val="0"/>
        </w:rPr>
        <w:t>Workshops &amp; Seminars</w:t>
      </w:r>
    </w:p>
    <w:p w14:paraId="4490B26D" w14:textId="7E19E6FF" w:rsidR="00C63F61" w:rsidRPr="00373B80" w:rsidRDefault="00C63F61" w:rsidP="00E000B6">
      <w:pPr>
        <w:pStyle w:val="Agenda2"/>
        <w:rPr>
          <w:rStyle w:val="Strong"/>
          <w:b w:val="0"/>
          <w:bCs w:val="0"/>
        </w:rPr>
      </w:pPr>
      <w:r w:rsidRPr="00373B80">
        <w:rPr>
          <w:rStyle w:val="Strong"/>
          <w:b w:val="0"/>
          <w:bCs w:val="0"/>
        </w:rPr>
        <w:t>New developments</w:t>
      </w:r>
    </w:p>
    <w:p w14:paraId="378766D4" w14:textId="6080B445" w:rsidR="00C63F61" w:rsidRPr="00373B80" w:rsidRDefault="00C63F61" w:rsidP="00E000B6">
      <w:pPr>
        <w:pStyle w:val="Agenda2"/>
        <w:rPr>
          <w:rStyle w:val="Strong"/>
          <w:b w:val="0"/>
          <w:bCs w:val="0"/>
        </w:rPr>
      </w:pPr>
      <w:proofErr w:type="spellStart"/>
      <w:r w:rsidRPr="00373B80">
        <w:rPr>
          <w:rStyle w:val="Strong"/>
          <w:b w:val="0"/>
          <w:bCs w:val="0"/>
        </w:rPr>
        <w:t>Navguide</w:t>
      </w:r>
      <w:proofErr w:type="spellEnd"/>
      <w:r w:rsidRPr="00373B80">
        <w:rPr>
          <w:rStyle w:val="Strong"/>
          <w:b w:val="0"/>
          <w:bCs w:val="0"/>
        </w:rPr>
        <w:t xml:space="preserve"> updates</w:t>
      </w:r>
    </w:p>
    <w:p w14:paraId="2AF941BA" w14:textId="0D33930C" w:rsidR="005D5F5D" w:rsidRPr="009A698E" w:rsidRDefault="006537FD" w:rsidP="006676F7">
      <w:pPr>
        <w:pStyle w:val="Agenda1"/>
      </w:pPr>
      <w:r>
        <w:t>WG#</w:t>
      </w:r>
      <w:r w:rsidR="006676F7" w:rsidRPr="006676F7">
        <w:t xml:space="preserve">2 – </w:t>
      </w:r>
      <w:r>
        <w:t>Knowledge &amp; Sustainability</w:t>
      </w:r>
    </w:p>
    <w:p w14:paraId="4AD58F5C" w14:textId="77777777" w:rsidR="00C63F61" w:rsidRPr="00373B80" w:rsidRDefault="00C63F61" w:rsidP="00C63F61">
      <w:pPr>
        <w:pStyle w:val="Agenda2"/>
        <w:rPr>
          <w:rStyle w:val="Strong"/>
          <w:b w:val="0"/>
          <w:bCs w:val="0"/>
        </w:rPr>
      </w:pPr>
      <w:r w:rsidRPr="00373B80">
        <w:rPr>
          <w:rStyle w:val="Strong"/>
          <w:b w:val="0"/>
          <w:bCs w:val="0"/>
        </w:rPr>
        <w:t>Review of IALA documents</w:t>
      </w:r>
    </w:p>
    <w:p w14:paraId="7DE992D0" w14:textId="77777777" w:rsidR="00C63F61" w:rsidRPr="00373B80" w:rsidRDefault="00C63F61" w:rsidP="00C63F61">
      <w:pPr>
        <w:pStyle w:val="Agenda2"/>
        <w:rPr>
          <w:rStyle w:val="Strong"/>
          <w:b w:val="0"/>
          <w:bCs w:val="0"/>
        </w:rPr>
      </w:pPr>
      <w:r w:rsidRPr="00373B80">
        <w:rPr>
          <w:rStyle w:val="Strong"/>
          <w:b w:val="0"/>
          <w:bCs w:val="0"/>
        </w:rPr>
        <w:t>Potential Standards</w:t>
      </w:r>
    </w:p>
    <w:p w14:paraId="0A87A0C9" w14:textId="306AC04E" w:rsidR="006676F7" w:rsidRPr="00373B80" w:rsidRDefault="00C63F61" w:rsidP="006676F7">
      <w:pPr>
        <w:pStyle w:val="Agenda2"/>
        <w:rPr>
          <w:rStyle w:val="Strong"/>
          <w:b w:val="0"/>
          <w:bCs w:val="0"/>
        </w:rPr>
      </w:pPr>
      <w:r w:rsidRPr="00373B80">
        <w:rPr>
          <w:rStyle w:val="Strong"/>
          <w:b w:val="0"/>
          <w:bCs w:val="0"/>
        </w:rPr>
        <w:t>Guidance on e</w:t>
      </w:r>
      <w:r w:rsidR="006676F7" w:rsidRPr="00373B80">
        <w:rPr>
          <w:rStyle w:val="Strong"/>
          <w:b w:val="0"/>
          <w:bCs w:val="0"/>
        </w:rPr>
        <w:t>xtreme environment AtoN engineering</w:t>
      </w:r>
    </w:p>
    <w:p w14:paraId="0A603F17" w14:textId="29610529" w:rsidR="00C63F61" w:rsidRPr="00373B80" w:rsidRDefault="00C63F61" w:rsidP="006676F7">
      <w:pPr>
        <w:pStyle w:val="Agenda2"/>
        <w:rPr>
          <w:rStyle w:val="Strong"/>
          <w:b w:val="0"/>
          <w:bCs w:val="0"/>
        </w:rPr>
      </w:pPr>
      <w:r w:rsidRPr="00373B80">
        <w:rPr>
          <w:rStyle w:val="Strong"/>
          <w:b w:val="0"/>
          <w:bCs w:val="0"/>
        </w:rPr>
        <w:t>Sustainable AtoN design</w:t>
      </w:r>
    </w:p>
    <w:p w14:paraId="0A0FCB64" w14:textId="1AFA7879" w:rsidR="00C63F61" w:rsidRPr="00373B80" w:rsidRDefault="00C63F61" w:rsidP="006676F7">
      <w:pPr>
        <w:pStyle w:val="Agenda2"/>
        <w:rPr>
          <w:rStyle w:val="Strong"/>
          <w:b w:val="0"/>
          <w:bCs w:val="0"/>
        </w:rPr>
      </w:pPr>
      <w:r w:rsidRPr="00373B80">
        <w:rPr>
          <w:rStyle w:val="Strong"/>
          <w:b w:val="0"/>
          <w:bCs w:val="0"/>
        </w:rPr>
        <w:t>Maintenance &amp; use of heritage Lighthouses for modern AtoN equipment</w:t>
      </w:r>
    </w:p>
    <w:p w14:paraId="15EC75D4" w14:textId="2B70FE83" w:rsidR="00C63F61" w:rsidRPr="00373B80" w:rsidRDefault="00C63F61" w:rsidP="006676F7">
      <w:pPr>
        <w:pStyle w:val="Agenda2"/>
        <w:rPr>
          <w:rStyle w:val="Strong"/>
          <w:b w:val="0"/>
          <w:bCs w:val="0"/>
        </w:rPr>
      </w:pPr>
      <w:r w:rsidRPr="00373B80">
        <w:rPr>
          <w:rStyle w:val="Strong"/>
          <w:b w:val="0"/>
          <w:bCs w:val="0"/>
        </w:rPr>
        <w:t>Guidance on structural protection &amp; repair</w:t>
      </w:r>
    </w:p>
    <w:p w14:paraId="667B9937" w14:textId="11DBA740" w:rsidR="00373B80" w:rsidRPr="00373B80" w:rsidRDefault="00373B80" w:rsidP="006676F7">
      <w:pPr>
        <w:pStyle w:val="Agenda2"/>
        <w:rPr>
          <w:rStyle w:val="Strong"/>
          <w:b w:val="0"/>
          <w:bCs w:val="0"/>
        </w:rPr>
      </w:pPr>
      <w:r w:rsidRPr="00373B80">
        <w:rPr>
          <w:rStyle w:val="Strong"/>
          <w:b w:val="0"/>
          <w:bCs w:val="0"/>
        </w:rPr>
        <w:t xml:space="preserve">Protection of the Marine </w:t>
      </w:r>
      <w:r w:rsidR="004511B6" w:rsidRPr="00373B80">
        <w:rPr>
          <w:rStyle w:val="Strong"/>
          <w:b w:val="0"/>
          <w:bCs w:val="0"/>
        </w:rPr>
        <w:t>Environment</w:t>
      </w:r>
    </w:p>
    <w:p w14:paraId="4F62F87D" w14:textId="102FF92B" w:rsidR="000F27AB" w:rsidRPr="00373B80" w:rsidRDefault="006676F7" w:rsidP="006676F7">
      <w:pPr>
        <w:pStyle w:val="Agenda2"/>
        <w:rPr>
          <w:rStyle w:val="Strong"/>
          <w:b w:val="0"/>
          <w:bCs w:val="0"/>
        </w:rPr>
      </w:pPr>
      <w:r w:rsidRPr="00373B80">
        <w:rPr>
          <w:rStyle w:val="Strong"/>
          <w:b w:val="0"/>
          <w:bCs w:val="0"/>
        </w:rPr>
        <w:t>Safety of personnel</w:t>
      </w:r>
    </w:p>
    <w:p w14:paraId="28E0BFC8" w14:textId="32AC0A55" w:rsidR="00C63F61" w:rsidRPr="00373B80" w:rsidRDefault="00C63F61" w:rsidP="006676F7">
      <w:pPr>
        <w:pStyle w:val="Agenda2"/>
        <w:rPr>
          <w:rStyle w:val="Strong"/>
          <w:b w:val="0"/>
          <w:bCs w:val="0"/>
        </w:rPr>
      </w:pPr>
      <w:r w:rsidRPr="00373B80">
        <w:rPr>
          <w:rStyle w:val="Strong"/>
          <w:b w:val="0"/>
          <w:bCs w:val="0"/>
        </w:rPr>
        <w:t xml:space="preserve">Commissioning &amp; Audit </w:t>
      </w:r>
    </w:p>
    <w:p w14:paraId="18A0B506" w14:textId="68656A51" w:rsidR="00C63F61" w:rsidRPr="00373B80" w:rsidRDefault="00C63F61" w:rsidP="00C63F61">
      <w:pPr>
        <w:pStyle w:val="Agenda2"/>
        <w:rPr>
          <w:rStyle w:val="Strong"/>
          <w:b w:val="0"/>
          <w:bCs w:val="0"/>
        </w:rPr>
      </w:pPr>
      <w:r w:rsidRPr="00373B80">
        <w:rPr>
          <w:rStyle w:val="Strong"/>
          <w:b w:val="0"/>
          <w:bCs w:val="0"/>
        </w:rPr>
        <w:t>WWA Support</w:t>
      </w:r>
    </w:p>
    <w:p w14:paraId="22E3AEC0" w14:textId="3FDE5AEC" w:rsidR="007E5E90" w:rsidRPr="00373B80" w:rsidRDefault="007E5E90" w:rsidP="000F27AB">
      <w:pPr>
        <w:pStyle w:val="Agenda2"/>
      </w:pPr>
      <w:r w:rsidRPr="00373B80">
        <w:rPr>
          <w:rStyle w:val="Strong"/>
          <w:b w:val="0"/>
        </w:rPr>
        <w:t>Workshops and Seminars</w:t>
      </w:r>
      <w:r w:rsidRPr="00373B80">
        <w:t xml:space="preserve">  </w:t>
      </w:r>
    </w:p>
    <w:p w14:paraId="15AC9765" w14:textId="3086DE0F" w:rsidR="00C63F61" w:rsidRPr="00373B80" w:rsidRDefault="00C63F61" w:rsidP="000F27AB">
      <w:pPr>
        <w:pStyle w:val="Agenda2"/>
      </w:pPr>
      <w:r w:rsidRPr="00373B80">
        <w:t>New developments</w:t>
      </w:r>
    </w:p>
    <w:p w14:paraId="1938BBBC" w14:textId="0F8067A0" w:rsidR="00C63F61" w:rsidRPr="000313AC" w:rsidRDefault="00C63F61" w:rsidP="000F27AB">
      <w:pPr>
        <w:pStyle w:val="Agenda2"/>
      </w:pPr>
      <w:proofErr w:type="spellStart"/>
      <w:r w:rsidRPr="00373B80">
        <w:t>ENav</w:t>
      </w:r>
      <w:proofErr w:type="spellEnd"/>
      <w:r w:rsidRPr="00373B80">
        <w:t xml:space="preserve"> </w:t>
      </w:r>
      <w:r w:rsidRPr="000313AC">
        <w:t xml:space="preserve">implementation </w:t>
      </w:r>
    </w:p>
    <w:p w14:paraId="7DC6C8E7" w14:textId="3879D9BB" w:rsidR="004F669D" w:rsidRDefault="004F669D" w:rsidP="00922D20">
      <w:pPr>
        <w:pStyle w:val="Agenda1"/>
      </w:pPr>
      <w:r w:rsidRPr="009A698E">
        <w:lastRenderedPageBreak/>
        <w:t>Review of output and working papers</w:t>
      </w:r>
      <w:r w:rsidR="00373B80">
        <w:t xml:space="preserve"> </w:t>
      </w:r>
    </w:p>
    <w:p w14:paraId="2E59EEE9" w14:textId="5F0DB805" w:rsidR="000F7676" w:rsidRDefault="000F7676" w:rsidP="00D61C51">
      <w:pPr>
        <w:pStyle w:val="Agenda2"/>
      </w:pPr>
      <w:r>
        <w:t>Output Papers</w:t>
      </w:r>
    </w:p>
    <w:p w14:paraId="4AEF72A3" w14:textId="2C598BBB" w:rsidR="000F7676" w:rsidRPr="009A698E" w:rsidRDefault="000F7676" w:rsidP="00D61C51">
      <w:pPr>
        <w:pStyle w:val="Agenda2"/>
      </w:pPr>
      <w:r>
        <w:t>Working Papers</w:t>
      </w:r>
    </w:p>
    <w:p w14:paraId="4E163915" w14:textId="77777777" w:rsidR="004F669D" w:rsidRDefault="004F669D" w:rsidP="00922D20">
      <w:pPr>
        <w:pStyle w:val="Agenda1"/>
      </w:pPr>
      <w:r w:rsidRPr="009A698E">
        <w:t>Any other business</w:t>
      </w:r>
    </w:p>
    <w:p w14:paraId="5CAB015A" w14:textId="35A2BEE4" w:rsidR="00CD510C" w:rsidRDefault="00CD510C" w:rsidP="00922D20">
      <w:pPr>
        <w:pStyle w:val="Agenda1"/>
      </w:pPr>
      <w:r w:rsidRPr="009A698E">
        <w:t>Review of session report</w:t>
      </w:r>
      <w:r w:rsidR="00AB48ED">
        <w:t xml:space="preserve"> </w:t>
      </w:r>
    </w:p>
    <w:p w14:paraId="27D5D3D7" w14:textId="77777777" w:rsidR="000F7676" w:rsidRPr="009A698E" w:rsidRDefault="000F7676" w:rsidP="000F7676">
      <w:pPr>
        <w:pStyle w:val="Agenda1"/>
      </w:pPr>
      <w:r w:rsidRPr="009A698E">
        <w:t>Date and venue of next meeting</w:t>
      </w:r>
    </w:p>
    <w:p w14:paraId="02525EB4" w14:textId="3F81F025" w:rsidR="000F7676" w:rsidRPr="009A698E" w:rsidRDefault="000F7676" w:rsidP="00922D20">
      <w:pPr>
        <w:pStyle w:val="Agenda1"/>
      </w:pPr>
      <w:r>
        <w:t>Close of meeting</w:t>
      </w:r>
      <w:r w:rsidR="00373B80">
        <w:t xml:space="preserve"> </w:t>
      </w:r>
    </w:p>
    <w:sectPr w:rsidR="000F7676" w:rsidRPr="009A698E" w:rsidSect="00DA201B">
      <w:headerReference w:type="default" r:id="rId7"/>
      <w:footerReference w:type="default" r:id="rId8"/>
      <w:pgSz w:w="11907" w:h="16839" w:code="9"/>
      <w:pgMar w:top="1134" w:right="1134" w:bottom="170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8328E0" w14:textId="77777777" w:rsidR="005430EC" w:rsidRDefault="005430EC" w:rsidP="008443EF">
      <w:r>
        <w:separator/>
      </w:r>
    </w:p>
  </w:endnote>
  <w:endnote w:type="continuationSeparator" w:id="0">
    <w:p w14:paraId="1D74F02C" w14:textId="77777777" w:rsidR="005430EC" w:rsidRDefault="005430EC" w:rsidP="00844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18BE81" w14:textId="5CCA6ABE" w:rsidR="000F7676" w:rsidRDefault="000F7676" w:rsidP="00453AD0">
    <w:pPr>
      <w:pStyle w:val="Footer"/>
      <w:rPr>
        <w:sz w:val="20"/>
      </w:rPr>
    </w:pPr>
    <w:r w:rsidRPr="00144103">
      <w:rPr>
        <w:sz w:val="20"/>
      </w:rPr>
      <w:t xml:space="preserve">Members are requested to provide comments or proposals on any of the above items to the IALA Secretariat by no later than </w:t>
    </w:r>
    <w:r w:rsidR="006D57ED">
      <w:rPr>
        <w:sz w:val="20"/>
      </w:rPr>
      <w:t>1</w:t>
    </w:r>
    <w:r>
      <w:t xml:space="preserve">7 </w:t>
    </w:r>
    <w:r w:rsidR="006D57ED">
      <w:t>October, 2014</w:t>
    </w:r>
    <w:r>
      <w:t>, indicating the relevant Task number, agenda item and author(s)</w:t>
    </w:r>
    <w:r w:rsidRPr="00144103">
      <w:rPr>
        <w:sz w:val="20"/>
      </w:rPr>
      <w:t>.  Documents received after that date may no</w:t>
    </w:r>
    <w:r>
      <w:rPr>
        <w:sz w:val="20"/>
      </w:rPr>
      <w:t>t be considered at the meeting.</w:t>
    </w:r>
  </w:p>
  <w:p w14:paraId="26DC230E" w14:textId="77777777" w:rsidR="000F7676" w:rsidRPr="00782D9B" w:rsidRDefault="000F7676" w:rsidP="00453AD0">
    <w:pPr>
      <w:pStyle w:val="Footer"/>
      <w:rPr>
        <w:sz w:val="20"/>
      </w:rPr>
    </w:pPr>
    <w:r>
      <w:rPr>
        <w:rFonts w:cs="Arial"/>
        <w:i/>
      </w:rPr>
      <w:tab/>
    </w:r>
    <w:r w:rsidRPr="00782D9B">
      <w:rPr>
        <w:rFonts w:cs="Arial"/>
      </w:rPr>
      <w:fldChar w:fldCharType="begin"/>
    </w:r>
    <w:r w:rsidRPr="00782D9B">
      <w:rPr>
        <w:rFonts w:cs="Arial"/>
      </w:rPr>
      <w:instrText xml:space="preserve"> PAGE   \* MERGEFORMAT </w:instrText>
    </w:r>
    <w:r w:rsidRPr="00782D9B">
      <w:rPr>
        <w:rFonts w:cs="Arial"/>
      </w:rPr>
      <w:fldChar w:fldCharType="separate"/>
    </w:r>
    <w:r w:rsidR="00105E9C">
      <w:rPr>
        <w:rFonts w:cs="Arial"/>
        <w:noProof/>
      </w:rPr>
      <w:t>3</w:t>
    </w:r>
    <w:r w:rsidRPr="00782D9B">
      <w:rPr>
        <w:rFonts w:cs="Arial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4EA1B3" w14:textId="77777777" w:rsidR="005430EC" w:rsidRDefault="005430EC" w:rsidP="008443EF">
      <w:r>
        <w:separator/>
      </w:r>
    </w:p>
  </w:footnote>
  <w:footnote w:type="continuationSeparator" w:id="0">
    <w:p w14:paraId="418E8B4D" w14:textId="77777777" w:rsidR="005430EC" w:rsidRDefault="005430EC" w:rsidP="008443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486404" w14:textId="15A85D6B" w:rsidR="000F7676" w:rsidRPr="009B570F" w:rsidRDefault="000F7676">
    <w:pPr>
      <w:pStyle w:val="Header"/>
    </w:pPr>
    <w:r>
      <w:tab/>
    </w:r>
    <w:r w:rsidR="001378BD">
      <w:tab/>
      <w:t>ENG1</w:t>
    </w:r>
    <w:r>
      <w:t>-1.</w:t>
    </w:r>
    <w:r w:rsidR="001378BD">
      <w:t>4</w:t>
    </w:r>
    <w:r w:rsidR="000E0409">
      <w:t xml:space="preserve"> (20141114</w:t>
    </w:r>
    <w:r w:rsidR="00921815"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C776D"/>
    <w:multiLevelType w:val="multilevel"/>
    <w:tmpl w:val="575A8BD2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2269"/>
        </w:tabs>
        <w:ind w:left="2269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">
    <w:nsid w:val="0A951941"/>
    <w:multiLevelType w:val="multilevel"/>
    <w:tmpl w:val="44DC3018"/>
    <w:lvl w:ilvl="0">
      <w:start w:val="1"/>
      <w:numFmt w:val="lowerLetter"/>
      <w:lvlText w:val="6 (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2"/>
      <w:numFmt w:val="upp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">
    <w:nsid w:val="0BBA1610"/>
    <w:multiLevelType w:val="multilevel"/>
    <w:tmpl w:val="A3F68EB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20674FE9"/>
    <w:multiLevelType w:val="multilevel"/>
    <w:tmpl w:val="3C84E96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>
    <w:nsid w:val="2361692E"/>
    <w:multiLevelType w:val="multilevel"/>
    <w:tmpl w:val="B8AE7502"/>
    <w:lvl w:ilvl="0">
      <w:start w:val="1"/>
      <w:numFmt w:val="decimal"/>
      <w:isLgl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Restart w:val="0"/>
      <w:lvlText w:val="%2.1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">
    <w:nsid w:val="26A37E1A"/>
    <w:multiLevelType w:val="multilevel"/>
    <w:tmpl w:val="42FE628A"/>
    <w:lvl w:ilvl="0">
      <w:start w:val="1"/>
      <w:numFmt w:val="lowerRoman"/>
      <w:lvlText w:val="(%1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257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6">
    <w:nsid w:val="4A490AE6"/>
    <w:multiLevelType w:val="multilevel"/>
    <w:tmpl w:val="BCBAE3C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52"/>
        </w:tabs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04"/>
        </w:tabs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56"/>
        </w:tabs>
        <w:ind w:left="345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48"/>
        </w:tabs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92"/>
        </w:tabs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44"/>
        </w:tabs>
        <w:ind w:left="73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136"/>
        </w:tabs>
        <w:ind w:left="8136" w:hanging="1800"/>
      </w:pPr>
      <w:rPr>
        <w:rFonts w:hint="default"/>
      </w:rPr>
    </w:lvl>
  </w:abstractNum>
  <w:abstractNum w:abstractNumId="7">
    <w:nsid w:val="5CB25A2B"/>
    <w:multiLevelType w:val="multilevel"/>
    <w:tmpl w:val="FA80CE1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8">
    <w:nsid w:val="60601B66"/>
    <w:multiLevelType w:val="hybridMultilevel"/>
    <w:tmpl w:val="F0881728"/>
    <w:lvl w:ilvl="0" w:tplc="F1EA21F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D12326"/>
    <w:multiLevelType w:val="hybridMultilevel"/>
    <w:tmpl w:val="B1A20220"/>
    <w:lvl w:ilvl="0" w:tplc="04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CD84C0D"/>
    <w:multiLevelType w:val="multilevel"/>
    <w:tmpl w:val="94A2B9F8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3"/>
        </w:tabs>
        <w:ind w:left="1443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9"/>
  </w:num>
  <w:num w:numId="6">
    <w:abstractNumId w:val="10"/>
  </w:num>
  <w:num w:numId="7">
    <w:abstractNumId w:val="6"/>
  </w:num>
  <w:num w:numId="8">
    <w:abstractNumId w:val="7"/>
  </w:num>
  <w:num w:numId="9">
    <w:abstractNumId w:val="3"/>
  </w:num>
  <w:num w:numId="10">
    <w:abstractNumId w:val="0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0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5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8"/>
  </w:num>
  <w:num w:numId="31">
    <w:abstractNumId w:val="0"/>
  </w:num>
  <w:num w:numId="32">
    <w:abstractNumId w:val="0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431"/>
    <w:rsid w:val="0000510E"/>
    <w:rsid w:val="0001090A"/>
    <w:rsid w:val="000168B9"/>
    <w:rsid w:val="00025DC3"/>
    <w:rsid w:val="000313AC"/>
    <w:rsid w:val="00031FCB"/>
    <w:rsid w:val="00033AE7"/>
    <w:rsid w:val="00046F33"/>
    <w:rsid w:val="000823D1"/>
    <w:rsid w:val="00093459"/>
    <w:rsid w:val="000A3754"/>
    <w:rsid w:val="000A6094"/>
    <w:rsid w:val="000A6A9A"/>
    <w:rsid w:val="000B0AE3"/>
    <w:rsid w:val="000B3663"/>
    <w:rsid w:val="000B5A3B"/>
    <w:rsid w:val="000C7234"/>
    <w:rsid w:val="000D1F26"/>
    <w:rsid w:val="000E0409"/>
    <w:rsid w:val="000E2923"/>
    <w:rsid w:val="000E7ADF"/>
    <w:rsid w:val="000F27AB"/>
    <w:rsid w:val="000F28B4"/>
    <w:rsid w:val="000F7676"/>
    <w:rsid w:val="00104E03"/>
    <w:rsid w:val="00105653"/>
    <w:rsid w:val="00105E9C"/>
    <w:rsid w:val="001211ED"/>
    <w:rsid w:val="00123E64"/>
    <w:rsid w:val="00136DC7"/>
    <w:rsid w:val="001378BD"/>
    <w:rsid w:val="00147090"/>
    <w:rsid w:val="00147468"/>
    <w:rsid w:val="00164C41"/>
    <w:rsid w:val="001679EB"/>
    <w:rsid w:val="00172641"/>
    <w:rsid w:val="001729A0"/>
    <w:rsid w:val="00176516"/>
    <w:rsid w:val="0018404E"/>
    <w:rsid w:val="00196A8F"/>
    <w:rsid w:val="001B1E5E"/>
    <w:rsid w:val="001B3666"/>
    <w:rsid w:val="001B5251"/>
    <w:rsid w:val="001C09F6"/>
    <w:rsid w:val="001D1AC7"/>
    <w:rsid w:val="001E78A2"/>
    <w:rsid w:val="001F13C9"/>
    <w:rsid w:val="00201AE9"/>
    <w:rsid w:val="00202BDD"/>
    <w:rsid w:val="0020559F"/>
    <w:rsid w:val="00223BA2"/>
    <w:rsid w:val="002306B0"/>
    <w:rsid w:val="0024428A"/>
    <w:rsid w:val="00262D24"/>
    <w:rsid w:val="002633E8"/>
    <w:rsid w:val="00273C85"/>
    <w:rsid w:val="002750FB"/>
    <w:rsid w:val="00276D95"/>
    <w:rsid w:val="00287224"/>
    <w:rsid w:val="00290298"/>
    <w:rsid w:val="002B36C3"/>
    <w:rsid w:val="002B714C"/>
    <w:rsid w:val="002C0E6D"/>
    <w:rsid w:val="002C1C5B"/>
    <w:rsid w:val="002C3D9C"/>
    <w:rsid w:val="002C6209"/>
    <w:rsid w:val="002D5000"/>
    <w:rsid w:val="002E2A6A"/>
    <w:rsid w:val="002E5498"/>
    <w:rsid w:val="002E7490"/>
    <w:rsid w:val="00300890"/>
    <w:rsid w:val="003017DC"/>
    <w:rsid w:val="00304398"/>
    <w:rsid w:val="0030762D"/>
    <w:rsid w:val="0031376E"/>
    <w:rsid w:val="00313E70"/>
    <w:rsid w:val="00336DE6"/>
    <w:rsid w:val="00336ECB"/>
    <w:rsid w:val="003415C7"/>
    <w:rsid w:val="00370E1D"/>
    <w:rsid w:val="00371DB7"/>
    <w:rsid w:val="00371FF9"/>
    <w:rsid w:val="00373B80"/>
    <w:rsid w:val="003768E0"/>
    <w:rsid w:val="00391B93"/>
    <w:rsid w:val="00395C70"/>
    <w:rsid w:val="00397D21"/>
    <w:rsid w:val="003B3949"/>
    <w:rsid w:val="003C04B5"/>
    <w:rsid w:val="003D21A2"/>
    <w:rsid w:val="003E3D9F"/>
    <w:rsid w:val="003E7179"/>
    <w:rsid w:val="003F1321"/>
    <w:rsid w:val="00401E77"/>
    <w:rsid w:val="0041450E"/>
    <w:rsid w:val="004226AC"/>
    <w:rsid w:val="00426431"/>
    <w:rsid w:val="00431871"/>
    <w:rsid w:val="004329CA"/>
    <w:rsid w:val="00434D84"/>
    <w:rsid w:val="00446028"/>
    <w:rsid w:val="004511B6"/>
    <w:rsid w:val="00453AD0"/>
    <w:rsid w:val="00456F0C"/>
    <w:rsid w:val="004655FF"/>
    <w:rsid w:val="004751CC"/>
    <w:rsid w:val="00480EF0"/>
    <w:rsid w:val="00484A50"/>
    <w:rsid w:val="00497B81"/>
    <w:rsid w:val="004A18EC"/>
    <w:rsid w:val="004B1FF1"/>
    <w:rsid w:val="004B4772"/>
    <w:rsid w:val="004B4937"/>
    <w:rsid w:val="004E7F63"/>
    <w:rsid w:val="004F04F8"/>
    <w:rsid w:val="004F05D0"/>
    <w:rsid w:val="004F4AEA"/>
    <w:rsid w:val="004F669D"/>
    <w:rsid w:val="00516690"/>
    <w:rsid w:val="0051727F"/>
    <w:rsid w:val="00517A64"/>
    <w:rsid w:val="00520F84"/>
    <w:rsid w:val="00521A0E"/>
    <w:rsid w:val="005262ED"/>
    <w:rsid w:val="00533CE0"/>
    <w:rsid w:val="0054086B"/>
    <w:rsid w:val="005414A5"/>
    <w:rsid w:val="005430EC"/>
    <w:rsid w:val="00543B63"/>
    <w:rsid w:val="00566854"/>
    <w:rsid w:val="00572858"/>
    <w:rsid w:val="005831C5"/>
    <w:rsid w:val="005902DC"/>
    <w:rsid w:val="005922C4"/>
    <w:rsid w:val="0059354D"/>
    <w:rsid w:val="0059411A"/>
    <w:rsid w:val="005B029A"/>
    <w:rsid w:val="005B2718"/>
    <w:rsid w:val="005B4E4D"/>
    <w:rsid w:val="005C27D3"/>
    <w:rsid w:val="005C4F16"/>
    <w:rsid w:val="005D00BA"/>
    <w:rsid w:val="005D3E77"/>
    <w:rsid w:val="005D5F5D"/>
    <w:rsid w:val="005E45F7"/>
    <w:rsid w:val="005E7729"/>
    <w:rsid w:val="005F15EE"/>
    <w:rsid w:val="005F4DEE"/>
    <w:rsid w:val="0060092F"/>
    <w:rsid w:val="00605FF6"/>
    <w:rsid w:val="006073A1"/>
    <w:rsid w:val="006202BA"/>
    <w:rsid w:val="00632936"/>
    <w:rsid w:val="006454DA"/>
    <w:rsid w:val="006537FD"/>
    <w:rsid w:val="00656056"/>
    <w:rsid w:val="00664181"/>
    <w:rsid w:val="00667395"/>
    <w:rsid w:val="006676F7"/>
    <w:rsid w:val="00673C32"/>
    <w:rsid w:val="006920E7"/>
    <w:rsid w:val="006A3B64"/>
    <w:rsid w:val="006A74B1"/>
    <w:rsid w:val="006B10FE"/>
    <w:rsid w:val="006B3644"/>
    <w:rsid w:val="006B4574"/>
    <w:rsid w:val="006C2438"/>
    <w:rsid w:val="006C4359"/>
    <w:rsid w:val="006D1C8B"/>
    <w:rsid w:val="006D57ED"/>
    <w:rsid w:val="006E1E0A"/>
    <w:rsid w:val="006F5CBE"/>
    <w:rsid w:val="0071324A"/>
    <w:rsid w:val="0071368D"/>
    <w:rsid w:val="00717D33"/>
    <w:rsid w:val="00720B25"/>
    <w:rsid w:val="00720D5F"/>
    <w:rsid w:val="007220C2"/>
    <w:rsid w:val="00726A08"/>
    <w:rsid w:val="00730621"/>
    <w:rsid w:val="00762496"/>
    <w:rsid w:val="00765CCE"/>
    <w:rsid w:val="00766841"/>
    <w:rsid w:val="00773B94"/>
    <w:rsid w:val="00777FB2"/>
    <w:rsid w:val="00782D9B"/>
    <w:rsid w:val="00784487"/>
    <w:rsid w:val="007951B8"/>
    <w:rsid w:val="007B0E1F"/>
    <w:rsid w:val="007B489B"/>
    <w:rsid w:val="007C4C90"/>
    <w:rsid w:val="007C5F10"/>
    <w:rsid w:val="007C7689"/>
    <w:rsid w:val="007D2A61"/>
    <w:rsid w:val="007D31C2"/>
    <w:rsid w:val="007E5E90"/>
    <w:rsid w:val="007E7ED0"/>
    <w:rsid w:val="007F032B"/>
    <w:rsid w:val="007F48E5"/>
    <w:rsid w:val="00806348"/>
    <w:rsid w:val="00811A51"/>
    <w:rsid w:val="00820B22"/>
    <w:rsid w:val="008262BE"/>
    <w:rsid w:val="00834F85"/>
    <w:rsid w:val="00841DF3"/>
    <w:rsid w:val="008434C8"/>
    <w:rsid w:val="008443EF"/>
    <w:rsid w:val="008457D4"/>
    <w:rsid w:val="00854E15"/>
    <w:rsid w:val="008664B5"/>
    <w:rsid w:val="008735C2"/>
    <w:rsid w:val="0087592A"/>
    <w:rsid w:val="008834B1"/>
    <w:rsid w:val="008951C4"/>
    <w:rsid w:val="008A03CC"/>
    <w:rsid w:val="008A79D8"/>
    <w:rsid w:val="008C1FB8"/>
    <w:rsid w:val="008C4EBD"/>
    <w:rsid w:val="008E06BC"/>
    <w:rsid w:val="008E1E1C"/>
    <w:rsid w:val="00917E24"/>
    <w:rsid w:val="00921815"/>
    <w:rsid w:val="00922D20"/>
    <w:rsid w:val="00950A4E"/>
    <w:rsid w:val="00950CAD"/>
    <w:rsid w:val="00952A12"/>
    <w:rsid w:val="00952EF1"/>
    <w:rsid w:val="00966F44"/>
    <w:rsid w:val="00980385"/>
    <w:rsid w:val="00981FAE"/>
    <w:rsid w:val="00993571"/>
    <w:rsid w:val="00996139"/>
    <w:rsid w:val="009A17B1"/>
    <w:rsid w:val="009A68E2"/>
    <w:rsid w:val="009A698E"/>
    <w:rsid w:val="009B11AB"/>
    <w:rsid w:val="009B4DC7"/>
    <w:rsid w:val="009B570F"/>
    <w:rsid w:val="009D4C9D"/>
    <w:rsid w:val="009E0CD9"/>
    <w:rsid w:val="00A01C29"/>
    <w:rsid w:val="00A04E98"/>
    <w:rsid w:val="00A27409"/>
    <w:rsid w:val="00A32931"/>
    <w:rsid w:val="00A376D1"/>
    <w:rsid w:val="00A53E5F"/>
    <w:rsid w:val="00A5429A"/>
    <w:rsid w:val="00A563F7"/>
    <w:rsid w:val="00A5724E"/>
    <w:rsid w:val="00A6618A"/>
    <w:rsid w:val="00A66941"/>
    <w:rsid w:val="00A70DD0"/>
    <w:rsid w:val="00A772D1"/>
    <w:rsid w:val="00AB2BA6"/>
    <w:rsid w:val="00AB38BB"/>
    <w:rsid w:val="00AB4519"/>
    <w:rsid w:val="00AB48ED"/>
    <w:rsid w:val="00AC22E8"/>
    <w:rsid w:val="00AC4CBB"/>
    <w:rsid w:val="00AD02CD"/>
    <w:rsid w:val="00AD27A8"/>
    <w:rsid w:val="00AD5158"/>
    <w:rsid w:val="00AE60AE"/>
    <w:rsid w:val="00AF0C9F"/>
    <w:rsid w:val="00AF6150"/>
    <w:rsid w:val="00AF68DB"/>
    <w:rsid w:val="00AF7430"/>
    <w:rsid w:val="00B11F9D"/>
    <w:rsid w:val="00B14DC1"/>
    <w:rsid w:val="00B159C0"/>
    <w:rsid w:val="00B20459"/>
    <w:rsid w:val="00B225EC"/>
    <w:rsid w:val="00B24FA1"/>
    <w:rsid w:val="00B2749A"/>
    <w:rsid w:val="00B315E8"/>
    <w:rsid w:val="00B340AD"/>
    <w:rsid w:val="00B34D33"/>
    <w:rsid w:val="00B41E10"/>
    <w:rsid w:val="00B4615D"/>
    <w:rsid w:val="00B51DD5"/>
    <w:rsid w:val="00B662ED"/>
    <w:rsid w:val="00B72CF0"/>
    <w:rsid w:val="00B846DB"/>
    <w:rsid w:val="00B9568B"/>
    <w:rsid w:val="00BA0467"/>
    <w:rsid w:val="00BA75DC"/>
    <w:rsid w:val="00BB1A3B"/>
    <w:rsid w:val="00BB1DBC"/>
    <w:rsid w:val="00BE0700"/>
    <w:rsid w:val="00BE57B5"/>
    <w:rsid w:val="00C112B8"/>
    <w:rsid w:val="00C33DF2"/>
    <w:rsid w:val="00C442D1"/>
    <w:rsid w:val="00C51B7E"/>
    <w:rsid w:val="00C63F61"/>
    <w:rsid w:val="00C64E38"/>
    <w:rsid w:val="00C75CC2"/>
    <w:rsid w:val="00C76D8C"/>
    <w:rsid w:val="00C80D76"/>
    <w:rsid w:val="00C85A8B"/>
    <w:rsid w:val="00C90CDF"/>
    <w:rsid w:val="00C9519C"/>
    <w:rsid w:val="00C95AEC"/>
    <w:rsid w:val="00CC15F9"/>
    <w:rsid w:val="00CD1D55"/>
    <w:rsid w:val="00CD2883"/>
    <w:rsid w:val="00CD510C"/>
    <w:rsid w:val="00CD70F0"/>
    <w:rsid w:val="00CE067C"/>
    <w:rsid w:val="00CE2686"/>
    <w:rsid w:val="00CE4406"/>
    <w:rsid w:val="00CF207A"/>
    <w:rsid w:val="00D00637"/>
    <w:rsid w:val="00D2261A"/>
    <w:rsid w:val="00D26CBB"/>
    <w:rsid w:val="00D417C7"/>
    <w:rsid w:val="00D4484F"/>
    <w:rsid w:val="00D46CFC"/>
    <w:rsid w:val="00D60A20"/>
    <w:rsid w:val="00D61C51"/>
    <w:rsid w:val="00D67E4F"/>
    <w:rsid w:val="00D7052F"/>
    <w:rsid w:val="00D73E03"/>
    <w:rsid w:val="00D80F1B"/>
    <w:rsid w:val="00D85E2F"/>
    <w:rsid w:val="00D85F30"/>
    <w:rsid w:val="00D90BF5"/>
    <w:rsid w:val="00D97F3F"/>
    <w:rsid w:val="00DA201B"/>
    <w:rsid w:val="00DA57A9"/>
    <w:rsid w:val="00DB5AEA"/>
    <w:rsid w:val="00DC406F"/>
    <w:rsid w:val="00DD1D1F"/>
    <w:rsid w:val="00DE0E9E"/>
    <w:rsid w:val="00DE46D9"/>
    <w:rsid w:val="00DE4D81"/>
    <w:rsid w:val="00DF1375"/>
    <w:rsid w:val="00DF140B"/>
    <w:rsid w:val="00DF2FA4"/>
    <w:rsid w:val="00DF695A"/>
    <w:rsid w:val="00DF7938"/>
    <w:rsid w:val="00E000B6"/>
    <w:rsid w:val="00E04759"/>
    <w:rsid w:val="00E21CCF"/>
    <w:rsid w:val="00E21D09"/>
    <w:rsid w:val="00E22301"/>
    <w:rsid w:val="00E4627C"/>
    <w:rsid w:val="00E50D2E"/>
    <w:rsid w:val="00E64FC1"/>
    <w:rsid w:val="00E7535A"/>
    <w:rsid w:val="00E91D13"/>
    <w:rsid w:val="00E96C3B"/>
    <w:rsid w:val="00E96F1C"/>
    <w:rsid w:val="00EA642B"/>
    <w:rsid w:val="00ED3658"/>
    <w:rsid w:val="00EE43B3"/>
    <w:rsid w:val="00EE5A4B"/>
    <w:rsid w:val="00EF0B92"/>
    <w:rsid w:val="00F05248"/>
    <w:rsid w:val="00F13CA1"/>
    <w:rsid w:val="00F2575A"/>
    <w:rsid w:val="00F37B27"/>
    <w:rsid w:val="00F454DF"/>
    <w:rsid w:val="00F479EB"/>
    <w:rsid w:val="00F5236B"/>
    <w:rsid w:val="00F56B93"/>
    <w:rsid w:val="00F64573"/>
    <w:rsid w:val="00F712E5"/>
    <w:rsid w:val="00F74A74"/>
    <w:rsid w:val="00F8206F"/>
    <w:rsid w:val="00F86B8B"/>
    <w:rsid w:val="00F934AB"/>
    <w:rsid w:val="00FA02CE"/>
    <w:rsid w:val="00FA12E9"/>
    <w:rsid w:val="00FA44A1"/>
    <w:rsid w:val="00FA6088"/>
    <w:rsid w:val="00FB1865"/>
    <w:rsid w:val="00FC3658"/>
    <w:rsid w:val="00FC4AA4"/>
    <w:rsid w:val="00FC74CA"/>
    <w:rsid w:val="00FE5E70"/>
    <w:rsid w:val="00FE75EE"/>
    <w:rsid w:val="00FF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600DF42"/>
  <w15:docId w15:val="{04C8336E-D3C8-49C5-A723-428271DA5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698E"/>
    <w:rPr>
      <w:rFonts w:ascii="Arial" w:eastAsia="Times New Roman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rsid w:val="009A698E"/>
    <w:pPr>
      <w:keepNext/>
      <w:numPr>
        <w:numId w:val="24"/>
      </w:numPr>
      <w:spacing w:before="120" w:after="120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rsid w:val="009A698E"/>
    <w:pPr>
      <w:keepNext/>
      <w:numPr>
        <w:ilvl w:val="1"/>
        <w:numId w:val="24"/>
      </w:numPr>
      <w:spacing w:before="60" w:after="60"/>
      <w:outlineLvl w:val="1"/>
    </w:pPr>
    <w:rPr>
      <w:rFonts w:cs="Arial"/>
      <w:b/>
      <w:bCs/>
      <w:szCs w:val="28"/>
    </w:rPr>
  </w:style>
  <w:style w:type="paragraph" w:styleId="Heading3">
    <w:name w:val="heading 3"/>
    <w:basedOn w:val="Normal"/>
    <w:next w:val="Normal"/>
    <w:rsid w:val="009A698E"/>
    <w:pPr>
      <w:keepNext/>
      <w:numPr>
        <w:ilvl w:val="2"/>
        <w:numId w:val="24"/>
      </w:numPr>
      <w:spacing w:before="240" w:after="60"/>
      <w:outlineLvl w:val="2"/>
    </w:pPr>
    <w:rPr>
      <w:rFonts w:cs="Arial"/>
      <w:szCs w:val="26"/>
    </w:rPr>
  </w:style>
  <w:style w:type="paragraph" w:styleId="Heading4">
    <w:name w:val="heading 4"/>
    <w:basedOn w:val="Normal"/>
    <w:next w:val="Normal"/>
    <w:rsid w:val="009A698E"/>
    <w:pPr>
      <w:keepNext/>
      <w:numPr>
        <w:ilvl w:val="3"/>
        <w:numId w:val="24"/>
      </w:numPr>
      <w:outlineLvl w:val="3"/>
    </w:pPr>
    <w:rPr>
      <w:rFonts w:cs="Arial"/>
      <w:b/>
      <w:bCs/>
    </w:rPr>
  </w:style>
  <w:style w:type="paragraph" w:styleId="Heading5">
    <w:name w:val="heading 5"/>
    <w:basedOn w:val="Normal"/>
    <w:next w:val="Normal"/>
    <w:rsid w:val="009A698E"/>
    <w:pPr>
      <w:keepNext/>
      <w:numPr>
        <w:ilvl w:val="4"/>
        <w:numId w:val="24"/>
      </w:numPr>
      <w:jc w:val="right"/>
      <w:outlineLvl w:val="4"/>
    </w:pPr>
    <w:rPr>
      <w:rFonts w:cs="Arial"/>
      <w:b/>
      <w:bCs/>
    </w:rPr>
  </w:style>
  <w:style w:type="paragraph" w:styleId="Heading6">
    <w:name w:val="heading 6"/>
    <w:basedOn w:val="Normal"/>
    <w:next w:val="Normal"/>
    <w:rsid w:val="009A698E"/>
    <w:pPr>
      <w:numPr>
        <w:ilvl w:val="5"/>
        <w:numId w:val="24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rsid w:val="009A698E"/>
    <w:pPr>
      <w:numPr>
        <w:ilvl w:val="6"/>
        <w:numId w:val="24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9A698E"/>
    <w:pPr>
      <w:numPr>
        <w:ilvl w:val="7"/>
        <w:numId w:val="2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9A698E"/>
    <w:pPr>
      <w:numPr>
        <w:ilvl w:val="8"/>
        <w:numId w:val="24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456F0C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FooterChar">
    <w:name w:val="Footer Char"/>
    <w:link w:val="Footer"/>
    <w:rsid w:val="00453AD0"/>
    <w:rPr>
      <w:rFonts w:ascii="Arial" w:eastAsia="Times New Roman" w:hAnsi="Arial"/>
      <w:sz w:val="18"/>
    </w:rPr>
  </w:style>
  <w:style w:type="paragraph" w:styleId="Footer">
    <w:name w:val="footer"/>
    <w:basedOn w:val="Normal"/>
    <w:link w:val="FooterChar"/>
    <w:rsid w:val="009A698E"/>
    <w:pPr>
      <w:tabs>
        <w:tab w:val="center" w:pos="4820"/>
        <w:tab w:val="right" w:pos="9639"/>
      </w:tabs>
      <w:jc w:val="both"/>
    </w:pPr>
    <w:rPr>
      <w:sz w:val="18"/>
      <w:szCs w:val="20"/>
      <w:lang w:eastAsia="en-GB"/>
    </w:rPr>
  </w:style>
  <w:style w:type="paragraph" w:styleId="Header">
    <w:name w:val="header"/>
    <w:basedOn w:val="Normal"/>
    <w:rsid w:val="009A698E"/>
    <w:pPr>
      <w:tabs>
        <w:tab w:val="center" w:pos="4820"/>
        <w:tab w:val="right" w:pos="9639"/>
      </w:tabs>
      <w:jc w:val="both"/>
    </w:pPr>
    <w:rPr>
      <w:szCs w:val="20"/>
      <w:lang w:eastAsia="en-GB"/>
    </w:rPr>
  </w:style>
  <w:style w:type="paragraph" w:styleId="DocumentMap">
    <w:name w:val="Document Map"/>
    <w:basedOn w:val="Normal"/>
    <w:semiHidden/>
    <w:rsid w:val="009A698E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Strong">
    <w:name w:val="Strong"/>
    <w:rsid w:val="0024428A"/>
    <w:rPr>
      <w:b/>
      <w:bCs/>
    </w:rPr>
  </w:style>
  <w:style w:type="paragraph" w:customStyle="1" w:styleId="Agenda1">
    <w:name w:val="Agenda 1"/>
    <w:basedOn w:val="Normal"/>
    <w:qFormat/>
    <w:rsid w:val="00922D20"/>
    <w:pPr>
      <w:numPr>
        <w:numId w:val="28"/>
      </w:numPr>
      <w:spacing w:before="120" w:after="120"/>
      <w:jc w:val="both"/>
    </w:pPr>
    <w:rPr>
      <w:szCs w:val="20"/>
    </w:rPr>
  </w:style>
  <w:style w:type="paragraph" w:customStyle="1" w:styleId="Agenda2">
    <w:name w:val="Agenda 2"/>
    <w:basedOn w:val="Normal"/>
    <w:qFormat/>
    <w:rsid w:val="00922D20"/>
    <w:pPr>
      <w:numPr>
        <w:ilvl w:val="1"/>
        <w:numId w:val="28"/>
      </w:numPr>
      <w:spacing w:after="60"/>
    </w:pPr>
    <w:rPr>
      <w:rFonts w:eastAsia="MS Mincho"/>
      <w:lang w:eastAsia="ja-JP"/>
    </w:rPr>
  </w:style>
  <w:style w:type="character" w:customStyle="1" w:styleId="BodyTextChar">
    <w:name w:val="Body Text Char"/>
    <w:link w:val="BodyText"/>
    <w:rsid w:val="00456F0C"/>
    <w:rPr>
      <w:rFonts w:ascii="Arial" w:eastAsia="Calibri" w:hAnsi="Arial" w:cs="Calibri"/>
      <w:sz w:val="22"/>
      <w:szCs w:val="22"/>
    </w:rPr>
  </w:style>
  <w:style w:type="paragraph" w:styleId="BalloonText">
    <w:name w:val="Balloon Text"/>
    <w:basedOn w:val="Normal"/>
    <w:link w:val="BalloonTextChar"/>
    <w:rsid w:val="00DF14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140B"/>
    <w:rPr>
      <w:rFonts w:ascii="Tahoma" w:eastAsia="Times New Roman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373B80"/>
    <w:pPr>
      <w:ind w:left="720"/>
      <w:contextualSpacing/>
    </w:pPr>
  </w:style>
  <w:style w:type="character" w:styleId="CommentReference">
    <w:name w:val="annotation reference"/>
    <w:basedOn w:val="DefaultParagraphFont"/>
    <w:rsid w:val="004511B6"/>
    <w:rPr>
      <w:sz w:val="16"/>
      <w:szCs w:val="16"/>
    </w:rPr>
  </w:style>
  <w:style w:type="paragraph" w:styleId="CommentText">
    <w:name w:val="annotation text"/>
    <w:basedOn w:val="Normal"/>
    <w:link w:val="CommentTextChar"/>
    <w:rsid w:val="004511B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511B6"/>
    <w:rPr>
      <w:rFonts w:ascii="Arial" w:eastAsia="Times New Roman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4511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511B6"/>
    <w:rPr>
      <w:rFonts w:ascii="Arial" w:eastAsia="Times New Roman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IALA Committee Provisional Agenda EEP7</vt:lpstr>
    </vt:vector>
  </TitlesOfParts>
  <Company>Trinity House</Company>
  <LinksUpToDate>false</LinksUpToDate>
  <CharactersWithSpaces>3129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Committee Provisional Agenda EEP7</dc:title>
  <dc:creator>Seamus Doyle</dc:creator>
  <cp:lastModifiedBy>Seamus Doyle</cp:lastModifiedBy>
  <cp:revision>5</cp:revision>
  <cp:lastPrinted>2013-08-09T11:09:00Z</cp:lastPrinted>
  <dcterms:created xsi:type="dcterms:W3CDTF">2014-11-14T10:33:00Z</dcterms:created>
  <dcterms:modified xsi:type="dcterms:W3CDTF">2014-11-14T19:49:00Z</dcterms:modified>
</cp:coreProperties>
</file>