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00622604"/>
    <w:bookmarkStart w:id="1" w:name="_GoBack"/>
    <w:bookmarkEnd w:id="1"/>
    <w:p w:rsidR="00CE015E" w:rsidRDefault="0053577D">
      <w:pPr>
        <w:pStyle w:val="Title"/>
      </w:pPr>
      <w:r>
        <w:rPr>
          <w:noProof/>
          <w:lang w:val="en-IE" w:eastAsia="en-IE"/>
        </w:rPr>
        <mc:AlternateContent>
          <mc:Choice Requires="wps">
            <w:drawing>
              <wp:anchor distT="0" distB="0" distL="114300" distR="114300" simplePos="0" relativeHeight="251658240" behindDoc="0" locked="0" layoutInCell="1" allowOverlap="1" wp14:anchorId="27564762" wp14:editId="33FD35A6">
                <wp:simplePos x="0" y="0"/>
                <wp:positionH relativeFrom="column">
                  <wp:posOffset>1127760</wp:posOffset>
                </wp:positionH>
                <wp:positionV relativeFrom="paragraph">
                  <wp:posOffset>7433945</wp:posOffset>
                </wp:positionV>
                <wp:extent cx="4587875" cy="883920"/>
                <wp:effectExtent l="0" t="0" r="0" b="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CF7" w:rsidRPr="00D22BDE" w:rsidRDefault="00310CF7">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310CF7" w:rsidRDefault="00310CF7">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310CF7" w:rsidRDefault="00310CF7">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310CF7" w:rsidRDefault="00310CF7">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88.8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HBpuwIAALs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" filled="f" fillcolor="#0c9" stroked="f">
                <v:textbox>
                  <w:txbxContent>
                    <w:p w:rsidR="00310CF7" w:rsidRPr="00D22BDE" w:rsidRDefault="00310CF7">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310CF7" w:rsidRDefault="00310CF7">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310CF7" w:rsidRDefault="00310CF7">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310CF7" w:rsidRDefault="00310CF7">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rFonts w:cs="Arial"/>
                            <w:sz w:val="20"/>
                            <w:szCs w:val="18"/>
                          </w:rPr>
                          <w:t>contact@iala-aism.org</w:t>
                        </w:r>
                      </w:hyperlink>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7216" behindDoc="0" locked="0" layoutInCell="1" allowOverlap="1" wp14:anchorId="62DF7B87" wp14:editId="3292D963">
            <wp:simplePos x="0" y="0"/>
            <wp:positionH relativeFrom="column">
              <wp:posOffset>3155315</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E62933">
        <w:rPr>
          <w:noProof/>
          <w:lang w:val="en-IE" w:eastAsia="en-IE"/>
        </w:rPr>
        <mc:AlternateContent>
          <mc:Choice Requires="wps">
            <w:drawing>
              <wp:anchor distT="0" distB="0" distL="114300" distR="114300" simplePos="0" relativeHeight="251656192" behindDoc="0" locked="0" layoutInCell="1" allowOverlap="1" wp14:anchorId="46AA81A8" wp14:editId="163CE9F1">
                <wp:simplePos x="0" y="0"/>
                <wp:positionH relativeFrom="column">
                  <wp:posOffset>1070873</wp:posOffset>
                </wp:positionH>
                <wp:positionV relativeFrom="paragraph">
                  <wp:posOffset>503068</wp:posOffset>
                </wp:positionV>
                <wp:extent cx="4619501" cy="5324475"/>
                <wp:effectExtent l="0" t="0" r="0" b="952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501"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CF7" w:rsidRPr="00FB3D29" w:rsidRDefault="00310CF7" w:rsidP="00B17CD8">
                            <w:pPr>
                              <w:pStyle w:val="CM12"/>
                              <w:jc w:val="center"/>
                            </w:pPr>
                            <w:r>
                              <w:rPr>
                                <w:b/>
                                <w:bCs/>
                                <w:color w:val="000000"/>
                                <w:sz w:val="50"/>
                                <w:szCs w:val="50"/>
                              </w:rPr>
                              <w:t>IALA World Wide Academy</w:t>
                            </w:r>
                          </w:p>
                          <w:p w:rsidR="00310CF7" w:rsidRPr="00FB3D29" w:rsidRDefault="00310CF7" w:rsidP="00B17CD8">
                            <w:pPr>
                              <w:rPr>
                                <w:rFonts w:cs="Arial"/>
                              </w:rPr>
                            </w:pPr>
                          </w:p>
                          <w:p w:rsidR="00310CF7" w:rsidRPr="00FB3D29" w:rsidRDefault="00310CF7" w:rsidP="00B17CD8">
                            <w:pPr>
                              <w:pStyle w:val="CM13"/>
                              <w:spacing w:line="988" w:lineRule="atLeast"/>
                              <w:jc w:val="center"/>
                              <w:rPr>
                                <w:b/>
                                <w:bCs/>
                                <w:color w:val="000000"/>
                                <w:sz w:val="42"/>
                                <w:szCs w:val="42"/>
                              </w:rPr>
                            </w:pPr>
                            <w:r>
                              <w:rPr>
                                <w:b/>
                                <w:bCs/>
                                <w:color w:val="000000"/>
                                <w:sz w:val="42"/>
                                <w:szCs w:val="42"/>
                              </w:rPr>
                              <w:t>LEVEL 1 – AtoN Manager Training</w:t>
                            </w:r>
                          </w:p>
                          <w:p w:rsidR="00310CF7" w:rsidRDefault="00310CF7" w:rsidP="00B17CD8">
                            <w:pPr>
                              <w:pStyle w:val="CM13"/>
                              <w:spacing w:line="988" w:lineRule="atLeast"/>
                              <w:jc w:val="center"/>
                              <w:rPr>
                                <w:b/>
                                <w:bCs/>
                                <w:color w:val="000000"/>
                                <w:sz w:val="42"/>
                                <w:szCs w:val="42"/>
                              </w:rPr>
                            </w:pPr>
                            <w:r>
                              <w:rPr>
                                <w:b/>
                                <w:bCs/>
                                <w:color w:val="000000"/>
                                <w:sz w:val="42"/>
                                <w:szCs w:val="42"/>
                              </w:rPr>
                              <w:t>Decommissioning of Historic Lighthouses</w:t>
                            </w:r>
                          </w:p>
                          <w:p w:rsidR="00310CF7" w:rsidRPr="00C36EF5" w:rsidRDefault="00310CF7" w:rsidP="00C36EF5"/>
                          <w:p w:rsidR="00310CF7" w:rsidRPr="00C36EF5" w:rsidRDefault="00310CF7">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.L1.5</w:t>
                            </w:r>
                          </w:p>
                          <w:p w:rsidR="00310CF7" w:rsidRDefault="00310CF7">
                            <w:pPr>
                              <w:autoSpaceDE w:val="0"/>
                              <w:autoSpaceDN w:val="0"/>
                              <w:adjustRightInd w:val="0"/>
                              <w:jc w:val="center"/>
                              <w:rPr>
                                <w:rFonts w:cs="Arial"/>
                                <w:b/>
                                <w:bCs/>
                                <w:color w:val="000000"/>
                                <w:sz w:val="36"/>
                                <w:szCs w:val="36"/>
                                <w:highlight w:val="yellow"/>
                              </w:rPr>
                            </w:pPr>
                          </w:p>
                          <w:p w:rsidR="00310CF7" w:rsidRDefault="00310CF7">
                            <w:pPr>
                              <w:autoSpaceDE w:val="0"/>
                              <w:autoSpaceDN w:val="0"/>
                              <w:adjustRightInd w:val="0"/>
                              <w:jc w:val="center"/>
                              <w:rPr>
                                <w:rFonts w:cs="Arial"/>
                                <w:b/>
                                <w:bCs/>
                                <w:color w:val="000000"/>
                                <w:sz w:val="36"/>
                                <w:szCs w:val="36"/>
                              </w:rPr>
                            </w:pPr>
                            <w:r>
                              <w:rPr>
                                <w:rFonts w:cs="Arial"/>
                                <w:b/>
                                <w:bCs/>
                                <w:color w:val="000000"/>
                                <w:sz w:val="36"/>
                                <w:szCs w:val="36"/>
                              </w:rPr>
                              <w:t>Edition 1</w:t>
                            </w:r>
                          </w:p>
                          <w:p w:rsidR="00310CF7" w:rsidRDefault="00310CF7">
                            <w:pPr>
                              <w:autoSpaceDE w:val="0"/>
                              <w:autoSpaceDN w:val="0"/>
                              <w:adjustRightInd w:val="0"/>
                              <w:jc w:val="center"/>
                              <w:rPr>
                                <w:rFonts w:cs="Arial"/>
                                <w:b/>
                                <w:bCs/>
                                <w:color w:val="000000"/>
                                <w:sz w:val="36"/>
                                <w:szCs w:val="36"/>
                              </w:rPr>
                            </w:pPr>
                          </w:p>
                          <w:p w:rsidR="00310CF7" w:rsidRDefault="00310CF7">
                            <w:pPr>
                              <w:autoSpaceDE w:val="0"/>
                              <w:autoSpaceDN w:val="0"/>
                              <w:adjustRightInd w:val="0"/>
                              <w:jc w:val="center"/>
                              <w:rPr>
                                <w:rFonts w:cs="Arial"/>
                                <w:b/>
                                <w:bCs/>
                                <w:color w:val="000000"/>
                                <w:sz w:val="36"/>
                                <w:szCs w:val="36"/>
                              </w:rPr>
                            </w:pPr>
                            <w:r>
                              <w:rPr>
                                <w:rFonts w:cs="Arial"/>
                                <w:b/>
                                <w:bCs/>
                                <w:color w:val="000000"/>
                                <w:sz w:val="36"/>
                                <w:szCs w:val="36"/>
                              </w:rPr>
                              <w:t>December 2014</w:t>
                            </w:r>
                          </w:p>
                          <w:p w:rsidR="00310CF7" w:rsidRDefault="00310CF7">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3pt;margin-top:39.6pt;width:363.7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" filled="f" fillcolor="#0c9" stroked="f">
                <v:textbox>
                  <w:txbxContent>
                    <w:p w:rsidR="00310CF7" w:rsidRPr="00FB3D29" w:rsidRDefault="00310CF7" w:rsidP="00B17CD8">
                      <w:pPr>
                        <w:pStyle w:val="CM12"/>
                        <w:jc w:val="center"/>
                      </w:pPr>
                      <w:r>
                        <w:rPr>
                          <w:b/>
                          <w:bCs/>
                          <w:color w:val="000000"/>
                          <w:sz w:val="50"/>
                          <w:szCs w:val="50"/>
                        </w:rPr>
                        <w:t>IALA World Wide Academy</w:t>
                      </w:r>
                    </w:p>
                    <w:p w:rsidR="00310CF7" w:rsidRPr="00FB3D29" w:rsidRDefault="00310CF7" w:rsidP="00B17CD8">
                      <w:pPr>
                        <w:rPr>
                          <w:rFonts w:cs="Arial"/>
                        </w:rPr>
                      </w:pPr>
                    </w:p>
                    <w:p w:rsidR="00310CF7" w:rsidRPr="00FB3D29" w:rsidRDefault="00310CF7" w:rsidP="00B17CD8">
                      <w:pPr>
                        <w:pStyle w:val="CM13"/>
                        <w:spacing w:line="988" w:lineRule="atLeast"/>
                        <w:jc w:val="center"/>
                        <w:rPr>
                          <w:b/>
                          <w:bCs/>
                          <w:color w:val="000000"/>
                          <w:sz w:val="42"/>
                          <w:szCs w:val="42"/>
                        </w:rPr>
                      </w:pPr>
                      <w:r>
                        <w:rPr>
                          <w:b/>
                          <w:bCs/>
                          <w:color w:val="000000"/>
                          <w:sz w:val="42"/>
                          <w:szCs w:val="42"/>
                        </w:rPr>
                        <w:t>LEVEL 1 – AtoN Manager Training</w:t>
                      </w:r>
                    </w:p>
                    <w:p w:rsidR="00310CF7" w:rsidRDefault="00310CF7" w:rsidP="00B17CD8">
                      <w:pPr>
                        <w:pStyle w:val="CM13"/>
                        <w:spacing w:line="988" w:lineRule="atLeast"/>
                        <w:jc w:val="center"/>
                        <w:rPr>
                          <w:b/>
                          <w:bCs/>
                          <w:color w:val="000000"/>
                          <w:sz w:val="42"/>
                          <w:szCs w:val="42"/>
                        </w:rPr>
                      </w:pPr>
                      <w:r>
                        <w:rPr>
                          <w:b/>
                          <w:bCs/>
                          <w:color w:val="000000"/>
                          <w:sz w:val="42"/>
                          <w:szCs w:val="42"/>
                        </w:rPr>
                        <w:t>Decommissioning of Historic Lighthouses</w:t>
                      </w:r>
                    </w:p>
                    <w:p w:rsidR="00310CF7" w:rsidRPr="00C36EF5" w:rsidRDefault="00310CF7" w:rsidP="00C36EF5"/>
                    <w:p w:rsidR="00310CF7" w:rsidRPr="00C36EF5" w:rsidRDefault="00310CF7">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.L1.5</w:t>
                      </w:r>
                    </w:p>
                    <w:p w:rsidR="00310CF7" w:rsidRDefault="00310CF7">
                      <w:pPr>
                        <w:autoSpaceDE w:val="0"/>
                        <w:autoSpaceDN w:val="0"/>
                        <w:adjustRightInd w:val="0"/>
                        <w:jc w:val="center"/>
                        <w:rPr>
                          <w:rFonts w:cs="Arial"/>
                          <w:b/>
                          <w:bCs/>
                          <w:color w:val="000000"/>
                          <w:sz w:val="36"/>
                          <w:szCs w:val="36"/>
                          <w:highlight w:val="yellow"/>
                        </w:rPr>
                      </w:pPr>
                    </w:p>
                    <w:p w:rsidR="00310CF7" w:rsidRDefault="00310CF7">
                      <w:pPr>
                        <w:autoSpaceDE w:val="0"/>
                        <w:autoSpaceDN w:val="0"/>
                        <w:adjustRightInd w:val="0"/>
                        <w:jc w:val="center"/>
                        <w:rPr>
                          <w:rFonts w:cs="Arial"/>
                          <w:b/>
                          <w:bCs/>
                          <w:color w:val="000000"/>
                          <w:sz w:val="36"/>
                          <w:szCs w:val="36"/>
                        </w:rPr>
                      </w:pPr>
                      <w:r>
                        <w:rPr>
                          <w:rFonts w:cs="Arial"/>
                          <w:b/>
                          <w:bCs/>
                          <w:color w:val="000000"/>
                          <w:sz w:val="36"/>
                          <w:szCs w:val="36"/>
                        </w:rPr>
                        <w:t>Edition 1</w:t>
                      </w:r>
                    </w:p>
                    <w:p w:rsidR="00310CF7" w:rsidRDefault="00310CF7">
                      <w:pPr>
                        <w:autoSpaceDE w:val="0"/>
                        <w:autoSpaceDN w:val="0"/>
                        <w:adjustRightInd w:val="0"/>
                        <w:jc w:val="center"/>
                        <w:rPr>
                          <w:rFonts w:cs="Arial"/>
                          <w:b/>
                          <w:bCs/>
                          <w:color w:val="000000"/>
                          <w:sz w:val="36"/>
                          <w:szCs w:val="36"/>
                        </w:rPr>
                      </w:pPr>
                    </w:p>
                    <w:p w:rsidR="00310CF7" w:rsidRDefault="00310CF7">
                      <w:pPr>
                        <w:autoSpaceDE w:val="0"/>
                        <w:autoSpaceDN w:val="0"/>
                        <w:adjustRightInd w:val="0"/>
                        <w:jc w:val="center"/>
                        <w:rPr>
                          <w:rFonts w:cs="Arial"/>
                          <w:b/>
                          <w:bCs/>
                          <w:color w:val="000000"/>
                          <w:sz w:val="36"/>
                          <w:szCs w:val="36"/>
                        </w:rPr>
                      </w:pPr>
                      <w:r>
                        <w:rPr>
                          <w:rFonts w:cs="Arial"/>
                          <w:b/>
                          <w:bCs/>
                          <w:color w:val="000000"/>
                          <w:sz w:val="36"/>
                          <w:szCs w:val="36"/>
                        </w:rPr>
                        <w:t>December 2014</w:t>
                      </w:r>
                    </w:p>
                    <w:p w:rsidR="00310CF7" w:rsidRDefault="00310CF7">
                      <w:pPr>
                        <w:autoSpaceDE w:val="0"/>
                        <w:autoSpaceDN w:val="0"/>
                        <w:adjustRightInd w:val="0"/>
                        <w:jc w:val="center"/>
                        <w:rPr>
                          <w:rFonts w:cs="Arial"/>
                          <w:b/>
                          <w:bCs/>
                          <w:color w:val="000000"/>
                        </w:rPr>
                      </w:pPr>
                    </w:p>
                  </w:txbxContent>
                </v:textbox>
              </v:shape>
            </w:pict>
          </mc:Fallback>
        </mc:AlternateContent>
      </w:r>
      <w:r w:rsidR="00E62933">
        <w:rPr>
          <w:noProof/>
          <w:lang w:val="en-IE" w:eastAsia="en-IE"/>
        </w:rPr>
        <mc:AlternateContent>
          <mc:Choice Requires="wpg">
            <w:drawing>
              <wp:anchor distT="0" distB="0" distL="114300" distR="114300" simplePos="0" relativeHeight="251659264" behindDoc="0" locked="0" layoutInCell="1" allowOverlap="1" wp14:anchorId="39E78935" wp14:editId="02879B1D">
                <wp:simplePos x="0" y="0"/>
                <wp:positionH relativeFrom="column">
                  <wp:posOffset>0</wp:posOffset>
                </wp:positionH>
                <wp:positionV relativeFrom="paragraph">
                  <wp:posOffset>157480</wp:posOffset>
                </wp:positionV>
                <wp:extent cx="551815" cy="8441690"/>
                <wp:effectExtent l="2381250" t="0" r="23818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CF7" w:rsidRDefault="00310CF7">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CF7" w:rsidRDefault="00310CF7"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8"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">
                <v:shape id="Text Box 114" o:spid="_x0000_s1029"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rsidR="00310CF7" w:rsidRDefault="00310CF7">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30"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rsidR="00310CF7" w:rsidRDefault="00310CF7"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1"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2"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CE015E">
        <w:br w:type="page"/>
      </w:r>
      <w:bookmarkStart w:id="2" w:name="_Toc196905796"/>
      <w:r w:rsidR="00CE015E">
        <w:lastRenderedPageBreak/>
        <w:t>Document Revisions</w:t>
      </w:r>
      <w:bookmarkEnd w:id="0"/>
      <w:bookmarkEnd w:id="2"/>
    </w:p>
    <w:p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tc>
          <w:tcPr>
            <w:tcW w:w="1908" w:type="dxa"/>
          </w:tcPr>
          <w:p w:rsidR="00CE015E" w:rsidRPr="007B4EB4" w:rsidRDefault="00CE015E">
            <w:pPr>
              <w:spacing w:before="120"/>
              <w:jc w:val="center"/>
              <w:rPr>
                <w:rFonts w:cs="Arial"/>
                <w:b/>
                <w:bCs/>
              </w:rPr>
            </w:pPr>
            <w:r w:rsidRPr="007B4EB4">
              <w:rPr>
                <w:rFonts w:cs="Arial"/>
                <w:b/>
                <w:bCs/>
              </w:rPr>
              <w:t>Date</w:t>
            </w:r>
          </w:p>
        </w:tc>
        <w:tc>
          <w:tcPr>
            <w:tcW w:w="3360" w:type="dxa"/>
          </w:tcPr>
          <w:p w:rsidR="00CE015E" w:rsidRPr="007B4EB4" w:rsidRDefault="00CE015E">
            <w:pPr>
              <w:spacing w:before="120"/>
              <w:jc w:val="center"/>
              <w:rPr>
                <w:rFonts w:cs="Arial"/>
                <w:b/>
                <w:bCs/>
              </w:rPr>
            </w:pPr>
            <w:r w:rsidRPr="007B4EB4">
              <w:rPr>
                <w:rFonts w:cs="Arial"/>
                <w:b/>
                <w:bCs/>
              </w:rPr>
              <w:t>Page / Section Revised</w:t>
            </w:r>
          </w:p>
        </w:tc>
        <w:tc>
          <w:tcPr>
            <w:tcW w:w="4161" w:type="dxa"/>
          </w:tcPr>
          <w:p w:rsidR="00CE015E" w:rsidRPr="007B4EB4" w:rsidRDefault="00CE015E">
            <w:pPr>
              <w:spacing w:before="120"/>
              <w:jc w:val="center"/>
              <w:rPr>
                <w:rFonts w:cs="Arial"/>
                <w:b/>
                <w:bCs/>
              </w:rPr>
            </w:pPr>
            <w:r w:rsidRPr="007B4EB4">
              <w:rPr>
                <w:rFonts w:cs="Arial"/>
                <w:b/>
                <w:bCs/>
              </w:rPr>
              <w:t>Requirement for Revision</w:t>
            </w:r>
          </w:p>
        </w:tc>
      </w:tr>
      <w:tr w:rsidR="00CE015E">
        <w:trPr>
          <w:trHeight w:val="851"/>
        </w:trPr>
        <w:tc>
          <w:tcPr>
            <w:tcW w:w="1908" w:type="dxa"/>
            <w:vAlign w:val="center"/>
          </w:tcPr>
          <w:p w:rsidR="00CE015E" w:rsidRPr="00A540DE" w:rsidRDefault="00CE015E"/>
        </w:tc>
        <w:tc>
          <w:tcPr>
            <w:tcW w:w="3360" w:type="dxa"/>
            <w:vAlign w:val="center"/>
          </w:tcPr>
          <w:p w:rsidR="00CE015E" w:rsidRPr="00A540DE"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bl>
    <w:p w:rsidR="007E4D89" w:rsidRDefault="00CE015E" w:rsidP="007E4D89">
      <w:pPr>
        <w:pStyle w:val="Title"/>
      </w:pPr>
      <w:r>
        <w:br w:type="page"/>
      </w:r>
      <w:bookmarkStart w:id="3" w:name="_Toc400622605"/>
      <w:r w:rsidR="007E4D89">
        <w:lastRenderedPageBreak/>
        <w:t>FOREWORD</w:t>
      </w:r>
      <w:bookmarkEnd w:id="3"/>
    </w:p>
    <w:p w:rsidR="00AD7FD0" w:rsidRDefault="00AD7FD0" w:rsidP="007E4D89">
      <w:pPr>
        <w:pStyle w:val="Title"/>
      </w:pPr>
    </w:p>
    <w:p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1071B2">
        <w:rPr>
          <w:rFonts w:cs="Arial"/>
          <w:lang w:eastAsia="de-DE"/>
        </w:rPr>
        <w:t xml:space="preserve">decommissioning </w:t>
      </w:r>
      <w:r w:rsidR="00757689">
        <w:rPr>
          <w:rFonts w:cs="Arial"/>
          <w:lang w:eastAsia="de-DE"/>
        </w:rPr>
        <w:t xml:space="preserve">historic </w:t>
      </w:r>
      <w:r w:rsidR="001071B2">
        <w:rPr>
          <w:rFonts w:cs="Arial"/>
          <w:lang w:eastAsia="de-DE"/>
        </w:rPr>
        <w:t>lighthouses</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w:t>
      </w:r>
      <w:r w:rsidR="00DB34AD">
        <w:rPr>
          <w:rFonts w:cs="Arial"/>
          <w:lang w:eastAsia="de-DE"/>
        </w:rPr>
        <w:t xml:space="preserve">either </w:t>
      </w:r>
      <w:r w:rsidR="002E2671">
        <w:rPr>
          <w:rFonts w:cs="Arial"/>
          <w:lang w:eastAsia="de-DE"/>
        </w:rPr>
        <w:t xml:space="preserve">The Academy in conjunction with a </w:t>
      </w:r>
      <w:r w:rsidRPr="00933831">
        <w:rPr>
          <w:rFonts w:cs="Arial"/>
          <w:lang w:eastAsia="de-DE"/>
        </w:rPr>
        <w:t xml:space="preserve">national member </w:t>
      </w:r>
      <w:r w:rsidR="007F7765">
        <w:rPr>
          <w:rFonts w:cs="Arial"/>
          <w:lang w:eastAsia="de-DE"/>
        </w:rPr>
        <w:t>or an Approved Training Organisation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7F7765">
        <w:rPr>
          <w:rFonts w:cs="Arial"/>
          <w:lang w:eastAsia="de-DE"/>
        </w:rPr>
        <w:t xml:space="preserve">decommissioning </w:t>
      </w:r>
      <w:r w:rsidR="00757689">
        <w:rPr>
          <w:rFonts w:cs="Arial"/>
          <w:lang w:eastAsia="de-DE"/>
        </w:rPr>
        <w:t xml:space="preserve">historic </w:t>
      </w:r>
      <w:r w:rsidR="007F7765">
        <w:rPr>
          <w:rFonts w:cs="Arial"/>
          <w:lang w:eastAsia="de-DE"/>
        </w:rPr>
        <w:t>lighthouses</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rsidR="007E4D89" w:rsidRPr="00FA1A59" w:rsidRDefault="007E4D89" w:rsidP="007E4D89">
      <w:pPr>
        <w:rPr>
          <w:rFonts w:cs="Arial"/>
          <w:lang w:eastAsia="de-DE"/>
        </w:rPr>
      </w:pPr>
    </w:p>
    <w:p w:rsidR="007E4D89" w:rsidRDefault="007E4D89" w:rsidP="007E4D89">
      <w:pPr>
        <w:rPr>
          <w:rFonts w:cs="Arial"/>
          <w:lang w:eastAsia="de-DE"/>
        </w:rPr>
      </w:pPr>
    </w:p>
    <w:p w:rsidR="007E4D89" w:rsidRPr="00933831" w:rsidRDefault="007E4D89" w:rsidP="007E4D89">
      <w:pPr>
        <w:tabs>
          <w:tab w:val="left" w:pos="5387"/>
        </w:tabs>
        <w:rPr>
          <w:lang w:eastAsia="de-DE"/>
        </w:rPr>
      </w:pPr>
      <w:r w:rsidRPr="00933831">
        <w:rPr>
          <w:lang w:eastAsia="de-DE"/>
        </w:rPr>
        <w:t>The Dean</w:t>
      </w:r>
    </w:p>
    <w:p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rsidR="007E4D89" w:rsidRPr="00933831" w:rsidRDefault="007E4D89" w:rsidP="007E4D89">
      <w:pPr>
        <w:tabs>
          <w:tab w:val="left" w:pos="5387"/>
        </w:tabs>
      </w:pPr>
      <w:r w:rsidRPr="00933831">
        <w:rPr>
          <w:lang w:val="fr-FR" w:eastAsia="de-DE"/>
        </w:rPr>
        <w:t>Saint Germain-en-Laye</w:t>
      </w:r>
      <w:r w:rsidRPr="00933831">
        <w:rPr>
          <w:lang w:val="fr-FR" w:eastAsia="de-DE"/>
        </w:rPr>
        <w:tab/>
        <w:t>e-mail:</w:t>
      </w:r>
      <w:r>
        <w:rPr>
          <w:lang w:val="fr-FR" w:eastAsia="de-DE"/>
        </w:rPr>
        <w:tab/>
      </w:r>
      <w:hyperlink r:id="rId14" w:history="1">
        <w:r w:rsidR="007F7765" w:rsidRPr="003E4C97">
          <w:rPr>
            <w:rStyle w:val="Hyperlink"/>
            <w:rFonts w:cs="Arial"/>
            <w:lang w:val="fr-FR" w:eastAsia="de-DE"/>
          </w:rPr>
          <w:t>academy@iala-aism.org</w:t>
        </w:r>
      </w:hyperlink>
    </w:p>
    <w:p w:rsidR="007E4D89" w:rsidRPr="00933831" w:rsidRDefault="007E4D89" w:rsidP="007E4D89">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5" w:history="1">
        <w:r w:rsidRPr="00933831">
          <w:rPr>
            <w:rStyle w:val="Hyperlink"/>
            <w:rFonts w:cs="Arial"/>
            <w:lang w:val="fr-FR" w:eastAsia="de-DE"/>
          </w:rPr>
          <w:t>www.iala-aism.org</w:t>
        </w:r>
      </w:hyperlink>
    </w:p>
    <w:p w:rsidR="006D68CE" w:rsidRPr="00FB3D29" w:rsidRDefault="007E4D89" w:rsidP="006D68CE">
      <w:pPr>
        <w:pStyle w:val="Title"/>
      </w:pPr>
      <w:r>
        <w:rPr>
          <w:color w:val="000000"/>
          <w:u w:val="single"/>
        </w:rPr>
        <w:br w:type="page"/>
      </w:r>
      <w:bookmarkStart w:id="4" w:name="_Toc400622606"/>
      <w:r w:rsidR="006D68CE">
        <w:lastRenderedPageBreak/>
        <w:t>TABLE OF CONTENTS</w:t>
      </w:r>
      <w:bookmarkEnd w:id="4"/>
    </w:p>
    <w:p w:rsidR="002C1384"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2C1384">
        <w:t>Document Revisions</w:t>
      </w:r>
      <w:r w:rsidR="002C1384">
        <w:tab/>
        <w:t>1</w:t>
      </w:r>
    </w:p>
    <w:p w:rsidR="002C1384" w:rsidRDefault="002C1384">
      <w:pPr>
        <w:pStyle w:val="TOC1"/>
        <w:rPr>
          <w:rFonts w:asciiTheme="minorHAnsi" w:hAnsiTheme="minorHAnsi"/>
          <w:b w:val="0"/>
          <w:bCs w:val="0"/>
          <w:sz w:val="22"/>
          <w:szCs w:val="22"/>
          <w:lang w:val="en-GB" w:eastAsia="en-GB"/>
        </w:rPr>
      </w:pPr>
      <w:r>
        <w:t>FOREWORD</w:t>
      </w:r>
      <w:r>
        <w:tab/>
      </w:r>
      <w:r>
        <w:fldChar w:fldCharType="begin"/>
      </w:r>
      <w:r>
        <w:instrText xml:space="preserve"> PAGEREF _Toc400622605 \h </w:instrText>
      </w:r>
      <w:r>
        <w:fldChar w:fldCharType="separate"/>
      </w:r>
      <w:r>
        <w:t>2</w:t>
      </w:r>
      <w:r>
        <w:fldChar w:fldCharType="end"/>
      </w:r>
    </w:p>
    <w:p w:rsidR="002C1384" w:rsidRDefault="002C1384">
      <w:pPr>
        <w:pStyle w:val="TOC1"/>
        <w:rPr>
          <w:rFonts w:asciiTheme="minorHAnsi" w:hAnsiTheme="minorHAnsi"/>
          <w:b w:val="0"/>
          <w:bCs w:val="0"/>
          <w:sz w:val="22"/>
          <w:szCs w:val="22"/>
          <w:lang w:val="en-GB" w:eastAsia="en-GB"/>
        </w:rPr>
      </w:pPr>
      <w:r>
        <w:t>TABLE OF CONTENTS</w:t>
      </w:r>
      <w:r>
        <w:tab/>
      </w:r>
      <w:r>
        <w:fldChar w:fldCharType="begin"/>
      </w:r>
      <w:r>
        <w:instrText xml:space="preserve"> PAGEREF _Toc400622606 \h </w:instrText>
      </w:r>
      <w:r>
        <w:fldChar w:fldCharType="separate"/>
      </w:r>
      <w:r>
        <w:t>3</w:t>
      </w:r>
      <w:r>
        <w:fldChar w:fldCharType="end"/>
      </w:r>
    </w:p>
    <w:p w:rsidR="002C1384" w:rsidRDefault="002C1384">
      <w:pPr>
        <w:pStyle w:val="TOC1"/>
        <w:rPr>
          <w:rFonts w:asciiTheme="minorHAnsi" w:hAnsiTheme="minorHAnsi"/>
          <w:b w:val="0"/>
          <w:bCs w:val="0"/>
          <w:sz w:val="22"/>
          <w:szCs w:val="22"/>
          <w:lang w:val="en-GB" w:eastAsia="en-GB"/>
        </w:rPr>
      </w:pPr>
      <w:r w:rsidRPr="0091427E">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_Toc400622607 \h </w:instrText>
      </w:r>
      <w:r>
        <w:fldChar w:fldCharType="separate"/>
      </w:r>
      <w:r>
        <w:t>4</w:t>
      </w:r>
      <w: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_Toc400622608 \h </w:instrText>
      </w:r>
      <w:r>
        <w:rPr>
          <w:noProof/>
        </w:rPr>
      </w:r>
      <w:r>
        <w:rPr>
          <w:noProof/>
        </w:rPr>
        <w:fldChar w:fldCharType="separate"/>
      </w:r>
      <w:r>
        <w:rPr>
          <w:noProof/>
        </w:rPr>
        <w:t>4</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_Toc400622609 \h </w:instrText>
      </w:r>
      <w:r>
        <w:rPr>
          <w:noProof/>
        </w:rPr>
      </w:r>
      <w:r>
        <w:rPr>
          <w:noProof/>
        </w:rPr>
        <w:fldChar w:fldCharType="separate"/>
      </w:r>
      <w:r>
        <w:rPr>
          <w:noProof/>
        </w:rPr>
        <w:t>4</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_Toc400622610 \h </w:instrText>
      </w:r>
      <w:r>
        <w:rPr>
          <w:noProof/>
        </w:rPr>
      </w:r>
      <w:r>
        <w:rPr>
          <w:noProof/>
        </w:rPr>
        <w:fldChar w:fldCharType="separate"/>
      </w:r>
      <w:r>
        <w:rPr>
          <w:noProof/>
        </w:rPr>
        <w:t>4</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_Toc400622611 \h </w:instrText>
      </w:r>
      <w:r>
        <w:rPr>
          <w:noProof/>
        </w:rPr>
      </w:r>
      <w:r>
        <w:rPr>
          <w:noProof/>
        </w:rPr>
        <w:fldChar w:fldCharType="separate"/>
      </w:r>
      <w:r>
        <w:rPr>
          <w:noProof/>
        </w:rPr>
        <w:t>4</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_Toc400622612 \h </w:instrText>
      </w:r>
      <w:r>
        <w:rPr>
          <w:noProof/>
        </w:rPr>
      </w:r>
      <w:r>
        <w:rPr>
          <w:noProof/>
        </w:rPr>
        <w:fldChar w:fldCharType="separate"/>
      </w:r>
      <w:r>
        <w:rPr>
          <w:noProof/>
        </w:rPr>
        <w:t>4</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_Toc400622613 \h </w:instrText>
      </w:r>
      <w:r>
        <w:rPr>
          <w:noProof/>
        </w:rPr>
      </w:r>
      <w:r>
        <w:rPr>
          <w:noProof/>
        </w:rPr>
        <w:fldChar w:fldCharType="separate"/>
      </w:r>
      <w:r>
        <w:rPr>
          <w:noProof/>
        </w:rPr>
        <w:t>5</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_Toc400622614 \h </w:instrText>
      </w:r>
      <w:r>
        <w:rPr>
          <w:noProof/>
        </w:rPr>
      </w:r>
      <w:r>
        <w:rPr>
          <w:noProof/>
        </w:rPr>
        <w:fldChar w:fldCharType="separate"/>
      </w:r>
      <w:r>
        <w:rPr>
          <w:noProof/>
        </w:rPr>
        <w:t>5</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_Toc400622615 \h </w:instrText>
      </w:r>
      <w:r>
        <w:rPr>
          <w:noProof/>
        </w:rPr>
      </w:r>
      <w:r>
        <w:rPr>
          <w:noProof/>
        </w:rPr>
        <w:fldChar w:fldCharType="separate"/>
      </w:r>
      <w:r>
        <w:rPr>
          <w:noProof/>
        </w:rPr>
        <w:t>5</w:t>
      </w:r>
      <w:r>
        <w:rPr>
          <w:noProof/>
        </w:rPr>
        <w:fldChar w:fldCharType="end"/>
      </w:r>
    </w:p>
    <w:p w:rsidR="002C1384" w:rsidRDefault="002C1384">
      <w:pPr>
        <w:pStyle w:val="TOC1"/>
        <w:rPr>
          <w:rFonts w:asciiTheme="minorHAnsi" w:hAnsiTheme="minorHAnsi"/>
          <w:b w:val="0"/>
          <w:bCs w:val="0"/>
          <w:sz w:val="22"/>
          <w:szCs w:val="22"/>
          <w:lang w:val="en-GB" w:eastAsia="en-GB"/>
        </w:rPr>
      </w:pPr>
      <w:r w:rsidRPr="0091427E">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_Toc400622616 \h </w:instrText>
      </w:r>
      <w:r>
        <w:fldChar w:fldCharType="separate"/>
      </w:r>
      <w:r>
        <w:t>6</w:t>
      </w:r>
      <w: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2.1</w:t>
      </w:r>
      <w:r>
        <w:rPr>
          <w:rFonts w:asciiTheme="minorHAnsi" w:hAnsiTheme="minorHAnsi" w:cstheme="minorBidi"/>
          <w:bCs w:val="0"/>
          <w:noProof/>
          <w:szCs w:val="22"/>
          <w:lang w:eastAsia="en-GB"/>
        </w:rPr>
        <w:tab/>
      </w:r>
      <w:r>
        <w:rPr>
          <w:noProof/>
        </w:rPr>
        <w:t>Module 1 – HISTORICAL OVERVIEW</w:t>
      </w:r>
      <w:r>
        <w:rPr>
          <w:noProof/>
        </w:rPr>
        <w:tab/>
      </w:r>
      <w:r>
        <w:rPr>
          <w:noProof/>
        </w:rPr>
        <w:fldChar w:fldCharType="begin"/>
      </w:r>
      <w:r>
        <w:rPr>
          <w:noProof/>
        </w:rPr>
        <w:instrText xml:space="preserve"> PAGEREF _Toc400622617 \h </w:instrText>
      </w:r>
      <w:r>
        <w:rPr>
          <w:noProof/>
        </w:rPr>
      </w:r>
      <w:r>
        <w:rPr>
          <w:noProof/>
        </w:rPr>
        <w:fldChar w:fldCharType="separate"/>
      </w:r>
      <w:r>
        <w:rPr>
          <w:noProof/>
        </w:rPr>
        <w:t>6</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2.2</w:t>
      </w:r>
      <w:r>
        <w:rPr>
          <w:rFonts w:asciiTheme="minorHAnsi" w:hAnsiTheme="minorHAnsi" w:cstheme="minorBidi"/>
          <w:bCs w:val="0"/>
          <w:noProof/>
          <w:szCs w:val="22"/>
          <w:lang w:eastAsia="en-GB"/>
        </w:rPr>
        <w:tab/>
      </w:r>
      <w:r>
        <w:rPr>
          <w:noProof/>
        </w:rPr>
        <w:t>Module 2 – National Conservation Plans</w:t>
      </w:r>
      <w:r>
        <w:rPr>
          <w:noProof/>
        </w:rPr>
        <w:tab/>
      </w:r>
      <w:r>
        <w:rPr>
          <w:noProof/>
        </w:rPr>
        <w:fldChar w:fldCharType="begin"/>
      </w:r>
      <w:r>
        <w:rPr>
          <w:noProof/>
        </w:rPr>
        <w:instrText xml:space="preserve"> PAGEREF _Toc400622618 \h </w:instrText>
      </w:r>
      <w:r>
        <w:rPr>
          <w:noProof/>
        </w:rPr>
      </w:r>
      <w:r>
        <w:rPr>
          <w:noProof/>
        </w:rPr>
        <w:fldChar w:fldCharType="separate"/>
      </w:r>
      <w:r>
        <w:rPr>
          <w:noProof/>
        </w:rPr>
        <w:t>7</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2.3</w:t>
      </w:r>
      <w:r>
        <w:rPr>
          <w:rFonts w:asciiTheme="minorHAnsi" w:hAnsiTheme="minorHAnsi" w:cstheme="minorBidi"/>
          <w:bCs w:val="0"/>
          <w:noProof/>
          <w:szCs w:val="22"/>
          <w:lang w:eastAsia="en-GB"/>
        </w:rPr>
        <w:tab/>
      </w:r>
      <w:r>
        <w:rPr>
          <w:noProof/>
        </w:rPr>
        <w:t>Module 3 – Legal Issues</w:t>
      </w:r>
      <w:r>
        <w:rPr>
          <w:noProof/>
        </w:rPr>
        <w:tab/>
      </w:r>
      <w:r>
        <w:rPr>
          <w:noProof/>
        </w:rPr>
        <w:fldChar w:fldCharType="begin"/>
      </w:r>
      <w:r>
        <w:rPr>
          <w:noProof/>
        </w:rPr>
        <w:instrText xml:space="preserve"> PAGEREF _Toc400622619 \h </w:instrText>
      </w:r>
      <w:r>
        <w:rPr>
          <w:noProof/>
        </w:rPr>
      </w:r>
      <w:r>
        <w:rPr>
          <w:noProof/>
        </w:rPr>
        <w:fldChar w:fldCharType="separate"/>
      </w:r>
      <w:r>
        <w:rPr>
          <w:noProof/>
        </w:rPr>
        <w:t>8</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2.4</w:t>
      </w:r>
      <w:r>
        <w:rPr>
          <w:rFonts w:asciiTheme="minorHAnsi" w:hAnsiTheme="minorHAnsi" w:cstheme="minorBidi"/>
          <w:bCs w:val="0"/>
          <w:noProof/>
          <w:szCs w:val="22"/>
          <w:lang w:eastAsia="en-GB"/>
        </w:rPr>
        <w:tab/>
      </w:r>
      <w:r>
        <w:rPr>
          <w:noProof/>
        </w:rPr>
        <w:t>Module 4 – ALTERNATIVE USE OF DECOMMISSIONED LIGHTHOUSES</w:t>
      </w:r>
      <w:r>
        <w:rPr>
          <w:noProof/>
        </w:rPr>
        <w:tab/>
      </w:r>
      <w:r>
        <w:rPr>
          <w:noProof/>
        </w:rPr>
        <w:fldChar w:fldCharType="begin"/>
      </w:r>
      <w:r>
        <w:rPr>
          <w:noProof/>
        </w:rPr>
        <w:instrText xml:space="preserve"> PAGEREF _Toc400622620 \h </w:instrText>
      </w:r>
      <w:r>
        <w:rPr>
          <w:noProof/>
        </w:rPr>
      </w:r>
      <w:r>
        <w:rPr>
          <w:noProof/>
        </w:rPr>
        <w:fldChar w:fldCharType="separate"/>
      </w:r>
      <w:r>
        <w:rPr>
          <w:noProof/>
        </w:rPr>
        <w:t>9</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2.5</w:t>
      </w:r>
      <w:r>
        <w:rPr>
          <w:rFonts w:asciiTheme="minorHAnsi" w:hAnsiTheme="minorHAnsi" w:cstheme="minorBidi"/>
          <w:bCs w:val="0"/>
          <w:noProof/>
          <w:szCs w:val="22"/>
          <w:lang w:eastAsia="en-GB"/>
        </w:rPr>
        <w:tab/>
      </w:r>
      <w:r>
        <w:rPr>
          <w:noProof/>
        </w:rPr>
        <w:t>Module 5 – TECHNICAL ASPECTS OF DECOMMISSIONING LIGHTHOUSES</w:t>
      </w:r>
      <w:r>
        <w:rPr>
          <w:noProof/>
        </w:rPr>
        <w:tab/>
      </w:r>
      <w:r>
        <w:rPr>
          <w:noProof/>
        </w:rPr>
        <w:fldChar w:fldCharType="begin"/>
      </w:r>
      <w:r>
        <w:rPr>
          <w:noProof/>
        </w:rPr>
        <w:instrText xml:space="preserve"> PAGEREF _Toc400622621 \h </w:instrText>
      </w:r>
      <w:r>
        <w:rPr>
          <w:noProof/>
        </w:rPr>
      </w:r>
      <w:r>
        <w:rPr>
          <w:noProof/>
        </w:rPr>
        <w:fldChar w:fldCharType="separate"/>
      </w:r>
      <w:r>
        <w:rPr>
          <w:noProof/>
        </w:rPr>
        <w:t>10</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2.6</w:t>
      </w:r>
      <w:r>
        <w:rPr>
          <w:rFonts w:asciiTheme="minorHAnsi" w:hAnsiTheme="minorHAnsi" w:cstheme="minorBidi"/>
          <w:bCs w:val="0"/>
          <w:noProof/>
          <w:szCs w:val="22"/>
          <w:lang w:eastAsia="en-GB"/>
        </w:rPr>
        <w:tab/>
      </w:r>
      <w:r>
        <w:rPr>
          <w:noProof/>
        </w:rPr>
        <w:t>Module 6 - DOCUMENTATION</w:t>
      </w:r>
      <w:r>
        <w:rPr>
          <w:noProof/>
        </w:rPr>
        <w:tab/>
      </w:r>
      <w:r>
        <w:rPr>
          <w:noProof/>
        </w:rPr>
        <w:fldChar w:fldCharType="begin"/>
      </w:r>
      <w:r>
        <w:rPr>
          <w:noProof/>
        </w:rPr>
        <w:instrText xml:space="preserve"> PAGEREF _Toc400622622 \h </w:instrText>
      </w:r>
      <w:r>
        <w:rPr>
          <w:noProof/>
        </w:rPr>
      </w:r>
      <w:r>
        <w:rPr>
          <w:noProof/>
        </w:rPr>
        <w:fldChar w:fldCharType="separate"/>
      </w:r>
      <w:r>
        <w:rPr>
          <w:noProof/>
        </w:rPr>
        <w:t>11</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noProof/>
        </w:rPr>
        <w:t>2.6.3  DETAILED TEACHING SYLLABUS FOR MODULE 6 – DOCUMENTATION</w:t>
      </w:r>
      <w:r>
        <w:rPr>
          <w:noProof/>
        </w:rPr>
        <w:tab/>
      </w:r>
      <w:r>
        <w:rPr>
          <w:noProof/>
        </w:rPr>
        <w:fldChar w:fldCharType="begin"/>
      </w:r>
      <w:r>
        <w:rPr>
          <w:noProof/>
        </w:rPr>
        <w:instrText xml:space="preserve"> PAGEREF _Toc400622623 \h </w:instrText>
      </w:r>
      <w:r>
        <w:rPr>
          <w:noProof/>
        </w:rPr>
      </w:r>
      <w:r>
        <w:rPr>
          <w:noProof/>
        </w:rPr>
        <w:fldChar w:fldCharType="separate"/>
      </w:r>
      <w:r>
        <w:rPr>
          <w:noProof/>
        </w:rPr>
        <w:t>11</w:t>
      </w:r>
      <w:r>
        <w:rPr>
          <w:noProof/>
        </w:rPr>
        <w:fldChar w:fldCharType="end"/>
      </w:r>
    </w:p>
    <w:p w:rsidR="002C1384" w:rsidRDefault="002C1384">
      <w:pPr>
        <w:pStyle w:val="TOC2"/>
        <w:rPr>
          <w:rFonts w:asciiTheme="minorHAnsi" w:hAnsiTheme="minorHAnsi" w:cstheme="minorBidi"/>
          <w:bCs w:val="0"/>
          <w:noProof/>
          <w:szCs w:val="22"/>
          <w:lang w:eastAsia="en-GB"/>
        </w:rPr>
      </w:pPr>
      <w:r w:rsidRPr="0091427E">
        <w:rPr>
          <w:rFonts w:ascii="Arial Bold" w:hAnsi="Arial Bold"/>
          <w:noProof/>
        </w:rPr>
        <w:t>2.7</w:t>
      </w:r>
      <w:r>
        <w:rPr>
          <w:rFonts w:asciiTheme="minorHAnsi" w:hAnsiTheme="minorHAnsi" w:cstheme="minorBidi"/>
          <w:bCs w:val="0"/>
          <w:noProof/>
          <w:szCs w:val="22"/>
          <w:lang w:eastAsia="en-GB"/>
        </w:rPr>
        <w:tab/>
      </w:r>
      <w:r>
        <w:rPr>
          <w:noProof/>
        </w:rPr>
        <w:t>Evaluation Test</w:t>
      </w:r>
      <w:r>
        <w:rPr>
          <w:noProof/>
        </w:rPr>
        <w:tab/>
      </w:r>
      <w:r>
        <w:rPr>
          <w:noProof/>
        </w:rPr>
        <w:fldChar w:fldCharType="begin"/>
      </w:r>
      <w:r>
        <w:rPr>
          <w:noProof/>
        </w:rPr>
        <w:instrText xml:space="preserve"> PAGEREF _Toc400622624 \h </w:instrText>
      </w:r>
      <w:r>
        <w:rPr>
          <w:noProof/>
        </w:rPr>
      </w:r>
      <w:r>
        <w:rPr>
          <w:noProof/>
        </w:rPr>
        <w:fldChar w:fldCharType="separate"/>
      </w:r>
      <w:r>
        <w:rPr>
          <w:noProof/>
        </w:rPr>
        <w:t>11</w:t>
      </w:r>
      <w:r>
        <w:rPr>
          <w:noProof/>
        </w:rPr>
        <w:fldChar w:fldCharType="end"/>
      </w:r>
    </w:p>
    <w:p w:rsidR="006D68CE" w:rsidRDefault="00BB7BC2" w:rsidP="006D68CE">
      <w:pPr>
        <w:rPr>
          <w:rFonts w:cs="Arial"/>
        </w:rPr>
      </w:pPr>
      <w:r>
        <w:rPr>
          <w:rFonts w:cs="Arial"/>
        </w:rPr>
        <w:fldChar w:fldCharType="end"/>
      </w:r>
      <w:r w:rsidR="002C1384">
        <w:rPr>
          <w:rFonts w:cs="Arial"/>
        </w:rPr>
        <w:t>Annex A – Example Certificate of Completion</w:t>
      </w:r>
      <w:r w:rsidR="002C1384">
        <w:rPr>
          <w:rFonts w:cs="Arial"/>
        </w:rPr>
        <w:tab/>
      </w:r>
      <w:r w:rsidR="002C1384">
        <w:rPr>
          <w:rFonts w:cs="Arial"/>
        </w:rPr>
        <w:tab/>
      </w:r>
      <w:r w:rsidR="002C1384">
        <w:rPr>
          <w:rFonts w:cs="Arial"/>
        </w:rPr>
        <w:tab/>
      </w:r>
      <w:r w:rsidR="002C1384">
        <w:rPr>
          <w:rFonts w:cs="Arial"/>
        </w:rPr>
        <w:tab/>
      </w:r>
      <w:r w:rsidR="002C1384">
        <w:rPr>
          <w:rFonts w:cs="Arial"/>
        </w:rPr>
        <w:tab/>
        <w:t xml:space="preserve">        12</w:t>
      </w:r>
      <w:r w:rsidR="002C1384">
        <w:rPr>
          <w:rFonts w:cs="Arial"/>
        </w:rPr>
        <w:tab/>
      </w:r>
      <w:r w:rsidR="002C1384">
        <w:rPr>
          <w:rFonts w:cs="Arial"/>
        </w:rPr>
        <w:tab/>
      </w:r>
      <w:r w:rsidR="002C1384">
        <w:rPr>
          <w:rFonts w:cs="Arial"/>
        </w:rPr>
        <w:tab/>
        <w:t xml:space="preserve">    </w:t>
      </w:r>
      <w:r w:rsidR="002C1384">
        <w:rPr>
          <w:rFonts w:cs="Arial"/>
        </w:rPr>
        <w:tab/>
      </w:r>
      <w:r w:rsidR="006D68CE">
        <w:rPr>
          <w:rFonts w:cs="Arial"/>
        </w:rPr>
        <w:br w:type="page"/>
      </w:r>
    </w:p>
    <w:p w:rsidR="006D68CE" w:rsidRPr="009115AA" w:rsidRDefault="006D68CE" w:rsidP="006D68CE">
      <w:pPr>
        <w:pStyle w:val="Heading1"/>
      </w:pPr>
      <w:bookmarkStart w:id="5" w:name="_Toc322529300"/>
      <w:bookmarkStart w:id="6" w:name="_Toc322529516"/>
      <w:bookmarkStart w:id="7" w:name="_Toc322529565"/>
      <w:bookmarkStart w:id="8" w:name="_Toc400622607"/>
      <w:r w:rsidRPr="009115AA">
        <w:lastRenderedPageBreak/>
        <w:t xml:space="preserve">PART A - </w:t>
      </w:r>
      <w:r w:rsidRPr="00676676">
        <w:t>COURSE</w:t>
      </w:r>
      <w:r w:rsidRPr="009115AA">
        <w:t xml:space="preserve"> OVERVIEW</w:t>
      </w:r>
      <w:bookmarkEnd w:id="5"/>
      <w:bookmarkEnd w:id="6"/>
      <w:bookmarkEnd w:id="7"/>
      <w:bookmarkEnd w:id="8"/>
    </w:p>
    <w:p w:rsidR="006D68CE" w:rsidRDefault="006D68CE" w:rsidP="006D68CE">
      <w:pPr>
        <w:pStyle w:val="Heading2"/>
      </w:pPr>
      <w:bookmarkStart w:id="9" w:name="_Toc322529517"/>
      <w:bookmarkStart w:id="10" w:name="_Toc322529566"/>
      <w:bookmarkStart w:id="11" w:name="_Toc400622608"/>
      <w:r>
        <w:t>Scope</w:t>
      </w:r>
      <w:bookmarkEnd w:id="9"/>
      <w:bookmarkEnd w:id="10"/>
      <w:bookmarkEnd w:id="11"/>
    </w:p>
    <w:p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training necessary to </w:t>
      </w:r>
      <w:r>
        <w:t xml:space="preserve">have a satisfactory understanding of </w:t>
      </w:r>
      <w:r w:rsidR="00D508FE">
        <w:t>the processes involved in decommissioning historic lighthouses</w:t>
      </w:r>
      <w:r>
        <w:t>.</w:t>
      </w:r>
    </w:p>
    <w:p w:rsidR="006D68CE" w:rsidRDefault="006D68CE" w:rsidP="006D68CE">
      <w:pPr>
        <w:pStyle w:val="Heading2"/>
      </w:pPr>
      <w:bookmarkStart w:id="12" w:name="_Toc322529518"/>
      <w:bookmarkStart w:id="13" w:name="_Toc322529567"/>
      <w:bookmarkStart w:id="14" w:name="_Toc400622609"/>
      <w:r w:rsidRPr="00BC22E9">
        <w:t>Objective</w:t>
      </w:r>
      <w:bookmarkEnd w:id="12"/>
      <w:bookmarkEnd w:id="13"/>
      <w:bookmarkEnd w:id="14"/>
      <w:r w:rsidRPr="00BC22E9">
        <w:t xml:space="preserve"> </w:t>
      </w:r>
    </w:p>
    <w:p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B6600">
        <w:t xml:space="preserve">to project manage </w:t>
      </w:r>
      <w:r w:rsidR="00BC7B9C">
        <w:t xml:space="preserve">or oversee </w:t>
      </w:r>
      <w:r w:rsidR="003B6600">
        <w:t>the decommissioning of historic lighthouses</w:t>
      </w:r>
      <w:r w:rsidRPr="009D23A8">
        <w:t xml:space="preserve">. </w:t>
      </w:r>
    </w:p>
    <w:p w:rsidR="006D68CE" w:rsidRDefault="006D68CE" w:rsidP="006D68CE">
      <w:pPr>
        <w:pStyle w:val="Heading2"/>
      </w:pPr>
      <w:bookmarkStart w:id="15" w:name="_Toc322529519"/>
      <w:bookmarkStart w:id="16" w:name="_Toc322529568"/>
      <w:bookmarkStart w:id="17" w:name="_Toc400622610"/>
      <w:r w:rsidRPr="00FB3D29">
        <w:t>Course Outline</w:t>
      </w:r>
      <w:bookmarkEnd w:id="15"/>
      <w:bookmarkEnd w:id="16"/>
      <w:bookmarkEnd w:id="17"/>
    </w:p>
    <w:p w:rsidR="006D68CE" w:rsidRPr="009D23A8" w:rsidRDefault="006D68CE" w:rsidP="006D68CE">
      <w:pPr>
        <w:pStyle w:val="BodyText"/>
      </w:pPr>
      <w:r w:rsidRPr="00BC22E9">
        <w:t xml:space="preserve">This course is intended to cover the knowledge required </w:t>
      </w:r>
      <w:proofErr w:type="gramStart"/>
      <w:r w:rsidRPr="00BC22E9">
        <w:t>for a</w:t>
      </w:r>
      <w:r w:rsidR="007767B6">
        <w:t>n aids</w:t>
      </w:r>
      <w:proofErr w:type="gramEnd"/>
      <w:r w:rsidR="007767B6">
        <w:t xml:space="preserve"> to navigation manager</w:t>
      </w:r>
      <w:r w:rsidRPr="00BC22E9">
        <w:t xml:space="preserve"> to </w:t>
      </w:r>
      <w:r w:rsidR="007767B6">
        <w:t>understand the use of IALA risk management tools within their organisations</w:t>
      </w:r>
      <w:r w:rsidRPr="00BC22E9">
        <w:t>.</w:t>
      </w:r>
      <w:r>
        <w:t xml:space="preserve"> </w:t>
      </w:r>
      <w:r w:rsidRPr="00BC22E9">
        <w:t xml:space="preserve">The complete course </w:t>
      </w:r>
      <w:r>
        <w:t xml:space="preserve">comprises </w:t>
      </w:r>
      <w:r w:rsidR="00BA75DE">
        <w:t>7</w:t>
      </w:r>
      <w:r w:rsidRPr="00BC22E9">
        <w:t xml:space="preserve"> </w:t>
      </w:r>
      <w:r w:rsidR="00CF18B3">
        <w:t>teaching</w:t>
      </w:r>
      <w:r>
        <w:t xml:space="preserve"> </w:t>
      </w:r>
      <w:r w:rsidRPr="00BC22E9">
        <w:t>modules</w:t>
      </w:r>
      <w:r w:rsidR="006B5BB4">
        <w:t xml:space="preserve"> with the emphasis placed on the practical use of IWRAP Mk II</w:t>
      </w:r>
      <w:r>
        <w:t xml:space="preserve">. </w:t>
      </w:r>
    </w:p>
    <w:p w:rsidR="006D68CE" w:rsidRDefault="006D68CE" w:rsidP="006D68CE">
      <w:pPr>
        <w:rPr>
          <w:rFonts w:cs="Arial"/>
        </w:rPr>
      </w:pPr>
    </w:p>
    <w:p w:rsidR="006D68CE" w:rsidRPr="000401D9" w:rsidRDefault="006D68CE" w:rsidP="006D68CE">
      <w:pPr>
        <w:pStyle w:val="Heading2"/>
      </w:pPr>
      <w:bookmarkStart w:id="18" w:name="_Toc322529520"/>
      <w:bookmarkStart w:id="19" w:name="_Toc322529569"/>
      <w:bookmarkStart w:id="20" w:name="_Toc400622611"/>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Overview</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AF336E" w:rsidP="00496693">
            <w:pPr>
              <w:pStyle w:val="Default"/>
              <w:rPr>
                <w:sz w:val="22"/>
                <w:szCs w:val="22"/>
              </w:rPr>
            </w:pPr>
            <w:r>
              <w:rPr>
                <w:sz w:val="22"/>
                <w:szCs w:val="22"/>
              </w:rPr>
              <w:t xml:space="preserve">Historical </w:t>
            </w:r>
            <w:r w:rsidR="00496693">
              <w:rPr>
                <w:sz w:val="22"/>
                <w:szCs w:val="22"/>
              </w:rPr>
              <w:t>Overview</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882132"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700259" w:rsidP="00513EAA">
            <w:pPr>
              <w:rPr>
                <w:rFonts w:cs="Arial"/>
              </w:rPr>
            </w:pPr>
            <w:r>
              <w:rPr>
                <w:rFonts w:cs="Arial"/>
              </w:rPr>
              <w:t>Th</w:t>
            </w:r>
            <w:r w:rsidR="00965891">
              <w:rPr>
                <w:rFonts w:cs="Arial"/>
              </w:rPr>
              <w:t xml:space="preserve">is module describes </w:t>
            </w:r>
            <w:r w:rsidR="00AF336E">
              <w:rPr>
                <w:rFonts w:cs="Arial"/>
              </w:rPr>
              <w:t>the historic development of lighthouses and their components and the reasons why they should be preserved as national monuments</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8940C1" w:rsidP="009F6F9A">
            <w:pPr>
              <w:pStyle w:val="Default"/>
              <w:rPr>
                <w:sz w:val="22"/>
                <w:szCs w:val="22"/>
              </w:rPr>
            </w:pPr>
            <w:r>
              <w:rPr>
                <w:sz w:val="22"/>
                <w:szCs w:val="22"/>
              </w:rPr>
              <w:t>National Conservation Plans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8D19C8"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5A2478" w:rsidP="008940C1">
            <w:pPr>
              <w:rPr>
                <w:rFonts w:cs="Arial"/>
              </w:rPr>
            </w:pPr>
            <w:r>
              <w:rPr>
                <w:rFonts w:cs="Arial"/>
              </w:rPr>
              <w:t xml:space="preserve">This module describes </w:t>
            </w:r>
            <w:r w:rsidR="008940C1">
              <w:rPr>
                <w:rFonts w:cs="Arial"/>
              </w:rPr>
              <w:t>the requirement for the production of a national conservation plan and the factors to be considered</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E95DF5" w:rsidP="009F6F9A">
            <w:pPr>
              <w:pStyle w:val="Default"/>
              <w:rPr>
                <w:sz w:val="22"/>
                <w:szCs w:val="22"/>
              </w:rPr>
            </w:pPr>
            <w:r>
              <w:rPr>
                <w:sz w:val="22"/>
                <w:szCs w:val="22"/>
              </w:rPr>
              <w:t>Legal Issues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4736F5"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8A6197" w:rsidP="0084763E">
            <w:pPr>
              <w:rPr>
                <w:rFonts w:cs="Arial"/>
              </w:rPr>
            </w:pPr>
            <w:r>
              <w:rPr>
                <w:rFonts w:cs="Arial"/>
              </w:rPr>
              <w:t xml:space="preserve">This module describes </w:t>
            </w:r>
            <w:r w:rsidR="00E95DF5">
              <w:rPr>
                <w:rFonts w:cs="Arial"/>
              </w:rPr>
              <w:t>the legal issues to be considered for the alternative use of a</w:t>
            </w:r>
            <w:r w:rsidR="0084763E">
              <w:rPr>
                <w:rFonts w:cs="Arial"/>
              </w:rPr>
              <w:t xml:space="preserve">n historic </w:t>
            </w:r>
            <w:r w:rsidR="00E95DF5">
              <w:rPr>
                <w:rFonts w:cs="Arial"/>
              </w:rPr>
              <w:t>lighthouse</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4736F5" w:rsidP="009F6F9A">
            <w:pPr>
              <w:pStyle w:val="Default"/>
              <w:rPr>
                <w:sz w:val="22"/>
                <w:szCs w:val="22"/>
              </w:rPr>
            </w:pPr>
            <w:r>
              <w:rPr>
                <w:sz w:val="22"/>
                <w:szCs w:val="22"/>
              </w:rPr>
              <w:t>Alternative use of decommissioned lighthouses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ED4F13"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2979A7" w:rsidP="00513EAA">
            <w:pPr>
              <w:rPr>
                <w:rFonts w:cs="Arial"/>
              </w:rPr>
            </w:pPr>
            <w:r>
              <w:rPr>
                <w:rFonts w:cs="Arial"/>
              </w:rPr>
              <w:t xml:space="preserve">This module describes </w:t>
            </w:r>
            <w:r w:rsidR="004736F5">
              <w:rPr>
                <w:rFonts w:cs="Arial"/>
              </w:rPr>
              <w:t>the process of deciding which</w:t>
            </w:r>
            <w:r w:rsidR="00C77D59">
              <w:rPr>
                <w:rFonts w:cs="Arial"/>
              </w:rPr>
              <w:t xml:space="preserve"> lighthouses to decommission and open to the public</w:t>
            </w:r>
          </w:p>
        </w:tc>
      </w:tr>
      <w:tr w:rsidR="006D68CE"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6D68CE" w:rsidRPr="005A5150" w:rsidRDefault="006E41CA" w:rsidP="009F6F9A">
            <w:pPr>
              <w:pStyle w:val="Default"/>
              <w:rPr>
                <w:sz w:val="22"/>
                <w:szCs w:val="22"/>
              </w:rPr>
            </w:pPr>
            <w:r>
              <w:rPr>
                <w:sz w:val="22"/>
                <w:szCs w:val="22"/>
              </w:rPr>
              <w:t>Technical aspects of decommissioning lighthouses</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5A5150" w:rsidRDefault="00FB6B0C"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6D68CE" w:rsidRPr="001A35C8" w:rsidRDefault="006D68CE" w:rsidP="00513EAA">
            <w:r w:rsidRPr="001A35C8">
              <w:rPr>
                <w:rFonts w:cs="Arial"/>
              </w:rPr>
              <w:t xml:space="preserve">This module describes </w:t>
            </w:r>
            <w:r w:rsidR="00A53ED9">
              <w:rPr>
                <w:rFonts w:cs="Arial"/>
              </w:rPr>
              <w:t>how to manage the consequences of the technical changes required when decommissioning a lighthouse for alternative use</w:t>
            </w:r>
          </w:p>
        </w:tc>
      </w:tr>
      <w:tr w:rsidR="006D68CE" w:rsidRPr="001A35C8"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rsidR="006D68CE" w:rsidRPr="005A5150" w:rsidRDefault="00D87F1C" w:rsidP="009F6F9A">
            <w:pPr>
              <w:pStyle w:val="Default"/>
              <w:rPr>
                <w:sz w:val="22"/>
                <w:szCs w:val="22"/>
              </w:rPr>
            </w:pPr>
            <w:r>
              <w:rPr>
                <w:sz w:val="22"/>
                <w:szCs w:val="22"/>
              </w:rPr>
              <w:t>Documentation</w:t>
            </w:r>
          </w:p>
        </w:tc>
        <w:tc>
          <w:tcPr>
            <w:tcW w:w="992"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8157CA" w:rsidP="009F6F9A">
            <w:pPr>
              <w:pStyle w:val="Default"/>
              <w:jc w:val="center"/>
              <w:rPr>
                <w:sz w:val="22"/>
                <w:szCs w:val="22"/>
              </w:rPr>
            </w:pPr>
            <w:r>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rsidR="006D68CE" w:rsidRPr="00EA0429" w:rsidRDefault="006D68CE" w:rsidP="00513EAA">
            <w:pPr>
              <w:pStyle w:val="CM14"/>
              <w:jc w:val="both"/>
              <w:rPr>
                <w:sz w:val="22"/>
              </w:rPr>
            </w:pPr>
            <w:r w:rsidRPr="00EA0429">
              <w:rPr>
                <w:sz w:val="22"/>
                <w:szCs w:val="22"/>
              </w:rPr>
              <w:t xml:space="preserve">This module describes </w:t>
            </w:r>
            <w:r w:rsidR="00D87F1C">
              <w:rPr>
                <w:sz w:val="22"/>
                <w:szCs w:val="22"/>
              </w:rPr>
              <w:t>the records and other documentation required to be generated when decommissioning an historic lighthouse</w:t>
            </w:r>
          </w:p>
        </w:tc>
      </w:tr>
      <w:tr w:rsidR="006D68CE" w:rsidRPr="001A35C8"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6D68CE" w:rsidP="009F6F9A">
            <w:pPr>
              <w:pStyle w:val="Default"/>
              <w:rPr>
                <w:sz w:val="22"/>
                <w:szCs w:val="22"/>
              </w:rPr>
            </w:pPr>
            <w:r w:rsidRPr="005A5150">
              <w:rPr>
                <w:sz w:val="22"/>
                <w:szCs w:val="22"/>
              </w:rPr>
              <w:t>Evaluation</w:t>
            </w:r>
          </w:p>
        </w:tc>
        <w:tc>
          <w:tcPr>
            <w:tcW w:w="992"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6D68CE" w:rsidP="009F6F9A">
            <w:pPr>
              <w:pStyle w:val="Default"/>
              <w:jc w:val="center"/>
              <w:rPr>
                <w:sz w:val="22"/>
                <w:szCs w:val="22"/>
              </w:rPr>
            </w:pPr>
            <w:r w:rsidRPr="005A5150">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rsidR="006D68CE" w:rsidRPr="005A5150" w:rsidRDefault="008B2EAD" w:rsidP="009F6F9A">
            <w:pPr>
              <w:pStyle w:val="Default"/>
              <w:rPr>
                <w:color w:val="auto"/>
                <w:sz w:val="22"/>
                <w:szCs w:val="22"/>
              </w:rPr>
            </w:pPr>
            <w:r>
              <w:rPr>
                <w:color w:val="auto"/>
                <w:sz w:val="22"/>
                <w:szCs w:val="22"/>
              </w:rPr>
              <w:t>Case study evaluation test</w:t>
            </w:r>
          </w:p>
        </w:tc>
      </w:tr>
      <w:tr w:rsidR="006D68CE" w:rsidRPr="001A35C8"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8157CA" w:rsidP="009F6F9A">
            <w:pPr>
              <w:pStyle w:val="Default"/>
              <w:jc w:val="center"/>
              <w:rPr>
                <w:b/>
                <w:sz w:val="22"/>
                <w:szCs w:val="22"/>
              </w:rPr>
            </w:pPr>
            <w:r>
              <w:rPr>
                <w:b/>
                <w:sz w:val="22"/>
                <w:szCs w:val="22"/>
              </w:rPr>
              <w:t>12</w:t>
            </w:r>
          </w:p>
        </w:tc>
        <w:tc>
          <w:tcPr>
            <w:tcW w:w="5182" w:type="dxa"/>
            <w:tcBorders>
              <w:top w:val="single" w:sz="4" w:space="0" w:color="000000"/>
              <w:left w:val="single" w:sz="4" w:space="0" w:color="000000"/>
              <w:bottom w:val="single" w:sz="6" w:space="0" w:color="000000"/>
              <w:right w:val="single" w:sz="4" w:space="0" w:color="000000"/>
            </w:tcBorders>
          </w:tcPr>
          <w:p w:rsidR="006D68CE" w:rsidRPr="005A5150" w:rsidRDefault="008157CA" w:rsidP="009F6F9A">
            <w:pPr>
              <w:pStyle w:val="Default"/>
              <w:rPr>
                <w:color w:val="auto"/>
                <w:sz w:val="22"/>
                <w:szCs w:val="22"/>
              </w:rPr>
            </w:pPr>
            <w:r>
              <w:rPr>
                <w:color w:val="auto"/>
                <w:sz w:val="22"/>
                <w:szCs w:val="22"/>
              </w:rPr>
              <w:t xml:space="preserve">Two </w:t>
            </w:r>
            <w:r w:rsidR="006D68CE">
              <w:rPr>
                <w:color w:val="auto"/>
                <w:sz w:val="22"/>
                <w:szCs w:val="22"/>
              </w:rPr>
              <w:t>day course</w:t>
            </w:r>
          </w:p>
        </w:tc>
      </w:tr>
    </w:tbl>
    <w:p w:rsidR="006D68CE" w:rsidRDefault="006D68CE" w:rsidP="006D68CE">
      <w:pPr>
        <w:pStyle w:val="BodyText"/>
      </w:pPr>
      <w:bookmarkStart w:id="21" w:name="_Toc322529521"/>
      <w:bookmarkStart w:id="22" w:name="_Toc322529570"/>
    </w:p>
    <w:p w:rsidR="006D68CE" w:rsidRPr="000401D9" w:rsidRDefault="006D68CE" w:rsidP="006D68CE">
      <w:pPr>
        <w:pStyle w:val="Heading2"/>
      </w:pPr>
      <w:bookmarkStart w:id="23" w:name="_Toc40062261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 xml:space="preserve">Although the course is limited to </w:t>
      </w:r>
      <w:r w:rsidR="00F03558">
        <w:t>24</w:t>
      </w:r>
      <w:r w:rsidR="0086527E">
        <w:t xml:space="preserve">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rsidR="0086527E" w:rsidRDefault="0086527E" w:rsidP="007F4339">
      <w:pPr>
        <w:pStyle w:val="List1"/>
        <w:numPr>
          <w:ilvl w:val="0"/>
          <w:numId w:val="16"/>
        </w:numPr>
      </w:pPr>
      <w:r>
        <w:lastRenderedPageBreak/>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rsidR="006D68CE" w:rsidRDefault="006D68CE" w:rsidP="006D68CE">
      <w:pPr>
        <w:pStyle w:val="Heading2"/>
        <w:rPr>
          <w:sz w:val="35"/>
        </w:rPr>
      </w:pPr>
      <w:bookmarkStart w:id="24" w:name="_Toc322529522"/>
      <w:bookmarkStart w:id="25" w:name="_Toc322529571"/>
      <w:bookmarkStart w:id="26" w:name="_Toc400622613"/>
      <w:r w:rsidRPr="00676676">
        <w:t>References</w:t>
      </w:r>
      <w:bookmarkEnd w:id="24"/>
      <w:bookmarkEnd w:id="25"/>
      <w:bookmarkEnd w:id="26"/>
    </w:p>
    <w:p w:rsidR="006D68CE" w:rsidRPr="00A33327" w:rsidRDefault="006D68CE" w:rsidP="006D68CE">
      <w:pPr>
        <w:pStyle w:val="BodyText"/>
      </w:pPr>
      <w:r w:rsidRPr="00A33327">
        <w:t>In addition to any specific references required by the Competent Authority, the following material is relevant to this course:</w:t>
      </w:r>
    </w:p>
    <w:p w:rsidR="002329CB" w:rsidRPr="002329CB" w:rsidRDefault="002329CB" w:rsidP="002329CB">
      <w:pPr>
        <w:pStyle w:val="Bullet1"/>
      </w:pPr>
      <w:r>
        <w:rPr>
          <w:lang w:val="en-US"/>
        </w:rPr>
        <w:t>IALA Lighthouse Conservation Manual</w:t>
      </w:r>
    </w:p>
    <w:p w:rsidR="002329CB" w:rsidRDefault="002329CB" w:rsidP="002329CB">
      <w:pPr>
        <w:pStyle w:val="Bullet1"/>
      </w:pPr>
      <w:r>
        <w:t xml:space="preserve">IALA </w:t>
      </w:r>
      <w:r w:rsidRPr="002329CB">
        <w:rPr>
          <w:lang w:val="en-US"/>
        </w:rPr>
        <w:t>IALA Guideline 1093 on management of surplus property</w:t>
      </w:r>
    </w:p>
    <w:p w:rsidR="006D68CE" w:rsidRDefault="002329CB" w:rsidP="007F4339">
      <w:pPr>
        <w:pStyle w:val="Bullet1"/>
        <w:numPr>
          <w:ilvl w:val="0"/>
          <w:numId w:val="2"/>
        </w:numPr>
      </w:pPr>
      <w:r w:rsidRPr="002329CB">
        <w:rPr>
          <w:lang w:val="en-US"/>
        </w:rPr>
        <w:t>IALA Guideline 1074 on branding and marketing of historic lighthouses</w:t>
      </w:r>
    </w:p>
    <w:p w:rsidR="002329CB" w:rsidRDefault="002329CB" w:rsidP="002329CB">
      <w:pPr>
        <w:pStyle w:val="Bullet1"/>
      </w:pPr>
      <w:r w:rsidRPr="002329CB">
        <w:rPr>
          <w:lang w:val="en-US"/>
        </w:rPr>
        <w:t>IALA Guideline 1075 on a business plan for the complimentary use of a</w:t>
      </w:r>
      <w:r>
        <w:rPr>
          <w:lang w:val="en-US"/>
        </w:rPr>
        <w:t>n</w:t>
      </w:r>
      <w:r w:rsidRPr="002329CB">
        <w:rPr>
          <w:lang w:val="en-US"/>
        </w:rPr>
        <w:t xml:space="preserve"> historic lighthouse</w:t>
      </w:r>
      <w:r>
        <w:t>.</w:t>
      </w:r>
    </w:p>
    <w:p w:rsidR="002329CB" w:rsidRDefault="002329CB" w:rsidP="002329CB">
      <w:pPr>
        <w:pStyle w:val="Bullet1"/>
      </w:pPr>
      <w:r w:rsidRPr="002329CB">
        <w:rPr>
          <w:lang w:val="en-US"/>
        </w:rPr>
        <w:t>IALA Guideline 1080 on the selection and display of heritage artifacts</w:t>
      </w:r>
    </w:p>
    <w:p w:rsidR="0085662E" w:rsidRDefault="0085662E" w:rsidP="0085662E">
      <w:pPr>
        <w:pStyle w:val="Heading2"/>
      </w:pPr>
      <w:bookmarkStart w:id="27" w:name="_Toc400622614"/>
      <w:r>
        <w:t>Pre-Course Reading</w:t>
      </w:r>
      <w:bookmarkEnd w:id="27"/>
    </w:p>
    <w:p w:rsidR="001D1485" w:rsidRDefault="0085662E" w:rsidP="0085662E">
      <w:pPr>
        <w:pStyle w:val="Bullet1"/>
        <w:numPr>
          <w:ilvl w:val="0"/>
          <w:numId w:val="0"/>
        </w:numPr>
      </w:pPr>
      <w:r>
        <w:t>Participants should be encouraged to study</w:t>
      </w:r>
      <w:r w:rsidR="001D1485">
        <w:t>:</w:t>
      </w:r>
    </w:p>
    <w:p w:rsidR="002329CB" w:rsidRPr="001D1A56" w:rsidRDefault="002329CB" w:rsidP="001D1485">
      <w:pPr>
        <w:pStyle w:val="Bullet1"/>
        <w:numPr>
          <w:ilvl w:val="0"/>
          <w:numId w:val="19"/>
        </w:numPr>
      </w:pPr>
      <w:r>
        <w:rPr>
          <w:lang w:val="en-US"/>
        </w:rPr>
        <w:t>IALA Lighthouse Conservation Manual</w:t>
      </w:r>
    </w:p>
    <w:p w:rsidR="001D1A56" w:rsidRPr="002329CB" w:rsidRDefault="001D1A56" w:rsidP="001D1A56">
      <w:pPr>
        <w:pStyle w:val="Bullet1"/>
        <w:numPr>
          <w:ilvl w:val="0"/>
          <w:numId w:val="0"/>
        </w:numPr>
        <w:ind w:left="780"/>
      </w:pPr>
    </w:p>
    <w:p w:rsidR="00BD713C" w:rsidRDefault="00BD713C" w:rsidP="00BD713C">
      <w:pPr>
        <w:pStyle w:val="Heading2"/>
      </w:pPr>
      <w:bookmarkStart w:id="28" w:name="_Toc400622615"/>
      <w:r>
        <w:t>Certification</w:t>
      </w:r>
      <w:bookmarkEnd w:id="28"/>
    </w:p>
    <w:p w:rsidR="00BD713C" w:rsidRDefault="00BD713C" w:rsidP="0085662E">
      <w:pPr>
        <w:pStyle w:val="Bullet1"/>
        <w:numPr>
          <w:ilvl w:val="0"/>
          <w:numId w:val="0"/>
        </w:numPr>
      </w:pPr>
      <w:r>
        <w:t xml:space="preserve">Participants who </w:t>
      </w:r>
      <w:r w:rsidR="001D1A56">
        <w:t>pass successfully the test of competency</w:t>
      </w:r>
      <w:r>
        <w:t xml:space="preserve"> can be presented with an AtoN Level 1 Manager certificate which states that they have completed successfully the Complementary Module on </w:t>
      </w:r>
      <w:r w:rsidR="001D1A56">
        <w:t>the decommissioning of historic lighthouses</w:t>
      </w:r>
      <w:r>
        <w:t xml:space="preserve">. </w:t>
      </w:r>
      <w:r w:rsidR="00E9349A">
        <w:t xml:space="preserve">An example is at Annex A. </w:t>
      </w:r>
    </w:p>
    <w:p w:rsidR="007F41A9" w:rsidRDefault="007F41A9" w:rsidP="007F41A9">
      <w:pPr>
        <w:sectPr w:rsidR="007F41A9" w:rsidSect="001071B2">
          <w:headerReference w:type="default" r:id="rId16"/>
          <w:footerReference w:type="default" r:id="rId17"/>
          <w:headerReference w:type="first" r:id="rId18"/>
          <w:pgSz w:w="11906" w:h="16838"/>
          <w:pgMar w:top="1134" w:right="1134" w:bottom="1134" w:left="1418" w:header="567" w:footer="567" w:gutter="0"/>
          <w:pgNumType w:start="0"/>
          <w:cols w:space="708"/>
          <w:titlePg/>
          <w:docGrid w:linePitch="360"/>
        </w:sectPr>
      </w:pPr>
    </w:p>
    <w:p w:rsidR="00B83254" w:rsidRPr="00676676" w:rsidRDefault="00B83254" w:rsidP="00B83254">
      <w:pPr>
        <w:pStyle w:val="Heading1"/>
      </w:pPr>
      <w:bookmarkStart w:id="29" w:name="_Toc322529523"/>
      <w:bookmarkStart w:id="30" w:name="_Toc322529572"/>
      <w:bookmarkStart w:id="31" w:name="_Toc400622616"/>
      <w:r w:rsidRPr="00676676">
        <w:lastRenderedPageBreak/>
        <w:t>PART B - TEACHING MODULES</w:t>
      </w:r>
      <w:bookmarkEnd w:id="29"/>
      <w:bookmarkEnd w:id="30"/>
      <w:bookmarkEnd w:id="31"/>
    </w:p>
    <w:p w:rsidR="00AE0E71" w:rsidRPr="00AE0E71" w:rsidRDefault="00B83254" w:rsidP="00B83254">
      <w:pPr>
        <w:pStyle w:val="Heading2"/>
      </w:pPr>
      <w:bookmarkStart w:id="32" w:name="_Toc322529524"/>
      <w:bookmarkStart w:id="33" w:name="_Toc322529573"/>
      <w:bookmarkStart w:id="34" w:name="_Toc400622617"/>
      <w:r w:rsidRPr="000401D9">
        <w:t xml:space="preserve">Module 1 – </w:t>
      </w:r>
      <w:bookmarkEnd w:id="32"/>
      <w:bookmarkEnd w:id="33"/>
      <w:r w:rsidR="00496693">
        <w:rPr>
          <w:sz w:val="22"/>
          <w:szCs w:val="22"/>
        </w:rPr>
        <w:t>HISTORICAL OVERVIEW</w:t>
      </w:r>
      <w:bookmarkEnd w:id="34"/>
    </w:p>
    <w:p w:rsidR="00B83254" w:rsidRPr="00AE0E71" w:rsidRDefault="00B83254" w:rsidP="00AE0E71">
      <w:pPr>
        <w:pStyle w:val="Heading3"/>
        <w:numPr>
          <w:ilvl w:val="2"/>
          <w:numId w:val="18"/>
        </w:numPr>
        <w:rPr>
          <w:b/>
        </w:rPr>
      </w:pPr>
      <w:r w:rsidRPr="00FB3D29">
        <w:t xml:space="preserve">Scope </w:t>
      </w:r>
    </w:p>
    <w:p w:rsidR="00B83254" w:rsidRPr="00FB3D29" w:rsidRDefault="009E1F94" w:rsidP="00B83254">
      <w:r>
        <w:rPr>
          <w:rFonts w:cs="Arial"/>
        </w:rPr>
        <w:t>This module describes the historic development of lighthouses and their components and the reasons why they should be preserved as national monuments</w:t>
      </w:r>
      <w:r w:rsidR="00B83254">
        <w:t>.</w:t>
      </w:r>
    </w:p>
    <w:p w:rsidR="00B83254" w:rsidRPr="00FB3D29" w:rsidRDefault="00B83254" w:rsidP="00B83254">
      <w:pPr>
        <w:pStyle w:val="Heading3"/>
        <w:rPr>
          <w:b/>
        </w:rPr>
      </w:pPr>
      <w:r w:rsidRPr="00FB3D29">
        <w:t xml:space="preserve">Learning </w:t>
      </w:r>
      <w:r w:rsidRPr="005A5150">
        <w:t>Objective</w:t>
      </w:r>
      <w:r>
        <w:t>s</w:t>
      </w:r>
    </w:p>
    <w:p w:rsidR="009E1F94" w:rsidRDefault="00B83254" w:rsidP="00B83254">
      <w:r w:rsidRPr="00FB3D29">
        <w:t xml:space="preserve">To </w:t>
      </w:r>
      <w:r>
        <w:t xml:space="preserve">gain a </w:t>
      </w:r>
      <w:r w:rsidR="009E1F94">
        <w:rPr>
          <w:b/>
        </w:rPr>
        <w:t xml:space="preserve">basic </w:t>
      </w:r>
      <w:r w:rsidR="009E1F94" w:rsidRPr="00680B20">
        <w:t xml:space="preserve">(Level </w:t>
      </w:r>
      <w:r w:rsidR="009E1F94">
        <w:t>1</w:t>
      </w:r>
      <w:r w:rsidR="009E1F94" w:rsidRPr="00680B20">
        <w:t>)</w:t>
      </w:r>
      <w:r w:rsidR="009E1F94">
        <w:rPr>
          <w:b/>
        </w:rPr>
        <w:t xml:space="preserve"> </w:t>
      </w:r>
      <w:r w:rsidR="009E1F94" w:rsidRPr="009E1F94">
        <w:t>understanding</w:t>
      </w:r>
      <w:r w:rsidR="009E1F94">
        <w:rPr>
          <w:b/>
        </w:rPr>
        <w:t xml:space="preserve"> </w:t>
      </w:r>
      <w:r w:rsidR="009E1F94">
        <w:t xml:space="preserve">of the history of lighthouses and a </w:t>
      </w:r>
      <w:r>
        <w:rPr>
          <w:b/>
        </w:rPr>
        <w:t>satisfactory</w:t>
      </w:r>
      <w:r>
        <w:t xml:space="preserve"> </w:t>
      </w:r>
      <w:r w:rsidR="00680B20">
        <w:t xml:space="preserve">(Level </w:t>
      </w:r>
      <w:r w:rsidR="00027125">
        <w:t>2</w:t>
      </w:r>
      <w:r w:rsidR="00680B20">
        <w:t xml:space="preserve">) </w:t>
      </w:r>
      <w:r w:rsidRPr="00FB3D29">
        <w:t>understand</w:t>
      </w:r>
      <w:r>
        <w:t>ing</w:t>
      </w:r>
      <w:r w:rsidR="009E1F94">
        <w:t xml:space="preserve"> of </w:t>
      </w:r>
      <w:r w:rsidR="008D72FF">
        <w:t xml:space="preserve">their components and </w:t>
      </w:r>
      <w:r w:rsidR="009E1F94">
        <w:t>the reasons why historic lighthouses should be preserved as national monuments.</w:t>
      </w:r>
    </w:p>
    <w:p w:rsidR="007F41A9" w:rsidRDefault="007F41A9" w:rsidP="007F41A9"/>
    <w:p w:rsidR="007F41A9" w:rsidRDefault="007F41A9" w:rsidP="007F41A9">
      <w:r>
        <w:t xml:space="preserve">2.1.3 </w:t>
      </w:r>
      <w:r w:rsidRPr="008214BE">
        <w:t xml:space="preserve">DETAILED TEACHING SYLLABUS FOR MODULE 1 – </w:t>
      </w:r>
      <w:r w:rsidR="004F595E">
        <w:t>HISTORICAL</w:t>
      </w:r>
      <w:r>
        <w:t xml:space="preserve"> OVERVIEW</w:t>
      </w:r>
    </w:p>
    <w:p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rsidTr="009F6F9A">
        <w:trPr>
          <w:cantSplit/>
          <w:trHeight w:val="1514"/>
          <w:jc w:val="center"/>
        </w:trPr>
        <w:tc>
          <w:tcPr>
            <w:tcW w:w="495" w:type="dxa"/>
            <w:textDirection w:val="btLr"/>
            <w:vAlign w:val="center"/>
          </w:tcPr>
          <w:p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rsidR="007F41A9" w:rsidRDefault="007F41A9" w:rsidP="009F6F9A">
            <w:pPr>
              <w:jc w:val="center"/>
              <w:rPr>
                <w:rFonts w:cs="Arial"/>
                <w:b/>
                <w:sz w:val="20"/>
                <w:szCs w:val="20"/>
              </w:rPr>
            </w:pPr>
            <w:r>
              <w:rPr>
                <w:rFonts w:cs="Arial"/>
                <w:b/>
                <w:sz w:val="20"/>
                <w:szCs w:val="20"/>
              </w:rPr>
              <w:t>References</w:t>
            </w:r>
          </w:p>
          <w:p w:rsidR="007F41A9" w:rsidRDefault="007F41A9" w:rsidP="009F6F9A">
            <w:pPr>
              <w:jc w:val="center"/>
              <w:rPr>
                <w:rFonts w:cs="Arial"/>
                <w:sz w:val="20"/>
                <w:szCs w:val="20"/>
              </w:rPr>
            </w:pPr>
          </w:p>
          <w:p w:rsidR="007F41A9" w:rsidRDefault="007F41A9" w:rsidP="009F6F9A">
            <w:pPr>
              <w:jc w:val="center"/>
              <w:rPr>
                <w:rFonts w:cs="Arial"/>
                <w:sz w:val="20"/>
                <w:szCs w:val="20"/>
              </w:rPr>
            </w:pPr>
            <w:r>
              <w:rPr>
                <w:rFonts w:cs="Arial"/>
                <w:sz w:val="20"/>
                <w:szCs w:val="20"/>
              </w:rPr>
              <w:t>Rec = Recommendation</w:t>
            </w:r>
          </w:p>
          <w:p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rsidR="007F41A9" w:rsidRDefault="007F41A9" w:rsidP="009F6F9A">
            <w:pPr>
              <w:ind w:left="113" w:right="113"/>
              <w:jc w:val="center"/>
              <w:rPr>
                <w:rFonts w:cs="Arial"/>
                <w:b/>
                <w:sz w:val="20"/>
                <w:szCs w:val="20"/>
              </w:rPr>
            </w:pPr>
            <w:r>
              <w:rPr>
                <w:rFonts w:cs="Arial"/>
                <w:b/>
                <w:sz w:val="20"/>
                <w:szCs w:val="20"/>
              </w:rPr>
              <w:t>Lecture No.</w:t>
            </w:r>
          </w:p>
        </w:tc>
      </w:tr>
      <w:tr w:rsidR="007F41A9" w:rsidTr="009F6F9A">
        <w:trPr>
          <w:jc w:val="center"/>
        </w:trPr>
        <w:tc>
          <w:tcPr>
            <w:tcW w:w="495" w:type="dxa"/>
          </w:tcPr>
          <w:p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rsidR="007F41A9" w:rsidRDefault="007F41A9" w:rsidP="009F6F9A">
            <w:pPr>
              <w:jc w:val="both"/>
              <w:rPr>
                <w:rFonts w:cs="Arial"/>
                <w:b/>
                <w:sz w:val="20"/>
                <w:szCs w:val="20"/>
              </w:rPr>
            </w:pPr>
          </w:p>
        </w:tc>
        <w:tc>
          <w:tcPr>
            <w:tcW w:w="717" w:type="dxa"/>
            <w:vMerge w:val="restart"/>
            <w:shd w:val="clear" w:color="auto" w:fill="D9D9D9" w:themeFill="background1" w:themeFillShade="D9"/>
          </w:tcPr>
          <w:p w:rsidR="007F41A9" w:rsidRDefault="007F41A9" w:rsidP="009F6F9A">
            <w:pPr>
              <w:jc w:val="both"/>
              <w:rPr>
                <w:rFonts w:cs="Arial"/>
                <w:b/>
                <w:sz w:val="20"/>
                <w:szCs w:val="20"/>
              </w:rPr>
            </w:pPr>
          </w:p>
        </w:tc>
        <w:tc>
          <w:tcPr>
            <w:tcW w:w="6271" w:type="dxa"/>
          </w:tcPr>
          <w:p w:rsidR="007F41A9" w:rsidRDefault="00496693" w:rsidP="007F41A9">
            <w:pPr>
              <w:jc w:val="center"/>
              <w:rPr>
                <w:rFonts w:cs="Arial"/>
                <w:b/>
                <w:sz w:val="20"/>
                <w:szCs w:val="20"/>
              </w:rPr>
            </w:pPr>
            <w:r>
              <w:rPr>
                <w:rFonts w:cs="Arial"/>
                <w:b/>
                <w:sz w:val="20"/>
                <w:szCs w:val="20"/>
              </w:rPr>
              <w:t>HISTORICAL</w:t>
            </w:r>
            <w:r w:rsidR="007F41A9">
              <w:rPr>
                <w:rFonts w:cs="Arial"/>
                <w:b/>
                <w:sz w:val="20"/>
                <w:szCs w:val="20"/>
              </w:rPr>
              <w:t xml:space="preserve"> OVERVIEW</w:t>
            </w:r>
          </w:p>
        </w:tc>
        <w:tc>
          <w:tcPr>
            <w:tcW w:w="648" w:type="dxa"/>
            <w:vMerge w:val="restart"/>
            <w:shd w:val="clear" w:color="auto" w:fill="D9D9D9" w:themeFill="background1" w:themeFillShade="D9"/>
          </w:tcPr>
          <w:p w:rsidR="007F41A9" w:rsidRDefault="007F41A9" w:rsidP="009F6F9A">
            <w:pPr>
              <w:jc w:val="both"/>
              <w:rPr>
                <w:rFonts w:cs="Arial"/>
                <w:b/>
                <w:sz w:val="20"/>
                <w:szCs w:val="20"/>
              </w:rPr>
            </w:pPr>
          </w:p>
        </w:tc>
        <w:tc>
          <w:tcPr>
            <w:tcW w:w="1650" w:type="dxa"/>
            <w:vMerge w:val="restart"/>
            <w:shd w:val="clear" w:color="auto" w:fill="D9D9D9" w:themeFill="background1" w:themeFillShade="D9"/>
          </w:tcPr>
          <w:p w:rsidR="007F41A9" w:rsidRDefault="007F41A9" w:rsidP="009F6F9A">
            <w:pPr>
              <w:jc w:val="both"/>
              <w:rPr>
                <w:rFonts w:cs="Arial"/>
                <w:b/>
                <w:sz w:val="20"/>
                <w:szCs w:val="20"/>
              </w:rPr>
            </w:pPr>
          </w:p>
        </w:tc>
        <w:tc>
          <w:tcPr>
            <w:tcW w:w="3158" w:type="dxa"/>
            <w:vMerge w:val="restart"/>
            <w:shd w:val="clear" w:color="auto" w:fill="D9D9D9" w:themeFill="background1" w:themeFillShade="D9"/>
          </w:tcPr>
          <w:p w:rsidR="007F41A9" w:rsidRDefault="007F41A9" w:rsidP="009F6F9A">
            <w:pPr>
              <w:jc w:val="both"/>
              <w:rPr>
                <w:rFonts w:cs="Arial"/>
                <w:b/>
                <w:sz w:val="20"/>
                <w:szCs w:val="20"/>
              </w:rPr>
            </w:pPr>
          </w:p>
        </w:tc>
        <w:tc>
          <w:tcPr>
            <w:tcW w:w="684" w:type="dxa"/>
            <w:vMerge w:val="restart"/>
            <w:shd w:val="clear" w:color="auto" w:fill="D9D9D9" w:themeFill="background1" w:themeFillShade="D9"/>
          </w:tcPr>
          <w:p w:rsidR="007F41A9" w:rsidRDefault="007F41A9" w:rsidP="009F6F9A">
            <w:pPr>
              <w:jc w:val="both"/>
              <w:rPr>
                <w:rFonts w:cs="Arial"/>
                <w:sz w:val="20"/>
                <w:szCs w:val="20"/>
              </w:rPr>
            </w:pPr>
          </w:p>
          <w:p w:rsidR="007F41A9" w:rsidRDefault="007F41A9" w:rsidP="009F6F9A">
            <w:pPr>
              <w:jc w:val="center"/>
              <w:rPr>
                <w:rFonts w:cs="Arial"/>
                <w:b/>
                <w:sz w:val="20"/>
                <w:szCs w:val="20"/>
              </w:rPr>
            </w:pPr>
          </w:p>
        </w:tc>
      </w:tr>
      <w:tr w:rsidR="007F41A9" w:rsidRPr="004C2946" w:rsidTr="009F6F9A">
        <w:trPr>
          <w:jc w:val="center"/>
        </w:trPr>
        <w:tc>
          <w:tcPr>
            <w:tcW w:w="495" w:type="dxa"/>
          </w:tcPr>
          <w:p w:rsidR="007F41A9" w:rsidRPr="004C2946" w:rsidRDefault="007F41A9" w:rsidP="009F6F9A">
            <w:pPr>
              <w:jc w:val="both"/>
              <w:rPr>
                <w:rFonts w:cs="Arial"/>
                <w:sz w:val="20"/>
                <w:szCs w:val="20"/>
              </w:rPr>
            </w:pPr>
          </w:p>
        </w:tc>
        <w:tc>
          <w:tcPr>
            <w:tcW w:w="525" w:type="dxa"/>
          </w:tcPr>
          <w:p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rsidR="007F41A9" w:rsidRPr="004C2946" w:rsidRDefault="007F41A9" w:rsidP="009F6F9A">
            <w:pPr>
              <w:jc w:val="both"/>
              <w:rPr>
                <w:rFonts w:cs="Arial"/>
                <w:sz w:val="20"/>
                <w:szCs w:val="20"/>
              </w:rPr>
            </w:pPr>
          </w:p>
        </w:tc>
        <w:tc>
          <w:tcPr>
            <w:tcW w:w="6271" w:type="dxa"/>
          </w:tcPr>
          <w:p w:rsidR="007F41A9" w:rsidRPr="004C2946" w:rsidRDefault="00AA4AC8" w:rsidP="007F41A9">
            <w:pPr>
              <w:jc w:val="right"/>
              <w:rPr>
                <w:rFonts w:cs="Arial"/>
                <w:b/>
                <w:sz w:val="20"/>
                <w:szCs w:val="20"/>
              </w:rPr>
            </w:pPr>
            <w:r>
              <w:rPr>
                <w:rFonts w:cs="Arial"/>
                <w:b/>
                <w:sz w:val="20"/>
                <w:szCs w:val="20"/>
              </w:rPr>
              <w:t>History of l</w:t>
            </w:r>
            <w:r w:rsidR="00496693">
              <w:rPr>
                <w:rFonts w:cs="Arial"/>
                <w:b/>
                <w:sz w:val="20"/>
                <w:szCs w:val="20"/>
              </w:rPr>
              <w:t>ighthouses</w:t>
            </w:r>
          </w:p>
        </w:tc>
        <w:tc>
          <w:tcPr>
            <w:tcW w:w="648" w:type="dxa"/>
            <w:vMerge/>
            <w:shd w:val="clear" w:color="auto" w:fill="D9D9D9" w:themeFill="background1" w:themeFillShade="D9"/>
          </w:tcPr>
          <w:p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rsidR="007F41A9" w:rsidRDefault="007F41A9" w:rsidP="009F6F9A">
            <w:pPr>
              <w:jc w:val="both"/>
              <w:rPr>
                <w:rFonts w:cs="Arial"/>
                <w:sz w:val="20"/>
                <w:szCs w:val="20"/>
              </w:rPr>
            </w:pPr>
          </w:p>
        </w:tc>
        <w:tc>
          <w:tcPr>
            <w:tcW w:w="3158" w:type="dxa"/>
            <w:vMerge/>
          </w:tcPr>
          <w:p w:rsidR="007F41A9" w:rsidRPr="004C2946" w:rsidRDefault="007F41A9" w:rsidP="009F6F9A">
            <w:pPr>
              <w:jc w:val="both"/>
              <w:rPr>
                <w:rFonts w:cs="Arial"/>
                <w:sz w:val="20"/>
                <w:szCs w:val="20"/>
              </w:rPr>
            </w:pPr>
          </w:p>
        </w:tc>
        <w:tc>
          <w:tcPr>
            <w:tcW w:w="684" w:type="dxa"/>
            <w:vMerge/>
          </w:tcPr>
          <w:p w:rsidR="007F41A9" w:rsidRPr="004C2946" w:rsidRDefault="007F41A9" w:rsidP="009F6F9A">
            <w:pPr>
              <w:jc w:val="center"/>
              <w:rPr>
                <w:rFonts w:cs="Arial"/>
                <w:sz w:val="20"/>
                <w:szCs w:val="20"/>
              </w:rPr>
            </w:pPr>
          </w:p>
        </w:tc>
      </w:tr>
      <w:tr w:rsidR="000D1903" w:rsidRPr="004C2946" w:rsidTr="000D1903">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1.1.1</w:t>
            </w:r>
          </w:p>
        </w:tc>
        <w:tc>
          <w:tcPr>
            <w:tcW w:w="6271" w:type="dxa"/>
          </w:tcPr>
          <w:p w:rsidR="000D1903" w:rsidRPr="004C2946" w:rsidRDefault="000D1903" w:rsidP="00AC0380">
            <w:pPr>
              <w:jc w:val="right"/>
              <w:rPr>
                <w:rFonts w:cs="Arial"/>
                <w:sz w:val="20"/>
                <w:szCs w:val="20"/>
              </w:rPr>
            </w:pPr>
            <w:r>
              <w:rPr>
                <w:rFonts w:cs="Arial"/>
                <w:sz w:val="20"/>
                <w:szCs w:val="20"/>
              </w:rPr>
              <w:t>Why early lighthouses were constructed</w:t>
            </w:r>
          </w:p>
        </w:tc>
        <w:tc>
          <w:tcPr>
            <w:tcW w:w="648" w:type="dxa"/>
            <w:vMerge w:val="restart"/>
            <w:vAlign w:val="center"/>
          </w:tcPr>
          <w:p w:rsidR="000D1903" w:rsidRPr="004C2946" w:rsidRDefault="000D1903" w:rsidP="000D1903">
            <w:pPr>
              <w:jc w:val="center"/>
              <w:rPr>
                <w:rFonts w:cs="Arial"/>
                <w:sz w:val="20"/>
                <w:szCs w:val="20"/>
              </w:rPr>
            </w:pPr>
            <w:r>
              <w:rPr>
                <w:rFonts w:cs="Arial"/>
                <w:sz w:val="20"/>
                <w:szCs w:val="20"/>
              </w:rPr>
              <w:t>1</w:t>
            </w:r>
          </w:p>
        </w:tc>
        <w:tc>
          <w:tcPr>
            <w:tcW w:w="1650" w:type="dxa"/>
          </w:tcPr>
          <w:p w:rsidR="000D1903" w:rsidRPr="004C2946" w:rsidRDefault="000D1903" w:rsidP="009F6F9A">
            <w:pPr>
              <w:jc w:val="both"/>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val="restart"/>
            <w:vAlign w:val="center"/>
          </w:tcPr>
          <w:p w:rsidR="000D1903" w:rsidRPr="004C2946" w:rsidRDefault="000D1903" w:rsidP="00AB4D8C">
            <w:pPr>
              <w:jc w:val="center"/>
              <w:rPr>
                <w:rFonts w:cs="Arial"/>
                <w:sz w:val="20"/>
                <w:szCs w:val="20"/>
              </w:rPr>
            </w:pPr>
            <w:r>
              <w:rPr>
                <w:rFonts w:cs="Arial"/>
                <w:sz w:val="20"/>
                <w:szCs w:val="20"/>
              </w:rPr>
              <w:t>1</w:t>
            </w:r>
          </w:p>
        </w:tc>
      </w:tr>
      <w:tr w:rsidR="000D1903" w:rsidRPr="004C2946" w:rsidTr="009F6F9A">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1.1.2.</w:t>
            </w:r>
          </w:p>
        </w:tc>
        <w:tc>
          <w:tcPr>
            <w:tcW w:w="6271" w:type="dxa"/>
          </w:tcPr>
          <w:p w:rsidR="000D1903" w:rsidRPr="004C2946" w:rsidRDefault="000D1903" w:rsidP="009F6F9A">
            <w:pPr>
              <w:jc w:val="right"/>
              <w:rPr>
                <w:rFonts w:cs="Arial"/>
                <w:sz w:val="20"/>
                <w:szCs w:val="20"/>
              </w:rPr>
            </w:pPr>
            <w:r>
              <w:rPr>
                <w:rFonts w:cs="Arial"/>
                <w:sz w:val="20"/>
                <w:szCs w:val="20"/>
              </w:rPr>
              <w:t>Examples of ancient lighthouses</w:t>
            </w:r>
          </w:p>
        </w:tc>
        <w:tc>
          <w:tcPr>
            <w:tcW w:w="648" w:type="dxa"/>
            <w:vMerge/>
          </w:tcPr>
          <w:p w:rsidR="000D1903" w:rsidRPr="004C2946" w:rsidRDefault="000D1903" w:rsidP="009F6F9A">
            <w:pPr>
              <w:jc w:val="center"/>
              <w:rPr>
                <w:rFonts w:cs="Arial"/>
                <w:sz w:val="20"/>
                <w:szCs w:val="20"/>
              </w:rPr>
            </w:pPr>
          </w:p>
        </w:tc>
        <w:tc>
          <w:tcPr>
            <w:tcW w:w="1650" w:type="dxa"/>
          </w:tcPr>
          <w:p w:rsidR="000D1903" w:rsidRPr="004C2946" w:rsidRDefault="000D1903" w:rsidP="009F6F9A">
            <w:pPr>
              <w:jc w:val="both"/>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tcPr>
          <w:p w:rsidR="000D1903" w:rsidRPr="004C2946" w:rsidRDefault="000D1903" w:rsidP="009F6F9A">
            <w:pPr>
              <w:jc w:val="both"/>
              <w:rPr>
                <w:rFonts w:cs="Arial"/>
                <w:sz w:val="20"/>
                <w:szCs w:val="20"/>
              </w:rPr>
            </w:pPr>
          </w:p>
        </w:tc>
      </w:tr>
      <w:tr w:rsidR="000D1903" w:rsidRPr="004C2946" w:rsidTr="009F6F9A">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1.1.3</w:t>
            </w:r>
          </w:p>
        </w:tc>
        <w:tc>
          <w:tcPr>
            <w:tcW w:w="6271" w:type="dxa"/>
          </w:tcPr>
          <w:p w:rsidR="000D1903" w:rsidRPr="004C2946" w:rsidRDefault="000D1903" w:rsidP="00496693">
            <w:pPr>
              <w:jc w:val="right"/>
              <w:rPr>
                <w:rFonts w:cs="Arial"/>
                <w:sz w:val="20"/>
                <w:szCs w:val="20"/>
              </w:rPr>
            </w:pPr>
            <w:r>
              <w:rPr>
                <w:rFonts w:cs="Arial"/>
                <w:sz w:val="20"/>
                <w:szCs w:val="20"/>
              </w:rPr>
              <w:t>Developments from the 18</w:t>
            </w:r>
            <w:r w:rsidRPr="00496693">
              <w:rPr>
                <w:rFonts w:cs="Arial"/>
                <w:sz w:val="20"/>
                <w:szCs w:val="20"/>
                <w:vertAlign w:val="superscript"/>
              </w:rPr>
              <w:t>th</w:t>
            </w:r>
            <w:r>
              <w:rPr>
                <w:rFonts w:cs="Arial"/>
                <w:sz w:val="20"/>
                <w:szCs w:val="20"/>
              </w:rPr>
              <w:t xml:space="preserve"> century</w:t>
            </w:r>
          </w:p>
        </w:tc>
        <w:tc>
          <w:tcPr>
            <w:tcW w:w="648" w:type="dxa"/>
            <w:vMerge/>
          </w:tcPr>
          <w:p w:rsidR="000D1903" w:rsidRPr="004C2946" w:rsidRDefault="000D1903" w:rsidP="009F6F9A">
            <w:pPr>
              <w:jc w:val="center"/>
              <w:rPr>
                <w:rFonts w:cs="Arial"/>
                <w:sz w:val="20"/>
                <w:szCs w:val="20"/>
              </w:rPr>
            </w:pPr>
          </w:p>
        </w:tc>
        <w:tc>
          <w:tcPr>
            <w:tcW w:w="1650" w:type="dxa"/>
          </w:tcPr>
          <w:p w:rsidR="000D1903" w:rsidRDefault="000D1903" w:rsidP="009F6F9A">
            <w:pPr>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tcPr>
          <w:p w:rsidR="000D1903" w:rsidRPr="004C2946" w:rsidRDefault="000D1903" w:rsidP="009F6F9A">
            <w:pPr>
              <w:jc w:val="both"/>
              <w:rPr>
                <w:rFonts w:cs="Arial"/>
                <w:sz w:val="20"/>
                <w:szCs w:val="20"/>
              </w:rPr>
            </w:pPr>
          </w:p>
        </w:tc>
      </w:tr>
      <w:tr w:rsidR="000D1903" w:rsidRPr="004C2946" w:rsidTr="009F6F9A">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1.1.4</w:t>
            </w:r>
          </w:p>
        </w:tc>
        <w:tc>
          <w:tcPr>
            <w:tcW w:w="6271" w:type="dxa"/>
          </w:tcPr>
          <w:p w:rsidR="000D1903" w:rsidRPr="004C2946" w:rsidRDefault="000D1903" w:rsidP="009F6F9A">
            <w:pPr>
              <w:jc w:val="right"/>
              <w:rPr>
                <w:rFonts w:cs="Arial"/>
                <w:sz w:val="20"/>
                <w:szCs w:val="20"/>
              </w:rPr>
            </w:pPr>
            <w:r>
              <w:rPr>
                <w:rFonts w:cs="Arial"/>
                <w:sz w:val="20"/>
                <w:szCs w:val="20"/>
              </w:rPr>
              <w:t>Examples of 19</w:t>
            </w:r>
            <w:r w:rsidRPr="00496693">
              <w:rPr>
                <w:rFonts w:cs="Arial"/>
                <w:sz w:val="20"/>
                <w:szCs w:val="20"/>
                <w:vertAlign w:val="superscript"/>
              </w:rPr>
              <w:t>th</w:t>
            </w:r>
            <w:r>
              <w:rPr>
                <w:rFonts w:cs="Arial"/>
                <w:sz w:val="20"/>
                <w:szCs w:val="20"/>
              </w:rPr>
              <w:t xml:space="preserve"> century historic lighthouses</w:t>
            </w:r>
          </w:p>
        </w:tc>
        <w:tc>
          <w:tcPr>
            <w:tcW w:w="648" w:type="dxa"/>
            <w:vMerge/>
          </w:tcPr>
          <w:p w:rsidR="000D1903" w:rsidRPr="004C2946" w:rsidRDefault="000D1903" w:rsidP="009F6F9A">
            <w:pPr>
              <w:jc w:val="center"/>
              <w:rPr>
                <w:rFonts w:cs="Arial"/>
                <w:sz w:val="20"/>
                <w:szCs w:val="20"/>
              </w:rPr>
            </w:pPr>
          </w:p>
        </w:tc>
        <w:tc>
          <w:tcPr>
            <w:tcW w:w="1650" w:type="dxa"/>
          </w:tcPr>
          <w:p w:rsidR="000D1903" w:rsidRDefault="000D1903" w:rsidP="009F6F9A">
            <w:pPr>
              <w:jc w:val="both"/>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tcPr>
          <w:p w:rsidR="000D1903" w:rsidRPr="004C2946" w:rsidRDefault="000D1903" w:rsidP="009F6F9A">
            <w:pPr>
              <w:jc w:val="center"/>
              <w:rPr>
                <w:rFonts w:cs="Arial"/>
                <w:sz w:val="20"/>
                <w:szCs w:val="20"/>
              </w:rPr>
            </w:pPr>
          </w:p>
        </w:tc>
      </w:tr>
      <w:tr w:rsidR="007F41A9" w:rsidRPr="004C2946" w:rsidTr="009F6F9A">
        <w:trPr>
          <w:jc w:val="center"/>
        </w:trPr>
        <w:tc>
          <w:tcPr>
            <w:tcW w:w="495" w:type="dxa"/>
          </w:tcPr>
          <w:p w:rsidR="007F41A9" w:rsidRPr="004C2946" w:rsidRDefault="007F41A9" w:rsidP="009F6F9A">
            <w:pPr>
              <w:jc w:val="both"/>
              <w:rPr>
                <w:rFonts w:cs="Arial"/>
                <w:sz w:val="20"/>
                <w:szCs w:val="20"/>
              </w:rPr>
            </w:pPr>
          </w:p>
        </w:tc>
        <w:tc>
          <w:tcPr>
            <w:tcW w:w="525" w:type="dxa"/>
          </w:tcPr>
          <w:p w:rsidR="007F41A9" w:rsidRPr="00CC2943" w:rsidRDefault="007F41A9"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rsidR="007F41A9" w:rsidRPr="004C2946" w:rsidRDefault="007F41A9" w:rsidP="009F6F9A">
            <w:pPr>
              <w:jc w:val="both"/>
              <w:rPr>
                <w:rFonts w:cs="Arial"/>
                <w:sz w:val="20"/>
                <w:szCs w:val="20"/>
              </w:rPr>
            </w:pPr>
          </w:p>
        </w:tc>
        <w:tc>
          <w:tcPr>
            <w:tcW w:w="6271" w:type="dxa"/>
          </w:tcPr>
          <w:p w:rsidR="007F41A9" w:rsidRPr="00CC5900" w:rsidRDefault="00AA4AC8" w:rsidP="00AB4D8C">
            <w:pPr>
              <w:jc w:val="right"/>
              <w:rPr>
                <w:rFonts w:cs="Arial"/>
                <w:b/>
                <w:sz w:val="20"/>
                <w:szCs w:val="20"/>
              </w:rPr>
            </w:pPr>
            <w:r>
              <w:rPr>
                <w:rFonts w:cs="Arial"/>
                <w:b/>
                <w:sz w:val="20"/>
                <w:szCs w:val="20"/>
              </w:rPr>
              <w:t>Components of historic lighthouses</w:t>
            </w:r>
          </w:p>
        </w:tc>
        <w:tc>
          <w:tcPr>
            <w:tcW w:w="648" w:type="dxa"/>
            <w:shd w:val="clear" w:color="auto" w:fill="D9D9D9" w:themeFill="background1" w:themeFillShade="D9"/>
          </w:tcPr>
          <w:p w:rsidR="007F41A9" w:rsidRPr="004C2946" w:rsidRDefault="007F41A9" w:rsidP="009F6F9A">
            <w:pPr>
              <w:jc w:val="center"/>
              <w:rPr>
                <w:rFonts w:cs="Arial"/>
                <w:sz w:val="20"/>
                <w:szCs w:val="20"/>
              </w:rPr>
            </w:pPr>
          </w:p>
        </w:tc>
        <w:tc>
          <w:tcPr>
            <w:tcW w:w="1650" w:type="dxa"/>
            <w:shd w:val="clear" w:color="auto" w:fill="D9D9D9" w:themeFill="background1" w:themeFillShade="D9"/>
          </w:tcPr>
          <w:p w:rsidR="007F41A9" w:rsidRPr="004C2946" w:rsidRDefault="007F41A9" w:rsidP="009F6F9A">
            <w:pPr>
              <w:jc w:val="both"/>
              <w:rPr>
                <w:rFonts w:cs="Arial"/>
                <w:sz w:val="20"/>
                <w:szCs w:val="20"/>
              </w:rPr>
            </w:pPr>
          </w:p>
        </w:tc>
        <w:tc>
          <w:tcPr>
            <w:tcW w:w="3158" w:type="dxa"/>
            <w:shd w:val="clear" w:color="auto" w:fill="D9D9D9" w:themeFill="background1" w:themeFillShade="D9"/>
          </w:tcPr>
          <w:p w:rsidR="007F41A9" w:rsidRPr="004C2946" w:rsidRDefault="007F41A9" w:rsidP="009F6F9A">
            <w:pPr>
              <w:rPr>
                <w:rFonts w:cs="Arial"/>
                <w:sz w:val="20"/>
                <w:szCs w:val="20"/>
              </w:rPr>
            </w:pPr>
          </w:p>
        </w:tc>
        <w:tc>
          <w:tcPr>
            <w:tcW w:w="684" w:type="dxa"/>
            <w:shd w:val="clear" w:color="auto" w:fill="D9D9D9" w:themeFill="background1" w:themeFillShade="D9"/>
          </w:tcPr>
          <w:p w:rsidR="007F41A9" w:rsidRPr="004C2946" w:rsidRDefault="007F41A9" w:rsidP="009F6F9A">
            <w:pPr>
              <w:jc w:val="both"/>
              <w:rPr>
                <w:rFonts w:cs="Arial"/>
                <w:sz w:val="20"/>
                <w:szCs w:val="20"/>
              </w:rPr>
            </w:pPr>
          </w:p>
        </w:tc>
      </w:tr>
      <w:tr w:rsidR="00882132" w:rsidRPr="004C2946" w:rsidTr="0023180C">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Pr="004C2946" w:rsidRDefault="00882132" w:rsidP="009F6F9A">
            <w:pPr>
              <w:jc w:val="both"/>
              <w:rPr>
                <w:rFonts w:cs="Arial"/>
                <w:sz w:val="20"/>
                <w:szCs w:val="20"/>
              </w:rPr>
            </w:pPr>
            <w:r>
              <w:rPr>
                <w:rFonts w:cs="Arial"/>
                <w:sz w:val="20"/>
                <w:szCs w:val="20"/>
              </w:rPr>
              <w:t>1.2.1</w:t>
            </w:r>
          </w:p>
        </w:tc>
        <w:tc>
          <w:tcPr>
            <w:tcW w:w="6271" w:type="dxa"/>
          </w:tcPr>
          <w:p w:rsidR="00882132" w:rsidRPr="004C2946" w:rsidRDefault="00882132" w:rsidP="00AA4AC8">
            <w:pPr>
              <w:jc w:val="right"/>
              <w:rPr>
                <w:rFonts w:cs="Arial"/>
                <w:sz w:val="20"/>
                <w:szCs w:val="20"/>
              </w:rPr>
            </w:pPr>
            <w:r>
              <w:rPr>
                <w:rFonts w:cs="Arial"/>
                <w:sz w:val="20"/>
                <w:szCs w:val="20"/>
              </w:rPr>
              <w:t>Development of light sources</w:t>
            </w:r>
          </w:p>
        </w:tc>
        <w:tc>
          <w:tcPr>
            <w:tcW w:w="648" w:type="dxa"/>
            <w:vMerge w:val="restart"/>
            <w:vAlign w:val="center"/>
          </w:tcPr>
          <w:p w:rsidR="00882132" w:rsidRPr="004C2946" w:rsidRDefault="00882132" w:rsidP="006E37E2">
            <w:pPr>
              <w:jc w:val="center"/>
              <w:rPr>
                <w:rFonts w:cs="Arial"/>
                <w:sz w:val="20"/>
                <w:szCs w:val="20"/>
              </w:rPr>
            </w:pPr>
            <w:r>
              <w:rPr>
                <w:rFonts w:cs="Arial"/>
                <w:sz w:val="20"/>
                <w:szCs w:val="20"/>
              </w:rPr>
              <w:t>2</w:t>
            </w:r>
          </w:p>
        </w:tc>
        <w:tc>
          <w:tcPr>
            <w:tcW w:w="1650" w:type="dxa"/>
          </w:tcPr>
          <w:p w:rsidR="00882132" w:rsidRDefault="00882132" w:rsidP="009F6F9A">
            <w:pPr>
              <w:jc w:val="both"/>
              <w:rPr>
                <w:rFonts w:cs="Arial"/>
                <w:sz w:val="20"/>
                <w:szCs w:val="20"/>
              </w:rPr>
            </w:pPr>
          </w:p>
        </w:tc>
        <w:tc>
          <w:tcPr>
            <w:tcW w:w="3158" w:type="dxa"/>
          </w:tcPr>
          <w:p w:rsidR="00882132" w:rsidRPr="004C2946" w:rsidRDefault="00882132" w:rsidP="009F6F9A">
            <w:pPr>
              <w:rPr>
                <w:rFonts w:cs="Arial"/>
                <w:sz w:val="20"/>
                <w:szCs w:val="20"/>
              </w:rPr>
            </w:pPr>
            <w:r>
              <w:rPr>
                <w:rFonts w:cs="Arial"/>
                <w:sz w:val="20"/>
                <w:szCs w:val="20"/>
              </w:rPr>
              <w:t>GL 1080</w:t>
            </w:r>
          </w:p>
        </w:tc>
        <w:tc>
          <w:tcPr>
            <w:tcW w:w="684" w:type="dxa"/>
            <w:vMerge w:val="restart"/>
            <w:vAlign w:val="center"/>
          </w:tcPr>
          <w:p w:rsidR="00882132" w:rsidRPr="004C2946" w:rsidRDefault="00882132" w:rsidP="0023180C">
            <w:pPr>
              <w:jc w:val="center"/>
              <w:rPr>
                <w:rFonts w:cs="Arial"/>
                <w:sz w:val="20"/>
                <w:szCs w:val="20"/>
              </w:rPr>
            </w:pPr>
            <w:r>
              <w:rPr>
                <w:rFonts w:cs="Arial"/>
                <w:sz w:val="20"/>
                <w:szCs w:val="20"/>
              </w:rPr>
              <w:t>2</w:t>
            </w:r>
          </w:p>
        </w:tc>
      </w:tr>
      <w:tr w:rsidR="00882132" w:rsidRPr="004C2946" w:rsidTr="009F6F9A">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Default="00882132" w:rsidP="009F6F9A">
            <w:pPr>
              <w:jc w:val="both"/>
              <w:rPr>
                <w:rFonts w:cs="Arial"/>
                <w:sz w:val="20"/>
                <w:szCs w:val="20"/>
              </w:rPr>
            </w:pPr>
            <w:r>
              <w:rPr>
                <w:rFonts w:cs="Arial"/>
                <w:sz w:val="20"/>
                <w:szCs w:val="20"/>
              </w:rPr>
              <w:t>1.2.2</w:t>
            </w:r>
          </w:p>
        </w:tc>
        <w:tc>
          <w:tcPr>
            <w:tcW w:w="6271" w:type="dxa"/>
          </w:tcPr>
          <w:p w:rsidR="00882132" w:rsidRDefault="00882132" w:rsidP="009F6F9A">
            <w:pPr>
              <w:jc w:val="right"/>
              <w:rPr>
                <w:rFonts w:cs="Arial"/>
                <w:sz w:val="20"/>
                <w:szCs w:val="20"/>
              </w:rPr>
            </w:pPr>
            <w:r>
              <w:rPr>
                <w:rFonts w:cs="Arial"/>
                <w:sz w:val="20"/>
                <w:szCs w:val="20"/>
              </w:rPr>
              <w:t>Development of sound signals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9F6F9A">
            <w:pPr>
              <w:rPr>
                <w:rFonts w:cs="Arial"/>
                <w:sz w:val="20"/>
                <w:szCs w:val="20"/>
              </w:rPr>
            </w:pPr>
          </w:p>
        </w:tc>
        <w:tc>
          <w:tcPr>
            <w:tcW w:w="684" w:type="dxa"/>
            <w:vMerge/>
          </w:tcPr>
          <w:p w:rsidR="00882132" w:rsidRPr="004C2946" w:rsidRDefault="00882132" w:rsidP="009F6F9A">
            <w:pPr>
              <w:jc w:val="both"/>
              <w:rPr>
                <w:rFonts w:cs="Arial"/>
                <w:sz w:val="20"/>
                <w:szCs w:val="20"/>
              </w:rPr>
            </w:pPr>
          </w:p>
        </w:tc>
      </w:tr>
      <w:tr w:rsidR="00882132" w:rsidRPr="004C2946" w:rsidTr="009F6F9A">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Default="00882132" w:rsidP="009F6F9A">
            <w:pPr>
              <w:jc w:val="both"/>
              <w:rPr>
                <w:rFonts w:cs="Arial"/>
                <w:sz w:val="20"/>
                <w:szCs w:val="20"/>
              </w:rPr>
            </w:pPr>
            <w:r>
              <w:rPr>
                <w:rFonts w:cs="Arial"/>
                <w:sz w:val="20"/>
                <w:szCs w:val="20"/>
              </w:rPr>
              <w:t>1.2.3</w:t>
            </w:r>
          </w:p>
        </w:tc>
        <w:tc>
          <w:tcPr>
            <w:tcW w:w="6271" w:type="dxa"/>
          </w:tcPr>
          <w:p w:rsidR="00882132" w:rsidRDefault="00882132" w:rsidP="009F6F9A">
            <w:pPr>
              <w:jc w:val="right"/>
              <w:rPr>
                <w:rFonts w:cs="Arial"/>
                <w:sz w:val="20"/>
                <w:szCs w:val="20"/>
              </w:rPr>
            </w:pPr>
            <w:r>
              <w:rPr>
                <w:rFonts w:cs="Arial"/>
                <w:sz w:val="20"/>
                <w:szCs w:val="20"/>
              </w:rPr>
              <w:t>Development of power sources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23180C">
            <w:pPr>
              <w:rPr>
                <w:rFonts w:cs="Arial"/>
                <w:sz w:val="20"/>
                <w:szCs w:val="20"/>
              </w:rPr>
            </w:pPr>
          </w:p>
        </w:tc>
        <w:tc>
          <w:tcPr>
            <w:tcW w:w="684" w:type="dxa"/>
            <w:vMerge/>
          </w:tcPr>
          <w:p w:rsidR="00882132" w:rsidRPr="004C2946" w:rsidRDefault="00882132" w:rsidP="009F6F9A">
            <w:pPr>
              <w:jc w:val="both"/>
              <w:rPr>
                <w:rFonts w:cs="Arial"/>
                <w:sz w:val="20"/>
                <w:szCs w:val="20"/>
              </w:rPr>
            </w:pPr>
          </w:p>
        </w:tc>
      </w:tr>
      <w:tr w:rsidR="00882132" w:rsidRPr="004C2946" w:rsidTr="00AA4AC8">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AA4AC8" w:rsidRDefault="00882132" w:rsidP="009F6F9A">
            <w:pPr>
              <w:jc w:val="both"/>
              <w:rPr>
                <w:rFonts w:cs="Arial"/>
                <w:b/>
                <w:sz w:val="20"/>
                <w:szCs w:val="20"/>
              </w:rPr>
            </w:pPr>
            <w:r>
              <w:rPr>
                <w:rFonts w:cs="Arial"/>
                <w:b/>
                <w:sz w:val="20"/>
                <w:szCs w:val="20"/>
              </w:rPr>
              <w:t>1.3</w:t>
            </w:r>
          </w:p>
        </w:tc>
        <w:tc>
          <w:tcPr>
            <w:tcW w:w="717" w:type="dxa"/>
            <w:shd w:val="clear" w:color="auto" w:fill="D9D9D9" w:themeFill="background1" w:themeFillShade="D9"/>
          </w:tcPr>
          <w:p w:rsidR="00882132" w:rsidRDefault="00882132" w:rsidP="009F6F9A">
            <w:pPr>
              <w:jc w:val="both"/>
              <w:rPr>
                <w:rFonts w:cs="Arial"/>
                <w:sz w:val="20"/>
                <w:szCs w:val="20"/>
              </w:rPr>
            </w:pPr>
          </w:p>
        </w:tc>
        <w:tc>
          <w:tcPr>
            <w:tcW w:w="6271" w:type="dxa"/>
          </w:tcPr>
          <w:p w:rsidR="00882132" w:rsidRPr="00AA4AC8" w:rsidRDefault="00882132" w:rsidP="009F6F9A">
            <w:pPr>
              <w:jc w:val="right"/>
              <w:rPr>
                <w:rFonts w:cs="Arial"/>
                <w:b/>
                <w:sz w:val="20"/>
                <w:szCs w:val="20"/>
              </w:rPr>
            </w:pPr>
            <w:r>
              <w:rPr>
                <w:rFonts w:cs="Arial"/>
                <w:b/>
                <w:sz w:val="20"/>
                <w:szCs w:val="20"/>
              </w:rPr>
              <w:t>Preservation as National Monuments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23180C">
            <w:pPr>
              <w:rPr>
                <w:rFonts w:cs="Arial"/>
                <w:sz w:val="20"/>
                <w:szCs w:val="20"/>
              </w:rPr>
            </w:pPr>
            <w:r>
              <w:rPr>
                <w:rFonts w:cs="Arial"/>
                <w:sz w:val="20"/>
                <w:szCs w:val="20"/>
              </w:rPr>
              <w:t>GL 1074</w:t>
            </w:r>
          </w:p>
        </w:tc>
        <w:tc>
          <w:tcPr>
            <w:tcW w:w="684" w:type="dxa"/>
            <w:vMerge/>
          </w:tcPr>
          <w:p w:rsidR="00882132" w:rsidRPr="004C2946" w:rsidRDefault="00882132" w:rsidP="009F6F9A">
            <w:pPr>
              <w:jc w:val="both"/>
              <w:rPr>
                <w:rFonts w:cs="Arial"/>
                <w:sz w:val="20"/>
                <w:szCs w:val="20"/>
              </w:rPr>
            </w:pPr>
          </w:p>
        </w:tc>
      </w:tr>
      <w:tr w:rsidR="00882132" w:rsidRPr="004C2946" w:rsidTr="009F6F9A">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Default="00882132" w:rsidP="009F6F9A">
            <w:pPr>
              <w:jc w:val="both"/>
              <w:rPr>
                <w:rFonts w:cs="Arial"/>
                <w:sz w:val="20"/>
                <w:szCs w:val="20"/>
              </w:rPr>
            </w:pPr>
            <w:r>
              <w:rPr>
                <w:rFonts w:cs="Arial"/>
                <w:sz w:val="20"/>
                <w:szCs w:val="20"/>
              </w:rPr>
              <w:t>1.3.1</w:t>
            </w:r>
          </w:p>
        </w:tc>
        <w:tc>
          <w:tcPr>
            <w:tcW w:w="6271" w:type="dxa"/>
          </w:tcPr>
          <w:p w:rsidR="00882132" w:rsidRDefault="00882132" w:rsidP="009F6F9A">
            <w:pPr>
              <w:jc w:val="right"/>
              <w:rPr>
                <w:rFonts w:cs="Arial"/>
                <w:sz w:val="20"/>
                <w:szCs w:val="20"/>
              </w:rPr>
            </w:pPr>
            <w:r>
              <w:rPr>
                <w:rFonts w:cs="Arial"/>
                <w:sz w:val="20"/>
                <w:szCs w:val="20"/>
              </w:rPr>
              <w:t>Iconic status of historic lighthouses</w:t>
            </w:r>
            <w:r w:rsidR="004250F5">
              <w:rPr>
                <w:rFonts w:cs="Arial"/>
                <w:sz w:val="20"/>
                <w:szCs w:val="20"/>
              </w:rPr>
              <w:t xml:space="preserve"> as world maritime heritage sites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9F6F9A">
            <w:pPr>
              <w:rPr>
                <w:rFonts w:cs="Arial"/>
                <w:sz w:val="20"/>
                <w:szCs w:val="20"/>
              </w:rPr>
            </w:pPr>
          </w:p>
        </w:tc>
        <w:tc>
          <w:tcPr>
            <w:tcW w:w="684" w:type="dxa"/>
            <w:vMerge/>
          </w:tcPr>
          <w:p w:rsidR="00882132" w:rsidRPr="004C2946" w:rsidRDefault="00882132" w:rsidP="00AB4D8C">
            <w:pPr>
              <w:rPr>
                <w:rFonts w:cs="Arial"/>
                <w:sz w:val="20"/>
                <w:szCs w:val="20"/>
              </w:rPr>
            </w:pPr>
          </w:p>
        </w:tc>
      </w:tr>
      <w:tr w:rsidR="00882132" w:rsidRPr="004C2946" w:rsidTr="009F6F9A">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Default="00882132" w:rsidP="009F6F9A">
            <w:pPr>
              <w:jc w:val="both"/>
              <w:rPr>
                <w:rFonts w:cs="Arial"/>
                <w:sz w:val="20"/>
                <w:szCs w:val="20"/>
              </w:rPr>
            </w:pPr>
            <w:r>
              <w:rPr>
                <w:rFonts w:cs="Arial"/>
                <w:sz w:val="20"/>
                <w:szCs w:val="20"/>
              </w:rPr>
              <w:t>1.3.2</w:t>
            </w:r>
          </w:p>
        </w:tc>
        <w:tc>
          <w:tcPr>
            <w:tcW w:w="6271" w:type="dxa"/>
          </w:tcPr>
          <w:p w:rsidR="00882132" w:rsidRDefault="00882132" w:rsidP="009F6F9A">
            <w:pPr>
              <w:jc w:val="right"/>
              <w:rPr>
                <w:rFonts w:cs="Arial"/>
                <w:sz w:val="20"/>
                <w:szCs w:val="20"/>
              </w:rPr>
            </w:pPr>
            <w:r>
              <w:rPr>
                <w:rFonts w:cs="Arial"/>
                <w:sz w:val="20"/>
                <w:szCs w:val="20"/>
              </w:rPr>
              <w:t>Public interest in lighthouses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9F6F9A">
            <w:pPr>
              <w:rPr>
                <w:rFonts w:cs="Arial"/>
                <w:sz w:val="20"/>
                <w:szCs w:val="20"/>
              </w:rPr>
            </w:pPr>
          </w:p>
        </w:tc>
        <w:tc>
          <w:tcPr>
            <w:tcW w:w="684" w:type="dxa"/>
            <w:vMerge/>
          </w:tcPr>
          <w:p w:rsidR="00882132" w:rsidRPr="004C2946" w:rsidRDefault="00882132" w:rsidP="009F6F9A">
            <w:pPr>
              <w:jc w:val="both"/>
              <w:rPr>
                <w:rFonts w:cs="Arial"/>
                <w:sz w:val="20"/>
                <w:szCs w:val="20"/>
              </w:rPr>
            </w:pPr>
          </w:p>
        </w:tc>
      </w:tr>
      <w:tr w:rsidR="00882132" w:rsidRPr="004C2946" w:rsidTr="009F6F9A">
        <w:trPr>
          <w:jc w:val="center"/>
        </w:trPr>
        <w:tc>
          <w:tcPr>
            <w:tcW w:w="495" w:type="dxa"/>
          </w:tcPr>
          <w:p w:rsidR="00882132" w:rsidRPr="004C2946" w:rsidRDefault="00882132" w:rsidP="009F6F9A">
            <w:pPr>
              <w:jc w:val="both"/>
              <w:rPr>
                <w:rFonts w:cs="Arial"/>
                <w:sz w:val="20"/>
                <w:szCs w:val="20"/>
              </w:rPr>
            </w:pPr>
          </w:p>
        </w:tc>
        <w:tc>
          <w:tcPr>
            <w:tcW w:w="525" w:type="dxa"/>
          </w:tcPr>
          <w:p w:rsidR="00882132" w:rsidRPr="004C2946" w:rsidRDefault="00882132" w:rsidP="009F6F9A">
            <w:pPr>
              <w:jc w:val="both"/>
              <w:rPr>
                <w:rFonts w:cs="Arial"/>
                <w:sz w:val="20"/>
                <w:szCs w:val="20"/>
              </w:rPr>
            </w:pPr>
          </w:p>
        </w:tc>
        <w:tc>
          <w:tcPr>
            <w:tcW w:w="717" w:type="dxa"/>
          </w:tcPr>
          <w:p w:rsidR="00882132" w:rsidRDefault="00882132" w:rsidP="009F6F9A">
            <w:pPr>
              <w:jc w:val="both"/>
              <w:rPr>
                <w:rFonts w:cs="Arial"/>
                <w:sz w:val="20"/>
                <w:szCs w:val="20"/>
              </w:rPr>
            </w:pPr>
            <w:r>
              <w:rPr>
                <w:rFonts w:cs="Arial"/>
                <w:sz w:val="20"/>
                <w:szCs w:val="20"/>
              </w:rPr>
              <w:t>1.3.3</w:t>
            </w:r>
          </w:p>
        </w:tc>
        <w:tc>
          <w:tcPr>
            <w:tcW w:w="6271" w:type="dxa"/>
          </w:tcPr>
          <w:p w:rsidR="00882132" w:rsidRDefault="00882132" w:rsidP="009F6F9A">
            <w:pPr>
              <w:jc w:val="right"/>
              <w:rPr>
                <w:rFonts w:cs="Arial"/>
                <w:sz w:val="20"/>
                <w:szCs w:val="20"/>
              </w:rPr>
            </w:pPr>
            <w:r>
              <w:rPr>
                <w:rFonts w:cs="Arial"/>
                <w:sz w:val="20"/>
                <w:szCs w:val="20"/>
              </w:rPr>
              <w:t>Impact on local businesses</w:t>
            </w:r>
          </w:p>
        </w:tc>
        <w:tc>
          <w:tcPr>
            <w:tcW w:w="648" w:type="dxa"/>
            <w:vMerge/>
          </w:tcPr>
          <w:p w:rsidR="00882132" w:rsidRDefault="00882132" w:rsidP="009F6F9A">
            <w:pPr>
              <w:jc w:val="center"/>
              <w:rPr>
                <w:rFonts w:cs="Arial"/>
                <w:sz w:val="20"/>
                <w:szCs w:val="20"/>
              </w:rPr>
            </w:pPr>
          </w:p>
        </w:tc>
        <w:tc>
          <w:tcPr>
            <w:tcW w:w="1650" w:type="dxa"/>
          </w:tcPr>
          <w:p w:rsidR="00882132" w:rsidRDefault="00882132" w:rsidP="009F6F9A">
            <w:pPr>
              <w:jc w:val="both"/>
              <w:rPr>
                <w:rFonts w:cs="Arial"/>
                <w:sz w:val="20"/>
                <w:szCs w:val="20"/>
              </w:rPr>
            </w:pPr>
          </w:p>
        </w:tc>
        <w:tc>
          <w:tcPr>
            <w:tcW w:w="3158" w:type="dxa"/>
          </w:tcPr>
          <w:p w:rsidR="00882132" w:rsidRDefault="00882132" w:rsidP="009F6F9A">
            <w:pPr>
              <w:rPr>
                <w:rFonts w:cs="Arial"/>
                <w:sz w:val="20"/>
                <w:szCs w:val="20"/>
              </w:rPr>
            </w:pPr>
          </w:p>
        </w:tc>
        <w:tc>
          <w:tcPr>
            <w:tcW w:w="684" w:type="dxa"/>
            <w:vMerge/>
          </w:tcPr>
          <w:p w:rsidR="00882132" w:rsidRPr="004C2946" w:rsidRDefault="00882132" w:rsidP="009F6F9A">
            <w:pPr>
              <w:jc w:val="both"/>
              <w:rPr>
                <w:rFonts w:cs="Arial"/>
                <w:sz w:val="20"/>
                <w:szCs w:val="20"/>
              </w:rPr>
            </w:pPr>
          </w:p>
        </w:tc>
      </w:tr>
    </w:tbl>
    <w:p w:rsidR="00202075" w:rsidRDefault="00202075" w:rsidP="007F41A9">
      <w:pPr>
        <w:pStyle w:val="List1"/>
        <w:numPr>
          <w:ilvl w:val="0"/>
          <w:numId w:val="0"/>
        </w:numPr>
        <w:ind w:left="567"/>
      </w:pPr>
    </w:p>
    <w:p w:rsidR="009F6F9A" w:rsidRDefault="00B83254" w:rsidP="009F6F9A">
      <w:pPr>
        <w:pStyle w:val="Heading2"/>
      </w:pPr>
      <w:bookmarkStart w:id="36" w:name="_Toc400622618"/>
      <w:r>
        <w:lastRenderedPageBreak/>
        <w:t xml:space="preserve">Module 2 </w:t>
      </w:r>
      <w:r w:rsidR="00AE0E71">
        <w:t>–</w:t>
      </w:r>
      <w:r>
        <w:t xml:space="preserve"> </w:t>
      </w:r>
      <w:r w:rsidR="008940C1">
        <w:t>National Conservation Plans</w:t>
      </w:r>
      <w:bookmarkEnd w:id="36"/>
    </w:p>
    <w:p w:rsidR="009F6F9A" w:rsidRDefault="009F6F9A" w:rsidP="009F6F9A">
      <w:pPr>
        <w:pStyle w:val="Heading3"/>
      </w:pPr>
      <w:r>
        <w:t>Scope</w:t>
      </w:r>
    </w:p>
    <w:p w:rsidR="009F6F9A" w:rsidRDefault="009F6F9A" w:rsidP="009F6F9A">
      <w:pPr>
        <w:rPr>
          <w:lang w:eastAsia="de-DE"/>
        </w:rPr>
      </w:pPr>
      <w:r>
        <w:rPr>
          <w:lang w:eastAsia="de-DE"/>
        </w:rPr>
        <w:t xml:space="preserve">This module </w:t>
      </w:r>
      <w:r>
        <w:rPr>
          <w:rFonts w:cs="Arial"/>
        </w:rPr>
        <w:t xml:space="preserve">describes </w:t>
      </w:r>
      <w:r w:rsidR="008940C1">
        <w:rPr>
          <w:rFonts w:cs="Arial"/>
        </w:rPr>
        <w:t>the requirement for the production of a national conservation plan and the factors to be considered</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w:t>
      </w:r>
      <w:r w:rsidR="008940C1">
        <w:rPr>
          <w:lang w:eastAsia="de-DE"/>
        </w:rPr>
        <w:t>the production of a national conservation plan</w:t>
      </w:r>
      <w:r>
        <w:rPr>
          <w:lang w:eastAsia="de-DE"/>
        </w:rPr>
        <w:t>.</w:t>
      </w:r>
    </w:p>
    <w:p w:rsidR="00822458" w:rsidRDefault="00822458" w:rsidP="007F41A9">
      <w:pPr>
        <w:pStyle w:val="List1"/>
        <w:numPr>
          <w:ilvl w:val="0"/>
          <w:numId w:val="0"/>
        </w:numPr>
        <w:ind w:left="567"/>
      </w:pPr>
    </w:p>
    <w:p w:rsidR="00132E20" w:rsidRDefault="00132E20" w:rsidP="00132E20">
      <w:r>
        <w:t xml:space="preserve">2.2.3 </w:t>
      </w:r>
      <w:r w:rsidRPr="008214BE">
        <w:t xml:space="preserve">DETAILED TEACHING SYLLABUS FOR MODULE </w:t>
      </w:r>
      <w:r>
        <w:t>2</w:t>
      </w:r>
      <w:r w:rsidRPr="008214BE">
        <w:t xml:space="preserve"> – </w:t>
      </w:r>
      <w:r w:rsidR="004F595E">
        <w:t>NATIONAL CONSERVATION PLANS</w:t>
      </w:r>
    </w:p>
    <w:p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rsidTr="009F6F9A">
        <w:trPr>
          <w:cantSplit/>
          <w:trHeight w:val="1514"/>
          <w:jc w:val="center"/>
        </w:trPr>
        <w:tc>
          <w:tcPr>
            <w:tcW w:w="495" w:type="dxa"/>
            <w:textDirection w:val="btLr"/>
            <w:vAlign w:val="center"/>
          </w:tcPr>
          <w:p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rsidR="00132E20" w:rsidRDefault="00132E20" w:rsidP="009F6F9A">
            <w:pPr>
              <w:jc w:val="center"/>
              <w:rPr>
                <w:rFonts w:cs="Arial"/>
                <w:b/>
                <w:sz w:val="20"/>
                <w:szCs w:val="20"/>
              </w:rPr>
            </w:pPr>
            <w:r>
              <w:rPr>
                <w:rFonts w:cs="Arial"/>
                <w:b/>
                <w:sz w:val="20"/>
                <w:szCs w:val="20"/>
              </w:rPr>
              <w:t>References</w:t>
            </w:r>
          </w:p>
          <w:p w:rsidR="00132E20" w:rsidRDefault="00132E20" w:rsidP="009F6F9A">
            <w:pPr>
              <w:jc w:val="center"/>
              <w:rPr>
                <w:rFonts w:cs="Arial"/>
                <w:sz w:val="20"/>
                <w:szCs w:val="20"/>
              </w:rPr>
            </w:pPr>
          </w:p>
          <w:p w:rsidR="00132E20" w:rsidRDefault="00132E20" w:rsidP="009F6F9A">
            <w:pPr>
              <w:jc w:val="center"/>
              <w:rPr>
                <w:rFonts w:cs="Arial"/>
                <w:sz w:val="20"/>
                <w:szCs w:val="20"/>
              </w:rPr>
            </w:pPr>
            <w:r>
              <w:rPr>
                <w:rFonts w:cs="Arial"/>
                <w:sz w:val="20"/>
                <w:szCs w:val="20"/>
              </w:rPr>
              <w:t>Rec = Recommendation</w:t>
            </w:r>
          </w:p>
          <w:p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rsidR="00132E20" w:rsidRDefault="00132E20" w:rsidP="009F6F9A">
            <w:pPr>
              <w:ind w:left="113" w:right="113"/>
              <w:jc w:val="center"/>
              <w:rPr>
                <w:rFonts w:cs="Arial"/>
                <w:b/>
                <w:sz w:val="20"/>
                <w:szCs w:val="20"/>
              </w:rPr>
            </w:pPr>
            <w:r>
              <w:rPr>
                <w:rFonts w:cs="Arial"/>
                <w:b/>
                <w:sz w:val="20"/>
                <w:szCs w:val="20"/>
              </w:rPr>
              <w:t>Lecture No.</w:t>
            </w:r>
          </w:p>
        </w:tc>
      </w:tr>
      <w:tr w:rsidR="00132E20" w:rsidTr="009F6F9A">
        <w:trPr>
          <w:jc w:val="center"/>
        </w:trPr>
        <w:tc>
          <w:tcPr>
            <w:tcW w:w="495" w:type="dxa"/>
          </w:tcPr>
          <w:p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rsidR="00132E20" w:rsidRDefault="00132E20" w:rsidP="009F6F9A">
            <w:pPr>
              <w:jc w:val="both"/>
              <w:rPr>
                <w:rFonts w:cs="Arial"/>
                <w:b/>
                <w:sz w:val="20"/>
                <w:szCs w:val="20"/>
              </w:rPr>
            </w:pPr>
          </w:p>
        </w:tc>
        <w:tc>
          <w:tcPr>
            <w:tcW w:w="717" w:type="dxa"/>
            <w:vMerge w:val="restart"/>
            <w:shd w:val="clear" w:color="auto" w:fill="D9D9D9" w:themeFill="background1" w:themeFillShade="D9"/>
          </w:tcPr>
          <w:p w:rsidR="00132E20" w:rsidRDefault="00132E20" w:rsidP="009F6F9A">
            <w:pPr>
              <w:jc w:val="both"/>
              <w:rPr>
                <w:rFonts w:cs="Arial"/>
                <w:b/>
                <w:sz w:val="20"/>
                <w:szCs w:val="20"/>
              </w:rPr>
            </w:pPr>
          </w:p>
        </w:tc>
        <w:tc>
          <w:tcPr>
            <w:tcW w:w="6271" w:type="dxa"/>
          </w:tcPr>
          <w:p w:rsidR="00132E20" w:rsidRDefault="000A3B87" w:rsidP="009F6F9A">
            <w:pPr>
              <w:jc w:val="center"/>
              <w:rPr>
                <w:rFonts w:cs="Arial"/>
                <w:b/>
                <w:sz w:val="20"/>
                <w:szCs w:val="20"/>
              </w:rPr>
            </w:pPr>
            <w:r>
              <w:rPr>
                <w:rFonts w:cs="Arial"/>
                <w:b/>
                <w:sz w:val="20"/>
                <w:szCs w:val="20"/>
              </w:rPr>
              <w:t>NATIONAL CONSERVATION PLANS</w:t>
            </w:r>
          </w:p>
        </w:tc>
        <w:tc>
          <w:tcPr>
            <w:tcW w:w="648" w:type="dxa"/>
            <w:vMerge w:val="restart"/>
            <w:shd w:val="clear" w:color="auto" w:fill="D9D9D9" w:themeFill="background1" w:themeFillShade="D9"/>
          </w:tcPr>
          <w:p w:rsidR="00132E20" w:rsidRDefault="00132E20" w:rsidP="009F6F9A">
            <w:pPr>
              <w:jc w:val="both"/>
              <w:rPr>
                <w:rFonts w:cs="Arial"/>
                <w:b/>
                <w:sz w:val="20"/>
                <w:szCs w:val="20"/>
              </w:rPr>
            </w:pPr>
          </w:p>
        </w:tc>
        <w:tc>
          <w:tcPr>
            <w:tcW w:w="1650" w:type="dxa"/>
            <w:vMerge w:val="restart"/>
            <w:shd w:val="clear" w:color="auto" w:fill="D9D9D9" w:themeFill="background1" w:themeFillShade="D9"/>
          </w:tcPr>
          <w:p w:rsidR="00132E20" w:rsidRDefault="00132E20" w:rsidP="009F6F9A">
            <w:pPr>
              <w:jc w:val="both"/>
              <w:rPr>
                <w:rFonts w:cs="Arial"/>
                <w:b/>
                <w:sz w:val="20"/>
                <w:szCs w:val="20"/>
              </w:rPr>
            </w:pPr>
          </w:p>
        </w:tc>
        <w:tc>
          <w:tcPr>
            <w:tcW w:w="3158" w:type="dxa"/>
            <w:vMerge w:val="restart"/>
            <w:shd w:val="clear" w:color="auto" w:fill="D9D9D9" w:themeFill="background1" w:themeFillShade="D9"/>
          </w:tcPr>
          <w:p w:rsidR="00132E20" w:rsidRDefault="00132E20" w:rsidP="009F6F9A">
            <w:pPr>
              <w:jc w:val="both"/>
              <w:rPr>
                <w:rFonts w:cs="Arial"/>
                <w:b/>
                <w:sz w:val="20"/>
                <w:szCs w:val="20"/>
              </w:rPr>
            </w:pPr>
          </w:p>
        </w:tc>
        <w:tc>
          <w:tcPr>
            <w:tcW w:w="684" w:type="dxa"/>
            <w:vMerge w:val="restart"/>
            <w:shd w:val="clear" w:color="auto" w:fill="D9D9D9" w:themeFill="background1" w:themeFillShade="D9"/>
          </w:tcPr>
          <w:p w:rsidR="00132E20" w:rsidRDefault="00132E20" w:rsidP="009F6F9A">
            <w:pPr>
              <w:jc w:val="both"/>
              <w:rPr>
                <w:rFonts w:cs="Arial"/>
                <w:sz w:val="20"/>
                <w:szCs w:val="20"/>
              </w:rPr>
            </w:pPr>
          </w:p>
          <w:p w:rsidR="00132E20" w:rsidRDefault="00132E20" w:rsidP="009F6F9A">
            <w:pPr>
              <w:jc w:val="center"/>
              <w:rPr>
                <w:rFonts w:cs="Arial"/>
                <w:b/>
                <w:sz w:val="20"/>
                <w:szCs w:val="20"/>
              </w:rPr>
            </w:pPr>
          </w:p>
        </w:tc>
      </w:tr>
      <w:tr w:rsidR="00132E20" w:rsidRPr="004C2946" w:rsidTr="009F6F9A">
        <w:trPr>
          <w:jc w:val="center"/>
        </w:trPr>
        <w:tc>
          <w:tcPr>
            <w:tcW w:w="495" w:type="dxa"/>
          </w:tcPr>
          <w:p w:rsidR="00132E20" w:rsidRPr="004C2946" w:rsidRDefault="00132E20" w:rsidP="009F6F9A">
            <w:pPr>
              <w:jc w:val="both"/>
              <w:rPr>
                <w:rFonts w:cs="Arial"/>
                <w:sz w:val="20"/>
                <w:szCs w:val="20"/>
              </w:rPr>
            </w:pPr>
          </w:p>
        </w:tc>
        <w:tc>
          <w:tcPr>
            <w:tcW w:w="525" w:type="dxa"/>
          </w:tcPr>
          <w:p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rsidR="00132E20" w:rsidRPr="004C2946" w:rsidRDefault="00132E20" w:rsidP="009F6F9A">
            <w:pPr>
              <w:jc w:val="both"/>
              <w:rPr>
                <w:rFonts w:cs="Arial"/>
                <w:sz w:val="20"/>
                <w:szCs w:val="20"/>
              </w:rPr>
            </w:pPr>
          </w:p>
        </w:tc>
        <w:tc>
          <w:tcPr>
            <w:tcW w:w="6271" w:type="dxa"/>
          </w:tcPr>
          <w:p w:rsidR="00132E20" w:rsidRPr="004C2946" w:rsidRDefault="004250F5" w:rsidP="009F6F9A">
            <w:pPr>
              <w:jc w:val="right"/>
              <w:rPr>
                <w:rFonts w:cs="Arial"/>
                <w:b/>
                <w:sz w:val="20"/>
                <w:szCs w:val="20"/>
              </w:rPr>
            </w:pPr>
            <w:r>
              <w:rPr>
                <w:rFonts w:cs="Arial"/>
                <w:b/>
                <w:sz w:val="20"/>
                <w:szCs w:val="20"/>
              </w:rPr>
              <w:t>Development of a national conservation plan</w:t>
            </w:r>
          </w:p>
        </w:tc>
        <w:tc>
          <w:tcPr>
            <w:tcW w:w="648" w:type="dxa"/>
            <w:vMerge/>
            <w:shd w:val="clear" w:color="auto" w:fill="D9D9D9" w:themeFill="background1" w:themeFillShade="D9"/>
          </w:tcPr>
          <w:p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rsidR="00132E20" w:rsidRDefault="00132E20" w:rsidP="009F6F9A">
            <w:pPr>
              <w:jc w:val="both"/>
              <w:rPr>
                <w:rFonts w:cs="Arial"/>
                <w:sz w:val="20"/>
                <w:szCs w:val="20"/>
              </w:rPr>
            </w:pPr>
          </w:p>
        </w:tc>
        <w:tc>
          <w:tcPr>
            <w:tcW w:w="3158" w:type="dxa"/>
            <w:vMerge/>
          </w:tcPr>
          <w:p w:rsidR="00132E20" w:rsidRPr="004C2946" w:rsidRDefault="00132E20" w:rsidP="009F6F9A">
            <w:pPr>
              <w:jc w:val="both"/>
              <w:rPr>
                <w:rFonts w:cs="Arial"/>
                <w:sz w:val="20"/>
                <w:szCs w:val="20"/>
              </w:rPr>
            </w:pPr>
          </w:p>
        </w:tc>
        <w:tc>
          <w:tcPr>
            <w:tcW w:w="684" w:type="dxa"/>
            <w:vMerge/>
          </w:tcPr>
          <w:p w:rsidR="00132E20" w:rsidRPr="004C2946" w:rsidRDefault="00132E20" w:rsidP="009F6F9A">
            <w:pPr>
              <w:jc w:val="center"/>
              <w:rPr>
                <w:rFonts w:cs="Arial"/>
                <w:sz w:val="20"/>
                <w:szCs w:val="20"/>
              </w:rPr>
            </w:pPr>
          </w:p>
        </w:tc>
      </w:tr>
      <w:tr w:rsidR="00F06006" w:rsidRPr="004C2946" w:rsidTr="00543697">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2.1.1</w:t>
            </w:r>
          </w:p>
        </w:tc>
        <w:tc>
          <w:tcPr>
            <w:tcW w:w="6271" w:type="dxa"/>
          </w:tcPr>
          <w:p w:rsidR="00F06006" w:rsidRPr="004C2946" w:rsidRDefault="00F06006" w:rsidP="009F6F9A">
            <w:pPr>
              <w:jc w:val="right"/>
              <w:rPr>
                <w:rFonts w:cs="Arial"/>
                <w:sz w:val="20"/>
                <w:szCs w:val="20"/>
              </w:rPr>
            </w:pPr>
            <w:r>
              <w:rPr>
                <w:rFonts w:cs="Arial"/>
                <w:sz w:val="20"/>
                <w:szCs w:val="20"/>
              </w:rPr>
              <w:t>Planning process</w:t>
            </w:r>
          </w:p>
        </w:tc>
        <w:tc>
          <w:tcPr>
            <w:tcW w:w="648" w:type="dxa"/>
            <w:vMerge w:val="restart"/>
            <w:vAlign w:val="center"/>
          </w:tcPr>
          <w:p w:rsidR="00F06006" w:rsidRPr="004C2946" w:rsidRDefault="00F06006" w:rsidP="00543697">
            <w:pPr>
              <w:jc w:val="center"/>
              <w:rPr>
                <w:rFonts w:cs="Arial"/>
                <w:sz w:val="20"/>
                <w:szCs w:val="20"/>
              </w:rPr>
            </w:pPr>
            <w:r>
              <w:rPr>
                <w:rFonts w:cs="Arial"/>
                <w:sz w:val="20"/>
                <w:szCs w:val="20"/>
              </w:rPr>
              <w:t>2</w:t>
            </w:r>
          </w:p>
        </w:tc>
        <w:tc>
          <w:tcPr>
            <w:tcW w:w="1650" w:type="dxa"/>
            <w:vMerge w:val="restart"/>
          </w:tcPr>
          <w:p w:rsidR="00F06006" w:rsidRPr="004C2946" w:rsidRDefault="008D19C8" w:rsidP="00F06006">
            <w:pPr>
              <w:rPr>
                <w:rFonts w:cs="Arial"/>
                <w:sz w:val="20"/>
                <w:szCs w:val="20"/>
              </w:rPr>
            </w:pPr>
            <w:r>
              <w:rPr>
                <w:rFonts w:cs="Arial"/>
                <w:sz w:val="20"/>
                <w:szCs w:val="20"/>
              </w:rPr>
              <w:t>Identification</w:t>
            </w:r>
            <w:r w:rsidR="00F06006">
              <w:rPr>
                <w:rFonts w:cs="Arial"/>
                <w:sz w:val="20"/>
                <w:szCs w:val="20"/>
              </w:rPr>
              <w:t xml:space="preserve"> of stakeholder</w:t>
            </w:r>
            <w:r>
              <w:rPr>
                <w:rFonts w:cs="Arial"/>
                <w:sz w:val="20"/>
                <w:szCs w:val="20"/>
              </w:rPr>
              <w:t>s</w:t>
            </w:r>
            <w:r w:rsidR="00F06006">
              <w:rPr>
                <w:rFonts w:cs="Arial"/>
                <w:sz w:val="20"/>
                <w:szCs w:val="20"/>
              </w:rPr>
              <w:t xml:space="preserve"> exercise</w:t>
            </w:r>
          </w:p>
        </w:tc>
        <w:tc>
          <w:tcPr>
            <w:tcW w:w="3158" w:type="dxa"/>
            <w:vMerge w:val="restart"/>
          </w:tcPr>
          <w:p w:rsidR="00F06006" w:rsidRPr="004C2946" w:rsidRDefault="00F06006" w:rsidP="009F6F9A">
            <w:pPr>
              <w:rPr>
                <w:rFonts w:cs="Arial"/>
                <w:sz w:val="20"/>
                <w:szCs w:val="20"/>
              </w:rPr>
            </w:pPr>
            <w:r>
              <w:rPr>
                <w:rFonts w:cs="Arial"/>
                <w:sz w:val="20"/>
                <w:szCs w:val="20"/>
              </w:rPr>
              <w:t>IALA Lighthouse Conservation Manual</w:t>
            </w:r>
            <w:r w:rsidR="00D71C08">
              <w:rPr>
                <w:rFonts w:cs="Arial"/>
                <w:sz w:val="20"/>
                <w:szCs w:val="20"/>
              </w:rPr>
              <w:t xml:space="preserve"> Chapter 1</w:t>
            </w:r>
          </w:p>
        </w:tc>
        <w:tc>
          <w:tcPr>
            <w:tcW w:w="684" w:type="dxa"/>
            <w:vMerge w:val="restart"/>
            <w:vAlign w:val="center"/>
          </w:tcPr>
          <w:p w:rsidR="00F06006" w:rsidRPr="004C2946" w:rsidRDefault="00F06006" w:rsidP="009F6F9A">
            <w:pPr>
              <w:jc w:val="center"/>
              <w:rPr>
                <w:rFonts w:cs="Arial"/>
                <w:sz w:val="20"/>
                <w:szCs w:val="20"/>
              </w:rPr>
            </w:pPr>
            <w:r>
              <w:rPr>
                <w:rFonts w:cs="Arial"/>
                <w:sz w:val="20"/>
                <w:szCs w:val="20"/>
              </w:rPr>
              <w:t>3</w:t>
            </w:r>
          </w:p>
        </w:tc>
      </w:tr>
      <w:tr w:rsidR="00F06006" w:rsidRPr="004C2946" w:rsidTr="009F6F9A">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2.1.2.</w:t>
            </w:r>
          </w:p>
        </w:tc>
        <w:tc>
          <w:tcPr>
            <w:tcW w:w="6271" w:type="dxa"/>
          </w:tcPr>
          <w:p w:rsidR="00F06006" w:rsidRPr="004C2946" w:rsidRDefault="00F06006" w:rsidP="009F6F9A">
            <w:pPr>
              <w:jc w:val="right"/>
              <w:rPr>
                <w:rFonts w:cs="Arial"/>
                <w:sz w:val="20"/>
                <w:szCs w:val="20"/>
              </w:rPr>
            </w:pPr>
            <w:r>
              <w:rPr>
                <w:rFonts w:cs="Arial"/>
                <w:sz w:val="20"/>
                <w:szCs w:val="20"/>
              </w:rPr>
              <w:t xml:space="preserve">Involvement of stakeholders </w:t>
            </w:r>
          </w:p>
        </w:tc>
        <w:tc>
          <w:tcPr>
            <w:tcW w:w="648" w:type="dxa"/>
            <w:vMerge/>
          </w:tcPr>
          <w:p w:rsidR="00F06006" w:rsidRPr="004C2946" w:rsidRDefault="00F06006" w:rsidP="009F6F9A">
            <w:pPr>
              <w:jc w:val="center"/>
              <w:rPr>
                <w:rFonts w:cs="Arial"/>
                <w:sz w:val="20"/>
                <w:szCs w:val="20"/>
              </w:rPr>
            </w:pPr>
          </w:p>
        </w:tc>
        <w:tc>
          <w:tcPr>
            <w:tcW w:w="1650" w:type="dxa"/>
            <w:vMerge/>
          </w:tcPr>
          <w:p w:rsidR="00F06006" w:rsidRPr="004C2946" w:rsidRDefault="00F06006" w:rsidP="009F6F9A">
            <w:pPr>
              <w:jc w:val="both"/>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both"/>
              <w:rPr>
                <w:rFonts w:cs="Arial"/>
                <w:sz w:val="20"/>
                <w:szCs w:val="20"/>
              </w:rPr>
            </w:pPr>
          </w:p>
        </w:tc>
      </w:tr>
      <w:tr w:rsidR="00F06006" w:rsidRPr="004C2946" w:rsidTr="009F6F9A">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2.1.3</w:t>
            </w:r>
          </w:p>
        </w:tc>
        <w:tc>
          <w:tcPr>
            <w:tcW w:w="6271" w:type="dxa"/>
          </w:tcPr>
          <w:p w:rsidR="00F06006" w:rsidRPr="004C2946" w:rsidRDefault="00F06006" w:rsidP="009F6F9A">
            <w:pPr>
              <w:jc w:val="right"/>
              <w:rPr>
                <w:rFonts w:cs="Arial"/>
                <w:sz w:val="20"/>
                <w:szCs w:val="20"/>
              </w:rPr>
            </w:pPr>
            <w:r>
              <w:rPr>
                <w:rFonts w:cs="Arial"/>
                <w:sz w:val="20"/>
                <w:szCs w:val="20"/>
              </w:rPr>
              <w:t>Production of a conservation plan</w:t>
            </w:r>
          </w:p>
        </w:tc>
        <w:tc>
          <w:tcPr>
            <w:tcW w:w="648" w:type="dxa"/>
            <w:vMerge/>
          </w:tcPr>
          <w:p w:rsidR="00F06006" w:rsidRPr="004C2946" w:rsidRDefault="00F06006" w:rsidP="009F6F9A">
            <w:pPr>
              <w:jc w:val="center"/>
              <w:rPr>
                <w:rFonts w:cs="Arial"/>
                <w:sz w:val="20"/>
                <w:szCs w:val="20"/>
              </w:rPr>
            </w:pPr>
          </w:p>
        </w:tc>
        <w:tc>
          <w:tcPr>
            <w:tcW w:w="1650" w:type="dxa"/>
            <w:vMerge/>
          </w:tcPr>
          <w:p w:rsidR="00F06006" w:rsidRDefault="00F06006" w:rsidP="009F6F9A">
            <w:pPr>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both"/>
              <w:rPr>
                <w:rFonts w:cs="Arial"/>
                <w:sz w:val="20"/>
                <w:szCs w:val="20"/>
              </w:rPr>
            </w:pPr>
          </w:p>
        </w:tc>
      </w:tr>
      <w:tr w:rsidR="00F06006" w:rsidRPr="004C2946" w:rsidTr="00543697">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2.1.4</w:t>
            </w:r>
          </w:p>
        </w:tc>
        <w:tc>
          <w:tcPr>
            <w:tcW w:w="6271" w:type="dxa"/>
          </w:tcPr>
          <w:p w:rsidR="00F06006" w:rsidRPr="004C2946" w:rsidRDefault="00F06006" w:rsidP="009F6F9A">
            <w:pPr>
              <w:jc w:val="right"/>
              <w:rPr>
                <w:rFonts w:cs="Arial"/>
                <w:sz w:val="20"/>
                <w:szCs w:val="20"/>
              </w:rPr>
            </w:pPr>
            <w:r>
              <w:rPr>
                <w:rFonts w:cs="Arial"/>
                <w:sz w:val="20"/>
                <w:szCs w:val="20"/>
              </w:rPr>
              <w:t>Production of a management plan</w:t>
            </w:r>
          </w:p>
        </w:tc>
        <w:tc>
          <w:tcPr>
            <w:tcW w:w="648" w:type="dxa"/>
            <w:vMerge/>
            <w:vAlign w:val="center"/>
          </w:tcPr>
          <w:p w:rsidR="00F06006" w:rsidRPr="004C2946" w:rsidRDefault="00F06006" w:rsidP="00543697">
            <w:pPr>
              <w:jc w:val="center"/>
              <w:rPr>
                <w:rFonts w:cs="Arial"/>
                <w:sz w:val="20"/>
                <w:szCs w:val="20"/>
              </w:rPr>
            </w:pPr>
          </w:p>
        </w:tc>
        <w:tc>
          <w:tcPr>
            <w:tcW w:w="1650" w:type="dxa"/>
            <w:vMerge/>
          </w:tcPr>
          <w:p w:rsidR="00F06006" w:rsidRDefault="00F06006" w:rsidP="009F6F9A">
            <w:pPr>
              <w:jc w:val="both"/>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center"/>
              <w:rPr>
                <w:rFonts w:cs="Arial"/>
                <w:sz w:val="20"/>
                <w:szCs w:val="20"/>
              </w:rPr>
            </w:pPr>
          </w:p>
        </w:tc>
      </w:tr>
      <w:tr w:rsidR="00F06006" w:rsidRPr="004C2946" w:rsidTr="004250F5">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CC2943" w:rsidRDefault="00F06006" w:rsidP="009F6F9A">
            <w:pPr>
              <w:jc w:val="both"/>
              <w:rPr>
                <w:rFonts w:cs="Arial"/>
                <w:b/>
                <w:sz w:val="20"/>
                <w:szCs w:val="20"/>
              </w:rPr>
            </w:pPr>
          </w:p>
        </w:tc>
        <w:tc>
          <w:tcPr>
            <w:tcW w:w="717" w:type="dxa"/>
            <w:shd w:val="clear" w:color="auto" w:fill="auto"/>
          </w:tcPr>
          <w:p w:rsidR="00F06006" w:rsidRPr="004C2946" w:rsidRDefault="00F06006" w:rsidP="009F6F9A">
            <w:pPr>
              <w:jc w:val="both"/>
              <w:rPr>
                <w:rFonts w:cs="Arial"/>
                <w:sz w:val="20"/>
                <w:szCs w:val="20"/>
              </w:rPr>
            </w:pPr>
            <w:r>
              <w:rPr>
                <w:rFonts w:cs="Arial"/>
                <w:sz w:val="20"/>
                <w:szCs w:val="20"/>
              </w:rPr>
              <w:t>2.1.5</w:t>
            </w:r>
          </w:p>
        </w:tc>
        <w:tc>
          <w:tcPr>
            <w:tcW w:w="6271" w:type="dxa"/>
          </w:tcPr>
          <w:p w:rsidR="00F06006" w:rsidRPr="005E6400" w:rsidRDefault="00F06006" w:rsidP="009F6F9A">
            <w:pPr>
              <w:jc w:val="right"/>
              <w:rPr>
                <w:rFonts w:cs="Arial"/>
                <w:sz w:val="20"/>
                <w:szCs w:val="20"/>
              </w:rPr>
            </w:pPr>
            <w:r>
              <w:rPr>
                <w:rFonts w:cs="Arial"/>
                <w:sz w:val="20"/>
                <w:szCs w:val="20"/>
              </w:rPr>
              <w:t>Project management plan</w:t>
            </w:r>
            <w:r w:rsidR="001B5832">
              <w:rPr>
                <w:rFonts w:cs="Arial"/>
                <w:sz w:val="20"/>
                <w:szCs w:val="20"/>
              </w:rPr>
              <w:t>s</w:t>
            </w:r>
          </w:p>
        </w:tc>
        <w:tc>
          <w:tcPr>
            <w:tcW w:w="648" w:type="dxa"/>
            <w:vMerge/>
          </w:tcPr>
          <w:p w:rsidR="00F06006" w:rsidRPr="004C2946" w:rsidRDefault="00F06006" w:rsidP="009F6F9A">
            <w:pPr>
              <w:jc w:val="center"/>
              <w:rPr>
                <w:rFonts w:cs="Arial"/>
                <w:sz w:val="20"/>
                <w:szCs w:val="20"/>
              </w:rPr>
            </w:pPr>
          </w:p>
        </w:tc>
        <w:tc>
          <w:tcPr>
            <w:tcW w:w="1650" w:type="dxa"/>
            <w:vMerge/>
            <w:shd w:val="clear" w:color="auto" w:fill="auto"/>
          </w:tcPr>
          <w:p w:rsidR="00F06006" w:rsidRPr="004C2946" w:rsidRDefault="00F06006" w:rsidP="009F6F9A">
            <w:pPr>
              <w:jc w:val="both"/>
              <w:rPr>
                <w:rFonts w:cs="Arial"/>
                <w:sz w:val="20"/>
                <w:szCs w:val="20"/>
              </w:rPr>
            </w:pPr>
          </w:p>
        </w:tc>
        <w:tc>
          <w:tcPr>
            <w:tcW w:w="3158" w:type="dxa"/>
            <w:vMerge/>
            <w:shd w:val="clear" w:color="auto" w:fill="auto"/>
          </w:tcPr>
          <w:p w:rsidR="00F06006" w:rsidRPr="004C2946" w:rsidRDefault="00F06006" w:rsidP="009F6F9A">
            <w:pPr>
              <w:rPr>
                <w:rFonts w:cs="Arial"/>
                <w:sz w:val="20"/>
                <w:szCs w:val="20"/>
              </w:rPr>
            </w:pPr>
          </w:p>
        </w:tc>
        <w:tc>
          <w:tcPr>
            <w:tcW w:w="684" w:type="dxa"/>
            <w:vMerge/>
            <w:shd w:val="clear" w:color="auto" w:fill="auto"/>
          </w:tcPr>
          <w:p w:rsidR="00F06006" w:rsidRPr="004C2946" w:rsidRDefault="00F06006" w:rsidP="009F6F9A">
            <w:pPr>
              <w:jc w:val="both"/>
              <w:rPr>
                <w:rFonts w:cs="Arial"/>
                <w:sz w:val="20"/>
                <w:szCs w:val="20"/>
              </w:rPr>
            </w:pPr>
          </w:p>
        </w:tc>
      </w:tr>
      <w:tr w:rsidR="00132E20" w:rsidRPr="004C2946" w:rsidTr="009F6F9A">
        <w:trPr>
          <w:jc w:val="center"/>
        </w:trPr>
        <w:tc>
          <w:tcPr>
            <w:tcW w:w="495" w:type="dxa"/>
          </w:tcPr>
          <w:p w:rsidR="00132E20" w:rsidRPr="004C2946" w:rsidRDefault="00132E20" w:rsidP="009F6F9A">
            <w:pPr>
              <w:jc w:val="both"/>
              <w:rPr>
                <w:rFonts w:cs="Arial"/>
                <w:sz w:val="20"/>
                <w:szCs w:val="20"/>
              </w:rPr>
            </w:pPr>
          </w:p>
        </w:tc>
        <w:tc>
          <w:tcPr>
            <w:tcW w:w="525" w:type="dxa"/>
          </w:tcPr>
          <w:p w:rsidR="00132E20" w:rsidRPr="00CC2943" w:rsidRDefault="00381A1D" w:rsidP="009F6F9A">
            <w:pPr>
              <w:jc w:val="both"/>
              <w:rPr>
                <w:rFonts w:cs="Arial"/>
                <w:b/>
                <w:sz w:val="20"/>
                <w:szCs w:val="20"/>
              </w:rPr>
            </w:pPr>
            <w:r>
              <w:rPr>
                <w:rFonts w:cs="Arial"/>
                <w:b/>
                <w:sz w:val="20"/>
                <w:szCs w:val="20"/>
              </w:rPr>
              <w:t>2</w:t>
            </w:r>
            <w:r w:rsidR="00132E20" w:rsidRPr="00CC2943">
              <w:rPr>
                <w:rFonts w:cs="Arial"/>
                <w:b/>
                <w:sz w:val="20"/>
                <w:szCs w:val="20"/>
              </w:rPr>
              <w:t>.2</w:t>
            </w:r>
          </w:p>
        </w:tc>
        <w:tc>
          <w:tcPr>
            <w:tcW w:w="717" w:type="dxa"/>
            <w:shd w:val="clear" w:color="auto" w:fill="D9D9D9" w:themeFill="background1" w:themeFillShade="D9"/>
          </w:tcPr>
          <w:p w:rsidR="00132E20" w:rsidRPr="004C2946" w:rsidRDefault="00132E20" w:rsidP="009F6F9A">
            <w:pPr>
              <w:jc w:val="both"/>
              <w:rPr>
                <w:rFonts w:cs="Arial"/>
                <w:sz w:val="20"/>
                <w:szCs w:val="20"/>
              </w:rPr>
            </w:pPr>
          </w:p>
        </w:tc>
        <w:tc>
          <w:tcPr>
            <w:tcW w:w="6271" w:type="dxa"/>
          </w:tcPr>
          <w:p w:rsidR="00132E20" w:rsidRPr="00CC5900" w:rsidRDefault="001B5832" w:rsidP="009F6F9A">
            <w:pPr>
              <w:jc w:val="right"/>
              <w:rPr>
                <w:rFonts w:cs="Arial"/>
                <w:b/>
                <w:sz w:val="20"/>
                <w:szCs w:val="20"/>
              </w:rPr>
            </w:pPr>
            <w:r>
              <w:rPr>
                <w:rFonts w:cs="Arial"/>
                <w:b/>
                <w:sz w:val="20"/>
                <w:szCs w:val="20"/>
              </w:rPr>
              <w:t>Implementation of a management plan</w:t>
            </w:r>
          </w:p>
        </w:tc>
        <w:tc>
          <w:tcPr>
            <w:tcW w:w="648" w:type="dxa"/>
            <w:shd w:val="clear" w:color="auto" w:fill="D9D9D9" w:themeFill="background1" w:themeFillShade="D9"/>
          </w:tcPr>
          <w:p w:rsidR="00132E20" w:rsidRPr="004C2946" w:rsidRDefault="00132E20" w:rsidP="009F6F9A">
            <w:pPr>
              <w:jc w:val="center"/>
              <w:rPr>
                <w:rFonts w:cs="Arial"/>
                <w:sz w:val="20"/>
                <w:szCs w:val="20"/>
              </w:rPr>
            </w:pPr>
          </w:p>
        </w:tc>
        <w:tc>
          <w:tcPr>
            <w:tcW w:w="1650" w:type="dxa"/>
            <w:shd w:val="clear" w:color="auto" w:fill="D9D9D9" w:themeFill="background1" w:themeFillShade="D9"/>
          </w:tcPr>
          <w:p w:rsidR="00132E20" w:rsidRPr="004C2946" w:rsidRDefault="00132E20" w:rsidP="009F6F9A">
            <w:pPr>
              <w:jc w:val="both"/>
              <w:rPr>
                <w:rFonts w:cs="Arial"/>
                <w:sz w:val="20"/>
                <w:szCs w:val="20"/>
              </w:rPr>
            </w:pPr>
          </w:p>
        </w:tc>
        <w:tc>
          <w:tcPr>
            <w:tcW w:w="3158" w:type="dxa"/>
            <w:shd w:val="clear" w:color="auto" w:fill="D9D9D9" w:themeFill="background1" w:themeFillShade="D9"/>
          </w:tcPr>
          <w:p w:rsidR="00132E20" w:rsidRPr="004C2946" w:rsidRDefault="00132E20" w:rsidP="009F6F9A">
            <w:pPr>
              <w:rPr>
                <w:rFonts w:cs="Arial"/>
                <w:sz w:val="20"/>
                <w:szCs w:val="20"/>
              </w:rPr>
            </w:pPr>
          </w:p>
        </w:tc>
        <w:tc>
          <w:tcPr>
            <w:tcW w:w="684" w:type="dxa"/>
            <w:shd w:val="clear" w:color="auto" w:fill="D9D9D9" w:themeFill="background1" w:themeFillShade="D9"/>
          </w:tcPr>
          <w:p w:rsidR="00132E20" w:rsidRPr="004C2946" w:rsidRDefault="00132E20"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Pr="004C2946" w:rsidRDefault="005E5B8A" w:rsidP="009F6F9A">
            <w:pPr>
              <w:jc w:val="both"/>
              <w:rPr>
                <w:rFonts w:cs="Arial"/>
                <w:sz w:val="20"/>
                <w:szCs w:val="20"/>
              </w:rPr>
            </w:pPr>
            <w:r>
              <w:rPr>
                <w:rFonts w:cs="Arial"/>
                <w:sz w:val="20"/>
                <w:szCs w:val="20"/>
              </w:rPr>
              <w:t>2.2.1</w:t>
            </w:r>
          </w:p>
        </w:tc>
        <w:tc>
          <w:tcPr>
            <w:tcW w:w="6271" w:type="dxa"/>
          </w:tcPr>
          <w:p w:rsidR="005E5B8A" w:rsidRPr="004C2946" w:rsidRDefault="005E5B8A" w:rsidP="009F6F9A">
            <w:pPr>
              <w:jc w:val="right"/>
              <w:rPr>
                <w:rFonts w:cs="Arial"/>
                <w:sz w:val="20"/>
                <w:szCs w:val="20"/>
              </w:rPr>
            </w:pPr>
            <w:r>
              <w:rPr>
                <w:rFonts w:cs="Arial"/>
                <w:sz w:val="20"/>
                <w:szCs w:val="20"/>
              </w:rPr>
              <w:t>Identification of potential and limitations</w:t>
            </w:r>
          </w:p>
        </w:tc>
        <w:tc>
          <w:tcPr>
            <w:tcW w:w="648" w:type="dxa"/>
            <w:vMerge w:val="restart"/>
            <w:vAlign w:val="center"/>
          </w:tcPr>
          <w:p w:rsidR="005E5B8A" w:rsidRPr="004C2946" w:rsidRDefault="005E5B8A" w:rsidP="009F6F9A">
            <w:pPr>
              <w:jc w:val="center"/>
              <w:rPr>
                <w:rFonts w:cs="Arial"/>
                <w:sz w:val="20"/>
                <w:szCs w:val="20"/>
              </w:rPr>
            </w:pPr>
            <w:r>
              <w:rPr>
                <w:rFonts w:cs="Arial"/>
                <w:sz w:val="20"/>
                <w:szCs w:val="20"/>
              </w:rPr>
              <w:t>2</w:t>
            </w:r>
          </w:p>
        </w:tc>
        <w:tc>
          <w:tcPr>
            <w:tcW w:w="1650" w:type="dxa"/>
            <w:vMerge w:val="restart"/>
          </w:tcPr>
          <w:p w:rsidR="005E5B8A" w:rsidRDefault="005E5B8A" w:rsidP="009F6F9A">
            <w:pPr>
              <w:jc w:val="both"/>
              <w:rPr>
                <w:rFonts w:cs="Arial"/>
                <w:sz w:val="20"/>
                <w:szCs w:val="20"/>
              </w:rPr>
            </w:pPr>
          </w:p>
        </w:tc>
        <w:tc>
          <w:tcPr>
            <w:tcW w:w="3158" w:type="dxa"/>
            <w:vMerge w:val="restart"/>
          </w:tcPr>
          <w:p w:rsidR="005E5B8A" w:rsidRPr="004C2946" w:rsidRDefault="005E5B8A" w:rsidP="009F6F9A">
            <w:pPr>
              <w:rPr>
                <w:rFonts w:cs="Arial"/>
                <w:sz w:val="20"/>
                <w:szCs w:val="20"/>
              </w:rPr>
            </w:pPr>
            <w:r>
              <w:rPr>
                <w:rFonts w:cs="Arial"/>
                <w:sz w:val="20"/>
                <w:szCs w:val="20"/>
              </w:rPr>
              <w:t>IALA Lighthouse Conservation Manual</w:t>
            </w:r>
            <w:r w:rsidR="00D71C08">
              <w:rPr>
                <w:rFonts w:cs="Arial"/>
                <w:sz w:val="20"/>
                <w:szCs w:val="20"/>
              </w:rPr>
              <w:t xml:space="preserve"> Chapter 1</w:t>
            </w:r>
          </w:p>
        </w:tc>
        <w:tc>
          <w:tcPr>
            <w:tcW w:w="684" w:type="dxa"/>
            <w:vMerge w:val="restart"/>
            <w:vAlign w:val="center"/>
          </w:tcPr>
          <w:p w:rsidR="005E5B8A" w:rsidRPr="004C2946" w:rsidRDefault="005E5B8A" w:rsidP="009F6F9A">
            <w:pPr>
              <w:jc w:val="center"/>
              <w:rPr>
                <w:rFonts w:cs="Arial"/>
                <w:sz w:val="20"/>
                <w:szCs w:val="20"/>
              </w:rPr>
            </w:pPr>
            <w:r>
              <w:rPr>
                <w:rFonts w:cs="Arial"/>
                <w:sz w:val="20"/>
                <w:szCs w:val="20"/>
              </w:rPr>
              <w:t>4</w:t>
            </w: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2.2.2</w:t>
            </w:r>
          </w:p>
        </w:tc>
        <w:tc>
          <w:tcPr>
            <w:tcW w:w="6271" w:type="dxa"/>
          </w:tcPr>
          <w:p w:rsidR="005E5B8A" w:rsidRDefault="005E5B8A" w:rsidP="001B5832">
            <w:pPr>
              <w:jc w:val="right"/>
              <w:rPr>
                <w:rFonts w:cs="Arial"/>
                <w:sz w:val="20"/>
                <w:szCs w:val="20"/>
              </w:rPr>
            </w:pPr>
            <w:r>
              <w:rPr>
                <w:rFonts w:cs="Arial"/>
                <w:sz w:val="20"/>
                <w:szCs w:val="20"/>
              </w:rPr>
              <w:t>Risk assessment considerations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2.2.3</w:t>
            </w:r>
          </w:p>
        </w:tc>
        <w:tc>
          <w:tcPr>
            <w:tcW w:w="6271" w:type="dxa"/>
          </w:tcPr>
          <w:p w:rsidR="005E5B8A" w:rsidRDefault="005E5B8A" w:rsidP="009F6F9A">
            <w:pPr>
              <w:jc w:val="right"/>
              <w:rPr>
                <w:rFonts w:cs="Arial"/>
                <w:sz w:val="20"/>
                <w:szCs w:val="20"/>
              </w:rPr>
            </w:pPr>
            <w:r>
              <w:rPr>
                <w:rFonts w:cs="Arial"/>
                <w:sz w:val="20"/>
                <w:szCs w:val="20"/>
              </w:rPr>
              <w:t>Public relations considerations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2.2.4</w:t>
            </w:r>
          </w:p>
        </w:tc>
        <w:tc>
          <w:tcPr>
            <w:tcW w:w="6271" w:type="dxa"/>
          </w:tcPr>
          <w:p w:rsidR="005E5B8A" w:rsidRDefault="005E5B8A" w:rsidP="009F6F9A">
            <w:pPr>
              <w:jc w:val="right"/>
              <w:rPr>
                <w:rFonts w:cs="Arial"/>
                <w:sz w:val="20"/>
                <w:szCs w:val="20"/>
              </w:rPr>
            </w:pPr>
            <w:r>
              <w:rPr>
                <w:rFonts w:cs="Arial"/>
                <w:sz w:val="20"/>
                <w:szCs w:val="20"/>
              </w:rPr>
              <w:t>Benchmarks to measure success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bl>
    <w:p w:rsidR="00132E20" w:rsidRDefault="00132E20" w:rsidP="00132E20">
      <w:pPr>
        <w:pStyle w:val="List1"/>
        <w:numPr>
          <w:ilvl w:val="0"/>
          <w:numId w:val="0"/>
        </w:numPr>
        <w:ind w:left="567"/>
      </w:pPr>
    </w:p>
    <w:p w:rsidR="00A1645F" w:rsidRDefault="00A1645F">
      <w:pPr>
        <w:rPr>
          <w:rFonts w:eastAsia="MS Mincho"/>
          <w:b/>
          <w:kern w:val="28"/>
          <w:sz w:val="24"/>
          <w:szCs w:val="20"/>
          <w:lang w:eastAsia="de-DE"/>
        </w:rPr>
      </w:pPr>
      <w:r>
        <w:br w:type="page"/>
      </w:r>
    </w:p>
    <w:p w:rsidR="009F6F9A" w:rsidRDefault="00B83254" w:rsidP="009F6F9A">
      <w:pPr>
        <w:pStyle w:val="Heading2"/>
      </w:pPr>
      <w:bookmarkStart w:id="37" w:name="_Toc400622619"/>
      <w:r>
        <w:lastRenderedPageBreak/>
        <w:t xml:space="preserve">Module 3 </w:t>
      </w:r>
      <w:r w:rsidR="0084763E">
        <w:t>–</w:t>
      </w:r>
      <w:r>
        <w:t xml:space="preserve"> </w:t>
      </w:r>
      <w:r w:rsidR="0084763E">
        <w:t>Legal Issues</w:t>
      </w:r>
      <w:bookmarkEnd w:id="37"/>
    </w:p>
    <w:p w:rsidR="009F6F9A" w:rsidRDefault="009F6F9A" w:rsidP="009F6F9A">
      <w:pPr>
        <w:pStyle w:val="Heading3"/>
      </w:pPr>
      <w:r>
        <w:t>Scope</w:t>
      </w:r>
    </w:p>
    <w:p w:rsidR="009F6F9A" w:rsidRDefault="009F6F9A" w:rsidP="009F6F9A">
      <w:pPr>
        <w:rPr>
          <w:lang w:eastAsia="de-DE"/>
        </w:rPr>
      </w:pPr>
      <w:r>
        <w:rPr>
          <w:lang w:eastAsia="de-DE"/>
        </w:rPr>
        <w:t xml:space="preserve">This module </w:t>
      </w:r>
      <w:r>
        <w:rPr>
          <w:rFonts w:cs="Arial"/>
        </w:rPr>
        <w:t xml:space="preserve">describes </w:t>
      </w:r>
      <w:r w:rsidR="0084763E">
        <w:rPr>
          <w:rFonts w:cs="Arial"/>
        </w:rPr>
        <w:t>the legal issues to be considered for the alternative use of an historic lighthouse</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460872" w:rsidRDefault="009F6F9A" w:rsidP="009F6F9A">
      <w:pPr>
        <w:rPr>
          <w:lang w:eastAsia="de-DE"/>
        </w:rPr>
      </w:pPr>
      <w:r>
        <w:rPr>
          <w:lang w:eastAsia="de-DE"/>
        </w:rPr>
        <w:t xml:space="preserve">To gain a </w:t>
      </w:r>
      <w:r w:rsidR="004C7590">
        <w:rPr>
          <w:b/>
          <w:lang w:eastAsia="de-DE"/>
        </w:rPr>
        <w:t>basic</w:t>
      </w:r>
      <w:r>
        <w:rPr>
          <w:b/>
          <w:lang w:eastAsia="de-DE"/>
        </w:rPr>
        <w:t xml:space="preserve"> </w:t>
      </w:r>
      <w:r w:rsidR="00310CF7">
        <w:rPr>
          <w:lang w:eastAsia="de-DE"/>
        </w:rPr>
        <w:t xml:space="preserve">understanding of the legal </w:t>
      </w:r>
      <w:r w:rsidR="004C7590">
        <w:rPr>
          <w:lang w:eastAsia="de-DE"/>
        </w:rPr>
        <w:t>issues appertaining to the alternative use of an historic lighthouse</w:t>
      </w:r>
      <w:r w:rsidR="00DE46FD">
        <w:rPr>
          <w:lang w:eastAsia="de-DE"/>
        </w:rPr>
        <w:t xml:space="preserve"> and a satisfactory </w:t>
      </w:r>
      <w:r w:rsidR="00DE46FD" w:rsidRPr="00DE46FD">
        <w:rPr>
          <w:b/>
          <w:lang w:eastAsia="de-DE"/>
        </w:rPr>
        <w:t>understanding</w:t>
      </w:r>
      <w:r w:rsidR="00DE46FD">
        <w:rPr>
          <w:lang w:eastAsia="de-DE"/>
        </w:rPr>
        <w:t xml:space="preserve"> of joint risk assessments appertaining to the alternative use of historic lighthouses</w:t>
      </w:r>
    </w:p>
    <w:p w:rsidR="00B83254" w:rsidRDefault="00B83254" w:rsidP="009F6F9A">
      <w:pPr>
        <w:rPr>
          <w:rFonts w:cs="Arial"/>
        </w:rPr>
      </w:pPr>
    </w:p>
    <w:p w:rsidR="00460872" w:rsidRDefault="00460872" w:rsidP="00460872">
      <w:r>
        <w:t xml:space="preserve">2.3.3 </w:t>
      </w:r>
      <w:r w:rsidRPr="008214BE">
        <w:t xml:space="preserve">DETAILED TEACHING SYLLABUS FOR MODULE </w:t>
      </w:r>
      <w:r w:rsidR="009F6F9A">
        <w:t>3</w:t>
      </w:r>
      <w:r w:rsidRPr="008214BE">
        <w:t xml:space="preserve"> – </w:t>
      </w:r>
      <w:r w:rsidR="00570848">
        <w:t>LEGAL ISSUES</w:t>
      </w:r>
    </w:p>
    <w:p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0"/>
        <w:gridCol w:w="646"/>
        <w:gridCol w:w="1650"/>
        <w:gridCol w:w="3147"/>
        <w:gridCol w:w="682"/>
      </w:tblGrid>
      <w:tr w:rsidR="00460872" w:rsidTr="00D71C08">
        <w:trPr>
          <w:cantSplit/>
          <w:trHeight w:val="1514"/>
          <w:jc w:val="center"/>
        </w:trPr>
        <w:tc>
          <w:tcPr>
            <w:tcW w:w="495" w:type="dxa"/>
            <w:textDirection w:val="btLr"/>
            <w:vAlign w:val="center"/>
          </w:tcPr>
          <w:p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rsidR="00460872" w:rsidRDefault="00460872" w:rsidP="009F6F9A">
            <w:pPr>
              <w:ind w:left="113" w:right="113"/>
              <w:jc w:val="center"/>
              <w:rPr>
                <w:rFonts w:cs="Arial"/>
                <w:b/>
                <w:sz w:val="20"/>
                <w:szCs w:val="20"/>
              </w:rPr>
            </w:pPr>
            <w:r>
              <w:rPr>
                <w:rFonts w:cs="Arial"/>
                <w:b/>
                <w:sz w:val="20"/>
                <w:szCs w:val="20"/>
              </w:rPr>
              <w:t>Sub-element</w:t>
            </w:r>
          </w:p>
        </w:tc>
        <w:tc>
          <w:tcPr>
            <w:tcW w:w="6230" w:type="dxa"/>
            <w:vAlign w:val="center"/>
          </w:tcPr>
          <w:p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rsidR="00460872" w:rsidRDefault="00460872" w:rsidP="009F6F9A">
            <w:pPr>
              <w:jc w:val="center"/>
              <w:rPr>
                <w:rFonts w:cs="Arial"/>
                <w:b/>
                <w:sz w:val="20"/>
                <w:szCs w:val="20"/>
              </w:rPr>
            </w:pPr>
            <w:r>
              <w:rPr>
                <w:rFonts w:cs="Arial"/>
                <w:b/>
                <w:sz w:val="20"/>
                <w:szCs w:val="20"/>
              </w:rPr>
              <w:t>Recommended training aids and exercises</w:t>
            </w:r>
          </w:p>
        </w:tc>
        <w:tc>
          <w:tcPr>
            <w:tcW w:w="3147" w:type="dxa"/>
            <w:vAlign w:val="center"/>
          </w:tcPr>
          <w:p w:rsidR="00460872" w:rsidRDefault="00460872" w:rsidP="009F6F9A">
            <w:pPr>
              <w:jc w:val="center"/>
              <w:rPr>
                <w:rFonts w:cs="Arial"/>
                <w:b/>
                <w:sz w:val="20"/>
                <w:szCs w:val="20"/>
              </w:rPr>
            </w:pPr>
            <w:r>
              <w:rPr>
                <w:rFonts w:cs="Arial"/>
                <w:b/>
                <w:sz w:val="20"/>
                <w:szCs w:val="20"/>
              </w:rPr>
              <w:t>References</w:t>
            </w:r>
          </w:p>
          <w:p w:rsidR="00460872" w:rsidRDefault="00460872" w:rsidP="009F6F9A">
            <w:pPr>
              <w:jc w:val="center"/>
              <w:rPr>
                <w:rFonts w:cs="Arial"/>
                <w:sz w:val="20"/>
                <w:szCs w:val="20"/>
              </w:rPr>
            </w:pPr>
          </w:p>
          <w:p w:rsidR="00460872" w:rsidRDefault="00460872" w:rsidP="009F6F9A">
            <w:pPr>
              <w:jc w:val="center"/>
              <w:rPr>
                <w:rFonts w:cs="Arial"/>
                <w:sz w:val="20"/>
                <w:szCs w:val="20"/>
              </w:rPr>
            </w:pPr>
            <w:r>
              <w:rPr>
                <w:rFonts w:cs="Arial"/>
                <w:sz w:val="20"/>
                <w:szCs w:val="20"/>
              </w:rPr>
              <w:t>Rec = Recommendation</w:t>
            </w:r>
          </w:p>
          <w:p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rsidR="00460872" w:rsidRDefault="00460872" w:rsidP="009F6F9A">
            <w:pPr>
              <w:ind w:left="113" w:right="113"/>
              <w:jc w:val="center"/>
              <w:rPr>
                <w:rFonts w:cs="Arial"/>
                <w:b/>
                <w:sz w:val="20"/>
                <w:szCs w:val="20"/>
              </w:rPr>
            </w:pPr>
            <w:r>
              <w:rPr>
                <w:rFonts w:cs="Arial"/>
                <w:b/>
                <w:sz w:val="20"/>
                <w:szCs w:val="20"/>
              </w:rPr>
              <w:t>Lecture No.</w:t>
            </w:r>
          </w:p>
        </w:tc>
      </w:tr>
      <w:tr w:rsidR="00460872" w:rsidTr="00D71C08">
        <w:trPr>
          <w:jc w:val="center"/>
        </w:trPr>
        <w:tc>
          <w:tcPr>
            <w:tcW w:w="495" w:type="dxa"/>
          </w:tcPr>
          <w:p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rsidR="00460872" w:rsidRDefault="00460872" w:rsidP="009F6F9A">
            <w:pPr>
              <w:jc w:val="both"/>
              <w:rPr>
                <w:rFonts w:cs="Arial"/>
                <w:b/>
                <w:sz w:val="20"/>
                <w:szCs w:val="20"/>
              </w:rPr>
            </w:pPr>
          </w:p>
        </w:tc>
        <w:tc>
          <w:tcPr>
            <w:tcW w:w="773" w:type="dxa"/>
            <w:vMerge w:val="restart"/>
            <w:shd w:val="clear" w:color="auto" w:fill="D9D9D9" w:themeFill="background1" w:themeFillShade="D9"/>
          </w:tcPr>
          <w:p w:rsidR="00460872" w:rsidRDefault="00460872" w:rsidP="009F6F9A">
            <w:pPr>
              <w:jc w:val="both"/>
              <w:rPr>
                <w:rFonts w:cs="Arial"/>
                <w:b/>
                <w:sz w:val="20"/>
                <w:szCs w:val="20"/>
              </w:rPr>
            </w:pPr>
          </w:p>
        </w:tc>
        <w:tc>
          <w:tcPr>
            <w:tcW w:w="6230" w:type="dxa"/>
          </w:tcPr>
          <w:p w:rsidR="00460872" w:rsidRDefault="004C7590" w:rsidP="009F6F9A">
            <w:pPr>
              <w:jc w:val="center"/>
              <w:rPr>
                <w:rFonts w:cs="Arial"/>
                <w:b/>
                <w:sz w:val="20"/>
                <w:szCs w:val="20"/>
              </w:rPr>
            </w:pPr>
            <w:r>
              <w:rPr>
                <w:rFonts w:cs="Arial"/>
                <w:b/>
                <w:sz w:val="20"/>
                <w:szCs w:val="20"/>
              </w:rPr>
              <w:t>LEGAL ISSUES</w:t>
            </w:r>
          </w:p>
        </w:tc>
        <w:tc>
          <w:tcPr>
            <w:tcW w:w="646" w:type="dxa"/>
            <w:vMerge w:val="restart"/>
            <w:shd w:val="clear" w:color="auto" w:fill="D9D9D9" w:themeFill="background1" w:themeFillShade="D9"/>
          </w:tcPr>
          <w:p w:rsidR="00460872" w:rsidRDefault="00460872" w:rsidP="009F6F9A">
            <w:pPr>
              <w:jc w:val="both"/>
              <w:rPr>
                <w:rFonts w:cs="Arial"/>
                <w:b/>
                <w:sz w:val="20"/>
                <w:szCs w:val="20"/>
              </w:rPr>
            </w:pPr>
          </w:p>
        </w:tc>
        <w:tc>
          <w:tcPr>
            <w:tcW w:w="1650" w:type="dxa"/>
            <w:vMerge w:val="restart"/>
            <w:shd w:val="clear" w:color="auto" w:fill="D9D9D9" w:themeFill="background1" w:themeFillShade="D9"/>
          </w:tcPr>
          <w:p w:rsidR="00460872" w:rsidRDefault="00460872" w:rsidP="009F6F9A">
            <w:pPr>
              <w:jc w:val="both"/>
              <w:rPr>
                <w:rFonts w:cs="Arial"/>
                <w:b/>
                <w:sz w:val="20"/>
                <w:szCs w:val="20"/>
              </w:rPr>
            </w:pPr>
          </w:p>
        </w:tc>
        <w:tc>
          <w:tcPr>
            <w:tcW w:w="3147" w:type="dxa"/>
            <w:vMerge w:val="restart"/>
            <w:shd w:val="clear" w:color="auto" w:fill="D9D9D9" w:themeFill="background1" w:themeFillShade="D9"/>
          </w:tcPr>
          <w:p w:rsidR="00460872" w:rsidRDefault="00460872" w:rsidP="009F6F9A">
            <w:pPr>
              <w:jc w:val="both"/>
              <w:rPr>
                <w:rFonts w:cs="Arial"/>
                <w:b/>
                <w:sz w:val="20"/>
                <w:szCs w:val="20"/>
              </w:rPr>
            </w:pPr>
          </w:p>
        </w:tc>
        <w:tc>
          <w:tcPr>
            <w:tcW w:w="682" w:type="dxa"/>
            <w:vMerge w:val="restart"/>
            <w:shd w:val="clear" w:color="auto" w:fill="D9D9D9" w:themeFill="background1" w:themeFillShade="D9"/>
          </w:tcPr>
          <w:p w:rsidR="00460872" w:rsidRDefault="00460872" w:rsidP="009F6F9A">
            <w:pPr>
              <w:jc w:val="both"/>
              <w:rPr>
                <w:rFonts w:cs="Arial"/>
                <w:sz w:val="20"/>
                <w:szCs w:val="20"/>
              </w:rPr>
            </w:pPr>
          </w:p>
          <w:p w:rsidR="00460872" w:rsidRDefault="00460872" w:rsidP="009F6F9A">
            <w:pPr>
              <w:jc w:val="center"/>
              <w:rPr>
                <w:rFonts w:cs="Arial"/>
                <w:b/>
                <w:sz w:val="20"/>
                <w:szCs w:val="20"/>
              </w:rPr>
            </w:pPr>
          </w:p>
        </w:tc>
      </w:tr>
      <w:tr w:rsidR="00460872" w:rsidRPr="004C2946" w:rsidTr="00D71C08">
        <w:trPr>
          <w:jc w:val="center"/>
        </w:trPr>
        <w:tc>
          <w:tcPr>
            <w:tcW w:w="495" w:type="dxa"/>
          </w:tcPr>
          <w:p w:rsidR="00460872" w:rsidRPr="004C2946" w:rsidRDefault="00460872" w:rsidP="009F6F9A">
            <w:pPr>
              <w:jc w:val="both"/>
              <w:rPr>
                <w:rFonts w:cs="Arial"/>
                <w:sz w:val="20"/>
                <w:szCs w:val="20"/>
              </w:rPr>
            </w:pPr>
          </w:p>
        </w:tc>
        <w:tc>
          <w:tcPr>
            <w:tcW w:w="525" w:type="dxa"/>
          </w:tcPr>
          <w:p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rsidR="00460872" w:rsidRPr="004C2946" w:rsidRDefault="00460872" w:rsidP="009F6F9A">
            <w:pPr>
              <w:jc w:val="both"/>
              <w:rPr>
                <w:rFonts w:cs="Arial"/>
                <w:sz w:val="20"/>
                <w:szCs w:val="20"/>
              </w:rPr>
            </w:pPr>
          </w:p>
        </w:tc>
        <w:tc>
          <w:tcPr>
            <w:tcW w:w="6230" w:type="dxa"/>
          </w:tcPr>
          <w:p w:rsidR="00460872" w:rsidRPr="004C2946" w:rsidRDefault="00D71C08" w:rsidP="009F6F9A">
            <w:pPr>
              <w:jc w:val="right"/>
              <w:rPr>
                <w:rFonts w:cs="Arial"/>
                <w:b/>
                <w:sz w:val="20"/>
                <w:szCs w:val="20"/>
              </w:rPr>
            </w:pPr>
            <w:r>
              <w:rPr>
                <w:rFonts w:cs="Arial"/>
                <w:b/>
                <w:sz w:val="20"/>
                <w:szCs w:val="20"/>
              </w:rPr>
              <w:t>Ownership rights and legal restrictions</w:t>
            </w:r>
          </w:p>
        </w:tc>
        <w:tc>
          <w:tcPr>
            <w:tcW w:w="646" w:type="dxa"/>
            <w:vMerge/>
            <w:shd w:val="clear" w:color="auto" w:fill="D9D9D9" w:themeFill="background1" w:themeFillShade="D9"/>
          </w:tcPr>
          <w:p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rsidR="00460872" w:rsidRDefault="00460872" w:rsidP="009F6F9A">
            <w:pPr>
              <w:jc w:val="both"/>
              <w:rPr>
                <w:rFonts w:cs="Arial"/>
                <w:sz w:val="20"/>
                <w:szCs w:val="20"/>
              </w:rPr>
            </w:pPr>
          </w:p>
        </w:tc>
        <w:tc>
          <w:tcPr>
            <w:tcW w:w="3147" w:type="dxa"/>
            <w:vMerge/>
          </w:tcPr>
          <w:p w:rsidR="00460872" w:rsidRPr="004C2946" w:rsidRDefault="00460872" w:rsidP="009F6F9A">
            <w:pPr>
              <w:jc w:val="both"/>
              <w:rPr>
                <w:rFonts w:cs="Arial"/>
                <w:sz w:val="20"/>
                <w:szCs w:val="20"/>
              </w:rPr>
            </w:pPr>
          </w:p>
        </w:tc>
        <w:tc>
          <w:tcPr>
            <w:tcW w:w="682" w:type="dxa"/>
            <w:vMerge/>
          </w:tcPr>
          <w:p w:rsidR="00460872" w:rsidRPr="004C2946" w:rsidRDefault="00460872" w:rsidP="009F6F9A">
            <w:pPr>
              <w:jc w:val="center"/>
              <w:rPr>
                <w:rFonts w:cs="Arial"/>
                <w:sz w:val="20"/>
                <w:szCs w:val="20"/>
              </w:rPr>
            </w:pPr>
          </w:p>
        </w:tc>
      </w:tr>
      <w:tr w:rsidR="00D71C08" w:rsidRPr="004C2946" w:rsidTr="00D71C08">
        <w:trPr>
          <w:jc w:val="center"/>
        </w:trPr>
        <w:tc>
          <w:tcPr>
            <w:tcW w:w="495" w:type="dxa"/>
          </w:tcPr>
          <w:p w:rsidR="00D71C08" w:rsidRPr="004C2946" w:rsidRDefault="00D71C08" w:rsidP="009F6F9A">
            <w:pPr>
              <w:jc w:val="both"/>
              <w:rPr>
                <w:rFonts w:cs="Arial"/>
                <w:sz w:val="20"/>
                <w:szCs w:val="20"/>
              </w:rPr>
            </w:pPr>
          </w:p>
        </w:tc>
        <w:tc>
          <w:tcPr>
            <w:tcW w:w="525" w:type="dxa"/>
          </w:tcPr>
          <w:p w:rsidR="00D71C08" w:rsidRPr="004C2946" w:rsidRDefault="00D71C08" w:rsidP="009F6F9A">
            <w:pPr>
              <w:jc w:val="both"/>
              <w:rPr>
                <w:rFonts w:cs="Arial"/>
                <w:sz w:val="20"/>
                <w:szCs w:val="20"/>
              </w:rPr>
            </w:pPr>
          </w:p>
        </w:tc>
        <w:tc>
          <w:tcPr>
            <w:tcW w:w="773" w:type="dxa"/>
          </w:tcPr>
          <w:p w:rsidR="00D71C08" w:rsidRPr="004C2946" w:rsidRDefault="00D71C08" w:rsidP="009F6F9A">
            <w:pPr>
              <w:jc w:val="both"/>
              <w:rPr>
                <w:rFonts w:cs="Arial"/>
                <w:sz w:val="20"/>
                <w:szCs w:val="20"/>
              </w:rPr>
            </w:pPr>
            <w:r>
              <w:rPr>
                <w:rFonts w:cs="Arial"/>
                <w:sz w:val="20"/>
                <w:szCs w:val="20"/>
              </w:rPr>
              <w:t>3.1.1</w:t>
            </w:r>
          </w:p>
        </w:tc>
        <w:tc>
          <w:tcPr>
            <w:tcW w:w="6230" w:type="dxa"/>
          </w:tcPr>
          <w:p w:rsidR="00D71C08" w:rsidRPr="004C2946" w:rsidRDefault="00D71C08" w:rsidP="009F6F9A">
            <w:pPr>
              <w:jc w:val="right"/>
              <w:rPr>
                <w:rFonts w:cs="Arial"/>
                <w:sz w:val="20"/>
                <w:szCs w:val="20"/>
              </w:rPr>
            </w:pPr>
            <w:r>
              <w:rPr>
                <w:rFonts w:cs="Arial"/>
                <w:sz w:val="20"/>
                <w:szCs w:val="20"/>
              </w:rPr>
              <w:t>Overview of national legislation</w:t>
            </w:r>
            <w:r w:rsidR="003D42D4">
              <w:rPr>
                <w:rFonts w:cs="Arial"/>
                <w:sz w:val="20"/>
                <w:szCs w:val="20"/>
              </w:rPr>
              <w:t xml:space="preserve"> and planning laws</w:t>
            </w:r>
          </w:p>
        </w:tc>
        <w:tc>
          <w:tcPr>
            <w:tcW w:w="646" w:type="dxa"/>
            <w:vMerge w:val="restart"/>
            <w:vAlign w:val="center"/>
          </w:tcPr>
          <w:p w:rsidR="00D71C08" w:rsidRPr="004C2946" w:rsidRDefault="00DE46FD" w:rsidP="00B83254">
            <w:pPr>
              <w:jc w:val="center"/>
              <w:rPr>
                <w:rFonts w:cs="Arial"/>
                <w:sz w:val="20"/>
                <w:szCs w:val="20"/>
              </w:rPr>
            </w:pPr>
            <w:r>
              <w:rPr>
                <w:rFonts w:cs="Arial"/>
                <w:sz w:val="20"/>
                <w:szCs w:val="20"/>
              </w:rPr>
              <w:t>1</w:t>
            </w:r>
          </w:p>
        </w:tc>
        <w:tc>
          <w:tcPr>
            <w:tcW w:w="1650" w:type="dxa"/>
          </w:tcPr>
          <w:p w:rsidR="00D71C08" w:rsidRPr="004C2946" w:rsidRDefault="00D71C08" w:rsidP="009F6F9A">
            <w:pPr>
              <w:jc w:val="both"/>
              <w:rPr>
                <w:rFonts w:cs="Arial"/>
                <w:sz w:val="20"/>
                <w:szCs w:val="20"/>
              </w:rPr>
            </w:pPr>
          </w:p>
        </w:tc>
        <w:tc>
          <w:tcPr>
            <w:tcW w:w="3147" w:type="dxa"/>
            <w:vMerge w:val="restart"/>
          </w:tcPr>
          <w:p w:rsidR="00D71C08" w:rsidRPr="004C2946" w:rsidRDefault="00D71C08" w:rsidP="00825D1E">
            <w:pPr>
              <w:rPr>
                <w:rFonts w:cs="Arial"/>
                <w:sz w:val="20"/>
                <w:szCs w:val="20"/>
              </w:rPr>
            </w:pPr>
            <w:r>
              <w:rPr>
                <w:rFonts w:cs="Arial"/>
                <w:sz w:val="20"/>
                <w:szCs w:val="20"/>
              </w:rPr>
              <w:t xml:space="preserve">IALA Lighthouse Conservation Manual Chapter </w:t>
            </w:r>
            <w:r w:rsidR="00825D1E">
              <w:rPr>
                <w:rFonts w:cs="Arial"/>
                <w:sz w:val="20"/>
                <w:szCs w:val="20"/>
              </w:rPr>
              <w:t>2</w:t>
            </w:r>
          </w:p>
        </w:tc>
        <w:tc>
          <w:tcPr>
            <w:tcW w:w="682" w:type="dxa"/>
            <w:vMerge w:val="restart"/>
            <w:vAlign w:val="center"/>
          </w:tcPr>
          <w:p w:rsidR="00D71C08" w:rsidRPr="004C2946" w:rsidRDefault="00D71C08" w:rsidP="009F6F9A">
            <w:pPr>
              <w:jc w:val="center"/>
              <w:rPr>
                <w:rFonts w:cs="Arial"/>
                <w:sz w:val="20"/>
                <w:szCs w:val="20"/>
              </w:rPr>
            </w:pPr>
            <w:r>
              <w:rPr>
                <w:rFonts w:cs="Arial"/>
                <w:sz w:val="20"/>
                <w:szCs w:val="20"/>
              </w:rPr>
              <w:t>5</w:t>
            </w:r>
          </w:p>
        </w:tc>
      </w:tr>
      <w:tr w:rsidR="00D71C08" w:rsidRPr="004C2946" w:rsidTr="00D71C08">
        <w:trPr>
          <w:jc w:val="center"/>
        </w:trPr>
        <w:tc>
          <w:tcPr>
            <w:tcW w:w="495" w:type="dxa"/>
          </w:tcPr>
          <w:p w:rsidR="00D71C08" w:rsidRPr="004C2946" w:rsidRDefault="00D71C08" w:rsidP="009F6F9A">
            <w:pPr>
              <w:jc w:val="both"/>
              <w:rPr>
                <w:rFonts w:cs="Arial"/>
                <w:sz w:val="20"/>
                <w:szCs w:val="20"/>
              </w:rPr>
            </w:pPr>
          </w:p>
        </w:tc>
        <w:tc>
          <w:tcPr>
            <w:tcW w:w="525" w:type="dxa"/>
          </w:tcPr>
          <w:p w:rsidR="00D71C08" w:rsidRPr="004C2946" w:rsidRDefault="00D71C08" w:rsidP="009F6F9A">
            <w:pPr>
              <w:jc w:val="both"/>
              <w:rPr>
                <w:rFonts w:cs="Arial"/>
                <w:sz w:val="20"/>
                <w:szCs w:val="20"/>
              </w:rPr>
            </w:pPr>
          </w:p>
        </w:tc>
        <w:tc>
          <w:tcPr>
            <w:tcW w:w="773" w:type="dxa"/>
          </w:tcPr>
          <w:p w:rsidR="00D71C08" w:rsidRPr="004C2946" w:rsidRDefault="00D71C08" w:rsidP="009F6F9A">
            <w:pPr>
              <w:jc w:val="both"/>
              <w:rPr>
                <w:rFonts w:cs="Arial"/>
                <w:sz w:val="20"/>
                <w:szCs w:val="20"/>
              </w:rPr>
            </w:pPr>
            <w:r>
              <w:rPr>
                <w:rFonts w:cs="Arial"/>
                <w:sz w:val="20"/>
                <w:szCs w:val="20"/>
              </w:rPr>
              <w:t>3.1.2.</w:t>
            </w:r>
          </w:p>
        </w:tc>
        <w:tc>
          <w:tcPr>
            <w:tcW w:w="6230" w:type="dxa"/>
          </w:tcPr>
          <w:p w:rsidR="00D71C08" w:rsidRPr="004C2946" w:rsidRDefault="00D71C08" w:rsidP="00032BB6">
            <w:pPr>
              <w:jc w:val="right"/>
              <w:rPr>
                <w:rFonts w:cs="Arial"/>
                <w:sz w:val="20"/>
                <w:szCs w:val="20"/>
              </w:rPr>
            </w:pPr>
            <w:r>
              <w:rPr>
                <w:rFonts w:cs="Arial"/>
                <w:sz w:val="20"/>
                <w:szCs w:val="20"/>
              </w:rPr>
              <w:t>Site ownership and rights of access</w:t>
            </w:r>
          </w:p>
        </w:tc>
        <w:tc>
          <w:tcPr>
            <w:tcW w:w="646" w:type="dxa"/>
            <w:vMerge/>
          </w:tcPr>
          <w:p w:rsidR="00D71C08" w:rsidRPr="004C2946" w:rsidRDefault="00D71C08" w:rsidP="009F6F9A">
            <w:pPr>
              <w:jc w:val="center"/>
              <w:rPr>
                <w:rFonts w:cs="Arial"/>
                <w:sz w:val="20"/>
                <w:szCs w:val="20"/>
              </w:rPr>
            </w:pPr>
          </w:p>
        </w:tc>
        <w:tc>
          <w:tcPr>
            <w:tcW w:w="1650" w:type="dxa"/>
          </w:tcPr>
          <w:p w:rsidR="00D71C08" w:rsidRPr="004C2946" w:rsidRDefault="00D71C08" w:rsidP="009F6F9A">
            <w:pPr>
              <w:jc w:val="both"/>
              <w:rPr>
                <w:rFonts w:cs="Arial"/>
                <w:sz w:val="20"/>
                <w:szCs w:val="20"/>
              </w:rPr>
            </w:pPr>
          </w:p>
        </w:tc>
        <w:tc>
          <w:tcPr>
            <w:tcW w:w="3147" w:type="dxa"/>
            <w:vMerge/>
          </w:tcPr>
          <w:p w:rsidR="00D71C08" w:rsidRPr="004C2946" w:rsidRDefault="00D71C08" w:rsidP="009F6F9A">
            <w:pPr>
              <w:rPr>
                <w:rFonts w:cs="Arial"/>
                <w:sz w:val="20"/>
                <w:szCs w:val="20"/>
              </w:rPr>
            </w:pPr>
          </w:p>
        </w:tc>
        <w:tc>
          <w:tcPr>
            <w:tcW w:w="682" w:type="dxa"/>
            <w:vMerge/>
          </w:tcPr>
          <w:p w:rsidR="00D71C08" w:rsidRPr="004C2946" w:rsidRDefault="00D71C08" w:rsidP="009F6F9A">
            <w:pPr>
              <w:jc w:val="both"/>
              <w:rPr>
                <w:rFonts w:cs="Arial"/>
                <w:sz w:val="20"/>
                <w:szCs w:val="20"/>
              </w:rPr>
            </w:pPr>
          </w:p>
        </w:tc>
      </w:tr>
      <w:tr w:rsidR="00825D1E" w:rsidRPr="004C2946" w:rsidTr="00D71C08">
        <w:trPr>
          <w:jc w:val="center"/>
        </w:trPr>
        <w:tc>
          <w:tcPr>
            <w:tcW w:w="495" w:type="dxa"/>
          </w:tcPr>
          <w:p w:rsidR="00825D1E" w:rsidRPr="004C2946" w:rsidRDefault="00825D1E" w:rsidP="009F6F9A">
            <w:pPr>
              <w:jc w:val="both"/>
              <w:rPr>
                <w:rFonts w:cs="Arial"/>
                <w:sz w:val="20"/>
                <w:szCs w:val="20"/>
              </w:rPr>
            </w:pPr>
          </w:p>
        </w:tc>
        <w:tc>
          <w:tcPr>
            <w:tcW w:w="525" w:type="dxa"/>
          </w:tcPr>
          <w:p w:rsidR="00825D1E" w:rsidRPr="004C2946" w:rsidRDefault="00825D1E" w:rsidP="009F6F9A">
            <w:pPr>
              <w:jc w:val="both"/>
              <w:rPr>
                <w:rFonts w:cs="Arial"/>
                <w:sz w:val="20"/>
                <w:szCs w:val="20"/>
              </w:rPr>
            </w:pPr>
          </w:p>
        </w:tc>
        <w:tc>
          <w:tcPr>
            <w:tcW w:w="773" w:type="dxa"/>
          </w:tcPr>
          <w:p w:rsidR="00825D1E" w:rsidRDefault="00825D1E" w:rsidP="009F6F9A">
            <w:pPr>
              <w:jc w:val="both"/>
              <w:rPr>
                <w:rFonts w:cs="Arial"/>
                <w:sz w:val="20"/>
                <w:szCs w:val="20"/>
              </w:rPr>
            </w:pPr>
            <w:r>
              <w:rPr>
                <w:rFonts w:cs="Arial"/>
                <w:sz w:val="20"/>
                <w:szCs w:val="20"/>
              </w:rPr>
              <w:t>3.1.3</w:t>
            </w:r>
          </w:p>
        </w:tc>
        <w:tc>
          <w:tcPr>
            <w:tcW w:w="6230" w:type="dxa"/>
          </w:tcPr>
          <w:p w:rsidR="00825D1E" w:rsidRDefault="00825D1E" w:rsidP="00032BB6">
            <w:pPr>
              <w:jc w:val="right"/>
              <w:rPr>
                <w:rFonts w:cs="Arial"/>
                <w:sz w:val="20"/>
                <w:szCs w:val="20"/>
              </w:rPr>
            </w:pPr>
            <w:r>
              <w:rPr>
                <w:rFonts w:cs="Arial"/>
                <w:sz w:val="20"/>
                <w:szCs w:val="20"/>
              </w:rPr>
              <w:t>Possible legal restrictions</w:t>
            </w:r>
          </w:p>
        </w:tc>
        <w:tc>
          <w:tcPr>
            <w:tcW w:w="646" w:type="dxa"/>
            <w:vMerge/>
          </w:tcPr>
          <w:p w:rsidR="00825D1E" w:rsidRPr="004C2946" w:rsidRDefault="00825D1E" w:rsidP="009F6F9A">
            <w:pPr>
              <w:jc w:val="center"/>
              <w:rPr>
                <w:rFonts w:cs="Arial"/>
                <w:sz w:val="20"/>
                <w:szCs w:val="20"/>
              </w:rPr>
            </w:pPr>
          </w:p>
        </w:tc>
        <w:tc>
          <w:tcPr>
            <w:tcW w:w="1650" w:type="dxa"/>
          </w:tcPr>
          <w:p w:rsidR="00825D1E" w:rsidRDefault="00825D1E" w:rsidP="009F6F9A">
            <w:pPr>
              <w:rPr>
                <w:rFonts w:cs="Arial"/>
                <w:sz w:val="20"/>
                <w:szCs w:val="20"/>
              </w:rPr>
            </w:pPr>
          </w:p>
        </w:tc>
        <w:tc>
          <w:tcPr>
            <w:tcW w:w="3147" w:type="dxa"/>
            <w:vMerge/>
          </w:tcPr>
          <w:p w:rsidR="00825D1E" w:rsidRPr="004C2946" w:rsidRDefault="00825D1E" w:rsidP="009F6F9A">
            <w:pPr>
              <w:rPr>
                <w:rFonts w:cs="Arial"/>
                <w:sz w:val="20"/>
                <w:szCs w:val="20"/>
              </w:rPr>
            </w:pPr>
          </w:p>
        </w:tc>
        <w:tc>
          <w:tcPr>
            <w:tcW w:w="682" w:type="dxa"/>
            <w:vMerge/>
          </w:tcPr>
          <w:p w:rsidR="00825D1E" w:rsidRPr="004C2946" w:rsidRDefault="00825D1E" w:rsidP="009F6F9A">
            <w:pPr>
              <w:jc w:val="both"/>
              <w:rPr>
                <w:rFonts w:cs="Arial"/>
                <w:sz w:val="20"/>
                <w:szCs w:val="20"/>
              </w:rPr>
            </w:pPr>
          </w:p>
        </w:tc>
      </w:tr>
      <w:tr w:rsidR="00D71C08" w:rsidRPr="004C2946" w:rsidTr="00D71C08">
        <w:trPr>
          <w:jc w:val="center"/>
        </w:trPr>
        <w:tc>
          <w:tcPr>
            <w:tcW w:w="495" w:type="dxa"/>
          </w:tcPr>
          <w:p w:rsidR="00D71C08" w:rsidRPr="004C2946" w:rsidRDefault="00D71C08" w:rsidP="009F6F9A">
            <w:pPr>
              <w:jc w:val="both"/>
              <w:rPr>
                <w:rFonts w:cs="Arial"/>
                <w:sz w:val="20"/>
                <w:szCs w:val="20"/>
              </w:rPr>
            </w:pPr>
          </w:p>
        </w:tc>
        <w:tc>
          <w:tcPr>
            <w:tcW w:w="525" w:type="dxa"/>
          </w:tcPr>
          <w:p w:rsidR="00D71C08" w:rsidRPr="004C2946" w:rsidRDefault="00D71C08" w:rsidP="009F6F9A">
            <w:pPr>
              <w:jc w:val="both"/>
              <w:rPr>
                <w:rFonts w:cs="Arial"/>
                <w:sz w:val="20"/>
                <w:szCs w:val="20"/>
              </w:rPr>
            </w:pPr>
          </w:p>
        </w:tc>
        <w:tc>
          <w:tcPr>
            <w:tcW w:w="773" w:type="dxa"/>
          </w:tcPr>
          <w:p w:rsidR="00D71C08" w:rsidRPr="004C2946" w:rsidRDefault="00825D1E" w:rsidP="009F6F9A">
            <w:pPr>
              <w:jc w:val="both"/>
              <w:rPr>
                <w:rFonts w:cs="Arial"/>
                <w:sz w:val="20"/>
                <w:szCs w:val="20"/>
              </w:rPr>
            </w:pPr>
            <w:r>
              <w:rPr>
                <w:rFonts w:cs="Arial"/>
                <w:sz w:val="20"/>
                <w:szCs w:val="20"/>
              </w:rPr>
              <w:t>3.1.4</w:t>
            </w:r>
          </w:p>
        </w:tc>
        <w:tc>
          <w:tcPr>
            <w:tcW w:w="6230" w:type="dxa"/>
          </w:tcPr>
          <w:p w:rsidR="00D71C08" w:rsidRPr="004C2946" w:rsidRDefault="00825D1E" w:rsidP="00032BB6">
            <w:pPr>
              <w:jc w:val="right"/>
              <w:rPr>
                <w:rFonts w:cs="Arial"/>
                <w:sz w:val="20"/>
                <w:szCs w:val="20"/>
              </w:rPr>
            </w:pPr>
            <w:r>
              <w:rPr>
                <w:rFonts w:cs="Arial"/>
                <w:sz w:val="20"/>
                <w:szCs w:val="20"/>
              </w:rPr>
              <w:t>Legal agreements</w:t>
            </w:r>
          </w:p>
        </w:tc>
        <w:tc>
          <w:tcPr>
            <w:tcW w:w="646" w:type="dxa"/>
            <w:vMerge/>
          </w:tcPr>
          <w:p w:rsidR="00D71C08" w:rsidRPr="004C2946" w:rsidRDefault="00D71C08" w:rsidP="009F6F9A">
            <w:pPr>
              <w:jc w:val="center"/>
              <w:rPr>
                <w:rFonts w:cs="Arial"/>
                <w:sz w:val="20"/>
                <w:szCs w:val="20"/>
              </w:rPr>
            </w:pPr>
          </w:p>
        </w:tc>
        <w:tc>
          <w:tcPr>
            <w:tcW w:w="1650" w:type="dxa"/>
          </w:tcPr>
          <w:p w:rsidR="00D71C08" w:rsidRDefault="00D71C08" w:rsidP="009F6F9A">
            <w:pPr>
              <w:rPr>
                <w:rFonts w:cs="Arial"/>
                <w:sz w:val="20"/>
                <w:szCs w:val="20"/>
              </w:rPr>
            </w:pPr>
          </w:p>
        </w:tc>
        <w:tc>
          <w:tcPr>
            <w:tcW w:w="3147" w:type="dxa"/>
            <w:vMerge/>
          </w:tcPr>
          <w:p w:rsidR="00D71C08" w:rsidRPr="004C2946" w:rsidRDefault="00D71C08" w:rsidP="009F6F9A">
            <w:pPr>
              <w:rPr>
                <w:rFonts w:cs="Arial"/>
                <w:sz w:val="20"/>
                <w:szCs w:val="20"/>
              </w:rPr>
            </w:pPr>
          </w:p>
        </w:tc>
        <w:tc>
          <w:tcPr>
            <w:tcW w:w="682" w:type="dxa"/>
            <w:vMerge/>
          </w:tcPr>
          <w:p w:rsidR="00D71C08" w:rsidRPr="004C2946" w:rsidRDefault="00D71C08" w:rsidP="009F6F9A">
            <w:pPr>
              <w:jc w:val="both"/>
              <w:rPr>
                <w:rFonts w:cs="Arial"/>
                <w:sz w:val="20"/>
                <w:szCs w:val="20"/>
              </w:rPr>
            </w:pPr>
          </w:p>
        </w:tc>
      </w:tr>
      <w:tr w:rsidR="00460872" w:rsidRPr="004C2946" w:rsidTr="00D71C08">
        <w:trPr>
          <w:jc w:val="center"/>
        </w:trPr>
        <w:tc>
          <w:tcPr>
            <w:tcW w:w="495" w:type="dxa"/>
          </w:tcPr>
          <w:p w:rsidR="00460872" w:rsidRPr="004C2946" w:rsidRDefault="00460872" w:rsidP="009F6F9A">
            <w:pPr>
              <w:jc w:val="both"/>
              <w:rPr>
                <w:rFonts w:cs="Arial"/>
                <w:sz w:val="20"/>
                <w:szCs w:val="20"/>
              </w:rPr>
            </w:pPr>
          </w:p>
        </w:tc>
        <w:tc>
          <w:tcPr>
            <w:tcW w:w="525" w:type="dxa"/>
          </w:tcPr>
          <w:p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rsidR="00460872" w:rsidRPr="004C2946" w:rsidRDefault="00460872" w:rsidP="009F6F9A">
            <w:pPr>
              <w:jc w:val="both"/>
              <w:rPr>
                <w:rFonts w:cs="Arial"/>
                <w:sz w:val="20"/>
                <w:szCs w:val="20"/>
              </w:rPr>
            </w:pPr>
          </w:p>
        </w:tc>
        <w:tc>
          <w:tcPr>
            <w:tcW w:w="6230" w:type="dxa"/>
          </w:tcPr>
          <w:p w:rsidR="00460872" w:rsidRPr="00CC5900" w:rsidRDefault="0010315D" w:rsidP="005B4746">
            <w:pPr>
              <w:jc w:val="right"/>
              <w:rPr>
                <w:rFonts w:cs="Arial"/>
                <w:b/>
                <w:sz w:val="20"/>
                <w:szCs w:val="20"/>
              </w:rPr>
            </w:pPr>
            <w:r>
              <w:rPr>
                <w:rFonts w:cs="Arial"/>
                <w:b/>
                <w:sz w:val="20"/>
                <w:szCs w:val="20"/>
              </w:rPr>
              <w:t>Joint Risk Assessment</w:t>
            </w:r>
          </w:p>
        </w:tc>
        <w:tc>
          <w:tcPr>
            <w:tcW w:w="646" w:type="dxa"/>
            <w:shd w:val="clear" w:color="auto" w:fill="D9D9D9" w:themeFill="background1" w:themeFillShade="D9"/>
          </w:tcPr>
          <w:p w:rsidR="00460872" w:rsidRPr="004C2946" w:rsidRDefault="00460872" w:rsidP="009F6F9A">
            <w:pPr>
              <w:jc w:val="center"/>
              <w:rPr>
                <w:rFonts w:cs="Arial"/>
                <w:sz w:val="20"/>
                <w:szCs w:val="20"/>
              </w:rPr>
            </w:pPr>
          </w:p>
        </w:tc>
        <w:tc>
          <w:tcPr>
            <w:tcW w:w="1650" w:type="dxa"/>
            <w:shd w:val="clear" w:color="auto" w:fill="D9D9D9" w:themeFill="background1" w:themeFillShade="D9"/>
          </w:tcPr>
          <w:p w:rsidR="00460872" w:rsidRPr="004C2946" w:rsidRDefault="00460872" w:rsidP="009F6F9A">
            <w:pPr>
              <w:jc w:val="both"/>
              <w:rPr>
                <w:rFonts w:cs="Arial"/>
                <w:sz w:val="20"/>
                <w:szCs w:val="20"/>
              </w:rPr>
            </w:pPr>
          </w:p>
        </w:tc>
        <w:tc>
          <w:tcPr>
            <w:tcW w:w="3147" w:type="dxa"/>
            <w:shd w:val="clear" w:color="auto" w:fill="D9D9D9" w:themeFill="background1" w:themeFillShade="D9"/>
          </w:tcPr>
          <w:p w:rsidR="00460872" w:rsidRPr="004C2946" w:rsidRDefault="00460872" w:rsidP="009F6F9A">
            <w:pPr>
              <w:rPr>
                <w:rFonts w:cs="Arial"/>
                <w:sz w:val="20"/>
                <w:szCs w:val="20"/>
              </w:rPr>
            </w:pPr>
          </w:p>
        </w:tc>
        <w:tc>
          <w:tcPr>
            <w:tcW w:w="682" w:type="dxa"/>
            <w:shd w:val="clear" w:color="auto" w:fill="D9D9D9" w:themeFill="background1" w:themeFillShade="D9"/>
          </w:tcPr>
          <w:p w:rsidR="00460872" w:rsidRPr="004C2946" w:rsidRDefault="00460872" w:rsidP="009F6F9A">
            <w:pPr>
              <w:jc w:val="both"/>
              <w:rPr>
                <w:rFonts w:cs="Arial"/>
                <w:sz w:val="20"/>
                <w:szCs w:val="20"/>
              </w:rPr>
            </w:pPr>
          </w:p>
        </w:tc>
      </w:tr>
      <w:tr w:rsidR="00596461" w:rsidRPr="004C2946" w:rsidTr="00D71C08">
        <w:trPr>
          <w:jc w:val="center"/>
        </w:trPr>
        <w:tc>
          <w:tcPr>
            <w:tcW w:w="495" w:type="dxa"/>
          </w:tcPr>
          <w:p w:rsidR="00596461" w:rsidRPr="004C2946" w:rsidRDefault="00596461" w:rsidP="009F6F9A">
            <w:pPr>
              <w:jc w:val="both"/>
              <w:rPr>
                <w:rFonts w:cs="Arial"/>
                <w:sz w:val="20"/>
                <w:szCs w:val="20"/>
              </w:rPr>
            </w:pPr>
          </w:p>
        </w:tc>
        <w:tc>
          <w:tcPr>
            <w:tcW w:w="525" w:type="dxa"/>
          </w:tcPr>
          <w:p w:rsidR="00596461" w:rsidRPr="004C2946" w:rsidRDefault="00596461" w:rsidP="009F6F9A">
            <w:pPr>
              <w:jc w:val="both"/>
              <w:rPr>
                <w:rFonts w:cs="Arial"/>
                <w:sz w:val="20"/>
                <w:szCs w:val="20"/>
              </w:rPr>
            </w:pPr>
          </w:p>
        </w:tc>
        <w:tc>
          <w:tcPr>
            <w:tcW w:w="773" w:type="dxa"/>
          </w:tcPr>
          <w:p w:rsidR="00596461" w:rsidRPr="004C2946" w:rsidRDefault="00596461" w:rsidP="009F6F9A">
            <w:pPr>
              <w:jc w:val="both"/>
              <w:rPr>
                <w:rFonts w:cs="Arial"/>
                <w:sz w:val="20"/>
                <w:szCs w:val="20"/>
              </w:rPr>
            </w:pPr>
            <w:r>
              <w:rPr>
                <w:rFonts w:cs="Arial"/>
                <w:sz w:val="20"/>
                <w:szCs w:val="20"/>
              </w:rPr>
              <w:t>3.2.1</w:t>
            </w:r>
          </w:p>
        </w:tc>
        <w:tc>
          <w:tcPr>
            <w:tcW w:w="6230" w:type="dxa"/>
          </w:tcPr>
          <w:p w:rsidR="00596461" w:rsidRDefault="00596461" w:rsidP="005B4746">
            <w:pPr>
              <w:jc w:val="right"/>
              <w:rPr>
                <w:rFonts w:cs="Arial"/>
                <w:sz w:val="20"/>
                <w:szCs w:val="20"/>
              </w:rPr>
            </w:pPr>
            <w:r>
              <w:rPr>
                <w:rFonts w:cs="Arial"/>
                <w:sz w:val="20"/>
                <w:szCs w:val="20"/>
              </w:rPr>
              <w:t>Assessment of risks</w:t>
            </w:r>
          </w:p>
        </w:tc>
        <w:tc>
          <w:tcPr>
            <w:tcW w:w="646" w:type="dxa"/>
            <w:vMerge w:val="restart"/>
            <w:vAlign w:val="center"/>
          </w:tcPr>
          <w:p w:rsidR="00596461" w:rsidRPr="004C2946" w:rsidRDefault="00DE46FD" w:rsidP="009F6F9A">
            <w:pPr>
              <w:jc w:val="center"/>
              <w:rPr>
                <w:rFonts w:cs="Arial"/>
                <w:sz w:val="20"/>
                <w:szCs w:val="20"/>
              </w:rPr>
            </w:pPr>
            <w:r>
              <w:rPr>
                <w:rFonts w:cs="Arial"/>
                <w:sz w:val="20"/>
                <w:szCs w:val="20"/>
              </w:rPr>
              <w:t>2</w:t>
            </w:r>
          </w:p>
        </w:tc>
        <w:tc>
          <w:tcPr>
            <w:tcW w:w="1650" w:type="dxa"/>
            <w:vMerge w:val="restart"/>
          </w:tcPr>
          <w:p w:rsidR="00596461" w:rsidRDefault="00596461" w:rsidP="00596461">
            <w:pPr>
              <w:rPr>
                <w:rFonts w:cs="Arial"/>
                <w:sz w:val="20"/>
                <w:szCs w:val="20"/>
              </w:rPr>
            </w:pPr>
            <w:r>
              <w:rPr>
                <w:rFonts w:cs="Arial"/>
                <w:sz w:val="20"/>
                <w:szCs w:val="20"/>
              </w:rPr>
              <w:t>Legal checklist and risk control exercise</w:t>
            </w:r>
          </w:p>
        </w:tc>
        <w:tc>
          <w:tcPr>
            <w:tcW w:w="3147" w:type="dxa"/>
            <w:vMerge w:val="restart"/>
          </w:tcPr>
          <w:p w:rsidR="00596461" w:rsidRPr="004C2946" w:rsidRDefault="00596461" w:rsidP="009F6F9A">
            <w:pPr>
              <w:rPr>
                <w:rFonts w:cs="Arial"/>
                <w:sz w:val="20"/>
                <w:szCs w:val="20"/>
              </w:rPr>
            </w:pPr>
            <w:r>
              <w:rPr>
                <w:rFonts w:cs="Arial"/>
                <w:sz w:val="20"/>
                <w:szCs w:val="20"/>
              </w:rPr>
              <w:t>IALA Lighthouse Conservation Manual Chapter 2</w:t>
            </w:r>
          </w:p>
        </w:tc>
        <w:tc>
          <w:tcPr>
            <w:tcW w:w="682" w:type="dxa"/>
            <w:vMerge w:val="restart"/>
            <w:vAlign w:val="center"/>
          </w:tcPr>
          <w:p w:rsidR="00596461" w:rsidRPr="004C2946" w:rsidRDefault="00596461" w:rsidP="009F6F9A">
            <w:pPr>
              <w:jc w:val="center"/>
              <w:rPr>
                <w:rFonts w:cs="Arial"/>
                <w:sz w:val="20"/>
                <w:szCs w:val="20"/>
              </w:rPr>
            </w:pPr>
            <w:r>
              <w:rPr>
                <w:rFonts w:cs="Arial"/>
                <w:sz w:val="20"/>
                <w:szCs w:val="20"/>
              </w:rPr>
              <w:t>6</w:t>
            </w:r>
          </w:p>
        </w:tc>
      </w:tr>
      <w:tr w:rsidR="00596461" w:rsidRPr="004C2946" w:rsidTr="00D71C08">
        <w:trPr>
          <w:jc w:val="center"/>
        </w:trPr>
        <w:tc>
          <w:tcPr>
            <w:tcW w:w="495" w:type="dxa"/>
          </w:tcPr>
          <w:p w:rsidR="00596461" w:rsidRPr="004C2946" w:rsidRDefault="00596461" w:rsidP="009F6F9A">
            <w:pPr>
              <w:jc w:val="both"/>
              <w:rPr>
                <w:rFonts w:cs="Arial"/>
                <w:sz w:val="20"/>
                <w:szCs w:val="20"/>
              </w:rPr>
            </w:pPr>
          </w:p>
        </w:tc>
        <w:tc>
          <w:tcPr>
            <w:tcW w:w="525" w:type="dxa"/>
          </w:tcPr>
          <w:p w:rsidR="00596461" w:rsidRPr="004C2946" w:rsidRDefault="00596461" w:rsidP="009F6F9A">
            <w:pPr>
              <w:jc w:val="both"/>
              <w:rPr>
                <w:rFonts w:cs="Arial"/>
                <w:sz w:val="20"/>
                <w:szCs w:val="20"/>
              </w:rPr>
            </w:pPr>
          </w:p>
        </w:tc>
        <w:tc>
          <w:tcPr>
            <w:tcW w:w="773" w:type="dxa"/>
          </w:tcPr>
          <w:p w:rsidR="00596461" w:rsidRDefault="00596461" w:rsidP="009F6F9A">
            <w:pPr>
              <w:jc w:val="both"/>
              <w:rPr>
                <w:rFonts w:cs="Arial"/>
                <w:sz w:val="20"/>
                <w:szCs w:val="20"/>
              </w:rPr>
            </w:pPr>
            <w:r>
              <w:rPr>
                <w:rFonts w:cs="Arial"/>
                <w:sz w:val="20"/>
                <w:szCs w:val="20"/>
              </w:rPr>
              <w:t>3.2.2</w:t>
            </w:r>
          </w:p>
        </w:tc>
        <w:tc>
          <w:tcPr>
            <w:tcW w:w="6230" w:type="dxa"/>
          </w:tcPr>
          <w:p w:rsidR="00596461" w:rsidRDefault="00596461" w:rsidP="005B4746">
            <w:pPr>
              <w:jc w:val="right"/>
              <w:rPr>
                <w:rFonts w:cs="Arial"/>
                <w:sz w:val="20"/>
                <w:szCs w:val="20"/>
              </w:rPr>
            </w:pPr>
            <w:r>
              <w:rPr>
                <w:rFonts w:cs="Arial"/>
                <w:sz w:val="20"/>
                <w:szCs w:val="20"/>
              </w:rPr>
              <w:t>Risk management to limit legal liability</w:t>
            </w:r>
          </w:p>
        </w:tc>
        <w:tc>
          <w:tcPr>
            <w:tcW w:w="646" w:type="dxa"/>
            <w:vMerge/>
          </w:tcPr>
          <w:p w:rsidR="00596461" w:rsidRDefault="00596461" w:rsidP="009F6F9A">
            <w:pPr>
              <w:jc w:val="center"/>
              <w:rPr>
                <w:rFonts w:cs="Arial"/>
                <w:sz w:val="20"/>
                <w:szCs w:val="20"/>
              </w:rPr>
            </w:pPr>
          </w:p>
        </w:tc>
        <w:tc>
          <w:tcPr>
            <w:tcW w:w="1650" w:type="dxa"/>
            <w:vMerge/>
          </w:tcPr>
          <w:p w:rsidR="00596461" w:rsidRDefault="00596461" w:rsidP="009F6F9A">
            <w:pPr>
              <w:jc w:val="both"/>
              <w:rPr>
                <w:rFonts w:cs="Arial"/>
                <w:sz w:val="20"/>
                <w:szCs w:val="20"/>
              </w:rPr>
            </w:pPr>
          </w:p>
        </w:tc>
        <w:tc>
          <w:tcPr>
            <w:tcW w:w="3147" w:type="dxa"/>
            <w:vMerge/>
          </w:tcPr>
          <w:p w:rsidR="00596461" w:rsidRDefault="00596461" w:rsidP="009F6F9A">
            <w:pPr>
              <w:rPr>
                <w:rFonts w:cs="Arial"/>
                <w:sz w:val="20"/>
                <w:szCs w:val="20"/>
              </w:rPr>
            </w:pPr>
          </w:p>
        </w:tc>
        <w:tc>
          <w:tcPr>
            <w:tcW w:w="682" w:type="dxa"/>
            <w:vMerge/>
          </w:tcPr>
          <w:p w:rsidR="00596461" w:rsidRPr="004C2946" w:rsidRDefault="00596461" w:rsidP="009F6F9A">
            <w:pPr>
              <w:jc w:val="both"/>
              <w:rPr>
                <w:rFonts w:cs="Arial"/>
                <w:sz w:val="20"/>
                <w:szCs w:val="20"/>
              </w:rPr>
            </w:pPr>
          </w:p>
        </w:tc>
      </w:tr>
      <w:tr w:rsidR="00596461" w:rsidRPr="004C2946" w:rsidTr="00D71C08">
        <w:trPr>
          <w:jc w:val="center"/>
        </w:trPr>
        <w:tc>
          <w:tcPr>
            <w:tcW w:w="495" w:type="dxa"/>
          </w:tcPr>
          <w:p w:rsidR="00596461" w:rsidRPr="004C2946" w:rsidRDefault="00596461" w:rsidP="009F6F9A">
            <w:pPr>
              <w:jc w:val="both"/>
              <w:rPr>
                <w:rFonts w:cs="Arial"/>
                <w:sz w:val="20"/>
                <w:szCs w:val="20"/>
              </w:rPr>
            </w:pPr>
          </w:p>
        </w:tc>
        <w:tc>
          <w:tcPr>
            <w:tcW w:w="525" w:type="dxa"/>
          </w:tcPr>
          <w:p w:rsidR="00596461" w:rsidRPr="004C2946" w:rsidRDefault="00596461" w:rsidP="009F6F9A">
            <w:pPr>
              <w:jc w:val="both"/>
              <w:rPr>
                <w:rFonts w:cs="Arial"/>
                <w:sz w:val="20"/>
                <w:szCs w:val="20"/>
              </w:rPr>
            </w:pPr>
          </w:p>
        </w:tc>
        <w:tc>
          <w:tcPr>
            <w:tcW w:w="773" w:type="dxa"/>
          </w:tcPr>
          <w:p w:rsidR="00596461" w:rsidRDefault="00596461" w:rsidP="009F6F9A">
            <w:pPr>
              <w:jc w:val="both"/>
              <w:rPr>
                <w:rFonts w:cs="Arial"/>
                <w:sz w:val="20"/>
                <w:szCs w:val="20"/>
              </w:rPr>
            </w:pPr>
            <w:r>
              <w:rPr>
                <w:rFonts w:cs="Arial"/>
                <w:sz w:val="20"/>
                <w:szCs w:val="20"/>
              </w:rPr>
              <w:t>3.2.3</w:t>
            </w:r>
          </w:p>
        </w:tc>
        <w:tc>
          <w:tcPr>
            <w:tcW w:w="6230" w:type="dxa"/>
          </w:tcPr>
          <w:p w:rsidR="00596461" w:rsidRDefault="00596461" w:rsidP="005B4746">
            <w:pPr>
              <w:jc w:val="right"/>
              <w:rPr>
                <w:rFonts w:cs="Arial"/>
                <w:sz w:val="20"/>
                <w:szCs w:val="20"/>
              </w:rPr>
            </w:pPr>
            <w:r>
              <w:rPr>
                <w:rFonts w:cs="Arial"/>
                <w:sz w:val="20"/>
                <w:szCs w:val="20"/>
              </w:rPr>
              <w:t>Monitoring and review procedures</w:t>
            </w:r>
          </w:p>
        </w:tc>
        <w:tc>
          <w:tcPr>
            <w:tcW w:w="646" w:type="dxa"/>
            <w:vMerge/>
          </w:tcPr>
          <w:p w:rsidR="00596461" w:rsidRDefault="00596461" w:rsidP="009F6F9A">
            <w:pPr>
              <w:jc w:val="center"/>
              <w:rPr>
                <w:rFonts w:cs="Arial"/>
                <w:sz w:val="20"/>
                <w:szCs w:val="20"/>
              </w:rPr>
            </w:pPr>
          </w:p>
        </w:tc>
        <w:tc>
          <w:tcPr>
            <w:tcW w:w="1650" w:type="dxa"/>
            <w:vMerge/>
          </w:tcPr>
          <w:p w:rsidR="00596461" w:rsidRDefault="00596461" w:rsidP="009F6F9A">
            <w:pPr>
              <w:jc w:val="both"/>
              <w:rPr>
                <w:rFonts w:cs="Arial"/>
                <w:sz w:val="20"/>
                <w:szCs w:val="20"/>
              </w:rPr>
            </w:pPr>
          </w:p>
        </w:tc>
        <w:tc>
          <w:tcPr>
            <w:tcW w:w="3147" w:type="dxa"/>
            <w:vMerge/>
          </w:tcPr>
          <w:p w:rsidR="00596461" w:rsidRDefault="00596461" w:rsidP="009F6F9A">
            <w:pPr>
              <w:rPr>
                <w:rFonts w:cs="Arial"/>
                <w:sz w:val="20"/>
                <w:szCs w:val="20"/>
              </w:rPr>
            </w:pPr>
          </w:p>
        </w:tc>
        <w:tc>
          <w:tcPr>
            <w:tcW w:w="682" w:type="dxa"/>
            <w:vMerge/>
          </w:tcPr>
          <w:p w:rsidR="00596461" w:rsidRPr="004C2946" w:rsidRDefault="00596461" w:rsidP="009F6F9A">
            <w:pPr>
              <w:jc w:val="both"/>
              <w:rPr>
                <w:rFonts w:cs="Arial"/>
                <w:sz w:val="20"/>
                <w:szCs w:val="20"/>
              </w:rPr>
            </w:pPr>
          </w:p>
        </w:tc>
      </w:tr>
    </w:tbl>
    <w:p w:rsidR="00822458" w:rsidRDefault="00822458" w:rsidP="007F41A9">
      <w:pPr>
        <w:pStyle w:val="List1"/>
        <w:numPr>
          <w:ilvl w:val="0"/>
          <w:numId w:val="0"/>
        </w:numPr>
        <w:ind w:left="567"/>
        <w:rPr>
          <w:rFonts w:cs="Arial"/>
        </w:rPr>
      </w:pPr>
    </w:p>
    <w:p w:rsidR="004736F5" w:rsidRDefault="004736F5">
      <w:pPr>
        <w:rPr>
          <w:rFonts w:eastAsia="MS Mincho"/>
          <w:b/>
          <w:kern w:val="28"/>
          <w:sz w:val="24"/>
          <w:szCs w:val="20"/>
          <w:lang w:eastAsia="de-DE"/>
        </w:rPr>
      </w:pPr>
      <w:r>
        <w:br w:type="page"/>
      </w:r>
    </w:p>
    <w:p w:rsidR="009F6F9A" w:rsidRDefault="00AE0E71" w:rsidP="009F6F9A">
      <w:pPr>
        <w:pStyle w:val="Heading2"/>
      </w:pPr>
      <w:bookmarkStart w:id="38" w:name="_Toc400622620"/>
      <w:r>
        <w:lastRenderedPageBreak/>
        <w:t xml:space="preserve">Module 4 </w:t>
      </w:r>
      <w:r w:rsidR="001A220E">
        <w:t>–</w:t>
      </w:r>
      <w:r>
        <w:t xml:space="preserve"> </w:t>
      </w:r>
      <w:r w:rsidR="001A220E">
        <w:t>ALTERNATIVE USE OF DECOMMISSIONED LIGHTHOUSES</w:t>
      </w:r>
      <w:bookmarkEnd w:id="38"/>
    </w:p>
    <w:p w:rsidR="009F6F9A" w:rsidRDefault="009F6F9A" w:rsidP="009F6F9A">
      <w:pPr>
        <w:pStyle w:val="Heading3"/>
      </w:pPr>
      <w:r>
        <w:t>Scope</w:t>
      </w:r>
    </w:p>
    <w:p w:rsidR="009F6F9A" w:rsidRDefault="009F6F9A" w:rsidP="009F6F9A">
      <w:pPr>
        <w:rPr>
          <w:lang w:eastAsia="de-DE"/>
        </w:rPr>
      </w:pPr>
      <w:r>
        <w:rPr>
          <w:lang w:eastAsia="de-DE"/>
        </w:rPr>
        <w:t xml:space="preserve">This module </w:t>
      </w:r>
      <w:r>
        <w:rPr>
          <w:rFonts w:cs="Arial"/>
        </w:rPr>
        <w:t xml:space="preserve">describes </w:t>
      </w:r>
      <w:r w:rsidR="00640D58">
        <w:rPr>
          <w:rFonts w:cs="Arial"/>
        </w:rPr>
        <w:t>the process of deciding which lighthouses to decommission and open to the public</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w:t>
      </w:r>
      <w:r w:rsidR="00EF5F1D">
        <w:rPr>
          <w:lang w:eastAsia="de-DE"/>
        </w:rPr>
        <w:t>how to select which lighthouses to decommission and open to the public for alternative use</w:t>
      </w:r>
      <w:r>
        <w:rPr>
          <w:lang w:eastAsia="de-DE"/>
        </w:rPr>
        <w:t>.</w:t>
      </w:r>
    </w:p>
    <w:p w:rsidR="009F6F9A" w:rsidRDefault="009F6F9A" w:rsidP="009F6F9A">
      <w:pPr>
        <w:rPr>
          <w:lang w:eastAsia="de-DE"/>
        </w:rPr>
      </w:pPr>
    </w:p>
    <w:p w:rsidR="009F6F9A" w:rsidRDefault="009F6F9A" w:rsidP="009F6F9A">
      <w:r>
        <w:t xml:space="preserve">2.4.3 </w:t>
      </w:r>
      <w:r w:rsidRPr="008214BE">
        <w:t xml:space="preserve">DETAILED TEACHING SYLLABUS FOR MODULE </w:t>
      </w:r>
      <w:r>
        <w:t>4</w:t>
      </w:r>
      <w:r w:rsidRPr="008214BE">
        <w:t xml:space="preserve"> – </w:t>
      </w:r>
      <w:r w:rsidR="00EF5F1D">
        <w:t>ALTERNATIVE USE OF DECOMMISSIONED LIGHTHOUSES</w:t>
      </w:r>
    </w:p>
    <w:p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rsidTr="009F6F9A">
        <w:trPr>
          <w:cantSplit/>
          <w:trHeight w:val="1514"/>
          <w:jc w:val="center"/>
        </w:trPr>
        <w:tc>
          <w:tcPr>
            <w:tcW w:w="495" w:type="dxa"/>
            <w:textDirection w:val="btLr"/>
            <w:vAlign w:val="center"/>
          </w:tcPr>
          <w:p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rsidR="009F6F9A" w:rsidRDefault="009F6F9A" w:rsidP="009F6F9A">
            <w:pPr>
              <w:jc w:val="center"/>
              <w:rPr>
                <w:rFonts w:cs="Arial"/>
                <w:b/>
                <w:sz w:val="20"/>
                <w:szCs w:val="20"/>
              </w:rPr>
            </w:pPr>
            <w:r>
              <w:rPr>
                <w:rFonts w:cs="Arial"/>
                <w:b/>
                <w:sz w:val="20"/>
                <w:szCs w:val="20"/>
              </w:rPr>
              <w:t>References</w:t>
            </w:r>
          </w:p>
          <w:p w:rsidR="009F6F9A" w:rsidRDefault="009F6F9A" w:rsidP="009F6F9A">
            <w:pPr>
              <w:jc w:val="center"/>
              <w:rPr>
                <w:rFonts w:cs="Arial"/>
                <w:sz w:val="20"/>
                <w:szCs w:val="20"/>
              </w:rPr>
            </w:pPr>
          </w:p>
          <w:p w:rsidR="009F6F9A" w:rsidRDefault="009F6F9A" w:rsidP="009F6F9A">
            <w:pPr>
              <w:jc w:val="center"/>
              <w:rPr>
                <w:rFonts w:cs="Arial"/>
                <w:sz w:val="20"/>
                <w:szCs w:val="20"/>
              </w:rPr>
            </w:pPr>
            <w:r>
              <w:rPr>
                <w:rFonts w:cs="Arial"/>
                <w:sz w:val="20"/>
                <w:szCs w:val="20"/>
              </w:rPr>
              <w:t>Rec = Recommendation</w:t>
            </w:r>
          </w:p>
          <w:p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rsidR="009F6F9A" w:rsidRDefault="009F6F9A" w:rsidP="009F6F9A">
            <w:pPr>
              <w:ind w:left="113" w:right="113"/>
              <w:jc w:val="center"/>
              <w:rPr>
                <w:rFonts w:cs="Arial"/>
                <w:b/>
                <w:sz w:val="20"/>
                <w:szCs w:val="20"/>
              </w:rPr>
            </w:pPr>
            <w:r>
              <w:rPr>
                <w:rFonts w:cs="Arial"/>
                <w:b/>
                <w:sz w:val="20"/>
                <w:szCs w:val="20"/>
              </w:rPr>
              <w:t>Lecture No.</w:t>
            </w:r>
          </w:p>
        </w:tc>
      </w:tr>
      <w:tr w:rsidR="009F6F9A" w:rsidTr="009F6F9A">
        <w:trPr>
          <w:jc w:val="center"/>
        </w:trPr>
        <w:tc>
          <w:tcPr>
            <w:tcW w:w="495" w:type="dxa"/>
          </w:tcPr>
          <w:p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rsidR="009F6F9A" w:rsidRDefault="009F6F9A" w:rsidP="009F6F9A">
            <w:pPr>
              <w:jc w:val="both"/>
              <w:rPr>
                <w:rFonts w:cs="Arial"/>
                <w:b/>
                <w:sz w:val="20"/>
                <w:szCs w:val="20"/>
              </w:rPr>
            </w:pPr>
          </w:p>
        </w:tc>
        <w:tc>
          <w:tcPr>
            <w:tcW w:w="717" w:type="dxa"/>
            <w:vMerge w:val="restart"/>
            <w:shd w:val="clear" w:color="auto" w:fill="D9D9D9" w:themeFill="background1" w:themeFillShade="D9"/>
          </w:tcPr>
          <w:p w:rsidR="009F6F9A" w:rsidRDefault="009F6F9A" w:rsidP="009F6F9A">
            <w:pPr>
              <w:jc w:val="both"/>
              <w:rPr>
                <w:rFonts w:cs="Arial"/>
                <w:b/>
                <w:sz w:val="20"/>
                <w:szCs w:val="20"/>
              </w:rPr>
            </w:pPr>
          </w:p>
        </w:tc>
        <w:tc>
          <w:tcPr>
            <w:tcW w:w="6271" w:type="dxa"/>
          </w:tcPr>
          <w:p w:rsidR="009F6F9A" w:rsidRDefault="00EF5F1D" w:rsidP="009F6F9A">
            <w:pPr>
              <w:jc w:val="center"/>
              <w:rPr>
                <w:rFonts w:cs="Arial"/>
                <w:b/>
                <w:sz w:val="20"/>
                <w:szCs w:val="20"/>
              </w:rPr>
            </w:pPr>
            <w:r>
              <w:rPr>
                <w:rFonts w:cs="Arial"/>
                <w:b/>
                <w:sz w:val="20"/>
                <w:szCs w:val="20"/>
              </w:rPr>
              <w:t>ALTERNATIVE USE OF DECOMMISSIONED LIGHTHOUSES</w:t>
            </w:r>
          </w:p>
        </w:tc>
        <w:tc>
          <w:tcPr>
            <w:tcW w:w="648" w:type="dxa"/>
            <w:vMerge w:val="restart"/>
            <w:shd w:val="clear" w:color="auto" w:fill="D9D9D9" w:themeFill="background1" w:themeFillShade="D9"/>
          </w:tcPr>
          <w:p w:rsidR="009F6F9A" w:rsidRDefault="009F6F9A" w:rsidP="009F6F9A">
            <w:pPr>
              <w:jc w:val="both"/>
              <w:rPr>
                <w:rFonts w:cs="Arial"/>
                <w:b/>
                <w:sz w:val="20"/>
                <w:szCs w:val="20"/>
              </w:rPr>
            </w:pPr>
          </w:p>
        </w:tc>
        <w:tc>
          <w:tcPr>
            <w:tcW w:w="1650" w:type="dxa"/>
            <w:vMerge w:val="restart"/>
            <w:shd w:val="clear" w:color="auto" w:fill="D9D9D9" w:themeFill="background1" w:themeFillShade="D9"/>
          </w:tcPr>
          <w:p w:rsidR="009F6F9A" w:rsidRDefault="009F6F9A" w:rsidP="009F6F9A">
            <w:pPr>
              <w:jc w:val="both"/>
              <w:rPr>
                <w:rFonts w:cs="Arial"/>
                <w:b/>
                <w:sz w:val="20"/>
                <w:szCs w:val="20"/>
              </w:rPr>
            </w:pPr>
          </w:p>
        </w:tc>
        <w:tc>
          <w:tcPr>
            <w:tcW w:w="3158" w:type="dxa"/>
            <w:vMerge w:val="restart"/>
            <w:shd w:val="clear" w:color="auto" w:fill="D9D9D9" w:themeFill="background1" w:themeFillShade="D9"/>
          </w:tcPr>
          <w:p w:rsidR="009F6F9A" w:rsidRDefault="009F6F9A" w:rsidP="009F6F9A">
            <w:pPr>
              <w:jc w:val="both"/>
              <w:rPr>
                <w:rFonts w:cs="Arial"/>
                <w:b/>
                <w:sz w:val="20"/>
                <w:szCs w:val="20"/>
              </w:rPr>
            </w:pPr>
          </w:p>
        </w:tc>
        <w:tc>
          <w:tcPr>
            <w:tcW w:w="684" w:type="dxa"/>
            <w:vMerge w:val="restart"/>
            <w:shd w:val="clear" w:color="auto" w:fill="D9D9D9" w:themeFill="background1" w:themeFillShade="D9"/>
          </w:tcPr>
          <w:p w:rsidR="009F6F9A" w:rsidRDefault="009F6F9A" w:rsidP="009F6F9A">
            <w:pPr>
              <w:jc w:val="both"/>
              <w:rPr>
                <w:rFonts w:cs="Arial"/>
                <w:sz w:val="20"/>
                <w:szCs w:val="20"/>
              </w:rPr>
            </w:pPr>
          </w:p>
          <w:p w:rsidR="009F6F9A" w:rsidRDefault="009F6F9A" w:rsidP="009F6F9A">
            <w:pPr>
              <w:jc w:val="center"/>
              <w:rPr>
                <w:rFonts w:cs="Arial"/>
                <w:b/>
                <w:sz w:val="20"/>
                <w:szCs w:val="20"/>
              </w:rPr>
            </w:pPr>
          </w:p>
        </w:tc>
      </w:tr>
      <w:tr w:rsidR="009F6F9A" w:rsidRPr="004C2946" w:rsidTr="009F6F9A">
        <w:trPr>
          <w:jc w:val="center"/>
        </w:trPr>
        <w:tc>
          <w:tcPr>
            <w:tcW w:w="495" w:type="dxa"/>
          </w:tcPr>
          <w:p w:rsidR="009F6F9A" w:rsidRPr="004C2946" w:rsidRDefault="009F6F9A" w:rsidP="009F6F9A">
            <w:pPr>
              <w:jc w:val="both"/>
              <w:rPr>
                <w:rFonts w:cs="Arial"/>
                <w:sz w:val="20"/>
                <w:szCs w:val="20"/>
              </w:rPr>
            </w:pPr>
          </w:p>
        </w:tc>
        <w:tc>
          <w:tcPr>
            <w:tcW w:w="525" w:type="dxa"/>
          </w:tcPr>
          <w:p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rsidR="009F6F9A" w:rsidRPr="004C2946" w:rsidRDefault="009F6F9A" w:rsidP="009F6F9A">
            <w:pPr>
              <w:jc w:val="both"/>
              <w:rPr>
                <w:rFonts w:cs="Arial"/>
                <w:sz w:val="20"/>
                <w:szCs w:val="20"/>
              </w:rPr>
            </w:pPr>
          </w:p>
        </w:tc>
        <w:tc>
          <w:tcPr>
            <w:tcW w:w="6271" w:type="dxa"/>
          </w:tcPr>
          <w:p w:rsidR="009F6F9A" w:rsidRPr="004C2946" w:rsidRDefault="00EF5F1D" w:rsidP="009F6F9A">
            <w:pPr>
              <w:jc w:val="right"/>
              <w:rPr>
                <w:rFonts w:cs="Arial"/>
                <w:b/>
                <w:sz w:val="20"/>
                <w:szCs w:val="20"/>
              </w:rPr>
            </w:pPr>
            <w:r>
              <w:rPr>
                <w:rFonts w:cs="Arial"/>
                <w:b/>
                <w:sz w:val="20"/>
                <w:szCs w:val="20"/>
              </w:rPr>
              <w:t>Potential sites to decommission</w:t>
            </w:r>
          </w:p>
        </w:tc>
        <w:tc>
          <w:tcPr>
            <w:tcW w:w="648" w:type="dxa"/>
            <w:vMerge/>
            <w:shd w:val="clear" w:color="auto" w:fill="D9D9D9" w:themeFill="background1" w:themeFillShade="D9"/>
          </w:tcPr>
          <w:p w:rsidR="009F6F9A" w:rsidRPr="004C2946" w:rsidRDefault="009F6F9A" w:rsidP="009F6F9A">
            <w:pPr>
              <w:jc w:val="center"/>
              <w:rPr>
                <w:rFonts w:cs="Arial"/>
                <w:sz w:val="20"/>
                <w:szCs w:val="20"/>
              </w:rPr>
            </w:pPr>
          </w:p>
        </w:tc>
        <w:tc>
          <w:tcPr>
            <w:tcW w:w="1650" w:type="dxa"/>
            <w:vMerge/>
            <w:shd w:val="clear" w:color="auto" w:fill="D9D9D9" w:themeFill="background1" w:themeFillShade="D9"/>
          </w:tcPr>
          <w:p w:rsidR="009F6F9A" w:rsidRDefault="009F6F9A" w:rsidP="009F6F9A">
            <w:pPr>
              <w:jc w:val="both"/>
              <w:rPr>
                <w:rFonts w:cs="Arial"/>
                <w:sz w:val="20"/>
                <w:szCs w:val="20"/>
              </w:rPr>
            </w:pPr>
          </w:p>
        </w:tc>
        <w:tc>
          <w:tcPr>
            <w:tcW w:w="3158" w:type="dxa"/>
            <w:vMerge/>
          </w:tcPr>
          <w:p w:rsidR="009F6F9A" w:rsidRPr="004C2946" w:rsidRDefault="009F6F9A" w:rsidP="009F6F9A">
            <w:pPr>
              <w:jc w:val="both"/>
              <w:rPr>
                <w:rFonts w:cs="Arial"/>
                <w:sz w:val="20"/>
                <w:szCs w:val="20"/>
              </w:rPr>
            </w:pPr>
          </w:p>
        </w:tc>
        <w:tc>
          <w:tcPr>
            <w:tcW w:w="684" w:type="dxa"/>
            <w:vMerge/>
          </w:tcPr>
          <w:p w:rsidR="009F6F9A" w:rsidRPr="004C2946" w:rsidRDefault="009F6F9A" w:rsidP="009F6F9A">
            <w:pPr>
              <w:jc w:val="center"/>
              <w:rPr>
                <w:rFonts w:cs="Arial"/>
                <w:sz w:val="20"/>
                <w:szCs w:val="20"/>
              </w:rPr>
            </w:pPr>
          </w:p>
        </w:tc>
      </w:tr>
      <w:tr w:rsidR="00ED4F13" w:rsidRPr="004C2946" w:rsidTr="00DB344C">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4.1.1</w:t>
            </w:r>
          </w:p>
        </w:tc>
        <w:tc>
          <w:tcPr>
            <w:tcW w:w="6271" w:type="dxa"/>
          </w:tcPr>
          <w:p w:rsidR="00ED4F13" w:rsidRPr="004C2946" w:rsidRDefault="00ED4F13" w:rsidP="00364448">
            <w:pPr>
              <w:jc w:val="right"/>
              <w:rPr>
                <w:rFonts w:cs="Arial"/>
                <w:sz w:val="20"/>
                <w:szCs w:val="20"/>
              </w:rPr>
            </w:pPr>
            <w:r>
              <w:rPr>
                <w:rFonts w:cs="Arial"/>
                <w:sz w:val="20"/>
                <w:szCs w:val="20"/>
              </w:rPr>
              <w:t>Risk-based reasons to decommission a lighthouse</w:t>
            </w:r>
          </w:p>
        </w:tc>
        <w:tc>
          <w:tcPr>
            <w:tcW w:w="648" w:type="dxa"/>
            <w:vMerge w:val="restart"/>
            <w:vAlign w:val="center"/>
          </w:tcPr>
          <w:p w:rsidR="00ED4F13" w:rsidRPr="004C2946" w:rsidRDefault="00ED4F13" w:rsidP="00DB344C">
            <w:pPr>
              <w:jc w:val="center"/>
              <w:rPr>
                <w:rFonts w:cs="Arial"/>
                <w:sz w:val="20"/>
                <w:szCs w:val="20"/>
              </w:rPr>
            </w:pPr>
            <w:r>
              <w:rPr>
                <w:rFonts w:cs="Arial"/>
                <w:sz w:val="20"/>
                <w:szCs w:val="20"/>
              </w:rPr>
              <w:t>2</w:t>
            </w:r>
          </w:p>
        </w:tc>
        <w:tc>
          <w:tcPr>
            <w:tcW w:w="1650" w:type="dxa"/>
            <w:vMerge w:val="restart"/>
          </w:tcPr>
          <w:p w:rsidR="00ED4F13" w:rsidRPr="004C2946" w:rsidRDefault="00ED4F13" w:rsidP="009E384C">
            <w:pPr>
              <w:rPr>
                <w:rFonts w:cs="Arial"/>
                <w:sz w:val="20"/>
                <w:szCs w:val="20"/>
              </w:rPr>
            </w:pPr>
          </w:p>
        </w:tc>
        <w:tc>
          <w:tcPr>
            <w:tcW w:w="3158" w:type="dxa"/>
            <w:vMerge w:val="restart"/>
          </w:tcPr>
          <w:p w:rsidR="00ED4F13" w:rsidRPr="004C2946" w:rsidRDefault="00ED4F13" w:rsidP="009F6F9A">
            <w:pPr>
              <w:rPr>
                <w:rFonts w:cs="Arial"/>
                <w:sz w:val="20"/>
                <w:szCs w:val="20"/>
              </w:rPr>
            </w:pPr>
            <w:r>
              <w:rPr>
                <w:rFonts w:cs="Arial"/>
                <w:sz w:val="20"/>
                <w:szCs w:val="20"/>
              </w:rPr>
              <w:t>IALA Lighthouse Conservation Manual Chapter 3</w:t>
            </w:r>
          </w:p>
        </w:tc>
        <w:tc>
          <w:tcPr>
            <w:tcW w:w="684" w:type="dxa"/>
            <w:vMerge w:val="restart"/>
            <w:vAlign w:val="center"/>
          </w:tcPr>
          <w:p w:rsidR="00ED4F13" w:rsidRPr="004C2946" w:rsidRDefault="00ED4F13" w:rsidP="009F6F9A">
            <w:pPr>
              <w:jc w:val="center"/>
              <w:rPr>
                <w:rFonts w:cs="Arial"/>
                <w:sz w:val="20"/>
                <w:szCs w:val="20"/>
              </w:rPr>
            </w:pPr>
            <w:r>
              <w:rPr>
                <w:rFonts w:cs="Arial"/>
                <w:sz w:val="20"/>
                <w:szCs w:val="20"/>
              </w:rPr>
              <w:t>7</w:t>
            </w: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4.1.2.</w:t>
            </w:r>
          </w:p>
        </w:tc>
        <w:tc>
          <w:tcPr>
            <w:tcW w:w="6271" w:type="dxa"/>
          </w:tcPr>
          <w:p w:rsidR="00ED4F13" w:rsidRPr="004C2946" w:rsidRDefault="00ED4F13" w:rsidP="009F6F9A">
            <w:pPr>
              <w:jc w:val="right"/>
              <w:rPr>
                <w:rFonts w:cs="Arial"/>
                <w:sz w:val="20"/>
                <w:szCs w:val="20"/>
              </w:rPr>
            </w:pPr>
            <w:r>
              <w:rPr>
                <w:rFonts w:cs="Arial"/>
                <w:sz w:val="20"/>
                <w:szCs w:val="20"/>
              </w:rPr>
              <w:t>Retention of aids to navigation</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Pr="004C2946" w:rsidRDefault="00ED4F13" w:rsidP="009F6F9A">
            <w:pPr>
              <w:jc w:val="both"/>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both"/>
              <w:rPr>
                <w:rFonts w:cs="Arial"/>
                <w:sz w:val="20"/>
                <w:szCs w:val="20"/>
              </w:rPr>
            </w:pP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4.1.3</w:t>
            </w:r>
          </w:p>
        </w:tc>
        <w:tc>
          <w:tcPr>
            <w:tcW w:w="6271" w:type="dxa"/>
          </w:tcPr>
          <w:p w:rsidR="00ED4F13" w:rsidRPr="004C2946" w:rsidRDefault="00ED4F13" w:rsidP="009F6F9A">
            <w:pPr>
              <w:jc w:val="right"/>
              <w:rPr>
                <w:rFonts w:cs="Arial"/>
                <w:sz w:val="20"/>
                <w:szCs w:val="20"/>
              </w:rPr>
            </w:pPr>
            <w:r>
              <w:rPr>
                <w:rFonts w:cs="Arial"/>
                <w:sz w:val="20"/>
                <w:szCs w:val="20"/>
              </w:rPr>
              <w:t>Stakeholder feedback</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Default="00ED4F13" w:rsidP="009F6F9A">
            <w:pPr>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both"/>
              <w:rPr>
                <w:rFonts w:cs="Arial"/>
                <w:sz w:val="20"/>
                <w:szCs w:val="20"/>
              </w:rPr>
            </w:pP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4.1.4</w:t>
            </w:r>
          </w:p>
        </w:tc>
        <w:tc>
          <w:tcPr>
            <w:tcW w:w="6271" w:type="dxa"/>
          </w:tcPr>
          <w:p w:rsidR="00ED4F13" w:rsidRPr="004C2946" w:rsidRDefault="00ED4F13" w:rsidP="00CA24A2">
            <w:pPr>
              <w:jc w:val="right"/>
              <w:rPr>
                <w:rFonts w:cs="Arial"/>
                <w:sz w:val="20"/>
                <w:szCs w:val="20"/>
              </w:rPr>
            </w:pPr>
            <w:r>
              <w:rPr>
                <w:rFonts w:cs="Arial"/>
                <w:sz w:val="20"/>
                <w:szCs w:val="20"/>
              </w:rPr>
              <w:t>General suitability for alternative use</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Default="00ED4F13" w:rsidP="009F6F9A">
            <w:pPr>
              <w:jc w:val="both"/>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center"/>
              <w:rPr>
                <w:rFonts w:cs="Arial"/>
                <w:sz w:val="20"/>
                <w:szCs w:val="20"/>
              </w:rPr>
            </w:pPr>
          </w:p>
        </w:tc>
      </w:tr>
      <w:tr w:rsidR="00ED4F13" w:rsidRPr="00A86B2E" w:rsidTr="009F6F9A">
        <w:trPr>
          <w:jc w:val="center"/>
        </w:trPr>
        <w:tc>
          <w:tcPr>
            <w:tcW w:w="495" w:type="dxa"/>
          </w:tcPr>
          <w:p w:rsidR="00ED4F13" w:rsidRPr="00A86B2E" w:rsidRDefault="00ED4F13" w:rsidP="009F6F9A">
            <w:pPr>
              <w:jc w:val="both"/>
              <w:rPr>
                <w:rFonts w:cs="Arial"/>
                <w:i/>
                <w:sz w:val="20"/>
                <w:szCs w:val="20"/>
              </w:rPr>
            </w:pPr>
          </w:p>
        </w:tc>
        <w:tc>
          <w:tcPr>
            <w:tcW w:w="525" w:type="dxa"/>
          </w:tcPr>
          <w:p w:rsidR="00ED4F13" w:rsidRPr="00A86B2E" w:rsidRDefault="00ED4F13"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rsidR="00ED4F13" w:rsidRPr="00A86B2E" w:rsidRDefault="00ED4F13" w:rsidP="009F6F9A">
            <w:pPr>
              <w:jc w:val="both"/>
              <w:rPr>
                <w:rFonts w:cs="Arial"/>
                <w:i/>
                <w:sz w:val="20"/>
                <w:szCs w:val="20"/>
              </w:rPr>
            </w:pPr>
          </w:p>
        </w:tc>
        <w:tc>
          <w:tcPr>
            <w:tcW w:w="6271" w:type="dxa"/>
          </w:tcPr>
          <w:p w:rsidR="00ED4F13" w:rsidRPr="00CA24A2" w:rsidRDefault="00ED4F13" w:rsidP="009F6F9A">
            <w:pPr>
              <w:jc w:val="right"/>
              <w:rPr>
                <w:rFonts w:cs="Arial"/>
                <w:b/>
                <w:sz w:val="20"/>
                <w:szCs w:val="20"/>
              </w:rPr>
            </w:pPr>
            <w:r>
              <w:rPr>
                <w:rFonts w:cs="Arial"/>
                <w:b/>
                <w:sz w:val="20"/>
                <w:szCs w:val="20"/>
              </w:rPr>
              <w:t>Selection of Lighthouses to Open</w:t>
            </w:r>
          </w:p>
        </w:tc>
        <w:tc>
          <w:tcPr>
            <w:tcW w:w="648" w:type="dxa"/>
            <w:shd w:val="clear" w:color="auto" w:fill="D9D9D9" w:themeFill="background1" w:themeFillShade="D9"/>
          </w:tcPr>
          <w:p w:rsidR="00ED4F13" w:rsidRPr="00A86B2E" w:rsidRDefault="00ED4F13" w:rsidP="009F6F9A">
            <w:pPr>
              <w:jc w:val="center"/>
              <w:rPr>
                <w:rFonts w:cs="Arial"/>
                <w:i/>
                <w:sz w:val="20"/>
                <w:szCs w:val="20"/>
              </w:rPr>
            </w:pPr>
          </w:p>
        </w:tc>
        <w:tc>
          <w:tcPr>
            <w:tcW w:w="1650" w:type="dxa"/>
            <w:shd w:val="clear" w:color="auto" w:fill="D9D9D9" w:themeFill="background1" w:themeFillShade="D9"/>
          </w:tcPr>
          <w:p w:rsidR="00ED4F13" w:rsidRPr="00A86B2E" w:rsidRDefault="00ED4F13" w:rsidP="009F6F9A">
            <w:pPr>
              <w:jc w:val="both"/>
              <w:rPr>
                <w:rFonts w:cs="Arial"/>
                <w:i/>
                <w:sz w:val="20"/>
                <w:szCs w:val="20"/>
              </w:rPr>
            </w:pPr>
          </w:p>
        </w:tc>
        <w:tc>
          <w:tcPr>
            <w:tcW w:w="3158" w:type="dxa"/>
            <w:shd w:val="clear" w:color="auto" w:fill="D9D9D9" w:themeFill="background1" w:themeFillShade="D9"/>
          </w:tcPr>
          <w:p w:rsidR="00ED4F13" w:rsidRPr="00A86B2E" w:rsidRDefault="00ED4F13" w:rsidP="009F6F9A">
            <w:pPr>
              <w:rPr>
                <w:rFonts w:cs="Arial"/>
                <w:i/>
                <w:sz w:val="20"/>
                <w:szCs w:val="20"/>
              </w:rPr>
            </w:pPr>
          </w:p>
        </w:tc>
        <w:tc>
          <w:tcPr>
            <w:tcW w:w="684" w:type="dxa"/>
            <w:vMerge/>
            <w:shd w:val="clear" w:color="auto" w:fill="D9D9D9" w:themeFill="background1" w:themeFillShade="D9"/>
          </w:tcPr>
          <w:p w:rsidR="00ED4F13" w:rsidRPr="00A86B2E" w:rsidRDefault="00ED4F13" w:rsidP="009F6F9A">
            <w:pPr>
              <w:jc w:val="both"/>
              <w:rPr>
                <w:rFonts w:cs="Arial"/>
                <w:i/>
                <w:sz w:val="20"/>
                <w:szCs w:val="20"/>
              </w:rPr>
            </w:pPr>
          </w:p>
        </w:tc>
      </w:tr>
      <w:tr w:rsidR="00ED4F13" w:rsidRPr="004C2946" w:rsidTr="001575DF">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4.2.1</w:t>
            </w:r>
          </w:p>
        </w:tc>
        <w:tc>
          <w:tcPr>
            <w:tcW w:w="6271" w:type="dxa"/>
            <w:shd w:val="clear" w:color="auto" w:fill="auto"/>
          </w:tcPr>
          <w:p w:rsidR="00ED4F13" w:rsidRDefault="00ED4F13" w:rsidP="001575DF">
            <w:pPr>
              <w:jc w:val="right"/>
              <w:rPr>
                <w:rFonts w:cs="Arial"/>
                <w:sz w:val="20"/>
                <w:szCs w:val="20"/>
              </w:rPr>
            </w:pPr>
            <w:r>
              <w:rPr>
                <w:rFonts w:cs="Arial"/>
                <w:sz w:val="20"/>
                <w:szCs w:val="20"/>
              </w:rPr>
              <w:t>Location factors</w:t>
            </w:r>
          </w:p>
        </w:tc>
        <w:tc>
          <w:tcPr>
            <w:tcW w:w="648" w:type="dxa"/>
            <w:vMerge w:val="restart"/>
            <w:shd w:val="clear" w:color="auto" w:fill="auto"/>
            <w:vAlign w:val="center"/>
          </w:tcPr>
          <w:p w:rsidR="00ED4F13" w:rsidRDefault="00ED4F13" w:rsidP="001575DF">
            <w:pPr>
              <w:jc w:val="center"/>
              <w:rPr>
                <w:rFonts w:cs="Arial"/>
                <w:sz w:val="20"/>
                <w:szCs w:val="20"/>
              </w:rPr>
            </w:pPr>
            <w:r>
              <w:rPr>
                <w:rFonts w:cs="Arial"/>
                <w:sz w:val="20"/>
                <w:szCs w:val="20"/>
              </w:rPr>
              <w:t>2</w:t>
            </w:r>
          </w:p>
        </w:tc>
        <w:tc>
          <w:tcPr>
            <w:tcW w:w="1650" w:type="dxa"/>
            <w:vMerge w:val="restart"/>
            <w:shd w:val="clear" w:color="auto" w:fill="auto"/>
          </w:tcPr>
          <w:p w:rsidR="00ED4F13" w:rsidRDefault="00ED4F13" w:rsidP="009F6F9A">
            <w:pPr>
              <w:rPr>
                <w:rFonts w:cs="Arial"/>
                <w:sz w:val="20"/>
                <w:szCs w:val="20"/>
              </w:rPr>
            </w:pPr>
          </w:p>
        </w:tc>
        <w:tc>
          <w:tcPr>
            <w:tcW w:w="3158" w:type="dxa"/>
            <w:vMerge w:val="restart"/>
            <w:shd w:val="clear" w:color="auto" w:fill="auto"/>
          </w:tcPr>
          <w:p w:rsidR="00ED4F13" w:rsidRDefault="00ED4F13" w:rsidP="009F6F9A">
            <w:pPr>
              <w:rPr>
                <w:rFonts w:cs="Arial"/>
                <w:sz w:val="20"/>
                <w:szCs w:val="20"/>
              </w:rPr>
            </w:pPr>
            <w:r>
              <w:rPr>
                <w:rFonts w:cs="Arial"/>
                <w:sz w:val="20"/>
                <w:szCs w:val="20"/>
              </w:rPr>
              <w:t xml:space="preserve">IALA Lighthouse Conservation Manual Chapters 3 </w:t>
            </w:r>
            <w:r w:rsidR="0032572A">
              <w:rPr>
                <w:rFonts w:cs="Arial"/>
                <w:sz w:val="20"/>
                <w:szCs w:val="20"/>
              </w:rPr>
              <w:t>–</w:t>
            </w:r>
            <w:r>
              <w:rPr>
                <w:rFonts w:cs="Arial"/>
                <w:sz w:val="20"/>
                <w:szCs w:val="20"/>
              </w:rPr>
              <w:t xml:space="preserve"> 5</w:t>
            </w:r>
          </w:p>
          <w:p w:rsidR="0032572A" w:rsidRDefault="0032572A" w:rsidP="009F6F9A">
            <w:pPr>
              <w:rPr>
                <w:rFonts w:cs="Arial"/>
                <w:sz w:val="20"/>
                <w:szCs w:val="20"/>
              </w:rPr>
            </w:pPr>
          </w:p>
          <w:p w:rsidR="0032572A" w:rsidRDefault="0032572A" w:rsidP="009F6F9A">
            <w:pPr>
              <w:rPr>
                <w:rFonts w:cs="Arial"/>
                <w:sz w:val="20"/>
                <w:szCs w:val="20"/>
              </w:rPr>
            </w:pPr>
            <w:r>
              <w:rPr>
                <w:rFonts w:cs="Arial"/>
                <w:sz w:val="20"/>
                <w:szCs w:val="20"/>
              </w:rPr>
              <w:t>GL 1074 and 1075</w:t>
            </w:r>
          </w:p>
        </w:tc>
        <w:tc>
          <w:tcPr>
            <w:tcW w:w="684" w:type="dxa"/>
            <w:vMerge/>
            <w:shd w:val="clear" w:color="auto" w:fill="auto"/>
            <w:vAlign w:val="center"/>
          </w:tcPr>
          <w:p w:rsidR="00ED4F13" w:rsidRPr="004C2946" w:rsidRDefault="00ED4F13" w:rsidP="009F6F9A">
            <w:pPr>
              <w:jc w:val="center"/>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4.2.2</w:t>
            </w:r>
          </w:p>
        </w:tc>
        <w:tc>
          <w:tcPr>
            <w:tcW w:w="6271" w:type="dxa"/>
            <w:shd w:val="clear" w:color="auto" w:fill="auto"/>
          </w:tcPr>
          <w:p w:rsidR="00ED4F13" w:rsidRDefault="00ED4F13" w:rsidP="00CA24A2">
            <w:pPr>
              <w:jc w:val="right"/>
              <w:rPr>
                <w:rFonts w:cs="Arial"/>
                <w:sz w:val="20"/>
                <w:szCs w:val="20"/>
              </w:rPr>
            </w:pPr>
            <w:r>
              <w:rPr>
                <w:rFonts w:cs="Arial"/>
                <w:sz w:val="20"/>
                <w:szCs w:val="20"/>
              </w:rPr>
              <w:t>Vehicular, vessel and pedestrian access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4.2.3</w:t>
            </w:r>
          </w:p>
        </w:tc>
        <w:tc>
          <w:tcPr>
            <w:tcW w:w="6271" w:type="dxa"/>
            <w:shd w:val="clear" w:color="auto" w:fill="auto"/>
          </w:tcPr>
          <w:p w:rsidR="00ED4F13" w:rsidRDefault="00ED4F13" w:rsidP="009F6F9A">
            <w:pPr>
              <w:jc w:val="right"/>
              <w:rPr>
                <w:rFonts w:cs="Arial"/>
                <w:sz w:val="20"/>
                <w:szCs w:val="20"/>
              </w:rPr>
            </w:pPr>
            <w:r>
              <w:rPr>
                <w:rFonts w:cs="Arial"/>
                <w:sz w:val="20"/>
                <w:szCs w:val="20"/>
              </w:rPr>
              <w:t>Potential visitor numbers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4.2.4</w:t>
            </w:r>
          </w:p>
        </w:tc>
        <w:tc>
          <w:tcPr>
            <w:tcW w:w="6271" w:type="dxa"/>
            <w:shd w:val="clear" w:color="auto" w:fill="auto"/>
          </w:tcPr>
          <w:p w:rsidR="00ED4F13" w:rsidRDefault="00ED4F13" w:rsidP="009F6F9A">
            <w:pPr>
              <w:jc w:val="right"/>
              <w:rPr>
                <w:rFonts w:cs="Arial"/>
                <w:sz w:val="20"/>
                <w:szCs w:val="20"/>
              </w:rPr>
            </w:pPr>
            <w:r>
              <w:rPr>
                <w:rFonts w:cs="Arial"/>
                <w:sz w:val="20"/>
                <w:szCs w:val="20"/>
              </w:rPr>
              <w:t>Health and Safety considerations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ED4F13">
            <w:pPr>
              <w:jc w:val="both"/>
              <w:rPr>
                <w:rFonts w:cs="Arial"/>
                <w:sz w:val="20"/>
                <w:szCs w:val="20"/>
              </w:rPr>
            </w:pPr>
            <w:r>
              <w:rPr>
                <w:rFonts w:cs="Arial"/>
                <w:sz w:val="20"/>
                <w:szCs w:val="20"/>
              </w:rPr>
              <w:t>4.2.5</w:t>
            </w:r>
          </w:p>
        </w:tc>
        <w:tc>
          <w:tcPr>
            <w:tcW w:w="6271" w:type="dxa"/>
            <w:shd w:val="clear" w:color="auto" w:fill="auto"/>
          </w:tcPr>
          <w:p w:rsidR="00ED4F13" w:rsidRDefault="00ED4F13" w:rsidP="009F6F9A">
            <w:pPr>
              <w:jc w:val="right"/>
              <w:rPr>
                <w:rFonts w:cs="Arial"/>
                <w:sz w:val="20"/>
                <w:szCs w:val="20"/>
              </w:rPr>
            </w:pPr>
            <w:r>
              <w:rPr>
                <w:rFonts w:cs="Arial"/>
                <w:sz w:val="20"/>
                <w:szCs w:val="20"/>
              </w:rPr>
              <w:t>Accommodation possibilities on site</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1575DF" w:rsidRPr="004C2946" w:rsidTr="001575DF">
        <w:trPr>
          <w:jc w:val="center"/>
        </w:trPr>
        <w:tc>
          <w:tcPr>
            <w:tcW w:w="495" w:type="dxa"/>
            <w:shd w:val="clear" w:color="auto" w:fill="auto"/>
          </w:tcPr>
          <w:p w:rsidR="001575DF" w:rsidRPr="004C2946" w:rsidRDefault="001575DF" w:rsidP="009F6F9A">
            <w:pPr>
              <w:jc w:val="both"/>
              <w:rPr>
                <w:rFonts w:cs="Arial"/>
                <w:sz w:val="20"/>
                <w:szCs w:val="20"/>
              </w:rPr>
            </w:pPr>
          </w:p>
        </w:tc>
        <w:tc>
          <w:tcPr>
            <w:tcW w:w="525" w:type="dxa"/>
            <w:shd w:val="clear" w:color="auto" w:fill="auto"/>
          </w:tcPr>
          <w:p w:rsidR="001575DF" w:rsidRPr="00460872" w:rsidRDefault="001575DF"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rsidR="001575DF" w:rsidRDefault="001575DF" w:rsidP="009F6F9A">
            <w:pPr>
              <w:jc w:val="both"/>
              <w:rPr>
                <w:rFonts w:cs="Arial"/>
                <w:sz w:val="20"/>
                <w:szCs w:val="20"/>
              </w:rPr>
            </w:pPr>
          </w:p>
        </w:tc>
        <w:tc>
          <w:tcPr>
            <w:tcW w:w="6271" w:type="dxa"/>
            <w:shd w:val="clear" w:color="auto" w:fill="auto"/>
          </w:tcPr>
          <w:p w:rsidR="001575DF" w:rsidRPr="00CA24A2" w:rsidRDefault="00CA24A2" w:rsidP="009F6F9A">
            <w:pPr>
              <w:jc w:val="right"/>
              <w:rPr>
                <w:rFonts w:cs="Arial"/>
                <w:b/>
                <w:sz w:val="20"/>
                <w:szCs w:val="20"/>
              </w:rPr>
            </w:pPr>
            <w:r w:rsidRPr="00CA24A2">
              <w:rPr>
                <w:rFonts w:cs="Arial"/>
                <w:b/>
                <w:sz w:val="20"/>
                <w:szCs w:val="20"/>
              </w:rPr>
              <w:t>Financial Aspects</w:t>
            </w:r>
          </w:p>
        </w:tc>
        <w:tc>
          <w:tcPr>
            <w:tcW w:w="648" w:type="dxa"/>
            <w:shd w:val="clear" w:color="auto" w:fill="D9D9D9" w:themeFill="background1" w:themeFillShade="D9"/>
          </w:tcPr>
          <w:p w:rsidR="001575DF" w:rsidRDefault="001575DF" w:rsidP="009F6F9A">
            <w:pPr>
              <w:jc w:val="center"/>
              <w:rPr>
                <w:rFonts w:cs="Arial"/>
                <w:sz w:val="20"/>
                <w:szCs w:val="20"/>
              </w:rPr>
            </w:pPr>
          </w:p>
        </w:tc>
        <w:tc>
          <w:tcPr>
            <w:tcW w:w="1650" w:type="dxa"/>
            <w:shd w:val="clear" w:color="auto" w:fill="D9D9D9" w:themeFill="background1" w:themeFillShade="D9"/>
          </w:tcPr>
          <w:p w:rsidR="001575DF" w:rsidRDefault="001575DF" w:rsidP="009F6F9A">
            <w:pPr>
              <w:jc w:val="both"/>
              <w:rPr>
                <w:rFonts w:cs="Arial"/>
                <w:sz w:val="20"/>
                <w:szCs w:val="20"/>
              </w:rPr>
            </w:pPr>
          </w:p>
        </w:tc>
        <w:tc>
          <w:tcPr>
            <w:tcW w:w="3158" w:type="dxa"/>
            <w:shd w:val="clear" w:color="auto" w:fill="D9D9D9" w:themeFill="background1" w:themeFillShade="D9"/>
          </w:tcPr>
          <w:p w:rsidR="001575DF" w:rsidRDefault="001575DF" w:rsidP="009F6F9A">
            <w:pPr>
              <w:rPr>
                <w:rFonts w:cs="Arial"/>
                <w:sz w:val="20"/>
                <w:szCs w:val="20"/>
              </w:rPr>
            </w:pPr>
          </w:p>
        </w:tc>
        <w:tc>
          <w:tcPr>
            <w:tcW w:w="684" w:type="dxa"/>
            <w:shd w:val="clear" w:color="auto" w:fill="D9D9D9" w:themeFill="background1" w:themeFillShade="D9"/>
          </w:tcPr>
          <w:p w:rsidR="001575DF" w:rsidRPr="004C2946" w:rsidRDefault="001575DF" w:rsidP="009F6F9A">
            <w:pPr>
              <w:jc w:val="both"/>
              <w:rPr>
                <w:rFonts w:cs="Arial"/>
                <w:sz w:val="20"/>
                <w:szCs w:val="20"/>
              </w:rPr>
            </w:pPr>
          </w:p>
        </w:tc>
      </w:tr>
      <w:tr w:rsidR="00ED4F13" w:rsidRPr="004C2946" w:rsidTr="00E04071">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4.3.1</w:t>
            </w:r>
          </w:p>
        </w:tc>
        <w:tc>
          <w:tcPr>
            <w:tcW w:w="6271" w:type="dxa"/>
            <w:shd w:val="clear" w:color="auto" w:fill="auto"/>
          </w:tcPr>
          <w:p w:rsidR="00ED4F13" w:rsidRDefault="00ED4F13" w:rsidP="009F6F9A">
            <w:pPr>
              <w:jc w:val="right"/>
              <w:rPr>
                <w:rFonts w:cs="Arial"/>
                <w:sz w:val="20"/>
                <w:szCs w:val="20"/>
              </w:rPr>
            </w:pPr>
            <w:r>
              <w:rPr>
                <w:rFonts w:cs="Arial"/>
                <w:sz w:val="20"/>
                <w:szCs w:val="20"/>
              </w:rPr>
              <w:t>Cost of decommissioning and conversion</w:t>
            </w:r>
          </w:p>
        </w:tc>
        <w:tc>
          <w:tcPr>
            <w:tcW w:w="648" w:type="dxa"/>
            <w:vMerge w:val="restart"/>
            <w:shd w:val="clear" w:color="auto" w:fill="auto"/>
            <w:vAlign w:val="center"/>
          </w:tcPr>
          <w:p w:rsidR="00ED4F13" w:rsidRDefault="00ED4F13" w:rsidP="00E04071">
            <w:pPr>
              <w:jc w:val="center"/>
              <w:rPr>
                <w:rFonts w:cs="Arial"/>
                <w:sz w:val="20"/>
                <w:szCs w:val="20"/>
              </w:rPr>
            </w:pPr>
            <w:r>
              <w:rPr>
                <w:rFonts w:cs="Arial"/>
                <w:sz w:val="20"/>
                <w:szCs w:val="20"/>
              </w:rPr>
              <w:t>2</w:t>
            </w:r>
          </w:p>
        </w:tc>
        <w:tc>
          <w:tcPr>
            <w:tcW w:w="1650" w:type="dxa"/>
            <w:vMerge w:val="restart"/>
            <w:shd w:val="clear" w:color="auto" w:fill="auto"/>
          </w:tcPr>
          <w:p w:rsidR="00ED4F13" w:rsidRPr="00C750AA" w:rsidRDefault="00ED4F13" w:rsidP="009F6F9A">
            <w:pPr>
              <w:jc w:val="both"/>
              <w:rPr>
                <w:rFonts w:cs="Arial"/>
                <w:sz w:val="18"/>
                <w:szCs w:val="18"/>
              </w:rPr>
            </w:pPr>
          </w:p>
        </w:tc>
        <w:tc>
          <w:tcPr>
            <w:tcW w:w="3158" w:type="dxa"/>
            <w:vMerge w:val="restart"/>
            <w:shd w:val="clear" w:color="auto" w:fill="auto"/>
          </w:tcPr>
          <w:p w:rsidR="00ED4F13" w:rsidRDefault="00ED4F13" w:rsidP="00ED4F13">
            <w:pPr>
              <w:rPr>
                <w:rFonts w:cs="Arial"/>
                <w:sz w:val="20"/>
                <w:szCs w:val="20"/>
              </w:rPr>
            </w:pPr>
            <w:r>
              <w:rPr>
                <w:rFonts w:cs="Arial"/>
                <w:sz w:val="20"/>
                <w:szCs w:val="20"/>
              </w:rPr>
              <w:t>IALA Lighthouse Conservation Manual Chapter 6</w:t>
            </w:r>
          </w:p>
          <w:p w:rsidR="0032572A" w:rsidRDefault="0032572A" w:rsidP="00ED4F13">
            <w:pPr>
              <w:rPr>
                <w:rFonts w:cs="Arial"/>
                <w:sz w:val="20"/>
                <w:szCs w:val="20"/>
              </w:rPr>
            </w:pPr>
          </w:p>
          <w:p w:rsidR="0032572A" w:rsidRDefault="0032572A" w:rsidP="00ED4F13">
            <w:pPr>
              <w:rPr>
                <w:rFonts w:cs="Arial"/>
                <w:sz w:val="20"/>
                <w:szCs w:val="20"/>
              </w:rPr>
            </w:pPr>
            <w:r>
              <w:rPr>
                <w:rFonts w:cs="Arial"/>
                <w:sz w:val="20"/>
                <w:szCs w:val="20"/>
              </w:rPr>
              <w:t>GL 1074 and 1075</w:t>
            </w:r>
          </w:p>
        </w:tc>
        <w:tc>
          <w:tcPr>
            <w:tcW w:w="684" w:type="dxa"/>
            <w:vMerge w:val="restart"/>
            <w:shd w:val="clear" w:color="auto" w:fill="auto"/>
            <w:vAlign w:val="center"/>
          </w:tcPr>
          <w:p w:rsidR="00ED4F13" w:rsidRPr="004C2946" w:rsidRDefault="00ED4F13" w:rsidP="00E04071">
            <w:pPr>
              <w:jc w:val="center"/>
              <w:rPr>
                <w:rFonts w:cs="Arial"/>
                <w:sz w:val="20"/>
                <w:szCs w:val="20"/>
              </w:rPr>
            </w:pPr>
            <w:r>
              <w:rPr>
                <w:rFonts w:cs="Arial"/>
                <w:sz w:val="20"/>
                <w:szCs w:val="20"/>
              </w:rPr>
              <w:t>8</w:t>
            </w: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4.3.2</w:t>
            </w:r>
          </w:p>
        </w:tc>
        <w:tc>
          <w:tcPr>
            <w:tcW w:w="6271" w:type="dxa"/>
            <w:shd w:val="clear" w:color="auto" w:fill="auto"/>
          </w:tcPr>
          <w:p w:rsidR="00ED4F13" w:rsidRDefault="00ED4F13" w:rsidP="009F6F9A">
            <w:pPr>
              <w:jc w:val="right"/>
              <w:rPr>
                <w:rFonts w:cs="Arial"/>
                <w:sz w:val="20"/>
                <w:szCs w:val="20"/>
              </w:rPr>
            </w:pPr>
            <w:r>
              <w:rPr>
                <w:rFonts w:cs="Arial"/>
                <w:sz w:val="20"/>
                <w:szCs w:val="20"/>
              </w:rPr>
              <w:t>Operating costs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80010D" w:rsidTr="001575DF">
        <w:trPr>
          <w:jc w:val="center"/>
        </w:trPr>
        <w:tc>
          <w:tcPr>
            <w:tcW w:w="495" w:type="dxa"/>
            <w:shd w:val="clear" w:color="auto" w:fill="auto"/>
          </w:tcPr>
          <w:p w:rsidR="00ED4F13" w:rsidRPr="0080010D" w:rsidRDefault="00ED4F13" w:rsidP="009F6F9A">
            <w:pPr>
              <w:jc w:val="both"/>
              <w:rPr>
                <w:rFonts w:cs="Arial"/>
                <w:b/>
                <w:sz w:val="20"/>
                <w:szCs w:val="20"/>
              </w:rPr>
            </w:pPr>
          </w:p>
        </w:tc>
        <w:tc>
          <w:tcPr>
            <w:tcW w:w="525" w:type="dxa"/>
            <w:shd w:val="clear" w:color="auto" w:fill="auto"/>
          </w:tcPr>
          <w:p w:rsidR="00ED4F13" w:rsidRPr="0080010D" w:rsidRDefault="00ED4F13" w:rsidP="009F6F9A">
            <w:pPr>
              <w:jc w:val="both"/>
              <w:rPr>
                <w:rFonts w:cs="Arial"/>
                <w:b/>
                <w:sz w:val="20"/>
                <w:szCs w:val="20"/>
              </w:rPr>
            </w:pPr>
          </w:p>
        </w:tc>
        <w:tc>
          <w:tcPr>
            <w:tcW w:w="717" w:type="dxa"/>
            <w:shd w:val="clear" w:color="auto" w:fill="auto"/>
          </w:tcPr>
          <w:p w:rsidR="00ED4F13" w:rsidRPr="0080010D" w:rsidRDefault="00ED4F13" w:rsidP="009F6F9A">
            <w:pPr>
              <w:jc w:val="both"/>
              <w:rPr>
                <w:rFonts w:cs="Arial"/>
                <w:sz w:val="20"/>
                <w:szCs w:val="20"/>
              </w:rPr>
            </w:pPr>
            <w:r w:rsidRPr="0080010D">
              <w:rPr>
                <w:rFonts w:cs="Arial"/>
                <w:sz w:val="20"/>
                <w:szCs w:val="20"/>
              </w:rPr>
              <w:t>4.3.3</w:t>
            </w:r>
          </w:p>
        </w:tc>
        <w:tc>
          <w:tcPr>
            <w:tcW w:w="6271" w:type="dxa"/>
            <w:shd w:val="clear" w:color="auto" w:fill="auto"/>
          </w:tcPr>
          <w:p w:rsidR="00ED4F13" w:rsidRPr="0080010D" w:rsidRDefault="00ED4F13" w:rsidP="009F6F9A">
            <w:pPr>
              <w:jc w:val="right"/>
              <w:rPr>
                <w:rFonts w:cs="Arial"/>
                <w:sz w:val="20"/>
                <w:szCs w:val="20"/>
              </w:rPr>
            </w:pPr>
            <w:r>
              <w:rPr>
                <w:rFonts w:cs="Arial"/>
                <w:sz w:val="20"/>
                <w:szCs w:val="20"/>
              </w:rPr>
              <w:t>Staff requirements</w:t>
            </w:r>
          </w:p>
        </w:tc>
        <w:tc>
          <w:tcPr>
            <w:tcW w:w="648" w:type="dxa"/>
            <w:vMerge/>
            <w:shd w:val="clear" w:color="auto" w:fill="auto"/>
          </w:tcPr>
          <w:p w:rsidR="00ED4F13" w:rsidRPr="0080010D" w:rsidRDefault="00ED4F13" w:rsidP="009F6F9A">
            <w:pPr>
              <w:jc w:val="center"/>
              <w:rPr>
                <w:rFonts w:cs="Arial"/>
                <w:b/>
                <w:sz w:val="20"/>
                <w:szCs w:val="20"/>
              </w:rPr>
            </w:pPr>
          </w:p>
        </w:tc>
        <w:tc>
          <w:tcPr>
            <w:tcW w:w="1650" w:type="dxa"/>
            <w:vMerge/>
            <w:shd w:val="clear" w:color="auto" w:fill="auto"/>
          </w:tcPr>
          <w:p w:rsidR="00ED4F13" w:rsidRPr="0080010D" w:rsidRDefault="00ED4F13" w:rsidP="009F6F9A">
            <w:pPr>
              <w:jc w:val="both"/>
              <w:rPr>
                <w:rFonts w:cs="Arial"/>
                <w:b/>
                <w:sz w:val="20"/>
                <w:szCs w:val="20"/>
              </w:rPr>
            </w:pPr>
          </w:p>
        </w:tc>
        <w:tc>
          <w:tcPr>
            <w:tcW w:w="3158" w:type="dxa"/>
            <w:vMerge/>
            <w:shd w:val="clear" w:color="auto" w:fill="auto"/>
          </w:tcPr>
          <w:p w:rsidR="00ED4F13" w:rsidRPr="0080010D" w:rsidRDefault="00ED4F13" w:rsidP="009F6F9A">
            <w:pPr>
              <w:rPr>
                <w:rFonts w:cs="Arial"/>
                <w:b/>
                <w:sz w:val="20"/>
                <w:szCs w:val="20"/>
              </w:rPr>
            </w:pPr>
          </w:p>
        </w:tc>
        <w:tc>
          <w:tcPr>
            <w:tcW w:w="684" w:type="dxa"/>
            <w:vMerge/>
            <w:shd w:val="clear" w:color="auto" w:fill="auto"/>
          </w:tcPr>
          <w:p w:rsidR="00ED4F13" w:rsidRPr="0080010D" w:rsidRDefault="00ED4F13" w:rsidP="009F6F9A">
            <w:pPr>
              <w:jc w:val="both"/>
              <w:rPr>
                <w:rFonts w:cs="Arial"/>
                <w:b/>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4.3.4</w:t>
            </w:r>
          </w:p>
        </w:tc>
        <w:tc>
          <w:tcPr>
            <w:tcW w:w="6271" w:type="dxa"/>
            <w:shd w:val="clear" w:color="auto" w:fill="auto"/>
          </w:tcPr>
          <w:p w:rsidR="00ED4F13" w:rsidRPr="0080010D" w:rsidRDefault="00ED4F13" w:rsidP="00ED4F13">
            <w:pPr>
              <w:jc w:val="right"/>
              <w:rPr>
                <w:rFonts w:cs="Arial"/>
                <w:sz w:val="20"/>
                <w:szCs w:val="20"/>
              </w:rPr>
            </w:pPr>
            <w:r>
              <w:rPr>
                <w:rFonts w:cs="Arial"/>
                <w:sz w:val="20"/>
                <w:szCs w:val="20"/>
              </w:rPr>
              <w:t>Potential sponsorship</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4.3.5</w:t>
            </w:r>
          </w:p>
        </w:tc>
        <w:tc>
          <w:tcPr>
            <w:tcW w:w="6271" w:type="dxa"/>
            <w:shd w:val="clear" w:color="auto" w:fill="auto"/>
          </w:tcPr>
          <w:p w:rsidR="00ED4F13" w:rsidRDefault="00ED4F13" w:rsidP="00032BB6">
            <w:pPr>
              <w:jc w:val="right"/>
              <w:rPr>
                <w:rFonts w:cs="Arial"/>
                <w:sz w:val="20"/>
                <w:szCs w:val="20"/>
              </w:rPr>
            </w:pPr>
            <w:r>
              <w:rPr>
                <w:rFonts w:cs="Arial"/>
                <w:sz w:val="20"/>
                <w:szCs w:val="20"/>
              </w:rPr>
              <w:t>Potential revenue from visitors</w:t>
            </w:r>
          </w:p>
        </w:tc>
        <w:tc>
          <w:tcPr>
            <w:tcW w:w="648" w:type="dxa"/>
            <w:vMerge/>
            <w:shd w:val="clear" w:color="auto" w:fill="auto"/>
          </w:tcPr>
          <w:p w:rsidR="00ED4F13" w:rsidRPr="00CA5A23" w:rsidRDefault="00ED4F13" w:rsidP="009F6F9A">
            <w:pPr>
              <w:jc w:val="center"/>
              <w:rPr>
                <w:rFonts w:cs="Arial"/>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bl>
    <w:p w:rsidR="00704C35" w:rsidRDefault="00AE0E71" w:rsidP="00704C35">
      <w:pPr>
        <w:pStyle w:val="Heading2"/>
      </w:pPr>
      <w:bookmarkStart w:id="39" w:name="_Toc400622621"/>
      <w:r>
        <w:lastRenderedPageBreak/>
        <w:t xml:space="preserve">Module 5 </w:t>
      </w:r>
      <w:r w:rsidR="006E41CA">
        <w:t>–</w:t>
      </w:r>
      <w:r>
        <w:t xml:space="preserve"> </w:t>
      </w:r>
      <w:r w:rsidR="006E41CA">
        <w:t>TECHNICAL ASPECTS OF DECOMMISSIONING LIGHTHOUSES</w:t>
      </w:r>
      <w:bookmarkEnd w:id="39"/>
    </w:p>
    <w:p w:rsidR="00704C35" w:rsidRDefault="00704C35" w:rsidP="00704C35">
      <w:pPr>
        <w:pStyle w:val="Heading3"/>
      </w:pPr>
      <w:r>
        <w:t>Scope</w:t>
      </w:r>
    </w:p>
    <w:p w:rsidR="001541A3" w:rsidRDefault="00704C35" w:rsidP="001541A3">
      <w:pPr>
        <w:rPr>
          <w:rFonts w:cs="Arial"/>
        </w:rPr>
      </w:pPr>
      <w:r>
        <w:rPr>
          <w:lang w:eastAsia="de-DE"/>
        </w:rPr>
        <w:t xml:space="preserve">This module </w:t>
      </w:r>
      <w:r>
        <w:rPr>
          <w:rFonts w:cs="Arial"/>
        </w:rPr>
        <w:t xml:space="preserve">describes </w:t>
      </w:r>
      <w:r w:rsidR="00815E31">
        <w:rPr>
          <w:rFonts w:cs="Arial"/>
        </w:rPr>
        <w:t>how to manage the consequences of the technical changes required when decommissioning a lighthouse for alternative use</w:t>
      </w:r>
      <w:r w:rsidR="001541A3">
        <w:rPr>
          <w:rFonts w:cs="Arial"/>
        </w:rPr>
        <w:t>.</w:t>
      </w:r>
    </w:p>
    <w:p w:rsidR="00704C35" w:rsidRDefault="00704C35" w:rsidP="0072649F">
      <w:pPr>
        <w:rPr>
          <w:rFonts w:cs="Arial"/>
        </w:rPr>
      </w:pPr>
      <w:r>
        <w:rPr>
          <w:rFonts w:cs="Arial"/>
        </w:rPr>
        <w:t>.</w:t>
      </w:r>
    </w:p>
    <w:p w:rsidR="00704C35" w:rsidRDefault="00704C35" w:rsidP="00704C35">
      <w:pPr>
        <w:pStyle w:val="Heading3"/>
      </w:pPr>
      <w:r>
        <w:t>Learning Objectives</w:t>
      </w:r>
    </w:p>
    <w:p w:rsidR="00704C35" w:rsidRDefault="00704C35" w:rsidP="00704C35">
      <w:pPr>
        <w:rPr>
          <w:lang w:eastAsia="de-DE"/>
        </w:rPr>
      </w:pPr>
      <w:r>
        <w:rPr>
          <w:lang w:eastAsia="de-DE"/>
        </w:rPr>
        <w:t xml:space="preserve">To gain a </w:t>
      </w:r>
      <w:r>
        <w:rPr>
          <w:b/>
          <w:lang w:eastAsia="de-DE"/>
        </w:rPr>
        <w:t xml:space="preserve">satisfactory </w:t>
      </w:r>
      <w:r w:rsidR="00815E31">
        <w:rPr>
          <w:lang w:eastAsia="de-DE"/>
        </w:rPr>
        <w:t>understanding of how to manage the consequences of necessary technical changes when decommissioning lighthouses for alternative use</w:t>
      </w:r>
      <w:r>
        <w:rPr>
          <w:lang w:eastAsia="de-DE"/>
        </w:rPr>
        <w:t>.</w:t>
      </w:r>
    </w:p>
    <w:p w:rsidR="00A86B2E" w:rsidRDefault="00A86B2E" w:rsidP="00704C35">
      <w:pPr>
        <w:rPr>
          <w:lang w:eastAsia="de-DE"/>
        </w:rPr>
      </w:pPr>
    </w:p>
    <w:p w:rsidR="00A86B2E" w:rsidRDefault="00A86B2E" w:rsidP="00A86B2E">
      <w:r>
        <w:t xml:space="preserve">2.5.3 </w:t>
      </w:r>
      <w:r w:rsidRPr="008214BE">
        <w:t xml:space="preserve">DETAILED TEACHING SYLLABUS FOR MODULE </w:t>
      </w:r>
      <w:r w:rsidR="00F07583">
        <w:t>5</w:t>
      </w:r>
      <w:r w:rsidRPr="008214BE">
        <w:t xml:space="preserve"> – </w:t>
      </w:r>
      <w:r w:rsidR="00815E31">
        <w:t>TECHNICAL ASPECTS OF DECOMMISSIONING LIGHTHOUSES</w:t>
      </w:r>
    </w:p>
    <w:p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rsidTr="00D65C9B">
        <w:trPr>
          <w:cantSplit/>
          <w:trHeight w:val="1514"/>
          <w:jc w:val="center"/>
        </w:trPr>
        <w:tc>
          <w:tcPr>
            <w:tcW w:w="494" w:type="dxa"/>
            <w:textDirection w:val="btLr"/>
            <w:vAlign w:val="center"/>
          </w:tcPr>
          <w:p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rsidR="00FB0947" w:rsidRDefault="00FB0947" w:rsidP="00833B2D">
            <w:pPr>
              <w:jc w:val="center"/>
              <w:rPr>
                <w:rFonts w:cs="Arial"/>
                <w:b/>
                <w:sz w:val="20"/>
                <w:szCs w:val="20"/>
              </w:rPr>
            </w:pPr>
            <w:r>
              <w:rPr>
                <w:rFonts w:cs="Arial"/>
                <w:b/>
                <w:sz w:val="20"/>
                <w:szCs w:val="20"/>
              </w:rPr>
              <w:t>References</w:t>
            </w:r>
          </w:p>
          <w:p w:rsidR="00FB0947" w:rsidRDefault="00FB0947" w:rsidP="00833B2D">
            <w:pPr>
              <w:jc w:val="center"/>
              <w:rPr>
                <w:rFonts w:cs="Arial"/>
                <w:sz w:val="20"/>
                <w:szCs w:val="20"/>
              </w:rPr>
            </w:pPr>
          </w:p>
          <w:p w:rsidR="00FB0947" w:rsidRDefault="00FB0947" w:rsidP="00833B2D">
            <w:pPr>
              <w:jc w:val="center"/>
              <w:rPr>
                <w:rFonts w:cs="Arial"/>
                <w:sz w:val="20"/>
                <w:szCs w:val="20"/>
              </w:rPr>
            </w:pPr>
            <w:r>
              <w:rPr>
                <w:rFonts w:cs="Arial"/>
                <w:sz w:val="20"/>
                <w:szCs w:val="20"/>
              </w:rPr>
              <w:t>Rec = Recommendation</w:t>
            </w:r>
          </w:p>
          <w:p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rsidR="00FB0947" w:rsidRDefault="00FB0947" w:rsidP="00833B2D">
            <w:pPr>
              <w:ind w:left="113" w:right="113"/>
              <w:jc w:val="center"/>
              <w:rPr>
                <w:rFonts w:cs="Arial"/>
                <w:b/>
                <w:sz w:val="20"/>
                <w:szCs w:val="20"/>
              </w:rPr>
            </w:pPr>
            <w:r>
              <w:rPr>
                <w:rFonts w:cs="Arial"/>
                <w:b/>
                <w:sz w:val="20"/>
                <w:szCs w:val="20"/>
              </w:rPr>
              <w:t>Lecture No.</w:t>
            </w:r>
          </w:p>
        </w:tc>
      </w:tr>
      <w:tr w:rsidR="0092766B" w:rsidTr="00D65C9B">
        <w:trPr>
          <w:jc w:val="center"/>
        </w:trPr>
        <w:tc>
          <w:tcPr>
            <w:tcW w:w="494" w:type="dxa"/>
          </w:tcPr>
          <w:p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417" w:type="dxa"/>
          </w:tcPr>
          <w:p w:rsidR="0092766B" w:rsidRPr="0092766B" w:rsidRDefault="00815E31" w:rsidP="00833B2D">
            <w:pPr>
              <w:jc w:val="center"/>
              <w:rPr>
                <w:rFonts w:cs="Arial"/>
                <w:b/>
                <w:sz w:val="20"/>
                <w:szCs w:val="20"/>
              </w:rPr>
            </w:pPr>
            <w:r>
              <w:rPr>
                <w:rFonts w:cs="Arial"/>
                <w:b/>
                <w:caps/>
                <w:sz w:val="20"/>
                <w:szCs w:val="20"/>
              </w:rPr>
              <w:t>TECHNICAL ASPECTS</w:t>
            </w:r>
          </w:p>
        </w:tc>
        <w:tc>
          <w:tcPr>
            <w:tcW w:w="708"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rsidR="0092766B" w:rsidRDefault="0092766B" w:rsidP="00833B2D">
            <w:pPr>
              <w:jc w:val="both"/>
              <w:rPr>
                <w:rFonts w:cs="Arial"/>
                <w:sz w:val="20"/>
                <w:szCs w:val="20"/>
              </w:rPr>
            </w:pPr>
          </w:p>
          <w:p w:rsidR="0092766B" w:rsidRDefault="0092766B" w:rsidP="00833B2D">
            <w:pPr>
              <w:jc w:val="center"/>
              <w:rPr>
                <w:rFonts w:cs="Arial"/>
                <w:b/>
                <w:sz w:val="20"/>
                <w:szCs w:val="20"/>
              </w:rPr>
            </w:pPr>
          </w:p>
        </w:tc>
      </w:tr>
      <w:tr w:rsidR="0092766B" w:rsidRPr="004C2946" w:rsidTr="00D65C9B">
        <w:trPr>
          <w:jc w:val="center"/>
        </w:trPr>
        <w:tc>
          <w:tcPr>
            <w:tcW w:w="494" w:type="dxa"/>
          </w:tcPr>
          <w:p w:rsidR="0092766B" w:rsidRPr="0092766B" w:rsidRDefault="0092766B" w:rsidP="00833B2D">
            <w:pPr>
              <w:jc w:val="both"/>
              <w:rPr>
                <w:rFonts w:cs="Arial"/>
                <w:sz w:val="20"/>
                <w:szCs w:val="20"/>
              </w:rPr>
            </w:pPr>
          </w:p>
        </w:tc>
        <w:tc>
          <w:tcPr>
            <w:tcW w:w="525" w:type="dxa"/>
          </w:tcPr>
          <w:p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rsidR="0092766B" w:rsidRPr="0092766B" w:rsidRDefault="0092766B" w:rsidP="00833B2D">
            <w:pPr>
              <w:jc w:val="both"/>
              <w:rPr>
                <w:rFonts w:cs="Arial"/>
                <w:sz w:val="20"/>
                <w:szCs w:val="20"/>
              </w:rPr>
            </w:pPr>
          </w:p>
        </w:tc>
        <w:tc>
          <w:tcPr>
            <w:tcW w:w="6417" w:type="dxa"/>
          </w:tcPr>
          <w:p w:rsidR="0092766B" w:rsidRPr="0092766B" w:rsidRDefault="00815E31" w:rsidP="00833B2D">
            <w:pPr>
              <w:jc w:val="right"/>
              <w:rPr>
                <w:rFonts w:cs="Arial"/>
                <w:b/>
                <w:sz w:val="20"/>
                <w:szCs w:val="20"/>
              </w:rPr>
            </w:pPr>
            <w:r>
              <w:rPr>
                <w:rFonts w:cs="Arial"/>
                <w:b/>
                <w:sz w:val="20"/>
                <w:szCs w:val="20"/>
              </w:rPr>
              <w:t>Production of an inventory</w:t>
            </w:r>
          </w:p>
        </w:tc>
        <w:tc>
          <w:tcPr>
            <w:tcW w:w="708" w:type="dxa"/>
            <w:vMerge/>
            <w:shd w:val="clear" w:color="auto" w:fill="D9D9D9" w:themeFill="background1" w:themeFillShade="D9"/>
          </w:tcPr>
          <w:p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rsidR="0092766B" w:rsidRPr="0092766B" w:rsidRDefault="0092766B" w:rsidP="00833B2D">
            <w:pPr>
              <w:jc w:val="both"/>
              <w:rPr>
                <w:rFonts w:cs="Arial"/>
                <w:sz w:val="20"/>
                <w:szCs w:val="20"/>
              </w:rPr>
            </w:pPr>
          </w:p>
        </w:tc>
        <w:tc>
          <w:tcPr>
            <w:tcW w:w="2904" w:type="dxa"/>
            <w:vMerge/>
          </w:tcPr>
          <w:p w:rsidR="0092766B" w:rsidRPr="0092766B" w:rsidRDefault="0092766B" w:rsidP="00833B2D">
            <w:pPr>
              <w:jc w:val="both"/>
              <w:rPr>
                <w:rFonts w:cs="Arial"/>
                <w:sz w:val="20"/>
                <w:szCs w:val="20"/>
              </w:rPr>
            </w:pPr>
          </w:p>
        </w:tc>
        <w:tc>
          <w:tcPr>
            <w:tcW w:w="682" w:type="dxa"/>
            <w:vMerge/>
          </w:tcPr>
          <w:p w:rsidR="0092766B" w:rsidRPr="004C2946" w:rsidRDefault="0092766B" w:rsidP="00833B2D">
            <w:pPr>
              <w:jc w:val="center"/>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5.1.1</w:t>
            </w:r>
          </w:p>
        </w:tc>
        <w:tc>
          <w:tcPr>
            <w:tcW w:w="6417" w:type="dxa"/>
          </w:tcPr>
          <w:p w:rsidR="00351220" w:rsidRPr="0092766B" w:rsidRDefault="00351220" w:rsidP="00D65C9B">
            <w:pPr>
              <w:jc w:val="right"/>
              <w:rPr>
                <w:rFonts w:cs="Arial"/>
                <w:sz w:val="20"/>
                <w:szCs w:val="20"/>
              </w:rPr>
            </w:pPr>
            <w:r>
              <w:rPr>
                <w:rFonts w:cs="Arial"/>
                <w:sz w:val="20"/>
                <w:szCs w:val="20"/>
              </w:rPr>
              <w:t>Optic systems and lanterns</w:t>
            </w:r>
          </w:p>
        </w:tc>
        <w:tc>
          <w:tcPr>
            <w:tcW w:w="708" w:type="dxa"/>
            <w:vMerge w:val="restart"/>
            <w:vAlign w:val="center"/>
          </w:tcPr>
          <w:p w:rsidR="00351220" w:rsidRPr="0092766B" w:rsidRDefault="00351220" w:rsidP="00833B2D">
            <w:pPr>
              <w:jc w:val="center"/>
              <w:rPr>
                <w:rFonts w:cs="Arial"/>
                <w:sz w:val="20"/>
                <w:szCs w:val="20"/>
              </w:rPr>
            </w:pPr>
            <w:r>
              <w:rPr>
                <w:rFonts w:cs="Arial"/>
                <w:sz w:val="20"/>
                <w:szCs w:val="20"/>
              </w:rPr>
              <w:t>2</w:t>
            </w:r>
          </w:p>
        </w:tc>
        <w:tc>
          <w:tcPr>
            <w:tcW w:w="1701" w:type="dxa"/>
            <w:vMerge w:val="restart"/>
          </w:tcPr>
          <w:p w:rsidR="00351220" w:rsidRPr="0092766B" w:rsidRDefault="00351220" w:rsidP="00351220">
            <w:pPr>
              <w:rPr>
                <w:rFonts w:cs="Arial"/>
                <w:sz w:val="20"/>
                <w:szCs w:val="20"/>
              </w:rPr>
            </w:pPr>
            <w:r>
              <w:rPr>
                <w:rFonts w:cs="Arial"/>
                <w:sz w:val="20"/>
                <w:szCs w:val="20"/>
              </w:rPr>
              <w:t>Inventory production exercise</w:t>
            </w:r>
          </w:p>
        </w:tc>
        <w:tc>
          <w:tcPr>
            <w:tcW w:w="2904" w:type="dxa"/>
            <w:vMerge w:val="restart"/>
          </w:tcPr>
          <w:p w:rsidR="00351220" w:rsidRDefault="00351220" w:rsidP="00815E31">
            <w:pPr>
              <w:rPr>
                <w:rFonts w:cs="Arial"/>
                <w:sz w:val="20"/>
                <w:szCs w:val="20"/>
              </w:rPr>
            </w:pPr>
            <w:r>
              <w:rPr>
                <w:rFonts w:cs="Arial"/>
                <w:sz w:val="20"/>
                <w:szCs w:val="20"/>
              </w:rPr>
              <w:t>IALA Lighthouse Conservation Manual Chapter 7</w:t>
            </w:r>
            <w:r w:rsidR="009B0B04">
              <w:rPr>
                <w:rFonts w:cs="Arial"/>
                <w:sz w:val="20"/>
                <w:szCs w:val="20"/>
              </w:rPr>
              <w:t xml:space="preserve"> and its Annex B</w:t>
            </w:r>
          </w:p>
          <w:p w:rsidR="0030234F" w:rsidRDefault="0030234F" w:rsidP="00815E31">
            <w:pPr>
              <w:rPr>
                <w:rFonts w:cs="Arial"/>
                <w:sz w:val="20"/>
                <w:szCs w:val="20"/>
              </w:rPr>
            </w:pPr>
          </w:p>
          <w:p w:rsidR="0030234F" w:rsidRPr="0092766B" w:rsidRDefault="0030234F" w:rsidP="00815E31">
            <w:pPr>
              <w:rPr>
                <w:rFonts w:cs="Arial"/>
                <w:sz w:val="20"/>
                <w:szCs w:val="20"/>
              </w:rPr>
            </w:pPr>
          </w:p>
        </w:tc>
        <w:tc>
          <w:tcPr>
            <w:tcW w:w="682" w:type="dxa"/>
            <w:vMerge w:val="restart"/>
            <w:vAlign w:val="center"/>
          </w:tcPr>
          <w:p w:rsidR="00351220" w:rsidRPr="004C2946" w:rsidRDefault="00351220" w:rsidP="00833B2D">
            <w:pPr>
              <w:jc w:val="center"/>
              <w:rPr>
                <w:rFonts w:cs="Arial"/>
                <w:sz w:val="20"/>
                <w:szCs w:val="20"/>
              </w:rPr>
            </w:pPr>
            <w:r>
              <w:rPr>
                <w:rFonts w:cs="Arial"/>
                <w:sz w:val="20"/>
                <w:szCs w:val="20"/>
              </w:rPr>
              <w:t>9</w:t>
            </w: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5.1.2.</w:t>
            </w:r>
          </w:p>
        </w:tc>
        <w:tc>
          <w:tcPr>
            <w:tcW w:w="6417" w:type="dxa"/>
          </w:tcPr>
          <w:p w:rsidR="00351220" w:rsidRPr="0092766B" w:rsidRDefault="00351220" w:rsidP="00D65C9B">
            <w:pPr>
              <w:jc w:val="right"/>
              <w:rPr>
                <w:rFonts w:cs="Arial"/>
                <w:sz w:val="20"/>
                <w:szCs w:val="20"/>
              </w:rPr>
            </w:pPr>
            <w:r>
              <w:rPr>
                <w:rFonts w:cs="Arial"/>
                <w:sz w:val="20"/>
                <w:szCs w:val="20"/>
              </w:rPr>
              <w:t xml:space="preserve">Lantern house, balcony and weather vanes </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jc w:val="both"/>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5.1.3</w:t>
            </w:r>
          </w:p>
        </w:tc>
        <w:tc>
          <w:tcPr>
            <w:tcW w:w="6417" w:type="dxa"/>
          </w:tcPr>
          <w:p w:rsidR="00351220" w:rsidRPr="0092766B" w:rsidRDefault="00351220" w:rsidP="00D65C9B">
            <w:pPr>
              <w:jc w:val="right"/>
              <w:rPr>
                <w:rFonts w:cs="Arial"/>
                <w:sz w:val="20"/>
                <w:szCs w:val="20"/>
              </w:rPr>
            </w:pPr>
            <w:r>
              <w:rPr>
                <w:rFonts w:cs="Arial"/>
                <w:sz w:val="20"/>
                <w:szCs w:val="20"/>
              </w:rPr>
              <w:t>Tower and internal stairways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Pr>
                <w:rFonts w:cs="Arial"/>
                <w:sz w:val="20"/>
                <w:szCs w:val="20"/>
              </w:rPr>
              <w:t>5.1.4</w:t>
            </w:r>
          </w:p>
        </w:tc>
        <w:tc>
          <w:tcPr>
            <w:tcW w:w="6417" w:type="dxa"/>
          </w:tcPr>
          <w:p w:rsidR="00351220" w:rsidRPr="0092766B" w:rsidRDefault="00351220" w:rsidP="00D65C9B">
            <w:pPr>
              <w:jc w:val="right"/>
              <w:rPr>
                <w:rFonts w:cs="Arial"/>
                <w:sz w:val="20"/>
                <w:szCs w:val="20"/>
              </w:rPr>
            </w:pPr>
            <w:r>
              <w:rPr>
                <w:rFonts w:cs="Arial"/>
                <w:sz w:val="20"/>
                <w:szCs w:val="20"/>
              </w:rPr>
              <w:t>Watch rooms, dwellings and outhouses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Default="00351220" w:rsidP="00833B2D">
            <w:pPr>
              <w:jc w:val="both"/>
              <w:rPr>
                <w:rFonts w:cs="Arial"/>
                <w:sz w:val="20"/>
                <w:szCs w:val="20"/>
              </w:rPr>
            </w:pPr>
            <w:r>
              <w:rPr>
                <w:rFonts w:cs="Arial"/>
                <w:sz w:val="20"/>
                <w:szCs w:val="20"/>
              </w:rPr>
              <w:t>5.1.5</w:t>
            </w:r>
          </w:p>
        </w:tc>
        <w:tc>
          <w:tcPr>
            <w:tcW w:w="6417" w:type="dxa"/>
          </w:tcPr>
          <w:p w:rsidR="00351220" w:rsidRDefault="00351220" w:rsidP="00D65C9B">
            <w:pPr>
              <w:jc w:val="right"/>
              <w:rPr>
                <w:rFonts w:cs="Arial"/>
                <w:sz w:val="20"/>
                <w:szCs w:val="20"/>
              </w:rPr>
            </w:pPr>
            <w:r>
              <w:rPr>
                <w:rFonts w:cs="Arial"/>
                <w:sz w:val="20"/>
                <w:szCs w:val="20"/>
              </w:rPr>
              <w:t>Power sources and systems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Default="00351220" w:rsidP="00833B2D">
            <w:pPr>
              <w:jc w:val="both"/>
              <w:rPr>
                <w:rFonts w:cs="Arial"/>
                <w:sz w:val="20"/>
                <w:szCs w:val="20"/>
              </w:rPr>
            </w:pPr>
            <w:r>
              <w:rPr>
                <w:rFonts w:cs="Arial"/>
                <w:sz w:val="20"/>
                <w:szCs w:val="20"/>
              </w:rPr>
              <w:t>5.1.6</w:t>
            </w:r>
          </w:p>
        </w:tc>
        <w:tc>
          <w:tcPr>
            <w:tcW w:w="6417" w:type="dxa"/>
          </w:tcPr>
          <w:p w:rsidR="00351220" w:rsidRDefault="00351220" w:rsidP="00D65C9B">
            <w:pPr>
              <w:jc w:val="right"/>
              <w:rPr>
                <w:rFonts w:cs="Arial"/>
                <w:sz w:val="20"/>
                <w:szCs w:val="20"/>
              </w:rPr>
            </w:pPr>
            <w:r>
              <w:rPr>
                <w:rFonts w:cs="Arial"/>
                <w:sz w:val="20"/>
                <w:szCs w:val="20"/>
              </w:rPr>
              <w:t>Other AtoN systems (radionavaids and sound signals)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92766B" w:rsidRPr="004C2946" w:rsidTr="00D65C9B">
        <w:trPr>
          <w:jc w:val="center"/>
        </w:trPr>
        <w:tc>
          <w:tcPr>
            <w:tcW w:w="494" w:type="dxa"/>
          </w:tcPr>
          <w:p w:rsidR="0092766B" w:rsidRPr="0092766B" w:rsidRDefault="0092766B" w:rsidP="00833B2D">
            <w:pPr>
              <w:jc w:val="both"/>
              <w:rPr>
                <w:rFonts w:cs="Arial"/>
                <w:sz w:val="20"/>
                <w:szCs w:val="20"/>
              </w:rPr>
            </w:pPr>
          </w:p>
        </w:tc>
        <w:tc>
          <w:tcPr>
            <w:tcW w:w="525" w:type="dxa"/>
          </w:tcPr>
          <w:p w:rsidR="0092766B" w:rsidRPr="0092766B" w:rsidRDefault="0092766B"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rsidR="0092766B" w:rsidRPr="0092766B" w:rsidRDefault="0092766B" w:rsidP="00833B2D">
            <w:pPr>
              <w:jc w:val="both"/>
              <w:rPr>
                <w:rFonts w:cs="Arial"/>
                <w:sz w:val="20"/>
                <w:szCs w:val="20"/>
              </w:rPr>
            </w:pPr>
          </w:p>
        </w:tc>
        <w:tc>
          <w:tcPr>
            <w:tcW w:w="6417" w:type="dxa"/>
          </w:tcPr>
          <w:p w:rsidR="0092766B" w:rsidRPr="00351220" w:rsidRDefault="00351220" w:rsidP="00833B2D">
            <w:pPr>
              <w:jc w:val="right"/>
              <w:rPr>
                <w:rFonts w:cs="Arial"/>
                <w:b/>
                <w:sz w:val="20"/>
                <w:szCs w:val="20"/>
              </w:rPr>
            </w:pPr>
            <w:r w:rsidRPr="00351220">
              <w:rPr>
                <w:rFonts w:cs="Arial"/>
                <w:b/>
                <w:sz w:val="20"/>
                <w:szCs w:val="20"/>
              </w:rPr>
              <w:t>Selection and</w:t>
            </w:r>
            <w:r>
              <w:rPr>
                <w:rFonts w:cs="Arial"/>
                <w:b/>
                <w:sz w:val="20"/>
                <w:szCs w:val="20"/>
              </w:rPr>
              <w:t xml:space="preserve"> conservation of artefacts</w:t>
            </w:r>
            <w:r w:rsidRPr="00351220">
              <w:rPr>
                <w:rFonts w:cs="Arial"/>
                <w:b/>
                <w:sz w:val="20"/>
                <w:szCs w:val="20"/>
              </w:rPr>
              <w:t xml:space="preserve"> </w:t>
            </w:r>
          </w:p>
        </w:tc>
        <w:tc>
          <w:tcPr>
            <w:tcW w:w="708" w:type="dxa"/>
            <w:shd w:val="clear" w:color="auto" w:fill="D9D9D9" w:themeFill="background1" w:themeFillShade="D9"/>
          </w:tcPr>
          <w:p w:rsidR="0092766B" w:rsidRPr="0092766B" w:rsidRDefault="0092766B" w:rsidP="00833B2D">
            <w:pPr>
              <w:jc w:val="center"/>
              <w:rPr>
                <w:rFonts w:cs="Arial"/>
                <w:sz w:val="20"/>
                <w:szCs w:val="20"/>
              </w:rPr>
            </w:pPr>
          </w:p>
        </w:tc>
        <w:tc>
          <w:tcPr>
            <w:tcW w:w="1701" w:type="dxa"/>
            <w:shd w:val="clear" w:color="auto" w:fill="D9D9D9" w:themeFill="background1" w:themeFillShade="D9"/>
          </w:tcPr>
          <w:p w:rsidR="0092766B" w:rsidRPr="0092766B" w:rsidRDefault="0092766B" w:rsidP="00833B2D">
            <w:pPr>
              <w:jc w:val="both"/>
              <w:rPr>
                <w:rFonts w:cs="Arial"/>
                <w:sz w:val="20"/>
                <w:szCs w:val="20"/>
              </w:rPr>
            </w:pPr>
          </w:p>
        </w:tc>
        <w:tc>
          <w:tcPr>
            <w:tcW w:w="2904" w:type="dxa"/>
            <w:shd w:val="clear" w:color="auto" w:fill="D9D9D9" w:themeFill="background1" w:themeFillShade="D9"/>
          </w:tcPr>
          <w:p w:rsidR="0092766B" w:rsidRPr="0092766B" w:rsidRDefault="0092766B" w:rsidP="00833B2D">
            <w:pPr>
              <w:rPr>
                <w:rFonts w:cs="Arial"/>
                <w:sz w:val="20"/>
                <w:szCs w:val="20"/>
              </w:rPr>
            </w:pPr>
          </w:p>
        </w:tc>
        <w:tc>
          <w:tcPr>
            <w:tcW w:w="682" w:type="dxa"/>
            <w:shd w:val="clear" w:color="auto" w:fill="D9D9D9" w:themeFill="background1" w:themeFillShade="D9"/>
          </w:tcPr>
          <w:p w:rsidR="0092766B" w:rsidRPr="004C2946" w:rsidRDefault="0092766B" w:rsidP="00833B2D">
            <w:pPr>
              <w:jc w:val="both"/>
              <w:rPr>
                <w:rFonts w:cs="Arial"/>
                <w:sz w:val="20"/>
                <w:szCs w:val="20"/>
              </w:rPr>
            </w:pPr>
          </w:p>
        </w:tc>
      </w:tr>
      <w:tr w:rsidR="0030234F" w:rsidRPr="004C2946" w:rsidTr="00D65C9B">
        <w:trPr>
          <w:jc w:val="center"/>
        </w:trPr>
        <w:tc>
          <w:tcPr>
            <w:tcW w:w="494" w:type="dxa"/>
          </w:tcPr>
          <w:p w:rsidR="0030234F" w:rsidRPr="0092766B" w:rsidRDefault="0030234F" w:rsidP="00833B2D">
            <w:pPr>
              <w:jc w:val="both"/>
              <w:rPr>
                <w:rFonts w:cs="Arial"/>
                <w:sz w:val="20"/>
                <w:szCs w:val="20"/>
              </w:rPr>
            </w:pPr>
          </w:p>
        </w:tc>
        <w:tc>
          <w:tcPr>
            <w:tcW w:w="525" w:type="dxa"/>
          </w:tcPr>
          <w:p w:rsidR="0030234F" w:rsidRPr="0092766B" w:rsidRDefault="0030234F" w:rsidP="00833B2D">
            <w:pPr>
              <w:jc w:val="both"/>
              <w:rPr>
                <w:rFonts w:cs="Arial"/>
                <w:sz w:val="20"/>
                <w:szCs w:val="20"/>
              </w:rPr>
            </w:pPr>
          </w:p>
        </w:tc>
        <w:tc>
          <w:tcPr>
            <w:tcW w:w="717" w:type="dxa"/>
          </w:tcPr>
          <w:p w:rsidR="0030234F" w:rsidRPr="0092766B" w:rsidRDefault="0030234F" w:rsidP="00833B2D">
            <w:pPr>
              <w:jc w:val="both"/>
              <w:rPr>
                <w:rFonts w:cs="Arial"/>
                <w:sz w:val="20"/>
                <w:szCs w:val="20"/>
              </w:rPr>
            </w:pPr>
            <w:r w:rsidRPr="0092766B">
              <w:rPr>
                <w:rFonts w:cs="Arial"/>
                <w:sz w:val="20"/>
                <w:szCs w:val="20"/>
              </w:rPr>
              <w:t>5.2.1</w:t>
            </w:r>
          </w:p>
        </w:tc>
        <w:tc>
          <w:tcPr>
            <w:tcW w:w="6417" w:type="dxa"/>
          </w:tcPr>
          <w:p w:rsidR="0030234F" w:rsidRPr="0092766B" w:rsidRDefault="009B0B04" w:rsidP="00833B2D">
            <w:pPr>
              <w:jc w:val="right"/>
              <w:rPr>
                <w:rFonts w:cs="Arial"/>
                <w:sz w:val="20"/>
                <w:szCs w:val="20"/>
              </w:rPr>
            </w:pPr>
            <w:r>
              <w:rPr>
                <w:rFonts w:cs="Arial"/>
                <w:sz w:val="20"/>
                <w:szCs w:val="20"/>
              </w:rPr>
              <w:t>Review of historically important maritime artefacts</w:t>
            </w:r>
          </w:p>
        </w:tc>
        <w:tc>
          <w:tcPr>
            <w:tcW w:w="708" w:type="dxa"/>
            <w:vMerge w:val="restart"/>
            <w:vAlign w:val="center"/>
          </w:tcPr>
          <w:p w:rsidR="0030234F" w:rsidRPr="0092766B" w:rsidRDefault="009B0B04" w:rsidP="00833B2D">
            <w:pPr>
              <w:jc w:val="center"/>
              <w:rPr>
                <w:rFonts w:cs="Arial"/>
                <w:sz w:val="20"/>
                <w:szCs w:val="20"/>
              </w:rPr>
            </w:pPr>
            <w:r>
              <w:rPr>
                <w:rFonts w:cs="Arial"/>
                <w:sz w:val="20"/>
                <w:szCs w:val="20"/>
              </w:rPr>
              <w:t>2</w:t>
            </w:r>
          </w:p>
        </w:tc>
        <w:tc>
          <w:tcPr>
            <w:tcW w:w="1701" w:type="dxa"/>
            <w:vMerge w:val="restart"/>
          </w:tcPr>
          <w:p w:rsidR="0030234F" w:rsidRPr="0092766B" w:rsidRDefault="0030234F" w:rsidP="00833B2D">
            <w:pPr>
              <w:jc w:val="both"/>
              <w:rPr>
                <w:rFonts w:cs="Arial"/>
                <w:sz w:val="20"/>
                <w:szCs w:val="20"/>
              </w:rPr>
            </w:pPr>
          </w:p>
        </w:tc>
        <w:tc>
          <w:tcPr>
            <w:tcW w:w="2904" w:type="dxa"/>
            <w:vMerge w:val="restart"/>
          </w:tcPr>
          <w:p w:rsidR="0030234F" w:rsidRPr="0092766B" w:rsidRDefault="0030234F" w:rsidP="00833B2D">
            <w:pPr>
              <w:rPr>
                <w:rFonts w:cs="Arial"/>
                <w:sz w:val="20"/>
                <w:szCs w:val="20"/>
              </w:rPr>
            </w:pPr>
            <w:r>
              <w:rPr>
                <w:rFonts w:cs="Arial"/>
                <w:sz w:val="20"/>
                <w:szCs w:val="20"/>
              </w:rPr>
              <w:t>GL 1080</w:t>
            </w:r>
          </w:p>
        </w:tc>
        <w:tc>
          <w:tcPr>
            <w:tcW w:w="682" w:type="dxa"/>
            <w:vMerge w:val="restart"/>
            <w:vAlign w:val="center"/>
          </w:tcPr>
          <w:p w:rsidR="0030234F" w:rsidRPr="004C2946" w:rsidRDefault="0030234F" w:rsidP="00833B2D">
            <w:pPr>
              <w:jc w:val="center"/>
              <w:rPr>
                <w:rFonts w:cs="Arial"/>
                <w:sz w:val="20"/>
                <w:szCs w:val="20"/>
              </w:rPr>
            </w:pPr>
            <w:r>
              <w:rPr>
                <w:rFonts w:cs="Arial"/>
                <w:sz w:val="20"/>
                <w:szCs w:val="20"/>
              </w:rPr>
              <w:t>10</w:t>
            </w:r>
          </w:p>
        </w:tc>
      </w:tr>
      <w:tr w:rsidR="0030234F" w:rsidRPr="004C2946" w:rsidTr="00D65C9B">
        <w:trPr>
          <w:jc w:val="center"/>
        </w:trPr>
        <w:tc>
          <w:tcPr>
            <w:tcW w:w="494" w:type="dxa"/>
          </w:tcPr>
          <w:p w:rsidR="0030234F" w:rsidRPr="0092766B" w:rsidRDefault="0030234F" w:rsidP="00833B2D">
            <w:pPr>
              <w:jc w:val="both"/>
              <w:rPr>
                <w:rFonts w:cs="Arial"/>
                <w:sz w:val="20"/>
                <w:szCs w:val="20"/>
              </w:rPr>
            </w:pPr>
          </w:p>
        </w:tc>
        <w:tc>
          <w:tcPr>
            <w:tcW w:w="525" w:type="dxa"/>
          </w:tcPr>
          <w:p w:rsidR="0030234F" w:rsidRPr="0092766B" w:rsidRDefault="0030234F" w:rsidP="00833B2D">
            <w:pPr>
              <w:jc w:val="both"/>
              <w:rPr>
                <w:rFonts w:cs="Arial"/>
                <w:sz w:val="20"/>
                <w:szCs w:val="20"/>
              </w:rPr>
            </w:pPr>
          </w:p>
        </w:tc>
        <w:tc>
          <w:tcPr>
            <w:tcW w:w="717" w:type="dxa"/>
          </w:tcPr>
          <w:p w:rsidR="0030234F" w:rsidRPr="0092766B" w:rsidRDefault="0030234F" w:rsidP="00833B2D">
            <w:pPr>
              <w:jc w:val="both"/>
              <w:rPr>
                <w:rFonts w:cs="Arial"/>
                <w:sz w:val="20"/>
                <w:szCs w:val="20"/>
              </w:rPr>
            </w:pPr>
            <w:r w:rsidRPr="0092766B">
              <w:rPr>
                <w:rFonts w:cs="Arial"/>
                <w:sz w:val="20"/>
                <w:szCs w:val="20"/>
              </w:rPr>
              <w:t>5.2.2</w:t>
            </w:r>
          </w:p>
        </w:tc>
        <w:tc>
          <w:tcPr>
            <w:tcW w:w="6417" w:type="dxa"/>
          </w:tcPr>
          <w:p w:rsidR="0030234F" w:rsidRPr="0092766B" w:rsidRDefault="009B0B04" w:rsidP="009B0B04">
            <w:pPr>
              <w:jc w:val="right"/>
              <w:rPr>
                <w:rFonts w:cs="Arial"/>
                <w:sz w:val="20"/>
                <w:szCs w:val="20"/>
              </w:rPr>
            </w:pPr>
            <w:r>
              <w:rPr>
                <w:rFonts w:cs="Arial"/>
                <w:sz w:val="20"/>
                <w:szCs w:val="20"/>
              </w:rPr>
              <w:t>The degree of value of obsolete items</w:t>
            </w:r>
          </w:p>
        </w:tc>
        <w:tc>
          <w:tcPr>
            <w:tcW w:w="708" w:type="dxa"/>
            <w:vMerge/>
          </w:tcPr>
          <w:p w:rsidR="0030234F" w:rsidRPr="0092766B" w:rsidRDefault="0030234F" w:rsidP="00833B2D">
            <w:pPr>
              <w:jc w:val="center"/>
              <w:rPr>
                <w:rFonts w:cs="Arial"/>
                <w:sz w:val="20"/>
                <w:szCs w:val="20"/>
              </w:rPr>
            </w:pPr>
          </w:p>
        </w:tc>
        <w:tc>
          <w:tcPr>
            <w:tcW w:w="1701" w:type="dxa"/>
            <w:vMerge/>
          </w:tcPr>
          <w:p w:rsidR="0030234F" w:rsidRPr="0092766B" w:rsidRDefault="0030234F" w:rsidP="00833B2D">
            <w:pPr>
              <w:jc w:val="both"/>
              <w:rPr>
                <w:rFonts w:cs="Arial"/>
                <w:sz w:val="20"/>
                <w:szCs w:val="20"/>
              </w:rPr>
            </w:pPr>
          </w:p>
        </w:tc>
        <w:tc>
          <w:tcPr>
            <w:tcW w:w="2904" w:type="dxa"/>
            <w:vMerge/>
          </w:tcPr>
          <w:p w:rsidR="0030234F" w:rsidRPr="0092766B" w:rsidRDefault="0030234F" w:rsidP="00833B2D">
            <w:pPr>
              <w:rPr>
                <w:rFonts w:cs="Arial"/>
                <w:sz w:val="20"/>
                <w:szCs w:val="20"/>
              </w:rPr>
            </w:pPr>
          </w:p>
        </w:tc>
        <w:tc>
          <w:tcPr>
            <w:tcW w:w="682" w:type="dxa"/>
            <w:vMerge/>
          </w:tcPr>
          <w:p w:rsidR="0030234F" w:rsidRPr="004C2946" w:rsidRDefault="0030234F" w:rsidP="00833B2D">
            <w:pPr>
              <w:jc w:val="both"/>
              <w:rPr>
                <w:rFonts w:cs="Arial"/>
                <w:sz w:val="20"/>
                <w:szCs w:val="20"/>
              </w:rPr>
            </w:pPr>
          </w:p>
        </w:tc>
      </w:tr>
      <w:tr w:rsidR="0030234F" w:rsidRPr="004C2946" w:rsidTr="00D65C9B">
        <w:trPr>
          <w:jc w:val="center"/>
        </w:trPr>
        <w:tc>
          <w:tcPr>
            <w:tcW w:w="494" w:type="dxa"/>
          </w:tcPr>
          <w:p w:rsidR="0030234F" w:rsidRPr="0092766B" w:rsidRDefault="0030234F" w:rsidP="00833B2D">
            <w:pPr>
              <w:jc w:val="both"/>
              <w:rPr>
                <w:rFonts w:cs="Arial"/>
                <w:sz w:val="20"/>
                <w:szCs w:val="20"/>
              </w:rPr>
            </w:pPr>
          </w:p>
        </w:tc>
        <w:tc>
          <w:tcPr>
            <w:tcW w:w="525" w:type="dxa"/>
          </w:tcPr>
          <w:p w:rsidR="0030234F" w:rsidRPr="0092766B" w:rsidRDefault="0030234F" w:rsidP="00833B2D">
            <w:pPr>
              <w:jc w:val="both"/>
              <w:rPr>
                <w:rFonts w:cs="Arial"/>
                <w:sz w:val="20"/>
                <w:szCs w:val="20"/>
              </w:rPr>
            </w:pPr>
          </w:p>
        </w:tc>
        <w:tc>
          <w:tcPr>
            <w:tcW w:w="717" w:type="dxa"/>
          </w:tcPr>
          <w:p w:rsidR="0030234F" w:rsidRPr="0092766B" w:rsidRDefault="0030234F" w:rsidP="00833B2D">
            <w:pPr>
              <w:jc w:val="both"/>
              <w:rPr>
                <w:rFonts w:cs="Arial"/>
                <w:sz w:val="20"/>
                <w:szCs w:val="20"/>
              </w:rPr>
            </w:pPr>
            <w:r w:rsidRPr="0092766B">
              <w:rPr>
                <w:rFonts w:cs="Arial"/>
                <w:sz w:val="20"/>
                <w:szCs w:val="20"/>
              </w:rPr>
              <w:t>5.2.3</w:t>
            </w:r>
          </w:p>
        </w:tc>
        <w:tc>
          <w:tcPr>
            <w:tcW w:w="6417" w:type="dxa"/>
          </w:tcPr>
          <w:p w:rsidR="0030234F" w:rsidRPr="0092766B" w:rsidRDefault="00FB6B0C" w:rsidP="00FB6B0C">
            <w:pPr>
              <w:jc w:val="right"/>
              <w:rPr>
                <w:rFonts w:cs="Arial"/>
                <w:sz w:val="20"/>
                <w:szCs w:val="20"/>
              </w:rPr>
            </w:pPr>
            <w:r>
              <w:rPr>
                <w:rFonts w:cs="Arial"/>
                <w:sz w:val="20"/>
                <w:szCs w:val="20"/>
              </w:rPr>
              <w:t xml:space="preserve">Schedule of significance for </w:t>
            </w:r>
            <w:r w:rsidR="009B0B04">
              <w:rPr>
                <w:rFonts w:cs="Arial"/>
                <w:sz w:val="20"/>
                <w:szCs w:val="20"/>
              </w:rPr>
              <w:t xml:space="preserve"> items to retain and/or exhibit</w:t>
            </w:r>
          </w:p>
        </w:tc>
        <w:tc>
          <w:tcPr>
            <w:tcW w:w="708" w:type="dxa"/>
            <w:vMerge/>
          </w:tcPr>
          <w:p w:rsidR="0030234F" w:rsidRPr="0092766B" w:rsidRDefault="0030234F" w:rsidP="00833B2D">
            <w:pPr>
              <w:jc w:val="center"/>
              <w:rPr>
                <w:rFonts w:cs="Arial"/>
                <w:sz w:val="20"/>
                <w:szCs w:val="20"/>
              </w:rPr>
            </w:pPr>
          </w:p>
        </w:tc>
        <w:tc>
          <w:tcPr>
            <w:tcW w:w="1701" w:type="dxa"/>
            <w:vMerge/>
          </w:tcPr>
          <w:p w:rsidR="0030234F" w:rsidRPr="0092766B" w:rsidRDefault="0030234F" w:rsidP="00833B2D">
            <w:pPr>
              <w:jc w:val="both"/>
              <w:rPr>
                <w:rFonts w:cs="Arial"/>
                <w:sz w:val="20"/>
                <w:szCs w:val="20"/>
              </w:rPr>
            </w:pPr>
          </w:p>
        </w:tc>
        <w:tc>
          <w:tcPr>
            <w:tcW w:w="2904" w:type="dxa"/>
            <w:vMerge/>
          </w:tcPr>
          <w:p w:rsidR="0030234F" w:rsidRPr="0092766B" w:rsidRDefault="0030234F" w:rsidP="00833B2D">
            <w:pPr>
              <w:rPr>
                <w:rFonts w:cs="Arial"/>
                <w:sz w:val="20"/>
                <w:szCs w:val="20"/>
              </w:rPr>
            </w:pPr>
          </w:p>
        </w:tc>
        <w:tc>
          <w:tcPr>
            <w:tcW w:w="682" w:type="dxa"/>
            <w:vMerge/>
          </w:tcPr>
          <w:p w:rsidR="0030234F" w:rsidRPr="004C2946" w:rsidRDefault="0030234F" w:rsidP="00833B2D">
            <w:pPr>
              <w:jc w:val="both"/>
              <w:rPr>
                <w:rFonts w:cs="Arial"/>
                <w:sz w:val="20"/>
                <w:szCs w:val="20"/>
              </w:rPr>
            </w:pPr>
          </w:p>
        </w:tc>
      </w:tr>
      <w:tr w:rsidR="0030234F" w:rsidRPr="004C2946" w:rsidTr="00D65C9B">
        <w:trPr>
          <w:jc w:val="center"/>
        </w:trPr>
        <w:tc>
          <w:tcPr>
            <w:tcW w:w="494" w:type="dxa"/>
          </w:tcPr>
          <w:p w:rsidR="0030234F" w:rsidRPr="0092766B" w:rsidRDefault="0030234F" w:rsidP="00833B2D">
            <w:pPr>
              <w:jc w:val="both"/>
              <w:rPr>
                <w:rFonts w:cs="Arial"/>
                <w:sz w:val="20"/>
                <w:szCs w:val="20"/>
              </w:rPr>
            </w:pPr>
          </w:p>
        </w:tc>
        <w:tc>
          <w:tcPr>
            <w:tcW w:w="525" w:type="dxa"/>
          </w:tcPr>
          <w:p w:rsidR="0030234F" w:rsidRPr="0092766B" w:rsidRDefault="0030234F" w:rsidP="00833B2D">
            <w:pPr>
              <w:jc w:val="both"/>
              <w:rPr>
                <w:rFonts w:cs="Arial"/>
                <w:b/>
                <w:sz w:val="20"/>
                <w:szCs w:val="20"/>
              </w:rPr>
            </w:pPr>
          </w:p>
        </w:tc>
        <w:tc>
          <w:tcPr>
            <w:tcW w:w="717" w:type="dxa"/>
            <w:shd w:val="clear" w:color="auto" w:fill="auto"/>
          </w:tcPr>
          <w:p w:rsidR="0030234F" w:rsidRPr="0092766B" w:rsidRDefault="0030234F" w:rsidP="00833B2D">
            <w:pPr>
              <w:jc w:val="both"/>
              <w:rPr>
                <w:rFonts w:cs="Arial"/>
                <w:sz w:val="20"/>
                <w:szCs w:val="20"/>
              </w:rPr>
            </w:pPr>
            <w:r w:rsidRPr="0092766B">
              <w:rPr>
                <w:rFonts w:cs="Arial"/>
                <w:sz w:val="20"/>
                <w:szCs w:val="20"/>
              </w:rPr>
              <w:t>5.2.4</w:t>
            </w:r>
          </w:p>
        </w:tc>
        <w:tc>
          <w:tcPr>
            <w:tcW w:w="6417" w:type="dxa"/>
          </w:tcPr>
          <w:p w:rsidR="0030234F" w:rsidRPr="0092766B" w:rsidRDefault="009B0B04" w:rsidP="00D65C9B">
            <w:pPr>
              <w:jc w:val="right"/>
              <w:rPr>
                <w:rFonts w:cs="Arial"/>
                <w:sz w:val="20"/>
                <w:szCs w:val="20"/>
              </w:rPr>
            </w:pPr>
            <w:r>
              <w:rPr>
                <w:rFonts w:cs="Arial"/>
                <w:sz w:val="20"/>
                <w:szCs w:val="20"/>
              </w:rPr>
              <w:t>The conservation and display of artefacts</w:t>
            </w:r>
          </w:p>
        </w:tc>
        <w:tc>
          <w:tcPr>
            <w:tcW w:w="708" w:type="dxa"/>
            <w:vMerge/>
            <w:shd w:val="clear" w:color="auto" w:fill="auto"/>
          </w:tcPr>
          <w:p w:rsidR="0030234F" w:rsidRPr="0092766B" w:rsidRDefault="0030234F" w:rsidP="00833B2D">
            <w:pPr>
              <w:jc w:val="center"/>
              <w:rPr>
                <w:rFonts w:cs="Arial"/>
                <w:sz w:val="20"/>
                <w:szCs w:val="20"/>
              </w:rPr>
            </w:pPr>
          </w:p>
        </w:tc>
        <w:tc>
          <w:tcPr>
            <w:tcW w:w="1701" w:type="dxa"/>
            <w:vMerge/>
            <w:shd w:val="clear" w:color="auto" w:fill="auto"/>
          </w:tcPr>
          <w:p w:rsidR="0030234F" w:rsidRPr="0092766B" w:rsidRDefault="0030234F" w:rsidP="00833B2D">
            <w:pPr>
              <w:jc w:val="both"/>
              <w:rPr>
                <w:rFonts w:cs="Arial"/>
                <w:sz w:val="20"/>
                <w:szCs w:val="20"/>
              </w:rPr>
            </w:pPr>
          </w:p>
        </w:tc>
        <w:tc>
          <w:tcPr>
            <w:tcW w:w="2904" w:type="dxa"/>
            <w:vMerge/>
            <w:shd w:val="clear" w:color="auto" w:fill="auto"/>
          </w:tcPr>
          <w:p w:rsidR="0030234F" w:rsidRPr="0092766B" w:rsidRDefault="0030234F" w:rsidP="00833B2D">
            <w:pPr>
              <w:rPr>
                <w:rFonts w:cs="Arial"/>
                <w:sz w:val="20"/>
                <w:szCs w:val="20"/>
              </w:rPr>
            </w:pPr>
          </w:p>
        </w:tc>
        <w:tc>
          <w:tcPr>
            <w:tcW w:w="682" w:type="dxa"/>
            <w:vMerge/>
            <w:shd w:val="clear" w:color="auto" w:fill="auto"/>
          </w:tcPr>
          <w:p w:rsidR="0030234F" w:rsidRPr="004C2946" w:rsidRDefault="0030234F" w:rsidP="00833B2D">
            <w:pPr>
              <w:jc w:val="both"/>
              <w:rPr>
                <w:rFonts w:cs="Arial"/>
                <w:sz w:val="20"/>
                <w:szCs w:val="20"/>
              </w:rPr>
            </w:pPr>
          </w:p>
        </w:tc>
      </w:tr>
    </w:tbl>
    <w:p w:rsidR="004F3377" w:rsidRDefault="004F3377" w:rsidP="007F41A9">
      <w:pPr>
        <w:pStyle w:val="List1"/>
        <w:numPr>
          <w:ilvl w:val="0"/>
          <w:numId w:val="0"/>
        </w:numPr>
        <w:ind w:left="567"/>
        <w:rPr>
          <w:rFonts w:cs="Arial"/>
        </w:rPr>
      </w:pPr>
    </w:p>
    <w:p w:rsidR="004F3377" w:rsidRDefault="00AE0E71" w:rsidP="004F3377">
      <w:pPr>
        <w:pStyle w:val="Heading2"/>
      </w:pPr>
      <w:bookmarkStart w:id="40" w:name="_Toc400622622"/>
      <w:r>
        <w:lastRenderedPageBreak/>
        <w:t xml:space="preserve">Module 6 - </w:t>
      </w:r>
      <w:r w:rsidR="00DE613A">
        <w:t>DOCUMENTATION</w:t>
      </w:r>
      <w:bookmarkEnd w:id="40"/>
    </w:p>
    <w:p w:rsidR="004F3377" w:rsidRDefault="004F3377" w:rsidP="004F3377">
      <w:pPr>
        <w:pStyle w:val="Heading3"/>
      </w:pPr>
      <w:r>
        <w:t>Scope</w:t>
      </w:r>
    </w:p>
    <w:p w:rsidR="004F3377" w:rsidRDefault="004F3377" w:rsidP="004F3377">
      <w:pPr>
        <w:rPr>
          <w:lang w:eastAsia="de-DE"/>
        </w:rPr>
      </w:pPr>
      <w:r>
        <w:rPr>
          <w:lang w:eastAsia="de-DE"/>
        </w:rPr>
        <w:t xml:space="preserve">This module </w:t>
      </w:r>
      <w:r>
        <w:rPr>
          <w:rFonts w:cs="Arial"/>
        </w:rPr>
        <w:t xml:space="preserve">describes </w:t>
      </w:r>
      <w:r w:rsidR="00DE613A">
        <w:rPr>
          <w:szCs w:val="22"/>
        </w:rPr>
        <w:t>the records and other documentation required to be generated when decommissioning an historic lighthouse</w:t>
      </w:r>
      <w:r>
        <w:rPr>
          <w:rFonts w:cs="Arial"/>
        </w:rPr>
        <w:t>.</w:t>
      </w:r>
    </w:p>
    <w:p w:rsidR="004F3377" w:rsidRDefault="004F3377" w:rsidP="004F3377">
      <w:pPr>
        <w:pStyle w:val="List1"/>
        <w:numPr>
          <w:ilvl w:val="0"/>
          <w:numId w:val="0"/>
        </w:numPr>
        <w:rPr>
          <w:rFonts w:cs="Arial"/>
        </w:rPr>
      </w:pPr>
    </w:p>
    <w:p w:rsidR="004F3377" w:rsidRDefault="004F3377" w:rsidP="004F3377">
      <w:pPr>
        <w:pStyle w:val="Heading3"/>
      </w:pPr>
      <w:r>
        <w:t>Learning Objectives</w:t>
      </w:r>
    </w:p>
    <w:p w:rsidR="008B77F3" w:rsidRDefault="004F3377" w:rsidP="004F3377">
      <w:pPr>
        <w:rPr>
          <w:lang w:eastAsia="de-DE"/>
        </w:rPr>
      </w:pPr>
      <w:r>
        <w:rPr>
          <w:lang w:eastAsia="de-DE"/>
        </w:rPr>
        <w:t xml:space="preserve">To </w:t>
      </w:r>
      <w:r w:rsidR="001955A7">
        <w:rPr>
          <w:lang w:eastAsia="de-DE"/>
        </w:rPr>
        <w:t xml:space="preserve">gain a </w:t>
      </w:r>
      <w:r w:rsidR="00D352EE">
        <w:rPr>
          <w:b/>
          <w:lang w:eastAsia="de-DE"/>
        </w:rPr>
        <w:t xml:space="preserve">satisfactory </w:t>
      </w:r>
      <w:r w:rsidR="00D352EE" w:rsidRPr="00D352EE">
        <w:rPr>
          <w:lang w:eastAsia="de-DE"/>
        </w:rPr>
        <w:t>understanding</w:t>
      </w:r>
      <w:r w:rsidR="001955A7">
        <w:rPr>
          <w:lang w:eastAsia="de-DE"/>
        </w:rPr>
        <w:t xml:space="preserve"> of </w:t>
      </w:r>
      <w:r>
        <w:rPr>
          <w:lang w:eastAsia="de-DE"/>
        </w:rPr>
        <w:t xml:space="preserve">the </w:t>
      </w:r>
      <w:r w:rsidR="00DE613A">
        <w:rPr>
          <w:lang w:eastAsia="de-DE"/>
        </w:rPr>
        <w:t>records and associated documentation to be</w:t>
      </w:r>
      <w:r w:rsidR="008157CA">
        <w:rPr>
          <w:lang w:eastAsia="de-DE"/>
        </w:rPr>
        <w:t xml:space="preserve"> generated during a project to decommission an historic lighthouse and modify it for an alternative use</w:t>
      </w:r>
      <w:r w:rsidR="00DE613A">
        <w:rPr>
          <w:lang w:eastAsia="de-DE"/>
        </w:rPr>
        <w:t xml:space="preserve"> </w:t>
      </w:r>
    </w:p>
    <w:p w:rsidR="008B77F3" w:rsidRPr="006B08AD" w:rsidRDefault="008B77F3" w:rsidP="008B77F3">
      <w:pPr>
        <w:pStyle w:val="Heading2"/>
        <w:numPr>
          <w:ilvl w:val="0"/>
          <w:numId w:val="0"/>
        </w:numPr>
        <w:rPr>
          <w:b w:val="0"/>
          <w:sz w:val="22"/>
          <w:szCs w:val="22"/>
        </w:rPr>
      </w:pPr>
      <w:bookmarkStart w:id="41" w:name="_Toc346714669"/>
      <w:bookmarkStart w:id="42" w:name="_Toc347745411"/>
      <w:bookmarkStart w:id="43" w:name="_Toc400622623"/>
      <w:proofErr w:type="gramStart"/>
      <w:r w:rsidRPr="006B08AD">
        <w:rPr>
          <w:b w:val="0"/>
          <w:sz w:val="22"/>
          <w:szCs w:val="22"/>
        </w:rPr>
        <w:t>2.6.3</w:t>
      </w:r>
      <w:r w:rsidR="00195EFC">
        <w:rPr>
          <w:b w:val="0"/>
          <w:sz w:val="22"/>
          <w:szCs w:val="22"/>
        </w:rPr>
        <w:t xml:space="preserve"> </w:t>
      </w:r>
      <w:r w:rsidRPr="006B08AD">
        <w:rPr>
          <w:b w:val="0"/>
          <w:sz w:val="22"/>
          <w:szCs w:val="22"/>
        </w:rPr>
        <w:t xml:space="preserve"> DETAILED</w:t>
      </w:r>
      <w:proofErr w:type="gramEnd"/>
      <w:r w:rsidRPr="006B08AD">
        <w:rPr>
          <w:b w:val="0"/>
          <w:sz w:val="22"/>
          <w:szCs w:val="22"/>
        </w:rPr>
        <w:t xml:space="preserve"> TEACHING SYLLABUS FOR MODULE 6 – </w:t>
      </w:r>
      <w:bookmarkEnd w:id="41"/>
      <w:bookmarkEnd w:id="42"/>
      <w:r w:rsidR="008157CA">
        <w:rPr>
          <w:b w:val="0"/>
          <w:sz w:val="22"/>
          <w:szCs w:val="22"/>
        </w:rPr>
        <w:t>DOCUMENTATION</w:t>
      </w:r>
      <w:bookmarkEnd w:id="43"/>
    </w:p>
    <w:p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rsidTr="00BF3D6F">
        <w:trPr>
          <w:cantSplit/>
          <w:trHeight w:val="1514"/>
          <w:jc w:val="center"/>
        </w:trPr>
        <w:tc>
          <w:tcPr>
            <w:tcW w:w="495" w:type="dxa"/>
            <w:textDirection w:val="btLr"/>
            <w:vAlign w:val="center"/>
          </w:tcPr>
          <w:p w:rsidR="008B77F3" w:rsidRDefault="008B77F3"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rsidR="008B77F3" w:rsidRDefault="008B77F3"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rsidR="008B77F3" w:rsidRDefault="008B77F3" w:rsidP="00BF3D6F">
            <w:pPr>
              <w:ind w:left="113" w:right="113"/>
              <w:jc w:val="center"/>
              <w:rPr>
                <w:rFonts w:cs="Arial"/>
                <w:b/>
                <w:sz w:val="20"/>
                <w:szCs w:val="20"/>
              </w:rPr>
            </w:pPr>
            <w:r>
              <w:rPr>
                <w:rFonts w:cs="Arial"/>
                <w:b/>
                <w:sz w:val="20"/>
                <w:szCs w:val="20"/>
              </w:rPr>
              <w:t>Sub-element</w:t>
            </w:r>
          </w:p>
        </w:tc>
        <w:tc>
          <w:tcPr>
            <w:tcW w:w="6271" w:type="dxa"/>
            <w:vAlign w:val="center"/>
          </w:tcPr>
          <w:p w:rsidR="008B77F3" w:rsidRDefault="008B77F3" w:rsidP="00BF3D6F">
            <w:pPr>
              <w:jc w:val="center"/>
              <w:rPr>
                <w:rFonts w:cs="Arial"/>
                <w:b/>
                <w:sz w:val="20"/>
                <w:szCs w:val="20"/>
              </w:rPr>
            </w:pPr>
            <w:r>
              <w:rPr>
                <w:rFonts w:cs="Arial"/>
                <w:b/>
                <w:sz w:val="20"/>
                <w:szCs w:val="20"/>
              </w:rPr>
              <w:t>Subject</w:t>
            </w:r>
          </w:p>
        </w:tc>
        <w:tc>
          <w:tcPr>
            <w:tcW w:w="648" w:type="dxa"/>
            <w:textDirection w:val="btLr"/>
            <w:vAlign w:val="center"/>
          </w:tcPr>
          <w:p w:rsidR="008B77F3" w:rsidRDefault="008B77F3" w:rsidP="00BF3D6F">
            <w:pPr>
              <w:ind w:left="113" w:right="113"/>
              <w:jc w:val="center"/>
              <w:rPr>
                <w:rFonts w:cs="Arial"/>
                <w:b/>
                <w:sz w:val="20"/>
                <w:szCs w:val="20"/>
              </w:rPr>
            </w:pPr>
            <w:r>
              <w:rPr>
                <w:rFonts w:cs="Arial"/>
                <w:b/>
                <w:sz w:val="20"/>
                <w:szCs w:val="20"/>
              </w:rPr>
              <w:t>Level of Competence</w:t>
            </w:r>
          </w:p>
        </w:tc>
        <w:tc>
          <w:tcPr>
            <w:tcW w:w="1650" w:type="dxa"/>
            <w:vAlign w:val="center"/>
          </w:tcPr>
          <w:p w:rsidR="008B77F3" w:rsidRDefault="008B77F3" w:rsidP="00BF3D6F">
            <w:pPr>
              <w:jc w:val="center"/>
              <w:rPr>
                <w:rFonts w:cs="Arial"/>
                <w:b/>
                <w:sz w:val="20"/>
                <w:szCs w:val="20"/>
              </w:rPr>
            </w:pPr>
            <w:r>
              <w:rPr>
                <w:rFonts w:cs="Arial"/>
                <w:b/>
                <w:sz w:val="20"/>
                <w:szCs w:val="20"/>
              </w:rPr>
              <w:t>Recommended training aids and exercises</w:t>
            </w:r>
          </w:p>
        </w:tc>
        <w:tc>
          <w:tcPr>
            <w:tcW w:w="3158" w:type="dxa"/>
            <w:vAlign w:val="center"/>
          </w:tcPr>
          <w:p w:rsidR="008B77F3" w:rsidRDefault="008B77F3" w:rsidP="00BF3D6F">
            <w:pPr>
              <w:jc w:val="center"/>
              <w:rPr>
                <w:rFonts w:cs="Arial"/>
                <w:b/>
                <w:sz w:val="20"/>
                <w:szCs w:val="20"/>
              </w:rPr>
            </w:pPr>
            <w:r>
              <w:rPr>
                <w:rFonts w:cs="Arial"/>
                <w:b/>
                <w:sz w:val="20"/>
                <w:szCs w:val="20"/>
              </w:rPr>
              <w:t>References</w:t>
            </w:r>
          </w:p>
          <w:p w:rsidR="008B77F3" w:rsidRDefault="008B77F3" w:rsidP="00BF3D6F">
            <w:pPr>
              <w:jc w:val="center"/>
              <w:rPr>
                <w:rFonts w:cs="Arial"/>
                <w:sz w:val="20"/>
                <w:szCs w:val="20"/>
              </w:rPr>
            </w:pPr>
          </w:p>
          <w:p w:rsidR="008B77F3" w:rsidRDefault="008B77F3" w:rsidP="00BF3D6F">
            <w:pPr>
              <w:jc w:val="center"/>
              <w:rPr>
                <w:rFonts w:cs="Arial"/>
                <w:sz w:val="20"/>
                <w:szCs w:val="20"/>
              </w:rPr>
            </w:pPr>
            <w:r>
              <w:rPr>
                <w:rFonts w:cs="Arial"/>
                <w:sz w:val="20"/>
                <w:szCs w:val="20"/>
              </w:rPr>
              <w:t>Rec = Recommendation</w:t>
            </w:r>
          </w:p>
          <w:p w:rsidR="008B77F3" w:rsidRPr="00640055" w:rsidRDefault="008B77F3" w:rsidP="00BF3D6F">
            <w:pPr>
              <w:jc w:val="center"/>
              <w:rPr>
                <w:rFonts w:cs="Arial"/>
                <w:sz w:val="20"/>
                <w:szCs w:val="20"/>
              </w:rPr>
            </w:pPr>
            <w:r>
              <w:rPr>
                <w:rFonts w:cs="Arial"/>
                <w:sz w:val="20"/>
                <w:szCs w:val="20"/>
              </w:rPr>
              <w:t>GL   = Guideline</w:t>
            </w:r>
          </w:p>
        </w:tc>
        <w:tc>
          <w:tcPr>
            <w:tcW w:w="684" w:type="dxa"/>
            <w:textDirection w:val="btLr"/>
            <w:vAlign w:val="center"/>
          </w:tcPr>
          <w:p w:rsidR="008B77F3" w:rsidRDefault="008B77F3" w:rsidP="00BF3D6F">
            <w:pPr>
              <w:ind w:left="113" w:right="113"/>
              <w:jc w:val="center"/>
              <w:rPr>
                <w:rFonts w:cs="Arial"/>
                <w:b/>
                <w:sz w:val="20"/>
                <w:szCs w:val="20"/>
              </w:rPr>
            </w:pPr>
            <w:r>
              <w:rPr>
                <w:rFonts w:cs="Arial"/>
                <w:b/>
                <w:sz w:val="20"/>
                <w:szCs w:val="20"/>
              </w:rPr>
              <w:t>Lecture No.</w:t>
            </w:r>
          </w:p>
        </w:tc>
      </w:tr>
      <w:tr w:rsidR="008B77F3" w:rsidTr="00BF3D6F">
        <w:trPr>
          <w:jc w:val="center"/>
        </w:trPr>
        <w:tc>
          <w:tcPr>
            <w:tcW w:w="495" w:type="dxa"/>
          </w:tcPr>
          <w:p w:rsidR="008B77F3" w:rsidRDefault="00F11DDD" w:rsidP="00BF3D6F">
            <w:pPr>
              <w:jc w:val="center"/>
              <w:rPr>
                <w:rFonts w:cs="Arial"/>
                <w:b/>
                <w:sz w:val="20"/>
                <w:szCs w:val="20"/>
              </w:rPr>
            </w:pPr>
            <w:r>
              <w:rPr>
                <w:rFonts w:cs="Arial"/>
                <w:b/>
                <w:sz w:val="20"/>
                <w:szCs w:val="20"/>
              </w:rPr>
              <w:t>6</w:t>
            </w:r>
          </w:p>
        </w:tc>
        <w:tc>
          <w:tcPr>
            <w:tcW w:w="525" w:type="dxa"/>
            <w:shd w:val="clear" w:color="auto" w:fill="D9D9D9" w:themeFill="background1" w:themeFillShade="D9"/>
          </w:tcPr>
          <w:p w:rsidR="008B77F3" w:rsidRDefault="008B77F3" w:rsidP="00BF3D6F">
            <w:pPr>
              <w:jc w:val="both"/>
              <w:rPr>
                <w:rFonts w:cs="Arial"/>
                <w:b/>
                <w:sz w:val="20"/>
                <w:szCs w:val="20"/>
              </w:rPr>
            </w:pPr>
          </w:p>
        </w:tc>
        <w:tc>
          <w:tcPr>
            <w:tcW w:w="717" w:type="dxa"/>
            <w:vMerge w:val="restart"/>
            <w:shd w:val="clear" w:color="auto" w:fill="D9D9D9" w:themeFill="background1" w:themeFillShade="D9"/>
          </w:tcPr>
          <w:p w:rsidR="008B77F3" w:rsidRDefault="008B77F3" w:rsidP="00BF3D6F">
            <w:pPr>
              <w:jc w:val="both"/>
              <w:rPr>
                <w:rFonts w:cs="Arial"/>
                <w:b/>
                <w:sz w:val="20"/>
                <w:szCs w:val="20"/>
              </w:rPr>
            </w:pPr>
          </w:p>
        </w:tc>
        <w:tc>
          <w:tcPr>
            <w:tcW w:w="6271" w:type="dxa"/>
          </w:tcPr>
          <w:p w:rsidR="008B77F3" w:rsidRPr="00F11DDD" w:rsidRDefault="008B2EAD" w:rsidP="00BF3D6F">
            <w:pPr>
              <w:jc w:val="center"/>
              <w:rPr>
                <w:rFonts w:cs="Arial"/>
                <w:b/>
                <w:sz w:val="18"/>
                <w:szCs w:val="18"/>
              </w:rPr>
            </w:pPr>
            <w:r>
              <w:rPr>
                <w:rFonts w:cs="Arial"/>
                <w:b/>
                <w:sz w:val="18"/>
                <w:szCs w:val="18"/>
              </w:rPr>
              <w:t>DOCUMENTATION</w:t>
            </w:r>
          </w:p>
        </w:tc>
        <w:tc>
          <w:tcPr>
            <w:tcW w:w="648" w:type="dxa"/>
            <w:vMerge w:val="restart"/>
            <w:shd w:val="clear" w:color="auto" w:fill="D9D9D9" w:themeFill="background1" w:themeFillShade="D9"/>
          </w:tcPr>
          <w:p w:rsidR="008B77F3" w:rsidRDefault="008B77F3" w:rsidP="00BF3D6F">
            <w:pPr>
              <w:jc w:val="both"/>
              <w:rPr>
                <w:rFonts w:cs="Arial"/>
                <w:b/>
                <w:sz w:val="20"/>
                <w:szCs w:val="20"/>
              </w:rPr>
            </w:pPr>
          </w:p>
        </w:tc>
        <w:tc>
          <w:tcPr>
            <w:tcW w:w="1650" w:type="dxa"/>
            <w:vMerge w:val="restart"/>
            <w:shd w:val="clear" w:color="auto" w:fill="D9D9D9" w:themeFill="background1" w:themeFillShade="D9"/>
          </w:tcPr>
          <w:p w:rsidR="008B77F3" w:rsidRDefault="008B77F3" w:rsidP="00BF3D6F">
            <w:pPr>
              <w:jc w:val="both"/>
              <w:rPr>
                <w:rFonts w:cs="Arial"/>
                <w:b/>
                <w:sz w:val="20"/>
                <w:szCs w:val="20"/>
              </w:rPr>
            </w:pPr>
          </w:p>
        </w:tc>
        <w:tc>
          <w:tcPr>
            <w:tcW w:w="3158" w:type="dxa"/>
            <w:vMerge w:val="restart"/>
            <w:shd w:val="clear" w:color="auto" w:fill="D9D9D9" w:themeFill="background1" w:themeFillShade="D9"/>
          </w:tcPr>
          <w:p w:rsidR="008B77F3" w:rsidRDefault="008B77F3" w:rsidP="00BF3D6F">
            <w:pPr>
              <w:jc w:val="both"/>
              <w:rPr>
                <w:rFonts w:cs="Arial"/>
                <w:b/>
                <w:sz w:val="20"/>
                <w:szCs w:val="20"/>
              </w:rPr>
            </w:pPr>
          </w:p>
        </w:tc>
        <w:tc>
          <w:tcPr>
            <w:tcW w:w="684" w:type="dxa"/>
            <w:vMerge w:val="restart"/>
            <w:shd w:val="clear" w:color="auto" w:fill="D9D9D9" w:themeFill="background1" w:themeFillShade="D9"/>
          </w:tcPr>
          <w:p w:rsidR="008B77F3" w:rsidRDefault="008B77F3" w:rsidP="00BF3D6F">
            <w:pPr>
              <w:jc w:val="both"/>
              <w:rPr>
                <w:rFonts w:cs="Arial"/>
                <w:sz w:val="20"/>
                <w:szCs w:val="20"/>
              </w:rPr>
            </w:pPr>
          </w:p>
          <w:p w:rsidR="008B77F3" w:rsidRDefault="008B77F3" w:rsidP="00BF3D6F">
            <w:pPr>
              <w:jc w:val="center"/>
              <w:rPr>
                <w:rFonts w:cs="Arial"/>
                <w:b/>
                <w:sz w:val="20"/>
                <w:szCs w:val="20"/>
              </w:rPr>
            </w:pPr>
          </w:p>
        </w:tc>
      </w:tr>
      <w:tr w:rsidR="008B77F3" w:rsidRPr="004C2946" w:rsidTr="00BF3D6F">
        <w:trPr>
          <w:jc w:val="center"/>
        </w:trPr>
        <w:tc>
          <w:tcPr>
            <w:tcW w:w="495" w:type="dxa"/>
          </w:tcPr>
          <w:p w:rsidR="008B77F3" w:rsidRPr="004C2946" w:rsidRDefault="008B77F3" w:rsidP="00BF3D6F">
            <w:pPr>
              <w:jc w:val="both"/>
              <w:rPr>
                <w:rFonts w:cs="Arial"/>
                <w:sz w:val="20"/>
                <w:szCs w:val="20"/>
              </w:rPr>
            </w:pPr>
          </w:p>
        </w:tc>
        <w:tc>
          <w:tcPr>
            <w:tcW w:w="525" w:type="dxa"/>
          </w:tcPr>
          <w:p w:rsidR="008B77F3" w:rsidRPr="00CC2943" w:rsidRDefault="00F11DDD" w:rsidP="00BF3D6F">
            <w:pPr>
              <w:jc w:val="both"/>
              <w:rPr>
                <w:rFonts w:cs="Arial"/>
                <w:b/>
                <w:sz w:val="20"/>
                <w:szCs w:val="20"/>
              </w:rPr>
            </w:pPr>
            <w:r>
              <w:rPr>
                <w:rFonts w:cs="Arial"/>
                <w:b/>
                <w:sz w:val="20"/>
                <w:szCs w:val="20"/>
              </w:rPr>
              <w:t>6</w:t>
            </w:r>
            <w:r w:rsidR="008B77F3" w:rsidRPr="00CC2943">
              <w:rPr>
                <w:rFonts w:cs="Arial"/>
                <w:b/>
                <w:sz w:val="20"/>
                <w:szCs w:val="20"/>
              </w:rPr>
              <w:t>.1</w:t>
            </w:r>
          </w:p>
        </w:tc>
        <w:tc>
          <w:tcPr>
            <w:tcW w:w="717" w:type="dxa"/>
            <w:vMerge/>
            <w:shd w:val="clear" w:color="auto" w:fill="D9D9D9" w:themeFill="background1" w:themeFillShade="D9"/>
          </w:tcPr>
          <w:p w:rsidR="008B77F3" w:rsidRPr="004C2946" w:rsidRDefault="008B77F3" w:rsidP="00BF3D6F">
            <w:pPr>
              <w:jc w:val="both"/>
              <w:rPr>
                <w:rFonts w:cs="Arial"/>
                <w:sz w:val="20"/>
                <w:szCs w:val="20"/>
              </w:rPr>
            </w:pPr>
          </w:p>
        </w:tc>
        <w:tc>
          <w:tcPr>
            <w:tcW w:w="6271" w:type="dxa"/>
          </w:tcPr>
          <w:p w:rsidR="008B77F3" w:rsidRPr="004C2946" w:rsidRDefault="008B2EAD" w:rsidP="00BF3D6F">
            <w:pPr>
              <w:jc w:val="right"/>
              <w:rPr>
                <w:rFonts w:cs="Arial"/>
                <w:b/>
                <w:sz w:val="20"/>
                <w:szCs w:val="20"/>
              </w:rPr>
            </w:pPr>
            <w:r>
              <w:rPr>
                <w:rFonts w:cs="Arial"/>
                <w:b/>
                <w:sz w:val="20"/>
                <w:szCs w:val="20"/>
              </w:rPr>
              <w:t>Documentation - General</w:t>
            </w:r>
          </w:p>
        </w:tc>
        <w:tc>
          <w:tcPr>
            <w:tcW w:w="648" w:type="dxa"/>
            <w:vMerge/>
            <w:shd w:val="clear" w:color="auto" w:fill="D9D9D9" w:themeFill="background1" w:themeFillShade="D9"/>
          </w:tcPr>
          <w:p w:rsidR="008B77F3" w:rsidRPr="004C2946" w:rsidRDefault="008B77F3" w:rsidP="00BF3D6F">
            <w:pPr>
              <w:jc w:val="center"/>
              <w:rPr>
                <w:rFonts w:cs="Arial"/>
                <w:sz w:val="20"/>
                <w:szCs w:val="20"/>
              </w:rPr>
            </w:pPr>
          </w:p>
        </w:tc>
        <w:tc>
          <w:tcPr>
            <w:tcW w:w="1650" w:type="dxa"/>
            <w:vMerge/>
            <w:shd w:val="clear" w:color="auto" w:fill="D9D9D9" w:themeFill="background1" w:themeFillShade="D9"/>
          </w:tcPr>
          <w:p w:rsidR="008B77F3" w:rsidRDefault="008B77F3" w:rsidP="00BF3D6F">
            <w:pPr>
              <w:jc w:val="both"/>
              <w:rPr>
                <w:rFonts w:cs="Arial"/>
                <w:sz w:val="20"/>
                <w:szCs w:val="20"/>
              </w:rPr>
            </w:pPr>
          </w:p>
        </w:tc>
        <w:tc>
          <w:tcPr>
            <w:tcW w:w="3158" w:type="dxa"/>
            <w:vMerge/>
          </w:tcPr>
          <w:p w:rsidR="008B77F3" w:rsidRPr="004C2946" w:rsidRDefault="008B77F3" w:rsidP="00BF3D6F">
            <w:pPr>
              <w:jc w:val="both"/>
              <w:rPr>
                <w:rFonts w:cs="Arial"/>
                <w:sz w:val="20"/>
                <w:szCs w:val="20"/>
              </w:rPr>
            </w:pPr>
          </w:p>
        </w:tc>
        <w:tc>
          <w:tcPr>
            <w:tcW w:w="684" w:type="dxa"/>
            <w:vMerge/>
          </w:tcPr>
          <w:p w:rsidR="008B77F3" w:rsidRPr="004C2946" w:rsidRDefault="008B77F3" w:rsidP="00BF3D6F">
            <w:pPr>
              <w:jc w:val="center"/>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6.1.1</w:t>
            </w:r>
          </w:p>
        </w:tc>
        <w:tc>
          <w:tcPr>
            <w:tcW w:w="6271" w:type="dxa"/>
          </w:tcPr>
          <w:p w:rsidR="008B2EAD" w:rsidRPr="004C2946" w:rsidRDefault="008B2EAD" w:rsidP="00BF3D6F">
            <w:pPr>
              <w:jc w:val="right"/>
              <w:rPr>
                <w:rFonts w:cs="Arial"/>
                <w:sz w:val="20"/>
                <w:szCs w:val="20"/>
              </w:rPr>
            </w:pPr>
            <w:r>
              <w:rPr>
                <w:rFonts w:cs="Arial"/>
                <w:sz w:val="20"/>
                <w:szCs w:val="20"/>
              </w:rPr>
              <w:t>Reasons for keeping records</w:t>
            </w:r>
          </w:p>
        </w:tc>
        <w:tc>
          <w:tcPr>
            <w:tcW w:w="648" w:type="dxa"/>
            <w:vMerge w:val="restart"/>
            <w:vAlign w:val="center"/>
          </w:tcPr>
          <w:p w:rsidR="008B2EAD" w:rsidRPr="004C2946" w:rsidRDefault="008B2EAD" w:rsidP="00BF3D6F">
            <w:pPr>
              <w:jc w:val="center"/>
              <w:rPr>
                <w:rFonts w:cs="Arial"/>
                <w:sz w:val="20"/>
                <w:szCs w:val="20"/>
              </w:rPr>
            </w:pPr>
            <w:r>
              <w:rPr>
                <w:rFonts w:cs="Arial"/>
                <w:sz w:val="20"/>
                <w:szCs w:val="20"/>
              </w:rPr>
              <w:t>2</w:t>
            </w:r>
          </w:p>
        </w:tc>
        <w:tc>
          <w:tcPr>
            <w:tcW w:w="1650" w:type="dxa"/>
            <w:vMerge w:val="restart"/>
          </w:tcPr>
          <w:p w:rsidR="008B2EAD" w:rsidRPr="004C2946" w:rsidRDefault="008B2EAD" w:rsidP="00BF3D6F">
            <w:pPr>
              <w:rPr>
                <w:rFonts w:cs="Arial"/>
                <w:sz w:val="20"/>
                <w:szCs w:val="20"/>
              </w:rPr>
            </w:pPr>
          </w:p>
        </w:tc>
        <w:tc>
          <w:tcPr>
            <w:tcW w:w="3158" w:type="dxa"/>
            <w:vMerge w:val="restart"/>
          </w:tcPr>
          <w:p w:rsidR="008B2EAD" w:rsidRPr="004C2946" w:rsidRDefault="008B2EAD" w:rsidP="008B2EAD">
            <w:pPr>
              <w:rPr>
                <w:rFonts w:cs="Arial"/>
                <w:sz w:val="20"/>
                <w:szCs w:val="20"/>
              </w:rPr>
            </w:pPr>
            <w:r>
              <w:rPr>
                <w:rFonts w:cs="Arial"/>
                <w:sz w:val="20"/>
                <w:szCs w:val="20"/>
              </w:rPr>
              <w:t>IALA Lighthouse Conservation Manual Chapter 8</w:t>
            </w:r>
          </w:p>
        </w:tc>
        <w:tc>
          <w:tcPr>
            <w:tcW w:w="684" w:type="dxa"/>
            <w:vMerge w:val="restart"/>
            <w:vAlign w:val="center"/>
          </w:tcPr>
          <w:p w:rsidR="008B2EAD" w:rsidRPr="004C2946" w:rsidRDefault="008B2EAD" w:rsidP="00BF3D6F">
            <w:pPr>
              <w:jc w:val="center"/>
              <w:rPr>
                <w:rFonts w:cs="Arial"/>
                <w:sz w:val="20"/>
                <w:szCs w:val="20"/>
              </w:rPr>
            </w:pPr>
            <w:r>
              <w:rPr>
                <w:rFonts w:cs="Arial"/>
                <w:sz w:val="20"/>
                <w:szCs w:val="20"/>
              </w:rPr>
              <w:t>11</w:t>
            </w:r>
          </w:p>
        </w:tc>
      </w:tr>
      <w:tr w:rsidR="008B2EAD" w:rsidRPr="004C2946" w:rsidTr="001955A7">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6.1.2.</w:t>
            </w:r>
          </w:p>
        </w:tc>
        <w:tc>
          <w:tcPr>
            <w:tcW w:w="6271" w:type="dxa"/>
          </w:tcPr>
          <w:p w:rsidR="008B2EAD" w:rsidRPr="004C2946" w:rsidRDefault="008B2EAD" w:rsidP="00BF3D6F">
            <w:pPr>
              <w:jc w:val="right"/>
              <w:rPr>
                <w:rFonts w:cs="Arial"/>
                <w:sz w:val="20"/>
                <w:szCs w:val="20"/>
              </w:rPr>
            </w:pPr>
            <w:r>
              <w:rPr>
                <w:rFonts w:cs="Arial"/>
                <w:sz w:val="20"/>
                <w:szCs w:val="20"/>
              </w:rPr>
              <w:t>Retention of historical records</w:t>
            </w:r>
          </w:p>
        </w:tc>
        <w:tc>
          <w:tcPr>
            <w:tcW w:w="648" w:type="dxa"/>
            <w:vMerge/>
            <w:vAlign w:val="center"/>
          </w:tcPr>
          <w:p w:rsidR="008B2EAD" w:rsidRPr="004C2946" w:rsidRDefault="008B2EAD" w:rsidP="001955A7">
            <w:pPr>
              <w:jc w:val="center"/>
              <w:rPr>
                <w:rFonts w:cs="Arial"/>
                <w:sz w:val="20"/>
                <w:szCs w:val="20"/>
              </w:rPr>
            </w:pPr>
          </w:p>
        </w:tc>
        <w:tc>
          <w:tcPr>
            <w:tcW w:w="1650" w:type="dxa"/>
            <w:vMerge/>
          </w:tcPr>
          <w:p w:rsidR="008B2EAD" w:rsidRPr="004C2946" w:rsidRDefault="008B2EAD" w:rsidP="00BF3D6F">
            <w:pPr>
              <w:jc w:val="both"/>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6.1.3</w:t>
            </w:r>
          </w:p>
        </w:tc>
        <w:tc>
          <w:tcPr>
            <w:tcW w:w="6271" w:type="dxa"/>
          </w:tcPr>
          <w:p w:rsidR="008B2EAD" w:rsidRPr="004C2946" w:rsidRDefault="008B2EAD" w:rsidP="00BF3D6F">
            <w:pPr>
              <w:jc w:val="right"/>
              <w:rPr>
                <w:rFonts w:cs="Arial"/>
                <w:sz w:val="20"/>
                <w:szCs w:val="20"/>
              </w:rPr>
            </w:pPr>
            <w:r>
              <w:rPr>
                <w:rFonts w:cs="Arial"/>
                <w:sz w:val="20"/>
                <w:szCs w:val="20"/>
              </w:rPr>
              <w:t>Digital and hard copy records</w:t>
            </w:r>
          </w:p>
        </w:tc>
        <w:tc>
          <w:tcPr>
            <w:tcW w:w="648" w:type="dxa"/>
            <w:vMerge/>
          </w:tcPr>
          <w:p w:rsidR="008B2EAD" w:rsidRPr="004C2946" w:rsidRDefault="008B2EAD" w:rsidP="00BF3D6F">
            <w:pPr>
              <w:jc w:val="center"/>
              <w:rPr>
                <w:rFonts w:cs="Arial"/>
                <w:sz w:val="20"/>
                <w:szCs w:val="20"/>
              </w:rPr>
            </w:pPr>
          </w:p>
        </w:tc>
        <w:tc>
          <w:tcPr>
            <w:tcW w:w="1650" w:type="dxa"/>
            <w:vMerge/>
          </w:tcPr>
          <w:p w:rsidR="008B2EAD" w:rsidRDefault="008B2EAD" w:rsidP="00BF3D6F">
            <w:pPr>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CC2943" w:rsidRDefault="008B2EAD" w:rsidP="00BF3D6F">
            <w:pPr>
              <w:jc w:val="both"/>
              <w:rPr>
                <w:rFonts w:cs="Arial"/>
                <w:b/>
                <w:sz w:val="20"/>
                <w:szCs w:val="20"/>
              </w:rPr>
            </w:pPr>
            <w:r>
              <w:rPr>
                <w:rFonts w:cs="Arial"/>
                <w:b/>
                <w:sz w:val="20"/>
                <w:szCs w:val="20"/>
              </w:rPr>
              <w:t>6.2</w:t>
            </w:r>
          </w:p>
        </w:tc>
        <w:tc>
          <w:tcPr>
            <w:tcW w:w="717" w:type="dxa"/>
            <w:shd w:val="clear" w:color="auto" w:fill="D9D9D9" w:themeFill="background1" w:themeFillShade="D9"/>
          </w:tcPr>
          <w:p w:rsidR="008B2EAD" w:rsidRPr="004C2946" w:rsidRDefault="008B2EAD" w:rsidP="00BF3D6F">
            <w:pPr>
              <w:jc w:val="both"/>
              <w:rPr>
                <w:rFonts w:cs="Arial"/>
                <w:sz w:val="20"/>
                <w:szCs w:val="20"/>
              </w:rPr>
            </w:pPr>
          </w:p>
        </w:tc>
        <w:tc>
          <w:tcPr>
            <w:tcW w:w="6271" w:type="dxa"/>
          </w:tcPr>
          <w:p w:rsidR="008B2EAD" w:rsidRPr="008B2EAD" w:rsidRDefault="008B2EAD" w:rsidP="00C671B6">
            <w:pPr>
              <w:jc w:val="right"/>
              <w:rPr>
                <w:rFonts w:cs="Arial"/>
                <w:b/>
                <w:sz w:val="20"/>
                <w:szCs w:val="20"/>
              </w:rPr>
            </w:pPr>
            <w:r>
              <w:rPr>
                <w:rFonts w:cs="Arial"/>
                <w:b/>
                <w:sz w:val="20"/>
                <w:szCs w:val="20"/>
              </w:rPr>
              <w:t>Documentation of decommissioning</w:t>
            </w:r>
          </w:p>
        </w:tc>
        <w:tc>
          <w:tcPr>
            <w:tcW w:w="648" w:type="dxa"/>
            <w:vMerge/>
            <w:shd w:val="clear" w:color="auto" w:fill="D9D9D9" w:themeFill="background1" w:themeFillShade="D9"/>
          </w:tcPr>
          <w:p w:rsidR="008B2EAD" w:rsidRPr="004C2946" w:rsidRDefault="008B2EAD" w:rsidP="00BF3D6F">
            <w:pPr>
              <w:jc w:val="center"/>
              <w:rPr>
                <w:rFonts w:cs="Arial"/>
                <w:sz w:val="20"/>
                <w:szCs w:val="20"/>
              </w:rPr>
            </w:pPr>
          </w:p>
        </w:tc>
        <w:tc>
          <w:tcPr>
            <w:tcW w:w="1650" w:type="dxa"/>
            <w:vMerge/>
            <w:shd w:val="clear" w:color="auto" w:fill="D9D9D9" w:themeFill="background1" w:themeFillShade="D9"/>
          </w:tcPr>
          <w:p w:rsidR="008B2EAD" w:rsidRPr="004C2946" w:rsidRDefault="008B2EAD" w:rsidP="00BF3D6F">
            <w:pPr>
              <w:jc w:val="both"/>
              <w:rPr>
                <w:rFonts w:cs="Arial"/>
                <w:sz w:val="20"/>
                <w:szCs w:val="20"/>
              </w:rPr>
            </w:pPr>
          </w:p>
        </w:tc>
        <w:tc>
          <w:tcPr>
            <w:tcW w:w="3158" w:type="dxa"/>
            <w:vMerge/>
            <w:shd w:val="clear" w:color="auto" w:fill="D9D9D9" w:themeFill="background1" w:themeFillShade="D9"/>
          </w:tcPr>
          <w:p w:rsidR="008B2EAD" w:rsidRPr="004C2946" w:rsidRDefault="008B2EAD" w:rsidP="00BF3D6F">
            <w:pPr>
              <w:rPr>
                <w:rFonts w:cs="Arial"/>
                <w:sz w:val="20"/>
                <w:szCs w:val="20"/>
              </w:rPr>
            </w:pPr>
          </w:p>
        </w:tc>
        <w:tc>
          <w:tcPr>
            <w:tcW w:w="684" w:type="dxa"/>
            <w:vMerge/>
            <w:shd w:val="clear" w:color="auto" w:fill="D9D9D9" w:themeFill="background1" w:themeFillShade="D9"/>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6.2.1</w:t>
            </w:r>
          </w:p>
        </w:tc>
        <w:tc>
          <w:tcPr>
            <w:tcW w:w="6271" w:type="dxa"/>
          </w:tcPr>
          <w:p w:rsidR="008B2EAD" w:rsidRPr="00421946" w:rsidRDefault="008B2EAD" w:rsidP="00BF3D6F">
            <w:pPr>
              <w:jc w:val="right"/>
              <w:rPr>
                <w:rFonts w:cs="Arial"/>
                <w:sz w:val="20"/>
                <w:szCs w:val="20"/>
              </w:rPr>
            </w:pPr>
            <w:r>
              <w:rPr>
                <w:rFonts w:cs="Arial"/>
                <w:sz w:val="20"/>
                <w:szCs w:val="20"/>
              </w:rPr>
              <w:t>Photographic record of decommissioning</w:t>
            </w:r>
          </w:p>
        </w:tc>
        <w:tc>
          <w:tcPr>
            <w:tcW w:w="648" w:type="dxa"/>
            <w:vMerge/>
            <w:vAlign w:val="center"/>
          </w:tcPr>
          <w:p w:rsidR="008B2EAD" w:rsidRPr="004C2946"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vAlign w:val="center"/>
          </w:tcPr>
          <w:p w:rsidR="008B2EAD" w:rsidRPr="004C2946" w:rsidRDefault="008B2EAD" w:rsidP="00BF3D6F">
            <w:pPr>
              <w:jc w:val="center"/>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Default="008B2EAD" w:rsidP="00BF3D6F">
            <w:pPr>
              <w:jc w:val="both"/>
              <w:rPr>
                <w:rFonts w:cs="Arial"/>
                <w:sz w:val="20"/>
                <w:szCs w:val="20"/>
              </w:rPr>
            </w:pPr>
            <w:r>
              <w:rPr>
                <w:rFonts w:cs="Arial"/>
                <w:sz w:val="20"/>
                <w:szCs w:val="20"/>
              </w:rPr>
              <w:t>6.2.2</w:t>
            </w:r>
          </w:p>
        </w:tc>
        <w:tc>
          <w:tcPr>
            <w:tcW w:w="6271" w:type="dxa"/>
          </w:tcPr>
          <w:p w:rsidR="008B2EAD" w:rsidRPr="00421946" w:rsidRDefault="009A03D9" w:rsidP="00BF3D6F">
            <w:pPr>
              <w:jc w:val="right"/>
              <w:rPr>
                <w:rFonts w:cs="Arial"/>
                <w:sz w:val="20"/>
                <w:szCs w:val="20"/>
              </w:rPr>
            </w:pPr>
            <w:r>
              <w:rPr>
                <w:rFonts w:cs="Arial"/>
                <w:sz w:val="20"/>
                <w:szCs w:val="20"/>
              </w:rPr>
              <w:t>Inventory of old and new equipment</w:t>
            </w:r>
          </w:p>
        </w:tc>
        <w:tc>
          <w:tcPr>
            <w:tcW w:w="648" w:type="dxa"/>
            <w:vMerge/>
          </w:tcPr>
          <w:p w:rsidR="008B2EAD"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Default="008B2EAD" w:rsidP="00BF3D6F">
            <w:pPr>
              <w:jc w:val="both"/>
              <w:rPr>
                <w:rFonts w:cs="Arial"/>
                <w:sz w:val="20"/>
                <w:szCs w:val="20"/>
              </w:rPr>
            </w:pPr>
            <w:r>
              <w:rPr>
                <w:rFonts w:cs="Arial"/>
                <w:sz w:val="20"/>
                <w:szCs w:val="20"/>
              </w:rPr>
              <w:t>6.2.3</w:t>
            </w:r>
          </w:p>
        </w:tc>
        <w:tc>
          <w:tcPr>
            <w:tcW w:w="6271" w:type="dxa"/>
          </w:tcPr>
          <w:p w:rsidR="008B2EAD" w:rsidRPr="00421946" w:rsidRDefault="009A03D9" w:rsidP="00BF3D6F">
            <w:pPr>
              <w:jc w:val="right"/>
              <w:rPr>
                <w:rFonts w:cs="Arial"/>
                <w:sz w:val="20"/>
                <w:szCs w:val="20"/>
              </w:rPr>
            </w:pPr>
            <w:r>
              <w:rPr>
                <w:rFonts w:cs="Arial"/>
                <w:sz w:val="20"/>
                <w:szCs w:val="20"/>
              </w:rPr>
              <w:t>Plans and drawings</w:t>
            </w:r>
          </w:p>
        </w:tc>
        <w:tc>
          <w:tcPr>
            <w:tcW w:w="648" w:type="dxa"/>
            <w:vMerge/>
          </w:tcPr>
          <w:p w:rsidR="008B2EAD"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bl>
    <w:p w:rsidR="009A03D9" w:rsidRDefault="009A03D9"/>
    <w:p w:rsidR="009A03D9" w:rsidRDefault="009A03D9" w:rsidP="009A03D9">
      <w:pPr>
        <w:pStyle w:val="Heading2"/>
        <w:rPr>
          <w:b w:val="0"/>
        </w:rPr>
      </w:pPr>
      <w:bookmarkStart w:id="44" w:name="_Toc400622624"/>
      <w:r>
        <w:t>Evaluation Test</w:t>
      </w:r>
      <w:bookmarkEnd w:id="44"/>
    </w:p>
    <w:p w:rsidR="00421946" w:rsidRDefault="009A03D9">
      <w:pPr>
        <w:rPr>
          <w:lang w:eastAsia="de-DE"/>
        </w:rPr>
      </w:pPr>
      <w:r>
        <w:rPr>
          <w:lang w:eastAsia="de-DE"/>
        </w:rPr>
        <w:t xml:space="preserve">Participants will be supplied with a </w:t>
      </w:r>
      <w:r w:rsidR="00222392">
        <w:rPr>
          <w:lang w:eastAsia="de-DE"/>
        </w:rPr>
        <w:t xml:space="preserve">simplified </w:t>
      </w:r>
      <w:r>
        <w:rPr>
          <w:lang w:eastAsia="de-DE"/>
        </w:rPr>
        <w:t xml:space="preserve">case study </w:t>
      </w:r>
      <w:r w:rsidR="00222392">
        <w:rPr>
          <w:lang w:eastAsia="de-DE"/>
        </w:rPr>
        <w:t xml:space="preserve">of an historic lighthouse and be tasked with the completion of a template based on Chapter 9 of the IALA Lighthouse Conservation Manual. </w:t>
      </w:r>
    </w:p>
    <w:p w:rsidR="002C1384" w:rsidRDefault="002C1384">
      <w:pPr>
        <w:rPr>
          <w:lang w:eastAsia="de-DE"/>
        </w:rPr>
      </w:pPr>
    </w:p>
    <w:p w:rsidR="002C1384" w:rsidRDefault="002C1384">
      <w:pPr>
        <w:rPr>
          <w:b/>
          <w:szCs w:val="20"/>
          <w:lang w:eastAsia="en-GB"/>
        </w:rPr>
      </w:pPr>
    </w:p>
    <w:p w:rsidR="00421946" w:rsidRDefault="00421946" w:rsidP="00921123">
      <w:pPr>
        <w:pStyle w:val="List1"/>
        <w:numPr>
          <w:ilvl w:val="0"/>
          <w:numId w:val="0"/>
        </w:numPr>
        <w:ind w:left="567"/>
        <w:jc w:val="right"/>
        <w:rPr>
          <w:b/>
        </w:rPr>
      </w:pPr>
    </w:p>
    <w:p w:rsidR="00822458" w:rsidRDefault="00921123" w:rsidP="00921123">
      <w:pPr>
        <w:pStyle w:val="List1"/>
        <w:numPr>
          <w:ilvl w:val="0"/>
          <w:numId w:val="0"/>
        </w:numPr>
        <w:ind w:left="567"/>
        <w:jc w:val="right"/>
      </w:pPr>
      <w:r w:rsidRPr="00921123">
        <w:rPr>
          <w:b/>
        </w:rPr>
        <w:lastRenderedPageBreak/>
        <w:t>ANNEX A</w:t>
      </w:r>
      <w:r>
        <w:t xml:space="preserve"> – EXAMPLE CERTIFICATE OF COMPLETION</w:t>
      </w:r>
    </w:p>
    <w:p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rsidR="00921123" w:rsidRDefault="00921123" w:rsidP="00921123">
      <w:pPr>
        <w:pStyle w:val="List1"/>
        <w:numPr>
          <w:ilvl w:val="0"/>
          <w:numId w:val="0"/>
        </w:numPr>
        <w:ind w:left="567"/>
        <w:jc w:val="center"/>
        <w:rPr>
          <w:rFonts w:ascii="Times New Roman" w:hAnsi="Times New Roman"/>
          <w:b/>
          <w:sz w:val="32"/>
          <w:szCs w:val="32"/>
        </w:rPr>
      </w:pPr>
    </w:p>
    <w:p w:rsidR="001B2B85" w:rsidRDefault="00E62933"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simplePos x="0" y="0"/>
                <wp:positionH relativeFrom="column">
                  <wp:posOffset>1146810</wp:posOffset>
                </wp:positionH>
                <wp:positionV relativeFrom="paragraph">
                  <wp:posOffset>67945</wp:posOffset>
                </wp:positionV>
                <wp:extent cx="8010525" cy="8890"/>
                <wp:effectExtent l="38100" t="38100" r="47625" b="863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0105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" strokecolor="#0070c0" strokeweight="1pt">
                <v:stroke dashstyle="dash"/>
                <v:shadow on="t" color="black" opacity="24903f" origin=",.5" offset="0,.55556mm"/>
                <o:lock v:ext="edit" shapetype="f"/>
              </v:line>
            </w:pict>
          </mc:Fallback>
        </mc:AlternateContent>
      </w:r>
    </w:p>
    <w:p w:rsidR="001B2B85" w:rsidRDefault="001B2B85" w:rsidP="001B2B85">
      <w:pPr>
        <w:pStyle w:val="List1"/>
        <w:numPr>
          <w:ilvl w:val="0"/>
          <w:numId w:val="0"/>
        </w:numPr>
        <w:ind w:left="567"/>
        <w:jc w:val="center"/>
        <w:rPr>
          <w:rFonts w:ascii="Times New Roman" w:hAnsi="Times New Roman"/>
          <w:sz w:val="32"/>
          <w:szCs w:val="32"/>
        </w:rPr>
      </w:pPr>
      <w:proofErr w:type="gramStart"/>
      <w:r>
        <w:rPr>
          <w:rFonts w:ascii="Times New Roman" w:hAnsi="Times New Roman"/>
          <w:sz w:val="32"/>
          <w:szCs w:val="32"/>
        </w:rPr>
        <w:t>has</w:t>
      </w:r>
      <w:proofErr w:type="gramEnd"/>
      <w:r>
        <w:rPr>
          <w:rFonts w:ascii="Times New Roman" w:hAnsi="Times New Roman"/>
          <w:sz w:val="32"/>
          <w:szCs w:val="32"/>
        </w:rPr>
        <w:t xml:space="preserve"> completed successfully the Complementary Module on:</w:t>
      </w:r>
    </w:p>
    <w:p w:rsidR="001B2B85" w:rsidRDefault="001B2B85" w:rsidP="001B2B85">
      <w:pPr>
        <w:pStyle w:val="List1"/>
        <w:numPr>
          <w:ilvl w:val="0"/>
          <w:numId w:val="0"/>
        </w:numPr>
        <w:ind w:left="567"/>
        <w:jc w:val="center"/>
        <w:rPr>
          <w:rFonts w:ascii="Times New Roman" w:hAnsi="Times New Roman"/>
          <w:sz w:val="32"/>
          <w:szCs w:val="32"/>
        </w:rPr>
      </w:pPr>
    </w:p>
    <w:p w:rsidR="001B2B85" w:rsidRDefault="00496693" w:rsidP="001B2B85">
      <w:pPr>
        <w:pStyle w:val="List1"/>
        <w:numPr>
          <w:ilvl w:val="0"/>
          <w:numId w:val="0"/>
        </w:numPr>
        <w:ind w:left="567"/>
        <w:jc w:val="center"/>
        <w:rPr>
          <w:rFonts w:ascii="Times New Roman" w:hAnsi="Times New Roman"/>
          <w:noProof/>
          <w:color w:val="0070C0"/>
          <w:sz w:val="40"/>
          <w:szCs w:val="40"/>
        </w:rPr>
      </w:pPr>
      <w:r>
        <w:rPr>
          <w:rFonts w:ascii="Times New Roman" w:hAnsi="Times New Roman"/>
          <w:noProof/>
          <w:color w:val="0070C0"/>
          <w:sz w:val="40"/>
          <w:szCs w:val="40"/>
        </w:rPr>
        <w:t>Decommissioning of Historic Lighthouses</w:t>
      </w:r>
    </w:p>
    <w:p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w:t>
      </w:r>
      <w:r w:rsidR="00496693">
        <w:rPr>
          <w:rFonts w:ascii="Times New Roman" w:hAnsi="Times New Roman"/>
          <w:noProof/>
          <w:sz w:val="28"/>
          <w:szCs w:val="28"/>
        </w:rPr>
        <w:t>5</w:t>
      </w:r>
    </w:p>
    <w:p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rsidR="00496693" w:rsidRDefault="00496693" w:rsidP="001B2B85">
      <w:pPr>
        <w:pStyle w:val="List1"/>
        <w:numPr>
          <w:ilvl w:val="0"/>
          <w:numId w:val="0"/>
        </w:numPr>
        <w:ind w:left="567"/>
        <w:jc w:val="center"/>
        <w:rPr>
          <w:rFonts w:ascii="Times New Roman" w:hAnsi="Times New Roman"/>
          <w:noProof/>
          <w:color w:val="A6A6A6" w:themeColor="background1" w:themeShade="A6"/>
          <w:sz w:val="28"/>
          <w:szCs w:val="28"/>
        </w:rPr>
      </w:pP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rsidR="00096C95" w:rsidRDefault="00E62933"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simplePos x="0" y="0"/>
                <wp:positionH relativeFrom="column">
                  <wp:posOffset>337185</wp:posOffset>
                </wp:positionH>
                <wp:positionV relativeFrom="paragraph">
                  <wp:posOffset>225425</wp:posOffset>
                </wp:positionV>
                <wp:extent cx="2105025" cy="8890"/>
                <wp:effectExtent l="38100" t="38100" r="47625" b="863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050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" strokecolor="#0070c0" strokeweight="1pt">
                <v:stroke dashstyle="dash"/>
                <v:shadow on="t" color="black" opacity="24903f" origin=",.5" offset="0,.55556mm"/>
                <o:lock v:ext="edit" shapetype="f"/>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simplePos x="0" y="0"/>
                <wp:positionH relativeFrom="column">
                  <wp:posOffset>6233160</wp:posOffset>
                </wp:positionH>
                <wp:positionV relativeFrom="paragraph">
                  <wp:posOffset>225425</wp:posOffset>
                </wp:positionV>
                <wp:extent cx="2771775" cy="8890"/>
                <wp:effectExtent l="38100" t="38100" r="47625" b="8636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7177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" strokecolor="#0070c0" strokeweight="1pt">
                <v:stroke dashstyle="dash"/>
                <v:shadow on="t" color="black" opacity="24903f" origin=",.5" offset="0,.55556mm"/>
                <o:lock v:ext="edit" shapetype="f"/>
              </v:line>
            </w:pict>
          </mc:Fallback>
        </mc:AlternateContent>
      </w:r>
    </w:p>
    <w:p w:rsidR="00096C95" w:rsidRDefault="00496693"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[name of Dean of Approved Training Organization]</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[name of chief instructor]</w:t>
      </w:r>
    </w:p>
    <w:p w:rsidR="00921123" w:rsidRPr="00921123" w:rsidRDefault="00496693" w:rsidP="00496693">
      <w:pPr>
        <w:pStyle w:val="List1"/>
        <w:numPr>
          <w:ilvl w:val="0"/>
          <w:numId w:val="0"/>
        </w:numPr>
        <w:ind w:left="567"/>
        <w:jc w:val="left"/>
        <w:rPr>
          <w:rFonts w:ascii="Times New Roman" w:hAnsi="Times New Roman"/>
          <w:sz w:val="32"/>
          <w:szCs w:val="32"/>
        </w:rPr>
      </w:pPr>
      <w:r>
        <w:rPr>
          <w:rFonts w:ascii="Times New Roman" w:hAnsi="Times New Roman"/>
          <w:noProof/>
          <w:sz w:val="24"/>
          <w:szCs w:val="24"/>
        </w:rPr>
        <w:t xml:space="preserve">[title of Approved Training Organization] </w:t>
      </w:r>
      <w:r>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ab/>
        <w:t>[title of chief instructor]</w:t>
      </w: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73B" w:rsidRDefault="0091573B">
      <w:r>
        <w:separator/>
      </w:r>
    </w:p>
  </w:endnote>
  <w:endnote w:type="continuationSeparator" w:id="0">
    <w:p w:rsidR="0091573B" w:rsidRDefault="00915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F7" w:rsidRDefault="00310CF7">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6239C4">
      <w:rPr>
        <w:noProof/>
        <w:lang w:val="en-US"/>
      </w:rPr>
      <w:t>12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6239C4">
      <w:rPr>
        <w:noProof/>
        <w:lang w:val="en-US"/>
      </w:rPr>
      <w:t>13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73B" w:rsidRDefault="0091573B">
      <w:r>
        <w:separator/>
      </w:r>
    </w:p>
  </w:footnote>
  <w:footnote w:type="continuationSeparator" w:id="0">
    <w:p w:rsidR="0091573B" w:rsidRDefault="00915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F7" w:rsidRDefault="00310CF7" w:rsidP="00B17CD8">
    <w:pPr>
      <w:pStyle w:val="Header"/>
      <w:jc w:val="center"/>
    </w:pPr>
    <w:r>
      <w:t>IALA WWA.L1.4</w:t>
    </w:r>
    <w:r w:rsidRPr="00651FD4">
      <w:t xml:space="preserve"> – </w:t>
    </w:r>
    <w:r>
      <w:t>Decommissioning of Historic Lighthouses Dec 2014</w:t>
    </w:r>
  </w:p>
  <w:p w:rsidR="00310CF7" w:rsidRDefault="00310C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F7" w:rsidRDefault="00310CF7" w:rsidP="00164054">
    <w:pPr>
      <w:pStyle w:val="Header"/>
      <w:jc w:val="center"/>
    </w:pPr>
    <w:r>
      <w:t>DRAFT Rev 0</w:t>
    </w:r>
  </w:p>
  <w:p w:rsidR="00310CF7" w:rsidRDefault="006239C4">
    <w:pPr>
      <w:pStyle w:val="Header"/>
      <w:jc w:val="right"/>
    </w:pPr>
    <w:r>
      <w:t>ENG1-10.5.1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F2A"/>
    <w:rsid w:val="00025CAC"/>
    <w:rsid w:val="00027125"/>
    <w:rsid w:val="00031E5C"/>
    <w:rsid w:val="000400C8"/>
    <w:rsid w:val="00040D87"/>
    <w:rsid w:val="000464F7"/>
    <w:rsid w:val="00056B45"/>
    <w:rsid w:val="0006695B"/>
    <w:rsid w:val="00070702"/>
    <w:rsid w:val="00080DA6"/>
    <w:rsid w:val="00081434"/>
    <w:rsid w:val="00083A16"/>
    <w:rsid w:val="00087E42"/>
    <w:rsid w:val="0009662A"/>
    <w:rsid w:val="000969FE"/>
    <w:rsid w:val="00096C95"/>
    <w:rsid w:val="000A3B87"/>
    <w:rsid w:val="000A4D3B"/>
    <w:rsid w:val="000C68CC"/>
    <w:rsid w:val="000D1903"/>
    <w:rsid w:val="000D40B6"/>
    <w:rsid w:val="000F2980"/>
    <w:rsid w:val="000F3871"/>
    <w:rsid w:val="000F5FEC"/>
    <w:rsid w:val="000F6BF2"/>
    <w:rsid w:val="0010315D"/>
    <w:rsid w:val="0010450F"/>
    <w:rsid w:val="001071B2"/>
    <w:rsid w:val="0012295D"/>
    <w:rsid w:val="00132E20"/>
    <w:rsid w:val="00136097"/>
    <w:rsid w:val="0014095B"/>
    <w:rsid w:val="00152C70"/>
    <w:rsid w:val="00153619"/>
    <w:rsid w:val="001541A3"/>
    <w:rsid w:val="001575DF"/>
    <w:rsid w:val="00164054"/>
    <w:rsid w:val="00165538"/>
    <w:rsid w:val="001809F1"/>
    <w:rsid w:val="00181C54"/>
    <w:rsid w:val="00187708"/>
    <w:rsid w:val="001955A7"/>
    <w:rsid w:val="00195EFC"/>
    <w:rsid w:val="001A220E"/>
    <w:rsid w:val="001A44D7"/>
    <w:rsid w:val="001A603A"/>
    <w:rsid w:val="001A76CA"/>
    <w:rsid w:val="001B2B85"/>
    <w:rsid w:val="001B5832"/>
    <w:rsid w:val="001C27EE"/>
    <w:rsid w:val="001C40F2"/>
    <w:rsid w:val="001C50B0"/>
    <w:rsid w:val="001C6296"/>
    <w:rsid w:val="001D1485"/>
    <w:rsid w:val="001D1A56"/>
    <w:rsid w:val="001D4271"/>
    <w:rsid w:val="00202075"/>
    <w:rsid w:val="00203491"/>
    <w:rsid w:val="00205AF5"/>
    <w:rsid w:val="002064B0"/>
    <w:rsid w:val="00210047"/>
    <w:rsid w:val="00211DD8"/>
    <w:rsid w:val="002142B2"/>
    <w:rsid w:val="00222392"/>
    <w:rsid w:val="002230DF"/>
    <w:rsid w:val="00227A53"/>
    <w:rsid w:val="0023180C"/>
    <w:rsid w:val="002329CB"/>
    <w:rsid w:val="00233CE2"/>
    <w:rsid w:val="002371DA"/>
    <w:rsid w:val="0025315D"/>
    <w:rsid w:val="00262701"/>
    <w:rsid w:val="00264461"/>
    <w:rsid w:val="00272F9C"/>
    <w:rsid w:val="0027633A"/>
    <w:rsid w:val="00281D80"/>
    <w:rsid w:val="00290A48"/>
    <w:rsid w:val="002960E2"/>
    <w:rsid w:val="002975E4"/>
    <w:rsid w:val="002979A7"/>
    <w:rsid w:val="002B59D1"/>
    <w:rsid w:val="002B7603"/>
    <w:rsid w:val="002C0F34"/>
    <w:rsid w:val="002C1384"/>
    <w:rsid w:val="002C7D8E"/>
    <w:rsid w:val="002E2671"/>
    <w:rsid w:val="0030234F"/>
    <w:rsid w:val="00310031"/>
    <w:rsid w:val="00310CF7"/>
    <w:rsid w:val="0032572A"/>
    <w:rsid w:val="0033397F"/>
    <w:rsid w:val="003449E4"/>
    <w:rsid w:val="00351220"/>
    <w:rsid w:val="003532D9"/>
    <w:rsid w:val="00353897"/>
    <w:rsid w:val="00353A77"/>
    <w:rsid w:val="00364448"/>
    <w:rsid w:val="00381A1D"/>
    <w:rsid w:val="00381AC4"/>
    <w:rsid w:val="003B19CD"/>
    <w:rsid w:val="003B6600"/>
    <w:rsid w:val="003B6B27"/>
    <w:rsid w:val="003C4F6E"/>
    <w:rsid w:val="003D42D4"/>
    <w:rsid w:val="003D631D"/>
    <w:rsid w:val="003D7D6A"/>
    <w:rsid w:val="003E2FB2"/>
    <w:rsid w:val="003F1A84"/>
    <w:rsid w:val="003F77EE"/>
    <w:rsid w:val="0041238B"/>
    <w:rsid w:val="00413447"/>
    <w:rsid w:val="00421946"/>
    <w:rsid w:val="00423631"/>
    <w:rsid w:val="004250F5"/>
    <w:rsid w:val="0043641D"/>
    <w:rsid w:val="00436499"/>
    <w:rsid w:val="00446932"/>
    <w:rsid w:val="004469E6"/>
    <w:rsid w:val="00452C17"/>
    <w:rsid w:val="00460872"/>
    <w:rsid w:val="004636EE"/>
    <w:rsid w:val="004736F5"/>
    <w:rsid w:val="004835B4"/>
    <w:rsid w:val="004857D2"/>
    <w:rsid w:val="00496693"/>
    <w:rsid w:val="004A3FEC"/>
    <w:rsid w:val="004B49FF"/>
    <w:rsid w:val="004C56E6"/>
    <w:rsid w:val="004C5C14"/>
    <w:rsid w:val="004C7590"/>
    <w:rsid w:val="004D2D1F"/>
    <w:rsid w:val="004D33F9"/>
    <w:rsid w:val="004D4998"/>
    <w:rsid w:val="004E0806"/>
    <w:rsid w:val="004E21BB"/>
    <w:rsid w:val="004F3377"/>
    <w:rsid w:val="004F595E"/>
    <w:rsid w:val="004F60C9"/>
    <w:rsid w:val="005021CE"/>
    <w:rsid w:val="00510696"/>
    <w:rsid w:val="00513EAA"/>
    <w:rsid w:val="00515246"/>
    <w:rsid w:val="00527AC6"/>
    <w:rsid w:val="0053577D"/>
    <w:rsid w:val="00543697"/>
    <w:rsid w:val="005470AB"/>
    <w:rsid w:val="0054796B"/>
    <w:rsid w:val="005556C4"/>
    <w:rsid w:val="00557B17"/>
    <w:rsid w:val="00570848"/>
    <w:rsid w:val="0057775A"/>
    <w:rsid w:val="00577ED9"/>
    <w:rsid w:val="00580CE8"/>
    <w:rsid w:val="00590A55"/>
    <w:rsid w:val="00592503"/>
    <w:rsid w:val="00596461"/>
    <w:rsid w:val="005A1FD9"/>
    <w:rsid w:val="005A2478"/>
    <w:rsid w:val="005B1043"/>
    <w:rsid w:val="005B4746"/>
    <w:rsid w:val="005E4AB1"/>
    <w:rsid w:val="005E5B8A"/>
    <w:rsid w:val="005E6400"/>
    <w:rsid w:val="005E724D"/>
    <w:rsid w:val="006023F2"/>
    <w:rsid w:val="00603748"/>
    <w:rsid w:val="006052C5"/>
    <w:rsid w:val="00613F29"/>
    <w:rsid w:val="00621707"/>
    <w:rsid w:val="006239C4"/>
    <w:rsid w:val="00624CDC"/>
    <w:rsid w:val="006267B1"/>
    <w:rsid w:val="00626FF5"/>
    <w:rsid w:val="00636429"/>
    <w:rsid w:val="00640D58"/>
    <w:rsid w:val="00641CD0"/>
    <w:rsid w:val="006511F6"/>
    <w:rsid w:val="00651FD4"/>
    <w:rsid w:val="0067070F"/>
    <w:rsid w:val="00672D44"/>
    <w:rsid w:val="00680B20"/>
    <w:rsid w:val="00683090"/>
    <w:rsid w:val="0068408D"/>
    <w:rsid w:val="006857C1"/>
    <w:rsid w:val="0068674C"/>
    <w:rsid w:val="00692153"/>
    <w:rsid w:val="006A09D1"/>
    <w:rsid w:val="006A4291"/>
    <w:rsid w:val="006A7EF7"/>
    <w:rsid w:val="006B08AD"/>
    <w:rsid w:val="006B10CD"/>
    <w:rsid w:val="006B5BB4"/>
    <w:rsid w:val="006C3B83"/>
    <w:rsid w:val="006D68CE"/>
    <w:rsid w:val="006E37E2"/>
    <w:rsid w:val="006E41CA"/>
    <w:rsid w:val="006E772E"/>
    <w:rsid w:val="006F3578"/>
    <w:rsid w:val="006F3CED"/>
    <w:rsid w:val="00700259"/>
    <w:rsid w:val="00704C35"/>
    <w:rsid w:val="00712431"/>
    <w:rsid w:val="00712525"/>
    <w:rsid w:val="0072649F"/>
    <w:rsid w:val="00733568"/>
    <w:rsid w:val="00757689"/>
    <w:rsid w:val="0076227A"/>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E4D89"/>
    <w:rsid w:val="007F41A9"/>
    <w:rsid w:val="007F4339"/>
    <w:rsid w:val="007F7765"/>
    <w:rsid w:val="0080010D"/>
    <w:rsid w:val="0081009D"/>
    <w:rsid w:val="00814DFC"/>
    <w:rsid w:val="008157CA"/>
    <w:rsid w:val="00815E31"/>
    <w:rsid w:val="00822458"/>
    <w:rsid w:val="008226F5"/>
    <w:rsid w:val="00825D1E"/>
    <w:rsid w:val="00833B2D"/>
    <w:rsid w:val="00834CF8"/>
    <w:rsid w:val="00845176"/>
    <w:rsid w:val="0084763E"/>
    <w:rsid w:val="0085662E"/>
    <w:rsid w:val="0086527E"/>
    <w:rsid w:val="00867E67"/>
    <w:rsid w:val="0088137A"/>
    <w:rsid w:val="00882132"/>
    <w:rsid w:val="0089287C"/>
    <w:rsid w:val="008940C1"/>
    <w:rsid w:val="008A060C"/>
    <w:rsid w:val="008A6197"/>
    <w:rsid w:val="008B0228"/>
    <w:rsid w:val="008B20D2"/>
    <w:rsid w:val="008B2EAD"/>
    <w:rsid w:val="008B52AD"/>
    <w:rsid w:val="008B7309"/>
    <w:rsid w:val="008B7564"/>
    <w:rsid w:val="008B77F3"/>
    <w:rsid w:val="008C0119"/>
    <w:rsid w:val="008D19C8"/>
    <w:rsid w:val="008D72FF"/>
    <w:rsid w:val="008F0EDA"/>
    <w:rsid w:val="008F22B4"/>
    <w:rsid w:val="008F3F71"/>
    <w:rsid w:val="008F59FD"/>
    <w:rsid w:val="008F6D60"/>
    <w:rsid w:val="0090627A"/>
    <w:rsid w:val="0091573B"/>
    <w:rsid w:val="00921123"/>
    <w:rsid w:val="0092766B"/>
    <w:rsid w:val="0096252F"/>
    <w:rsid w:val="00965891"/>
    <w:rsid w:val="00970ED8"/>
    <w:rsid w:val="009A03D9"/>
    <w:rsid w:val="009A74F5"/>
    <w:rsid w:val="009B0B04"/>
    <w:rsid w:val="009C6B03"/>
    <w:rsid w:val="009C76BE"/>
    <w:rsid w:val="009D1B44"/>
    <w:rsid w:val="009E1F94"/>
    <w:rsid w:val="009E384C"/>
    <w:rsid w:val="009F6F9A"/>
    <w:rsid w:val="00A00461"/>
    <w:rsid w:val="00A1431D"/>
    <w:rsid w:val="00A1645F"/>
    <w:rsid w:val="00A2097E"/>
    <w:rsid w:val="00A24E4B"/>
    <w:rsid w:val="00A27AC4"/>
    <w:rsid w:val="00A310F7"/>
    <w:rsid w:val="00A31778"/>
    <w:rsid w:val="00A44340"/>
    <w:rsid w:val="00A53ED9"/>
    <w:rsid w:val="00A540DE"/>
    <w:rsid w:val="00A71645"/>
    <w:rsid w:val="00A86B2E"/>
    <w:rsid w:val="00A9288C"/>
    <w:rsid w:val="00AA4AC8"/>
    <w:rsid w:val="00AB085D"/>
    <w:rsid w:val="00AB4D8C"/>
    <w:rsid w:val="00AB5267"/>
    <w:rsid w:val="00AC0380"/>
    <w:rsid w:val="00AD0361"/>
    <w:rsid w:val="00AD7FD0"/>
    <w:rsid w:val="00AE0E71"/>
    <w:rsid w:val="00AE4CA8"/>
    <w:rsid w:val="00AF0E09"/>
    <w:rsid w:val="00AF336E"/>
    <w:rsid w:val="00AF56F0"/>
    <w:rsid w:val="00B015CA"/>
    <w:rsid w:val="00B02315"/>
    <w:rsid w:val="00B07ACD"/>
    <w:rsid w:val="00B17CD8"/>
    <w:rsid w:val="00B27CEB"/>
    <w:rsid w:val="00B30B56"/>
    <w:rsid w:val="00B3372E"/>
    <w:rsid w:val="00B34D00"/>
    <w:rsid w:val="00B3599C"/>
    <w:rsid w:val="00B8245F"/>
    <w:rsid w:val="00B83254"/>
    <w:rsid w:val="00B906FF"/>
    <w:rsid w:val="00B92C82"/>
    <w:rsid w:val="00B93DDB"/>
    <w:rsid w:val="00B94598"/>
    <w:rsid w:val="00BA03BD"/>
    <w:rsid w:val="00BA75DE"/>
    <w:rsid w:val="00BB1043"/>
    <w:rsid w:val="00BB7BC2"/>
    <w:rsid w:val="00BC7B9C"/>
    <w:rsid w:val="00BD713C"/>
    <w:rsid w:val="00BE4DB3"/>
    <w:rsid w:val="00BE6F72"/>
    <w:rsid w:val="00BF3D6F"/>
    <w:rsid w:val="00C168FD"/>
    <w:rsid w:val="00C2506A"/>
    <w:rsid w:val="00C257CB"/>
    <w:rsid w:val="00C25967"/>
    <w:rsid w:val="00C308CC"/>
    <w:rsid w:val="00C30983"/>
    <w:rsid w:val="00C36EF5"/>
    <w:rsid w:val="00C411D0"/>
    <w:rsid w:val="00C41CAF"/>
    <w:rsid w:val="00C458AE"/>
    <w:rsid w:val="00C46E1A"/>
    <w:rsid w:val="00C50F58"/>
    <w:rsid w:val="00C54813"/>
    <w:rsid w:val="00C62C82"/>
    <w:rsid w:val="00C671B6"/>
    <w:rsid w:val="00C740E6"/>
    <w:rsid w:val="00C750AA"/>
    <w:rsid w:val="00C77D59"/>
    <w:rsid w:val="00C806F7"/>
    <w:rsid w:val="00C815C4"/>
    <w:rsid w:val="00C8763F"/>
    <w:rsid w:val="00CA24A2"/>
    <w:rsid w:val="00CA5A23"/>
    <w:rsid w:val="00CB3E01"/>
    <w:rsid w:val="00CB7E72"/>
    <w:rsid w:val="00CC6A9E"/>
    <w:rsid w:val="00CC7873"/>
    <w:rsid w:val="00CD1EBF"/>
    <w:rsid w:val="00CD6550"/>
    <w:rsid w:val="00CE015E"/>
    <w:rsid w:val="00CF18B3"/>
    <w:rsid w:val="00CF4EA8"/>
    <w:rsid w:val="00D03B89"/>
    <w:rsid w:val="00D03E05"/>
    <w:rsid w:val="00D06BDC"/>
    <w:rsid w:val="00D119A1"/>
    <w:rsid w:val="00D22BDE"/>
    <w:rsid w:val="00D23A08"/>
    <w:rsid w:val="00D24186"/>
    <w:rsid w:val="00D352EE"/>
    <w:rsid w:val="00D45524"/>
    <w:rsid w:val="00D461B7"/>
    <w:rsid w:val="00D508FE"/>
    <w:rsid w:val="00D634E6"/>
    <w:rsid w:val="00D65C9B"/>
    <w:rsid w:val="00D67324"/>
    <w:rsid w:val="00D71C08"/>
    <w:rsid w:val="00D80EA2"/>
    <w:rsid w:val="00D83F02"/>
    <w:rsid w:val="00D87F1C"/>
    <w:rsid w:val="00D90F9B"/>
    <w:rsid w:val="00D918E2"/>
    <w:rsid w:val="00DA2201"/>
    <w:rsid w:val="00DA3A56"/>
    <w:rsid w:val="00DB344C"/>
    <w:rsid w:val="00DB34AD"/>
    <w:rsid w:val="00DB5497"/>
    <w:rsid w:val="00DC1A8B"/>
    <w:rsid w:val="00DC69FD"/>
    <w:rsid w:val="00DE46FD"/>
    <w:rsid w:val="00DE613A"/>
    <w:rsid w:val="00DF4E61"/>
    <w:rsid w:val="00DF60FF"/>
    <w:rsid w:val="00E04071"/>
    <w:rsid w:val="00E32A42"/>
    <w:rsid w:val="00E57181"/>
    <w:rsid w:val="00E6210C"/>
    <w:rsid w:val="00E62933"/>
    <w:rsid w:val="00E721A7"/>
    <w:rsid w:val="00E91787"/>
    <w:rsid w:val="00E9349A"/>
    <w:rsid w:val="00E95DF5"/>
    <w:rsid w:val="00EB0B61"/>
    <w:rsid w:val="00EB7C8D"/>
    <w:rsid w:val="00ED2C6C"/>
    <w:rsid w:val="00ED4F13"/>
    <w:rsid w:val="00ED7B23"/>
    <w:rsid w:val="00EE78A1"/>
    <w:rsid w:val="00EF5F1D"/>
    <w:rsid w:val="00EF7B4A"/>
    <w:rsid w:val="00F026A9"/>
    <w:rsid w:val="00F03558"/>
    <w:rsid w:val="00F06006"/>
    <w:rsid w:val="00F07583"/>
    <w:rsid w:val="00F11DDD"/>
    <w:rsid w:val="00F41968"/>
    <w:rsid w:val="00F51692"/>
    <w:rsid w:val="00F6067A"/>
    <w:rsid w:val="00F637D7"/>
    <w:rsid w:val="00F66F25"/>
    <w:rsid w:val="00FB0947"/>
    <w:rsid w:val="00FB6B0C"/>
    <w:rsid w:val="00FC6890"/>
    <w:rsid w:val="00FC69B1"/>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yperlink" Target="mailto:academy@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E4A51-6938-4BAD-AA1C-03A315A6C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13</Pages>
  <Words>2318</Words>
  <Characters>13214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15501</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2013-01-23T14:32:00Z</cp:lastPrinted>
  <dcterms:created xsi:type="dcterms:W3CDTF">2014-10-09T15:26:00Z</dcterms:created>
  <dcterms:modified xsi:type="dcterms:W3CDTF">2014-10-09T15:26:00Z</dcterms:modified>
</cp:coreProperties>
</file>