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314F09A1" w14:textId="77777777" w:rsidTr="00050DA7">
        <w:tc>
          <w:tcPr>
            <w:tcW w:w="4428" w:type="dxa"/>
          </w:tcPr>
          <w:p w14:paraId="5B80836A" w14:textId="77777777" w:rsidR="000348ED" w:rsidRPr="004C338B" w:rsidRDefault="005D05AC" w:rsidP="004C338B">
            <w:r w:rsidRPr="004C338B">
              <w:t>From:</w:t>
            </w:r>
            <w:r w:rsidRPr="004C338B">
              <w:tab/>
            </w:r>
            <w:r w:rsidR="004C338B" w:rsidRPr="004C338B">
              <w:t>VTS</w:t>
            </w:r>
            <w:r w:rsidR="00CA04AF" w:rsidRPr="004C338B">
              <w:t xml:space="preserve"> </w:t>
            </w:r>
            <w:r w:rsidRPr="004C338B">
              <w:t>C</w:t>
            </w:r>
            <w:r w:rsidR="00050DA7" w:rsidRPr="004C338B">
              <w:t>ommittee</w:t>
            </w:r>
          </w:p>
        </w:tc>
        <w:tc>
          <w:tcPr>
            <w:tcW w:w="5461" w:type="dxa"/>
          </w:tcPr>
          <w:p w14:paraId="581CFF49" w14:textId="1C45ADA2" w:rsidR="00867819" w:rsidRDefault="00867819" w:rsidP="008F4DC3">
            <w:pPr>
              <w:jc w:val="right"/>
            </w:pPr>
            <w:r>
              <w:t>ARM13-8.4.10</w:t>
            </w:r>
          </w:p>
          <w:p w14:paraId="6C3E6900" w14:textId="5AA3C72D" w:rsidR="000348ED" w:rsidRPr="004C338B" w:rsidRDefault="00867819" w:rsidP="008F4DC3">
            <w:pPr>
              <w:jc w:val="right"/>
            </w:pPr>
            <w:r>
              <w:t>(VTS50-13.1.1.4)</w:t>
            </w:r>
          </w:p>
        </w:tc>
      </w:tr>
      <w:tr w:rsidR="000348ED" w:rsidRPr="00AA2626" w14:paraId="6C38B4E3" w14:textId="77777777" w:rsidTr="00050DA7">
        <w:tc>
          <w:tcPr>
            <w:tcW w:w="4428" w:type="dxa"/>
          </w:tcPr>
          <w:p w14:paraId="40313D3B" w14:textId="77777777" w:rsidR="000348ED" w:rsidRPr="004C338B" w:rsidRDefault="005D05AC" w:rsidP="002B0236">
            <w:r w:rsidRPr="004C338B">
              <w:t>To:</w:t>
            </w:r>
            <w:r w:rsidRPr="004C338B">
              <w:tab/>
            </w:r>
            <w:r w:rsidR="004C338B" w:rsidRPr="004C338B">
              <w:t>ARM</w:t>
            </w:r>
            <w:r w:rsidR="00CA04AF" w:rsidRPr="004C338B">
              <w:t xml:space="preserve"> </w:t>
            </w:r>
            <w:r w:rsidR="00902AA4" w:rsidRPr="004C338B">
              <w:t>Committee</w:t>
            </w:r>
          </w:p>
        </w:tc>
        <w:tc>
          <w:tcPr>
            <w:tcW w:w="5461" w:type="dxa"/>
          </w:tcPr>
          <w:p w14:paraId="3C06CECF" w14:textId="77777777" w:rsidR="000348ED" w:rsidRPr="004C338B" w:rsidRDefault="004C338B" w:rsidP="004C338B">
            <w:pPr>
              <w:jc w:val="right"/>
            </w:pPr>
            <w:r w:rsidRPr="004C338B">
              <w:t xml:space="preserve">29 March </w:t>
            </w:r>
            <w:r w:rsidR="005D05AC" w:rsidRPr="004C338B">
              <w:t>20</w:t>
            </w:r>
            <w:r w:rsidRPr="004C338B">
              <w:t>21</w:t>
            </w:r>
          </w:p>
        </w:tc>
      </w:tr>
    </w:tbl>
    <w:p w14:paraId="56805290" w14:textId="77777777" w:rsidR="000348ED" w:rsidRPr="00FA181B" w:rsidRDefault="00AA2626" w:rsidP="002B0236">
      <w:pPr>
        <w:pStyle w:val="Title"/>
      </w:pPr>
      <w:r w:rsidRPr="00FA181B">
        <w:t>LIAISON NOTE</w:t>
      </w:r>
    </w:p>
    <w:p w14:paraId="13EC3FF2" w14:textId="77777777" w:rsidR="004C338B" w:rsidRPr="00FA181B" w:rsidRDefault="004C338B" w:rsidP="004C338B">
      <w:pPr>
        <w:pStyle w:val="Heading1"/>
        <w:numPr>
          <w:ilvl w:val="0"/>
          <w:numId w:val="0"/>
        </w:numPr>
        <w:ind w:left="567"/>
        <w:rPr>
          <w:rFonts w:eastAsia="Times New Roman" w:cs="Arial"/>
          <w:bCs/>
          <w:sz w:val="32"/>
          <w:szCs w:val="32"/>
          <w:lang w:eastAsia="en-US"/>
        </w:rPr>
      </w:pPr>
      <w:r w:rsidRPr="00FA181B">
        <w:rPr>
          <w:rFonts w:eastAsia="Times New Roman" w:cs="Arial"/>
          <w:bCs/>
          <w:sz w:val="32"/>
          <w:szCs w:val="32"/>
          <w:lang w:eastAsia="en-US"/>
        </w:rPr>
        <w:t>TASK 1.2.4</w:t>
      </w:r>
      <w:r w:rsidRPr="00FA181B">
        <w:rPr>
          <w:rFonts w:eastAsia="Times New Roman" w:cs="Arial"/>
          <w:bCs/>
          <w:sz w:val="32"/>
          <w:szCs w:val="32"/>
          <w:lang w:eastAsia="en-US"/>
        </w:rPr>
        <w:tab/>
        <w:t xml:space="preserve">Develop Guideline on Maritime Services in the </w:t>
      </w:r>
      <w:r w:rsidRPr="00FA181B">
        <w:rPr>
          <w:rFonts w:eastAsia="Times New Roman" w:cs="Arial"/>
          <w:bCs/>
          <w:sz w:val="32"/>
          <w:szCs w:val="32"/>
          <w:lang w:eastAsia="en-US"/>
        </w:rPr>
        <w:br/>
        <w:t xml:space="preserve">                       context of e-Navigation relating to VTS </w:t>
      </w:r>
    </w:p>
    <w:p w14:paraId="695DF463" w14:textId="77777777" w:rsidR="0064435F" w:rsidRPr="00FA181B" w:rsidRDefault="008E7A45" w:rsidP="004C338B">
      <w:pPr>
        <w:pStyle w:val="Heading1"/>
      </w:pPr>
      <w:r w:rsidRPr="00FA181B">
        <w:t>INTRODUCTION</w:t>
      </w:r>
    </w:p>
    <w:p w14:paraId="5475731F" w14:textId="32E11505" w:rsidR="004854FC" w:rsidRPr="00FA181B" w:rsidRDefault="00A067AC" w:rsidP="00E65BD0">
      <w:pPr>
        <w:pStyle w:val="BodyText"/>
        <w:spacing w:before="240"/>
      </w:pPr>
      <w:r>
        <w:t xml:space="preserve">The </w:t>
      </w:r>
      <w:r w:rsidR="003007DA" w:rsidRPr="00FA181B">
        <w:t xml:space="preserve">VTS </w:t>
      </w:r>
      <w:r>
        <w:t>C</w:t>
      </w:r>
      <w:r w:rsidR="003007DA" w:rsidRPr="00FA181B">
        <w:t xml:space="preserve">ommittee has provided input on Maritime Services 1-3 to </w:t>
      </w:r>
      <w:r>
        <w:t xml:space="preserve">the </w:t>
      </w:r>
      <w:r w:rsidR="003007DA" w:rsidRPr="00FA181B">
        <w:t xml:space="preserve">ENAV and ARM committees for the draft Guideline on Maritime Services in the context of e-Navigation. These Maritime Service descriptions are also included in the IMO MSC.1/Circ. 1610 "INITIAL DESCRIPTIONS OF MARITIME SERVICES IN THE CONTEXT OF E-NAVIGATION". </w:t>
      </w:r>
      <w:r>
        <w:t xml:space="preserve">The </w:t>
      </w:r>
      <w:r w:rsidR="003007DA" w:rsidRPr="00FA181B">
        <w:t xml:space="preserve">VTS </w:t>
      </w:r>
      <w:r w:rsidR="0077483B">
        <w:t>C</w:t>
      </w:r>
      <w:r w:rsidR="003007DA" w:rsidRPr="00FA181B">
        <w:t xml:space="preserve">ommittee has continued to develop the Maritime Service descriptions for MS-1-3. </w:t>
      </w:r>
      <w:r w:rsidR="004C338B" w:rsidRPr="00FA181B">
        <w:t xml:space="preserve">The </w:t>
      </w:r>
      <w:r w:rsidR="003007DA" w:rsidRPr="00FA181B">
        <w:t>work was</w:t>
      </w:r>
      <w:r w:rsidR="004C338B" w:rsidRPr="00FA181B">
        <w:t xml:space="preserve"> </w:t>
      </w:r>
      <w:r w:rsidR="00F56D2B">
        <w:t xml:space="preserve">postponed </w:t>
      </w:r>
      <w:r w:rsidR="004C338B" w:rsidRPr="00FA181B">
        <w:t>for MS1, MS2 and MS3 during VTS49</w:t>
      </w:r>
      <w:r w:rsidR="004854FC" w:rsidRPr="00FA181B">
        <w:t>,</w:t>
      </w:r>
      <w:r w:rsidR="003007DA" w:rsidRPr="00FA181B">
        <w:t xml:space="preserve"> awaiting the outcome on Maritime</w:t>
      </w:r>
      <w:r w:rsidR="00F56D2B">
        <w:t xml:space="preserve"> Services from other parties. At</w:t>
      </w:r>
      <w:r w:rsidR="004854FC" w:rsidRPr="00FA181B">
        <w:t xml:space="preserve"> VTS50 the tas</w:t>
      </w:r>
      <w:r w:rsidR="00F56D2B">
        <w:t xml:space="preserve">k group </w:t>
      </w:r>
      <w:r w:rsidR="0077483B">
        <w:t xml:space="preserve">working on this item </w:t>
      </w:r>
      <w:r w:rsidR="00F56D2B">
        <w:t xml:space="preserve">continued </w:t>
      </w:r>
      <w:r w:rsidR="0077483B">
        <w:t xml:space="preserve">to </w:t>
      </w:r>
      <w:r w:rsidR="00F56D2B">
        <w:t xml:space="preserve">work on </w:t>
      </w:r>
      <w:r w:rsidR="004854FC" w:rsidRPr="00FA181B">
        <w:t xml:space="preserve">MS1-3 to make the current </w:t>
      </w:r>
      <w:r w:rsidR="003007DA" w:rsidRPr="00FA181B">
        <w:t>S</w:t>
      </w:r>
      <w:r w:rsidR="00A91173" w:rsidRPr="00FA181B">
        <w:t>ervice D</w:t>
      </w:r>
      <w:r w:rsidR="003007DA" w:rsidRPr="00FA181B">
        <w:t>escriptions</w:t>
      </w:r>
      <w:r w:rsidR="00C30DBB" w:rsidRPr="00FA181B">
        <w:t xml:space="preserve"> aligned with forthcoming </w:t>
      </w:r>
      <w:r w:rsidR="00A91173" w:rsidRPr="00FA181B">
        <w:t xml:space="preserve">IMO </w:t>
      </w:r>
      <w:r w:rsidR="00C30DBB" w:rsidRPr="00FA181B">
        <w:t>R</w:t>
      </w:r>
      <w:r w:rsidR="003007DA" w:rsidRPr="00FA181B">
        <w:t xml:space="preserve">esolution </w:t>
      </w:r>
      <w:r w:rsidR="003007DA" w:rsidRPr="00FA181B">
        <w:rPr>
          <w:i/>
        </w:rPr>
        <w:t>Guidelines for Vessel Traffic Service</w:t>
      </w:r>
      <w:r w:rsidR="00C30DBB" w:rsidRPr="00FA181B">
        <w:t xml:space="preserve"> </w:t>
      </w:r>
      <w:r w:rsidR="004854FC" w:rsidRPr="00FA181B">
        <w:t xml:space="preserve">that will replace </w:t>
      </w:r>
      <w:r w:rsidR="003007DA" w:rsidRPr="00FA181B">
        <w:t>IMO Resolution A.857 (</w:t>
      </w:r>
      <w:r w:rsidR="004854FC" w:rsidRPr="00FA181B">
        <w:t>20).</w:t>
      </w:r>
    </w:p>
    <w:p w14:paraId="38CE6173" w14:textId="7FF03AA7" w:rsidR="00B8247E" w:rsidRPr="00FA181B" w:rsidRDefault="00053F12" w:rsidP="00E65BD0">
      <w:pPr>
        <w:pStyle w:val="BodyText"/>
        <w:spacing w:before="240"/>
      </w:pPr>
      <w:r w:rsidRPr="00FA181B">
        <w:t>It</w:t>
      </w:r>
      <w:r w:rsidR="0077483B">
        <w:t xml:space="preserve"> i</w:t>
      </w:r>
      <w:r w:rsidRPr="00FA181B">
        <w:t xml:space="preserve">s expected </w:t>
      </w:r>
      <w:r w:rsidR="004C338B" w:rsidRPr="00FA181B">
        <w:t xml:space="preserve">that the forthcoming </w:t>
      </w:r>
      <w:r w:rsidR="003007DA" w:rsidRPr="00FA181B">
        <w:t xml:space="preserve">IMO </w:t>
      </w:r>
      <w:r w:rsidR="00C30DBB" w:rsidRPr="00FA181B">
        <w:t xml:space="preserve">Resolution </w:t>
      </w:r>
      <w:r w:rsidR="003007DA" w:rsidRPr="00FA181B">
        <w:rPr>
          <w:i/>
        </w:rPr>
        <w:t>Guidelines for Vessel Traffic Service</w:t>
      </w:r>
      <w:r w:rsidR="003007DA" w:rsidRPr="00FA181B">
        <w:t xml:space="preserve">, </w:t>
      </w:r>
      <w:r w:rsidR="004C338B" w:rsidRPr="00FA181B">
        <w:t>will be approved</w:t>
      </w:r>
      <w:r w:rsidR="00E65BD0" w:rsidRPr="00FA181B">
        <w:t xml:space="preserve"> by IMO</w:t>
      </w:r>
      <w:r w:rsidR="004C338B" w:rsidRPr="00FA181B">
        <w:t xml:space="preserve"> in late December this year</w:t>
      </w:r>
      <w:r w:rsidR="00F66961">
        <w:t>.</w:t>
      </w:r>
    </w:p>
    <w:p w14:paraId="607D55E9" w14:textId="77777777" w:rsidR="00902AA4" w:rsidRPr="00FA181B" w:rsidRDefault="00C30DBB" w:rsidP="002B0236">
      <w:pPr>
        <w:pStyle w:val="Heading1"/>
      </w:pPr>
      <w:r w:rsidRPr="00FA181B">
        <w:t>INFORMATION ON THE CHANGES</w:t>
      </w:r>
    </w:p>
    <w:p w14:paraId="4355C361" w14:textId="77777777" w:rsidR="009F6024" w:rsidRPr="00FA181B" w:rsidRDefault="009F6024" w:rsidP="00FA181B">
      <w:pPr>
        <w:pStyle w:val="List1"/>
        <w:numPr>
          <w:ilvl w:val="0"/>
          <w:numId w:val="0"/>
        </w:numPr>
        <w:jc w:val="left"/>
        <w:rPr>
          <w:iCs/>
          <w:lang w:val="en-GB"/>
        </w:rPr>
      </w:pPr>
      <w:r w:rsidRPr="00FA181B">
        <w:rPr>
          <w:iCs/>
          <w:lang w:val="en-GB"/>
        </w:rPr>
        <w:t xml:space="preserve">The </w:t>
      </w:r>
      <w:r w:rsidR="00FA181B" w:rsidRPr="00FA181B">
        <w:rPr>
          <w:iCs/>
          <w:lang w:val="en-GB"/>
        </w:rPr>
        <w:t>VTS Co</w:t>
      </w:r>
      <w:r w:rsidR="00FA181B">
        <w:rPr>
          <w:iCs/>
          <w:lang w:val="en-GB"/>
        </w:rPr>
        <w:t>m</w:t>
      </w:r>
      <w:r w:rsidR="00FA181B" w:rsidRPr="00FA181B">
        <w:rPr>
          <w:iCs/>
          <w:lang w:val="en-GB"/>
        </w:rPr>
        <w:t>mittee</w:t>
      </w:r>
      <w:r w:rsidRPr="00FA181B">
        <w:rPr>
          <w:iCs/>
          <w:lang w:val="en-GB"/>
        </w:rPr>
        <w:t xml:space="preserve"> is in the process of reviewing the three maritime services in the context of e-navigation with a view to assessing whether the current division of services is appropriate to the new resolution and whether any changes should be considered.</w:t>
      </w:r>
    </w:p>
    <w:p w14:paraId="4C35441E" w14:textId="77777777" w:rsidR="009F5C36" w:rsidRPr="00FA181B" w:rsidRDefault="008E7A45" w:rsidP="002B0236">
      <w:pPr>
        <w:pStyle w:val="Heading1"/>
      </w:pPr>
      <w:r w:rsidRPr="00FA181B">
        <w:t>ACTION REQUESTED</w:t>
      </w:r>
    </w:p>
    <w:p w14:paraId="694757EC" w14:textId="77777777" w:rsidR="00630F7F" w:rsidRPr="00F56D2B" w:rsidRDefault="009721EA" w:rsidP="00F56D2B">
      <w:pPr>
        <w:pStyle w:val="List1"/>
        <w:numPr>
          <w:ilvl w:val="0"/>
          <w:numId w:val="27"/>
        </w:numPr>
        <w:rPr>
          <w:rFonts w:eastAsia="Calibri" w:cs="Calibri"/>
          <w:szCs w:val="22"/>
          <w:lang w:val="en-GB"/>
        </w:rPr>
      </w:pPr>
      <w:r w:rsidRPr="00F56D2B">
        <w:rPr>
          <w:rFonts w:eastAsia="Calibri" w:cs="Calibri"/>
          <w:szCs w:val="22"/>
          <w:lang w:val="en-GB"/>
        </w:rPr>
        <w:t xml:space="preserve">The </w:t>
      </w:r>
      <w:r w:rsidR="006D6836" w:rsidRPr="00F56D2B">
        <w:rPr>
          <w:rFonts w:eastAsia="Calibri" w:cs="Calibri"/>
          <w:szCs w:val="22"/>
          <w:lang w:val="en-GB"/>
        </w:rPr>
        <w:t>ARM Committee</w:t>
      </w:r>
      <w:r w:rsidRPr="00F56D2B">
        <w:rPr>
          <w:rFonts w:eastAsia="Calibri" w:cs="Calibri"/>
          <w:szCs w:val="22"/>
          <w:lang w:val="en-GB"/>
        </w:rPr>
        <w:t xml:space="preserve"> is requested</w:t>
      </w:r>
      <w:r w:rsidR="006D6836" w:rsidRPr="00F56D2B">
        <w:rPr>
          <w:rFonts w:eastAsia="Calibri" w:cs="Calibri"/>
          <w:szCs w:val="22"/>
          <w:lang w:val="en-GB"/>
        </w:rPr>
        <w:t xml:space="preserve"> to </w:t>
      </w:r>
      <w:r w:rsidR="00F56D2B">
        <w:rPr>
          <w:rFonts w:eastAsia="Calibri" w:cs="Calibri"/>
          <w:szCs w:val="22"/>
          <w:lang w:val="en-GB"/>
        </w:rPr>
        <w:t>note</w:t>
      </w:r>
      <w:r w:rsidRPr="00F56D2B">
        <w:rPr>
          <w:rFonts w:eastAsia="Calibri" w:cs="Calibri"/>
          <w:szCs w:val="22"/>
          <w:lang w:val="en-GB"/>
        </w:rPr>
        <w:t xml:space="preserve"> the prelim</w:t>
      </w:r>
      <w:r w:rsidR="00F56D2B">
        <w:rPr>
          <w:rFonts w:eastAsia="Calibri" w:cs="Calibri"/>
          <w:szCs w:val="22"/>
          <w:lang w:val="en-GB"/>
        </w:rPr>
        <w:t>in</w:t>
      </w:r>
      <w:r w:rsidRPr="00F56D2B">
        <w:rPr>
          <w:rFonts w:eastAsia="Calibri" w:cs="Calibri"/>
          <w:szCs w:val="22"/>
          <w:lang w:val="en-GB"/>
        </w:rPr>
        <w:t>ary editorial wo</w:t>
      </w:r>
      <w:r w:rsidR="00F56D2B" w:rsidRPr="00F56D2B">
        <w:rPr>
          <w:rFonts w:eastAsia="Calibri" w:cs="Calibri"/>
          <w:szCs w:val="22"/>
          <w:lang w:val="en-GB"/>
        </w:rPr>
        <w:t>rk done in the VTS committee</w:t>
      </w:r>
      <w:r w:rsidR="00F56D2B">
        <w:rPr>
          <w:rFonts w:eastAsia="Calibri" w:cs="Calibri"/>
          <w:szCs w:val="22"/>
          <w:lang w:val="en-GB"/>
        </w:rPr>
        <w:t xml:space="preserve"> </w:t>
      </w:r>
      <w:r w:rsidR="00F56D2B" w:rsidRPr="00F56D2B">
        <w:rPr>
          <w:rFonts w:eastAsia="Calibri" w:cs="Calibri"/>
          <w:szCs w:val="22"/>
          <w:lang w:val="en-GB"/>
        </w:rPr>
        <w:t>to</w:t>
      </w:r>
      <w:r w:rsidR="00F56D2B">
        <w:rPr>
          <w:rFonts w:eastAsia="Calibri" w:cs="Calibri"/>
          <w:szCs w:val="22"/>
          <w:lang w:val="en-GB"/>
        </w:rPr>
        <w:t xml:space="preserve"> </w:t>
      </w:r>
      <w:r w:rsidRPr="00F56D2B">
        <w:rPr>
          <w:rFonts w:eastAsia="Calibri" w:cs="Calibri"/>
          <w:szCs w:val="22"/>
          <w:lang w:val="en-GB"/>
        </w:rPr>
        <w:t xml:space="preserve">make MS1-3 </w:t>
      </w:r>
      <w:r w:rsidR="00F56D2B">
        <w:rPr>
          <w:rFonts w:eastAsia="Calibri" w:cs="Calibri"/>
          <w:szCs w:val="22"/>
          <w:lang w:val="en-GB"/>
        </w:rPr>
        <w:t>of the Guideline Maritime Servic</w:t>
      </w:r>
      <w:r w:rsidRPr="00F56D2B">
        <w:rPr>
          <w:rFonts w:eastAsia="Calibri" w:cs="Calibri"/>
          <w:szCs w:val="22"/>
          <w:lang w:val="en-GB"/>
        </w:rPr>
        <w:t xml:space="preserve">e in the context of e-Navigation align with the new </w:t>
      </w:r>
      <w:r w:rsidR="003D73F4" w:rsidRPr="00F56D2B">
        <w:rPr>
          <w:rFonts w:eastAsia="Calibri" w:cs="Calibri"/>
          <w:szCs w:val="22"/>
          <w:lang w:val="en-GB"/>
        </w:rPr>
        <w:t>IMO Resolution, Guidelines for Vessel Traffic Service</w:t>
      </w:r>
      <w:r w:rsidRPr="00F56D2B">
        <w:rPr>
          <w:rFonts w:eastAsia="Calibri" w:cs="Calibri"/>
          <w:szCs w:val="22"/>
          <w:lang w:val="en-GB"/>
        </w:rPr>
        <w:t>.</w:t>
      </w:r>
    </w:p>
    <w:sectPr w:rsidR="00630F7F" w:rsidRPr="00F56D2B" w:rsidSect="005D05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9E756A" w14:textId="77777777" w:rsidR="00EC1EA5" w:rsidRDefault="00EC1EA5" w:rsidP="002B0236">
      <w:r>
        <w:separator/>
      </w:r>
    </w:p>
  </w:endnote>
  <w:endnote w:type="continuationSeparator" w:id="0">
    <w:p w14:paraId="091DDDF1" w14:textId="77777777" w:rsidR="00EC1EA5" w:rsidRDefault="00EC1EA5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16FAA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E18B0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97677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DCF5BF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415D01" w14:textId="77777777" w:rsidR="00EC1EA5" w:rsidRDefault="00EC1EA5" w:rsidP="002B0236">
      <w:r>
        <w:separator/>
      </w:r>
    </w:p>
  </w:footnote>
  <w:footnote w:type="continuationSeparator" w:id="0">
    <w:p w14:paraId="2B3585A1" w14:textId="77777777" w:rsidR="00EC1EA5" w:rsidRDefault="00EC1EA5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78078" w14:textId="1AC88EB2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968C4" w14:textId="1B16FC36" w:rsidR="008E7A45" w:rsidRDefault="00A431D2" w:rsidP="002B0236">
    <w:pPr>
      <w:pStyle w:val="Header"/>
    </w:pPr>
    <w:r>
      <w:rPr>
        <w:noProof/>
        <w:lang w:val="nb-NO" w:eastAsia="nb-NO"/>
      </w:rPr>
      <w:drawing>
        <wp:inline distT="0" distB="0" distL="0" distR="0" wp14:anchorId="01862C66" wp14:editId="1361E859">
          <wp:extent cx="850900" cy="82550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1D4D3" w14:textId="047F1801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07223"/>
    <w:multiLevelType w:val="hybridMultilevel"/>
    <w:tmpl w:val="C9461D68"/>
    <w:lvl w:ilvl="0" w:tplc="0414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66E6B"/>
    <w:multiLevelType w:val="hybridMultilevel"/>
    <w:tmpl w:val="943AE36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DC71FF4"/>
    <w:multiLevelType w:val="hybridMultilevel"/>
    <w:tmpl w:val="ED682F1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026C62"/>
    <w:multiLevelType w:val="hybridMultilevel"/>
    <w:tmpl w:val="88D4C76A"/>
    <w:lvl w:ilvl="0" w:tplc="0414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3"/>
  </w:num>
  <w:num w:numId="26">
    <w:abstractNumId w:val="17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1C37"/>
    <w:rsid w:val="000348ED"/>
    <w:rsid w:val="00036801"/>
    <w:rsid w:val="00050DA7"/>
    <w:rsid w:val="00053F12"/>
    <w:rsid w:val="000855D1"/>
    <w:rsid w:val="000A5A01"/>
    <w:rsid w:val="000A772D"/>
    <w:rsid w:val="00135447"/>
    <w:rsid w:val="00152273"/>
    <w:rsid w:val="001A654A"/>
    <w:rsid w:val="001C74CF"/>
    <w:rsid w:val="001D05B0"/>
    <w:rsid w:val="002B0236"/>
    <w:rsid w:val="003007DA"/>
    <w:rsid w:val="003D55DD"/>
    <w:rsid w:val="003D73F4"/>
    <w:rsid w:val="003E1831"/>
    <w:rsid w:val="00424954"/>
    <w:rsid w:val="004854FC"/>
    <w:rsid w:val="004C1386"/>
    <w:rsid w:val="004C220D"/>
    <w:rsid w:val="004C338B"/>
    <w:rsid w:val="005B7EA3"/>
    <w:rsid w:val="005D05AC"/>
    <w:rsid w:val="005D5C14"/>
    <w:rsid w:val="006012C9"/>
    <w:rsid w:val="00630F7F"/>
    <w:rsid w:val="0064435F"/>
    <w:rsid w:val="00665063"/>
    <w:rsid w:val="006D470F"/>
    <w:rsid w:val="006D6836"/>
    <w:rsid w:val="00727E88"/>
    <w:rsid w:val="007378D6"/>
    <w:rsid w:val="00764D1D"/>
    <w:rsid w:val="0077483B"/>
    <w:rsid w:val="00775878"/>
    <w:rsid w:val="007D0697"/>
    <w:rsid w:val="0080092C"/>
    <w:rsid w:val="00823360"/>
    <w:rsid w:val="008431B4"/>
    <w:rsid w:val="00867819"/>
    <w:rsid w:val="00872453"/>
    <w:rsid w:val="00897677"/>
    <w:rsid w:val="008E7A45"/>
    <w:rsid w:val="008F13DD"/>
    <w:rsid w:val="008F4DC3"/>
    <w:rsid w:val="00902AA4"/>
    <w:rsid w:val="00906239"/>
    <w:rsid w:val="009721EA"/>
    <w:rsid w:val="00992F84"/>
    <w:rsid w:val="009C774A"/>
    <w:rsid w:val="009E23FD"/>
    <w:rsid w:val="009F3B6C"/>
    <w:rsid w:val="009F5C36"/>
    <w:rsid w:val="009F6024"/>
    <w:rsid w:val="00A067AC"/>
    <w:rsid w:val="00A16473"/>
    <w:rsid w:val="00A27F12"/>
    <w:rsid w:val="00A30579"/>
    <w:rsid w:val="00A337CA"/>
    <w:rsid w:val="00A431D2"/>
    <w:rsid w:val="00A91173"/>
    <w:rsid w:val="00AA2626"/>
    <w:rsid w:val="00AA76C0"/>
    <w:rsid w:val="00B077EC"/>
    <w:rsid w:val="00B15B24"/>
    <w:rsid w:val="00B428DA"/>
    <w:rsid w:val="00B8247E"/>
    <w:rsid w:val="00BE56DF"/>
    <w:rsid w:val="00C265EE"/>
    <w:rsid w:val="00C30DBB"/>
    <w:rsid w:val="00CA04AF"/>
    <w:rsid w:val="00D351F7"/>
    <w:rsid w:val="00D37AF5"/>
    <w:rsid w:val="00DD5D72"/>
    <w:rsid w:val="00E65BD0"/>
    <w:rsid w:val="00E729A7"/>
    <w:rsid w:val="00E93C9B"/>
    <w:rsid w:val="00EC1EA5"/>
    <w:rsid w:val="00EE3F2F"/>
    <w:rsid w:val="00F42A39"/>
    <w:rsid w:val="00F56D2B"/>
    <w:rsid w:val="00F66961"/>
    <w:rsid w:val="00F73F78"/>
    <w:rsid w:val="00FA181B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2AEE69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rsid w:val="00FA181B"/>
    <w:rPr>
      <w:sz w:val="16"/>
      <w:szCs w:val="16"/>
    </w:rPr>
  </w:style>
  <w:style w:type="paragraph" w:styleId="CommentText">
    <w:name w:val="annotation text"/>
    <w:basedOn w:val="Normal"/>
    <w:link w:val="CommentTextChar"/>
    <w:rsid w:val="00FA181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A181B"/>
    <w:rPr>
      <w:rFonts w:ascii="Calibri" w:hAnsi="Calibri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A18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A181B"/>
    <w:rPr>
      <w:rFonts w:ascii="Calibri" w:hAnsi="Calibri"/>
      <w:b/>
      <w:bCs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F56D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56D2B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0BDC9C-3FF7-48CB-9A6C-0BAE609664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9981B-5316-4758-85BC-7C63379092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BC206A-6EB6-4418-97FE-0C29FB72BB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12AA28-80C9-4ED5-B8CD-4B1E3772F8C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264</Words>
  <Characters>1433</Characters>
  <Application>Microsoft Office Word</Application>
  <DocSecurity>0</DocSecurity>
  <Lines>11</Lines>
  <Paragraphs>3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4</cp:revision>
  <cp:lastPrinted>2006-10-19T11:49:00Z</cp:lastPrinted>
  <dcterms:created xsi:type="dcterms:W3CDTF">2021-04-02T09:02:00Z</dcterms:created>
  <dcterms:modified xsi:type="dcterms:W3CDTF">2021-04-04T08:53:00Z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