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21C42C63" w:rsidR="00420A38" w:rsidRPr="00C55F69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en-US"/>
        </w:rPr>
      </w:pPr>
      <w:r w:rsidRPr="00C55F69">
        <w:rPr>
          <w:rFonts w:ascii="Calibri" w:hAnsi="Calibri"/>
          <w:lang w:val="en-US"/>
        </w:rPr>
        <w:t>Input paper</w:t>
      </w:r>
      <w:r w:rsidR="00037DF4" w:rsidRPr="00C55F69">
        <w:rPr>
          <w:rFonts w:ascii="Calibri" w:hAnsi="Calibri"/>
          <w:lang w:val="en-US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C55F69">
        <w:rPr>
          <w:rFonts w:ascii="Calibri" w:hAnsi="Calibri"/>
          <w:lang w:val="en-US"/>
        </w:rPr>
        <w:t xml:space="preserve">  </w:t>
      </w:r>
      <w:r w:rsidR="00AD682B" w:rsidRPr="00C55F69">
        <w:rPr>
          <w:rFonts w:ascii="Calibri" w:hAnsi="Calibri"/>
          <w:lang w:val="en-US"/>
        </w:rPr>
        <w:t>ARM13</w:t>
      </w:r>
      <w:r w:rsidRPr="00C55F69">
        <w:rPr>
          <w:rFonts w:ascii="Calibri" w:hAnsi="Calibri"/>
          <w:lang w:val="en-US"/>
        </w:rPr>
        <w:t>-</w:t>
      </w:r>
      <w:r w:rsidR="00407DAC">
        <w:rPr>
          <w:rFonts w:ascii="Calibri" w:hAnsi="Calibri"/>
          <w:lang w:val="en-US"/>
        </w:rPr>
        <w:t>6.3.2</w:t>
      </w:r>
    </w:p>
    <w:p w14:paraId="5A14DE03" w14:textId="77777777" w:rsidR="00BF32F0" w:rsidRPr="00C55F69" w:rsidRDefault="00BF32F0" w:rsidP="00FE5674">
      <w:pPr>
        <w:pStyle w:val="BodyText"/>
        <w:tabs>
          <w:tab w:val="left" w:pos="2835"/>
        </w:tabs>
        <w:rPr>
          <w:rFonts w:ascii="Calibri" w:hAnsi="Calibri"/>
          <w:lang w:val="en-US"/>
        </w:rPr>
      </w:pPr>
    </w:p>
    <w:p w14:paraId="22E94D0E" w14:textId="77777777" w:rsidR="00D019CE" w:rsidRPr="00C55F69" w:rsidRDefault="00D019CE" w:rsidP="00FE5674">
      <w:pPr>
        <w:pStyle w:val="BodyText"/>
        <w:tabs>
          <w:tab w:val="left" w:pos="2835"/>
        </w:tabs>
        <w:rPr>
          <w:rFonts w:ascii="Calibri" w:hAnsi="Calibri"/>
          <w:lang w:val="en-US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7E5EE71" w:rsidR="0080294B" w:rsidRPr="00AD682B" w:rsidRDefault="00AD682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AD682B">
        <w:rPr>
          <w:rFonts w:ascii="Calibri" w:hAnsi="Calibri" w:cs="Arial"/>
          <w:b/>
          <w:sz w:val="24"/>
          <w:szCs w:val="24"/>
        </w:rPr>
        <w:t>X</w:t>
      </w:r>
      <w:r w:rsidR="0080294B" w:rsidRPr="00AD682B">
        <w:rPr>
          <w:rFonts w:ascii="Calibri" w:hAnsi="Calibri" w:cs="Arial"/>
          <w:sz w:val="24"/>
          <w:szCs w:val="24"/>
        </w:rPr>
        <w:t xml:space="preserve">  </w:t>
      </w:r>
      <w:r w:rsidR="0080294B" w:rsidRPr="00AD682B">
        <w:rPr>
          <w:rFonts w:ascii="Calibri" w:hAnsi="Calibri" w:cs="Arial"/>
        </w:rPr>
        <w:t>ARM</w:t>
      </w:r>
      <w:proofErr w:type="gramEnd"/>
      <w:r w:rsidR="00037DF4" w:rsidRPr="00AD682B">
        <w:rPr>
          <w:rFonts w:ascii="Calibri" w:hAnsi="Calibri" w:cs="Arial"/>
        </w:rPr>
        <w:tab/>
      </w:r>
      <w:r w:rsidR="0080294B" w:rsidRPr="00AD682B">
        <w:rPr>
          <w:rFonts w:ascii="Calibri" w:hAnsi="Calibri" w:cs="Arial"/>
          <w:b/>
          <w:sz w:val="24"/>
          <w:szCs w:val="24"/>
        </w:rPr>
        <w:t>□</w:t>
      </w:r>
      <w:r w:rsidR="0080294B" w:rsidRPr="00AD682B">
        <w:rPr>
          <w:rFonts w:ascii="Calibri" w:hAnsi="Calibri" w:cs="Arial"/>
          <w:sz w:val="24"/>
          <w:szCs w:val="24"/>
        </w:rPr>
        <w:t xml:space="preserve">  </w:t>
      </w:r>
      <w:r w:rsidR="0080294B" w:rsidRPr="00AD682B">
        <w:rPr>
          <w:rFonts w:ascii="Calibri" w:hAnsi="Calibri" w:cs="Arial"/>
        </w:rPr>
        <w:t>ENG</w:t>
      </w:r>
      <w:r w:rsidR="0080294B" w:rsidRPr="00AD682B">
        <w:rPr>
          <w:rFonts w:ascii="Calibri" w:hAnsi="Calibri" w:cs="Arial"/>
        </w:rPr>
        <w:tab/>
      </w:r>
      <w:r w:rsidR="0080294B" w:rsidRPr="00AD682B">
        <w:rPr>
          <w:rFonts w:ascii="Calibri" w:hAnsi="Calibri" w:cs="Arial"/>
        </w:rPr>
        <w:tab/>
      </w:r>
      <w:r w:rsidR="0080294B" w:rsidRPr="00AD682B">
        <w:rPr>
          <w:rFonts w:ascii="Calibri" w:hAnsi="Calibri" w:cs="Arial"/>
          <w:b/>
          <w:sz w:val="24"/>
          <w:szCs w:val="24"/>
        </w:rPr>
        <w:t>□</w:t>
      </w:r>
      <w:r w:rsidR="0080294B" w:rsidRPr="00AD682B">
        <w:rPr>
          <w:rFonts w:ascii="Calibri" w:hAnsi="Calibri" w:cs="Arial"/>
          <w:sz w:val="24"/>
          <w:szCs w:val="24"/>
        </w:rPr>
        <w:t xml:space="preserve">  </w:t>
      </w:r>
      <w:r w:rsidR="0080294B" w:rsidRPr="00AD682B">
        <w:rPr>
          <w:rFonts w:ascii="Calibri" w:hAnsi="Calibri" w:cs="Arial"/>
        </w:rPr>
        <w:t>PAP</w:t>
      </w:r>
      <w:r w:rsidR="0080294B" w:rsidRPr="00AD682B">
        <w:rPr>
          <w:rFonts w:ascii="Calibri" w:hAnsi="Calibri" w:cs="Arial"/>
          <w:sz w:val="24"/>
          <w:szCs w:val="24"/>
        </w:rPr>
        <w:tab/>
      </w:r>
      <w:r w:rsidR="0080294B" w:rsidRPr="00AD682B">
        <w:rPr>
          <w:rFonts w:ascii="Calibri" w:hAnsi="Calibri" w:cs="Arial"/>
          <w:sz w:val="24"/>
          <w:szCs w:val="24"/>
        </w:rPr>
        <w:tab/>
      </w:r>
      <w:r w:rsidR="00037DF4" w:rsidRPr="00AD682B">
        <w:rPr>
          <w:rFonts w:ascii="Calibri" w:hAnsi="Calibri" w:cs="Arial"/>
          <w:sz w:val="24"/>
          <w:szCs w:val="24"/>
        </w:rPr>
        <w:tab/>
      </w:r>
      <w:r w:rsidR="00037DF4" w:rsidRPr="00AD682B">
        <w:rPr>
          <w:rFonts w:ascii="Calibri" w:hAnsi="Calibri" w:cs="Arial"/>
          <w:sz w:val="24"/>
          <w:szCs w:val="24"/>
        </w:rPr>
        <w:tab/>
      </w:r>
      <w:r w:rsidR="00037DF4" w:rsidRPr="00AD682B">
        <w:rPr>
          <w:rFonts w:ascii="Calibri" w:hAnsi="Calibri" w:cs="Arial"/>
          <w:sz w:val="24"/>
          <w:szCs w:val="24"/>
        </w:rPr>
        <w:tab/>
      </w:r>
      <w:r w:rsidR="00552A31">
        <w:rPr>
          <w:rFonts w:ascii="Calibri" w:hAnsi="Calibri" w:cs="Arial"/>
          <w:b/>
          <w:sz w:val="24"/>
          <w:szCs w:val="24"/>
        </w:rPr>
        <w:t>X</w:t>
      </w:r>
      <w:r w:rsidR="0080294B" w:rsidRPr="00AD682B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9C516D9" w:rsidR="0080294B" w:rsidRPr="00C55F69" w:rsidRDefault="00AD682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C55F69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C55F69">
        <w:rPr>
          <w:rFonts w:ascii="Calibri" w:hAnsi="Calibri" w:cs="Arial"/>
          <w:sz w:val="24"/>
          <w:szCs w:val="24"/>
          <w:lang w:val="sv-SE"/>
        </w:rPr>
        <w:t xml:space="preserve"> </w:t>
      </w:r>
      <w:r w:rsidR="0080294B" w:rsidRPr="00C55F69">
        <w:rPr>
          <w:rFonts w:ascii="Calibri" w:hAnsi="Calibri" w:cs="Arial"/>
          <w:lang w:val="sv-SE"/>
        </w:rPr>
        <w:t>ENAV</w:t>
      </w:r>
      <w:r w:rsidR="0080294B" w:rsidRPr="00C55F69">
        <w:rPr>
          <w:rFonts w:ascii="Calibri" w:hAnsi="Calibri" w:cs="Arial"/>
          <w:b/>
          <w:sz w:val="24"/>
          <w:szCs w:val="24"/>
          <w:lang w:val="sv-SE"/>
        </w:rPr>
        <w:tab/>
        <w:t>□</w:t>
      </w:r>
      <w:r w:rsidR="0080294B" w:rsidRPr="00C55F69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C55F69">
        <w:rPr>
          <w:rFonts w:ascii="Calibri" w:hAnsi="Calibri" w:cs="Arial"/>
          <w:lang w:val="sv-SE"/>
        </w:rPr>
        <w:t>VTS</w:t>
      </w:r>
      <w:r w:rsidR="0080294B" w:rsidRPr="00C55F69">
        <w:rPr>
          <w:rFonts w:ascii="Calibri" w:hAnsi="Calibri" w:cs="Arial"/>
          <w:sz w:val="24"/>
          <w:szCs w:val="24"/>
          <w:lang w:val="sv-SE"/>
        </w:rPr>
        <w:tab/>
      </w:r>
      <w:r w:rsidR="0080294B" w:rsidRPr="00C55F69">
        <w:rPr>
          <w:rFonts w:ascii="Calibri" w:hAnsi="Calibri" w:cs="Arial"/>
          <w:sz w:val="24"/>
          <w:szCs w:val="24"/>
          <w:lang w:val="sv-SE"/>
        </w:rPr>
        <w:tab/>
      </w:r>
      <w:r w:rsidR="0080294B" w:rsidRPr="00C55F69">
        <w:rPr>
          <w:rFonts w:ascii="Calibri" w:hAnsi="Calibri" w:cs="Arial"/>
          <w:sz w:val="24"/>
          <w:szCs w:val="24"/>
          <w:lang w:val="sv-SE"/>
        </w:rPr>
        <w:tab/>
      </w:r>
      <w:r w:rsidR="0080294B" w:rsidRPr="00C55F69">
        <w:rPr>
          <w:rFonts w:ascii="Calibri" w:hAnsi="Calibri" w:cs="Arial"/>
          <w:sz w:val="24"/>
          <w:szCs w:val="24"/>
          <w:lang w:val="sv-SE"/>
        </w:rPr>
        <w:tab/>
      </w:r>
      <w:r w:rsidR="0080294B" w:rsidRPr="00C55F69">
        <w:rPr>
          <w:rFonts w:ascii="Calibri" w:hAnsi="Calibri" w:cs="Arial"/>
          <w:sz w:val="24"/>
          <w:szCs w:val="24"/>
          <w:lang w:val="sv-SE"/>
        </w:rPr>
        <w:tab/>
      </w:r>
      <w:r w:rsidR="00037DF4" w:rsidRPr="00C55F69">
        <w:rPr>
          <w:rFonts w:ascii="Calibri" w:hAnsi="Calibri" w:cs="Arial"/>
          <w:sz w:val="24"/>
          <w:szCs w:val="24"/>
          <w:lang w:val="sv-SE"/>
        </w:rPr>
        <w:tab/>
      </w:r>
      <w:r w:rsidR="00037DF4" w:rsidRPr="00C55F69">
        <w:rPr>
          <w:rFonts w:ascii="Calibri" w:hAnsi="Calibri" w:cs="Arial"/>
          <w:sz w:val="24"/>
          <w:szCs w:val="24"/>
          <w:lang w:val="sv-SE"/>
        </w:rPr>
        <w:tab/>
      </w:r>
      <w:r w:rsidR="0080294B" w:rsidRPr="00C55F69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C55F69">
        <w:rPr>
          <w:rFonts w:ascii="Calibri" w:hAnsi="Calibri" w:cs="Arial"/>
          <w:sz w:val="24"/>
          <w:szCs w:val="24"/>
          <w:lang w:val="sv-SE"/>
        </w:rPr>
        <w:t xml:space="preserve">  Information</w:t>
      </w:r>
    </w:p>
    <w:p w14:paraId="3E1C02C4" w14:textId="77777777" w:rsidR="0080294B" w:rsidRPr="00C55F69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77D76E40" w:rsidR="00A446C9" w:rsidRPr="00C55F69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C55F69">
        <w:rPr>
          <w:rFonts w:ascii="Calibri" w:hAnsi="Calibri"/>
          <w:lang w:val="sv-SE"/>
        </w:rPr>
        <w:t>Agenda item</w:t>
      </w:r>
      <w:r w:rsidR="00037DF4" w:rsidRPr="00C55F69">
        <w:rPr>
          <w:rFonts w:ascii="Calibri" w:hAnsi="Calibri"/>
          <w:lang w:val="sv-SE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C55F69">
        <w:rPr>
          <w:rFonts w:ascii="Calibri" w:hAnsi="Calibri"/>
          <w:lang w:val="sv-SE"/>
        </w:rPr>
        <w:tab/>
      </w:r>
      <w:r w:rsidR="0080294B" w:rsidRPr="00C55F69">
        <w:rPr>
          <w:rFonts w:ascii="Calibri" w:hAnsi="Calibri"/>
          <w:lang w:val="sv-SE"/>
        </w:rPr>
        <w:tab/>
      </w:r>
      <w:r w:rsidR="0080294B" w:rsidRPr="00C55F69">
        <w:rPr>
          <w:rFonts w:ascii="Calibri" w:hAnsi="Calibri"/>
          <w:lang w:val="sv-SE"/>
        </w:rPr>
        <w:tab/>
      </w:r>
      <w:r w:rsidR="00407DAC">
        <w:rPr>
          <w:rFonts w:ascii="Calibri" w:hAnsi="Calibri"/>
          <w:lang w:val="sv-SE"/>
        </w:rPr>
        <w:t>6.3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441B39E" w:rsidR="00362CD9" w:rsidRPr="00C55F69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55F69">
        <w:rPr>
          <w:rFonts w:ascii="Calibri" w:hAnsi="Calibri"/>
        </w:rPr>
        <w:t>The Swedish Transport Agency</w:t>
      </w:r>
    </w:p>
    <w:p w14:paraId="60BCC120" w14:textId="75B0DE19" w:rsidR="0080294B" w:rsidRPr="00190E08" w:rsidRDefault="00C55F69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90E08">
        <w:rPr>
          <w:rFonts w:ascii="Calibri" w:hAnsi="Calibri"/>
        </w:rPr>
        <w:t>The Swedish Maritime Administra</w:t>
      </w:r>
      <w:r w:rsidR="00AA6407" w:rsidRPr="00190E08">
        <w:rPr>
          <w:rFonts w:ascii="Calibri" w:hAnsi="Calibri"/>
        </w:rPr>
        <w:t>tion</w:t>
      </w:r>
    </w:p>
    <w:p w14:paraId="174F52B3" w14:textId="4A48A73A" w:rsidR="00B73C45" w:rsidRPr="00605E43" w:rsidRDefault="00B73C45" w:rsidP="00A446C9">
      <w:pPr>
        <w:pStyle w:val="Title"/>
        <w:rPr>
          <w:rFonts w:ascii="Calibri" w:hAnsi="Calibri"/>
          <w:color w:val="0070C0"/>
        </w:rPr>
      </w:pPr>
      <w:r w:rsidRPr="00B73C45">
        <w:rPr>
          <w:rFonts w:ascii="Calibri" w:hAnsi="Calibri"/>
          <w:color w:val="0070C0"/>
        </w:rPr>
        <w:t xml:space="preserve">Proposed tasks for IALA ARM </w:t>
      </w:r>
      <w:r w:rsidR="00101363" w:rsidRPr="00B73C45">
        <w:rPr>
          <w:rFonts w:ascii="Calibri" w:hAnsi="Calibri"/>
          <w:color w:val="0070C0"/>
        </w:rPr>
        <w:t>202</w:t>
      </w:r>
      <w:r w:rsidR="00101363">
        <w:rPr>
          <w:rFonts w:ascii="Calibri" w:hAnsi="Calibri"/>
          <w:color w:val="0070C0"/>
        </w:rPr>
        <w:t>2</w:t>
      </w:r>
      <w:r w:rsidRPr="00B73C45">
        <w:rPr>
          <w:rFonts w:ascii="Calibri" w:hAnsi="Calibri"/>
          <w:color w:val="0070C0"/>
        </w:rPr>
        <w:t>-2026</w:t>
      </w:r>
    </w:p>
    <w:p w14:paraId="0F258596" w14:textId="50FB6E37" w:rsidR="00A446C9" w:rsidRPr="00A84855" w:rsidRDefault="00A446C9" w:rsidP="00605E43">
      <w:pPr>
        <w:pStyle w:val="Heading1"/>
        <w:rPr>
          <w:szCs w:val="24"/>
        </w:rPr>
      </w:pPr>
      <w:r w:rsidRPr="00A84855">
        <w:rPr>
          <w:szCs w:val="24"/>
        </w:rPr>
        <w:t>Summary</w:t>
      </w:r>
    </w:p>
    <w:p w14:paraId="05758505" w14:textId="743770FE" w:rsidR="00EF2F82" w:rsidRDefault="00EF2F82" w:rsidP="00B56BDF">
      <w:pPr>
        <w:pStyle w:val="BodyTex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</w:t>
      </w:r>
      <w:r w:rsidRPr="00C55F69">
        <w:rPr>
          <w:rFonts w:asciiTheme="minorHAnsi" w:hAnsiTheme="minorHAnsi"/>
          <w:color w:val="000000" w:themeColor="text1"/>
        </w:rPr>
        <w:t xml:space="preserve">he Swedish Transport Agency </w:t>
      </w:r>
      <w:r>
        <w:rPr>
          <w:rFonts w:asciiTheme="minorHAnsi" w:hAnsiTheme="minorHAnsi"/>
          <w:color w:val="000000" w:themeColor="text1"/>
        </w:rPr>
        <w:t>(</w:t>
      </w:r>
      <w:r w:rsidRPr="00C55F69">
        <w:rPr>
          <w:rFonts w:asciiTheme="minorHAnsi" w:hAnsiTheme="minorHAnsi"/>
          <w:color w:val="000000" w:themeColor="text1"/>
        </w:rPr>
        <w:t>STA</w:t>
      </w:r>
      <w:r>
        <w:rPr>
          <w:rFonts w:asciiTheme="minorHAnsi" w:hAnsiTheme="minorHAnsi"/>
          <w:color w:val="000000" w:themeColor="text1"/>
        </w:rPr>
        <w:t>)</w:t>
      </w:r>
      <w:r w:rsidRPr="00C55F69">
        <w:rPr>
          <w:rFonts w:asciiTheme="minorHAnsi" w:hAnsiTheme="minorHAnsi"/>
          <w:color w:val="000000" w:themeColor="text1"/>
        </w:rPr>
        <w:t xml:space="preserve"> and </w:t>
      </w:r>
      <w:r>
        <w:rPr>
          <w:rFonts w:asciiTheme="minorHAnsi" w:hAnsiTheme="minorHAnsi"/>
          <w:color w:val="000000" w:themeColor="text1"/>
        </w:rPr>
        <w:t xml:space="preserve">the </w:t>
      </w:r>
      <w:r w:rsidRPr="00C55F69">
        <w:rPr>
          <w:rFonts w:asciiTheme="minorHAnsi" w:hAnsiTheme="minorHAnsi"/>
          <w:color w:val="000000" w:themeColor="text1"/>
        </w:rPr>
        <w:t xml:space="preserve">Swedish Maritime Administration </w:t>
      </w:r>
      <w:r>
        <w:rPr>
          <w:rFonts w:asciiTheme="minorHAnsi" w:hAnsiTheme="minorHAnsi"/>
          <w:color w:val="000000" w:themeColor="text1"/>
        </w:rPr>
        <w:t>(</w:t>
      </w:r>
      <w:r w:rsidRPr="00C55F69">
        <w:rPr>
          <w:rFonts w:asciiTheme="minorHAnsi" w:hAnsiTheme="minorHAnsi"/>
          <w:color w:val="000000" w:themeColor="text1"/>
        </w:rPr>
        <w:t>SMA</w:t>
      </w:r>
      <w:r>
        <w:rPr>
          <w:rFonts w:asciiTheme="minorHAnsi" w:hAnsiTheme="minorHAnsi"/>
          <w:color w:val="000000" w:themeColor="text1"/>
        </w:rPr>
        <w:t>)</w:t>
      </w:r>
      <w:r w:rsidRPr="00C55F69">
        <w:rPr>
          <w:rFonts w:asciiTheme="minorHAnsi" w:hAnsiTheme="minorHAnsi"/>
          <w:color w:val="000000" w:themeColor="text1"/>
        </w:rPr>
        <w:t xml:space="preserve"> have noted </w:t>
      </w:r>
      <w:r>
        <w:rPr>
          <w:rFonts w:asciiTheme="minorHAnsi" w:hAnsiTheme="minorHAnsi"/>
          <w:color w:val="000000" w:themeColor="text1"/>
        </w:rPr>
        <w:t xml:space="preserve">a need for more detailed guidance regarding marking of restricted areas </w:t>
      </w:r>
      <w:r w:rsidRPr="00C55F69">
        <w:rPr>
          <w:rFonts w:asciiTheme="minorHAnsi" w:hAnsiTheme="minorHAnsi"/>
          <w:color w:val="000000" w:themeColor="text1"/>
        </w:rPr>
        <w:t>according to the proposals below.</w:t>
      </w:r>
    </w:p>
    <w:p w14:paraId="43356CF1" w14:textId="3ACEB036" w:rsidR="00B234F7" w:rsidRPr="00C55F69" w:rsidRDefault="00B234F7" w:rsidP="00B234F7">
      <w:pPr>
        <w:pStyle w:val="BodyTex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Sweden is to provide the Committee with further information during ARM13.</w:t>
      </w:r>
    </w:p>
    <w:p w14:paraId="3C575A26" w14:textId="77777777" w:rsidR="001C44A3" w:rsidRPr="00A84855" w:rsidRDefault="00BD4E6F" w:rsidP="00605E43">
      <w:pPr>
        <w:pStyle w:val="Heading2"/>
      </w:pPr>
      <w:r w:rsidRPr="00A84855">
        <w:t>Purpose</w:t>
      </w:r>
      <w:r w:rsidR="004D1D85" w:rsidRPr="00A84855">
        <w:t xml:space="preserve"> of the document</w:t>
      </w:r>
    </w:p>
    <w:p w14:paraId="136726CC" w14:textId="0FECE210" w:rsidR="00E05312" w:rsidRDefault="00E05312" w:rsidP="00E55927">
      <w:pPr>
        <w:pStyle w:val="BodyText"/>
        <w:rPr>
          <w:rFonts w:asciiTheme="minorHAnsi" w:hAnsiTheme="minorHAnsi"/>
          <w:lang w:val="en-US"/>
        </w:rPr>
      </w:pPr>
      <w:r w:rsidRPr="00E05312">
        <w:rPr>
          <w:rFonts w:asciiTheme="minorHAnsi" w:hAnsiTheme="minorHAnsi"/>
          <w:lang w:val="en-US"/>
        </w:rPr>
        <w:t xml:space="preserve">The IALA Strategic Vision for the period 2018-2026 includes the Goal to ensure that “Marine Aids to Navigation are developed and </w:t>
      </w:r>
      <w:proofErr w:type="spellStart"/>
      <w:r w:rsidRPr="00E05312">
        <w:rPr>
          <w:rFonts w:asciiTheme="minorHAnsi" w:hAnsiTheme="minorHAnsi"/>
          <w:lang w:val="en-US"/>
        </w:rPr>
        <w:t>harmonised</w:t>
      </w:r>
      <w:proofErr w:type="spellEnd"/>
      <w:r w:rsidRPr="00E05312">
        <w:rPr>
          <w:rFonts w:asciiTheme="minorHAnsi" w:hAnsiTheme="minorHAnsi"/>
          <w:lang w:val="en-US"/>
        </w:rPr>
        <w:t xml:space="preserve"> through international cooperation and the provision of standards.” IALA Standards are suitable for direct citation by States in the interest of an efficient and </w:t>
      </w:r>
      <w:proofErr w:type="spellStart"/>
      <w:r w:rsidRPr="00E05312">
        <w:rPr>
          <w:rFonts w:asciiTheme="minorHAnsi" w:hAnsiTheme="minorHAnsi"/>
          <w:lang w:val="en-US"/>
        </w:rPr>
        <w:t>harmonised</w:t>
      </w:r>
      <w:proofErr w:type="spellEnd"/>
      <w:r w:rsidRPr="00E05312">
        <w:rPr>
          <w:rFonts w:asciiTheme="minorHAnsi" w:hAnsiTheme="minorHAnsi"/>
          <w:lang w:val="en-US"/>
        </w:rPr>
        <w:t xml:space="preserve"> global network of Marine Aids to Navigation and services.</w:t>
      </w:r>
    </w:p>
    <w:p w14:paraId="7E2A4642" w14:textId="3F185BCE" w:rsidR="00E55927" w:rsidRDefault="00E05312" w:rsidP="00E55927">
      <w:pPr>
        <w:pStyle w:val="BodyTex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With reference to the above </w:t>
      </w:r>
      <w:r w:rsidR="0068326A" w:rsidRPr="00C55F69">
        <w:rPr>
          <w:rFonts w:asciiTheme="minorHAnsi" w:hAnsiTheme="minorHAnsi"/>
          <w:color w:val="000000" w:themeColor="text1"/>
        </w:rPr>
        <w:t xml:space="preserve">Sweden considers that the proposed tasks </w:t>
      </w:r>
      <w:r w:rsidR="00B80A73">
        <w:rPr>
          <w:rFonts w:asciiTheme="minorHAnsi" w:hAnsiTheme="minorHAnsi"/>
          <w:color w:val="000000" w:themeColor="text1"/>
        </w:rPr>
        <w:t xml:space="preserve">for the Strategy Technical Domain </w:t>
      </w:r>
      <w:r w:rsidR="00F91E8A">
        <w:rPr>
          <w:rFonts w:asciiTheme="minorHAnsi" w:hAnsiTheme="minorHAnsi"/>
          <w:color w:val="000000" w:themeColor="text1"/>
        </w:rPr>
        <w:t xml:space="preserve">regarding guidance for restricted areas </w:t>
      </w:r>
      <w:r w:rsidR="00F21334">
        <w:rPr>
          <w:rFonts w:asciiTheme="minorHAnsi" w:hAnsiTheme="minorHAnsi"/>
          <w:color w:val="000000" w:themeColor="text1"/>
        </w:rPr>
        <w:t xml:space="preserve">in Standard 1020 </w:t>
      </w:r>
      <w:r w:rsidR="00D3369A">
        <w:rPr>
          <w:rFonts w:asciiTheme="minorHAnsi" w:hAnsiTheme="minorHAnsi"/>
          <w:color w:val="000000" w:themeColor="text1"/>
        </w:rPr>
        <w:t xml:space="preserve">Marine Aids to Navigation Design and Delivery </w:t>
      </w:r>
      <w:r>
        <w:rPr>
          <w:rFonts w:asciiTheme="minorHAnsi" w:hAnsiTheme="minorHAnsi"/>
          <w:color w:val="000000" w:themeColor="text1"/>
        </w:rPr>
        <w:t xml:space="preserve">presented below </w:t>
      </w:r>
      <w:r w:rsidR="0068326A" w:rsidRPr="00C55F69">
        <w:rPr>
          <w:rFonts w:asciiTheme="minorHAnsi" w:hAnsiTheme="minorHAnsi"/>
          <w:color w:val="000000" w:themeColor="text1"/>
        </w:rPr>
        <w:t xml:space="preserve">are relevant </w:t>
      </w:r>
      <w:r w:rsidR="00865149">
        <w:rPr>
          <w:rFonts w:asciiTheme="minorHAnsi" w:hAnsiTheme="minorHAnsi"/>
          <w:color w:val="000000" w:themeColor="text1"/>
        </w:rPr>
        <w:t>for</w:t>
      </w:r>
      <w:r w:rsidR="0068326A" w:rsidRPr="00C55F69">
        <w:rPr>
          <w:rFonts w:asciiTheme="minorHAnsi" w:hAnsiTheme="minorHAnsi"/>
          <w:color w:val="000000" w:themeColor="text1"/>
        </w:rPr>
        <w:t xml:space="preserve"> </w:t>
      </w:r>
      <w:r w:rsidR="000F68A3" w:rsidRPr="00C55F69">
        <w:rPr>
          <w:rFonts w:asciiTheme="minorHAnsi" w:hAnsiTheme="minorHAnsi"/>
          <w:color w:val="000000" w:themeColor="text1"/>
        </w:rPr>
        <w:t xml:space="preserve">IALA </w:t>
      </w:r>
      <w:r w:rsidR="0068326A" w:rsidRPr="00C55F69">
        <w:rPr>
          <w:rFonts w:asciiTheme="minorHAnsi" w:hAnsiTheme="minorHAnsi"/>
          <w:color w:val="000000" w:themeColor="text1"/>
        </w:rPr>
        <w:t>ARM</w:t>
      </w:r>
      <w:r w:rsidR="00865149">
        <w:rPr>
          <w:rFonts w:asciiTheme="minorHAnsi" w:hAnsiTheme="minorHAnsi"/>
          <w:color w:val="000000" w:themeColor="text1"/>
        </w:rPr>
        <w:t xml:space="preserve"> to produce</w:t>
      </w:r>
      <w:r w:rsidR="0068326A" w:rsidRPr="00C55F69">
        <w:rPr>
          <w:rFonts w:asciiTheme="minorHAnsi" w:hAnsiTheme="minorHAnsi"/>
          <w:color w:val="000000" w:themeColor="text1"/>
        </w:rPr>
        <w:t xml:space="preserve"> and </w:t>
      </w:r>
      <w:r>
        <w:rPr>
          <w:rFonts w:asciiTheme="minorHAnsi" w:hAnsiTheme="minorHAnsi"/>
          <w:color w:val="000000" w:themeColor="text1"/>
        </w:rPr>
        <w:t>requests</w:t>
      </w:r>
      <w:r w:rsidR="0068326A" w:rsidRPr="00C55F69">
        <w:rPr>
          <w:rFonts w:asciiTheme="minorHAnsi" w:hAnsiTheme="minorHAnsi"/>
          <w:color w:val="000000" w:themeColor="text1"/>
        </w:rPr>
        <w:t xml:space="preserve"> they are included in the </w:t>
      </w:r>
      <w:r w:rsidR="00537891">
        <w:rPr>
          <w:rFonts w:asciiTheme="minorHAnsi" w:hAnsiTheme="minorHAnsi"/>
          <w:color w:val="000000" w:themeColor="text1"/>
        </w:rPr>
        <w:t xml:space="preserve">ARM Task Plan </w:t>
      </w:r>
      <w:r w:rsidR="00372473">
        <w:rPr>
          <w:rFonts w:asciiTheme="minorHAnsi" w:hAnsiTheme="minorHAnsi"/>
          <w:color w:val="000000" w:themeColor="text1"/>
        </w:rPr>
        <w:t xml:space="preserve">for the </w:t>
      </w:r>
      <w:r w:rsidR="00266EF3">
        <w:rPr>
          <w:rFonts w:asciiTheme="minorHAnsi" w:hAnsiTheme="minorHAnsi"/>
          <w:color w:val="000000" w:themeColor="text1"/>
        </w:rPr>
        <w:t>next</w:t>
      </w:r>
      <w:r w:rsidR="0068326A" w:rsidRPr="00C55F69">
        <w:rPr>
          <w:rFonts w:asciiTheme="minorHAnsi" w:hAnsiTheme="minorHAnsi"/>
          <w:color w:val="000000" w:themeColor="text1"/>
        </w:rPr>
        <w:t xml:space="preserve"> work period</w:t>
      </w:r>
      <w:r w:rsidR="000F68A3" w:rsidRPr="00C55F69">
        <w:rPr>
          <w:rFonts w:asciiTheme="minorHAnsi" w:hAnsiTheme="minorHAnsi"/>
          <w:color w:val="000000" w:themeColor="text1"/>
        </w:rPr>
        <w:t xml:space="preserve"> (20</w:t>
      </w:r>
      <w:r w:rsidR="00D40104">
        <w:rPr>
          <w:rFonts w:asciiTheme="minorHAnsi" w:hAnsiTheme="minorHAnsi"/>
          <w:color w:val="000000" w:themeColor="text1"/>
        </w:rPr>
        <w:t>22</w:t>
      </w:r>
      <w:r w:rsidR="000F68A3" w:rsidRPr="00C55F69">
        <w:rPr>
          <w:rFonts w:asciiTheme="minorHAnsi" w:hAnsiTheme="minorHAnsi"/>
          <w:color w:val="000000" w:themeColor="text1"/>
        </w:rPr>
        <w:t>-2026)</w:t>
      </w:r>
      <w:r w:rsidR="0068326A" w:rsidRPr="00C55F69">
        <w:rPr>
          <w:rFonts w:asciiTheme="minorHAnsi" w:hAnsiTheme="minorHAnsi"/>
          <w:color w:val="000000" w:themeColor="text1"/>
        </w:rPr>
        <w:t>.</w:t>
      </w:r>
      <w:r w:rsidR="00A31DA8">
        <w:rPr>
          <w:rFonts w:asciiTheme="minorHAnsi" w:hAnsiTheme="minorHAnsi"/>
          <w:color w:val="000000" w:themeColor="text1"/>
        </w:rPr>
        <w:t xml:space="preserve"> </w:t>
      </w:r>
    </w:p>
    <w:p w14:paraId="136DBDB7" w14:textId="77777777" w:rsidR="00FB2FC6" w:rsidRPr="00FB2FC6" w:rsidRDefault="00FB2FC6" w:rsidP="00FB2FC6">
      <w:pPr>
        <w:pStyle w:val="Heading2"/>
      </w:pPr>
      <w:r w:rsidRPr="00FB2FC6">
        <w:t>Related documents</w:t>
      </w:r>
    </w:p>
    <w:p w14:paraId="5AFDA2E9" w14:textId="6101AFDC" w:rsidR="00FB2FC6" w:rsidRDefault="00FB2FC6" w:rsidP="00E55927">
      <w:pPr>
        <w:pStyle w:val="BodyTex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S1020 Marine Aids to Navigation Design and Delivery.</w:t>
      </w:r>
    </w:p>
    <w:p w14:paraId="53733F03" w14:textId="77777777" w:rsidR="00A446C9" w:rsidRPr="00A84855" w:rsidRDefault="00A446C9" w:rsidP="00605E43">
      <w:pPr>
        <w:pStyle w:val="Heading1"/>
        <w:rPr>
          <w:szCs w:val="24"/>
        </w:rPr>
      </w:pPr>
      <w:r w:rsidRPr="00A84855">
        <w:rPr>
          <w:szCs w:val="24"/>
        </w:rPr>
        <w:t>Background</w:t>
      </w:r>
    </w:p>
    <w:p w14:paraId="65C424F7" w14:textId="18B3FF3B" w:rsidR="00775084" w:rsidRPr="00C55F69" w:rsidRDefault="00775084" w:rsidP="00775084">
      <w:pPr>
        <w:pStyle w:val="BodyText"/>
        <w:rPr>
          <w:rFonts w:asciiTheme="minorHAnsi" w:hAnsi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t xml:space="preserve">In the report from the ARM12 virtual committee meeting in October 2020, the </w:t>
      </w:r>
      <w:r w:rsidR="00D40104">
        <w:rPr>
          <w:rFonts w:asciiTheme="minorHAnsi" w:hAnsiTheme="minorHAnsi"/>
          <w:color w:val="000000" w:themeColor="text1"/>
        </w:rPr>
        <w:t>C</w:t>
      </w:r>
      <w:r w:rsidRPr="00C55F69">
        <w:rPr>
          <w:rFonts w:asciiTheme="minorHAnsi" w:hAnsiTheme="minorHAnsi"/>
          <w:color w:val="000000" w:themeColor="text1"/>
        </w:rPr>
        <w:t xml:space="preserve">ommittee </w:t>
      </w:r>
      <w:r w:rsidR="00D40104">
        <w:rPr>
          <w:rFonts w:asciiTheme="minorHAnsi" w:hAnsiTheme="minorHAnsi"/>
          <w:color w:val="000000" w:themeColor="text1"/>
        </w:rPr>
        <w:t>Participants</w:t>
      </w:r>
      <w:r w:rsidR="00D40104" w:rsidRPr="00C55F69">
        <w:rPr>
          <w:rFonts w:asciiTheme="minorHAnsi" w:hAnsiTheme="minorHAnsi"/>
          <w:color w:val="000000" w:themeColor="text1"/>
        </w:rPr>
        <w:t xml:space="preserve"> </w:t>
      </w:r>
      <w:r w:rsidRPr="00C55F69">
        <w:rPr>
          <w:rFonts w:asciiTheme="minorHAnsi" w:hAnsiTheme="minorHAnsi"/>
          <w:color w:val="000000" w:themeColor="text1"/>
        </w:rPr>
        <w:t xml:space="preserve">are </w:t>
      </w:r>
      <w:r w:rsidR="00D40104">
        <w:rPr>
          <w:rFonts w:asciiTheme="minorHAnsi" w:hAnsiTheme="minorHAnsi"/>
          <w:color w:val="000000" w:themeColor="text1"/>
        </w:rPr>
        <w:t xml:space="preserve">requested to submit </w:t>
      </w:r>
      <w:r w:rsidRPr="00C55F69">
        <w:rPr>
          <w:rFonts w:asciiTheme="minorHAnsi" w:hAnsiTheme="minorHAnsi"/>
          <w:color w:val="000000" w:themeColor="text1"/>
        </w:rPr>
        <w:t>proposals for task</w:t>
      </w:r>
      <w:r w:rsidR="00D40104">
        <w:rPr>
          <w:rFonts w:asciiTheme="minorHAnsi" w:hAnsiTheme="minorHAnsi"/>
          <w:color w:val="000000" w:themeColor="text1"/>
        </w:rPr>
        <w:t xml:space="preserve"> items</w:t>
      </w:r>
      <w:r w:rsidRPr="00C55F69">
        <w:rPr>
          <w:rFonts w:asciiTheme="minorHAnsi" w:hAnsiTheme="minorHAnsi"/>
          <w:color w:val="000000" w:themeColor="text1"/>
        </w:rPr>
        <w:t xml:space="preserve"> to ARM13 for the next work period (2022-2026).</w:t>
      </w:r>
    </w:p>
    <w:p w14:paraId="500A51A4" w14:textId="18340660" w:rsidR="00EA3CFB" w:rsidRPr="00EA3CFB" w:rsidRDefault="00EA3CFB" w:rsidP="00EA3CFB">
      <w:pPr>
        <w:pStyle w:val="BodyText"/>
        <w:rPr>
          <w:rFonts w:asciiTheme="minorHAnsi" w:hAnsiTheme="minorHAnsi" w:cs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t xml:space="preserve">IALA standards, recommendations and guidelines are important documents for the </w:t>
      </w:r>
      <w:proofErr w:type="gramStart"/>
      <w:r w:rsidRPr="00C55F69">
        <w:rPr>
          <w:rFonts w:asciiTheme="minorHAnsi" w:hAnsiTheme="minorHAnsi"/>
          <w:color w:val="000000" w:themeColor="text1"/>
        </w:rPr>
        <w:t>STA</w:t>
      </w:r>
      <w:r>
        <w:rPr>
          <w:rFonts w:asciiTheme="minorHAnsi" w:hAnsiTheme="minorHAnsi"/>
          <w:color w:val="000000" w:themeColor="text1"/>
        </w:rPr>
        <w:t>:s</w:t>
      </w:r>
      <w:proofErr w:type="gramEnd"/>
      <w:r w:rsidRPr="00C55F69">
        <w:rPr>
          <w:rFonts w:asciiTheme="minorHAnsi" w:hAnsiTheme="minorHAnsi"/>
          <w:color w:val="000000" w:themeColor="text1"/>
        </w:rPr>
        <w:t xml:space="preserve"> and the SMA</w:t>
      </w:r>
      <w:r>
        <w:rPr>
          <w:rFonts w:asciiTheme="minorHAnsi" w:hAnsiTheme="minorHAnsi"/>
          <w:color w:val="000000" w:themeColor="text1"/>
        </w:rPr>
        <w:t>:s</w:t>
      </w:r>
      <w:r w:rsidRPr="00C55F69">
        <w:rPr>
          <w:rFonts w:asciiTheme="minorHAnsi" w:hAnsiTheme="minorHAnsi"/>
          <w:color w:val="000000" w:themeColor="text1"/>
        </w:rPr>
        <w:t xml:space="preserve"> areas of responsibility</w:t>
      </w:r>
      <w:r>
        <w:rPr>
          <w:rFonts w:asciiTheme="minorHAnsi" w:hAnsiTheme="minorHAnsi"/>
          <w:color w:val="000000" w:themeColor="text1"/>
        </w:rPr>
        <w:t xml:space="preserve">. </w:t>
      </w:r>
      <w:r w:rsidRPr="003B7294">
        <w:rPr>
          <w:rFonts w:asciiTheme="minorHAnsi" w:hAnsiTheme="minorHAnsi" w:cstheme="minorHAnsi"/>
          <w:color w:val="000000" w:themeColor="text1"/>
        </w:rPr>
        <w:t xml:space="preserve">The mandate to regulate aids to navigation is given to the </w:t>
      </w:r>
      <w:r>
        <w:rPr>
          <w:rFonts w:asciiTheme="minorHAnsi" w:hAnsiTheme="minorHAnsi" w:cstheme="minorHAnsi"/>
          <w:color w:val="000000" w:themeColor="text1"/>
        </w:rPr>
        <w:t>STA</w:t>
      </w:r>
      <w:r w:rsidRPr="003B7294">
        <w:rPr>
          <w:rFonts w:asciiTheme="minorHAnsi" w:hAnsiTheme="minorHAnsi" w:cstheme="minorHAnsi"/>
          <w:color w:val="000000" w:themeColor="text1"/>
        </w:rPr>
        <w:t xml:space="preserve"> in the </w:t>
      </w:r>
      <w:r>
        <w:rPr>
          <w:rFonts w:asciiTheme="minorHAnsi" w:hAnsiTheme="minorHAnsi" w:cstheme="minorHAnsi"/>
          <w:color w:val="000000" w:themeColor="text1"/>
        </w:rPr>
        <w:t xml:space="preserve">Swedish </w:t>
      </w:r>
      <w:r w:rsidRPr="003B7294">
        <w:rPr>
          <w:rFonts w:asciiTheme="minorHAnsi" w:hAnsiTheme="minorHAnsi" w:cstheme="minorHAnsi"/>
          <w:color w:val="000000" w:themeColor="text1"/>
        </w:rPr>
        <w:t>Sea Traffic Ordinance (1986:300).</w:t>
      </w:r>
      <w:r w:rsidR="00FB2FC6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G</w:t>
      </w:r>
      <w:r w:rsidRPr="00C55F69">
        <w:rPr>
          <w:rFonts w:asciiTheme="minorHAnsi" w:hAnsiTheme="minorHAnsi"/>
          <w:color w:val="000000" w:themeColor="text1"/>
        </w:rPr>
        <w:t xml:space="preserve">iven that </w:t>
      </w:r>
      <w:r>
        <w:rPr>
          <w:rFonts w:asciiTheme="minorHAnsi" w:hAnsiTheme="minorHAnsi"/>
          <w:color w:val="000000" w:themeColor="text1"/>
        </w:rPr>
        <w:t>IALA</w:t>
      </w:r>
      <w:r w:rsidRPr="00C55F69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normative and informative provisions</w:t>
      </w:r>
      <w:r w:rsidRPr="00C55F69">
        <w:rPr>
          <w:rFonts w:asciiTheme="minorHAnsi" w:hAnsiTheme="minorHAnsi"/>
          <w:color w:val="000000" w:themeColor="text1"/>
        </w:rPr>
        <w:t xml:space="preserve"> are </w:t>
      </w:r>
      <w:r>
        <w:rPr>
          <w:rFonts w:asciiTheme="minorHAnsi" w:hAnsiTheme="minorHAnsi"/>
          <w:color w:val="000000" w:themeColor="text1"/>
        </w:rPr>
        <w:t>enforced as applicable legislation</w:t>
      </w:r>
      <w:r w:rsidRPr="00C55F69">
        <w:rPr>
          <w:rFonts w:asciiTheme="minorHAnsi" w:hAnsiTheme="minorHAnsi"/>
          <w:color w:val="000000" w:themeColor="text1"/>
        </w:rPr>
        <w:t xml:space="preserve"> when </w:t>
      </w:r>
      <w:r>
        <w:rPr>
          <w:rFonts w:asciiTheme="minorHAnsi" w:hAnsiTheme="minorHAnsi"/>
          <w:color w:val="000000" w:themeColor="text1"/>
        </w:rPr>
        <w:t>Sweden</w:t>
      </w:r>
      <w:r w:rsidRPr="00C55F69">
        <w:rPr>
          <w:rFonts w:asciiTheme="minorHAnsi" w:hAnsiTheme="minorHAnsi"/>
          <w:color w:val="000000" w:themeColor="text1"/>
        </w:rPr>
        <w:t xml:space="preserve"> </w:t>
      </w:r>
      <w:r>
        <w:rPr>
          <w:rFonts w:asciiTheme="minorHAnsi" w:hAnsiTheme="minorHAnsi"/>
          <w:color w:val="000000" w:themeColor="text1"/>
        </w:rPr>
        <w:t>(STA) implements IALA provisions as</w:t>
      </w:r>
      <w:r w:rsidRPr="00C55F69">
        <w:rPr>
          <w:rFonts w:asciiTheme="minorHAnsi" w:hAnsiTheme="minorHAnsi"/>
          <w:color w:val="000000" w:themeColor="text1"/>
        </w:rPr>
        <w:t xml:space="preserve"> national regulations and recommendations for </w:t>
      </w:r>
      <w:proofErr w:type="spellStart"/>
      <w:r w:rsidRPr="00C55F69">
        <w:rPr>
          <w:rFonts w:asciiTheme="minorHAnsi" w:hAnsiTheme="minorHAnsi"/>
          <w:color w:val="000000" w:themeColor="text1"/>
        </w:rPr>
        <w:t>i.a.</w:t>
      </w:r>
      <w:proofErr w:type="spellEnd"/>
      <w:r w:rsidRPr="00C55F69">
        <w:rPr>
          <w:rFonts w:asciiTheme="minorHAnsi" w:hAnsiTheme="minorHAnsi"/>
          <w:color w:val="000000" w:themeColor="text1"/>
        </w:rPr>
        <w:t xml:space="preserve"> </w:t>
      </w:r>
      <w:proofErr w:type="spellStart"/>
      <w:r w:rsidRPr="00C55F69">
        <w:rPr>
          <w:rFonts w:asciiTheme="minorHAnsi" w:hAnsiTheme="minorHAnsi"/>
          <w:color w:val="000000" w:themeColor="text1"/>
        </w:rPr>
        <w:t>AtoN</w:t>
      </w:r>
      <w:proofErr w:type="spellEnd"/>
      <w:r w:rsidRPr="00C55F69">
        <w:rPr>
          <w:rFonts w:asciiTheme="minorHAnsi" w:hAnsiTheme="minorHAnsi"/>
          <w:color w:val="000000" w:themeColor="text1"/>
        </w:rPr>
        <w:t xml:space="preserve"> owners and maintenance actors.</w:t>
      </w:r>
      <w:r>
        <w:rPr>
          <w:rFonts w:asciiTheme="minorHAnsi" w:hAnsiTheme="minorHAnsi"/>
          <w:color w:val="000000" w:themeColor="text1"/>
        </w:rPr>
        <w:t xml:space="preserve"> </w:t>
      </w:r>
      <w:r w:rsidRPr="003B7294">
        <w:rPr>
          <w:rFonts w:asciiTheme="minorHAnsi" w:hAnsiTheme="minorHAnsi" w:cstheme="minorHAnsi"/>
          <w:color w:val="000000" w:themeColor="text1"/>
        </w:rPr>
        <w:t xml:space="preserve">The </w:t>
      </w:r>
      <w:r>
        <w:rPr>
          <w:rFonts w:asciiTheme="minorHAnsi" w:hAnsiTheme="minorHAnsi" w:cstheme="minorHAnsi"/>
          <w:color w:val="000000" w:themeColor="text1"/>
        </w:rPr>
        <w:t>STA</w:t>
      </w:r>
      <w:r w:rsidRPr="003B7294">
        <w:rPr>
          <w:rFonts w:asciiTheme="minorHAnsi" w:hAnsiTheme="minorHAnsi" w:cstheme="minorHAnsi"/>
          <w:color w:val="000000" w:themeColor="text1"/>
        </w:rPr>
        <w:t xml:space="preserve"> publishe</w:t>
      </w:r>
      <w:r>
        <w:rPr>
          <w:rFonts w:asciiTheme="minorHAnsi" w:hAnsiTheme="minorHAnsi" w:cstheme="minorHAnsi"/>
          <w:color w:val="000000" w:themeColor="text1"/>
        </w:rPr>
        <w:t>s</w:t>
      </w:r>
      <w:r w:rsidRPr="003B7294">
        <w:rPr>
          <w:rFonts w:asciiTheme="minorHAnsi" w:hAnsiTheme="minorHAnsi" w:cstheme="minorHAnsi"/>
          <w:color w:val="000000" w:themeColor="text1"/>
        </w:rPr>
        <w:t xml:space="preserve"> regulations and general advice on marking maritime aids to navigation</w:t>
      </w:r>
      <w:r w:rsidRPr="00190E08">
        <w:rPr>
          <w:rFonts w:asciiTheme="minorHAnsi" w:hAnsiTheme="minorHAnsi" w:cstheme="minorHAnsi"/>
          <w:color w:val="000000" w:themeColor="text1"/>
          <w:lang w:val="en-US"/>
        </w:rPr>
        <w:t xml:space="preserve"> and on </w:t>
      </w:r>
      <w:r w:rsidRPr="00EA3CFB">
        <w:rPr>
          <w:rFonts w:asciiTheme="minorHAnsi" w:hAnsiTheme="minorHAnsi" w:cstheme="minorHAnsi"/>
          <w:lang w:val="en-US"/>
        </w:rPr>
        <w:t>maritime</w:t>
      </w:r>
      <w:r w:rsidRPr="00EA3CFB">
        <w:rPr>
          <w:rFonts w:asciiTheme="minorHAnsi" w:hAnsiTheme="minorHAnsi" w:cstheme="minorHAnsi"/>
          <w:szCs w:val="24"/>
          <w:lang w:val="en-US" w:eastAsia="en-US"/>
        </w:rPr>
        <w:t xml:space="preserve"> pictograms.</w:t>
      </w:r>
      <w:r w:rsidRPr="00EA3CFB">
        <w:rPr>
          <w:szCs w:val="24"/>
          <w:lang w:val="en"/>
        </w:rPr>
        <w:t xml:space="preserve"> </w:t>
      </w:r>
      <w:r w:rsidRPr="00EA3CFB">
        <w:rPr>
          <w:rFonts w:asciiTheme="minorHAnsi" w:hAnsiTheme="minorHAnsi" w:cstheme="minorHAnsi"/>
          <w:szCs w:val="24"/>
          <w:lang w:val="en"/>
        </w:rPr>
        <w:t xml:space="preserve">Effectiveness of </w:t>
      </w:r>
      <w:proofErr w:type="spellStart"/>
      <w:r w:rsidRPr="00EA3CFB">
        <w:rPr>
          <w:rFonts w:asciiTheme="minorHAnsi" w:hAnsiTheme="minorHAnsi" w:cstheme="minorHAnsi"/>
          <w:szCs w:val="24"/>
          <w:lang w:val="en"/>
        </w:rPr>
        <w:t>AtoN</w:t>
      </w:r>
      <w:proofErr w:type="spellEnd"/>
      <w:r w:rsidRPr="00EA3CFB">
        <w:rPr>
          <w:rFonts w:asciiTheme="minorHAnsi" w:hAnsiTheme="minorHAnsi" w:cstheme="minorHAnsi"/>
          <w:szCs w:val="24"/>
          <w:lang w:val="en"/>
        </w:rPr>
        <w:t xml:space="preserve"> is continuously evaluated by the </w:t>
      </w:r>
      <w:r w:rsidR="00FB2FC6">
        <w:rPr>
          <w:rFonts w:asciiTheme="minorHAnsi" w:hAnsiTheme="minorHAnsi" w:cstheme="minorHAnsi"/>
          <w:szCs w:val="24"/>
          <w:lang w:val="en"/>
        </w:rPr>
        <w:t>SMA</w:t>
      </w:r>
      <w:r w:rsidRPr="00EA3CFB">
        <w:rPr>
          <w:rFonts w:asciiTheme="minorHAnsi" w:hAnsiTheme="minorHAnsi" w:cstheme="minorHAnsi"/>
          <w:szCs w:val="24"/>
          <w:lang w:val="en"/>
        </w:rPr>
        <w:t xml:space="preserve"> by collecting input from users and using that information to adjust placement and type of </w:t>
      </w:r>
      <w:proofErr w:type="spellStart"/>
      <w:r w:rsidRPr="00EA3CFB">
        <w:rPr>
          <w:rFonts w:asciiTheme="minorHAnsi" w:hAnsiTheme="minorHAnsi" w:cstheme="minorHAnsi"/>
          <w:szCs w:val="24"/>
          <w:lang w:val="en"/>
        </w:rPr>
        <w:t>AtoN</w:t>
      </w:r>
      <w:proofErr w:type="spellEnd"/>
      <w:r w:rsidRPr="00EA3CFB">
        <w:rPr>
          <w:rFonts w:asciiTheme="minorHAnsi" w:hAnsiTheme="minorHAnsi" w:cstheme="minorHAnsi"/>
          <w:szCs w:val="24"/>
          <w:lang w:val="en"/>
        </w:rPr>
        <w:t xml:space="preserve"> where necessary.</w:t>
      </w:r>
    </w:p>
    <w:p w14:paraId="30CB07F9" w14:textId="40ED29B8" w:rsidR="00775084" w:rsidRPr="00C55F69" w:rsidRDefault="00775084" w:rsidP="00775084">
      <w:pPr>
        <w:pStyle w:val="BodyText"/>
        <w:rPr>
          <w:rFonts w:asciiTheme="minorHAnsi" w:hAnsi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lastRenderedPageBreak/>
        <w:t xml:space="preserve">Therefore, the </w:t>
      </w:r>
      <w:r w:rsidR="0079466D" w:rsidRPr="00C55F69">
        <w:rPr>
          <w:rFonts w:asciiTheme="minorHAnsi" w:hAnsiTheme="minorHAnsi"/>
          <w:color w:val="000000" w:themeColor="text1"/>
        </w:rPr>
        <w:t>STA and SMA</w:t>
      </w:r>
      <w:r w:rsidRPr="00C55F69">
        <w:rPr>
          <w:rFonts w:asciiTheme="minorHAnsi" w:hAnsiTheme="minorHAnsi"/>
          <w:color w:val="000000" w:themeColor="text1"/>
        </w:rPr>
        <w:t xml:space="preserve"> representatives in the ARM committee have submit</w:t>
      </w:r>
      <w:r w:rsidR="00EB320E">
        <w:rPr>
          <w:rFonts w:asciiTheme="minorHAnsi" w:hAnsiTheme="minorHAnsi"/>
          <w:color w:val="000000" w:themeColor="text1"/>
        </w:rPr>
        <w:t>ted</w:t>
      </w:r>
      <w:r w:rsidRPr="00C55F69">
        <w:rPr>
          <w:rFonts w:asciiTheme="minorHAnsi" w:hAnsiTheme="minorHAnsi"/>
          <w:color w:val="000000" w:themeColor="text1"/>
        </w:rPr>
        <w:t xml:space="preserve"> a joint Swedish proposal of priority tasks</w:t>
      </w:r>
      <w:r w:rsidR="002329B8">
        <w:rPr>
          <w:rFonts w:asciiTheme="minorHAnsi" w:hAnsiTheme="minorHAnsi"/>
          <w:color w:val="000000" w:themeColor="text1"/>
        </w:rPr>
        <w:t xml:space="preserve"> regarding </w:t>
      </w:r>
      <w:r w:rsidR="00E75DD9">
        <w:rPr>
          <w:rFonts w:asciiTheme="minorHAnsi" w:hAnsiTheme="minorHAnsi"/>
          <w:color w:val="000000" w:themeColor="text1"/>
        </w:rPr>
        <w:t>marking of restricted areas.</w:t>
      </w:r>
    </w:p>
    <w:p w14:paraId="041E9135" w14:textId="77777777" w:rsidR="00A446C9" w:rsidRPr="00A84855" w:rsidRDefault="00A446C9" w:rsidP="00605E43">
      <w:pPr>
        <w:pStyle w:val="Heading1"/>
        <w:rPr>
          <w:szCs w:val="24"/>
        </w:rPr>
      </w:pPr>
      <w:r w:rsidRPr="00A84855">
        <w:rPr>
          <w:szCs w:val="24"/>
        </w:rPr>
        <w:t>Discussion</w:t>
      </w:r>
    </w:p>
    <w:p w14:paraId="21398C96" w14:textId="2532303F" w:rsidR="00D43D80" w:rsidRDefault="00775084" w:rsidP="00775084">
      <w:pPr>
        <w:pStyle w:val="BodyText"/>
        <w:rPr>
          <w:rFonts w:asciiTheme="minorHAnsi" w:hAnsi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t>The S</w:t>
      </w:r>
      <w:r w:rsidR="00197E9A">
        <w:rPr>
          <w:rFonts w:asciiTheme="minorHAnsi" w:hAnsiTheme="minorHAnsi"/>
          <w:color w:val="000000" w:themeColor="text1"/>
        </w:rPr>
        <w:t>TA</w:t>
      </w:r>
      <w:r w:rsidRPr="00C55F69">
        <w:rPr>
          <w:rFonts w:asciiTheme="minorHAnsi" w:hAnsiTheme="minorHAnsi"/>
          <w:color w:val="000000" w:themeColor="text1"/>
        </w:rPr>
        <w:t xml:space="preserve"> and </w:t>
      </w:r>
      <w:r w:rsidR="006C2BBB">
        <w:rPr>
          <w:rFonts w:asciiTheme="minorHAnsi" w:hAnsiTheme="minorHAnsi"/>
          <w:color w:val="000000" w:themeColor="text1"/>
        </w:rPr>
        <w:t xml:space="preserve">the </w:t>
      </w:r>
      <w:r w:rsidRPr="00C55F69">
        <w:rPr>
          <w:rFonts w:asciiTheme="minorHAnsi" w:hAnsiTheme="minorHAnsi"/>
          <w:color w:val="000000" w:themeColor="text1"/>
        </w:rPr>
        <w:t>S</w:t>
      </w:r>
      <w:r w:rsidR="00197E9A">
        <w:rPr>
          <w:rFonts w:asciiTheme="minorHAnsi" w:hAnsiTheme="minorHAnsi"/>
          <w:color w:val="000000" w:themeColor="text1"/>
        </w:rPr>
        <w:t>MA</w:t>
      </w:r>
      <w:r w:rsidRPr="00C55F69">
        <w:rPr>
          <w:rFonts w:asciiTheme="minorHAnsi" w:hAnsiTheme="minorHAnsi"/>
          <w:color w:val="000000" w:themeColor="text1"/>
        </w:rPr>
        <w:t xml:space="preserve"> </w:t>
      </w:r>
      <w:r w:rsidR="00197E9A" w:rsidRPr="00C55F69">
        <w:rPr>
          <w:rFonts w:asciiTheme="minorHAnsi" w:hAnsiTheme="minorHAnsi"/>
          <w:color w:val="000000" w:themeColor="text1"/>
        </w:rPr>
        <w:t xml:space="preserve">have noted </w:t>
      </w:r>
      <w:r w:rsidR="00197E9A">
        <w:rPr>
          <w:rFonts w:asciiTheme="minorHAnsi" w:hAnsiTheme="minorHAnsi"/>
          <w:color w:val="000000" w:themeColor="text1"/>
        </w:rPr>
        <w:t xml:space="preserve">a need for more detailed </w:t>
      </w:r>
      <w:r w:rsidRPr="00C55F69">
        <w:rPr>
          <w:rFonts w:asciiTheme="minorHAnsi" w:hAnsiTheme="minorHAnsi"/>
          <w:color w:val="000000" w:themeColor="text1"/>
        </w:rPr>
        <w:t xml:space="preserve">guidance concerning restrictions in three areas </w:t>
      </w:r>
      <w:r w:rsidR="00FB2FC6">
        <w:rPr>
          <w:rFonts w:asciiTheme="minorHAnsi" w:hAnsiTheme="minorHAnsi"/>
          <w:color w:val="000000" w:themeColor="text1"/>
        </w:rPr>
        <w:t xml:space="preserve">presented below </w:t>
      </w:r>
      <w:r w:rsidRPr="00C55F69">
        <w:rPr>
          <w:rFonts w:asciiTheme="minorHAnsi" w:hAnsiTheme="minorHAnsi"/>
          <w:color w:val="000000" w:themeColor="text1"/>
        </w:rPr>
        <w:t xml:space="preserve">and suggest </w:t>
      </w:r>
      <w:r w:rsidR="006C2BBB">
        <w:rPr>
          <w:rFonts w:asciiTheme="minorHAnsi" w:hAnsiTheme="minorHAnsi"/>
          <w:color w:val="000000" w:themeColor="text1"/>
        </w:rPr>
        <w:t xml:space="preserve">new guidelines </w:t>
      </w:r>
      <w:r w:rsidR="00055AE0">
        <w:rPr>
          <w:rFonts w:asciiTheme="minorHAnsi" w:hAnsiTheme="minorHAnsi"/>
          <w:color w:val="000000" w:themeColor="text1"/>
        </w:rPr>
        <w:t>to</w:t>
      </w:r>
      <w:r w:rsidRPr="00C55F69">
        <w:rPr>
          <w:rFonts w:asciiTheme="minorHAnsi" w:hAnsiTheme="minorHAnsi"/>
          <w:color w:val="000000" w:themeColor="text1"/>
        </w:rPr>
        <w:t xml:space="preserve"> be a task for IALA ARM for the </w:t>
      </w:r>
      <w:r w:rsidR="00266EF3">
        <w:rPr>
          <w:rFonts w:asciiTheme="minorHAnsi" w:hAnsiTheme="minorHAnsi"/>
          <w:color w:val="000000" w:themeColor="text1"/>
        </w:rPr>
        <w:t>next</w:t>
      </w:r>
      <w:r w:rsidRPr="00C55F69">
        <w:rPr>
          <w:rFonts w:asciiTheme="minorHAnsi" w:hAnsiTheme="minorHAnsi"/>
          <w:color w:val="000000" w:themeColor="text1"/>
        </w:rPr>
        <w:t xml:space="preserve"> work period</w:t>
      </w:r>
      <w:r w:rsidR="00E06035" w:rsidRPr="00C55F69">
        <w:rPr>
          <w:rFonts w:asciiTheme="minorHAnsi" w:hAnsiTheme="minorHAnsi"/>
          <w:color w:val="000000" w:themeColor="text1"/>
        </w:rPr>
        <w:t xml:space="preserve"> (2022-2026)</w:t>
      </w:r>
      <w:r w:rsidRPr="00C55F69">
        <w:rPr>
          <w:rFonts w:asciiTheme="minorHAnsi" w:hAnsiTheme="minorHAnsi"/>
          <w:color w:val="000000" w:themeColor="text1"/>
        </w:rPr>
        <w:t>.</w:t>
      </w:r>
      <w:r w:rsidR="00D43D80">
        <w:rPr>
          <w:rFonts w:asciiTheme="minorHAnsi" w:hAnsiTheme="minorHAnsi"/>
          <w:color w:val="000000" w:themeColor="text1"/>
        </w:rPr>
        <w:t xml:space="preserve"> The proposed </w:t>
      </w:r>
      <w:r w:rsidR="00185570">
        <w:rPr>
          <w:rFonts w:asciiTheme="minorHAnsi" w:hAnsiTheme="minorHAnsi"/>
          <w:color w:val="000000" w:themeColor="text1"/>
        </w:rPr>
        <w:t xml:space="preserve">guidelines could be incorporated as a new section in Standard 1020 – </w:t>
      </w:r>
      <w:proofErr w:type="spellStart"/>
      <w:r w:rsidR="00185570">
        <w:rPr>
          <w:rFonts w:asciiTheme="minorHAnsi" w:hAnsiTheme="minorHAnsi"/>
          <w:color w:val="000000" w:themeColor="text1"/>
        </w:rPr>
        <w:t>AtoN</w:t>
      </w:r>
      <w:proofErr w:type="spellEnd"/>
      <w:r w:rsidR="00185570">
        <w:rPr>
          <w:rFonts w:asciiTheme="minorHAnsi" w:hAnsiTheme="minorHAnsi"/>
          <w:color w:val="000000" w:themeColor="text1"/>
        </w:rPr>
        <w:t xml:space="preserve"> design and delivery 2.2. Design, implementation and maint</w:t>
      </w:r>
      <w:r w:rsidR="00EF2F82">
        <w:rPr>
          <w:rFonts w:asciiTheme="minorHAnsi" w:hAnsiTheme="minorHAnsi"/>
          <w:color w:val="000000" w:themeColor="text1"/>
        </w:rPr>
        <w:t>en</w:t>
      </w:r>
      <w:r w:rsidR="00185570">
        <w:rPr>
          <w:rFonts w:asciiTheme="minorHAnsi" w:hAnsiTheme="minorHAnsi"/>
          <w:color w:val="000000" w:themeColor="text1"/>
        </w:rPr>
        <w:t>ance.</w:t>
      </w:r>
    </w:p>
    <w:p w14:paraId="09CA0B96" w14:textId="40EC376B" w:rsidR="00775084" w:rsidRDefault="006C2BBB" w:rsidP="00775084">
      <w:pPr>
        <w:pStyle w:val="BodyText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The intention of Sweden is to provide the Committee with further information during ARM13.</w:t>
      </w:r>
    </w:p>
    <w:p w14:paraId="7C5E1800" w14:textId="17831BF7" w:rsidR="00F25BF4" w:rsidRPr="00A84855" w:rsidRDefault="00775084" w:rsidP="00605E43">
      <w:pPr>
        <w:pStyle w:val="Heading2"/>
      </w:pPr>
      <w:r w:rsidRPr="00A84855">
        <w:t>Test area</w:t>
      </w:r>
      <w:r w:rsidR="006C2BBB">
        <w:t>s</w:t>
      </w:r>
      <w:r w:rsidRPr="00A84855">
        <w:t xml:space="preserve"> for autonomous vessels</w:t>
      </w:r>
      <w:r w:rsidR="00FD6991" w:rsidRPr="00A84855">
        <w:t xml:space="preserve"> and vehicles</w:t>
      </w:r>
    </w:p>
    <w:p w14:paraId="4B5BCD96" w14:textId="22578269" w:rsidR="00775084" w:rsidRPr="00C55F69" w:rsidRDefault="00775084" w:rsidP="00FB2FC6">
      <w:pPr>
        <w:pStyle w:val="BodyText"/>
        <w:rPr>
          <w:rFonts w:asciiTheme="minorHAnsi" w:hAnsi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t>Marking of test area for autonomous and unmanned/</w:t>
      </w:r>
      <w:r w:rsidRPr="00FB2FC6">
        <w:rPr>
          <w:rFonts w:asciiTheme="minorHAnsi" w:hAnsiTheme="minorHAnsi"/>
          <w:color w:val="000000" w:themeColor="text1"/>
        </w:rPr>
        <w:t xml:space="preserve">remote controlled ships </w:t>
      </w:r>
      <w:r w:rsidR="00FD6991" w:rsidRPr="00C55F69">
        <w:rPr>
          <w:rFonts w:asciiTheme="minorHAnsi" w:hAnsiTheme="minorHAnsi"/>
          <w:color w:val="000000" w:themeColor="text1"/>
        </w:rPr>
        <w:t xml:space="preserve">and vehicles, due to the fact that </w:t>
      </w:r>
      <w:proofErr w:type="spellStart"/>
      <w:r w:rsidR="00E06035" w:rsidRPr="00C55F69">
        <w:rPr>
          <w:rFonts w:asciiTheme="minorHAnsi" w:hAnsiTheme="minorHAnsi"/>
          <w:color w:val="000000" w:themeColor="text1"/>
        </w:rPr>
        <w:t>i.a</w:t>
      </w:r>
      <w:r w:rsidR="00FD6991" w:rsidRPr="00C55F69">
        <w:rPr>
          <w:rFonts w:asciiTheme="minorHAnsi" w:hAnsiTheme="minorHAnsi"/>
          <w:color w:val="000000" w:themeColor="text1"/>
        </w:rPr>
        <w:t>.</w:t>
      </w:r>
      <w:proofErr w:type="spellEnd"/>
      <w:r w:rsidR="00FD6991" w:rsidRPr="00C55F69">
        <w:rPr>
          <w:rFonts w:asciiTheme="minorHAnsi" w:hAnsiTheme="minorHAnsi"/>
          <w:color w:val="000000" w:themeColor="text1"/>
        </w:rPr>
        <w:t xml:space="preserve"> industry and scientific institutes</w:t>
      </w:r>
      <w:r w:rsidR="00EF2F82">
        <w:rPr>
          <w:rFonts w:asciiTheme="minorHAnsi" w:hAnsiTheme="minorHAnsi"/>
          <w:color w:val="000000" w:themeColor="text1"/>
        </w:rPr>
        <w:t xml:space="preserve"> in Sweden</w:t>
      </w:r>
      <w:r w:rsidR="00D07176" w:rsidRPr="00C55F69">
        <w:rPr>
          <w:rFonts w:asciiTheme="minorHAnsi" w:hAnsiTheme="minorHAnsi"/>
          <w:color w:val="000000" w:themeColor="text1"/>
        </w:rPr>
        <w:t xml:space="preserve"> </w:t>
      </w:r>
      <w:r w:rsidR="00CC669A">
        <w:rPr>
          <w:rFonts w:asciiTheme="minorHAnsi" w:hAnsiTheme="minorHAnsi"/>
          <w:color w:val="000000" w:themeColor="text1"/>
        </w:rPr>
        <w:t xml:space="preserve">have </w:t>
      </w:r>
      <w:r w:rsidR="00EF2F82">
        <w:rPr>
          <w:rFonts w:asciiTheme="minorHAnsi" w:hAnsiTheme="minorHAnsi"/>
          <w:color w:val="000000" w:themeColor="text1"/>
        </w:rPr>
        <w:t xml:space="preserve">made </w:t>
      </w:r>
      <w:r w:rsidR="00CC669A">
        <w:rPr>
          <w:rFonts w:asciiTheme="minorHAnsi" w:hAnsiTheme="minorHAnsi"/>
          <w:color w:val="000000" w:themeColor="text1"/>
        </w:rPr>
        <w:t>inquiries</w:t>
      </w:r>
      <w:r w:rsidR="00EF2F82">
        <w:rPr>
          <w:rFonts w:asciiTheme="minorHAnsi" w:hAnsiTheme="minorHAnsi"/>
          <w:color w:val="000000" w:themeColor="text1"/>
        </w:rPr>
        <w:t xml:space="preserve"> to the STA regarding </w:t>
      </w:r>
      <w:r w:rsidR="00101363">
        <w:rPr>
          <w:rFonts w:asciiTheme="minorHAnsi" w:hAnsiTheme="minorHAnsi"/>
          <w:color w:val="000000" w:themeColor="text1"/>
        </w:rPr>
        <w:t>such marking</w:t>
      </w:r>
      <w:r w:rsidR="00FD6991" w:rsidRPr="00C55F69">
        <w:rPr>
          <w:rFonts w:asciiTheme="minorHAnsi" w:hAnsiTheme="minorHAnsi"/>
          <w:color w:val="000000" w:themeColor="text1"/>
        </w:rPr>
        <w:t>.</w:t>
      </w:r>
    </w:p>
    <w:p w14:paraId="68071ADA" w14:textId="13A47FAF" w:rsidR="00FD6991" w:rsidRPr="00A84855" w:rsidRDefault="00D07176" w:rsidP="00FD6991">
      <w:pPr>
        <w:pStyle w:val="Heading2"/>
      </w:pPr>
      <w:r w:rsidRPr="00A84855">
        <w:t>Competition and event areas</w:t>
      </w:r>
    </w:p>
    <w:p w14:paraId="54720875" w14:textId="2AC0F3E6" w:rsidR="00FD6991" w:rsidRPr="00C55F69" w:rsidRDefault="00D07176" w:rsidP="00FB2FC6">
      <w:pPr>
        <w:pStyle w:val="BodyText"/>
        <w:rPr>
          <w:rFonts w:asciiTheme="minorHAnsi" w:hAnsiTheme="minorHAnsi"/>
          <w:color w:val="000000" w:themeColor="text1"/>
        </w:rPr>
      </w:pPr>
      <w:r w:rsidRPr="00C55F69">
        <w:rPr>
          <w:rFonts w:asciiTheme="minorHAnsi" w:hAnsiTheme="minorHAnsi"/>
          <w:color w:val="000000" w:themeColor="text1"/>
        </w:rPr>
        <w:t xml:space="preserve">Marking </w:t>
      </w:r>
      <w:r w:rsidR="00FD6991" w:rsidRPr="00C55F69">
        <w:rPr>
          <w:rFonts w:asciiTheme="minorHAnsi" w:hAnsiTheme="minorHAnsi"/>
          <w:color w:val="000000" w:themeColor="text1"/>
        </w:rPr>
        <w:t>of competition and event areas</w:t>
      </w:r>
      <w:r w:rsidRPr="00C55F69">
        <w:rPr>
          <w:rFonts w:asciiTheme="minorHAnsi" w:hAnsiTheme="minorHAnsi"/>
          <w:color w:val="000000" w:themeColor="text1"/>
        </w:rPr>
        <w:t xml:space="preserve"> for activities such as</w:t>
      </w:r>
      <w:r w:rsidR="00FD6991" w:rsidRPr="00C55F69">
        <w:rPr>
          <w:rFonts w:asciiTheme="minorHAnsi" w:hAnsiTheme="minorHAnsi"/>
          <w:color w:val="000000" w:themeColor="text1"/>
        </w:rPr>
        <w:t xml:space="preserve"> swim runs, kayaking, rowing, sailing, racing boats, hovercraft, and</w:t>
      </w:r>
      <w:r w:rsidRPr="00C55F69">
        <w:rPr>
          <w:rFonts w:asciiTheme="minorHAnsi" w:hAnsiTheme="minorHAnsi"/>
          <w:color w:val="000000" w:themeColor="text1"/>
        </w:rPr>
        <w:t xml:space="preserve"> boat exhibition etc.</w:t>
      </w:r>
    </w:p>
    <w:p w14:paraId="591626F4" w14:textId="2565DE2C" w:rsidR="00D07176" w:rsidRPr="00A84855" w:rsidRDefault="006C2BBB" w:rsidP="00D07176">
      <w:pPr>
        <w:pStyle w:val="Heading2"/>
      </w:pPr>
      <w:r>
        <w:t>Marking of ice roads</w:t>
      </w:r>
    </w:p>
    <w:p w14:paraId="0A763B4C" w14:textId="5E934845" w:rsidR="00D07176" w:rsidRPr="00C55F69" w:rsidRDefault="00D07176" w:rsidP="00FB2FC6">
      <w:pPr>
        <w:pStyle w:val="BodyText"/>
        <w:rPr>
          <w:rFonts w:asciiTheme="minorHAnsi" w:hAnsiTheme="minorHAnsi"/>
        </w:rPr>
      </w:pPr>
      <w:r w:rsidRPr="00C55F69">
        <w:rPr>
          <w:rFonts w:asciiTheme="minorHAnsi" w:hAnsiTheme="minorHAnsi"/>
        </w:rPr>
        <w:t>Marking of ice roads for vehicle traffic on lakes and archipelagos in the vicinity of fairways to prevent ice breaking of established ice roads.</w:t>
      </w:r>
    </w:p>
    <w:p w14:paraId="1D083D92" w14:textId="7F7D9D44" w:rsidR="00180DDA" w:rsidRPr="00A84855" w:rsidRDefault="00180DDA" w:rsidP="00605E43">
      <w:pPr>
        <w:pStyle w:val="Heading1"/>
        <w:rPr>
          <w:szCs w:val="24"/>
        </w:rPr>
      </w:pPr>
      <w:r w:rsidRPr="00A84855">
        <w:rPr>
          <w:szCs w:val="24"/>
        </w:rPr>
        <w:t>References</w:t>
      </w:r>
    </w:p>
    <w:p w14:paraId="1107400E" w14:textId="3929D805" w:rsidR="00157CF2" w:rsidRPr="00C55F69" w:rsidRDefault="00EF2F82" w:rsidP="00157CF2">
      <w:pPr>
        <w:pStyle w:val="BodyText"/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>N/A.</w:t>
      </w:r>
    </w:p>
    <w:p w14:paraId="7A8D2F27" w14:textId="77777777" w:rsidR="00A446C9" w:rsidRPr="00A84855" w:rsidRDefault="00A446C9" w:rsidP="00605E43">
      <w:pPr>
        <w:pStyle w:val="Heading1"/>
        <w:rPr>
          <w:szCs w:val="24"/>
        </w:rPr>
      </w:pPr>
      <w:r w:rsidRPr="00A84855">
        <w:rPr>
          <w:szCs w:val="24"/>
        </w:rPr>
        <w:t>Action requested of the Committee</w:t>
      </w:r>
    </w:p>
    <w:p w14:paraId="60ACBEC9" w14:textId="019AD418" w:rsidR="004D1D85" w:rsidRPr="00C55F69" w:rsidRDefault="00372473" w:rsidP="00A84855">
      <w:pPr>
        <w:pStyle w:val="List1"/>
        <w:numPr>
          <w:ilvl w:val="0"/>
          <w:numId w:val="0"/>
        </w:numPr>
        <w:rPr>
          <w:rFonts w:asciiTheme="minorHAnsi" w:eastAsia="Calibri" w:hAnsiTheme="minorHAnsi"/>
          <w:lang w:eastAsia="en-GB"/>
        </w:rPr>
      </w:pPr>
      <w:r>
        <w:rPr>
          <w:rFonts w:asciiTheme="minorHAnsi" w:eastAsia="Calibri" w:hAnsiTheme="minorHAnsi"/>
          <w:lang w:eastAsia="en-GB"/>
        </w:rPr>
        <w:t xml:space="preserve">The Committee is invited to consider the request of </w:t>
      </w:r>
      <w:r w:rsidR="00157CF2" w:rsidRPr="00C55F69">
        <w:rPr>
          <w:rFonts w:asciiTheme="minorHAnsi" w:eastAsia="Calibri" w:hAnsiTheme="minorHAnsi"/>
          <w:lang w:eastAsia="en-GB"/>
        </w:rPr>
        <w:t xml:space="preserve">Sweden </w:t>
      </w:r>
      <w:r>
        <w:rPr>
          <w:rFonts w:asciiTheme="minorHAnsi" w:eastAsia="Calibri" w:hAnsiTheme="minorHAnsi"/>
          <w:lang w:eastAsia="en-GB"/>
        </w:rPr>
        <w:t>regarding</w:t>
      </w:r>
      <w:r w:rsidR="00157CF2" w:rsidRPr="00C55F69">
        <w:rPr>
          <w:rFonts w:asciiTheme="minorHAnsi" w:eastAsia="Calibri" w:hAnsiTheme="minorHAnsi"/>
          <w:lang w:eastAsia="en-GB"/>
        </w:rPr>
        <w:t xml:space="preserve"> </w:t>
      </w:r>
      <w:r>
        <w:rPr>
          <w:rFonts w:asciiTheme="minorHAnsi" w:eastAsia="Calibri" w:hAnsiTheme="minorHAnsi"/>
          <w:lang w:eastAsia="en-GB"/>
        </w:rPr>
        <w:t xml:space="preserve">the </w:t>
      </w:r>
      <w:r w:rsidR="00101363">
        <w:rPr>
          <w:rFonts w:asciiTheme="minorHAnsi" w:eastAsia="Calibri" w:hAnsiTheme="minorHAnsi"/>
          <w:lang w:eastAsia="en-GB"/>
        </w:rPr>
        <w:t xml:space="preserve">tasks </w:t>
      </w:r>
      <w:r w:rsidR="00157CF2" w:rsidRPr="00C55F69">
        <w:rPr>
          <w:rFonts w:asciiTheme="minorHAnsi" w:eastAsia="Calibri" w:hAnsiTheme="minorHAnsi"/>
          <w:lang w:eastAsia="en-GB"/>
        </w:rPr>
        <w:t xml:space="preserve">proposed </w:t>
      </w:r>
      <w:r w:rsidR="00101363">
        <w:rPr>
          <w:rFonts w:asciiTheme="minorHAnsi" w:eastAsia="Calibri" w:hAnsiTheme="minorHAnsi"/>
          <w:lang w:eastAsia="en-GB"/>
        </w:rPr>
        <w:t xml:space="preserve">in para 3.1, 3.2 and 3.3 to </w:t>
      </w:r>
      <w:r w:rsidR="00157CF2" w:rsidRPr="00C55F69">
        <w:rPr>
          <w:rFonts w:asciiTheme="minorHAnsi" w:eastAsia="Calibri" w:hAnsiTheme="minorHAnsi"/>
          <w:lang w:eastAsia="en-GB"/>
        </w:rPr>
        <w:t xml:space="preserve">be implemented in the </w:t>
      </w:r>
      <w:r w:rsidR="00A84855" w:rsidRPr="00C55F69">
        <w:rPr>
          <w:rFonts w:asciiTheme="minorHAnsi" w:eastAsia="Calibri" w:hAnsiTheme="minorHAnsi"/>
          <w:lang w:eastAsia="en-GB"/>
        </w:rPr>
        <w:t xml:space="preserve">IALA </w:t>
      </w:r>
      <w:r w:rsidR="00157CF2" w:rsidRPr="00C55F69">
        <w:rPr>
          <w:rFonts w:asciiTheme="minorHAnsi" w:eastAsia="Calibri" w:hAnsiTheme="minorHAnsi"/>
          <w:lang w:eastAsia="en-GB"/>
        </w:rPr>
        <w:t xml:space="preserve">ARM </w:t>
      </w:r>
      <w:r w:rsidR="00EF2F82">
        <w:rPr>
          <w:rFonts w:asciiTheme="minorHAnsi" w:eastAsia="Calibri" w:hAnsiTheme="minorHAnsi"/>
          <w:lang w:eastAsia="en-GB"/>
        </w:rPr>
        <w:t>Task Plan</w:t>
      </w:r>
      <w:r w:rsidR="00157CF2" w:rsidRPr="00C55F69">
        <w:rPr>
          <w:rFonts w:asciiTheme="minorHAnsi" w:eastAsia="Calibri" w:hAnsiTheme="minorHAnsi"/>
          <w:lang w:eastAsia="en-GB"/>
        </w:rPr>
        <w:t xml:space="preserve"> 2022-2026.</w:t>
      </w:r>
      <w:r>
        <w:rPr>
          <w:rFonts w:asciiTheme="minorHAnsi" w:eastAsia="Calibri" w:hAnsiTheme="minorHAnsi"/>
          <w:lang w:eastAsia="en-GB"/>
        </w:rPr>
        <w:t xml:space="preserve"> </w:t>
      </w:r>
    </w:p>
    <w:p w14:paraId="23325B51" w14:textId="26B1EE83" w:rsidR="00864990" w:rsidRPr="00C55F69" w:rsidRDefault="00864990" w:rsidP="00864990">
      <w:pPr>
        <w:pStyle w:val="BodyText"/>
        <w:rPr>
          <w:rFonts w:asciiTheme="minorHAnsi" w:hAnsiTheme="minorHAnsi"/>
        </w:rPr>
      </w:pPr>
    </w:p>
    <w:sectPr w:rsidR="00864990" w:rsidRPr="00C55F69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491A6" w14:textId="77777777" w:rsidR="00EF4509" w:rsidRDefault="00EF4509" w:rsidP="00362CD9">
      <w:r>
        <w:separator/>
      </w:r>
    </w:p>
  </w:endnote>
  <w:endnote w:type="continuationSeparator" w:id="0">
    <w:p w14:paraId="062AFAED" w14:textId="77777777" w:rsidR="00EF4509" w:rsidRDefault="00EF4509" w:rsidP="00362CD9">
      <w:r>
        <w:continuationSeparator/>
      </w:r>
    </w:p>
  </w:endnote>
  <w:endnote w:type="continuationNotice" w:id="1">
    <w:p w14:paraId="3C4F1C01" w14:textId="77777777" w:rsidR="00EF4509" w:rsidRDefault="00EF4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01460E94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66EF3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ACEDB" w14:textId="77777777" w:rsidR="00EF4509" w:rsidRDefault="00EF4509" w:rsidP="00362CD9">
      <w:r>
        <w:separator/>
      </w:r>
    </w:p>
  </w:footnote>
  <w:footnote w:type="continuationSeparator" w:id="0">
    <w:p w14:paraId="27D60F86" w14:textId="77777777" w:rsidR="00EF4509" w:rsidRDefault="00EF4509" w:rsidP="00362CD9">
      <w:r>
        <w:continuationSeparator/>
      </w:r>
    </w:p>
  </w:footnote>
  <w:footnote w:type="continuationNotice" w:id="1">
    <w:p w14:paraId="5925CD48" w14:textId="77777777" w:rsidR="00EF4509" w:rsidRDefault="00EF4509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624475" w:rsidRDefault="00407DAC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624475" w:rsidRDefault="00624475" w:rsidP="007A395D">
    <w:pPr>
      <w:pStyle w:val="Header"/>
      <w:jc w:val="right"/>
    </w:pPr>
    <w:r>
      <w:rPr>
        <w:noProof/>
        <w:lang w:val="sv-SE" w:eastAsia="sv-SE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07DAC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624475" w:rsidRDefault="00624475" w:rsidP="007A395D">
    <w:pPr>
      <w:pStyle w:val="Header"/>
      <w:jc w:val="center"/>
    </w:pPr>
    <w:r>
      <w:rPr>
        <w:noProof/>
        <w:lang w:val="sv-SE" w:eastAsia="sv-S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407DAC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BA260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13FAD"/>
    <w:multiLevelType w:val="hybridMultilevel"/>
    <w:tmpl w:val="153CE47E"/>
    <w:lvl w:ilvl="0" w:tplc="041D0013">
      <w:start w:val="1"/>
      <w:numFmt w:val="upperRoman"/>
      <w:lvlText w:val="%1."/>
      <w:lvlJc w:val="right"/>
      <w:pPr>
        <w:ind w:left="720" w:hanging="18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8677399"/>
    <w:multiLevelType w:val="hybridMultilevel"/>
    <w:tmpl w:val="743CA6FE"/>
    <w:lvl w:ilvl="0" w:tplc="041D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5"/>
  </w:num>
  <w:num w:numId="6">
    <w:abstractNumId w:val="4"/>
  </w:num>
  <w:num w:numId="7">
    <w:abstractNumId w:val="25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3"/>
  </w:num>
  <w:num w:numId="14">
    <w:abstractNumId w:val="5"/>
  </w:num>
  <w:num w:numId="15">
    <w:abstractNumId w:val="26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 w:numId="45">
    <w:abstractNumId w:val="24"/>
  </w:num>
  <w:num w:numId="46">
    <w:abstractNumId w:val="20"/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3146"/>
    <w:rsid w:val="00031231"/>
    <w:rsid w:val="00036A03"/>
    <w:rsid w:val="00036B9E"/>
    <w:rsid w:val="00037DF4"/>
    <w:rsid w:val="000444D5"/>
    <w:rsid w:val="0004700E"/>
    <w:rsid w:val="00055AE0"/>
    <w:rsid w:val="00070C13"/>
    <w:rsid w:val="000715C9"/>
    <w:rsid w:val="00084F33"/>
    <w:rsid w:val="000A77A7"/>
    <w:rsid w:val="000B1707"/>
    <w:rsid w:val="000C0CDC"/>
    <w:rsid w:val="000C1B3E"/>
    <w:rsid w:val="000C349E"/>
    <w:rsid w:val="000F68A3"/>
    <w:rsid w:val="00101363"/>
    <w:rsid w:val="00110AE7"/>
    <w:rsid w:val="00146E5F"/>
    <w:rsid w:val="001574FC"/>
    <w:rsid w:val="00157CF2"/>
    <w:rsid w:val="001620BB"/>
    <w:rsid w:val="00177F4D"/>
    <w:rsid w:val="00180DDA"/>
    <w:rsid w:val="00185570"/>
    <w:rsid w:val="00190E08"/>
    <w:rsid w:val="00197E9A"/>
    <w:rsid w:val="001B2A2D"/>
    <w:rsid w:val="001B737D"/>
    <w:rsid w:val="001C20B6"/>
    <w:rsid w:val="001C44A3"/>
    <w:rsid w:val="001D5D47"/>
    <w:rsid w:val="001E0E15"/>
    <w:rsid w:val="001E3D07"/>
    <w:rsid w:val="001F528A"/>
    <w:rsid w:val="001F704E"/>
    <w:rsid w:val="00201722"/>
    <w:rsid w:val="002125B0"/>
    <w:rsid w:val="002329B8"/>
    <w:rsid w:val="0023789A"/>
    <w:rsid w:val="00243228"/>
    <w:rsid w:val="00251483"/>
    <w:rsid w:val="00255CAA"/>
    <w:rsid w:val="00264305"/>
    <w:rsid w:val="00266EF3"/>
    <w:rsid w:val="002A0346"/>
    <w:rsid w:val="002A4487"/>
    <w:rsid w:val="002B49E9"/>
    <w:rsid w:val="002C3E8B"/>
    <w:rsid w:val="002C632E"/>
    <w:rsid w:val="002D3E8B"/>
    <w:rsid w:val="002D4575"/>
    <w:rsid w:val="002D5C0C"/>
    <w:rsid w:val="002E03D1"/>
    <w:rsid w:val="002E6B74"/>
    <w:rsid w:val="002E6FCA"/>
    <w:rsid w:val="002F74A6"/>
    <w:rsid w:val="003011BC"/>
    <w:rsid w:val="003039D6"/>
    <w:rsid w:val="003376FA"/>
    <w:rsid w:val="00356CD0"/>
    <w:rsid w:val="00362CD9"/>
    <w:rsid w:val="00372473"/>
    <w:rsid w:val="003761CA"/>
    <w:rsid w:val="00380DAF"/>
    <w:rsid w:val="003972CE"/>
    <w:rsid w:val="003B28F5"/>
    <w:rsid w:val="003B7294"/>
    <w:rsid w:val="003B7B7D"/>
    <w:rsid w:val="003C54CB"/>
    <w:rsid w:val="003C7A2A"/>
    <w:rsid w:val="003D2DC1"/>
    <w:rsid w:val="003D69D0"/>
    <w:rsid w:val="003F2918"/>
    <w:rsid w:val="003F430E"/>
    <w:rsid w:val="00407DAC"/>
    <w:rsid w:val="0041088C"/>
    <w:rsid w:val="00412DD0"/>
    <w:rsid w:val="0041482C"/>
    <w:rsid w:val="00420A38"/>
    <w:rsid w:val="00431B19"/>
    <w:rsid w:val="004639CA"/>
    <w:rsid w:val="004661AD"/>
    <w:rsid w:val="004A6C1D"/>
    <w:rsid w:val="004D1D85"/>
    <w:rsid w:val="004D3C3A"/>
    <w:rsid w:val="004E1CD1"/>
    <w:rsid w:val="004E7417"/>
    <w:rsid w:val="004F7EFC"/>
    <w:rsid w:val="005107EB"/>
    <w:rsid w:val="0051442F"/>
    <w:rsid w:val="00521345"/>
    <w:rsid w:val="00526DF0"/>
    <w:rsid w:val="00537891"/>
    <w:rsid w:val="00545CC4"/>
    <w:rsid w:val="00551FFF"/>
    <w:rsid w:val="00552A31"/>
    <w:rsid w:val="00555AD6"/>
    <w:rsid w:val="005607A2"/>
    <w:rsid w:val="0057198B"/>
    <w:rsid w:val="00573CFE"/>
    <w:rsid w:val="005969F2"/>
    <w:rsid w:val="00597FAE"/>
    <w:rsid w:val="005B32A3"/>
    <w:rsid w:val="005C0D44"/>
    <w:rsid w:val="005C566C"/>
    <w:rsid w:val="005C74C7"/>
    <w:rsid w:val="005C7E69"/>
    <w:rsid w:val="005E262D"/>
    <w:rsid w:val="005F23D3"/>
    <w:rsid w:val="005F5E08"/>
    <w:rsid w:val="005F7E20"/>
    <w:rsid w:val="00605E43"/>
    <w:rsid w:val="006153BB"/>
    <w:rsid w:val="00624475"/>
    <w:rsid w:val="00655E69"/>
    <w:rsid w:val="006652C3"/>
    <w:rsid w:val="0068326A"/>
    <w:rsid w:val="00685C48"/>
    <w:rsid w:val="00691FD0"/>
    <w:rsid w:val="00692148"/>
    <w:rsid w:val="006A1A1E"/>
    <w:rsid w:val="006B7E24"/>
    <w:rsid w:val="006C2BBB"/>
    <w:rsid w:val="006C5948"/>
    <w:rsid w:val="006F2A74"/>
    <w:rsid w:val="006F2C2D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75084"/>
    <w:rsid w:val="00783FEA"/>
    <w:rsid w:val="0079466D"/>
    <w:rsid w:val="007975A1"/>
    <w:rsid w:val="007A395D"/>
    <w:rsid w:val="007B6BD5"/>
    <w:rsid w:val="007C261C"/>
    <w:rsid w:val="007C346C"/>
    <w:rsid w:val="007E3917"/>
    <w:rsid w:val="007E6479"/>
    <w:rsid w:val="007F5870"/>
    <w:rsid w:val="0080294B"/>
    <w:rsid w:val="0082480E"/>
    <w:rsid w:val="00832192"/>
    <w:rsid w:val="00842B5E"/>
    <w:rsid w:val="00850293"/>
    <w:rsid w:val="00851373"/>
    <w:rsid w:val="00851BA6"/>
    <w:rsid w:val="0085654D"/>
    <w:rsid w:val="00861160"/>
    <w:rsid w:val="00864990"/>
    <w:rsid w:val="00865149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138C4"/>
    <w:rsid w:val="0092692B"/>
    <w:rsid w:val="00930561"/>
    <w:rsid w:val="00943E9C"/>
    <w:rsid w:val="00946F01"/>
    <w:rsid w:val="00953F4D"/>
    <w:rsid w:val="00960BB8"/>
    <w:rsid w:val="00964212"/>
    <w:rsid w:val="00964F5C"/>
    <w:rsid w:val="00973B57"/>
    <w:rsid w:val="00975900"/>
    <w:rsid w:val="009831C0"/>
    <w:rsid w:val="0099161D"/>
    <w:rsid w:val="00A0389B"/>
    <w:rsid w:val="00A2334A"/>
    <w:rsid w:val="00A31DA8"/>
    <w:rsid w:val="00A33A3C"/>
    <w:rsid w:val="00A446C9"/>
    <w:rsid w:val="00A635D6"/>
    <w:rsid w:val="00A81BA8"/>
    <w:rsid w:val="00A84855"/>
    <w:rsid w:val="00A8553A"/>
    <w:rsid w:val="00A93AED"/>
    <w:rsid w:val="00AA6407"/>
    <w:rsid w:val="00AD4D1B"/>
    <w:rsid w:val="00AD682B"/>
    <w:rsid w:val="00AE1319"/>
    <w:rsid w:val="00AE34BB"/>
    <w:rsid w:val="00AE7B47"/>
    <w:rsid w:val="00AF5520"/>
    <w:rsid w:val="00B023DD"/>
    <w:rsid w:val="00B1336B"/>
    <w:rsid w:val="00B226F2"/>
    <w:rsid w:val="00B234F7"/>
    <w:rsid w:val="00B274DF"/>
    <w:rsid w:val="00B56BDF"/>
    <w:rsid w:val="00B65812"/>
    <w:rsid w:val="00B71ADD"/>
    <w:rsid w:val="00B73C45"/>
    <w:rsid w:val="00B80A73"/>
    <w:rsid w:val="00B85CD6"/>
    <w:rsid w:val="00B90A27"/>
    <w:rsid w:val="00B9554D"/>
    <w:rsid w:val="00BB2B9F"/>
    <w:rsid w:val="00BB7D9E"/>
    <w:rsid w:val="00BC2334"/>
    <w:rsid w:val="00BD3CB8"/>
    <w:rsid w:val="00BD4E6F"/>
    <w:rsid w:val="00BE07F2"/>
    <w:rsid w:val="00BF32F0"/>
    <w:rsid w:val="00BF4DCE"/>
    <w:rsid w:val="00C05CE5"/>
    <w:rsid w:val="00C43807"/>
    <w:rsid w:val="00C55F69"/>
    <w:rsid w:val="00C56019"/>
    <w:rsid w:val="00C6171E"/>
    <w:rsid w:val="00C97807"/>
    <w:rsid w:val="00CA6203"/>
    <w:rsid w:val="00CA6F2C"/>
    <w:rsid w:val="00CC669A"/>
    <w:rsid w:val="00CD6A13"/>
    <w:rsid w:val="00CE4B41"/>
    <w:rsid w:val="00CF1871"/>
    <w:rsid w:val="00D01874"/>
    <w:rsid w:val="00D019CE"/>
    <w:rsid w:val="00D070B0"/>
    <w:rsid w:val="00D07176"/>
    <w:rsid w:val="00D1133E"/>
    <w:rsid w:val="00D17A34"/>
    <w:rsid w:val="00D26628"/>
    <w:rsid w:val="00D332B3"/>
    <w:rsid w:val="00D3369A"/>
    <w:rsid w:val="00D40104"/>
    <w:rsid w:val="00D43D80"/>
    <w:rsid w:val="00D55207"/>
    <w:rsid w:val="00D81801"/>
    <w:rsid w:val="00D90C98"/>
    <w:rsid w:val="00D91FD1"/>
    <w:rsid w:val="00D92B45"/>
    <w:rsid w:val="00D95962"/>
    <w:rsid w:val="00DB16E4"/>
    <w:rsid w:val="00DC389B"/>
    <w:rsid w:val="00DE2FEE"/>
    <w:rsid w:val="00DF1467"/>
    <w:rsid w:val="00DF283E"/>
    <w:rsid w:val="00DF723B"/>
    <w:rsid w:val="00E00BE9"/>
    <w:rsid w:val="00E05312"/>
    <w:rsid w:val="00E06035"/>
    <w:rsid w:val="00E22A11"/>
    <w:rsid w:val="00E31E5C"/>
    <w:rsid w:val="00E44DD2"/>
    <w:rsid w:val="00E558C3"/>
    <w:rsid w:val="00E55927"/>
    <w:rsid w:val="00E60540"/>
    <w:rsid w:val="00E75DD9"/>
    <w:rsid w:val="00E912A6"/>
    <w:rsid w:val="00E91A03"/>
    <w:rsid w:val="00EA3CFB"/>
    <w:rsid w:val="00EA4844"/>
    <w:rsid w:val="00EA4D9C"/>
    <w:rsid w:val="00EA5A97"/>
    <w:rsid w:val="00EA71D4"/>
    <w:rsid w:val="00EB2248"/>
    <w:rsid w:val="00EB320E"/>
    <w:rsid w:val="00EB75EE"/>
    <w:rsid w:val="00EE3CC5"/>
    <w:rsid w:val="00EE4C1D"/>
    <w:rsid w:val="00EF2F82"/>
    <w:rsid w:val="00EF3685"/>
    <w:rsid w:val="00EF4509"/>
    <w:rsid w:val="00F04350"/>
    <w:rsid w:val="00F133DB"/>
    <w:rsid w:val="00F159EB"/>
    <w:rsid w:val="00F21334"/>
    <w:rsid w:val="00F25BF4"/>
    <w:rsid w:val="00F267DB"/>
    <w:rsid w:val="00F45232"/>
    <w:rsid w:val="00F46F6F"/>
    <w:rsid w:val="00F60608"/>
    <w:rsid w:val="00F62217"/>
    <w:rsid w:val="00F91E8A"/>
    <w:rsid w:val="00FB17A9"/>
    <w:rsid w:val="00FB2FC6"/>
    <w:rsid w:val="00FB527C"/>
    <w:rsid w:val="00FB6F75"/>
    <w:rsid w:val="00FC0EB3"/>
    <w:rsid w:val="00FD3E7D"/>
    <w:rsid w:val="00FD675E"/>
    <w:rsid w:val="00FD699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efault">
    <w:name w:val="Default"/>
    <w:rsid w:val="00185570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sv-SE"/>
    </w:rPr>
  </w:style>
  <w:style w:type="paragraph" w:styleId="Revision">
    <w:name w:val="Revision"/>
    <w:hidden/>
    <w:uiPriority w:val="99"/>
    <w:semiHidden/>
    <w:rsid w:val="00185570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2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567A3-4CEC-4102-A5C4-5B95F823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16</cp:revision>
  <dcterms:created xsi:type="dcterms:W3CDTF">2021-02-17T08:05:00Z</dcterms:created>
  <dcterms:modified xsi:type="dcterms:W3CDTF">2021-03-15T12:17:00Z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