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0F50CBF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D5282">
        <w:rPr>
          <w:rFonts w:ascii="Calibri" w:hAnsi="Calibri"/>
        </w:rPr>
        <w:t>ARM1</w:t>
      </w:r>
      <w:r w:rsidR="002E0FF5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8228AD">
        <w:rPr>
          <w:rFonts w:ascii="Calibri" w:hAnsi="Calibri"/>
        </w:rPr>
        <w:t>8.4.8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112954">
        <w:rPr>
          <w:rFonts w:ascii="Calibri" w:hAnsi="Calibri" w:cs="Arial"/>
          <w:b/>
          <w:sz w:val="24"/>
          <w:szCs w:val="24"/>
        </w:rPr>
        <w:t xml:space="preserve">□  </w:t>
      </w:r>
      <w:r w:rsidRPr="00112954">
        <w:rPr>
          <w:rFonts w:ascii="Calibri" w:hAnsi="Calibri" w:cs="Arial"/>
          <w:b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112954">
        <w:rPr>
          <w:rFonts w:ascii="Calibri" w:hAnsi="Calibri" w:cs="Arial"/>
          <w:b/>
          <w:sz w:val="24"/>
          <w:szCs w:val="24"/>
        </w:rPr>
        <w:t>□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9524C10" w14:textId="13445E87" w:rsidR="008228A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228AD">
        <w:rPr>
          <w:rFonts w:ascii="Calibri" w:hAnsi="Calibri"/>
        </w:rPr>
        <w:t>8.4</w:t>
      </w:r>
    </w:p>
    <w:p w14:paraId="1AB3E246" w14:textId="46BC854A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8E54DD">
        <w:rPr>
          <w:rFonts w:ascii="Calibri" w:hAnsi="Calibri"/>
        </w:rPr>
        <w:t xml:space="preserve"> </w:t>
      </w:r>
      <w:r w:rsidR="008E54DD">
        <w:rPr>
          <w:rFonts w:ascii="Calibri" w:hAnsi="Calibri"/>
        </w:rPr>
        <w:tab/>
        <w:t xml:space="preserve">Working Group 2 / Task </w:t>
      </w:r>
      <w:r w:rsidR="002E0FF5">
        <w:rPr>
          <w:rFonts w:ascii="Calibri" w:hAnsi="Calibri"/>
        </w:rPr>
        <w:t>X.X</w:t>
      </w:r>
    </w:p>
    <w:p w14:paraId="376A6D83" w14:textId="55703C33" w:rsidR="003709B0" w:rsidRDefault="00362CD9" w:rsidP="0011295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2954" w:rsidRPr="00112954">
        <w:rPr>
          <w:rFonts w:ascii="Calibri" w:hAnsi="Calibri"/>
        </w:rPr>
        <w:t xml:space="preserve">Sewoong OH(KRISO), </w:t>
      </w:r>
      <w:r w:rsidR="002E0FF5">
        <w:rPr>
          <w:rFonts w:ascii="Calibri" w:hAnsi="Calibri"/>
        </w:rPr>
        <w:t xml:space="preserve">Eivind Mong(CCG), </w:t>
      </w:r>
      <w:r w:rsidR="00112954" w:rsidRPr="00112954">
        <w:rPr>
          <w:rFonts w:ascii="Calibri" w:hAnsi="Calibri"/>
        </w:rPr>
        <w:t xml:space="preserve">Youngjae Kim(MOF/ROK),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</w:p>
    <w:p w14:paraId="4834080C" w14:textId="28099DD7" w:rsidR="00A446C9" w:rsidRPr="00605E43" w:rsidRDefault="002D7BE2" w:rsidP="00A446C9">
      <w:pPr>
        <w:pStyle w:val="Title"/>
        <w:rPr>
          <w:rFonts w:ascii="Calibri" w:hAnsi="Calibri"/>
          <w:color w:val="0070C0"/>
          <w:lang w:eastAsia="ko-KR"/>
        </w:rPr>
      </w:pPr>
      <w:r w:rsidRPr="002D7BE2">
        <w:rPr>
          <w:rFonts w:ascii="Calibri" w:hAnsi="Calibri"/>
          <w:color w:val="0070C0"/>
          <w:lang w:eastAsia="ko-KR"/>
        </w:rPr>
        <w:t>Drafting the S-125 data model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77DA56E" w14:textId="6ED174A9" w:rsidR="000E119A" w:rsidRDefault="000E119A" w:rsidP="008E54DD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ARM12 developed the vision outline on </w:t>
      </w:r>
      <w:r w:rsidR="00636F27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 xml:space="preserve">S-125 Marine Navigational Services Product Specification and exchanged the liaison note with IHO NIPWG. S-201 TG was tasked to develop the S-125 on behalf of IHO. This document describes </w:t>
      </w:r>
      <w:r w:rsidR="00636F27">
        <w:rPr>
          <w:rFonts w:ascii="Calibri" w:hAnsi="Calibri"/>
          <w:lang w:eastAsia="ko-KR"/>
        </w:rPr>
        <w:t xml:space="preserve">proposed </w:t>
      </w:r>
      <w:r>
        <w:rPr>
          <w:rFonts w:ascii="Calibri" w:hAnsi="Calibri"/>
          <w:lang w:eastAsia="ko-KR"/>
        </w:rPr>
        <w:t xml:space="preserve">approaches to draft the S-125 data model. </w:t>
      </w:r>
    </w:p>
    <w:p w14:paraId="4331627B" w14:textId="77777777" w:rsidR="00037218" w:rsidRPr="002F29BB" w:rsidRDefault="00037218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3CE2AF5" w14:textId="549D03C8" w:rsidR="00396013" w:rsidRPr="00396013" w:rsidRDefault="00396013" w:rsidP="008422BE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396013">
        <w:rPr>
          <w:rFonts w:ascii="Calibri" w:hAnsi="Calibri"/>
          <w:lang w:eastAsia="de-DE"/>
        </w:rPr>
        <w:t xml:space="preserve">S-201 AtoN Product Specification, </w:t>
      </w:r>
      <w:r w:rsidR="000C6474">
        <w:rPr>
          <w:rFonts w:ascii="Calibri" w:hAnsi="Calibri" w:hint="eastAsia"/>
          <w:lang w:eastAsia="ko-KR"/>
        </w:rPr>
        <w:t>Edition 1.0.0</w:t>
      </w:r>
    </w:p>
    <w:p w14:paraId="0BD804D9" w14:textId="23D0DCDA" w:rsidR="00396013" w:rsidRPr="008F0724" w:rsidRDefault="00946E10" w:rsidP="00946E10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946E10">
        <w:rPr>
          <w:rFonts w:ascii="Calibri" w:hAnsi="Calibri"/>
          <w:lang w:eastAsia="de-DE"/>
        </w:rPr>
        <w:t>Response on IALA Liaison paper on S-125_FINAL</w:t>
      </w:r>
    </w:p>
    <w:p w14:paraId="553E55ED" w14:textId="4319AE44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7996270" w14:textId="7E793B19" w:rsidR="000E119A" w:rsidRDefault="000E119A" w:rsidP="00946E10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IALA ARM volunteered to develop the S-125 </w:t>
      </w:r>
      <w:r w:rsidRPr="000E119A">
        <w:rPr>
          <w:rFonts w:ascii="Calibri" w:hAnsi="Calibri"/>
          <w:lang w:eastAsia="ko-KR"/>
        </w:rPr>
        <w:t>Marine Navigational Services Product Specification</w:t>
      </w:r>
      <w:r>
        <w:rPr>
          <w:rFonts w:ascii="Calibri" w:hAnsi="Calibri"/>
          <w:lang w:eastAsia="ko-KR"/>
        </w:rPr>
        <w:t xml:space="preserve"> for IHO and defined the vision outline to identify the scope of the specification. The committee </w:t>
      </w:r>
      <w:r w:rsidR="00636F27">
        <w:rPr>
          <w:rFonts w:ascii="Calibri" w:hAnsi="Calibri"/>
          <w:lang w:eastAsia="ko-KR"/>
        </w:rPr>
        <w:t xml:space="preserve">has been </w:t>
      </w:r>
      <w:r>
        <w:rPr>
          <w:rFonts w:ascii="Calibri" w:hAnsi="Calibri"/>
          <w:lang w:eastAsia="ko-KR"/>
        </w:rPr>
        <w:t xml:space="preserve">cooperating with IHO NIPWG and ENAV WG2 for the S-125 development. </w:t>
      </w:r>
    </w:p>
    <w:p w14:paraId="63FCD947" w14:textId="551DC167" w:rsidR="004F2D6B" w:rsidRPr="00946E10" w:rsidRDefault="004F2D6B" w:rsidP="004F2D6B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72F8C90A" w:rsidR="00F25BF4" w:rsidRPr="007A395D" w:rsidRDefault="00B06839" w:rsidP="00605E43">
      <w:pPr>
        <w:pStyle w:val="Heading2"/>
      </w:pPr>
      <w:r>
        <w:rPr>
          <w:rFonts w:hint="eastAsia"/>
          <w:lang w:eastAsia="ko-KR"/>
        </w:rPr>
        <w:t xml:space="preserve">Skeleton of </w:t>
      </w:r>
      <w:r w:rsidR="001C547A">
        <w:t>S</w:t>
      </w:r>
      <w:r>
        <w:t>-125 data model</w:t>
      </w:r>
    </w:p>
    <w:p w14:paraId="35AA85D1" w14:textId="239AB11E" w:rsidR="000E119A" w:rsidRDefault="006F1D66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The S-125 data </w:t>
      </w:r>
      <w:r w:rsidR="00636F27">
        <w:rPr>
          <w:rFonts w:ascii="Calibri" w:hAnsi="Calibri"/>
          <w:lang w:eastAsia="ko-KR"/>
        </w:rPr>
        <w:t xml:space="preserve">would </w:t>
      </w:r>
      <w:r>
        <w:rPr>
          <w:rFonts w:ascii="Calibri" w:hAnsi="Calibri"/>
          <w:lang w:eastAsia="ko-KR"/>
        </w:rPr>
        <w:t>be created from the S-201 source and be equivalent with the extended list of AtoNs. Drafting the S-125 data model should consider the followings;</w:t>
      </w:r>
    </w:p>
    <w:p w14:paraId="661542C7" w14:textId="728286E7" w:rsidR="006F1D66" w:rsidRDefault="001547F5" w:rsidP="001547F5">
      <w:pPr>
        <w:pStyle w:val="BodyText"/>
        <w:numPr>
          <w:ilvl w:val="0"/>
          <w:numId w:val="1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Reuse the feature type and attribute type of S-201 data model</w:t>
      </w:r>
    </w:p>
    <w:p w14:paraId="147E39B1" w14:textId="05093EDC" w:rsidR="001547F5" w:rsidRDefault="001547F5" w:rsidP="001547F5">
      <w:pPr>
        <w:pStyle w:val="BodyText"/>
        <w:numPr>
          <w:ilvl w:val="0"/>
          <w:numId w:val="1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Filter the feature types considering the purpose for end users</w:t>
      </w:r>
    </w:p>
    <w:p w14:paraId="4EBD2243" w14:textId="3259DD54" w:rsidR="001547F5" w:rsidRDefault="001547F5" w:rsidP="001547F5">
      <w:pPr>
        <w:pStyle w:val="BodyText"/>
        <w:numPr>
          <w:ilvl w:val="0"/>
          <w:numId w:val="1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 xml:space="preserve">Filter the attribute types for the purpose of extended list of AtoNs. </w:t>
      </w:r>
    </w:p>
    <w:p w14:paraId="3C8CACD8" w14:textId="01FF73AA" w:rsidR="001547F5" w:rsidRDefault="001547F5" w:rsidP="001547F5">
      <w:pPr>
        <w:pStyle w:val="BodyText"/>
        <w:numPr>
          <w:ilvl w:val="0"/>
          <w:numId w:val="1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Amend the multiplicity of attribute types</w:t>
      </w:r>
    </w:p>
    <w:p w14:paraId="0FC36D5E" w14:textId="4BD85779" w:rsidR="00985C46" w:rsidRPr="001547F5" w:rsidRDefault="001547F5" w:rsidP="001547F5">
      <w:pPr>
        <w:pStyle w:val="BodyText"/>
        <w:numPr>
          <w:ilvl w:val="0"/>
          <w:numId w:val="18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Add the Aton operating status information into the model</w:t>
      </w:r>
    </w:p>
    <w:p w14:paraId="7493F01F" w14:textId="77777777" w:rsidR="00037218" w:rsidRDefault="00037218" w:rsidP="00F25BF4">
      <w:pPr>
        <w:pStyle w:val="BodyText"/>
        <w:rPr>
          <w:rFonts w:ascii="Calibri" w:hAnsi="Calibri"/>
          <w:lang w:eastAsia="ko-KR"/>
        </w:rPr>
      </w:pPr>
    </w:p>
    <w:p w14:paraId="3A1CC94E" w14:textId="67C62943" w:rsidR="00037218" w:rsidRPr="007A395D" w:rsidRDefault="00FD5F65" w:rsidP="00037218">
      <w:pPr>
        <w:pStyle w:val="Heading2"/>
        <w:rPr>
          <w:lang w:eastAsia="ko-KR"/>
        </w:rPr>
      </w:pPr>
      <w:r>
        <w:rPr>
          <w:rFonts w:hint="eastAsia"/>
          <w:lang w:eastAsia="ko-KR"/>
        </w:rPr>
        <w:t>Addition of Aton status information into the data model</w:t>
      </w:r>
    </w:p>
    <w:p w14:paraId="5105C26A" w14:textId="7A681408" w:rsidR="00366940" w:rsidRDefault="00FD5F65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Korea surveyed the examples of NtM and </w:t>
      </w:r>
      <w:r>
        <w:rPr>
          <w:rFonts w:ascii="Calibri" w:hAnsi="Calibri"/>
          <w:lang w:eastAsia="ko-KR"/>
        </w:rPr>
        <w:t>summarized</w:t>
      </w:r>
      <w:r>
        <w:rPr>
          <w:rFonts w:ascii="Calibri" w:hAnsi="Calibri" w:hint="eastAsia"/>
          <w:lang w:eastAsia="ko-KR"/>
        </w:rPr>
        <w:t xml:space="preserve"> </w:t>
      </w:r>
      <w:r w:rsidR="00636F27">
        <w:rPr>
          <w:rFonts w:ascii="Calibri" w:hAnsi="Calibri"/>
          <w:lang w:eastAsia="ko-KR"/>
        </w:rPr>
        <w:t>those</w:t>
      </w:r>
      <w:r>
        <w:rPr>
          <w:rFonts w:ascii="Calibri" w:hAnsi="Calibri"/>
          <w:lang w:eastAsia="ko-KR"/>
        </w:rPr>
        <w:t xml:space="preserve"> like the followings;</w:t>
      </w:r>
    </w:p>
    <w:p w14:paraId="2E4FE853" w14:textId="355FC8BF" w:rsidR="00FD5F65" w:rsidRPr="00FD5F65" w:rsidRDefault="00FD5F65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The basic management </w:t>
      </w:r>
      <w:r>
        <w:rPr>
          <w:rFonts w:ascii="Calibri" w:hAnsi="Calibri"/>
          <w:lang w:eastAsia="ko-KR"/>
        </w:rPr>
        <w:t>are classified into new, changed and deleted.</w:t>
      </w:r>
    </w:p>
    <w:p w14:paraId="2C9E2234" w14:textId="0A7B7486" w:rsidR="00985C46" w:rsidRPr="00FD5F65" w:rsidRDefault="00985C46" w:rsidP="00985C46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/>
          <w:lang w:eastAsia="ko-KR"/>
        </w:rPr>
      </w:pPr>
      <w:r w:rsidRPr="00FD5F65">
        <w:rPr>
          <w:rFonts w:ascii="Calibri" w:hAnsi="Calibri" w:hint="eastAsia"/>
          <w:lang w:eastAsia="ko-KR"/>
        </w:rPr>
        <w:t>Basic management (New, Change</w:t>
      </w:r>
      <w:r w:rsidR="00FD5F65" w:rsidRPr="00FD5F65">
        <w:rPr>
          <w:rFonts w:ascii="Calibri" w:hAnsi="Calibri"/>
          <w:lang w:eastAsia="ko-KR"/>
        </w:rPr>
        <w:t>d</w:t>
      </w:r>
      <w:r w:rsidRPr="00FD5F65">
        <w:rPr>
          <w:rFonts w:ascii="Calibri" w:hAnsi="Calibri"/>
          <w:lang w:eastAsia="ko-KR"/>
        </w:rPr>
        <w:t xml:space="preserve">, </w:t>
      </w:r>
      <w:r w:rsidR="00366940" w:rsidRPr="00FD5F65">
        <w:rPr>
          <w:rFonts w:ascii="Calibri" w:hAnsi="Calibri" w:hint="eastAsia"/>
          <w:lang w:eastAsia="ko-KR"/>
        </w:rPr>
        <w:t>Remove</w:t>
      </w:r>
      <w:r w:rsidR="00FD5F65" w:rsidRPr="00FD5F65">
        <w:rPr>
          <w:rFonts w:ascii="Calibri" w:hAnsi="Calibri"/>
          <w:lang w:eastAsia="ko-KR"/>
        </w:rPr>
        <w:t>d</w:t>
      </w:r>
      <w:r w:rsidRPr="00FD5F65">
        <w:rPr>
          <w:rFonts w:ascii="Calibri" w:hAnsi="Calibri"/>
          <w:lang w:eastAsia="ko-KR"/>
        </w:rPr>
        <w:t>)</w:t>
      </w:r>
    </w:p>
    <w:p w14:paraId="5085F0C6" w14:textId="1CF344A8" w:rsidR="00FD5F65" w:rsidRDefault="00FD5F65" w:rsidP="00366940">
      <w:pPr>
        <w:spacing w:after="160" w:line="259" w:lineRule="auto"/>
        <w:rPr>
          <w:lang w:eastAsia="ko-KR"/>
        </w:rPr>
      </w:pPr>
    </w:p>
    <w:p w14:paraId="4992E0E8" w14:textId="4D9D1E00" w:rsidR="00985C46" w:rsidRPr="00FD5F65" w:rsidRDefault="00FD5F65" w:rsidP="00FD5F65">
      <w:pPr>
        <w:spacing w:after="160" w:line="259" w:lineRule="auto"/>
        <w:rPr>
          <w:rFonts w:ascii="Calibri" w:hAnsi="Calibri"/>
          <w:lang w:eastAsia="ko-KR"/>
        </w:rPr>
      </w:pPr>
      <w:r>
        <w:rPr>
          <w:rFonts w:hint="eastAsia"/>
          <w:lang w:eastAsia="ko-KR"/>
        </w:rPr>
        <w:t>The characteristic change are classified into move, correction</w:t>
      </w:r>
      <w:r>
        <w:rPr>
          <w:lang w:eastAsia="ko-KR"/>
        </w:rPr>
        <w:t xml:space="preserve"> and </w:t>
      </w:r>
      <w:r>
        <w:rPr>
          <w:rFonts w:hint="eastAsia"/>
          <w:lang w:eastAsia="ko-KR"/>
        </w:rPr>
        <w:t>change</w:t>
      </w:r>
      <w:r>
        <w:rPr>
          <w:lang w:eastAsia="ko-KR"/>
        </w:rPr>
        <w:t>. The status change are classified into interrupted, restored and missing</w:t>
      </w:r>
      <w:r w:rsidR="00C6406A" w:rsidRPr="00FD5F65">
        <w:rPr>
          <w:rFonts w:ascii="Calibri" w:hAnsi="Calibri"/>
          <w:lang w:eastAsia="ko-KR"/>
        </w:rPr>
        <w:t>Characteristic</w:t>
      </w:r>
      <w:r w:rsidR="00985C46" w:rsidRPr="00FD5F65">
        <w:rPr>
          <w:rFonts w:ascii="Calibri" w:hAnsi="Calibri"/>
          <w:lang w:eastAsia="ko-KR"/>
        </w:rPr>
        <w:t xml:space="preserve"> Change (Move</w:t>
      </w:r>
      <w:r>
        <w:rPr>
          <w:rFonts w:ascii="Calibri" w:hAnsi="Calibri"/>
          <w:lang w:eastAsia="ko-KR"/>
        </w:rPr>
        <w:t>d</w:t>
      </w:r>
      <w:r w:rsidR="00985C46" w:rsidRPr="00FD5F65">
        <w:rPr>
          <w:rFonts w:ascii="Calibri" w:hAnsi="Calibri"/>
          <w:lang w:eastAsia="ko-KR"/>
        </w:rPr>
        <w:t>, Correct</w:t>
      </w:r>
      <w:r>
        <w:rPr>
          <w:rFonts w:ascii="Calibri" w:hAnsi="Calibri"/>
          <w:lang w:eastAsia="ko-KR"/>
        </w:rPr>
        <w:t>ed</w:t>
      </w:r>
      <w:r w:rsidR="00C6406A" w:rsidRPr="00FD5F65">
        <w:rPr>
          <w:rFonts w:ascii="Calibri" w:hAnsi="Calibri"/>
          <w:lang w:eastAsia="ko-KR"/>
        </w:rPr>
        <w:t>, Change</w:t>
      </w:r>
      <w:r>
        <w:rPr>
          <w:rFonts w:ascii="Calibri" w:hAnsi="Calibri"/>
          <w:lang w:eastAsia="ko-KR"/>
        </w:rPr>
        <w:t>d</w:t>
      </w:r>
      <w:r w:rsidR="00985C46" w:rsidRPr="00FD5F65">
        <w:rPr>
          <w:rFonts w:ascii="Calibri" w:hAnsi="Calibri"/>
          <w:lang w:eastAsia="ko-KR"/>
        </w:rPr>
        <w:t>)</w:t>
      </w:r>
    </w:p>
    <w:p w14:paraId="22CB1114" w14:textId="5D0F1494" w:rsidR="00985C46" w:rsidRPr="00FD5F65" w:rsidRDefault="00985C46" w:rsidP="00985C46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/>
          <w:lang w:eastAsia="ko-KR"/>
        </w:rPr>
      </w:pPr>
      <w:r w:rsidRPr="00FD5F65">
        <w:rPr>
          <w:rFonts w:ascii="Calibri" w:hAnsi="Calibri"/>
          <w:lang w:eastAsia="ko-KR"/>
        </w:rPr>
        <w:t>Status Change (Interrupted, Restore</w:t>
      </w:r>
      <w:r w:rsidR="00FD5F65">
        <w:rPr>
          <w:rFonts w:ascii="Calibri" w:hAnsi="Calibri"/>
          <w:lang w:eastAsia="ko-KR"/>
        </w:rPr>
        <w:t>d</w:t>
      </w:r>
      <w:r w:rsidRPr="00FD5F65">
        <w:rPr>
          <w:rFonts w:ascii="Calibri" w:hAnsi="Calibri"/>
          <w:lang w:eastAsia="ko-KR"/>
        </w:rPr>
        <w:t>, Missing)</w:t>
      </w:r>
    </w:p>
    <w:p w14:paraId="7B0C05AC" w14:textId="7E24A810" w:rsidR="00366940" w:rsidRPr="00FD5F65" w:rsidRDefault="00FD5F65" w:rsidP="00FD5F65">
      <w:pPr>
        <w:spacing w:after="160" w:line="259" w:lineRule="auto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</w:t>
      </w:r>
      <w:r>
        <w:rPr>
          <w:rFonts w:ascii="Calibri" w:hAnsi="Calibri"/>
          <w:lang w:eastAsia="ko-KR"/>
        </w:rPr>
        <w:t xml:space="preserve">he change description are classified into </w:t>
      </w:r>
      <w:r w:rsidRPr="00FD5F65">
        <w:rPr>
          <w:rFonts w:ascii="Calibri" w:hAnsi="Calibri"/>
          <w:lang w:eastAsia="ko-KR"/>
        </w:rPr>
        <w:t>Aton Type, NominalRange, Light characteristic, Signal period, Height, Position move</w:t>
      </w:r>
      <w:r>
        <w:rPr>
          <w:rFonts w:ascii="Calibri" w:hAnsi="Calibri"/>
          <w:lang w:eastAsia="ko-KR"/>
        </w:rPr>
        <w:t>.</w:t>
      </w:r>
      <w:r w:rsidRPr="00FD5F65">
        <w:rPr>
          <w:rFonts w:ascii="Calibri" w:hAnsi="Calibri"/>
          <w:lang w:eastAsia="ko-KR"/>
        </w:rPr>
        <w:t xml:space="preserve"> </w:t>
      </w:r>
      <w:r w:rsidR="00C6406A" w:rsidRPr="00FD5F65">
        <w:rPr>
          <w:rFonts w:ascii="Calibri" w:hAnsi="Calibri"/>
          <w:lang w:eastAsia="ko-KR"/>
        </w:rPr>
        <w:t xml:space="preserve">Change </w:t>
      </w:r>
      <w:r w:rsidR="00366940" w:rsidRPr="00FD5F65">
        <w:rPr>
          <w:rFonts w:ascii="Calibri" w:hAnsi="Calibri" w:hint="eastAsia"/>
          <w:lang w:eastAsia="ko-KR"/>
        </w:rPr>
        <w:t>description (</w:t>
      </w:r>
      <w:r w:rsidR="00366940" w:rsidRPr="00FD5F65">
        <w:rPr>
          <w:rFonts w:ascii="Calibri" w:hAnsi="Calibri"/>
          <w:lang w:eastAsia="ko-KR"/>
        </w:rPr>
        <w:t>Aton Type, NominalRange, Light characteristic, Signal period, Height, Position move)</w:t>
      </w:r>
    </w:p>
    <w:p w14:paraId="422C391E" w14:textId="78708D78" w:rsidR="00FD5F65" w:rsidRDefault="00FD5F65" w:rsidP="00366940">
      <w:pPr>
        <w:spacing w:after="160" w:line="259" w:lineRule="auto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Th</w:t>
      </w:r>
      <w:r>
        <w:rPr>
          <w:rFonts w:ascii="Calibri" w:hAnsi="Calibri"/>
          <w:lang w:eastAsia="ko-KR"/>
        </w:rPr>
        <w:t xml:space="preserve">e change types are classified into </w:t>
      </w:r>
      <w:r w:rsidRPr="00FD5F65">
        <w:rPr>
          <w:rFonts w:ascii="Calibri" w:hAnsi="Calibri"/>
          <w:lang w:eastAsia="ko-KR"/>
        </w:rPr>
        <w:t>Outages, Planned/Preliminary, Permanent, Temporary</w:t>
      </w:r>
      <w:r>
        <w:rPr>
          <w:rFonts w:ascii="Calibri" w:hAnsi="Calibri"/>
          <w:lang w:eastAsia="ko-KR"/>
        </w:rPr>
        <w:t>.</w:t>
      </w:r>
    </w:p>
    <w:p w14:paraId="635AFC36" w14:textId="77777777" w:rsidR="00985C46" w:rsidRPr="00FD5F65" w:rsidRDefault="00985C46" w:rsidP="00985C46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/>
          <w:lang w:eastAsia="ko-KR"/>
        </w:rPr>
      </w:pPr>
      <w:r w:rsidRPr="00FD5F65">
        <w:rPr>
          <w:rFonts w:ascii="Calibri" w:hAnsi="Calibri"/>
          <w:lang w:eastAsia="ko-KR"/>
        </w:rPr>
        <w:t>Change types (Outages, Planned/Preliminary, Permanent, Temporary)</w:t>
      </w:r>
    </w:p>
    <w:p w14:paraId="551700C1" w14:textId="69C64C5F" w:rsidR="00366940" w:rsidRDefault="00FD5F65" w:rsidP="00073A0A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Above is about the Aton changes and information type should be used to include those requirements in the data model. </w:t>
      </w:r>
      <w:r w:rsidR="00073A0A">
        <w:rPr>
          <w:rFonts w:ascii="Calibri" w:hAnsi="Calibri"/>
          <w:lang w:eastAsia="ko-KR"/>
        </w:rPr>
        <w:t xml:space="preserve">It’s proposed to name it as </w:t>
      </w:r>
      <w:r w:rsidR="00636F27">
        <w:rPr>
          <w:rFonts w:ascii="Calibri" w:hAnsi="Calibri"/>
          <w:lang w:eastAsia="ko-KR"/>
        </w:rPr>
        <w:t>“</w:t>
      </w:r>
      <w:r w:rsidR="00073A0A">
        <w:rPr>
          <w:rFonts w:ascii="Calibri" w:hAnsi="Calibri"/>
          <w:lang w:eastAsia="ko-KR"/>
        </w:rPr>
        <w:t>AtoN status information</w:t>
      </w:r>
      <w:r w:rsidR="00636F27">
        <w:rPr>
          <w:rFonts w:ascii="Calibri" w:hAnsi="Calibri"/>
          <w:lang w:eastAsia="ko-KR"/>
        </w:rPr>
        <w:t>”</w:t>
      </w:r>
      <w:r w:rsidR="00073A0A">
        <w:rPr>
          <w:rFonts w:ascii="Calibri" w:hAnsi="Calibri"/>
          <w:lang w:eastAsia="ko-KR"/>
        </w:rPr>
        <w:t xml:space="preserve"> and have an information association with </w:t>
      </w:r>
      <w:r w:rsidR="00636F27">
        <w:rPr>
          <w:rFonts w:ascii="Calibri" w:hAnsi="Calibri"/>
          <w:lang w:eastAsia="ko-KR"/>
        </w:rPr>
        <w:t xml:space="preserve">the </w:t>
      </w:r>
      <w:r w:rsidR="00073A0A">
        <w:rPr>
          <w:rFonts w:ascii="Calibri" w:hAnsi="Calibri"/>
          <w:lang w:eastAsia="ko-KR"/>
        </w:rPr>
        <w:t xml:space="preserve">top level feature type, AidsToNavigation. </w:t>
      </w:r>
    </w:p>
    <w:p w14:paraId="6F51B06E" w14:textId="220EDD9B" w:rsidR="002E0FF5" w:rsidRDefault="001B12E2" w:rsidP="0045178D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drawing>
          <wp:inline distT="0" distB="0" distL="0" distR="0" wp14:anchorId="2426A17B" wp14:editId="3469F069">
            <wp:extent cx="4859294" cy="3670601"/>
            <wp:effectExtent l="0" t="0" r="0" b="635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522" cy="3682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58477F" w14:textId="1C7FBA8F" w:rsidR="00636F27" w:rsidRDefault="00636F27" w:rsidP="0045178D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Figure 1. </w:t>
      </w:r>
      <w:r w:rsidRPr="00636F27">
        <w:rPr>
          <w:rFonts w:ascii="Calibri" w:hAnsi="Calibri"/>
          <w:lang w:eastAsia="ko-KR"/>
        </w:rPr>
        <w:t>3.2</w:t>
      </w:r>
      <w:r w:rsidRPr="00636F27">
        <w:rPr>
          <w:rFonts w:ascii="Calibri" w:hAnsi="Calibri"/>
          <w:lang w:eastAsia="ko-KR"/>
        </w:rPr>
        <w:tab/>
        <w:t>Addition of Aton status information into the data model</w:t>
      </w:r>
    </w:p>
    <w:p w14:paraId="45CF9F03" w14:textId="12CDC04D" w:rsidR="001B12E2" w:rsidRDefault="001B12E2" w:rsidP="0045178D">
      <w:pPr>
        <w:pStyle w:val="BodyText"/>
        <w:jc w:val="center"/>
        <w:rPr>
          <w:rFonts w:ascii="Calibri" w:hAnsi="Calibri"/>
          <w:lang w:eastAsia="ko-KR"/>
        </w:rPr>
      </w:pPr>
    </w:p>
    <w:p w14:paraId="564FDFED" w14:textId="77777777" w:rsidR="00636F27" w:rsidRDefault="00636F27" w:rsidP="0045178D">
      <w:pPr>
        <w:pStyle w:val="BodyText"/>
        <w:jc w:val="center"/>
        <w:rPr>
          <w:rFonts w:ascii="Calibri" w:hAnsi="Calibri"/>
          <w:lang w:eastAsia="ko-KR"/>
        </w:rPr>
      </w:pPr>
    </w:p>
    <w:p w14:paraId="3B1854B4" w14:textId="237F76CC" w:rsidR="001B12E2" w:rsidRPr="007A395D" w:rsidRDefault="0013637C" w:rsidP="001B12E2">
      <w:pPr>
        <w:pStyle w:val="Heading2"/>
        <w:rPr>
          <w:lang w:eastAsia="ko-KR"/>
        </w:rPr>
      </w:pPr>
      <w:r>
        <w:rPr>
          <w:lang w:eastAsia="ko-KR"/>
        </w:rPr>
        <w:t xml:space="preserve">How to filter </w:t>
      </w:r>
      <w:r w:rsidR="001B12E2">
        <w:rPr>
          <w:rFonts w:hint="eastAsia"/>
          <w:lang w:eastAsia="ko-KR"/>
        </w:rPr>
        <w:t>F</w:t>
      </w:r>
      <w:r w:rsidR="001B12E2">
        <w:rPr>
          <w:lang w:eastAsia="ko-KR"/>
        </w:rPr>
        <w:t>eature type</w:t>
      </w:r>
      <w:r>
        <w:rPr>
          <w:lang w:eastAsia="ko-KR"/>
        </w:rPr>
        <w:t xml:space="preserve"> and </w:t>
      </w:r>
      <w:r w:rsidR="001B12E2">
        <w:rPr>
          <w:lang w:eastAsia="ko-KR"/>
        </w:rPr>
        <w:t>Attribute type</w:t>
      </w:r>
    </w:p>
    <w:p w14:paraId="6B12179B" w14:textId="7F0273E1" w:rsidR="001B12E2" w:rsidRPr="001B12E2" w:rsidRDefault="006D13A1" w:rsidP="006D13A1">
      <w:pPr>
        <w:pStyle w:val="BodyText"/>
        <w:jc w:val="lef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As</w:t>
      </w:r>
      <w:r>
        <w:rPr>
          <w:rFonts w:ascii="Calibri" w:hAnsi="Calibri" w:hint="eastAsia"/>
          <w:lang w:eastAsia="ko-KR"/>
        </w:rPr>
        <w:t xml:space="preserve"> the </w:t>
      </w:r>
      <w:r>
        <w:rPr>
          <w:rFonts w:ascii="Calibri" w:hAnsi="Calibri"/>
          <w:lang w:eastAsia="ko-KR"/>
        </w:rPr>
        <w:t xml:space="preserve">S-125 is supposed to be the subset of the S-201 data model, it’s possible to draft the S-125 data model filtering the S-201. Attached spread sheet contains all feature and attribute type of S-201. </w:t>
      </w:r>
      <w:r w:rsidR="00636F27">
        <w:rPr>
          <w:rFonts w:ascii="Calibri" w:hAnsi="Calibri"/>
          <w:lang w:eastAsia="ko-KR"/>
        </w:rPr>
        <w:t xml:space="preserve">The S-201 TG would be invited to </w:t>
      </w:r>
      <w:r>
        <w:rPr>
          <w:rFonts w:ascii="Calibri" w:hAnsi="Calibri"/>
          <w:lang w:eastAsia="ko-KR"/>
        </w:rPr>
        <w:t xml:space="preserve">filter the types using the spread sheet. </w:t>
      </w:r>
    </w:p>
    <w:p w14:paraId="20D28ABE" w14:textId="77777777" w:rsidR="001B12E2" w:rsidRPr="00C83327" w:rsidRDefault="001B12E2" w:rsidP="006D13A1">
      <w:pPr>
        <w:pStyle w:val="Heading1"/>
        <w:numPr>
          <w:ilvl w:val="0"/>
          <w:numId w:val="0"/>
        </w:numPr>
        <w:ind w:left="567" w:hanging="567"/>
      </w:pPr>
    </w:p>
    <w:p w14:paraId="7A8D2F27" w14:textId="0D80CA03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990DE6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F039BCA" w14:textId="64ED9332" w:rsidR="00037218" w:rsidRPr="00037218" w:rsidRDefault="00CC04DB" w:rsidP="008422BE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</w:t>
      </w:r>
      <w:r w:rsidR="002E0FF5">
        <w:rPr>
          <w:rFonts w:ascii="Calibri" w:hAnsi="Calibri"/>
        </w:rPr>
        <w:t>this paper</w:t>
      </w:r>
    </w:p>
    <w:p w14:paraId="0E6B3BE3" w14:textId="78418CF6" w:rsidR="00037218" w:rsidRDefault="00366940" w:rsidP="008422BE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Discuss how to select feature types and filter attribute types from the S-201 data model</w:t>
      </w:r>
    </w:p>
    <w:p w14:paraId="130891BE" w14:textId="6F8B75D6" w:rsidR="000E6330" w:rsidRDefault="00366940" w:rsidP="008422BE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Provide any comment on the proposed approach for S-125 data model</w:t>
      </w:r>
    </w:p>
    <w:sectPr w:rsidR="000E6330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8ED60" w14:textId="77777777" w:rsidR="00A32164" w:rsidRDefault="00A32164" w:rsidP="00362CD9">
      <w:r>
        <w:separator/>
      </w:r>
    </w:p>
  </w:endnote>
  <w:endnote w:type="continuationSeparator" w:id="0">
    <w:p w14:paraId="088C0C5D" w14:textId="77777777" w:rsidR="00A32164" w:rsidRDefault="00A3216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391B86C5" w:rsidR="00362CD9" w:rsidRPr="00036B9E" w:rsidRDefault="00671559">
    <w:pPr>
      <w:pStyle w:val="Footer"/>
      <w:rPr>
        <w:rFonts w:ascii="Calibri" w:hAnsi="Calibri"/>
      </w:rPr>
    </w:pPr>
    <w:r w:rsidRPr="00671559">
      <w:rPr>
        <w:rFonts w:ascii="Calibri" w:hAnsi="Calibri"/>
        <w:sz w:val="20"/>
        <w:szCs w:val="20"/>
      </w:rPr>
      <w:t>Drafting the S-125 data model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636F27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D70C8" w14:textId="77777777" w:rsidR="00A32164" w:rsidRDefault="00A32164" w:rsidP="00362CD9">
      <w:r>
        <w:separator/>
      </w:r>
    </w:p>
  </w:footnote>
  <w:footnote w:type="continuationSeparator" w:id="0">
    <w:p w14:paraId="3B255E5B" w14:textId="77777777" w:rsidR="00A32164" w:rsidRDefault="00A3216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8228A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28A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228A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6415"/>
    <w:multiLevelType w:val="hybridMultilevel"/>
    <w:tmpl w:val="71D2F852"/>
    <w:lvl w:ilvl="0" w:tplc="62E2CC7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5D258C"/>
    <w:multiLevelType w:val="hybridMultilevel"/>
    <w:tmpl w:val="4F7E1580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2AE0207"/>
    <w:multiLevelType w:val="hybridMultilevel"/>
    <w:tmpl w:val="036CC87C"/>
    <w:lvl w:ilvl="0" w:tplc="A0EA9A2C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934E54"/>
    <w:multiLevelType w:val="hybridMultilevel"/>
    <w:tmpl w:val="29B6A3EC"/>
    <w:lvl w:ilvl="0" w:tplc="9FD08C4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8"/>
  </w:num>
  <w:num w:numId="5">
    <w:abstractNumId w:val="8"/>
  </w:num>
  <w:num w:numId="6">
    <w:abstractNumId w:val="6"/>
  </w:num>
  <w:num w:numId="7">
    <w:abstractNumId w:val="14"/>
  </w:num>
  <w:num w:numId="8">
    <w:abstractNumId w:val="13"/>
  </w:num>
  <w:num w:numId="9">
    <w:abstractNumId w:val="17"/>
  </w:num>
  <w:num w:numId="10">
    <w:abstractNumId w:val="5"/>
  </w:num>
  <w:num w:numId="11">
    <w:abstractNumId w:val="15"/>
  </w:num>
  <w:num w:numId="12">
    <w:abstractNumId w:val="10"/>
  </w:num>
  <w:num w:numId="13">
    <w:abstractNumId w:val="9"/>
  </w:num>
  <w:num w:numId="14">
    <w:abstractNumId w:val="3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4"/>
  </w:num>
  <w:num w:numId="19">
    <w:abstractNumId w:val="19"/>
  </w:num>
  <w:num w:numId="20">
    <w:abstractNumId w:val="1"/>
  </w:num>
  <w:num w:numId="2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A97"/>
    <w:rsid w:val="000049D8"/>
    <w:rsid w:val="00036A03"/>
    <w:rsid w:val="00036B9E"/>
    <w:rsid w:val="00037218"/>
    <w:rsid w:val="00037DF4"/>
    <w:rsid w:val="0004700E"/>
    <w:rsid w:val="00070C13"/>
    <w:rsid w:val="000715C9"/>
    <w:rsid w:val="00073A0A"/>
    <w:rsid w:val="00083CA7"/>
    <w:rsid w:val="00084F33"/>
    <w:rsid w:val="000A77A7"/>
    <w:rsid w:val="000B1707"/>
    <w:rsid w:val="000C1B3E"/>
    <w:rsid w:val="000C349E"/>
    <w:rsid w:val="000C6474"/>
    <w:rsid w:val="000E119A"/>
    <w:rsid w:val="000E6330"/>
    <w:rsid w:val="000F307F"/>
    <w:rsid w:val="00110AE7"/>
    <w:rsid w:val="00112954"/>
    <w:rsid w:val="00134E91"/>
    <w:rsid w:val="0013637C"/>
    <w:rsid w:val="001547F5"/>
    <w:rsid w:val="0017440F"/>
    <w:rsid w:val="00177F4D"/>
    <w:rsid w:val="00180DDA"/>
    <w:rsid w:val="001B12E2"/>
    <w:rsid w:val="001B2A2D"/>
    <w:rsid w:val="001B737D"/>
    <w:rsid w:val="001C44A3"/>
    <w:rsid w:val="001C547A"/>
    <w:rsid w:val="001E0E15"/>
    <w:rsid w:val="001F528A"/>
    <w:rsid w:val="001F704E"/>
    <w:rsid w:val="00201722"/>
    <w:rsid w:val="00203C0A"/>
    <w:rsid w:val="002125B0"/>
    <w:rsid w:val="00232BE7"/>
    <w:rsid w:val="00243228"/>
    <w:rsid w:val="00246D8C"/>
    <w:rsid w:val="00251483"/>
    <w:rsid w:val="00255CAA"/>
    <w:rsid w:val="00264305"/>
    <w:rsid w:val="00276C86"/>
    <w:rsid w:val="002A0346"/>
    <w:rsid w:val="002A4487"/>
    <w:rsid w:val="002B00E0"/>
    <w:rsid w:val="002B0D8D"/>
    <w:rsid w:val="002B49E9"/>
    <w:rsid w:val="002B4EA0"/>
    <w:rsid w:val="002C333A"/>
    <w:rsid w:val="002C632E"/>
    <w:rsid w:val="002D3E8B"/>
    <w:rsid w:val="002D4575"/>
    <w:rsid w:val="002D5C0C"/>
    <w:rsid w:val="002D7BE2"/>
    <w:rsid w:val="002E03D1"/>
    <w:rsid w:val="002E0FF5"/>
    <w:rsid w:val="002E6B74"/>
    <w:rsid w:val="002E6FCA"/>
    <w:rsid w:val="002F29BB"/>
    <w:rsid w:val="0034739E"/>
    <w:rsid w:val="00356CD0"/>
    <w:rsid w:val="00362CD9"/>
    <w:rsid w:val="00366940"/>
    <w:rsid w:val="003709B0"/>
    <w:rsid w:val="003761CA"/>
    <w:rsid w:val="00380DAF"/>
    <w:rsid w:val="00396013"/>
    <w:rsid w:val="003972CE"/>
    <w:rsid w:val="003A352D"/>
    <w:rsid w:val="003B28F5"/>
    <w:rsid w:val="003B7B7D"/>
    <w:rsid w:val="003C54CB"/>
    <w:rsid w:val="003C7A2A"/>
    <w:rsid w:val="003D2DC1"/>
    <w:rsid w:val="003D5282"/>
    <w:rsid w:val="003D69D0"/>
    <w:rsid w:val="003F2918"/>
    <w:rsid w:val="003F430E"/>
    <w:rsid w:val="003F4405"/>
    <w:rsid w:val="0041088C"/>
    <w:rsid w:val="00412DD0"/>
    <w:rsid w:val="00420A38"/>
    <w:rsid w:val="00430787"/>
    <w:rsid w:val="00431B19"/>
    <w:rsid w:val="00440E54"/>
    <w:rsid w:val="0045178D"/>
    <w:rsid w:val="0046571B"/>
    <w:rsid w:val="004661AD"/>
    <w:rsid w:val="00475CD5"/>
    <w:rsid w:val="00495E0D"/>
    <w:rsid w:val="004A6C1D"/>
    <w:rsid w:val="004D1D85"/>
    <w:rsid w:val="004D3C3A"/>
    <w:rsid w:val="004E1CD1"/>
    <w:rsid w:val="004F2D6B"/>
    <w:rsid w:val="004F7EFC"/>
    <w:rsid w:val="005107EB"/>
    <w:rsid w:val="00511372"/>
    <w:rsid w:val="00521345"/>
    <w:rsid w:val="00526DF0"/>
    <w:rsid w:val="00545CC4"/>
    <w:rsid w:val="00551FFF"/>
    <w:rsid w:val="005529D3"/>
    <w:rsid w:val="005607A2"/>
    <w:rsid w:val="00565FCD"/>
    <w:rsid w:val="0057198B"/>
    <w:rsid w:val="00573CFE"/>
    <w:rsid w:val="005969F2"/>
    <w:rsid w:val="00597FAE"/>
    <w:rsid w:val="005B13B3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6F27"/>
    <w:rsid w:val="006652C3"/>
    <w:rsid w:val="00671559"/>
    <w:rsid w:val="00671B90"/>
    <w:rsid w:val="00691FD0"/>
    <w:rsid w:val="00692148"/>
    <w:rsid w:val="006A1A1E"/>
    <w:rsid w:val="006B7A42"/>
    <w:rsid w:val="006C5948"/>
    <w:rsid w:val="006D13A1"/>
    <w:rsid w:val="006F1D66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B790E"/>
    <w:rsid w:val="007C346C"/>
    <w:rsid w:val="007E6479"/>
    <w:rsid w:val="00800A6A"/>
    <w:rsid w:val="0080294B"/>
    <w:rsid w:val="00805260"/>
    <w:rsid w:val="008228AD"/>
    <w:rsid w:val="00823101"/>
    <w:rsid w:val="0082480E"/>
    <w:rsid w:val="0083708D"/>
    <w:rsid w:val="008422BE"/>
    <w:rsid w:val="00843B6C"/>
    <w:rsid w:val="00850293"/>
    <w:rsid w:val="00851373"/>
    <w:rsid w:val="00851BA6"/>
    <w:rsid w:val="0085654D"/>
    <w:rsid w:val="00861160"/>
    <w:rsid w:val="0086654F"/>
    <w:rsid w:val="008845CB"/>
    <w:rsid w:val="008A356F"/>
    <w:rsid w:val="008A4653"/>
    <w:rsid w:val="008A4717"/>
    <w:rsid w:val="008A50CC"/>
    <w:rsid w:val="008B174A"/>
    <w:rsid w:val="008B3040"/>
    <w:rsid w:val="008D1694"/>
    <w:rsid w:val="008D79CB"/>
    <w:rsid w:val="008E54DD"/>
    <w:rsid w:val="008F0724"/>
    <w:rsid w:val="008F07BC"/>
    <w:rsid w:val="009178C7"/>
    <w:rsid w:val="0092692B"/>
    <w:rsid w:val="00930561"/>
    <w:rsid w:val="00943E9C"/>
    <w:rsid w:val="00946E10"/>
    <w:rsid w:val="00953F4D"/>
    <w:rsid w:val="00960BB8"/>
    <w:rsid w:val="00964F5C"/>
    <w:rsid w:val="00973B57"/>
    <w:rsid w:val="0097557D"/>
    <w:rsid w:val="00975900"/>
    <w:rsid w:val="009831C0"/>
    <w:rsid w:val="00985C46"/>
    <w:rsid w:val="0099161D"/>
    <w:rsid w:val="009B323D"/>
    <w:rsid w:val="009C7472"/>
    <w:rsid w:val="009E6A92"/>
    <w:rsid w:val="00A00FD2"/>
    <w:rsid w:val="00A0389B"/>
    <w:rsid w:val="00A25FB9"/>
    <w:rsid w:val="00A32164"/>
    <w:rsid w:val="00A33A3C"/>
    <w:rsid w:val="00A446C9"/>
    <w:rsid w:val="00A55BF6"/>
    <w:rsid w:val="00A635D6"/>
    <w:rsid w:val="00A8553A"/>
    <w:rsid w:val="00A93AED"/>
    <w:rsid w:val="00AE1319"/>
    <w:rsid w:val="00AE34BB"/>
    <w:rsid w:val="00AE498A"/>
    <w:rsid w:val="00B06839"/>
    <w:rsid w:val="00B226F2"/>
    <w:rsid w:val="00B274DF"/>
    <w:rsid w:val="00B56BDF"/>
    <w:rsid w:val="00B65812"/>
    <w:rsid w:val="00B81313"/>
    <w:rsid w:val="00B85CD6"/>
    <w:rsid w:val="00B90A27"/>
    <w:rsid w:val="00B9554D"/>
    <w:rsid w:val="00BB2B9F"/>
    <w:rsid w:val="00BB7D9E"/>
    <w:rsid w:val="00BC2334"/>
    <w:rsid w:val="00BC7F5D"/>
    <w:rsid w:val="00BD3CB8"/>
    <w:rsid w:val="00BD4E6F"/>
    <w:rsid w:val="00BF32F0"/>
    <w:rsid w:val="00BF4DCE"/>
    <w:rsid w:val="00C05CE5"/>
    <w:rsid w:val="00C34EBF"/>
    <w:rsid w:val="00C6171E"/>
    <w:rsid w:val="00C6406A"/>
    <w:rsid w:val="00C83327"/>
    <w:rsid w:val="00CA2409"/>
    <w:rsid w:val="00CA6F2C"/>
    <w:rsid w:val="00CB324A"/>
    <w:rsid w:val="00CB4E90"/>
    <w:rsid w:val="00CC04DB"/>
    <w:rsid w:val="00CD13B1"/>
    <w:rsid w:val="00CD6A13"/>
    <w:rsid w:val="00CF1871"/>
    <w:rsid w:val="00D01874"/>
    <w:rsid w:val="00D019CE"/>
    <w:rsid w:val="00D10131"/>
    <w:rsid w:val="00D1133E"/>
    <w:rsid w:val="00D13FBF"/>
    <w:rsid w:val="00D17A34"/>
    <w:rsid w:val="00D26628"/>
    <w:rsid w:val="00D332B3"/>
    <w:rsid w:val="00D55207"/>
    <w:rsid w:val="00D81801"/>
    <w:rsid w:val="00D92B45"/>
    <w:rsid w:val="00D95962"/>
    <w:rsid w:val="00DC389B"/>
    <w:rsid w:val="00DD3B09"/>
    <w:rsid w:val="00DE2FEE"/>
    <w:rsid w:val="00DF1467"/>
    <w:rsid w:val="00DF67E0"/>
    <w:rsid w:val="00E00BE9"/>
    <w:rsid w:val="00E22A11"/>
    <w:rsid w:val="00E31E5C"/>
    <w:rsid w:val="00E44DD2"/>
    <w:rsid w:val="00E474FB"/>
    <w:rsid w:val="00E558C3"/>
    <w:rsid w:val="00E55927"/>
    <w:rsid w:val="00E60540"/>
    <w:rsid w:val="00E75863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4171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5F65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C6FFD-1441-4C6C-8D78-6BA36C24B3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967E45-2D1B-49C0-8226-F685B4A96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0D25C9-856D-4EFB-911B-4A0309D87B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3B86BC-DC2D-4869-8BAB-E18F3DEEE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59</cp:revision>
  <dcterms:created xsi:type="dcterms:W3CDTF">2019-07-12T12:17:00Z</dcterms:created>
  <dcterms:modified xsi:type="dcterms:W3CDTF">2021-03-17T15:48:00Z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