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16FE7094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3D5282">
        <w:rPr>
          <w:rFonts w:ascii="Calibri" w:hAnsi="Calibri"/>
        </w:rPr>
        <w:t>ARM1</w:t>
      </w:r>
      <w:r w:rsidR="005154CA">
        <w:rPr>
          <w:rFonts w:ascii="Calibri" w:hAnsi="Calibri"/>
        </w:rPr>
        <w:t>4</w:t>
      </w:r>
      <w:r w:rsidRPr="007A395D">
        <w:rPr>
          <w:rFonts w:ascii="Calibri" w:hAnsi="Calibri"/>
        </w:rPr>
        <w:t>-</w:t>
      </w:r>
      <w:r w:rsidR="00E1610B">
        <w:rPr>
          <w:rFonts w:ascii="Calibri" w:hAnsi="Calibri"/>
        </w:rPr>
        <w:t>3.2.2</w:t>
      </w: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68477FEB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EC135E4" w:rsidR="0080294B" w:rsidRPr="007A395D" w:rsidRDefault="005154CA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AD682B"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76D629A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5154CA" w:rsidRPr="00AD682B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1D07B5B9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E1610B">
        <w:rPr>
          <w:rFonts w:ascii="Calibri" w:hAnsi="Calibri"/>
        </w:rPr>
        <w:t>3.2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1732025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</w:t>
      </w:r>
      <w:r w:rsidR="00DF1767">
        <w:rPr>
          <w:rFonts w:ascii="Calibri" w:hAnsi="Calibri" w:hint="eastAsia"/>
          <w:lang w:eastAsia="zh-CN"/>
        </w:rPr>
        <w:t>C</w:t>
      </w:r>
      <w:r w:rsidR="00DF1767">
        <w:rPr>
          <w:rFonts w:ascii="Calibri" w:hAnsi="Calibri"/>
          <w:lang w:eastAsia="zh-CN"/>
        </w:rPr>
        <w:t>hina MSA</w:t>
      </w:r>
      <w:r w:rsidR="0080294B" w:rsidRPr="007A395D">
        <w:rPr>
          <w:rFonts w:ascii="Calibri" w:hAnsi="Calibri"/>
        </w:rPr>
        <w:t>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348F4214" w:rsidR="00A446C9" w:rsidRPr="00605E43" w:rsidRDefault="00DF1767" w:rsidP="00A446C9">
      <w:pPr>
        <w:pStyle w:val="Title"/>
        <w:rPr>
          <w:rFonts w:ascii="Calibri" w:hAnsi="Calibri"/>
          <w:color w:val="0070C0"/>
        </w:rPr>
      </w:pPr>
      <w:r w:rsidRPr="00DF1767">
        <w:rPr>
          <w:rFonts w:ascii="Calibri" w:hAnsi="Calibri"/>
          <w:color w:val="0070C0"/>
          <w:lang w:eastAsia="zh-CN"/>
        </w:rPr>
        <w:t xml:space="preserve">Application of </w:t>
      </w:r>
      <w:r>
        <w:rPr>
          <w:rFonts w:ascii="Calibri" w:hAnsi="Calibri"/>
          <w:color w:val="0070C0"/>
          <w:lang w:eastAsia="zh-CN"/>
        </w:rPr>
        <w:t>B</w:t>
      </w:r>
      <w:r w:rsidRPr="00DF1767">
        <w:rPr>
          <w:rFonts w:ascii="Calibri" w:hAnsi="Calibri"/>
          <w:color w:val="0070C0"/>
          <w:lang w:eastAsia="zh-CN"/>
        </w:rPr>
        <w:t xml:space="preserve">ridge </w:t>
      </w:r>
      <w:r>
        <w:rPr>
          <w:rFonts w:ascii="Calibri" w:hAnsi="Calibri" w:hint="eastAsia"/>
          <w:color w:val="0070C0"/>
          <w:lang w:eastAsia="zh-CN"/>
        </w:rPr>
        <w:t>C</w:t>
      </w:r>
      <w:r w:rsidRPr="00DF1767">
        <w:rPr>
          <w:rFonts w:ascii="Calibri" w:hAnsi="Calibri"/>
          <w:color w:val="0070C0"/>
          <w:lang w:eastAsia="zh-CN"/>
        </w:rPr>
        <w:t xml:space="preserve">ollision </w:t>
      </w:r>
      <w:r>
        <w:rPr>
          <w:rFonts w:ascii="Calibri" w:hAnsi="Calibri"/>
          <w:color w:val="0070C0"/>
          <w:lang w:eastAsia="zh-CN"/>
        </w:rPr>
        <w:t>P</w:t>
      </w:r>
      <w:r w:rsidRPr="00DF1767">
        <w:rPr>
          <w:rFonts w:ascii="Calibri" w:hAnsi="Calibri"/>
          <w:color w:val="0070C0"/>
          <w:lang w:eastAsia="zh-CN"/>
        </w:rPr>
        <w:t xml:space="preserve">revention </w:t>
      </w:r>
      <w:r>
        <w:rPr>
          <w:rFonts w:ascii="Calibri" w:hAnsi="Calibri"/>
          <w:color w:val="0070C0"/>
          <w:lang w:eastAsia="zh-CN"/>
        </w:rPr>
        <w:t>W</w:t>
      </w:r>
      <w:r w:rsidRPr="00DF1767">
        <w:rPr>
          <w:rFonts w:ascii="Calibri" w:hAnsi="Calibri"/>
          <w:color w:val="0070C0"/>
          <w:lang w:eastAsia="zh-CN"/>
        </w:rPr>
        <w:t xml:space="preserve">arning </w:t>
      </w:r>
      <w:r>
        <w:rPr>
          <w:rFonts w:ascii="Calibri" w:hAnsi="Calibri" w:hint="eastAsia"/>
          <w:color w:val="0070C0"/>
          <w:lang w:eastAsia="zh-CN"/>
        </w:rPr>
        <w:t>S</w:t>
      </w:r>
      <w:r w:rsidRPr="00DF1767">
        <w:rPr>
          <w:rFonts w:ascii="Calibri" w:hAnsi="Calibri"/>
          <w:color w:val="0070C0"/>
          <w:lang w:eastAsia="zh-CN"/>
        </w:rPr>
        <w:t>ystem in Chin</w:t>
      </w:r>
      <w:r>
        <w:rPr>
          <w:rFonts w:ascii="Calibri" w:hAnsi="Calibri"/>
          <w:color w:val="0070C0"/>
          <w:lang w:eastAsia="zh-CN"/>
        </w:rPr>
        <w:t>a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1A830A23" w14:textId="5B195968" w:rsidR="00C261B7" w:rsidRDefault="00C261B7" w:rsidP="00B56BDF">
      <w:pPr>
        <w:pStyle w:val="BodyText"/>
        <w:rPr>
          <w:rFonts w:ascii="Calibri" w:hAnsi="Calibri"/>
        </w:rPr>
      </w:pPr>
      <w:r w:rsidRPr="00DD6C2D">
        <w:rPr>
          <w:rFonts w:ascii="Calibri" w:hAnsi="Calibri"/>
          <w:lang w:eastAsia="zh-CN"/>
        </w:rPr>
        <w:t xml:space="preserve">As the scale of man-made structures such as offshore wind farms and cross-sea </w:t>
      </w:r>
      <w:r w:rsidR="00AB068E">
        <w:rPr>
          <w:rFonts w:ascii="Calibri" w:hAnsi="Calibri"/>
          <w:lang w:eastAsia="zh-CN"/>
        </w:rPr>
        <w:t>b</w:t>
      </w:r>
      <w:r w:rsidRPr="00DD6C2D">
        <w:rPr>
          <w:rFonts w:ascii="Calibri" w:hAnsi="Calibri"/>
          <w:lang w:eastAsia="zh-CN"/>
        </w:rPr>
        <w:t xml:space="preserve">ridges continue to expand, the existing </w:t>
      </w:r>
      <w:r w:rsidRPr="00F83FFE">
        <w:rPr>
          <w:rFonts w:ascii="Calibri" w:hAnsi="Calibri"/>
        </w:rPr>
        <w:t xml:space="preserve">visual physical </w:t>
      </w:r>
      <w:r>
        <w:rPr>
          <w:rFonts w:ascii="Calibri" w:hAnsi="Calibri"/>
        </w:rPr>
        <w:t>a</w:t>
      </w:r>
      <w:r>
        <w:rPr>
          <w:rFonts w:ascii="Calibri" w:hAnsi="Calibri"/>
          <w:lang w:eastAsia="zh-CN"/>
        </w:rPr>
        <w:t>ids</w:t>
      </w:r>
      <w:r w:rsidRPr="00DD6C2D">
        <w:rPr>
          <w:rFonts w:ascii="Calibri" w:hAnsi="Calibri"/>
          <w:lang w:eastAsia="zh-CN"/>
        </w:rPr>
        <w:t xml:space="preserve"> to navigation can no longer provide effective collision avoidance warning for ships in time (collision here mainly refers to the collision between ships and </w:t>
      </w:r>
      <w:bookmarkStart w:id="0" w:name="_Hlk79508879"/>
      <w:r w:rsidRPr="00DD6C2D">
        <w:rPr>
          <w:rFonts w:ascii="Calibri" w:hAnsi="Calibri"/>
          <w:lang w:eastAsia="zh-CN"/>
        </w:rPr>
        <w:t>structures</w:t>
      </w:r>
      <w:bookmarkEnd w:id="0"/>
      <w:r w:rsidRPr="00DD6C2D">
        <w:rPr>
          <w:rFonts w:ascii="Calibri" w:hAnsi="Calibri"/>
          <w:lang w:eastAsia="zh-CN"/>
        </w:rPr>
        <w:t xml:space="preserve">), which leads to the increase of navigation safety risk </w:t>
      </w:r>
      <w:r w:rsidR="00302384">
        <w:rPr>
          <w:rFonts w:ascii="Calibri" w:hAnsi="Calibri" w:hint="eastAsia"/>
          <w:lang w:eastAsia="zh-CN"/>
        </w:rPr>
        <w:t>of</w:t>
      </w:r>
      <w:r w:rsidRPr="00DD6C2D">
        <w:rPr>
          <w:rFonts w:ascii="Calibri" w:hAnsi="Calibri"/>
          <w:lang w:eastAsia="zh-CN"/>
        </w:rPr>
        <w:t xml:space="preserve"> water</w:t>
      </w:r>
      <w:r w:rsidR="00302384">
        <w:rPr>
          <w:rFonts w:ascii="Calibri" w:hAnsi="Calibri"/>
          <w:lang w:eastAsia="zh-CN"/>
        </w:rPr>
        <w:t xml:space="preserve"> </w:t>
      </w:r>
      <w:r w:rsidR="00302384">
        <w:rPr>
          <w:rFonts w:ascii="Calibri" w:hAnsi="Calibri" w:hint="eastAsia"/>
          <w:lang w:eastAsia="zh-CN"/>
        </w:rPr>
        <w:t>in</w:t>
      </w:r>
      <w:r w:rsidR="00302384">
        <w:rPr>
          <w:rFonts w:ascii="Calibri" w:hAnsi="Calibri"/>
          <w:lang w:eastAsia="zh-CN"/>
        </w:rPr>
        <w:t xml:space="preserve"> </w:t>
      </w:r>
      <w:r w:rsidR="00302384">
        <w:rPr>
          <w:rFonts w:ascii="Calibri" w:hAnsi="Calibri" w:hint="eastAsia"/>
          <w:lang w:eastAsia="zh-CN"/>
        </w:rPr>
        <w:t>the</w:t>
      </w:r>
      <w:r>
        <w:rPr>
          <w:rFonts w:ascii="Calibri" w:hAnsi="Calibri"/>
          <w:lang w:eastAsia="zh-CN"/>
        </w:rPr>
        <w:t xml:space="preserve"> </w:t>
      </w:r>
      <w:r w:rsidRPr="00DD6C2D">
        <w:rPr>
          <w:rFonts w:ascii="Calibri" w:hAnsi="Calibri"/>
          <w:lang w:eastAsia="zh-CN"/>
        </w:rPr>
        <w:t>vicinity</w:t>
      </w:r>
      <w:r>
        <w:rPr>
          <w:rFonts w:ascii="Calibri" w:hAnsi="Calibri"/>
          <w:lang w:eastAsia="zh-CN"/>
        </w:rPr>
        <w:t xml:space="preserve"> of</w:t>
      </w:r>
      <w:r w:rsidRPr="00DD6C2D">
        <w:t xml:space="preserve"> </w:t>
      </w:r>
      <w:r w:rsidRPr="00DD6C2D">
        <w:rPr>
          <w:rFonts w:ascii="Calibri" w:hAnsi="Calibri"/>
          <w:lang w:eastAsia="zh-CN"/>
        </w:rPr>
        <w:t>man-made structures.</w:t>
      </w:r>
    </w:p>
    <w:p w14:paraId="0590B85D" w14:textId="3AAACF9F" w:rsidR="00F83FFE" w:rsidRDefault="00F83FFE" w:rsidP="00B56BDF">
      <w:pPr>
        <w:pStyle w:val="BodyText"/>
        <w:rPr>
          <w:rFonts w:ascii="Calibri" w:hAnsi="Calibri"/>
        </w:rPr>
      </w:pPr>
      <w:r w:rsidRPr="00F83FFE">
        <w:rPr>
          <w:rFonts w:ascii="Calibri" w:hAnsi="Calibri"/>
        </w:rPr>
        <w:t xml:space="preserve">In addition to the traditional visual physical </w:t>
      </w:r>
      <w:proofErr w:type="spellStart"/>
      <w:r>
        <w:rPr>
          <w:rFonts w:ascii="Calibri" w:hAnsi="Calibri"/>
        </w:rPr>
        <w:t>A</w:t>
      </w:r>
      <w:r>
        <w:rPr>
          <w:rFonts w:ascii="Calibri" w:hAnsi="Calibri" w:hint="eastAsia"/>
          <w:lang w:eastAsia="zh-CN"/>
        </w:rPr>
        <w:t>to</w:t>
      </w:r>
      <w:r w:rsidR="008244B6">
        <w:rPr>
          <w:rFonts w:ascii="Calibri" w:hAnsi="Calibri"/>
          <w:lang w:eastAsia="zh-CN"/>
        </w:rPr>
        <w:t>N</w:t>
      </w:r>
      <w:proofErr w:type="spellEnd"/>
      <w:r w:rsidRPr="00F83FFE">
        <w:rPr>
          <w:rFonts w:ascii="Calibri" w:hAnsi="Calibri"/>
        </w:rPr>
        <w:t xml:space="preserve"> used to mark man-made structures </w:t>
      </w:r>
      <w:r w:rsidR="00DE02E3">
        <w:rPr>
          <w:rFonts w:ascii="Calibri" w:hAnsi="Calibri"/>
        </w:rPr>
        <w:t xml:space="preserve">in </w:t>
      </w:r>
      <w:r w:rsidR="004E37FC">
        <w:rPr>
          <w:rFonts w:ascii="Calibri" w:hAnsi="Calibri"/>
        </w:rPr>
        <w:t>navigable water</w:t>
      </w:r>
      <w:r w:rsidR="00302384">
        <w:rPr>
          <w:rFonts w:ascii="Calibri" w:hAnsi="Calibri" w:hint="eastAsia"/>
          <w:lang w:eastAsia="zh-CN"/>
        </w:rPr>
        <w:t>s</w:t>
      </w:r>
      <w:r w:rsidRPr="00F83FFE">
        <w:rPr>
          <w:rFonts w:ascii="Calibri" w:hAnsi="Calibri"/>
        </w:rPr>
        <w:t xml:space="preserve">, China has </w:t>
      </w:r>
      <w:r>
        <w:rPr>
          <w:rFonts w:ascii="Calibri" w:hAnsi="Calibri" w:hint="eastAsia"/>
          <w:lang w:eastAsia="zh-CN"/>
        </w:rPr>
        <w:t>widely</w:t>
      </w:r>
      <w:r>
        <w:rPr>
          <w:rFonts w:ascii="Calibri" w:hAnsi="Calibri"/>
        </w:rPr>
        <w:t xml:space="preserve"> </w:t>
      </w:r>
      <w:r w:rsidRPr="00F83FFE">
        <w:rPr>
          <w:rFonts w:ascii="Calibri" w:hAnsi="Calibri"/>
        </w:rPr>
        <w:t xml:space="preserve">adopted electronic technology </w:t>
      </w:r>
      <w:r>
        <w:rPr>
          <w:rFonts w:ascii="Calibri" w:hAnsi="Calibri"/>
        </w:rPr>
        <w:t xml:space="preserve">means </w:t>
      </w:r>
      <w:r>
        <w:rPr>
          <w:rFonts w:ascii="Calibri" w:hAnsi="Calibri"/>
          <w:lang w:eastAsia="zh-CN"/>
        </w:rPr>
        <w:t xml:space="preserve">as </w:t>
      </w:r>
      <w:r w:rsidRPr="00F83FFE">
        <w:rPr>
          <w:rFonts w:ascii="Calibri" w:hAnsi="Calibri"/>
          <w:lang w:eastAsia="zh-CN"/>
        </w:rPr>
        <w:t>supplemental</w:t>
      </w:r>
      <w:r w:rsidR="002E7725">
        <w:rPr>
          <w:rFonts w:ascii="Calibri" w:hAnsi="Calibri"/>
          <w:lang w:eastAsia="zh-CN"/>
        </w:rPr>
        <w:t xml:space="preserve"> </w:t>
      </w:r>
      <w:r w:rsidR="002E7725">
        <w:rPr>
          <w:rFonts w:ascii="Calibri" w:hAnsi="Calibri" w:hint="eastAsia"/>
          <w:lang w:eastAsia="zh-CN"/>
        </w:rPr>
        <w:t>and</w:t>
      </w:r>
      <w:r w:rsidR="002E7725">
        <w:rPr>
          <w:rFonts w:ascii="Calibri" w:hAnsi="Calibri"/>
          <w:lang w:eastAsia="zh-CN"/>
        </w:rPr>
        <w:t xml:space="preserve"> </w:t>
      </w:r>
      <w:bookmarkStart w:id="1" w:name="OLE_LINK1"/>
      <w:r w:rsidR="002E7725">
        <w:rPr>
          <w:rFonts w:ascii="Calibri" w:hAnsi="Calibri" w:hint="eastAsia"/>
          <w:lang w:eastAsia="zh-CN"/>
        </w:rPr>
        <w:t>e</w:t>
      </w:r>
      <w:r w:rsidR="002E7725">
        <w:rPr>
          <w:rFonts w:ascii="Calibri" w:hAnsi="Calibri"/>
          <w:lang w:eastAsia="zh-CN"/>
        </w:rPr>
        <w:t>nhanced</w:t>
      </w:r>
      <w:bookmarkEnd w:id="1"/>
      <w:r w:rsidR="002E7725">
        <w:rPr>
          <w:rFonts w:ascii="Calibri" w:hAnsi="Calibri"/>
          <w:lang w:eastAsia="zh-CN"/>
        </w:rPr>
        <w:t xml:space="preserve"> safety</w:t>
      </w:r>
      <w:r w:rsidRPr="00F83FFE">
        <w:rPr>
          <w:rFonts w:ascii="Calibri" w:hAnsi="Calibri"/>
          <w:lang w:eastAsia="zh-CN"/>
        </w:rPr>
        <w:t xml:space="preserve"> measure</w:t>
      </w:r>
      <w:r>
        <w:rPr>
          <w:rFonts w:ascii="Calibri" w:hAnsi="Calibri"/>
          <w:lang w:eastAsia="zh-CN"/>
        </w:rPr>
        <w:t xml:space="preserve"> </w:t>
      </w:r>
      <w:r w:rsidR="00957096">
        <w:rPr>
          <w:rFonts w:ascii="Calibri" w:hAnsi="Calibri" w:hint="eastAsia"/>
          <w:lang w:eastAsia="zh-CN"/>
        </w:rPr>
        <w:t>in</w:t>
      </w:r>
      <w:r w:rsidRPr="00F83FFE">
        <w:rPr>
          <w:rFonts w:ascii="Calibri" w:hAnsi="Calibri"/>
        </w:rPr>
        <w:t xml:space="preserve"> many cross-sea </w:t>
      </w:r>
      <w:r w:rsidR="00116B6F">
        <w:rPr>
          <w:rFonts w:ascii="Calibri" w:hAnsi="Calibri"/>
        </w:rPr>
        <w:t>b</w:t>
      </w:r>
      <w:r w:rsidRPr="00F83FFE">
        <w:rPr>
          <w:rFonts w:ascii="Calibri" w:hAnsi="Calibri"/>
        </w:rPr>
        <w:t xml:space="preserve">ridges and offshore wind farms to give early collision warning, which helps </w:t>
      </w:r>
      <w:r>
        <w:rPr>
          <w:rFonts w:ascii="Calibri" w:hAnsi="Calibri" w:hint="eastAsia"/>
          <w:lang w:eastAsia="zh-CN"/>
        </w:rPr>
        <w:t>na</w:t>
      </w:r>
      <w:r>
        <w:rPr>
          <w:rFonts w:ascii="Calibri" w:hAnsi="Calibri"/>
        </w:rPr>
        <w:t xml:space="preserve">vigators </w:t>
      </w:r>
      <w:r w:rsidRPr="00F83FFE">
        <w:rPr>
          <w:rFonts w:ascii="Calibri" w:hAnsi="Calibri"/>
        </w:rPr>
        <w:t>to improve situational awareness and ensure the safety of</w:t>
      </w:r>
      <w:r>
        <w:rPr>
          <w:rFonts w:ascii="Calibri" w:hAnsi="Calibri"/>
        </w:rPr>
        <w:t xml:space="preserve"> both</w:t>
      </w:r>
      <w:r w:rsidRPr="00F83FFE">
        <w:rPr>
          <w:rFonts w:ascii="Calibri" w:hAnsi="Calibri"/>
        </w:rPr>
        <w:t xml:space="preserve"> </w:t>
      </w:r>
      <w:r w:rsidR="004879EA">
        <w:rPr>
          <w:rFonts w:ascii="Calibri" w:hAnsi="Calibri" w:hint="eastAsia"/>
          <w:lang w:eastAsia="zh-CN"/>
        </w:rPr>
        <w:t>ship</w:t>
      </w:r>
      <w:r w:rsidR="004879EA">
        <w:rPr>
          <w:rFonts w:ascii="Calibri" w:hAnsi="Calibri"/>
        </w:rPr>
        <w:t xml:space="preserve">’s </w:t>
      </w:r>
      <w:r w:rsidRPr="00F83FFE">
        <w:rPr>
          <w:rFonts w:ascii="Calibri" w:hAnsi="Calibri"/>
        </w:rPr>
        <w:t>navigation and buildings.</w:t>
      </w:r>
    </w:p>
    <w:p w14:paraId="53C0B1B2" w14:textId="270DBCF8" w:rsidR="00C261B7" w:rsidRPr="007A395D" w:rsidRDefault="00C261B7" w:rsidP="00B56BDF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Pr="00C261B7">
        <w:rPr>
          <w:rFonts w:ascii="Calibri" w:hAnsi="Calibri"/>
        </w:rPr>
        <w:t xml:space="preserve">Bridge Collision Prevention Warning </w:t>
      </w:r>
      <w:proofErr w:type="gramStart"/>
      <w:r w:rsidR="009F29C1" w:rsidRPr="00C261B7">
        <w:rPr>
          <w:rFonts w:ascii="Calibri" w:hAnsi="Calibri"/>
        </w:rPr>
        <w:t>System</w:t>
      </w:r>
      <w:r w:rsidR="009F29C1">
        <w:rPr>
          <w:rFonts w:ascii="Calibri" w:hAnsi="Calibri"/>
        </w:rPr>
        <w:t>(</w:t>
      </w:r>
      <w:proofErr w:type="gramEnd"/>
      <w:r>
        <w:rPr>
          <w:rFonts w:ascii="Calibri" w:hAnsi="Calibri"/>
        </w:rPr>
        <w:t xml:space="preserve">BCPWS) was developed as the mentioned </w:t>
      </w:r>
      <w:r w:rsidRPr="00F83FFE">
        <w:rPr>
          <w:rFonts w:ascii="Calibri" w:hAnsi="Calibri"/>
        </w:rPr>
        <w:t xml:space="preserve">electronic technology </w:t>
      </w:r>
      <w:r>
        <w:rPr>
          <w:rFonts w:ascii="Calibri" w:hAnsi="Calibri"/>
        </w:rPr>
        <w:t xml:space="preserve">means </w:t>
      </w:r>
      <w:r w:rsidR="00380A86">
        <w:rPr>
          <w:rFonts w:ascii="Calibri" w:hAnsi="Calibri"/>
        </w:rPr>
        <w:t>which had been</w:t>
      </w:r>
      <w:r>
        <w:rPr>
          <w:rFonts w:ascii="Calibri" w:hAnsi="Calibri"/>
        </w:rPr>
        <w:t xml:space="preserve"> applicated in </w:t>
      </w:r>
      <w:r w:rsidRPr="00C261B7">
        <w:rPr>
          <w:rFonts w:ascii="Calibri" w:hAnsi="Calibri"/>
        </w:rPr>
        <w:t>Hong Kong-Zhuhai-Macao Bridge</w:t>
      </w:r>
      <w:r>
        <w:rPr>
          <w:rFonts w:ascii="Calibri" w:hAnsi="Calibri"/>
        </w:rPr>
        <w:t>(HZM Bridge)</w:t>
      </w:r>
      <w:r w:rsidRPr="00C261B7">
        <w:rPr>
          <w:rFonts w:ascii="Calibri" w:hAnsi="Calibri"/>
          <w:lang w:eastAsia="zh-CN"/>
        </w:rPr>
        <w:t xml:space="preserve"> </w:t>
      </w:r>
      <w:r w:rsidRPr="00DD6C2D">
        <w:rPr>
          <w:rFonts w:ascii="Calibri" w:hAnsi="Calibri"/>
          <w:lang w:eastAsia="zh-CN"/>
        </w:rPr>
        <w:t xml:space="preserve">to </w:t>
      </w:r>
      <w:r w:rsidR="00380A86">
        <w:rPr>
          <w:rFonts w:ascii="Calibri" w:hAnsi="Calibri"/>
          <w:lang w:eastAsia="zh-CN"/>
        </w:rPr>
        <w:t>send</w:t>
      </w:r>
      <w:r w:rsidRPr="00DD6C2D">
        <w:rPr>
          <w:rFonts w:ascii="Calibri" w:hAnsi="Calibri"/>
          <w:lang w:eastAsia="zh-CN"/>
        </w:rPr>
        <w:t xml:space="preserve"> timely warning to shore-base and</w:t>
      </w:r>
      <w:r w:rsidR="00380A86">
        <w:rPr>
          <w:rFonts w:ascii="Calibri" w:hAnsi="Calibri"/>
          <w:lang w:eastAsia="zh-CN"/>
        </w:rPr>
        <w:t xml:space="preserve"> </w:t>
      </w:r>
      <w:r w:rsidRPr="00DD6C2D">
        <w:rPr>
          <w:rFonts w:ascii="Calibri" w:hAnsi="Calibri"/>
          <w:lang w:eastAsia="zh-CN"/>
        </w:rPr>
        <w:t xml:space="preserve">ships of entering the </w:t>
      </w:r>
      <w:r>
        <w:rPr>
          <w:rFonts w:ascii="Calibri" w:hAnsi="Calibri"/>
          <w:lang w:eastAsia="zh-CN"/>
        </w:rPr>
        <w:t>bridge</w:t>
      </w:r>
      <w:r w:rsidRPr="00DD6C2D">
        <w:rPr>
          <w:rFonts w:ascii="Calibri" w:hAnsi="Calibri"/>
          <w:lang w:eastAsia="zh-CN"/>
        </w:rPr>
        <w:t xml:space="preserve"> </w:t>
      </w:r>
      <w:r w:rsidR="00B20294">
        <w:rPr>
          <w:rFonts w:ascii="Calibri" w:hAnsi="Calibri" w:hint="eastAsia"/>
          <w:lang w:eastAsia="zh-CN"/>
        </w:rPr>
        <w:t>zone</w:t>
      </w:r>
      <w:r>
        <w:rPr>
          <w:rFonts w:ascii="Calibri" w:hAnsi="Calibri"/>
          <w:lang w:eastAsia="zh-CN"/>
        </w:rPr>
        <w:t>,</w:t>
      </w:r>
      <w:r w:rsidRPr="00C261B7">
        <w:rPr>
          <w:rFonts w:ascii="Calibri" w:hAnsi="Calibri"/>
          <w:lang w:eastAsia="zh-CN"/>
        </w:rPr>
        <w:t xml:space="preserve"> </w:t>
      </w:r>
      <w:r>
        <w:rPr>
          <w:rFonts w:ascii="Calibri" w:hAnsi="Calibri"/>
          <w:lang w:eastAsia="zh-CN"/>
        </w:rPr>
        <w:t xml:space="preserve">and </w:t>
      </w:r>
      <w:r w:rsidR="000025C9">
        <w:rPr>
          <w:rFonts w:ascii="Calibri" w:hAnsi="Calibri" w:hint="eastAsia"/>
          <w:lang w:eastAsia="zh-CN"/>
        </w:rPr>
        <w:t>it</w:t>
      </w:r>
      <w:r w:rsidRPr="00DD6C2D">
        <w:rPr>
          <w:rFonts w:ascii="Calibri" w:hAnsi="Calibri"/>
          <w:lang w:eastAsia="zh-CN"/>
        </w:rPr>
        <w:t xml:space="preserve"> is </w:t>
      </w:r>
      <w:r w:rsidR="00FD13EE">
        <w:rPr>
          <w:rFonts w:ascii="Calibri" w:hAnsi="Calibri"/>
          <w:lang w:eastAsia="zh-CN"/>
        </w:rPr>
        <w:t>pa</w:t>
      </w:r>
      <w:r w:rsidR="00FD13EE">
        <w:rPr>
          <w:rFonts w:ascii="Calibri" w:hAnsi="Calibri" w:hint="eastAsia"/>
          <w:lang w:eastAsia="zh-CN"/>
        </w:rPr>
        <w:t>rti</w:t>
      </w:r>
      <w:r w:rsidR="00FD13EE">
        <w:rPr>
          <w:rFonts w:ascii="Calibri" w:hAnsi="Calibri"/>
          <w:lang w:eastAsia="zh-CN"/>
        </w:rPr>
        <w:t xml:space="preserve">cularly </w:t>
      </w:r>
      <w:r w:rsidRPr="00DD6C2D">
        <w:rPr>
          <w:rFonts w:ascii="Calibri" w:hAnsi="Calibri"/>
          <w:lang w:eastAsia="zh-CN"/>
        </w:rPr>
        <w:t xml:space="preserve">effective when visibility is </w:t>
      </w:r>
      <w:r w:rsidR="00864816">
        <w:rPr>
          <w:rFonts w:ascii="Calibri" w:hAnsi="Calibri" w:hint="eastAsia"/>
          <w:lang w:eastAsia="zh-CN"/>
        </w:rPr>
        <w:t>p</w:t>
      </w:r>
      <w:r w:rsidR="00864816">
        <w:rPr>
          <w:rFonts w:ascii="Calibri" w:hAnsi="Calibri"/>
          <w:lang w:eastAsia="zh-CN"/>
        </w:rPr>
        <w:t>oor</w:t>
      </w:r>
      <w:r w:rsidRPr="00DD6C2D">
        <w:rPr>
          <w:rFonts w:ascii="Calibri" w:hAnsi="Calibri"/>
          <w:lang w:eastAsia="zh-CN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3B2BCDCE" w:rsidR="00E55927" w:rsidRPr="007A395D" w:rsidRDefault="00396267" w:rsidP="00E55927">
      <w:pPr>
        <w:pStyle w:val="BodyText"/>
        <w:rPr>
          <w:rFonts w:ascii="Calibri" w:hAnsi="Calibri"/>
        </w:rPr>
      </w:pPr>
      <w:bookmarkStart w:id="2" w:name="OLE_LINK2"/>
      <w:r>
        <w:rPr>
          <w:rFonts w:ascii="Calibri" w:hAnsi="Calibri"/>
          <w:lang w:eastAsia="zh-CN"/>
        </w:rPr>
        <w:t>C</w:t>
      </w:r>
      <w:r>
        <w:rPr>
          <w:rFonts w:ascii="Calibri" w:hAnsi="Calibri" w:hint="eastAsia"/>
          <w:lang w:eastAsia="zh-CN"/>
        </w:rPr>
        <w:t>h</w:t>
      </w:r>
      <w:r>
        <w:rPr>
          <w:rFonts w:ascii="Calibri" w:hAnsi="Calibri"/>
          <w:lang w:eastAsia="zh-CN"/>
        </w:rPr>
        <w:t xml:space="preserve">ina MSA </w:t>
      </w:r>
      <w:bookmarkEnd w:id="2"/>
      <w:r w:rsidR="003D2B1F">
        <w:rPr>
          <w:rFonts w:ascii="Calibri" w:hAnsi="Calibri" w:hint="eastAsia"/>
          <w:lang w:eastAsia="zh-CN"/>
        </w:rPr>
        <w:t>is</w:t>
      </w:r>
      <w:r w:rsidR="003D2B1F">
        <w:rPr>
          <w:rFonts w:ascii="Calibri" w:hAnsi="Calibri"/>
          <w:lang w:eastAsia="zh-CN"/>
        </w:rPr>
        <w:t xml:space="preserve"> </w:t>
      </w:r>
      <w:r>
        <w:rPr>
          <w:rFonts w:ascii="Calibri" w:hAnsi="Calibri" w:hint="eastAsia"/>
          <w:lang w:eastAsia="zh-CN"/>
        </w:rPr>
        <w:t>w</w:t>
      </w:r>
      <w:r>
        <w:rPr>
          <w:rFonts w:ascii="Calibri" w:hAnsi="Calibri"/>
          <w:lang w:eastAsia="zh-CN"/>
        </w:rPr>
        <w:t>illing to share experience of utilizing advanced technology with IALA members</w:t>
      </w:r>
      <w:r w:rsidR="001D3C75">
        <w:rPr>
          <w:rFonts w:ascii="Calibri" w:hAnsi="Calibri"/>
          <w:lang w:eastAsia="zh-CN"/>
        </w:rPr>
        <w:t xml:space="preserve"> in </w:t>
      </w:r>
      <w:r w:rsidR="00DE02E3" w:rsidRPr="00DE02E3">
        <w:rPr>
          <w:rFonts w:ascii="Calibri" w:hAnsi="Calibri"/>
        </w:rPr>
        <w:t>Marking of Fixed Bridges Over Navigable Waterway</w:t>
      </w:r>
      <w:r w:rsidR="00DE02E3">
        <w:rPr>
          <w:rFonts w:ascii="Calibri" w:hAnsi="Calibri"/>
        </w:rPr>
        <w:t>s</w:t>
      </w:r>
      <w:r w:rsidR="001D3C75">
        <w:rPr>
          <w:rFonts w:ascii="Calibri" w:hAnsi="Calibri"/>
        </w:rPr>
        <w:t xml:space="preserve">, </w:t>
      </w:r>
      <w:r w:rsidR="004E37FC">
        <w:rPr>
          <w:rFonts w:ascii="Calibri" w:hAnsi="Calibri"/>
        </w:rPr>
        <w:t>and hope this</w:t>
      </w:r>
      <w:r w:rsidR="000025C9">
        <w:rPr>
          <w:rFonts w:ascii="Calibri" w:hAnsi="Calibri"/>
        </w:rPr>
        <w:t xml:space="preserve"> </w:t>
      </w:r>
      <w:r w:rsidR="000025C9">
        <w:rPr>
          <w:rFonts w:ascii="Calibri" w:hAnsi="Calibri" w:hint="eastAsia"/>
          <w:lang w:eastAsia="zh-CN"/>
        </w:rPr>
        <w:t>information</w:t>
      </w:r>
      <w:r w:rsidR="00DE02E3">
        <w:rPr>
          <w:rFonts w:ascii="Calibri" w:hAnsi="Calibri"/>
        </w:rPr>
        <w:t xml:space="preserve"> </w:t>
      </w:r>
      <w:r w:rsidR="000025C9">
        <w:rPr>
          <w:rFonts w:ascii="Calibri" w:hAnsi="Calibri" w:hint="eastAsia"/>
          <w:lang w:eastAsia="zh-CN"/>
        </w:rPr>
        <w:t>could</w:t>
      </w:r>
      <w:r w:rsidR="000025C9">
        <w:rPr>
          <w:rFonts w:ascii="Calibri" w:hAnsi="Calibri"/>
        </w:rPr>
        <w:t xml:space="preserve"> be a valuable reference </w:t>
      </w:r>
      <w:r w:rsidR="004E37FC">
        <w:rPr>
          <w:rFonts w:ascii="Calibri" w:hAnsi="Calibri"/>
        </w:rPr>
        <w:t xml:space="preserve">in developing </w:t>
      </w:r>
      <w:r w:rsidR="00DE02E3">
        <w:rPr>
          <w:rFonts w:ascii="Calibri" w:hAnsi="Calibri"/>
        </w:rPr>
        <w:t xml:space="preserve">or revising relevant </w:t>
      </w:r>
      <w:r w:rsidR="004E37FC">
        <w:rPr>
          <w:rFonts w:ascii="Calibri" w:hAnsi="Calibri"/>
        </w:rPr>
        <w:t xml:space="preserve">guidelines. 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138A2D86" w:rsidR="00E55927" w:rsidRDefault="00DE02E3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IAL</w:t>
      </w:r>
      <w:r>
        <w:rPr>
          <w:rFonts w:ascii="Calibri" w:hAnsi="Calibri" w:hint="eastAsia"/>
          <w:lang w:eastAsia="zh-CN"/>
        </w:rPr>
        <w:t>A</w:t>
      </w:r>
      <w:r>
        <w:rPr>
          <w:rFonts w:ascii="Calibri" w:hAnsi="Calibri"/>
        </w:rPr>
        <w:t xml:space="preserve"> </w:t>
      </w:r>
      <w:r w:rsidRPr="00DE02E3">
        <w:rPr>
          <w:rFonts w:ascii="Calibri" w:hAnsi="Calibri"/>
        </w:rPr>
        <w:t>Recommendation R-0139 on Marking of Man-made Offshore Structures</w:t>
      </w:r>
    </w:p>
    <w:p w14:paraId="37013B9B" w14:textId="5C55FC30" w:rsidR="00DE02E3" w:rsidRDefault="00DD3F07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IAL</w:t>
      </w:r>
      <w:r>
        <w:rPr>
          <w:rFonts w:ascii="Calibri" w:hAnsi="Calibri" w:hint="eastAsia"/>
          <w:lang w:eastAsia="zh-CN"/>
        </w:rPr>
        <w:t>A</w:t>
      </w:r>
      <w:r w:rsidRPr="00DE02E3">
        <w:rPr>
          <w:rFonts w:ascii="Calibri" w:hAnsi="Calibri"/>
        </w:rPr>
        <w:t xml:space="preserve"> </w:t>
      </w:r>
      <w:r w:rsidR="00DE02E3" w:rsidRPr="00DE02E3">
        <w:rPr>
          <w:rFonts w:ascii="Calibri" w:hAnsi="Calibri"/>
        </w:rPr>
        <w:t>new Guideline</w:t>
      </w:r>
      <w:r w:rsidR="00DE02E3">
        <w:rPr>
          <w:rFonts w:ascii="Calibri" w:hAnsi="Calibri"/>
        </w:rPr>
        <w:t xml:space="preserve"> G</w:t>
      </w:r>
      <w:r w:rsidR="00DE02E3">
        <w:rPr>
          <w:rFonts w:ascii="Calibri" w:hAnsi="Calibri" w:hint="eastAsia"/>
          <w:lang w:eastAsia="zh-CN"/>
        </w:rPr>
        <w:t>XXX</w:t>
      </w:r>
      <w:r w:rsidR="00DD6C2D">
        <w:rPr>
          <w:rFonts w:ascii="Calibri" w:hAnsi="Calibri"/>
          <w:lang w:eastAsia="zh-CN"/>
        </w:rPr>
        <w:t>X</w:t>
      </w:r>
      <w:r w:rsidR="00DE02E3">
        <w:rPr>
          <w:rFonts w:ascii="Calibri" w:hAnsi="Calibri"/>
        </w:rPr>
        <w:t xml:space="preserve"> </w:t>
      </w:r>
      <w:r w:rsidR="00DE02E3" w:rsidRPr="00DE02E3">
        <w:rPr>
          <w:rFonts w:ascii="Calibri" w:hAnsi="Calibri"/>
        </w:rPr>
        <w:t>on Marking of Man-made Offshore Structures</w:t>
      </w:r>
    </w:p>
    <w:p w14:paraId="5D8024DE" w14:textId="0E7A6A6E" w:rsidR="00DD3F07" w:rsidRPr="007A395D" w:rsidRDefault="00DD3F07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IAL</w:t>
      </w:r>
      <w:r>
        <w:rPr>
          <w:rFonts w:ascii="Calibri" w:hAnsi="Calibri" w:hint="eastAsia"/>
          <w:lang w:eastAsia="zh-CN"/>
        </w:rPr>
        <w:t>A</w:t>
      </w:r>
      <w:r w:rsidRPr="00487C11">
        <w:rPr>
          <w:rFonts w:ascii="Calibri" w:hAnsi="Calibri"/>
          <w:lang w:eastAsia="zh-CN"/>
        </w:rPr>
        <w:t xml:space="preserve"> Recommendation O-113 The Marking of Fixed Bridges and Other Structures Over Navigable Waterways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7A527AEA" w14:textId="418C5C84" w:rsidR="0069073F" w:rsidRPr="007A395D" w:rsidRDefault="0069073F" w:rsidP="00A446C9">
      <w:pPr>
        <w:pStyle w:val="BodyText"/>
        <w:rPr>
          <w:rFonts w:ascii="Calibri" w:hAnsi="Calibri"/>
          <w:lang w:eastAsia="zh-CN"/>
        </w:rPr>
      </w:pPr>
      <w:r w:rsidRPr="00487C11">
        <w:rPr>
          <w:rFonts w:ascii="Calibri" w:hAnsi="Calibri"/>
          <w:lang w:eastAsia="zh-CN"/>
        </w:rPr>
        <w:t>Prior to ARM13</w:t>
      </w:r>
      <w:r w:rsidR="003D2B1F">
        <w:rPr>
          <w:rFonts w:ascii="Calibri" w:hAnsi="Calibri"/>
          <w:lang w:eastAsia="zh-CN"/>
        </w:rPr>
        <w:t>,</w:t>
      </w:r>
      <w:r w:rsidRPr="00487C11">
        <w:rPr>
          <w:rFonts w:ascii="Calibri" w:hAnsi="Calibri"/>
          <w:lang w:eastAsia="zh-CN"/>
        </w:rPr>
        <w:t xml:space="preserve"> it was suggested that Recommendation O-113 The Marking of Fixed Bridges and Other Structures Over Navigable Waterways was brought in to the revised R0139 Recommendation and associated guidelines. However, it was discussed </w:t>
      </w:r>
      <w:r w:rsidR="006D23F9" w:rsidRPr="00487C11">
        <w:rPr>
          <w:rFonts w:ascii="Calibri" w:hAnsi="Calibri"/>
          <w:lang w:eastAsia="zh-CN"/>
        </w:rPr>
        <w:t xml:space="preserve">at ARM13 </w:t>
      </w:r>
      <w:r w:rsidRPr="00487C11">
        <w:rPr>
          <w:rFonts w:ascii="Calibri" w:hAnsi="Calibri"/>
          <w:lang w:eastAsia="zh-CN"/>
        </w:rPr>
        <w:t>but not advanced due to time limitation.</w:t>
      </w:r>
      <w:r>
        <w:rPr>
          <w:rFonts w:ascii="Calibri" w:hAnsi="Calibri"/>
          <w:lang w:eastAsia="zh-CN"/>
        </w:rPr>
        <w:t xml:space="preserve"> China MSA ther</w:t>
      </w:r>
      <w:r w:rsidR="006D23F9">
        <w:rPr>
          <w:rFonts w:ascii="Calibri" w:hAnsi="Calibri"/>
          <w:lang w:eastAsia="zh-CN"/>
        </w:rPr>
        <w:t xml:space="preserve">efore share some experience of utilizing advanced </w:t>
      </w:r>
      <w:r w:rsidR="006D23F9" w:rsidRPr="00F83FFE">
        <w:rPr>
          <w:rFonts w:ascii="Calibri" w:hAnsi="Calibri"/>
        </w:rPr>
        <w:t>electronic</w:t>
      </w:r>
      <w:r w:rsidR="006D23F9">
        <w:rPr>
          <w:rFonts w:ascii="Calibri" w:hAnsi="Calibri"/>
          <w:lang w:eastAsia="zh-CN"/>
        </w:rPr>
        <w:t xml:space="preserve"> technology </w:t>
      </w:r>
      <w:r w:rsidR="00584EBE">
        <w:rPr>
          <w:rFonts w:ascii="Calibri" w:hAnsi="Calibri" w:hint="eastAsia"/>
          <w:lang w:eastAsia="zh-CN"/>
        </w:rPr>
        <w:t>regarding</w:t>
      </w:r>
      <w:r w:rsidR="00584EBE">
        <w:rPr>
          <w:rFonts w:ascii="Calibri" w:hAnsi="Calibri"/>
          <w:lang w:eastAsia="zh-CN"/>
        </w:rPr>
        <w:t xml:space="preserve"> </w:t>
      </w:r>
      <w:r w:rsidR="00584EBE">
        <w:rPr>
          <w:rFonts w:ascii="Calibri" w:hAnsi="Calibri" w:hint="eastAsia"/>
          <w:lang w:eastAsia="zh-CN"/>
        </w:rPr>
        <w:t>this</w:t>
      </w:r>
      <w:r w:rsidR="00584EBE">
        <w:rPr>
          <w:rFonts w:ascii="Calibri" w:hAnsi="Calibri"/>
          <w:lang w:eastAsia="zh-CN"/>
        </w:rPr>
        <w:t xml:space="preserve"> issue</w:t>
      </w:r>
      <w:r w:rsidR="006D23F9">
        <w:rPr>
          <w:rFonts w:ascii="Calibri" w:hAnsi="Calibri"/>
        </w:rPr>
        <w:t xml:space="preserve">, and hope this would be useful in relevant </w:t>
      </w:r>
      <w:r w:rsidR="00584EBE">
        <w:rPr>
          <w:rFonts w:ascii="Calibri" w:hAnsi="Calibri"/>
        </w:rPr>
        <w:t>issues</w:t>
      </w:r>
      <w:r w:rsidR="003D2B1F">
        <w:rPr>
          <w:rFonts w:ascii="Calibri" w:hAnsi="Calibri"/>
        </w:rPr>
        <w:t>’</w:t>
      </w:r>
      <w:r w:rsidR="00584EBE">
        <w:rPr>
          <w:rFonts w:ascii="Calibri" w:hAnsi="Calibri"/>
        </w:rPr>
        <w:t xml:space="preserve"> </w:t>
      </w:r>
      <w:r w:rsidR="006D23F9">
        <w:rPr>
          <w:rFonts w:ascii="Calibri" w:hAnsi="Calibri"/>
        </w:rPr>
        <w:t>consideration.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lastRenderedPageBreak/>
        <w:t>Discussion</w:t>
      </w:r>
    </w:p>
    <w:p w14:paraId="2441B167" w14:textId="42753102" w:rsidR="00584EBE" w:rsidRDefault="002A3C39" w:rsidP="00584EBE">
      <w:pPr>
        <w:pStyle w:val="Heading2"/>
        <w:numPr>
          <w:ilvl w:val="1"/>
          <w:numId w:val="14"/>
        </w:numPr>
        <w:rPr>
          <w:lang w:val="it-IT" w:eastAsia="zh-CN"/>
        </w:rPr>
      </w:pPr>
      <w:r w:rsidRPr="00FD13EE">
        <w:rPr>
          <w:lang w:val="it-IT" w:eastAsia="zh-CN"/>
        </w:rPr>
        <w:t>Hong Kong-Zhuhai-Macao Bridge</w:t>
      </w:r>
    </w:p>
    <w:p w14:paraId="5ADDCE4E" w14:textId="52316E25" w:rsidR="002A3C39" w:rsidRPr="00D735B1" w:rsidRDefault="00713FEF" w:rsidP="002A3C39">
      <w:pPr>
        <w:pStyle w:val="Heading3"/>
        <w:rPr>
          <w:rFonts w:ascii="Calibri" w:hAnsi="Calibri"/>
          <w:b/>
          <w:bCs/>
        </w:rPr>
      </w:pPr>
      <w:r w:rsidRPr="00D735B1">
        <w:rPr>
          <w:rFonts w:ascii="Calibri" w:hAnsi="Calibri"/>
          <w:b/>
          <w:bCs/>
        </w:rPr>
        <w:t>Overview of the HZM Bridge</w:t>
      </w:r>
    </w:p>
    <w:p w14:paraId="25DA5889" w14:textId="4D5B670B" w:rsidR="002A3C39" w:rsidRPr="00DE76D5" w:rsidRDefault="002A3C39" w:rsidP="00713FEF">
      <w:pPr>
        <w:pStyle w:val="BodyText"/>
        <w:jc w:val="center"/>
        <w:rPr>
          <w:rFonts w:ascii="Calibri" w:hAnsi="Calibri"/>
          <w:i/>
          <w:iCs/>
          <w:lang w:eastAsia="zh-CN"/>
        </w:rPr>
      </w:pPr>
      <w:r w:rsidRPr="00DE76D5">
        <w:rPr>
          <w:rFonts w:ascii="Calibri" w:hAnsi="Calibri"/>
          <w:i/>
          <w:iCs/>
          <w:noProof/>
          <w:lang w:eastAsia="zh-CN"/>
        </w:rPr>
        <w:drawing>
          <wp:anchor distT="0" distB="0" distL="114300" distR="114300" simplePos="0" relativeHeight="251658240" behindDoc="0" locked="0" layoutInCell="1" allowOverlap="1" wp14:anchorId="16907C71" wp14:editId="6831759E">
            <wp:simplePos x="0" y="0"/>
            <wp:positionH relativeFrom="column">
              <wp:posOffset>-2540</wp:posOffset>
            </wp:positionH>
            <wp:positionV relativeFrom="paragraph">
              <wp:posOffset>1270</wp:posOffset>
            </wp:positionV>
            <wp:extent cx="6120130" cy="3651885"/>
            <wp:effectExtent l="0" t="0" r="0" b="571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51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3FEF" w:rsidRPr="00DE76D5">
        <w:rPr>
          <w:rFonts w:ascii="Calibri" w:hAnsi="Calibri" w:hint="eastAsia"/>
          <w:i/>
          <w:iCs/>
          <w:lang w:eastAsia="zh-CN"/>
        </w:rPr>
        <w:t>f</w:t>
      </w:r>
      <w:r w:rsidR="00713FEF" w:rsidRPr="00DE76D5">
        <w:rPr>
          <w:rFonts w:ascii="Calibri" w:hAnsi="Calibri"/>
          <w:i/>
          <w:iCs/>
          <w:lang w:eastAsia="zh-CN"/>
        </w:rPr>
        <w:t>igure 1 Layout Plan of Main Bridge</w:t>
      </w:r>
    </w:p>
    <w:p w14:paraId="468CF686" w14:textId="081F8516" w:rsidR="00713FEF" w:rsidRPr="00713FEF" w:rsidRDefault="00713FEF" w:rsidP="00713FEF">
      <w:pPr>
        <w:pStyle w:val="BodyText"/>
        <w:rPr>
          <w:rFonts w:ascii="Calibri" w:hAnsi="Calibri"/>
          <w:lang w:eastAsia="zh-CN"/>
        </w:rPr>
      </w:pPr>
      <w:r w:rsidRPr="00713FEF">
        <w:rPr>
          <w:rFonts w:ascii="Calibri" w:hAnsi="Calibri"/>
          <w:lang w:eastAsia="zh-CN"/>
        </w:rPr>
        <w:t xml:space="preserve">The Hong Kong–Zhuhai–Macau Bridge is a 55-kilometre bridge–tunnel system consisting of a series of three cable-stayed bridges, an undersea tunnel, and four artificial islands. It is both the longest sea crossing and the longest open-sea fixed link in the world. The HZMB spans the </w:t>
      </w:r>
      <w:proofErr w:type="spellStart"/>
      <w:r w:rsidRPr="00713FEF">
        <w:rPr>
          <w:rFonts w:ascii="Calibri" w:hAnsi="Calibri"/>
          <w:lang w:eastAsia="zh-CN"/>
        </w:rPr>
        <w:t>Lingding</w:t>
      </w:r>
      <w:proofErr w:type="spellEnd"/>
      <w:r w:rsidRPr="00713FEF">
        <w:rPr>
          <w:rFonts w:ascii="Calibri" w:hAnsi="Calibri"/>
          <w:lang w:eastAsia="zh-CN"/>
        </w:rPr>
        <w:t xml:space="preserve"> </w:t>
      </w:r>
      <w:r>
        <w:rPr>
          <w:rFonts w:ascii="Calibri" w:hAnsi="Calibri" w:hint="eastAsia"/>
          <w:lang w:eastAsia="zh-CN"/>
        </w:rPr>
        <w:t>B</w:t>
      </w:r>
      <w:r>
        <w:rPr>
          <w:rFonts w:ascii="Calibri" w:hAnsi="Calibri"/>
          <w:lang w:eastAsia="zh-CN"/>
        </w:rPr>
        <w:t xml:space="preserve">ay </w:t>
      </w:r>
      <w:r w:rsidRPr="00713FEF">
        <w:rPr>
          <w:rFonts w:ascii="Calibri" w:hAnsi="Calibri"/>
          <w:lang w:eastAsia="zh-CN"/>
        </w:rPr>
        <w:t xml:space="preserve">and </w:t>
      </w:r>
      <w:proofErr w:type="spellStart"/>
      <w:r w:rsidRPr="00713FEF">
        <w:rPr>
          <w:rFonts w:ascii="Calibri" w:hAnsi="Calibri"/>
          <w:lang w:eastAsia="zh-CN"/>
        </w:rPr>
        <w:t>Jiuzhou</w:t>
      </w:r>
      <w:proofErr w:type="spellEnd"/>
      <w:r w:rsidRPr="00713FEF">
        <w:rPr>
          <w:rFonts w:ascii="Calibri" w:hAnsi="Calibri"/>
          <w:lang w:eastAsia="zh-CN"/>
        </w:rPr>
        <w:t xml:space="preserve"> channels, connecting Hong Kong, Macau, and Zhuhai—three major cities on the Pearl River Delta.</w:t>
      </w:r>
    </w:p>
    <w:p w14:paraId="5C2036A9" w14:textId="46CCFE6A" w:rsidR="002A3C39" w:rsidRPr="00D735B1" w:rsidRDefault="00B02B12" w:rsidP="002A3C39">
      <w:pPr>
        <w:pStyle w:val="Heading3"/>
        <w:rPr>
          <w:rFonts w:ascii="Calibri" w:hAnsi="Calibri"/>
          <w:b/>
          <w:bCs/>
        </w:rPr>
      </w:pPr>
      <w:r w:rsidRPr="00D735B1">
        <w:rPr>
          <w:rFonts w:ascii="Calibri" w:hAnsi="Calibri" w:hint="eastAsia"/>
          <w:b/>
          <w:bCs/>
          <w:lang w:eastAsia="zh-CN"/>
        </w:rPr>
        <w:t>N</w:t>
      </w:r>
      <w:r w:rsidRPr="00D735B1">
        <w:rPr>
          <w:rFonts w:ascii="Calibri" w:hAnsi="Calibri"/>
          <w:b/>
          <w:bCs/>
        </w:rPr>
        <w:t>avigation circumstance</w:t>
      </w:r>
    </w:p>
    <w:p w14:paraId="3B4E873D" w14:textId="3FF279E5" w:rsidR="00584EBE" w:rsidRDefault="00C626B1" w:rsidP="00584EBE">
      <w:pPr>
        <w:pStyle w:val="BodyText"/>
        <w:rPr>
          <w:rFonts w:ascii="Calibri" w:hAnsi="Calibri"/>
          <w:lang w:eastAsia="zh-CN"/>
        </w:rPr>
      </w:pPr>
      <w:r>
        <w:rPr>
          <w:rFonts w:ascii="Calibri" w:hAnsi="Calibri"/>
          <w:lang w:eastAsia="zh-CN"/>
        </w:rPr>
        <w:t>F</w:t>
      </w:r>
      <w:r w:rsidR="00F70E14" w:rsidRPr="00F70E14">
        <w:rPr>
          <w:rFonts w:ascii="Calibri" w:hAnsi="Calibri"/>
          <w:lang w:eastAsia="zh-CN"/>
        </w:rPr>
        <w:t>our</w:t>
      </w:r>
      <w:r w:rsidR="00F70E14">
        <w:rPr>
          <w:rFonts w:ascii="Calibri" w:hAnsi="Calibri"/>
          <w:lang w:eastAsia="zh-CN"/>
        </w:rPr>
        <w:t xml:space="preserve"> navigable channels</w:t>
      </w:r>
      <w:r>
        <w:rPr>
          <w:rFonts w:ascii="Calibri" w:hAnsi="Calibri"/>
          <w:lang w:eastAsia="zh-CN"/>
        </w:rPr>
        <w:t xml:space="preserve"> were designed for ships crossing the Bridge: </w:t>
      </w:r>
      <w:proofErr w:type="spellStart"/>
      <w:r>
        <w:rPr>
          <w:rFonts w:ascii="Calibri" w:hAnsi="Calibri"/>
          <w:lang w:eastAsia="zh-CN"/>
        </w:rPr>
        <w:t>Jiuzhou</w:t>
      </w:r>
      <w:proofErr w:type="spellEnd"/>
      <w:r>
        <w:rPr>
          <w:rFonts w:ascii="Calibri" w:hAnsi="Calibri"/>
          <w:lang w:eastAsia="zh-CN"/>
        </w:rPr>
        <w:t xml:space="preserve"> Port Channel, </w:t>
      </w:r>
      <w:proofErr w:type="spellStart"/>
      <w:r>
        <w:rPr>
          <w:rFonts w:ascii="Calibri" w:hAnsi="Calibri"/>
          <w:lang w:eastAsia="zh-CN"/>
        </w:rPr>
        <w:t>Jianghai</w:t>
      </w:r>
      <w:proofErr w:type="spellEnd"/>
      <w:r>
        <w:rPr>
          <w:rFonts w:ascii="Calibri" w:hAnsi="Calibri"/>
          <w:lang w:eastAsia="zh-CN"/>
        </w:rPr>
        <w:t xml:space="preserve"> Channel, </w:t>
      </w:r>
      <w:proofErr w:type="spellStart"/>
      <w:r>
        <w:rPr>
          <w:rFonts w:ascii="Calibri" w:hAnsi="Calibri"/>
          <w:lang w:eastAsia="zh-CN"/>
        </w:rPr>
        <w:t>Qin</w:t>
      </w:r>
      <w:r w:rsidR="002C1622">
        <w:rPr>
          <w:rFonts w:ascii="Calibri" w:hAnsi="Calibri"/>
          <w:lang w:eastAsia="zh-CN"/>
        </w:rPr>
        <w:t>g</w:t>
      </w:r>
      <w:r>
        <w:rPr>
          <w:rFonts w:ascii="Calibri" w:hAnsi="Calibri"/>
          <w:lang w:eastAsia="zh-CN"/>
        </w:rPr>
        <w:t>zhou</w:t>
      </w:r>
      <w:proofErr w:type="spellEnd"/>
      <w:r>
        <w:rPr>
          <w:rFonts w:ascii="Calibri" w:hAnsi="Calibri"/>
          <w:lang w:eastAsia="zh-CN"/>
        </w:rPr>
        <w:t xml:space="preserve"> Channel and the channel between east and west artificial islands</w:t>
      </w:r>
      <w:r w:rsidR="002C1622">
        <w:rPr>
          <w:rFonts w:ascii="Calibri" w:hAnsi="Calibri"/>
          <w:lang w:eastAsia="zh-CN"/>
        </w:rPr>
        <w:t>.</w:t>
      </w:r>
    </w:p>
    <w:p w14:paraId="7E3ABF4A" w14:textId="552825BB" w:rsidR="002C1622" w:rsidRPr="00D35AA1" w:rsidRDefault="00D35AA1" w:rsidP="00D35AA1">
      <w:pPr>
        <w:pStyle w:val="BodyText"/>
        <w:rPr>
          <w:rFonts w:ascii="Calibri" w:hAnsi="Calibri"/>
          <w:lang w:eastAsia="zh-CN"/>
        </w:rPr>
      </w:pPr>
      <w:r w:rsidRPr="00DE25A1">
        <w:rPr>
          <w:rFonts w:ascii="Calibri" w:hAnsi="Calibri"/>
          <w:noProof/>
          <w:lang w:eastAsia="zh-CN"/>
        </w:rPr>
        <w:drawing>
          <wp:anchor distT="0" distB="0" distL="114300" distR="114300" simplePos="0" relativeHeight="251659264" behindDoc="1" locked="0" layoutInCell="1" allowOverlap="1" wp14:anchorId="7803E664" wp14:editId="22A6CCC2">
            <wp:simplePos x="0" y="0"/>
            <wp:positionH relativeFrom="column">
              <wp:posOffset>-2540</wp:posOffset>
            </wp:positionH>
            <wp:positionV relativeFrom="paragraph">
              <wp:posOffset>38735</wp:posOffset>
            </wp:positionV>
            <wp:extent cx="4578350" cy="2577465"/>
            <wp:effectExtent l="0" t="0" r="0" b="0"/>
            <wp:wrapTight wrapText="bothSides">
              <wp:wrapPolygon edited="0">
                <wp:start x="0" y="0"/>
                <wp:lineTo x="0" y="21392"/>
                <wp:lineTo x="21480" y="21392"/>
                <wp:lineTo x="21480" y="0"/>
                <wp:lineTo x="0" y="0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50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DE25A1">
        <w:rPr>
          <w:rFonts w:ascii="Calibri" w:hAnsi="Calibri"/>
          <w:lang w:eastAsia="zh-CN"/>
        </w:rPr>
        <w:t>Jiuzhou</w:t>
      </w:r>
      <w:proofErr w:type="spellEnd"/>
      <w:r w:rsidRPr="00D35AA1">
        <w:rPr>
          <w:rFonts w:ascii="Calibri" w:hAnsi="Calibri"/>
          <w:lang w:eastAsia="zh-CN"/>
        </w:rPr>
        <w:t xml:space="preserve"> Bridge is a 5-span continuous cable-stayed bridge with double towers and single cable surface steel and concrete composite beams</w:t>
      </w:r>
      <w:r w:rsidR="007F5DCD">
        <w:rPr>
          <w:rFonts w:ascii="Calibri" w:hAnsi="Calibri"/>
          <w:lang w:eastAsia="zh-CN"/>
        </w:rPr>
        <w:t>.</w:t>
      </w:r>
      <w:r w:rsidRPr="00D35AA1">
        <w:rPr>
          <w:rFonts w:ascii="Calibri" w:hAnsi="Calibri"/>
          <w:lang w:eastAsia="zh-CN"/>
        </w:rPr>
        <w:t xml:space="preserve"> </w:t>
      </w:r>
      <w:r w:rsidR="00312808">
        <w:rPr>
          <w:rFonts w:ascii="Calibri" w:hAnsi="Calibri"/>
          <w:lang w:eastAsia="zh-CN"/>
        </w:rPr>
        <w:t>T</w:t>
      </w:r>
      <w:r w:rsidRPr="00D35AA1">
        <w:rPr>
          <w:rFonts w:ascii="Calibri" w:hAnsi="Calibri"/>
          <w:lang w:eastAsia="zh-CN"/>
        </w:rPr>
        <w:t>wo navigable holes</w:t>
      </w:r>
      <w:r w:rsidR="00312808">
        <w:rPr>
          <w:rFonts w:ascii="Calibri" w:hAnsi="Calibri"/>
          <w:lang w:eastAsia="zh-CN"/>
        </w:rPr>
        <w:t xml:space="preserve"> was set</w:t>
      </w:r>
      <w:r w:rsidRPr="00D35AA1">
        <w:rPr>
          <w:rFonts w:ascii="Calibri" w:hAnsi="Calibri"/>
          <w:lang w:eastAsia="zh-CN"/>
        </w:rPr>
        <w:t xml:space="preserve">, with a </w:t>
      </w:r>
      <w:r w:rsidR="007F5DCD">
        <w:rPr>
          <w:rFonts w:ascii="Calibri" w:hAnsi="Calibri"/>
          <w:lang w:eastAsia="zh-CN"/>
        </w:rPr>
        <w:t>clearance</w:t>
      </w:r>
      <w:r w:rsidRPr="00D35AA1">
        <w:rPr>
          <w:rFonts w:ascii="Calibri" w:hAnsi="Calibri"/>
          <w:lang w:eastAsia="zh-CN"/>
        </w:rPr>
        <w:t xml:space="preserve"> height of 24.5 meters and a </w:t>
      </w:r>
      <w:r w:rsidR="007F5DCD">
        <w:rPr>
          <w:rFonts w:ascii="Calibri" w:hAnsi="Calibri"/>
          <w:lang w:eastAsia="zh-CN"/>
        </w:rPr>
        <w:t>horizontal</w:t>
      </w:r>
      <w:r w:rsidRPr="00D35AA1">
        <w:rPr>
          <w:rFonts w:ascii="Calibri" w:hAnsi="Calibri"/>
          <w:lang w:eastAsia="zh-CN"/>
        </w:rPr>
        <w:t xml:space="preserve"> </w:t>
      </w:r>
      <w:r w:rsidR="007F5DCD">
        <w:rPr>
          <w:rFonts w:ascii="Calibri" w:hAnsi="Calibri"/>
          <w:lang w:eastAsia="zh-CN"/>
        </w:rPr>
        <w:t>clearance</w:t>
      </w:r>
      <w:r w:rsidRPr="00D35AA1">
        <w:rPr>
          <w:rFonts w:ascii="Calibri" w:hAnsi="Calibri"/>
          <w:lang w:eastAsia="zh-CN"/>
        </w:rPr>
        <w:t xml:space="preserve"> of 173 meters, and a </w:t>
      </w:r>
      <w:r w:rsidR="007F5DCD">
        <w:rPr>
          <w:rFonts w:ascii="Calibri" w:hAnsi="Calibri"/>
          <w:lang w:eastAsia="zh-CN"/>
        </w:rPr>
        <w:t xml:space="preserve">designed </w:t>
      </w:r>
      <w:r w:rsidRPr="00D35AA1">
        <w:rPr>
          <w:rFonts w:ascii="Calibri" w:hAnsi="Calibri"/>
          <w:lang w:eastAsia="zh-CN"/>
        </w:rPr>
        <w:t>navigable tonnage of 5,000 tons.</w:t>
      </w:r>
    </w:p>
    <w:p w14:paraId="7FBE3DE5" w14:textId="2975B6EE" w:rsidR="002C1622" w:rsidRPr="007F5DCD" w:rsidRDefault="002C1622" w:rsidP="00C626B1">
      <w:pPr>
        <w:pStyle w:val="BodyText"/>
        <w:jc w:val="center"/>
        <w:rPr>
          <w:rFonts w:ascii="Calibri" w:hAnsi="Calibri"/>
          <w:i/>
          <w:iCs/>
          <w:lang w:eastAsia="zh-CN"/>
        </w:rPr>
      </w:pPr>
    </w:p>
    <w:p w14:paraId="1A121291" w14:textId="24BFD26D" w:rsidR="00F53831" w:rsidRDefault="00F53831" w:rsidP="00D35AA1">
      <w:pPr>
        <w:pStyle w:val="BodyText"/>
        <w:ind w:firstLineChars="650" w:firstLine="1430"/>
        <w:jc w:val="left"/>
        <w:rPr>
          <w:rFonts w:ascii="Calibri" w:hAnsi="Calibri"/>
          <w:i/>
          <w:iCs/>
          <w:lang w:eastAsia="zh-CN"/>
        </w:rPr>
      </w:pPr>
      <w:r>
        <w:rPr>
          <w:rFonts w:ascii="Calibri" w:hAnsi="Calibri"/>
          <w:i/>
          <w:iCs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3A296D" wp14:editId="27A960AE">
                <wp:simplePos x="0" y="0"/>
                <wp:positionH relativeFrom="column">
                  <wp:posOffset>772160</wp:posOffset>
                </wp:positionH>
                <wp:positionV relativeFrom="paragraph">
                  <wp:posOffset>80645</wp:posOffset>
                </wp:positionV>
                <wp:extent cx="2914650" cy="266700"/>
                <wp:effectExtent l="0" t="0" r="0" b="0"/>
                <wp:wrapSquare wrapText="bothSides"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5BB017" w14:textId="77777777" w:rsidR="007F5DCD" w:rsidRPr="00DE76D5" w:rsidRDefault="007F5DCD" w:rsidP="007F5DCD">
                            <w:pPr>
                              <w:pStyle w:val="BodyText"/>
                              <w:jc w:val="left"/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i/>
                                <w:iCs/>
                                <w:lang w:eastAsia="zh-CN"/>
                              </w:rPr>
                              <w:t>f</w:t>
                            </w:r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igure 2 the bridge over </w:t>
                            </w:r>
                            <w:proofErr w:type="spellStart"/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>Jiuzhou</w:t>
                            </w:r>
                            <w:proofErr w:type="spellEnd"/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 Port Channel</w:t>
                            </w:r>
                          </w:p>
                          <w:p w14:paraId="0E390F28" w14:textId="77777777" w:rsidR="007F5DCD" w:rsidRDefault="007F5DC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F3A296D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60.8pt;margin-top:6.35pt;width:229.5pt;height:2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" fillcolor="white [3201]" stroked="f" strokeweight=".5pt">
                <v:textbox>
                  <w:txbxContent>
                    <w:p w14:paraId="4F5BB017" w14:textId="77777777" w:rsidR="007F5DCD" w:rsidRPr="00DE76D5" w:rsidRDefault="007F5DCD" w:rsidP="007F5DCD">
                      <w:pPr>
                        <w:pStyle w:val="a1"/>
                        <w:jc w:val="left"/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</w:pPr>
                      <w:r>
                        <w:rPr>
                          <w:rFonts w:ascii="Calibri" w:hAnsi="Calibri" w:hint="eastAsia"/>
                          <w:i/>
                          <w:iCs/>
                          <w:lang w:eastAsia="zh-CN"/>
                        </w:rPr>
                        <w:t>f</w:t>
                      </w:r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igure 2 the bridge over </w:t>
                      </w:r>
                      <w:proofErr w:type="spellStart"/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>Jiuzhou</w:t>
                      </w:r>
                      <w:proofErr w:type="spellEnd"/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 Port Channel</w:t>
                      </w:r>
                    </w:p>
                    <w:p w14:paraId="0E390F28" w14:textId="77777777" w:rsidR="007F5DCD" w:rsidRDefault="007F5DCD"/>
                  </w:txbxContent>
                </v:textbox>
                <w10:wrap type="square"/>
              </v:shape>
            </w:pict>
          </mc:Fallback>
        </mc:AlternateContent>
      </w:r>
    </w:p>
    <w:p w14:paraId="67DF26C8" w14:textId="2D39FD86" w:rsidR="00D35AA1" w:rsidRPr="007F5DCD" w:rsidRDefault="00D35AA1" w:rsidP="00D35AA1">
      <w:pPr>
        <w:pStyle w:val="BodyText"/>
        <w:ind w:firstLineChars="650" w:firstLine="1430"/>
        <w:jc w:val="left"/>
        <w:rPr>
          <w:rFonts w:ascii="Calibri" w:hAnsi="Calibri"/>
          <w:i/>
          <w:iCs/>
          <w:lang w:eastAsia="zh-CN"/>
        </w:rPr>
      </w:pPr>
    </w:p>
    <w:p w14:paraId="22F5F560" w14:textId="7E68095D" w:rsidR="002C1622" w:rsidRPr="00312808" w:rsidRDefault="002C1622" w:rsidP="002D4F9F">
      <w:pPr>
        <w:pStyle w:val="BodyText"/>
        <w:rPr>
          <w:rFonts w:ascii="Calibri" w:hAnsi="Calibri"/>
          <w:lang w:eastAsia="zh-CN"/>
        </w:rPr>
      </w:pPr>
      <w:r w:rsidRPr="002C1622">
        <w:rPr>
          <w:rFonts w:ascii="Calibri" w:hAnsi="Calibri"/>
          <w:noProof/>
          <w:lang w:eastAsia="zh-CN"/>
        </w:rPr>
        <w:lastRenderedPageBreak/>
        <w:drawing>
          <wp:anchor distT="0" distB="0" distL="114300" distR="114300" simplePos="0" relativeHeight="251660288" behindDoc="1" locked="0" layoutInCell="1" allowOverlap="1" wp14:anchorId="20354294" wp14:editId="74E81503">
            <wp:simplePos x="0" y="0"/>
            <wp:positionH relativeFrom="page">
              <wp:posOffset>717550</wp:posOffset>
            </wp:positionH>
            <wp:positionV relativeFrom="paragraph">
              <wp:posOffset>0</wp:posOffset>
            </wp:positionV>
            <wp:extent cx="4578350" cy="2978150"/>
            <wp:effectExtent l="0" t="0" r="0" b="0"/>
            <wp:wrapTight wrapText="bothSides">
              <wp:wrapPolygon edited="0">
                <wp:start x="0" y="0"/>
                <wp:lineTo x="0" y="21416"/>
                <wp:lineTo x="21480" y="21416"/>
                <wp:lineTo x="21480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5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F5DCD" w:rsidRPr="00312808">
        <w:rPr>
          <w:rFonts w:ascii="Calibri" w:hAnsi="Calibri"/>
          <w:lang w:eastAsia="zh-CN"/>
        </w:rPr>
        <w:t>Jianghai</w:t>
      </w:r>
      <w:proofErr w:type="spellEnd"/>
      <w:r w:rsidR="007F5DCD" w:rsidRPr="00312808">
        <w:rPr>
          <w:rFonts w:ascii="Calibri" w:hAnsi="Calibri"/>
          <w:lang w:eastAsia="zh-CN"/>
        </w:rPr>
        <w:t xml:space="preserve"> Bridge is a cable-stayed bridge with a central single cable surface and three towers of steel box girder. The bridge</w:t>
      </w:r>
      <w:r w:rsidR="001E0431">
        <w:rPr>
          <w:rFonts w:ascii="Calibri" w:hAnsi="Calibri"/>
          <w:lang w:eastAsia="zh-CN"/>
        </w:rPr>
        <w:t xml:space="preserve"> is</w:t>
      </w:r>
      <w:r w:rsidR="00312808" w:rsidRPr="00312808">
        <w:rPr>
          <w:rFonts w:ascii="Calibri" w:hAnsi="Calibri"/>
          <w:lang w:eastAsia="zh-CN"/>
        </w:rPr>
        <w:t xml:space="preserve"> equipped with</w:t>
      </w:r>
      <w:r w:rsidR="007F5DCD" w:rsidRPr="00312808">
        <w:rPr>
          <w:rFonts w:ascii="Calibri" w:hAnsi="Calibri"/>
          <w:lang w:eastAsia="zh-CN"/>
        </w:rPr>
        <w:t xml:space="preserve"> one navigable hole</w:t>
      </w:r>
      <w:r w:rsidR="00312808" w:rsidRPr="00312808">
        <w:rPr>
          <w:rFonts w:ascii="Calibri" w:hAnsi="Calibri"/>
          <w:lang w:eastAsia="zh-CN"/>
        </w:rPr>
        <w:t xml:space="preserve"> with</w:t>
      </w:r>
      <w:r w:rsidR="007F5DCD" w:rsidRPr="00312808">
        <w:rPr>
          <w:rFonts w:ascii="Calibri" w:hAnsi="Calibri"/>
          <w:lang w:eastAsia="zh-CN"/>
        </w:rPr>
        <w:t xml:space="preserve"> a </w:t>
      </w:r>
      <w:r w:rsidR="00312808" w:rsidRPr="00312808">
        <w:rPr>
          <w:rFonts w:ascii="Calibri" w:hAnsi="Calibri"/>
          <w:lang w:eastAsia="zh-CN"/>
        </w:rPr>
        <w:t>clearance</w:t>
      </w:r>
      <w:r w:rsidR="007F5DCD" w:rsidRPr="00312808">
        <w:rPr>
          <w:rFonts w:ascii="Calibri" w:hAnsi="Calibri"/>
          <w:lang w:eastAsia="zh-CN"/>
        </w:rPr>
        <w:t xml:space="preserve"> height of 40 meters, a </w:t>
      </w:r>
      <w:r w:rsidR="00312808" w:rsidRPr="00312808">
        <w:rPr>
          <w:rFonts w:ascii="Calibri" w:hAnsi="Calibri"/>
          <w:lang w:eastAsia="zh-CN"/>
        </w:rPr>
        <w:t>horizontal</w:t>
      </w:r>
      <w:r w:rsidR="007F5DCD" w:rsidRPr="00312808">
        <w:rPr>
          <w:rFonts w:ascii="Calibri" w:hAnsi="Calibri"/>
          <w:lang w:eastAsia="zh-CN"/>
        </w:rPr>
        <w:t xml:space="preserve"> </w:t>
      </w:r>
      <w:r w:rsidR="00312808" w:rsidRPr="00312808">
        <w:rPr>
          <w:rFonts w:ascii="Calibri" w:hAnsi="Calibri"/>
          <w:lang w:eastAsia="zh-CN"/>
        </w:rPr>
        <w:t>clearance</w:t>
      </w:r>
      <w:r w:rsidR="007F5DCD" w:rsidRPr="00312808">
        <w:rPr>
          <w:rFonts w:ascii="Calibri" w:hAnsi="Calibri"/>
          <w:lang w:eastAsia="zh-CN"/>
        </w:rPr>
        <w:t xml:space="preserve"> of 210 meters, and a </w:t>
      </w:r>
      <w:r w:rsidR="00312808" w:rsidRPr="00312808">
        <w:rPr>
          <w:rFonts w:ascii="Calibri" w:hAnsi="Calibri"/>
          <w:lang w:eastAsia="zh-CN"/>
        </w:rPr>
        <w:t xml:space="preserve">designed </w:t>
      </w:r>
      <w:r w:rsidR="007F5DCD" w:rsidRPr="00312808">
        <w:rPr>
          <w:rFonts w:ascii="Calibri" w:hAnsi="Calibri"/>
          <w:lang w:eastAsia="zh-CN"/>
        </w:rPr>
        <w:t>navigable tonnage of 10,000 tons.</w:t>
      </w:r>
    </w:p>
    <w:p w14:paraId="515579C6" w14:textId="77777777" w:rsidR="002C1622" w:rsidRDefault="002C1622" w:rsidP="002C1622">
      <w:pPr>
        <w:pStyle w:val="BodyText"/>
        <w:jc w:val="center"/>
        <w:rPr>
          <w:rFonts w:ascii="Calibri" w:hAnsi="Calibri"/>
          <w:i/>
          <w:iCs/>
          <w:lang w:eastAsia="zh-CN"/>
        </w:rPr>
      </w:pPr>
    </w:p>
    <w:p w14:paraId="096C4AFB" w14:textId="77777777" w:rsidR="002C1622" w:rsidRPr="00312808" w:rsidRDefault="002C1622" w:rsidP="002C1622">
      <w:pPr>
        <w:pStyle w:val="BodyText"/>
        <w:jc w:val="center"/>
        <w:rPr>
          <w:rFonts w:ascii="Calibri" w:hAnsi="Calibri"/>
          <w:i/>
          <w:iCs/>
          <w:lang w:eastAsia="zh-CN"/>
        </w:rPr>
      </w:pPr>
    </w:p>
    <w:p w14:paraId="021AD8E6" w14:textId="788B367C" w:rsidR="002C1622" w:rsidRDefault="002C1622" w:rsidP="002C1622">
      <w:pPr>
        <w:pStyle w:val="BodyText"/>
        <w:jc w:val="center"/>
        <w:rPr>
          <w:rFonts w:ascii="Calibri" w:hAnsi="Calibri"/>
          <w:i/>
          <w:iCs/>
          <w:lang w:eastAsia="zh-CN"/>
        </w:rPr>
      </w:pPr>
    </w:p>
    <w:p w14:paraId="1CFE717F" w14:textId="0B17EA4B" w:rsidR="002C1622" w:rsidRDefault="00F5490F" w:rsidP="002C1622">
      <w:pPr>
        <w:pStyle w:val="BodyText"/>
        <w:jc w:val="center"/>
        <w:rPr>
          <w:rFonts w:ascii="Calibri" w:hAnsi="Calibri"/>
          <w:i/>
          <w:iCs/>
          <w:lang w:eastAsia="zh-CN"/>
        </w:rPr>
      </w:pPr>
      <w:r>
        <w:rPr>
          <w:rFonts w:ascii="Calibri" w:hAnsi="Calibri"/>
          <w:i/>
          <w:iCs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9287CEF" wp14:editId="792930A6">
                <wp:simplePos x="0" y="0"/>
                <wp:positionH relativeFrom="column">
                  <wp:posOffset>806450</wp:posOffset>
                </wp:positionH>
                <wp:positionV relativeFrom="paragraph">
                  <wp:posOffset>111760</wp:posOffset>
                </wp:positionV>
                <wp:extent cx="2914650" cy="266700"/>
                <wp:effectExtent l="0" t="0" r="0" b="0"/>
                <wp:wrapSquare wrapText="bothSides"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C33A37" w14:textId="49B7AE63" w:rsidR="007F5DCD" w:rsidRPr="00DE76D5" w:rsidRDefault="007F5DCD" w:rsidP="007F5DCD">
                            <w:pPr>
                              <w:pStyle w:val="BodyText"/>
                              <w:jc w:val="left"/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i/>
                                <w:iCs/>
                                <w:lang w:eastAsia="zh-CN"/>
                              </w:rPr>
                              <w:t>f</w:t>
                            </w:r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igure </w:t>
                            </w:r>
                            <w:r w:rsidR="00F5490F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>3</w:t>
                            </w:r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 the</w:t>
                            </w:r>
                            <w:r w:rsidR="002D4F9F"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 bridge over </w:t>
                            </w:r>
                            <w:proofErr w:type="spellStart"/>
                            <w:r w:rsidR="002D4F9F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>Jianghai</w:t>
                            </w:r>
                            <w:proofErr w:type="spellEnd"/>
                            <w:r w:rsidR="002D4F9F"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 Channel</w:t>
                            </w:r>
                          </w:p>
                          <w:p w14:paraId="249D4D56" w14:textId="77777777" w:rsidR="007F5DCD" w:rsidRDefault="007F5DCD" w:rsidP="007F5DC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287CEF" id="文本框 9" o:spid="_x0000_s1027" type="#_x0000_t202" style="position:absolute;left:0;text-align:left;margin-left:63.5pt;margin-top:8.8pt;width:229.5pt;height:2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" fillcolor="white [3201]" stroked="f" strokeweight=".5pt">
                <v:textbox>
                  <w:txbxContent>
                    <w:p w14:paraId="68C33A37" w14:textId="49B7AE63" w:rsidR="007F5DCD" w:rsidRPr="00DE76D5" w:rsidRDefault="007F5DCD" w:rsidP="007F5DCD">
                      <w:pPr>
                        <w:pStyle w:val="a1"/>
                        <w:jc w:val="left"/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</w:pPr>
                      <w:r>
                        <w:rPr>
                          <w:rFonts w:ascii="Calibri" w:hAnsi="Calibri" w:hint="eastAsia"/>
                          <w:i/>
                          <w:iCs/>
                          <w:lang w:eastAsia="zh-CN"/>
                        </w:rPr>
                        <w:t>f</w:t>
                      </w:r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igure </w:t>
                      </w:r>
                      <w:r w:rsidR="00F5490F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>3</w:t>
                      </w:r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 the</w:t>
                      </w:r>
                      <w:r w:rsidR="002D4F9F"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 bridge over </w:t>
                      </w:r>
                      <w:proofErr w:type="spellStart"/>
                      <w:r w:rsidR="002D4F9F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>Jianghai</w:t>
                      </w:r>
                      <w:proofErr w:type="spellEnd"/>
                      <w:r w:rsidR="002D4F9F"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 Channel</w:t>
                      </w:r>
                    </w:p>
                    <w:p w14:paraId="249D4D56" w14:textId="77777777" w:rsidR="007F5DCD" w:rsidRDefault="007F5DCD" w:rsidP="007F5DCD"/>
                  </w:txbxContent>
                </v:textbox>
                <w10:wrap type="square"/>
              </v:shape>
            </w:pict>
          </mc:Fallback>
        </mc:AlternateContent>
      </w:r>
    </w:p>
    <w:p w14:paraId="576196EA" w14:textId="299F7864" w:rsidR="00F5490F" w:rsidRDefault="00F53831" w:rsidP="002C1622">
      <w:pPr>
        <w:pStyle w:val="BodyText"/>
        <w:jc w:val="center"/>
        <w:rPr>
          <w:rFonts w:ascii="Calibri" w:hAnsi="Calibri"/>
          <w:i/>
          <w:iCs/>
          <w:lang w:eastAsia="zh-CN"/>
        </w:rPr>
      </w:pPr>
      <w:r w:rsidRPr="00312808">
        <w:rPr>
          <w:rFonts w:ascii="Calibri" w:hAnsi="Calibri"/>
          <w:noProof/>
          <w:lang w:eastAsia="zh-CN"/>
        </w:rPr>
        <w:drawing>
          <wp:anchor distT="0" distB="0" distL="114300" distR="114300" simplePos="0" relativeHeight="251664384" behindDoc="0" locked="0" layoutInCell="1" allowOverlap="1" wp14:anchorId="43361D03" wp14:editId="1230A413">
            <wp:simplePos x="0" y="0"/>
            <wp:positionH relativeFrom="column">
              <wp:posOffset>0</wp:posOffset>
            </wp:positionH>
            <wp:positionV relativeFrom="paragraph">
              <wp:posOffset>201930</wp:posOffset>
            </wp:positionV>
            <wp:extent cx="4593600" cy="2617200"/>
            <wp:effectExtent l="0" t="0" r="0" b="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3600" cy="261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99247D" w14:textId="3850A3B6" w:rsidR="00DA0DB6" w:rsidRDefault="00F53831" w:rsidP="00C626B1">
      <w:pPr>
        <w:pStyle w:val="BodyText"/>
        <w:rPr>
          <w:rFonts w:ascii="Calibri" w:hAnsi="Calibri"/>
          <w:lang w:eastAsia="zh-CN"/>
        </w:rPr>
      </w:pPr>
      <w:r>
        <w:rPr>
          <w:rFonts w:ascii="Calibri" w:hAnsi="Calibri"/>
          <w:i/>
          <w:iCs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E4DDAC" wp14:editId="71CD081E">
                <wp:simplePos x="0" y="0"/>
                <wp:positionH relativeFrom="column">
                  <wp:posOffset>769620</wp:posOffset>
                </wp:positionH>
                <wp:positionV relativeFrom="paragraph">
                  <wp:posOffset>2592705</wp:posOffset>
                </wp:positionV>
                <wp:extent cx="2914650" cy="266700"/>
                <wp:effectExtent l="0" t="0" r="0" b="0"/>
                <wp:wrapSquare wrapText="bothSides"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6C1B8C" w14:textId="140CA7EF" w:rsidR="00F5490F" w:rsidRPr="00DE76D5" w:rsidRDefault="00F5490F" w:rsidP="00F5490F">
                            <w:pPr>
                              <w:pStyle w:val="BodyText"/>
                              <w:jc w:val="left"/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i/>
                                <w:iCs/>
                                <w:lang w:eastAsia="zh-CN"/>
                              </w:rPr>
                              <w:t>f</w:t>
                            </w:r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igure </w:t>
                            </w:r>
                            <w:r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4 </w:t>
                            </w:r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the bridge over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>Qingzhou</w:t>
                            </w:r>
                            <w:proofErr w:type="spellEnd"/>
                            <w:r w:rsidRPr="00DE76D5">
                              <w:rPr>
                                <w:rFonts w:ascii="Calibri" w:hAnsi="Calibri"/>
                                <w:i/>
                                <w:iCs/>
                                <w:lang w:eastAsia="zh-CN"/>
                              </w:rPr>
                              <w:t xml:space="preserve"> Channel</w:t>
                            </w:r>
                          </w:p>
                          <w:p w14:paraId="3869BE26" w14:textId="77777777" w:rsidR="00F5490F" w:rsidRDefault="00F5490F" w:rsidP="00F5490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4DDAC" id="文本框 12" o:spid="_x0000_s1028" type="#_x0000_t202" style="position:absolute;left:0;text-align:left;margin-left:60.6pt;margin-top:204.15pt;width:229.5pt;height:2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" fillcolor="white [3201]" stroked="f" strokeweight=".5pt">
                <v:textbox>
                  <w:txbxContent>
                    <w:p w14:paraId="726C1B8C" w14:textId="140CA7EF" w:rsidR="00F5490F" w:rsidRPr="00DE76D5" w:rsidRDefault="00F5490F" w:rsidP="00F5490F">
                      <w:pPr>
                        <w:pStyle w:val="a1"/>
                        <w:jc w:val="left"/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</w:pPr>
                      <w:r>
                        <w:rPr>
                          <w:rFonts w:ascii="Calibri" w:hAnsi="Calibri" w:hint="eastAsia"/>
                          <w:i/>
                          <w:iCs/>
                          <w:lang w:eastAsia="zh-CN"/>
                        </w:rPr>
                        <w:t>f</w:t>
                      </w:r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igure </w:t>
                      </w:r>
                      <w:r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4 </w:t>
                      </w:r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the bridge over </w:t>
                      </w:r>
                      <w:proofErr w:type="spellStart"/>
                      <w:r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>Qingzhou</w:t>
                      </w:r>
                      <w:proofErr w:type="spellEnd"/>
                      <w:r w:rsidRPr="00DE76D5">
                        <w:rPr>
                          <w:rFonts w:ascii="Calibri" w:hAnsi="Calibri"/>
                          <w:i/>
                          <w:iCs/>
                          <w:lang w:eastAsia="zh-CN"/>
                        </w:rPr>
                        <w:t xml:space="preserve"> Channel</w:t>
                      </w:r>
                    </w:p>
                    <w:p w14:paraId="3869BE26" w14:textId="77777777" w:rsidR="00F5490F" w:rsidRDefault="00F5490F" w:rsidP="00F5490F"/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F5490F" w:rsidRPr="00F5490F">
        <w:rPr>
          <w:rFonts w:ascii="Calibri" w:hAnsi="Calibri"/>
          <w:lang w:eastAsia="zh-CN"/>
        </w:rPr>
        <w:t>Qingzhou</w:t>
      </w:r>
      <w:proofErr w:type="spellEnd"/>
      <w:r w:rsidR="00F5490F" w:rsidRPr="00F5490F">
        <w:rPr>
          <w:rFonts w:ascii="Calibri" w:hAnsi="Calibri"/>
          <w:lang w:eastAsia="zh-CN"/>
        </w:rPr>
        <w:t xml:space="preserve"> Bridge is a cable-stayed bridge of steel box girder with two towers and two cable faces. It is the largest </w:t>
      </w:r>
      <w:r w:rsidR="00F5490F">
        <w:rPr>
          <w:rFonts w:ascii="Calibri" w:hAnsi="Calibri"/>
          <w:lang w:eastAsia="zh-CN"/>
        </w:rPr>
        <w:t xml:space="preserve">span </w:t>
      </w:r>
      <w:r w:rsidR="00F5490F" w:rsidRPr="00F5490F">
        <w:rPr>
          <w:rFonts w:ascii="Calibri" w:hAnsi="Calibri"/>
          <w:lang w:eastAsia="zh-CN"/>
        </w:rPr>
        <w:t xml:space="preserve">bridge in the </w:t>
      </w:r>
      <w:r w:rsidR="00F5490F">
        <w:rPr>
          <w:rFonts w:ascii="Calibri" w:hAnsi="Calibri"/>
          <w:lang w:eastAsia="zh-CN"/>
        </w:rPr>
        <w:t>HZMB</w:t>
      </w:r>
      <w:r w:rsidR="00F5490F" w:rsidRPr="00F5490F">
        <w:rPr>
          <w:rFonts w:ascii="Calibri" w:hAnsi="Calibri"/>
          <w:lang w:eastAsia="zh-CN"/>
        </w:rPr>
        <w:t>. The bridge</w:t>
      </w:r>
      <w:r w:rsidR="001E0431">
        <w:rPr>
          <w:rFonts w:ascii="Calibri" w:hAnsi="Calibri"/>
          <w:lang w:eastAsia="zh-CN"/>
        </w:rPr>
        <w:t xml:space="preserve"> is</w:t>
      </w:r>
      <w:r w:rsidR="00F5490F" w:rsidRPr="00F5490F">
        <w:rPr>
          <w:rFonts w:ascii="Calibri" w:hAnsi="Calibri"/>
          <w:lang w:eastAsia="zh-CN"/>
        </w:rPr>
        <w:t xml:space="preserve"> </w:t>
      </w:r>
      <w:r w:rsidR="00F5490F" w:rsidRPr="00312808">
        <w:rPr>
          <w:rFonts w:ascii="Calibri" w:hAnsi="Calibri"/>
          <w:lang w:eastAsia="zh-CN"/>
        </w:rPr>
        <w:t>equipped with</w:t>
      </w:r>
      <w:r w:rsidR="00F5490F" w:rsidRPr="00F5490F">
        <w:rPr>
          <w:rFonts w:ascii="Calibri" w:hAnsi="Calibri"/>
          <w:lang w:eastAsia="zh-CN"/>
        </w:rPr>
        <w:t xml:space="preserve"> one navigable hole with a </w:t>
      </w:r>
      <w:r w:rsidR="00F5490F">
        <w:rPr>
          <w:rFonts w:ascii="Calibri" w:hAnsi="Calibri"/>
          <w:lang w:eastAsia="zh-CN"/>
        </w:rPr>
        <w:t>clearance</w:t>
      </w:r>
      <w:r w:rsidR="00F5490F" w:rsidRPr="00F5490F">
        <w:rPr>
          <w:rFonts w:ascii="Calibri" w:hAnsi="Calibri"/>
          <w:lang w:eastAsia="zh-CN"/>
        </w:rPr>
        <w:t xml:space="preserve"> height of 42 meters and a </w:t>
      </w:r>
      <w:r w:rsidR="00F5490F">
        <w:rPr>
          <w:rFonts w:ascii="Calibri" w:hAnsi="Calibri"/>
          <w:lang w:eastAsia="zh-CN"/>
        </w:rPr>
        <w:t>horizontal</w:t>
      </w:r>
      <w:r w:rsidR="00F5490F" w:rsidRPr="00F5490F">
        <w:rPr>
          <w:rFonts w:ascii="Calibri" w:hAnsi="Calibri"/>
          <w:lang w:eastAsia="zh-CN"/>
        </w:rPr>
        <w:t xml:space="preserve"> </w:t>
      </w:r>
      <w:r w:rsidR="00F5490F">
        <w:rPr>
          <w:rFonts w:ascii="Calibri" w:hAnsi="Calibri"/>
          <w:lang w:eastAsia="zh-CN"/>
        </w:rPr>
        <w:t>clearance</w:t>
      </w:r>
      <w:r w:rsidR="00F5490F" w:rsidRPr="00F5490F">
        <w:rPr>
          <w:rFonts w:ascii="Calibri" w:hAnsi="Calibri"/>
          <w:lang w:eastAsia="zh-CN"/>
        </w:rPr>
        <w:t xml:space="preserve"> of 318 meters, and a </w:t>
      </w:r>
      <w:r w:rsidR="00F5490F" w:rsidRPr="00312808">
        <w:rPr>
          <w:rFonts w:ascii="Calibri" w:hAnsi="Calibri"/>
          <w:lang w:eastAsia="zh-CN"/>
        </w:rPr>
        <w:t>designed</w:t>
      </w:r>
      <w:r w:rsidR="00F5490F" w:rsidRPr="00F5490F">
        <w:rPr>
          <w:rFonts w:ascii="Calibri" w:hAnsi="Calibri"/>
          <w:lang w:eastAsia="zh-CN"/>
        </w:rPr>
        <w:t xml:space="preserve"> navigable tonnage of 10,000 tons.</w:t>
      </w:r>
      <w:r w:rsidR="00F5490F">
        <w:rPr>
          <w:rFonts w:ascii="Calibri" w:hAnsi="Calibri"/>
          <w:lang w:eastAsia="zh-CN"/>
        </w:rPr>
        <w:br w:type="textWrapping" w:clear="all"/>
      </w:r>
      <w:r w:rsidR="00DA0DB6">
        <w:rPr>
          <w:rFonts w:ascii="Calibri" w:hAnsi="Calibri"/>
          <w:lang w:eastAsia="zh-CN"/>
        </w:rPr>
        <w:t>Between those two artificial islands, a</w:t>
      </w:r>
      <w:r w:rsidR="00F5490F" w:rsidRPr="00F5490F">
        <w:rPr>
          <w:rFonts w:ascii="Calibri" w:hAnsi="Calibri"/>
          <w:lang w:eastAsia="zh-CN"/>
        </w:rPr>
        <w:t xml:space="preserve">n immersed tunnel with a length of 6.7 km was built in order to </w:t>
      </w:r>
      <w:proofErr w:type="spellStart"/>
      <w:r w:rsidR="00F5490F" w:rsidRPr="00F5490F">
        <w:rPr>
          <w:rFonts w:ascii="Calibri" w:hAnsi="Calibri"/>
          <w:lang w:eastAsia="zh-CN"/>
        </w:rPr>
        <w:t>reserve</w:t>
      </w:r>
      <w:proofErr w:type="spellEnd"/>
      <w:r w:rsidR="00F5490F" w:rsidRPr="00F5490F">
        <w:rPr>
          <w:rFonts w:ascii="Calibri" w:hAnsi="Calibri"/>
          <w:lang w:eastAsia="zh-CN"/>
        </w:rPr>
        <w:t xml:space="preserve"> the main navigational channel for 3</w:t>
      </w:r>
      <w:r w:rsidR="00DA0DB6">
        <w:rPr>
          <w:rFonts w:ascii="Calibri" w:hAnsi="Calibri"/>
          <w:lang w:eastAsia="zh-CN"/>
        </w:rPr>
        <w:t xml:space="preserve">00 </w:t>
      </w:r>
      <w:r w:rsidR="001E0431">
        <w:rPr>
          <w:rFonts w:ascii="Calibri" w:hAnsi="Calibri"/>
          <w:lang w:eastAsia="zh-CN"/>
        </w:rPr>
        <w:t>thousand</w:t>
      </w:r>
      <w:r w:rsidR="00F5490F" w:rsidRPr="00F5490F">
        <w:rPr>
          <w:rFonts w:ascii="Calibri" w:hAnsi="Calibri"/>
          <w:lang w:eastAsia="zh-CN"/>
        </w:rPr>
        <w:t xml:space="preserve"> t</w:t>
      </w:r>
      <w:r w:rsidR="00DA0DB6">
        <w:rPr>
          <w:rFonts w:ascii="Calibri" w:hAnsi="Calibri"/>
          <w:lang w:eastAsia="zh-CN"/>
        </w:rPr>
        <w:t>ons</w:t>
      </w:r>
      <w:r w:rsidR="00F5490F" w:rsidRPr="00F5490F">
        <w:rPr>
          <w:rFonts w:ascii="Calibri" w:hAnsi="Calibri"/>
          <w:lang w:eastAsia="zh-CN"/>
        </w:rPr>
        <w:t xml:space="preserve"> oil tankers and </w:t>
      </w:r>
      <w:r w:rsidR="00510E19">
        <w:rPr>
          <w:rFonts w:ascii="Calibri" w:hAnsi="Calibri" w:hint="eastAsia"/>
          <w:lang w:eastAsia="zh-CN"/>
        </w:rPr>
        <w:t>a</w:t>
      </w:r>
      <w:r w:rsidR="00510E19" w:rsidRPr="006465DA">
        <w:rPr>
          <w:rFonts w:ascii="Calibri" w:hAnsi="Calibri"/>
          <w:lang w:eastAsia="zh-CN"/>
        </w:rPr>
        <w:t>void affecting the normal take</w:t>
      </w:r>
      <w:r>
        <w:rPr>
          <w:rFonts w:ascii="Calibri" w:hAnsi="Calibri" w:hint="eastAsia"/>
          <w:lang w:eastAsia="zh-CN"/>
        </w:rPr>
        <w:t>-</w:t>
      </w:r>
      <w:r w:rsidR="00510E19" w:rsidRPr="006465DA">
        <w:rPr>
          <w:rFonts w:ascii="Calibri" w:hAnsi="Calibri"/>
          <w:lang w:eastAsia="zh-CN"/>
        </w:rPr>
        <w:t>off and landing of aircraft</w:t>
      </w:r>
      <w:r w:rsidR="00510E19">
        <w:rPr>
          <w:rFonts w:ascii="Calibri" w:hAnsi="Calibri" w:hint="eastAsia"/>
          <w:lang w:eastAsia="zh-CN"/>
        </w:rPr>
        <w:t>s</w:t>
      </w:r>
      <w:r w:rsidR="00510E19" w:rsidRPr="006465DA">
        <w:rPr>
          <w:rFonts w:ascii="Calibri" w:hAnsi="Calibri"/>
          <w:lang w:eastAsia="zh-CN"/>
        </w:rPr>
        <w:t xml:space="preserve"> at the</w:t>
      </w:r>
      <w:r w:rsidR="00510E19">
        <w:rPr>
          <w:rFonts w:ascii="Calibri" w:hAnsi="Calibri"/>
          <w:lang w:eastAsia="zh-CN"/>
        </w:rPr>
        <w:t xml:space="preserve"> Hongkong</w:t>
      </w:r>
      <w:r w:rsidR="00510E19" w:rsidRPr="006465DA">
        <w:rPr>
          <w:rFonts w:ascii="Calibri" w:hAnsi="Calibri"/>
          <w:lang w:eastAsia="zh-CN"/>
        </w:rPr>
        <w:t xml:space="preserve"> airport</w:t>
      </w:r>
      <w:r w:rsidR="00F5490F" w:rsidRPr="00F5490F">
        <w:rPr>
          <w:rFonts w:ascii="Calibri" w:hAnsi="Calibri"/>
          <w:lang w:eastAsia="zh-CN"/>
        </w:rPr>
        <w:t>.</w:t>
      </w:r>
    </w:p>
    <w:p w14:paraId="18C99927" w14:textId="59BD7E59" w:rsidR="005B7A7E" w:rsidRDefault="005B7A7E" w:rsidP="005B7A7E">
      <w:pPr>
        <w:pStyle w:val="Heading2"/>
        <w:numPr>
          <w:ilvl w:val="1"/>
          <w:numId w:val="14"/>
        </w:numPr>
        <w:rPr>
          <w:lang w:eastAsia="zh-CN"/>
        </w:rPr>
      </w:pPr>
      <w:r>
        <w:rPr>
          <w:rFonts w:hint="eastAsia"/>
          <w:lang w:eastAsia="zh-CN"/>
        </w:rPr>
        <w:t>T</w:t>
      </w:r>
      <w:r>
        <w:rPr>
          <w:lang w:eastAsia="zh-CN"/>
        </w:rPr>
        <w:t xml:space="preserve">raditional Aton Planning </w:t>
      </w:r>
    </w:p>
    <w:p w14:paraId="4FF7B824" w14:textId="025B66E4" w:rsidR="005B7A7E" w:rsidRPr="00313AF5" w:rsidRDefault="00313AF5" w:rsidP="00C626B1">
      <w:pPr>
        <w:pStyle w:val="BodyText"/>
        <w:rPr>
          <w:rFonts w:ascii="Calibri" w:hAnsi="Calibri"/>
          <w:lang w:eastAsia="zh-CN"/>
        </w:rPr>
      </w:pPr>
      <w:r w:rsidRPr="00313AF5">
        <w:rPr>
          <w:rFonts w:ascii="Calibri" w:hAnsi="Calibri"/>
          <w:lang w:eastAsia="zh-CN"/>
        </w:rPr>
        <w:t xml:space="preserve">Traditional </w:t>
      </w:r>
      <w:proofErr w:type="spellStart"/>
      <w:r w:rsidR="00C62A56">
        <w:rPr>
          <w:rFonts w:ascii="Calibri" w:hAnsi="Calibri"/>
          <w:lang w:eastAsia="zh-CN"/>
        </w:rPr>
        <w:t>Atons</w:t>
      </w:r>
      <w:proofErr w:type="spellEnd"/>
      <w:r w:rsidR="00C62A56">
        <w:rPr>
          <w:rFonts w:ascii="Calibri" w:hAnsi="Calibri"/>
          <w:lang w:eastAsia="zh-CN"/>
        </w:rPr>
        <w:t xml:space="preserve"> still</w:t>
      </w:r>
      <w:r w:rsidRPr="00313AF5">
        <w:rPr>
          <w:rFonts w:ascii="Calibri" w:hAnsi="Calibri"/>
          <w:lang w:eastAsia="zh-CN"/>
        </w:rPr>
        <w:t xml:space="preserve"> remain an important foundation for ensuring the safety of navigation</w:t>
      </w:r>
      <w:r w:rsidR="00C62A56">
        <w:rPr>
          <w:rFonts w:ascii="Calibri" w:hAnsi="Calibri"/>
          <w:lang w:eastAsia="zh-CN"/>
        </w:rPr>
        <w:t xml:space="preserve">, an Aton network which consist of </w:t>
      </w:r>
      <w:r w:rsidR="00D73206">
        <w:rPr>
          <w:rFonts w:ascii="Calibri" w:hAnsi="Calibri"/>
          <w:lang w:eastAsia="zh-CN"/>
        </w:rPr>
        <w:t>53 special marks, 16 lateral marks</w:t>
      </w:r>
      <w:r w:rsidR="00C62A56">
        <w:rPr>
          <w:rFonts w:ascii="Calibri" w:hAnsi="Calibri"/>
          <w:lang w:eastAsia="zh-CN"/>
        </w:rPr>
        <w:t xml:space="preserve"> and </w:t>
      </w:r>
      <w:r w:rsidR="00D73206">
        <w:rPr>
          <w:rFonts w:ascii="Calibri" w:hAnsi="Calibri"/>
          <w:lang w:eastAsia="zh-CN"/>
        </w:rPr>
        <w:t xml:space="preserve">50 fixed </w:t>
      </w:r>
      <w:r w:rsidR="00C62A56">
        <w:rPr>
          <w:rFonts w:ascii="Calibri" w:hAnsi="Calibri"/>
          <w:lang w:eastAsia="zh-CN"/>
        </w:rPr>
        <w:t>beacons was deployed near the</w:t>
      </w:r>
      <w:r w:rsidR="00161CAD">
        <w:rPr>
          <w:rFonts w:ascii="Calibri" w:hAnsi="Calibri"/>
          <w:lang w:eastAsia="zh-CN"/>
        </w:rPr>
        <w:t xml:space="preserve"> main</w:t>
      </w:r>
      <w:r w:rsidR="00C62A56">
        <w:rPr>
          <w:rFonts w:ascii="Calibri" w:hAnsi="Calibri"/>
          <w:lang w:eastAsia="zh-CN"/>
        </w:rPr>
        <w:t xml:space="preserve"> Bridge</w:t>
      </w:r>
      <w:r w:rsidR="00161CAD">
        <w:rPr>
          <w:rFonts w:ascii="Calibri" w:hAnsi="Calibri"/>
          <w:lang w:eastAsia="zh-CN"/>
        </w:rPr>
        <w:t xml:space="preserve"> area</w:t>
      </w:r>
      <w:r w:rsidR="00C62A56">
        <w:rPr>
          <w:rFonts w:ascii="Calibri" w:hAnsi="Calibri"/>
          <w:lang w:eastAsia="zh-CN"/>
        </w:rPr>
        <w:t xml:space="preserve"> to mark </w:t>
      </w:r>
      <w:r w:rsidR="00C62A56" w:rsidRPr="00D73206">
        <w:rPr>
          <w:rFonts w:ascii="Calibri" w:hAnsi="Calibri"/>
          <w:lang w:eastAsia="zh-CN"/>
        </w:rPr>
        <w:t xml:space="preserve">prohibited </w:t>
      </w:r>
      <w:r w:rsidR="00C31E79">
        <w:rPr>
          <w:rFonts w:ascii="Calibri" w:hAnsi="Calibri" w:hint="eastAsia"/>
          <w:lang w:eastAsia="zh-CN"/>
        </w:rPr>
        <w:t>zone</w:t>
      </w:r>
      <w:r w:rsidR="00C00BC1">
        <w:rPr>
          <w:rFonts w:ascii="Calibri" w:hAnsi="Calibri"/>
          <w:lang w:eastAsia="zh-CN"/>
        </w:rPr>
        <w:t>s</w:t>
      </w:r>
      <w:r w:rsidR="00C62A56" w:rsidRPr="00D73206">
        <w:rPr>
          <w:rFonts w:ascii="Calibri" w:hAnsi="Calibri"/>
          <w:lang w:eastAsia="zh-CN"/>
        </w:rPr>
        <w:t xml:space="preserve">, </w:t>
      </w:r>
      <w:r w:rsidR="00D73206" w:rsidRPr="00D73206">
        <w:rPr>
          <w:rFonts w:ascii="Calibri" w:hAnsi="Calibri"/>
          <w:lang w:eastAsia="zh-CN"/>
        </w:rPr>
        <w:t>channel</w:t>
      </w:r>
      <w:r w:rsidR="00C00BC1">
        <w:rPr>
          <w:rFonts w:ascii="Calibri" w:hAnsi="Calibri"/>
          <w:lang w:eastAsia="zh-CN"/>
        </w:rPr>
        <w:t>s</w:t>
      </w:r>
      <w:r w:rsidR="00D73206" w:rsidRPr="00D73206">
        <w:rPr>
          <w:rFonts w:ascii="Calibri" w:hAnsi="Calibri"/>
          <w:lang w:eastAsia="zh-CN"/>
        </w:rPr>
        <w:t xml:space="preserve"> and structure</w:t>
      </w:r>
      <w:r w:rsidR="00C00BC1">
        <w:rPr>
          <w:rFonts w:ascii="Calibri" w:hAnsi="Calibri"/>
          <w:lang w:eastAsia="zh-CN"/>
        </w:rPr>
        <w:t>s</w:t>
      </w:r>
      <w:r w:rsidR="00D73206" w:rsidRPr="00D73206">
        <w:rPr>
          <w:rFonts w:ascii="Calibri" w:hAnsi="Calibri"/>
          <w:lang w:eastAsia="zh-CN"/>
        </w:rPr>
        <w:t xml:space="preserve">. </w:t>
      </w:r>
    </w:p>
    <w:p w14:paraId="313DA2C1" w14:textId="21D457E5" w:rsidR="00953EBA" w:rsidRDefault="001A0814" w:rsidP="00C626B1">
      <w:pPr>
        <w:pStyle w:val="BodyText"/>
        <w:rPr>
          <w:lang w:eastAsia="zh-CN"/>
        </w:rPr>
      </w:pPr>
      <w:r>
        <w:rPr>
          <w:noProof/>
        </w:rPr>
        <w:lastRenderedPageBreak/>
        <w:drawing>
          <wp:inline distT="0" distB="0" distL="0" distR="0" wp14:anchorId="47FDA0E1" wp14:editId="09703953">
            <wp:extent cx="6022975" cy="2680742"/>
            <wp:effectExtent l="0" t="0" r="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722" cy="2689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F321C" w14:textId="660FA69F" w:rsidR="001A0814" w:rsidRPr="001A0814" w:rsidRDefault="001A0814" w:rsidP="001A0814">
      <w:pPr>
        <w:pStyle w:val="BodyText"/>
        <w:jc w:val="center"/>
        <w:rPr>
          <w:rFonts w:ascii="Calibri" w:hAnsi="Calibri"/>
          <w:i/>
          <w:iCs/>
          <w:lang w:eastAsia="zh-CN"/>
        </w:rPr>
      </w:pPr>
      <w:r>
        <w:rPr>
          <w:rFonts w:ascii="Calibri" w:hAnsi="Calibri" w:hint="eastAsia"/>
          <w:i/>
          <w:iCs/>
          <w:lang w:eastAsia="zh-CN"/>
        </w:rPr>
        <w:t>f</w:t>
      </w:r>
      <w:r w:rsidRPr="00DE76D5">
        <w:rPr>
          <w:rFonts w:ascii="Calibri" w:hAnsi="Calibri"/>
          <w:i/>
          <w:iCs/>
          <w:lang w:eastAsia="zh-CN"/>
        </w:rPr>
        <w:t xml:space="preserve">igure </w:t>
      </w:r>
      <w:r>
        <w:rPr>
          <w:rFonts w:ascii="Calibri" w:hAnsi="Calibri"/>
          <w:i/>
          <w:iCs/>
          <w:lang w:eastAsia="zh-CN"/>
        </w:rPr>
        <w:t>5</w:t>
      </w:r>
      <w:r w:rsidRPr="001A0814">
        <w:rPr>
          <w:rFonts w:ascii="Calibri" w:hAnsi="Calibri"/>
          <w:i/>
          <w:iCs/>
          <w:lang w:eastAsia="zh-CN"/>
        </w:rPr>
        <w:t xml:space="preserve"> </w:t>
      </w:r>
      <w:r w:rsidRPr="00DE76D5">
        <w:rPr>
          <w:rFonts w:ascii="Calibri" w:hAnsi="Calibri"/>
          <w:i/>
          <w:iCs/>
          <w:lang w:eastAsia="zh-CN"/>
        </w:rPr>
        <w:t>Layout Plan</w:t>
      </w:r>
      <w:r>
        <w:rPr>
          <w:rFonts w:ascii="Calibri" w:hAnsi="Calibri"/>
          <w:i/>
          <w:iCs/>
          <w:lang w:eastAsia="zh-CN"/>
        </w:rPr>
        <w:t xml:space="preserve"> of buoys in the Bridge area</w:t>
      </w:r>
    </w:p>
    <w:p w14:paraId="129C5989" w14:textId="1E23A0B7" w:rsidR="00584EBE" w:rsidRDefault="002A3C39" w:rsidP="00584EBE">
      <w:pPr>
        <w:pStyle w:val="Heading2"/>
        <w:numPr>
          <w:ilvl w:val="1"/>
          <w:numId w:val="14"/>
        </w:numPr>
        <w:rPr>
          <w:lang w:eastAsia="zh-CN"/>
        </w:rPr>
      </w:pPr>
      <w:r w:rsidRPr="009F29C1">
        <w:rPr>
          <w:lang w:eastAsia="zh-CN"/>
        </w:rPr>
        <w:t>Bridge Collision Prevention Warning System</w:t>
      </w:r>
    </w:p>
    <w:p w14:paraId="172225B1" w14:textId="37C6C3CD" w:rsidR="00DA0DB6" w:rsidRPr="00D735B1" w:rsidRDefault="00DA0DB6" w:rsidP="00DA0DB6">
      <w:pPr>
        <w:pStyle w:val="Heading3"/>
        <w:numPr>
          <w:ilvl w:val="2"/>
          <w:numId w:val="14"/>
        </w:numPr>
        <w:rPr>
          <w:rFonts w:ascii="Calibri" w:hAnsi="Calibri"/>
          <w:b/>
          <w:bCs/>
        </w:rPr>
      </w:pPr>
      <w:r w:rsidRPr="00D735B1">
        <w:rPr>
          <w:rFonts w:ascii="Calibri" w:hAnsi="Calibri"/>
          <w:b/>
          <w:bCs/>
        </w:rPr>
        <w:t>Collision prevention requirement</w:t>
      </w:r>
      <w:r w:rsidR="00DE25A1" w:rsidRPr="00D735B1">
        <w:rPr>
          <w:rFonts w:ascii="Calibri" w:hAnsi="Calibri"/>
          <w:b/>
          <w:bCs/>
        </w:rPr>
        <w:t xml:space="preserve"> of the Bridge</w:t>
      </w:r>
    </w:p>
    <w:tbl>
      <w:tblPr>
        <w:tblStyle w:val="TableGrid"/>
        <w:tblW w:w="5000" w:type="pct"/>
        <w:tblInd w:w="-147" w:type="dxa"/>
        <w:tblLook w:val="04A0" w:firstRow="1" w:lastRow="0" w:firstColumn="1" w:lastColumn="0" w:noHBand="0" w:noVBand="1"/>
      </w:tblPr>
      <w:tblGrid>
        <w:gridCol w:w="1774"/>
        <w:gridCol w:w="1023"/>
        <w:gridCol w:w="1277"/>
        <w:gridCol w:w="1309"/>
        <w:gridCol w:w="1313"/>
        <w:gridCol w:w="1309"/>
        <w:gridCol w:w="1623"/>
      </w:tblGrid>
      <w:tr w:rsidR="00DE25A1" w14:paraId="0AAAFC4C" w14:textId="77777777" w:rsidTr="00FE67CD">
        <w:trPr>
          <w:trHeight w:val="465"/>
        </w:trPr>
        <w:tc>
          <w:tcPr>
            <w:tcW w:w="921" w:type="pct"/>
            <w:vMerge w:val="restart"/>
            <w:vAlign w:val="center"/>
          </w:tcPr>
          <w:p w14:paraId="578B6A92" w14:textId="7D0E6AFF" w:rsidR="00664A84" w:rsidRDefault="00664A84" w:rsidP="00664A84">
            <w:pPr>
              <w:pStyle w:val="BodyText"/>
              <w:jc w:val="center"/>
              <w:rPr>
                <w:lang w:eastAsia="de-DE"/>
              </w:rPr>
            </w:pPr>
            <w:r w:rsidRPr="00664A84">
              <w:rPr>
                <w:rFonts w:ascii="Calibri" w:hAnsi="Calibri" w:hint="eastAsia"/>
                <w:lang w:eastAsia="zh-CN"/>
              </w:rPr>
              <w:t>Brid</w:t>
            </w:r>
            <w:r w:rsidRPr="00664A84">
              <w:rPr>
                <w:rFonts w:ascii="Calibri" w:hAnsi="Calibri"/>
                <w:lang w:eastAsia="zh-CN"/>
              </w:rPr>
              <w:t>ge Name</w:t>
            </w:r>
          </w:p>
        </w:tc>
        <w:tc>
          <w:tcPr>
            <w:tcW w:w="531" w:type="pct"/>
            <w:vMerge w:val="restart"/>
            <w:vAlign w:val="center"/>
          </w:tcPr>
          <w:p w14:paraId="1A8440DA" w14:textId="627F2432" w:rsidR="00664A84" w:rsidRDefault="00664A84" w:rsidP="00664A84">
            <w:pPr>
              <w:pStyle w:val="BodyText"/>
              <w:jc w:val="center"/>
              <w:rPr>
                <w:lang w:eastAsia="de-DE"/>
              </w:rPr>
            </w:pPr>
            <w:r w:rsidRPr="00664A84">
              <w:rPr>
                <w:rFonts w:ascii="Calibri" w:hAnsi="Calibri"/>
                <w:lang w:eastAsia="zh-CN"/>
              </w:rPr>
              <w:t>Main Span(</w:t>
            </w:r>
            <w:r>
              <w:rPr>
                <w:rFonts w:ascii="Calibri" w:hAnsi="Calibri"/>
                <w:lang w:eastAsia="zh-CN"/>
              </w:rPr>
              <w:t>m</w:t>
            </w:r>
            <w:r w:rsidRPr="00664A84">
              <w:rPr>
                <w:rFonts w:ascii="Calibri" w:hAnsi="Calibri"/>
                <w:lang w:eastAsia="zh-CN"/>
              </w:rPr>
              <w:t>)</w:t>
            </w:r>
          </w:p>
        </w:tc>
        <w:tc>
          <w:tcPr>
            <w:tcW w:w="663" w:type="pct"/>
            <w:vMerge w:val="restart"/>
            <w:vAlign w:val="center"/>
          </w:tcPr>
          <w:p w14:paraId="5EB8AE8E" w14:textId="326D88F4" w:rsidR="00664A84" w:rsidRDefault="004803FA" w:rsidP="00664A84">
            <w:pPr>
              <w:pStyle w:val="BodyText"/>
              <w:jc w:val="center"/>
              <w:rPr>
                <w:lang w:eastAsia="de-DE"/>
              </w:rPr>
            </w:pPr>
            <w:r>
              <w:rPr>
                <w:rFonts w:ascii="Calibri" w:hAnsi="Calibri"/>
                <w:lang w:eastAsia="zh-CN"/>
              </w:rPr>
              <w:t>A</w:t>
            </w:r>
            <w:r w:rsidRPr="004803FA">
              <w:rPr>
                <w:rFonts w:ascii="Calibri" w:hAnsi="Calibri"/>
                <w:lang w:eastAsia="zh-CN"/>
              </w:rPr>
              <w:t>mount</w:t>
            </w:r>
            <w:r w:rsidR="00664A84" w:rsidRPr="00664A84">
              <w:rPr>
                <w:rFonts w:ascii="Calibri" w:hAnsi="Calibri"/>
                <w:lang w:eastAsia="zh-CN"/>
              </w:rPr>
              <w:t xml:space="preserve"> of Navigable Hole</w:t>
            </w:r>
          </w:p>
        </w:tc>
        <w:tc>
          <w:tcPr>
            <w:tcW w:w="1362" w:type="pct"/>
            <w:gridSpan w:val="2"/>
            <w:vAlign w:val="center"/>
          </w:tcPr>
          <w:p w14:paraId="1291CEBF" w14:textId="4C9EDD79" w:rsidR="00664A84" w:rsidRDefault="00664A84" w:rsidP="00D617CA">
            <w:pPr>
              <w:pStyle w:val="BodyText"/>
              <w:jc w:val="center"/>
              <w:rPr>
                <w:lang w:eastAsia="de-DE"/>
              </w:rPr>
            </w:pPr>
            <w:r w:rsidRPr="00664A84">
              <w:rPr>
                <w:rFonts w:ascii="Calibri" w:hAnsi="Calibri"/>
                <w:lang w:eastAsia="zh-CN"/>
              </w:rPr>
              <w:t>Navigable</w:t>
            </w:r>
            <w:r>
              <w:rPr>
                <w:rFonts w:ascii="Calibri" w:hAnsi="Calibri"/>
                <w:lang w:eastAsia="zh-CN"/>
              </w:rPr>
              <w:t xml:space="preserve"> Clearance(m)</w:t>
            </w:r>
          </w:p>
        </w:tc>
        <w:tc>
          <w:tcPr>
            <w:tcW w:w="680" w:type="pct"/>
            <w:vMerge w:val="restart"/>
            <w:vAlign w:val="center"/>
          </w:tcPr>
          <w:p w14:paraId="7EB52004" w14:textId="0E7CC9D3" w:rsidR="00664A84" w:rsidRDefault="00664A84" w:rsidP="00664A84">
            <w:pPr>
              <w:pStyle w:val="BodyText"/>
              <w:jc w:val="center"/>
              <w:rPr>
                <w:lang w:eastAsia="de-DE"/>
              </w:rPr>
            </w:pPr>
            <w:r>
              <w:rPr>
                <w:rFonts w:ascii="Calibri" w:hAnsi="Calibri"/>
                <w:lang w:eastAsia="zh-CN"/>
              </w:rPr>
              <w:t>D</w:t>
            </w:r>
            <w:r w:rsidRPr="00312808">
              <w:rPr>
                <w:rFonts w:ascii="Calibri" w:hAnsi="Calibri"/>
                <w:lang w:eastAsia="zh-CN"/>
              </w:rPr>
              <w:t>esigned</w:t>
            </w:r>
            <w:r w:rsidRPr="00F5490F">
              <w:rPr>
                <w:rFonts w:ascii="Calibri" w:hAnsi="Calibri"/>
                <w:lang w:eastAsia="zh-CN"/>
              </w:rPr>
              <w:t xml:space="preserve"> </w:t>
            </w:r>
            <w:r>
              <w:rPr>
                <w:rFonts w:ascii="Calibri" w:hAnsi="Calibri"/>
                <w:lang w:eastAsia="zh-CN"/>
              </w:rPr>
              <w:t>N</w:t>
            </w:r>
            <w:r w:rsidRPr="00F5490F">
              <w:rPr>
                <w:rFonts w:ascii="Calibri" w:hAnsi="Calibri"/>
                <w:lang w:eastAsia="zh-CN"/>
              </w:rPr>
              <w:t xml:space="preserve">avigable </w:t>
            </w:r>
            <w:r>
              <w:rPr>
                <w:rFonts w:ascii="Calibri" w:hAnsi="Calibri"/>
                <w:lang w:eastAsia="zh-CN"/>
              </w:rPr>
              <w:t>T</w:t>
            </w:r>
            <w:r w:rsidRPr="00F5490F">
              <w:rPr>
                <w:rFonts w:ascii="Calibri" w:hAnsi="Calibri"/>
                <w:lang w:eastAsia="zh-CN"/>
              </w:rPr>
              <w:t>onnage</w:t>
            </w:r>
            <w:r>
              <w:rPr>
                <w:rFonts w:ascii="Calibri" w:hAnsi="Calibri"/>
                <w:lang w:eastAsia="zh-CN"/>
              </w:rPr>
              <w:t>(t)</w:t>
            </w:r>
          </w:p>
        </w:tc>
        <w:tc>
          <w:tcPr>
            <w:tcW w:w="843" w:type="pct"/>
            <w:vMerge w:val="restart"/>
            <w:vAlign w:val="center"/>
          </w:tcPr>
          <w:p w14:paraId="059A4739" w14:textId="60266802" w:rsidR="00664A84" w:rsidRDefault="00664A84" w:rsidP="00664A84">
            <w:pPr>
              <w:pStyle w:val="BodyText"/>
              <w:jc w:val="center"/>
              <w:rPr>
                <w:lang w:eastAsia="de-DE"/>
              </w:rPr>
            </w:pPr>
            <w:r>
              <w:rPr>
                <w:rFonts w:ascii="Calibri" w:hAnsi="Calibri"/>
              </w:rPr>
              <w:t>C</w:t>
            </w:r>
            <w:r w:rsidRPr="00C261B7">
              <w:rPr>
                <w:rFonts w:ascii="Calibri" w:hAnsi="Calibri"/>
              </w:rPr>
              <w:t xml:space="preserve">ollision </w:t>
            </w:r>
            <w:r>
              <w:rPr>
                <w:rFonts w:ascii="Calibri" w:hAnsi="Calibri"/>
              </w:rPr>
              <w:t>P</w:t>
            </w:r>
            <w:r w:rsidRPr="00C261B7">
              <w:rPr>
                <w:rFonts w:ascii="Calibri" w:hAnsi="Calibri"/>
              </w:rPr>
              <w:t>revention</w:t>
            </w:r>
            <w:r>
              <w:rPr>
                <w:rFonts w:ascii="Calibri" w:hAnsi="Calibri"/>
              </w:rPr>
              <w:t xml:space="preserve"> Requirement</w:t>
            </w:r>
          </w:p>
        </w:tc>
      </w:tr>
      <w:tr w:rsidR="00DE25A1" w14:paraId="4A402A11" w14:textId="77777777" w:rsidTr="00FE67CD">
        <w:trPr>
          <w:trHeight w:val="465"/>
        </w:trPr>
        <w:tc>
          <w:tcPr>
            <w:tcW w:w="921" w:type="pct"/>
            <w:vMerge/>
          </w:tcPr>
          <w:p w14:paraId="7233444E" w14:textId="77777777" w:rsidR="00664A84" w:rsidRPr="00664A84" w:rsidRDefault="00664A84" w:rsidP="00664A84">
            <w:pPr>
              <w:pStyle w:val="BodyText"/>
              <w:rPr>
                <w:rFonts w:ascii="Calibri" w:hAnsi="Calibri"/>
                <w:lang w:eastAsia="zh-CN"/>
              </w:rPr>
            </w:pPr>
          </w:p>
        </w:tc>
        <w:tc>
          <w:tcPr>
            <w:tcW w:w="531" w:type="pct"/>
            <w:vMerge/>
          </w:tcPr>
          <w:p w14:paraId="33D059AD" w14:textId="77777777" w:rsidR="00664A84" w:rsidRPr="00664A84" w:rsidRDefault="00664A84" w:rsidP="00664A84">
            <w:pPr>
              <w:pStyle w:val="BodyText"/>
              <w:rPr>
                <w:rFonts w:ascii="Calibri" w:hAnsi="Calibri"/>
                <w:lang w:eastAsia="zh-CN"/>
              </w:rPr>
            </w:pPr>
          </w:p>
        </w:tc>
        <w:tc>
          <w:tcPr>
            <w:tcW w:w="663" w:type="pct"/>
            <w:vMerge/>
          </w:tcPr>
          <w:p w14:paraId="5B0D06B5" w14:textId="77777777" w:rsidR="00664A84" w:rsidRPr="00664A84" w:rsidRDefault="00664A84" w:rsidP="00664A84">
            <w:pPr>
              <w:pStyle w:val="BodyText"/>
              <w:rPr>
                <w:rFonts w:ascii="Calibri" w:hAnsi="Calibri"/>
                <w:lang w:eastAsia="zh-CN"/>
              </w:rPr>
            </w:pPr>
          </w:p>
        </w:tc>
        <w:tc>
          <w:tcPr>
            <w:tcW w:w="680" w:type="pct"/>
            <w:vAlign w:val="center"/>
          </w:tcPr>
          <w:p w14:paraId="71D289D2" w14:textId="3716F683" w:rsidR="00664A84" w:rsidRDefault="00664A84" w:rsidP="00664A84">
            <w:pPr>
              <w:pStyle w:val="BodyText"/>
              <w:ind w:firstLineChars="50" w:firstLine="110"/>
              <w:rPr>
                <w:lang w:eastAsia="de-DE"/>
              </w:rPr>
            </w:pPr>
            <w:r>
              <w:rPr>
                <w:rFonts w:ascii="Calibri" w:hAnsi="Calibri"/>
                <w:lang w:eastAsia="zh-CN"/>
              </w:rPr>
              <w:t>Vertical</w:t>
            </w:r>
          </w:p>
        </w:tc>
        <w:tc>
          <w:tcPr>
            <w:tcW w:w="682" w:type="pct"/>
            <w:vAlign w:val="center"/>
          </w:tcPr>
          <w:p w14:paraId="1DC724D3" w14:textId="5D6F4140" w:rsidR="00664A84" w:rsidRDefault="00664A84" w:rsidP="00664A84">
            <w:pPr>
              <w:pStyle w:val="BodyText"/>
              <w:ind w:firstLineChars="50" w:firstLine="110"/>
              <w:rPr>
                <w:lang w:eastAsia="de-DE"/>
              </w:rPr>
            </w:pPr>
            <w:r>
              <w:rPr>
                <w:rFonts w:ascii="Calibri" w:hAnsi="Calibri"/>
                <w:lang w:eastAsia="zh-CN"/>
              </w:rPr>
              <w:t>Horizontal</w:t>
            </w:r>
          </w:p>
        </w:tc>
        <w:tc>
          <w:tcPr>
            <w:tcW w:w="680" w:type="pct"/>
            <w:vMerge/>
          </w:tcPr>
          <w:p w14:paraId="7BDC68AC" w14:textId="77777777" w:rsidR="00664A84" w:rsidRDefault="00664A84" w:rsidP="00664A84">
            <w:pPr>
              <w:pStyle w:val="BodyText"/>
              <w:rPr>
                <w:lang w:eastAsia="de-DE"/>
              </w:rPr>
            </w:pPr>
          </w:p>
        </w:tc>
        <w:tc>
          <w:tcPr>
            <w:tcW w:w="843" w:type="pct"/>
            <w:vMerge/>
          </w:tcPr>
          <w:p w14:paraId="51A88D43" w14:textId="77777777" w:rsidR="00664A84" w:rsidRDefault="00664A84" w:rsidP="00664A84">
            <w:pPr>
              <w:pStyle w:val="BodyText"/>
              <w:rPr>
                <w:lang w:eastAsia="de-DE"/>
              </w:rPr>
            </w:pPr>
          </w:p>
        </w:tc>
      </w:tr>
      <w:tr w:rsidR="00FE67CD" w14:paraId="7747CDC1" w14:textId="77777777" w:rsidTr="00FE67CD">
        <w:tc>
          <w:tcPr>
            <w:tcW w:w="921" w:type="pct"/>
            <w:vAlign w:val="center"/>
          </w:tcPr>
          <w:p w14:paraId="5C9DB7FD" w14:textId="52AE2396" w:rsidR="00FE67CD" w:rsidRPr="006F5BD0" w:rsidRDefault="00FE67CD" w:rsidP="00DE25A1">
            <w:pPr>
              <w:pStyle w:val="BodyText"/>
              <w:jc w:val="left"/>
              <w:rPr>
                <w:rFonts w:ascii="Calibri" w:hAnsi="Calibri"/>
                <w:lang w:eastAsia="zh-CN"/>
              </w:rPr>
            </w:pPr>
            <w:proofErr w:type="spellStart"/>
            <w:r w:rsidRPr="00DE25A1">
              <w:rPr>
                <w:rFonts w:ascii="Calibri" w:hAnsi="Calibri"/>
                <w:lang w:eastAsia="zh-CN"/>
              </w:rPr>
              <w:t>Jiuzhou</w:t>
            </w:r>
            <w:proofErr w:type="spellEnd"/>
            <w:r w:rsidRPr="00D35AA1">
              <w:rPr>
                <w:rFonts w:ascii="Calibri" w:hAnsi="Calibri"/>
                <w:lang w:eastAsia="zh-CN"/>
              </w:rPr>
              <w:t xml:space="preserve"> Bridge</w:t>
            </w:r>
          </w:p>
        </w:tc>
        <w:tc>
          <w:tcPr>
            <w:tcW w:w="531" w:type="pct"/>
            <w:vAlign w:val="center"/>
          </w:tcPr>
          <w:p w14:paraId="29A85095" w14:textId="1B4188C3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7</w:t>
            </w:r>
            <w:r w:rsidRPr="006F5BD0">
              <w:rPr>
                <w:rFonts w:ascii="Calibri" w:hAnsi="Calibri"/>
                <w:lang w:eastAsia="zh-CN"/>
              </w:rPr>
              <w:t>68</w:t>
            </w:r>
          </w:p>
        </w:tc>
        <w:tc>
          <w:tcPr>
            <w:tcW w:w="663" w:type="pct"/>
            <w:vAlign w:val="center"/>
          </w:tcPr>
          <w:p w14:paraId="39283EA5" w14:textId="1E46FB5D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2</w:t>
            </w:r>
          </w:p>
        </w:tc>
        <w:tc>
          <w:tcPr>
            <w:tcW w:w="680" w:type="pct"/>
            <w:vAlign w:val="center"/>
          </w:tcPr>
          <w:p w14:paraId="57F8039A" w14:textId="225B5038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2</w:t>
            </w:r>
            <w:r w:rsidRPr="006F5BD0">
              <w:rPr>
                <w:rFonts w:ascii="Calibri" w:hAnsi="Calibri"/>
                <w:lang w:eastAsia="zh-CN"/>
              </w:rPr>
              <w:t>4.5</w:t>
            </w:r>
          </w:p>
        </w:tc>
        <w:tc>
          <w:tcPr>
            <w:tcW w:w="682" w:type="pct"/>
            <w:vAlign w:val="center"/>
          </w:tcPr>
          <w:p w14:paraId="60AF059B" w14:textId="396E0B74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1</w:t>
            </w:r>
            <w:r w:rsidRPr="006F5BD0">
              <w:rPr>
                <w:rFonts w:ascii="Calibri" w:hAnsi="Calibri"/>
                <w:lang w:eastAsia="zh-CN"/>
              </w:rPr>
              <w:t>73</w:t>
            </w:r>
          </w:p>
        </w:tc>
        <w:tc>
          <w:tcPr>
            <w:tcW w:w="680" w:type="pct"/>
            <w:vAlign w:val="center"/>
          </w:tcPr>
          <w:p w14:paraId="35770345" w14:textId="65CFEEB6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5</w:t>
            </w:r>
            <w:r w:rsidRPr="006F5BD0">
              <w:rPr>
                <w:rFonts w:ascii="Calibri" w:hAnsi="Calibri"/>
                <w:lang w:eastAsia="zh-CN"/>
              </w:rPr>
              <w:t>000</w:t>
            </w:r>
          </w:p>
        </w:tc>
        <w:tc>
          <w:tcPr>
            <w:tcW w:w="843" w:type="pct"/>
            <w:vMerge w:val="restart"/>
            <w:vAlign w:val="center"/>
          </w:tcPr>
          <w:p w14:paraId="31C5407D" w14:textId="16FC3088" w:rsidR="00FE67CD" w:rsidRPr="006F5BD0" w:rsidRDefault="00FE67CD" w:rsidP="00FE67CD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>
              <w:rPr>
                <w:rFonts w:ascii="Calibri" w:hAnsi="Calibri"/>
                <w:lang w:eastAsia="zh-CN"/>
              </w:rPr>
              <w:t>Height limitation</w:t>
            </w:r>
          </w:p>
        </w:tc>
      </w:tr>
      <w:tr w:rsidR="00FE67CD" w14:paraId="63487E25" w14:textId="77777777" w:rsidTr="00FE67CD">
        <w:tc>
          <w:tcPr>
            <w:tcW w:w="921" w:type="pct"/>
            <w:vAlign w:val="center"/>
          </w:tcPr>
          <w:p w14:paraId="18AD56DB" w14:textId="2FFB7847" w:rsidR="00FE67CD" w:rsidRPr="006F5BD0" w:rsidRDefault="00FE67CD" w:rsidP="00DE25A1">
            <w:pPr>
              <w:pStyle w:val="BodyText"/>
              <w:rPr>
                <w:rFonts w:ascii="Calibri" w:hAnsi="Calibri"/>
                <w:lang w:eastAsia="zh-CN"/>
              </w:rPr>
            </w:pPr>
            <w:proofErr w:type="spellStart"/>
            <w:r w:rsidRPr="00312808">
              <w:rPr>
                <w:rFonts w:ascii="Calibri" w:hAnsi="Calibri"/>
                <w:lang w:eastAsia="zh-CN"/>
              </w:rPr>
              <w:t>Jianghai</w:t>
            </w:r>
            <w:proofErr w:type="spellEnd"/>
            <w:r w:rsidRPr="00312808">
              <w:rPr>
                <w:rFonts w:ascii="Calibri" w:hAnsi="Calibri"/>
                <w:lang w:eastAsia="zh-CN"/>
              </w:rPr>
              <w:t xml:space="preserve"> Bridge</w:t>
            </w:r>
          </w:p>
        </w:tc>
        <w:tc>
          <w:tcPr>
            <w:tcW w:w="531" w:type="pct"/>
            <w:vAlign w:val="center"/>
          </w:tcPr>
          <w:p w14:paraId="4CE9DF35" w14:textId="35690C46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9</w:t>
            </w:r>
            <w:r w:rsidRPr="006F5BD0">
              <w:rPr>
                <w:rFonts w:ascii="Calibri" w:hAnsi="Calibri"/>
                <w:lang w:eastAsia="zh-CN"/>
              </w:rPr>
              <w:t>94</w:t>
            </w:r>
          </w:p>
        </w:tc>
        <w:tc>
          <w:tcPr>
            <w:tcW w:w="663" w:type="pct"/>
            <w:vAlign w:val="center"/>
          </w:tcPr>
          <w:p w14:paraId="4324D151" w14:textId="2425E957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1</w:t>
            </w:r>
          </w:p>
        </w:tc>
        <w:tc>
          <w:tcPr>
            <w:tcW w:w="680" w:type="pct"/>
            <w:vAlign w:val="center"/>
          </w:tcPr>
          <w:p w14:paraId="767EDAD4" w14:textId="4565AD99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4</w:t>
            </w:r>
            <w:r w:rsidRPr="006F5BD0">
              <w:rPr>
                <w:rFonts w:ascii="Calibri" w:hAnsi="Calibri"/>
                <w:lang w:eastAsia="zh-CN"/>
              </w:rPr>
              <w:t>0</w:t>
            </w:r>
          </w:p>
        </w:tc>
        <w:tc>
          <w:tcPr>
            <w:tcW w:w="682" w:type="pct"/>
            <w:vAlign w:val="center"/>
          </w:tcPr>
          <w:p w14:paraId="7B9DDF03" w14:textId="684839B8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2</w:t>
            </w:r>
            <w:r w:rsidRPr="006F5BD0">
              <w:rPr>
                <w:rFonts w:ascii="Calibri" w:hAnsi="Calibri"/>
                <w:lang w:eastAsia="zh-CN"/>
              </w:rPr>
              <w:t>10</w:t>
            </w:r>
          </w:p>
        </w:tc>
        <w:tc>
          <w:tcPr>
            <w:tcW w:w="680" w:type="pct"/>
            <w:vAlign w:val="center"/>
          </w:tcPr>
          <w:p w14:paraId="72817AC9" w14:textId="5DC3101C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1</w:t>
            </w:r>
            <w:r w:rsidRPr="006F5BD0">
              <w:rPr>
                <w:rFonts w:ascii="Calibri" w:hAnsi="Calibri"/>
                <w:lang w:eastAsia="zh-CN"/>
              </w:rPr>
              <w:t>0000</w:t>
            </w:r>
          </w:p>
        </w:tc>
        <w:tc>
          <w:tcPr>
            <w:tcW w:w="843" w:type="pct"/>
            <w:vMerge/>
            <w:vAlign w:val="center"/>
          </w:tcPr>
          <w:p w14:paraId="6C50653B" w14:textId="53696639" w:rsidR="00FE67CD" w:rsidRPr="006F5BD0" w:rsidRDefault="00FE67CD" w:rsidP="00DE25A1">
            <w:pPr>
              <w:pStyle w:val="BodyText"/>
              <w:rPr>
                <w:rFonts w:ascii="Calibri" w:hAnsi="Calibri"/>
                <w:lang w:eastAsia="zh-CN"/>
              </w:rPr>
            </w:pPr>
          </w:p>
        </w:tc>
      </w:tr>
      <w:tr w:rsidR="00FE67CD" w14:paraId="46F22BDE" w14:textId="77777777" w:rsidTr="00FE67CD">
        <w:tc>
          <w:tcPr>
            <w:tcW w:w="921" w:type="pct"/>
            <w:vAlign w:val="center"/>
          </w:tcPr>
          <w:p w14:paraId="6F1C3911" w14:textId="093FF29C" w:rsidR="00FE67CD" w:rsidRPr="006F5BD0" w:rsidRDefault="00FE67CD" w:rsidP="00DE25A1">
            <w:pPr>
              <w:pStyle w:val="BodyText"/>
              <w:rPr>
                <w:rFonts w:ascii="Calibri" w:hAnsi="Calibri"/>
                <w:lang w:eastAsia="zh-CN"/>
              </w:rPr>
            </w:pPr>
            <w:proofErr w:type="spellStart"/>
            <w:r w:rsidRPr="00F5490F">
              <w:rPr>
                <w:rFonts w:ascii="Calibri" w:hAnsi="Calibri"/>
                <w:lang w:eastAsia="zh-CN"/>
              </w:rPr>
              <w:t>Qingzhou</w:t>
            </w:r>
            <w:proofErr w:type="spellEnd"/>
            <w:r>
              <w:rPr>
                <w:rFonts w:ascii="Calibri" w:hAnsi="Calibri"/>
                <w:lang w:eastAsia="zh-CN"/>
              </w:rPr>
              <w:t xml:space="preserve"> </w:t>
            </w:r>
            <w:r w:rsidRPr="00F5490F">
              <w:rPr>
                <w:rFonts w:ascii="Calibri" w:hAnsi="Calibri"/>
                <w:lang w:eastAsia="zh-CN"/>
              </w:rPr>
              <w:t>Bridge</w:t>
            </w:r>
          </w:p>
        </w:tc>
        <w:tc>
          <w:tcPr>
            <w:tcW w:w="531" w:type="pct"/>
            <w:vAlign w:val="center"/>
          </w:tcPr>
          <w:p w14:paraId="28C62309" w14:textId="7E9E699F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1</w:t>
            </w:r>
            <w:r w:rsidRPr="006F5BD0">
              <w:rPr>
                <w:rFonts w:ascii="Calibri" w:hAnsi="Calibri"/>
                <w:lang w:eastAsia="zh-CN"/>
              </w:rPr>
              <w:t>150</w:t>
            </w:r>
          </w:p>
        </w:tc>
        <w:tc>
          <w:tcPr>
            <w:tcW w:w="663" w:type="pct"/>
            <w:vAlign w:val="center"/>
          </w:tcPr>
          <w:p w14:paraId="543ACC70" w14:textId="5D757E2E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1</w:t>
            </w:r>
          </w:p>
        </w:tc>
        <w:tc>
          <w:tcPr>
            <w:tcW w:w="680" w:type="pct"/>
            <w:vAlign w:val="center"/>
          </w:tcPr>
          <w:p w14:paraId="6EC1B90E" w14:textId="6798BC61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4</w:t>
            </w:r>
            <w:r w:rsidRPr="006F5BD0">
              <w:rPr>
                <w:rFonts w:ascii="Calibri" w:hAnsi="Calibri"/>
                <w:lang w:eastAsia="zh-CN"/>
              </w:rPr>
              <w:t>2</w:t>
            </w:r>
          </w:p>
        </w:tc>
        <w:tc>
          <w:tcPr>
            <w:tcW w:w="682" w:type="pct"/>
            <w:vAlign w:val="center"/>
          </w:tcPr>
          <w:p w14:paraId="18E53C29" w14:textId="020D5C68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3</w:t>
            </w:r>
            <w:r w:rsidRPr="006F5BD0">
              <w:rPr>
                <w:rFonts w:ascii="Calibri" w:hAnsi="Calibri"/>
                <w:lang w:eastAsia="zh-CN"/>
              </w:rPr>
              <w:t>18</w:t>
            </w:r>
          </w:p>
        </w:tc>
        <w:tc>
          <w:tcPr>
            <w:tcW w:w="680" w:type="pct"/>
            <w:vAlign w:val="center"/>
          </w:tcPr>
          <w:p w14:paraId="2D419DEE" w14:textId="6FEF2661" w:rsidR="00FE67CD" w:rsidRPr="006F5BD0" w:rsidRDefault="00FE67CD" w:rsidP="00DE25A1">
            <w:pPr>
              <w:pStyle w:val="BodyText"/>
              <w:jc w:val="center"/>
              <w:rPr>
                <w:rFonts w:ascii="Calibri" w:hAnsi="Calibri"/>
                <w:lang w:eastAsia="zh-CN"/>
              </w:rPr>
            </w:pPr>
            <w:r w:rsidRPr="006F5BD0">
              <w:rPr>
                <w:rFonts w:ascii="Calibri" w:hAnsi="Calibri" w:hint="eastAsia"/>
                <w:lang w:eastAsia="zh-CN"/>
              </w:rPr>
              <w:t>1</w:t>
            </w:r>
            <w:r w:rsidRPr="006F5BD0">
              <w:rPr>
                <w:rFonts w:ascii="Calibri" w:hAnsi="Calibri"/>
                <w:lang w:eastAsia="zh-CN"/>
              </w:rPr>
              <w:t>0000</w:t>
            </w:r>
          </w:p>
        </w:tc>
        <w:tc>
          <w:tcPr>
            <w:tcW w:w="843" w:type="pct"/>
            <w:vMerge/>
            <w:vAlign w:val="center"/>
          </w:tcPr>
          <w:p w14:paraId="49546D4E" w14:textId="0D837911" w:rsidR="00FE67CD" w:rsidRPr="006F5BD0" w:rsidRDefault="00FE67CD" w:rsidP="00DE25A1">
            <w:pPr>
              <w:pStyle w:val="BodyText"/>
              <w:rPr>
                <w:rFonts w:ascii="Calibri" w:hAnsi="Calibri"/>
                <w:lang w:eastAsia="zh-CN"/>
              </w:rPr>
            </w:pPr>
          </w:p>
        </w:tc>
      </w:tr>
    </w:tbl>
    <w:p w14:paraId="3B4EE4C2" w14:textId="0CC51B32" w:rsidR="002A3C39" w:rsidRPr="00D735B1" w:rsidRDefault="008266A7" w:rsidP="002A3C39">
      <w:pPr>
        <w:pStyle w:val="Heading3"/>
        <w:rPr>
          <w:rFonts w:ascii="Calibri" w:hAnsi="Calibri"/>
          <w:b/>
          <w:bCs/>
        </w:rPr>
      </w:pPr>
      <w:r w:rsidRPr="00D735B1">
        <w:rPr>
          <w:rFonts w:ascii="Calibri" w:hAnsi="Calibri"/>
          <w:b/>
          <w:bCs/>
        </w:rPr>
        <w:t>System working principle</w:t>
      </w:r>
    </w:p>
    <w:p w14:paraId="4C5C529B" w14:textId="77777777" w:rsidR="006F5BD0" w:rsidRDefault="006F5BD0" w:rsidP="008266A7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Pr="00C261B7">
        <w:rPr>
          <w:rFonts w:ascii="Calibri" w:hAnsi="Calibri"/>
        </w:rPr>
        <w:t xml:space="preserve">Bridge Collision Prevention Warning </w:t>
      </w:r>
      <w:proofErr w:type="gramStart"/>
      <w:r w:rsidRPr="00C261B7">
        <w:rPr>
          <w:rFonts w:ascii="Calibri" w:hAnsi="Calibri"/>
        </w:rPr>
        <w:t>System</w:t>
      </w:r>
      <w:r>
        <w:rPr>
          <w:rFonts w:ascii="Calibri" w:hAnsi="Calibri"/>
        </w:rPr>
        <w:t>(</w:t>
      </w:r>
      <w:proofErr w:type="gramEnd"/>
      <w:r>
        <w:rPr>
          <w:rFonts w:ascii="Calibri" w:hAnsi="Calibri"/>
        </w:rPr>
        <w:t>BCPWS) aims to provide a wider range and more informative collision warning, which consist of front terminal system, analysis system and warning system.</w:t>
      </w:r>
    </w:p>
    <w:p w14:paraId="36730146" w14:textId="0786E843" w:rsidR="008266A7" w:rsidRDefault="006F5BD0" w:rsidP="008266A7">
      <w:pPr>
        <w:pStyle w:val="BodyText"/>
        <w:rPr>
          <w:rFonts w:ascii="Calibri" w:hAnsi="Calibri"/>
        </w:rPr>
      </w:pPr>
      <w:r w:rsidRPr="006F5BD0">
        <w:rPr>
          <w:rFonts w:ascii="Calibri" w:hAnsi="Calibri"/>
        </w:rPr>
        <w:t xml:space="preserve">The front </w:t>
      </w:r>
      <w:r>
        <w:rPr>
          <w:rFonts w:ascii="Calibri" w:hAnsi="Calibri"/>
        </w:rPr>
        <w:t>terminal</w:t>
      </w:r>
      <w:r w:rsidRPr="006F5BD0">
        <w:rPr>
          <w:rFonts w:ascii="Calibri" w:hAnsi="Calibri"/>
        </w:rPr>
        <w:t xml:space="preserve"> system is composed of radar data acquisition unit, hydrometeorological detection unit, video monitoring unit, ship </w:t>
      </w:r>
      <w:r w:rsidR="00C35039">
        <w:rPr>
          <w:rFonts w:ascii="Calibri" w:hAnsi="Calibri"/>
        </w:rPr>
        <w:t>air draft</w:t>
      </w:r>
      <w:r w:rsidRPr="006F5BD0">
        <w:rPr>
          <w:rFonts w:ascii="Calibri" w:hAnsi="Calibri"/>
        </w:rPr>
        <w:t xml:space="preserve"> detection unit and intelligent warning display and notification unit.</w:t>
      </w:r>
      <w:r>
        <w:rPr>
          <w:rFonts w:ascii="Calibri" w:hAnsi="Calibri"/>
        </w:rPr>
        <w:t xml:space="preserve"> </w:t>
      </w:r>
      <w:r w:rsidR="00006EE9">
        <w:rPr>
          <w:rFonts w:ascii="Calibri" w:hAnsi="Calibri"/>
        </w:rPr>
        <w:t>These units are to be</w:t>
      </w:r>
      <w:r w:rsidRPr="006F5BD0">
        <w:rPr>
          <w:rFonts w:ascii="Calibri" w:hAnsi="Calibri"/>
        </w:rPr>
        <w:t xml:space="preserve"> installed in different parts of the bridge </w:t>
      </w:r>
      <w:r w:rsidR="00006EE9">
        <w:rPr>
          <w:rFonts w:ascii="Calibri" w:hAnsi="Calibri"/>
        </w:rPr>
        <w:t xml:space="preserve">as per its function, </w:t>
      </w:r>
      <w:r w:rsidRPr="006F5BD0">
        <w:rPr>
          <w:rFonts w:ascii="Calibri" w:hAnsi="Calibri"/>
        </w:rPr>
        <w:t xml:space="preserve">to collect navigable </w:t>
      </w:r>
      <w:r w:rsidR="00C35039">
        <w:rPr>
          <w:rFonts w:ascii="Calibri" w:hAnsi="Calibri"/>
        </w:rPr>
        <w:t>clearance</w:t>
      </w:r>
      <w:r w:rsidRPr="006F5BD0">
        <w:rPr>
          <w:rFonts w:ascii="Calibri" w:hAnsi="Calibri"/>
        </w:rPr>
        <w:t xml:space="preserve"> data, water level data, video</w:t>
      </w:r>
      <w:r w:rsidR="00C35039">
        <w:rPr>
          <w:rFonts w:ascii="Calibri" w:hAnsi="Calibri" w:hint="eastAsia"/>
          <w:lang w:eastAsia="zh-CN"/>
        </w:rPr>
        <w:t>/</w:t>
      </w:r>
      <w:r w:rsidRPr="006F5BD0">
        <w:rPr>
          <w:rFonts w:ascii="Calibri" w:hAnsi="Calibri"/>
        </w:rPr>
        <w:t xml:space="preserve">image data, </w:t>
      </w:r>
      <w:r w:rsidR="00C00BC1">
        <w:rPr>
          <w:rFonts w:ascii="Calibri" w:hAnsi="Calibri"/>
        </w:rPr>
        <w:t>passing</w:t>
      </w:r>
      <w:r w:rsidR="00C00BC1" w:rsidRPr="006F5BD0">
        <w:rPr>
          <w:rFonts w:ascii="Calibri" w:hAnsi="Calibri"/>
        </w:rPr>
        <w:t xml:space="preserve"> </w:t>
      </w:r>
      <w:r w:rsidRPr="006F5BD0">
        <w:rPr>
          <w:rFonts w:ascii="Calibri" w:hAnsi="Calibri"/>
        </w:rPr>
        <w:t>ship</w:t>
      </w:r>
      <w:r w:rsidR="00C35039">
        <w:rPr>
          <w:rFonts w:ascii="Calibri" w:hAnsi="Calibri"/>
        </w:rPr>
        <w:t>’s</w:t>
      </w:r>
      <w:r w:rsidRPr="006F5BD0">
        <w:rPr>
          <w:rFonts w:ascii="Calibri" w:hAnsi="Calibri"/>
        </w:rPr>
        <w:t xml:space="preserve"> </w:t>
      </w:r>
      <w:r w:rsidR="00C35039">
        <w:rPr>
          <w:rFonts w:ascii="Calibri" w:hAnsi="Calibri"/>
        </w:rPr>
        <w:t>air draft</w:t>
      </w:r>
      <w:r w:rsidRPr="006F5BD0">
        <w:rPr>
          <w:rFonts w:ascii="Calibri" w:hAnsi="Calibri"/>
        </w:rPr>
        <w:t xml:space="preserve"> data and water flow speed data, etc.</w:t>
      </w:r>
      <w:r>
        <w:rPr>
          <w:rFonts w:ascii="Calibri" w:hAnsi="Calibri"/>
        </w:rPr>
        <w:t xml:space="preserve"> </w:t>
      </w:r>
    </w:p>
    <w:p w14:paraId="0CBAF367" w14:textId="6C916D03" w:rsidR="00C35039" w:rsidRDefault="00A7633D" w:rsidP="008266A7">
      <w:pPr>
        <w:pStyle w:val="BodyText"/>
        <w:rPr>
          <w:rFonts w:ascii="Calibri" w:hAnsi="Calibri"/>
        </w:rPr>
      </w:pPr>
      <w:r w:rsidRPr="00A7633D">
        <w:rPr>
          <w:rFonts w:ascii="Calibri" w:hAnsi="Calibri"/>
        </w:rPr>
        <w:t xml:space="preserve">The collected data will be sent back to the analysis system through the mobile network or optical </w:t>
      </w:r>
      <w:r w:rsidR="00850B23" w:rsidRPr="00A7633D">
        <w:rPr>
          <w:rFonts w:ascii="Calibri" w:hAnsi="Calibri"/>
        </w:rPr>
        <w:t>fibre</w:t>
      </w:r>
      <w:r w:rsidRPr="00A7633D">
        <w:rPr>
          <w:rFonts w:ascii="Calibri" w:hAnsi="Calibri"/>
        </w:rPr>
        <w:t>, and the cloud centre of the collision warning system for major facilities will receive the above data, and simultaneously</w:t>
      </w:r>
      <w:r>
        <w:rPr>
          <w:rFonts w:ascii="Calibri" w:hAnsi="Calibri"/>
        </w:rPr>
        <w:t xml:space="preserve"> </w:t>
      </w:r>
      <w:r w:rsidRPr="00A7633D">
        <w:rPr>
          <w:rFonts w:ascii="Calibri" w:hAnsi="Calibri"/>
        </w:rPr>
        <w:t xml:space="preserve">process </w:t>
      </w:r>
      <w:r>
        <w:rPr>
          <w:rFonts w:ascii="Calibri" w:hAnsi="Calibri"/>
        </w:rPr>
        <w:t>to</w:t>
      </w:r>
      <w:r w:rsidRPr="00A7633D">
        <w:rPr>
          <w:rFonts w:ascii="Calibri" w:hAnsi="Calibri"/>
        </w:rPr>
        <w:t xml:space="preserve"> </w:t>
      </w:r>
      <w:r w:rsidR="00850B23" w:rsidRPr="00A7633D">
        <w:rPr>
          <w:rFonts w:ascii="Calibri" w:hAnsi="Calibri"/>
        </w:rPr>
        <w:t>analys</w:t>
      </w:r>
      <w:r w:rsidR="00C00BC1">
        <w:rPr>
          <w:rFonts w:ascii="Calibri" w:hAnsi="Calibri"/>
        </w:rPr>
        <w:t>e</w:t>
      </w:r>
      <w:r w:rsidRPr="00A7633D">
        <w:rPr>
          <w:rFonts w:ascii="Calibri" w:hAnsi="Calibri"/>
        </w:rPr>
        <w:t xml:space="preserve">. In the case of the violation of </w:t>
      </w:r>
      <w:r>
        <w:rPr>
          <w:rFonts w:ascii="Calibri" w:hAnsi="Calibri"/>
        </w:rPr>
        <w:t>height limitation</w:t>
      </w:r>
      <w:r w:rsidRPr="00A7633D">
        <w:rPr>
          <w:rFonts w:ascii="Calibri" w:hAnsi="Calibri"/>
        </w:rPr>
        <w:t xml:space="preserve"> and </w:t>
      </w:r>
      <w:r>
        <w:rPr>
          <w:rFonts w:ascii="Calibri" w:hAnsi="Calibri"/>
        </w:rPr>
        <w:t>off-course</w:t>
      </w:r>
      <w:r w:rsidRPr="00A7633D">
        <w:rPr>
          <w:rFonts w:ascii="Calibri" w:hAnsi="Calibri"/>
        </w:rPr>
        <w:t xml:space="preserve"> events, early warning notification will be </w:t>
      </w:r>
      <w:r w:rsidR="004322A5">
        <w:rPr>
          <w:rFonts w:ascii="Calibri" w:hAnsi="Calibri"/>
        </w:rPr>
        <w:t>sent</w:t>
      </w:r>
      <w:r w:rsidRPr="00A7633D">
        <w:rPr>
          <w:rFonts w:ascii="Calibri" w:hAnsi="Calibri"/>
        </w:rPr>
        <w:t xml:space="preserve"> timely through SMS, email</w:t>
      </w:r>
      <w:r>
        <w:rPr>
          <w:rFonts w:ascii="Calibri" w:hAnsi="Calibri"/>
        </w:rPr>
        <w:t xml:space="preserve"> and mobile </w:t>
      </w:r>
      <w:r w:rsidRPr="00A7633D">
        <w:rPr>
          <w:rFonts w:ascii="Calibri" w:hAnsi="Calibri"/>
        </w:rPr>
        <w:t>APP</w:t>
      </w:r>
      <w:r>
        <w:rPr>
          <w:rFonts w:ascii="Calibri" w:hAnsi="Calibri"/>
        </w:rPr>
        <w:t>s</w:t>
      </w:r>
      <w:r w:rsidRPr="00A7633D">
        <w:rPr>
          <w:rFonts w:ascii="Calibri" w:hAnsi="Calibri"/>
        </w:rPr>
        <w:t>.</w:t>
      </w:r>
      <w:r>
        <w:rPr>
          <w:rFonts w:ascii="Calibri" w:hAnsi="Calibri"/>
        </w:rPr>
        <w:t xml:space="preserve"> </w:t>
      </w:r>
      <w:r w:rsidRPr="00A7633D">
        <w:rPr>
          <w:rFonts w:ascii="Calibri" w:hAnsi="Calibri"/>
        </w:rPr>
        <w:t xml:space="preserve">At the same time, sound and light alarm signal </w:t>
      </w:r>
      <w:r>
        <w:rPr>
          <w:rFonts w:ascii="Calibri" w:hAnsi="Calibri"/>
        </w:rPr>
        <w:t>as well as</w:t>
      </w:r>
      <w:r w:rsidRPr="00A7633D">
        <w:rPr>
          <w:rFonts w:ascii="Calibri" w:hAnsi="Calibri"/>
        </w:rPr>
        <w:t xml:space="preserve"> automatic call through VHF radio station and AIS short message will be sent to warn the </w:t>
      </w:r>
      <w:r>
        <w:rPr>
          <w:rFonts w:ascii="Calibri" w:hAnsi="Calibri"/>
        </w:rPr>
        <w:t>client</w:t>
      </w:r>
      <w:r w:rsidRPr="00A7633D">
        <w:rPr>
          <w:rFonts w:ascii="Calibri" w:hAnsi="Calibri"/>
        </w:rPr>
        <w:t xml:space="preserve"> ships. </w:t>
      </w:r>
      <w:r>
        <w:rPr>
          <w:rFonts w:ascii="Calibri" w:hAnsi="Calibri"/>
        </w:rPr>
        <w:t>T</w:t>
      </w:r>
      <w:r w:rsidRPr="00A7633D">
        <w:rPr>
          <w:rFonts w:ascii="Calibri" w:hAnsi="Calibri"/>
        </w:rPr>
        <w:t xml:space="preserve">he video capture </w:t>
      </w:r>
      <w:r>
        <w:rPr>
          <w:rFonts w:ascii="Calibri" w:hAnsi="Calibri"/>
        </w:rPr>
        <w:t>unit</w:t>
      </w:r>
      <w:r w:rsidRPr="00A7633D">
        <w:rPr>
          <w:rFonts w:ascii="Calibri" w:hAnsi="Calibri"/>
        </w:rPr>
        <w:t xml:space="preserve"> will </w:t>
      </w:r>
      <w:r>
        <w:rPr>
          <w:rFonts w:ascii="Calibri" w:hAnsi="Calibri"/>
        </w:rPr>
        <w:t xml:space="preserve">also </w:t>
      </w:r>
      <w:r w:rsidRPr="00A7633D">
        <w:rPr>
          <w:rFonts w:ascii="Calibri" w:hAnsi="Calibri"/>
        </w:rPr>
        <w:t>be activated simultaneously to take images of the ships in violation of navigation</w:t>
      </w:r>
      <w:r>
        <w:rPr>
          <w:rFonts w:ascii="Calibri" w:hAnsi="Calibri"/>
        </w:rPr>
        <w:t xml:space="preserve"> rule</w:t>
      </w:r>
      <w:r w:rsidRPr="00A7633D">
        <w:rPr>
          <w:rFonts w:ascii="Calibri" w:hAnsi="Calibri"/>
        </w:rPr>
        <w:t>.</w:t>
      </w:r>
    </w:p>
    <w:p w14:paraId="4A0FC5A6" w14:textId="7E275867" w:rsidR="00A7633D" w:rsidRPr="00A7633D" w:rsidRDefault="0059207A" w:rsidP="008266A7">
      <w:pPr>
        <w:pStyle w:val="BodyText"/>
        <w:rPr>
          <w:rFonts w:ascii="Calibri" w:hAnsi="Calibri"/>
        </w:rPr>
      </w:pPr>
      <w:r w:rsidRPr="0059207A">
        <w:rPr>
          <w:rFonts w:ascii="Calibri" w:hAnsi="Calibri"/>
        </w:rPr>
        <w:t xml:space="preserve">Multiple early warning and notification means enable the incoming ship to make preparation in advance when </w:t>
      </w:r>
      <w:r>
        <w:rPr>
          <w:rFonts w:ascii="Calibri" w:hAnsi="Calibri"/>
        </w:rPr>
        <w:t>she</w:t>
      </w:r>
      <w:r w:rsidRPr="0059207A">
        <w:rPr>
          <w:rFonts w:ascii="Calibri" w:hAnsi="Calibri"/>
        </w:rPr>
        <w:t xml:space="preserve"> is relatively </w:t>
      </w:r>
      <w:r>
        <w:rPr>
          <w:rFonts w:ascii="Calibri" w:hAnsi="Calibri"/>
        </w:rPr>
        <w:t>still a long way</w:t>
      </w:r>
      <w:r w:rsidRPr="0059207A">
        <w:rPr>
          <w:rFonts w:ascii="Calibri" w:hAnsi="Calibri"/>
        </w:rPr>
        <w:t xml:space="preserve"> </w:t>
      </w:r>
      <w:r>
        <w:rPr>
          <w:rFonts w:ascii="Calibri" w:hAnsi="Calibri"/>
        </w:rPr>
        <w:t>to</w:t>
      </w:r>
      <w:r w:rsidRPr="0059207A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the </w:t>
      </w:r>
      <w:r w:rsidRPr="0059207A">
        <w:rPr>
          <w:rFonts w:ascii="Calibri" w:hAnsi="Calibri"/>
        </w:rPr>
        <w:t xml:space="preserve">bridge, </w:t>
      </w:r>
      <w:r w:rsidR="00E50146">
        <w:rPr>
          <w:rFonts w:ascii="Calibri" w:hAnsi="Calibri"/>
        </w:rPr>
        <w:t>so that she could</w:t>
      </w:r>
      <w:r w:rsidRPr="0059207A">
        <w:rPr>
          <w:rFonts w:ascii="Calibri" w:hAnsi="Calibri"/>
        </w:rPr>
        <w:t xml:space="preserve"> manoeuvr</w:t>
      </w:r>
      <w:r w:rsidR="00E50146">
        <w:rPr>
          <w:rFonts w:ascii="Calibri" w:hAnsi="Calibri"/>
        </w:rPr>
        <w:t>e</w:t>
      </w:r>
      <w:r>
        <w:rPr>
          <w:rFonts w:ascii="Calibri" w:hAnsi="Calibri"/>
        </w:rPr>
        <w:t xml:space="preserve"> within a safety and adequate water</w:t>
      </w:r>
      <w:r w:rsidRPr="0059207A">
        <w:rPr>
          <w:rFonts w:ascii="Calibri" w:hAnsi="Calibri"/>
        </w:rPr>
        <w:t xml:space="preserve"> when there is a possibility of collision with the bridge, so as to prevent</w:t>
      </w:r>
      <w:r w:rsidR="00E50146">
        <w:rPr>
          <w:rFonts w:ascii="Calibri" w:hAnsi="Calibri"/>
        </w:rPr>
        <w:t xml:space="preserve"> </w:t>
      </w:r>
      <w:r w:rsidRPr="0059207A">
        <w:rPr>
          <w:rFonts w:ascii="Calibri" w:hAnsi="Calibri"/>
        </w:rPr>
        <w:t>accident</w:t>
      </w:r>
      <w:r w:rsidR="00E50146">
        <w:rPr>
          <w:rFonts w:ascii="Calibri" w:hAnsi="Calibri"/>
        </w:rPr>
        <w:t xml:space="preserve"> from occurring</w:t>
      </w:r>
      <w:r w:rsidRPr="0059207A">
        <w:rPr>
          <w:rFonts w:ascii="Calibri" w:hAnsi="Calibri"/>
        </w:rPr>
        <w:t>.</w:t>
      </w:r>
    </w:p>
    <w:p w14:paraId="419D3017" w14:textId="0A004894" w:rsidR="008266A7" w:rsidRPr="00D735B1" w:rsidRDefault="008266A7" w:rsidP="008266A7">
      <w:pPr>
        <w:pStyle w:val="Heading3"/>
        <w:rPr>
          <w:rFonts w:ascii="Calibri" w:hAnsi="Calibri"/>
          <w:b/>
          <w:bCs/>
        </w:rPr>
      </w:pPr>
      <w:r w:rsidRPr="00D735B1">
        <w:rPr>
          <w:rFonts w:ascii="Calibri" w:hAnsi="Calibri"/>
          <w:b/>
          <w:bCs/>
        </w:rPr>
        <w:t>Overall system structure and subsystems</w:t>
      </w:r>
    </w:p>
    <w:p w14:paraId="6DDADDD1" w14:textId="08738A1C" w:rsidR="00433CAE" w:rsidRDefault="00B42E13" w:rsidP="00850B23">
      <w:pPr>
        <w:pStyle w:val="BodyText"/>
        <w:rPr>
          <w:rFonts w:ascii="Calibri" w:hAnsi="Calibri"/>
        </w:rPr>
      </w:pPr>
      <w:r w:rsidRPr="00D72EE3">
        <w:rPr>
          <w:rFonts w:ascii="Calibri" w:hAnsi="Calibri"/>
        </w:rPr>
        <w:t xml:space="preserve">The </w:t>
      </w:r>
      <w:r w:rsidRPr="00C261B7">
        <w:rPr>
          <w:rFonts w:ascii="Calibri" w:hAnsi="Calibri"/>
        </w:rPr>
        <w:t xml:space="preserve">Bridge Collision Prevention Warning </w:t>
      </w:r>
      <w:proofErr w:type="gramStart"/>
      <w:r w:rsidRPr="00C261B7">
        <w:rPr>
          <w:rFonts w:ascii="Calibri" w:hAnsi="Calibri"/>
        </w:rPr>
        <w:t>System</w:t>
      </w:r>
      <w:r>
        <w:rPr>
          <w:rFonts w:ascii="Calibri" w:hAnsi="Calibri"/>
        </w:rPr>
        <w:t>(</w:t>
      </w:r>
      <w:proofErr w:type="gramEnd"/>
      <w:r>
        <w:rPr>
          <w:rFonts w:ascii="Calibri" w:hAnsi="Calibri"/>
        </w:rPr>
        <w:t>BCPWS)</w:t>
      </w:r>
      <w:r w:rsidR="00D72EE3">
        <w:rPr>
          <w:rFonts w:ascii="Calibri" w:hAnsi="Calibri"/>
        </w:rPr>
        <w:t xml:space="preserve"> was supported by a </w:t>
      </w:r>
      <w:r w:rsidR="00D72EE3" w:rsidRPr="00D72EE3">
        <w:rPr>
          <w:rFonts w:ascii="Calibri" w:hAnsi="Calibri"/>
        </w:rPr>
        <w:t>Maritime Traffic Safety Warning System Platform</w:t>
      </w:r>
      <w:r w:rsidR="006B73F3">
        <w:rPr>
          <w:rFonts w:ascii="Calibri" w:hAnsi="Calibri"/>
        </w:rPr>
        <w:t>, the</w:t>
      </w:r>
      <w:r w:rsidR="00D72EE3">
        <w:rPr>
          <w:rFonts w:ascii="Calibri" w:hAnsi="Calibri"/>
        </w:rPr>
        <w:t xml:space="preserve"> </w:t>
      </w:r>
      <w:r w:rsidR="0076673F">
        <w:rPr>
          <w:rFonts w:ascii="Calibri" w:hAnsi="Calibri"/>
        </w:rPr>
        <w:t xml:space="preserve">structure </w:t>
      </w:r>
      <w:r w:rsidR="00D72EE3">
        <w:rPr>
          <w:rFonts w:ascii="Calibri" w:hAnsi="Calibri"/>
        </w:rPr>
        <w:t xml:space="preserve">diagram was showed in </w:t>
      </w:r>
      <w:r w:rsidR="00475600">
        <w:rPr>
          <w:rFonts w:ascii="Calibri" w:hAnsi="Calibri"/>
        </w:rPr>
        <w:t>Appendix</w:t>
      </w:r>
      <w:r w:rsidR="00D72EE3">
        <w:rPr>
          <w:rFonts w:ascii="Calibri" w:hAnsi="Calibri"/>
        </w:rPr>
        <w:t xml:space="preserve"> 1. </w:t>
      </w:r>
      <w:r w:rsidR="006B73F3">
        <w:rPr>
          <w:rFonts w:ascii="Calibri" w:hAnsi="Calibri"/>
        </w:rPr>
        <w:t xml:space="preserve">And all the required functions were </w:t>
      </w:r>
      <w:r w:rsidR="00433CAE">
        <w:rPr>
          <w:rFonts w:ascii="Calibri" w:hAnsi="Calibri"/>
        </w:rPr>
        <w:t>achieved by the following 7 subsystems’ organic integration:</w:t>
      </w:r>
    </w:p>
    <w:p w14:paraId="1E01EF61" w14:textId="17D638E9" w:rsidR="00006EE9" w:rsidRDefault="00433CAE" w:rsidP="00796E33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Height limitation warning </w:t>
      </w:r>
      <w:proofErr w:type="gramStart"/>
      <w:r>
        <w:rPr>
          <w:rFonts w:ascii="Calibri" w:hAnsi="Calibri"/>
        </w:rPr>
        <w:t>subsystem</w:t>
      </w:r>
      <w:r w:rsidR="00CA3F89">
        <w:rPr>
          <w:rFonts w:ascii="Calibri" w:hAnsi="Calibri"/>
        </w:rPr>
        <w:t>(</w:t>
      </w:r>
      <w:proofErr w:type="gramEnd"/>
      <w:r w:rsidR="00BD23A3">
        <w:rPr>
          <w:rFonts w:ascii="Calibri" w:hAnsi="Calibri"/>
        </w:rPr>
        <w:t xml:space="preserve">structure </w:t>
      </w:r>
      <w:r w:rsidR="00CA3F89">
        <w:rPr>
          <w:rFonts w:ascii="Calibri" w:hAnsi="Calibri"/>
        </w:rPr>
        <w:t xml:space="preserve">diagram was showed in </w:t>
      </w:r>
      <w:r w:rsidR="00475600">
        <w:rPr>
          <w:rFonts w:ascii="Calibri" w:hAnsi="Calibri"/>
        </w:rPr>
        <w:t>Appendix</w:t>
      </w:r>
      <w:r w:rsidR="00CA3F89">
        <w:rPr>
          <w:rFonts w:ascii="Calibri" w:hAnsi="Calibri"/>
        </w:rPr>
        <w:t xml:space="preserve"> </w:t>
      </w:r>
      <w:r w:rsidR="00475600">
        <w:rPr>
          <w:rFonts w:ascii="Calibri" w:hAnsi="Calibri"/>
        </w:rPr>
        <w:t>2</w:t>
      </w:r>
      <w:r w:rsidR="00CA3F89">
        <w:rPr>
          <w:rFonts w:ascii="Calibri" w:hAnsi="Calibri"/>
        </w:rPr>
        <w:t>)</w:t>
      </w:r>
      <w:r w:rsidR="00593297">
        <w:rPr>
          <w:rFonts w:ascii="Calibri" w:hAnsi="Calibri"/>
        </w:rPr>
        <w:t>, which aims to detect</w:t>
      </w:r>
      <w:r w:rsidR="00593297">
        <w:rPr>
          <w:rFonts w:ascii="Calibri" w:hAnsi="Calibri" w:hint="eastAsia"/>
          <w:lang w:eastAsia="zh-CN"/>
        </w:rPr>
        <w:t>,</w:t>
      </w:r>
      <w:r w:rsidR="00593297">
        <w:rPr>
          <w:rFonts w:ascii="Calibri" w:hAnsi="Calibri"/>
          <w:lang w:eastAsia="zh-CN"/>
        </w:rPr>
        <w:t xml:space="preserve"> analyse ship’s air draft as well as send sound/light warning if necessary; </w:t>
      </w:r>
    </w:p>
    <w:p w14:paraId="47ED09C4" w14:textId="544B0311" w:rsidR="00850B23" w:rsidRDefault="00006EE9" w:rsidP="00796E33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</w:rPr>
        <w:t>Off-course warning subsystem</w:t>
      </w:r>
      <w:r w:rsidR="00593297">
        <w:rPr>
          <w:rFonts w:ascii="Calibri" w:hAnsi="Calibri"/>
        </w:rPr>
        <w:t xml:space="preserve">, </w:t>
      </w:r>
      <w:r w:rsidR="00082346">
        <w:rPr>
          <w:rFonts w:ascii="Calibri" w:hAnsi="Calibri"/>
        </w:rPr>
        <w:t xml:space="preserve">of </w:t>
      </w:r>
      <w:r w:rsidR="00593297">
        <w:rPr>
          <w:rFonts w:ascii="Calibri" w:hAnsi="Calibri"/>
        </w:rPr>
        <w:t xml:space="preserve">which </w:t>
      </w:r>
      <w:r w:rsidR="00082346">
        <w:rPr>
          <w:rFonts w:ascii="Calibri" w:hAnsi="Calibri"/>
        </w:rPr>
        <w:t xml:space="preserve">radar and CCTV </w:t>
      </w:r>
      <w:r w:rsidR="00082346">
        <w:rPr>
          <w:rFonts w:ascii="Calibri" w:hAnsi="Calibri" w:hint="eastAsia"/>
          <w:lang w:eastAsia="zh-CN"/>
        </w:rPr>
        <w:t>w</w:t>
      </w:r>
      <w:r w:rsidR="00082346">
        <w:rPr>
          <w:rFonts w:ascii="Calibri" w:hAnsi="Calibri"/>
          <w:lang w:eastAsia="zh-CN"/>
        </w:rPr>
        <w:t>ere applied to monitoring vessels within a range of 2 km so that a off course incident could be found in time.</w:t>
      </w:r>
      <w:r w:rsidR="00082346">
        <w:rPr>
          <w:rFonts w:ascii="Calibri" w:hAnsi="Calibri"/>
        </w:rPr>
        <w:t xml:space="preserve">  </w:t>
      </w:r>
      <w:r w:rsidR="00433CAE">
        <w:rPr>
          <w:rFonts w:ascii="Calibri" w:hAnsi="Calibri"/>
        </w:rPr>
        <w:t xml:space="preserve">   </w:t>
      </w:r>
      <w:r w:rsidR="006B73F3">
        <w:rPr>
          <w:rFonts w:ascii="Calibri" w:hAnsi="Calibri"/>
        </w:rPr>
        <w:t xml:space="preserve"> </w:t>
      </w:r>
    </w:p>
    <w:p w14:paraId="295073B3" w14:textId="220FFA76" w:rsidR="00796E33" w:rsidRDefault="00796E33" w:rsidP="00796E33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 w:hint="eastAsia"/>
          <w:lang w:eastAsia="zh-CN"/>
        </w:rPr>
        <w:t>A</w:t>
      </w:r>
      <w:r>
        <w:rPr>
          <w:rFonts w:ascii="Calibri" w:hAnsi="Calibri"/>
          <w:lang w:eastAsia="zh-CN"/>
        </w:rPr>
        <w:t>IS</w:t>
      </w:r>
      <w:r>
        <w:rPr>
          <w:rFonts w:ascii="Calibri" w:hAnsi="Calibri" w:hint="eastAsia"/>
          <w:lang w:eastAsia="zh-CN"/>
        </w:rPr>
        <w:t>/</w:t>
      </w:r>
      <w:r>
        <w:rPr>
          <w:rFonts w:ascii="Calibri" w:hAnsi="Calibri"/>
          <w:lang w:eastAsia="zh-CN"/>
        </w:rPr>
        <w:t xml:space="preserve">VHF intelligent warning </w:t>
      </w:r>
      <w:r>
        <w:rPr>
          <w:rFonts w:ascii="Calibri" w:hAnsi="Calibri"/>
        </w:rPr>
        <w:t>subsystem</w:t>
      </w:r>
      <w:r w:rsidR="00082346">
        <w:rPr>
          <w:rFonts w:ascii="Calibri" w:hAnsi="Calibri"/>
        </w:rPr>
        <w:t xml:space="preserve">, of which a </w:t>
      </w:r>
      <w:r w:rsidR="00F76C9F">
        <w:rPr>
          <w:rFonts w:ascii="Calibri" w:hAnsi="Calibri" w:hint="eastAsia"/>
          <w:lang w:eastAsia="zh-CN"/>
        </w:rPr>
        <w:t>virtual</w:t>
      </w:r>
      <w:r w:rsidR="00082346">
        <w:rPr>
          <w:rFonts w:ascii="Calibri" w:hAnsi="Calibri"/>
        </w:rPr>
        <w:t xml:space="preserve"> fence based on AIS technology was established </w:t>
      </w:r>
      <w:r w:rsidR="00082346">
        <w:rPr>
          <w:rFonts w:ascii="Calibri" w:hAnsi="Calibri"/>
          <w:lang w:eastAsia="zh-CN"/>
        </w:rPr>
        <w:t>within a range of 2 km</w:t>
      </w:r>
      <w:r w:rsidR="00A802B6">
        <w:rPr>
          <w:rFonts w:ascii="Calibri" w:hAnsi="Calibri"/>
          <w:lang w:eastAsia="zh-CN"/>
        </w:rPr>
        <w:t xml:space="preserve"> so that a VHF warning call</w:t>
      </w:r>
      <w:r w:rsidR="001A5DCD">
        <w:rPr>
          <w:rFonts w:ascii="Calibri" w:hAnsi="Calibri"/>
          <w:lang w:eastAsia="zh-CN"/>
        </w:rPr>
        <w:t xml:space="preserve"> </w:t>
      </w:r>
      <w:r w:rsidR="00E00CAE">
        <w:rPr>
          <w:rFonts w:ascii="Calibri" w:hAnsi="Calibri"/>
          <w:lang w:eastAsia="zh-CN"/>
        </w:rPr>
        <w:t>or</w:t>
      </w:r>
      <w:r w:rsidR="001A5DCD">
        <w:rPr>
          <w:rFonts w:ascii="Calibri" w:hAnsi="Calibri"/>
          <w:lang w:eastAsia="zh-CN"/>
        </w:rPr>
        <w:t xml:space="preserve"> AIS </w:t>
      </w:r>
      <w:r w:rsidR="001A5DCD" w:rsidRPr="00A7633D">
        <w:rPr>
          <w:rFonts w:ascii="Calibri" w:hAnsi="Calibri"/>
        </w:rPr>
        <w:t>short message</w:t>
      </w:r>
      <w:r w:rsidR="00A802B6">
        <w:rPr>
          <w:rFonts w:ascii="Calibri" w:hAnsi="Calibri"/>
          <w:lang w:eastAsia="zh-CN"/>
        </w:rPr>
        <w:t xml:space="preserve"> could be activ</w:t>
      </w:r>
      <w:r w:rsidR="004322A5">
        <w:rPr>
          <w:rFonts w:ascii="Calibri" w:hAnsi="Calibri" w:hint="eastAsia"/>
          <w:lang w:eastAsia="zh-CN"/>
        </w:rPr>
        <w:t>ated</w:t>
      </w:r>
      <w:r w:rsidR="00A802B6">
        <w:rPr>
          <w:rFonts w:ascii="Calibri" w:hAnsi="Calibri"/>
          <w:lang w:eastAsia="zh-CN"/>
        </w:rPr>
        <w:t xml:space="preserve"> if any off course occurs.</w:t>
      </w:r>
      <w:r w:rsidR="001A5DCD">
        <w:rPr>
          <w:rFonts w:ascii="Calibri" w:hAnsi="Calibri"/>
          <w:lang w:eastAsia="zh-CN"/>
        </w:rPr>
        <w:t xml:space="preserve"> </w:t>
      </w:r>
      <w:r w:rsidR="001A5DCD">
        <w:rPr>
          <w:rFonts w:ascii="Calibri" w:hAnsi="Calibri" w:hint="eastAsia"/>
          <w:lang w:eastAsia="zh-CN"/>
        </w:rPr>
        <w:t>A</w:t>
      </w:r>
      <w:r w:rsidR="001A5DCD">
        <w:rPr>
          <w:rFonts w:ascii="Calibri" w:hAnsi="Calibri"/>
          <w:lang w:eastAsia="zh-CN"/>
        </w:rPr>
        <w:t>nd all the vessels’ track within the range as well as alarm records will be automatically recorded.</w:t>
      </w:r>
    </w:p>
    <w:p w14:paraId="249F611C" w14:textId="2DEB956B" w:rsidR="00796E33" w:rsidRDefault="00796E33" w:rsidP="00796E33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  <w:lang w:eastAsia="zh-CN"/>
        </w:rPr>
        <w:t xml:space="preserve">Traffic and violation capture </w:t>
      </w:r>
      <w:r>
        <w:rPr>
          <w:rFonts w:ascii="Calibri" w:hAnsi="Calibri"/>
        </w:rPr>
        <w:t>subsystem</w:t>
      </w:r>
      <w:r w:rsidR="00A802B6">
        <w:rPr>
          <w:rFonts w:ascii="Calibri" w:hAnsi="Calibri"/>
        </w:rPr>
        <w:t>, which aims to collect vessel traffic data and to capture illegal anchorage, fishing and operation as well as unconventional ship manoeuvring.</w:t>
      </w:r>
    </w:p>
    <w:p w14:paraId="4CE7E872" w14:textId="0B0300A8" w:rsidR="00796E33" w:rsidRDefault="00796E33" w:rsidP="00796E33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  <w:lang w:eastAsia="zh-CN"/>
        </w:rPr>
        <w:t>H</w:t>
      </w:r>
      <w:r w:rsidRPr="00796E33">
        <w:rPr>
          <w:rFonts w:ascii="Calibri" w:hAnsi="Calibri"/>
          <w:lang w:eastAsia="zh-CN"/>
        </w:rPr>
        <w:t>ydrometeorological</w:t>
      </w:r>
      <w:r>
        <w:rPr>
          <w:rFonts w:ascii="Calibri" w:hAnsi="Calibri"/>
          <w:lang w:eastAsia="zh-CN"/>
        </w:rPr>
        <w:t xml:space="preserve"> warning subsystem</w:t>
      </w:r>
      <w:r w:rsidR="00A802B6">
        <w:rPr>
          <w:rFonts w:ascii="Calibri" w:hAnsi="Calibri"/>
          <w:lang w:eastAsia="zh-CN"/>
        </w:rPr>
        <w:t xml:space="preserve">, which aims to monitoring the wind speed, </w:t>
      </w:r>
      <w:r w:rsidR="00CA3F89">
        <w:rPr>
          <w:rFonts w:ascii="Calibri" w:hAnsi="Calibri"/>
          <w:lang w:eastAsia="zh-CN"/>
        </w:rPr>
        <w:t xml:space="preserve">visibility, tide, etc. A warning via VHF </w:t>
      </w:r>
      <w:r w:rsidR="00CA3F89">
        <w:rPr>
          <w:rFonts w:ascii="Calibri" w:hAnsi="Calibri" w:hint="eastAsia"/>
          <w:lang w:eastAsia="zh-CN"/>
        </w:rPr>
        <w:t>will</w:t>
      </w:r>
      <w:r w:rsidR="00CA3F89">
        <w:rPr>
          <w:rFonts w:ascii="Calibri" w:hAnsi="Calibri"/>
          <w:lang w:eastAsia="zh-CN"/>
        </w:rPr>
        <w:t xml:space="preserve"> be send to the vessels in vicinity if there is any extreme weather such as visibility less than 1km or wind speed over </w:t>
      </w:r>
      <w:r w:rsidR="00105517">
        <w:rPr>
          <w:rFonts w:ascii="Calibri" w:hAnsi="Calibri"/>
          <w:lang w:eastAsia="zh-CN"/>
        </w:rPr>
        <w:t>Beaufort</w:t>
      </w:r>
      <w:r w:rsidR="00046AAB">
        <w:rPr>
          <w:rFonts w:ascii="Calibri" w:hAnsi="Calibri"/>
          <w:lang w:eastAsia="zh-CN"/>
        </w:rPr>
        <w:t xml:space="preserve"> </w:t>
      </w:r>
      <w:r w:rsidR="00046AAB">
        <w:rPr>
          <w:rFonts w:ascii="Calibri" w:hAnsi="Calibri" w:hint="eastAsia"/>
          <w:lang w:eastAsia="zh-CN"/>
        </w:rPr>
        <w:t>scale</w:t>
      </w:r>
      <w:r w:rsidR="00CA3F89">
        <w:rPr>
          <w:rFonts w:ascii="Calibri" w:hAnsi="Calibri"/>
          <w:lang w:eastAsia="zh-CN"/>
        </w:rPr>
        <w:t xml:space="preserve"> 9.</w:t>
      </w:r>
    </w:p>
    <w:p w14:paraId="015FB6C4" w14:textId="5D030EBA" w:rsidR="00796E33" w:rsidRDefault="00796E33" w:rsidP="00796E33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  <w:lang w:eastAsia="zh-CN"/>
        </w:rPr>
        <w:t>Operation data collection centre</w:t>
      </w:r>
      <w:r w:rsidR="00CA3F89">
        <w:rPr>
          <w:rFonts w:ascii="Calibri" w:hAnsi="Calibri"/>
          <w:lang w:eastAsia="zh-CN"/>
        </w:rPr>
        <w:t xml:space="preserve">, which aims </w:t>
      </w:r>
      <w:r w:rsidR="00475600">
        <w:rPr>
          <w:rFonts w:ascii="Calibri" w:hAnsi="Calibri"/>
          <w:lang w:eastAsia="zh-CN"/>
        </w:rPr>
        <w:t>to process all the acquired data accordingly.</w:t>
      </w:r>
    </w:p>
    <w:p w14:paraId="216D5A50" w14:textId="0E0A9F60" w:rsidR="00D72EE3" w:rsidRPr="00D617CA" w:rsidRDefault="00D617CA" w:rsidP="00850B23">
      <w:pPr>
        <w:pStyle w:val="BodyText"/>
        <w:numPr>
          <w:ilvl w:val="0"/>
          <w:numId w:val="46"/>
        </w:numPr>
        <w:rPr>
          <w:rFonts w:ascii="Calibri" w:hAnsi="Calibri"/>
        </w:rPr>
      </w:pPr>
      <w:r w:rsidRPr="00D617CA">
        <w:rPr>
          <w:rFonts w:ascii="Calibri" w:hAnsi="Calibri"/>
        </w:rPr>
        <w:t>Device self-checking</w:t>
      </w:r>
      <w:r>
        <w:rPr>
          <w:rFonts w:ascii="Calibri" w:hAnsi="Calibri"/>
        </w:rPr>
        <w:t xml:space="preserve"> subsystem</w:t>
      </w:r>
      <w:r w:rsidR="00475600">
        <w:rPr>
          <w:rFonts w:ascii="Calibri" w:hAnsi="Calibri"/>
        </w:rPr>
        <w:t xml:space="preserve">, which aims to regularly self automatically check and test all the device and sensors. </w:t>
      </w:r>
    </w:p>
    <w:p w14:paraId="595FFF42" w14:textId="4837831F" w:rsidR="008266A7" w:rsidRDefault="009546A2" w:rsidP="008266A7">
      <w:pPr>
        <w:pStyle w:val="Heading3"/>
        <w:rPr>
          <w:rFonts w:ascii="Calibri" w:hAnsi="Calibri"/>
          <w:b/>
          <w:bCs/>
        </w:rPr>
      </w:pPr>
      <w:r w:rsidRPr="009546A2">
        <w:rPr>
          <w:rFonts w:ascii="Calibri" w:hAnsi="Calibri"/>
          <w:b/>
          <w:bCs/>
        </w:rPr>
        <w:t>Network Topological Diagram</w:t>
      </w:r>
    </w:p>
    <w:p w14:paraId="7823D277" w14:textId="0D3CEAB3" w:rsidR="00D83C64" w:rsidRDefault="009546A2" w:rsidP="00D83C64">
      <w:pPr>
        <w:pStyle w:val="BodyText"/>
        <w:rPr>
          <w:rFonts w:ascii="Calibri" w:hAnsi="Calibri"/>
        </w:rPr>
      </w:pPr>
      <w:r w:rsidRPr="009546A2">
        <w:rPr>
          <w:rFonts w:ascii="Calibri" w:hAnsi="Calibri" w:hint="eastAsia"/>
        </w:rPr>
        <w:t>S</w:t>
      </w:r>
      <w:r w:rsidRPr="009546A2">
        <w:rPr>
          <w:rFonts w:ascii="Calibri" w:hAnsi="Calibri"/>
        </w:rPr>
        <w:t xml:space="preserve">ame working principle </w:t>
      </w:r>
      <w:r>
        <w:rPr>
          <w:rFonts w:ascii="Calibri" w:hAnsi="Calibri"/>
        </w:rPr>
        <w:t>can</w:t>
      </w:r>
      <w:r w:rsidRPr="009546A2">
        <w:rPr>
          <w:rFonts w:ascii="Calibri" w:hAnsi="Calibri"/>
        </w:rPr>
        <w:t xml:space="preserve"> also be used in off shore windfarms</w:t>
      </w:r>
      <w:r>
        <w:rPr>
          <w:rFonts w:ascii="Calibri" w:hAnsi="Calibri"/>
        </w:rPr>
        <w:t xml:space="preserve">. A </w:t>
      </w:r>
      <w:r w:rsidRPr="009546A2">
        <w:rPr>
          <w:rFonts w:ascii="Calibri" w:hAnsi="Calibri"/>
        </w:rPr>
        <w:t>Network Topological Diagram</w:t>
      </w:r>
      <w:r>
        <w:rPr>
          <w:rFonts w:ascii="Calibri" w:hAnsi="Calibri"/>
        </w:rPr>
        <w:t xml:space="preserve"> which including the application in </w:t>
      </w:r>
      <w:r w:rsidRPr="009546A2">
        <w:rPr>
          <w:rFonts w:ascii="Calibri" w:hAnsi="Calibri"/>
        </w:rPr>
        <w:t>off shore windfarm</w:t>
      </w:r>
      <w:r>
        <w:rPr>
          <w:rFonts w:ascii="Calibri" w:hAnsi="Calibri"/>
        </w:rPr>
        <w:t xml:space="preserve"> was showed in Appendix 3.</w:t>
      </w:r>
    </w:p>
    <w:p w14:paraId="36D9C74B" w14:textId="0251469E" w:rsidR="00313AF5" w:rsidRDefault="00710A29" w:rsidP="00313AF5">
      <w:pPr>
        <w:pStyle w:val="Heading3"/>
        <w:numPr>
          <w:ilvl w:val="2"/>
          <w:numId w:val="14"/>
        </w:numPr>
        <w:rPr>
          <w:rFonts w:ascii="Calibri" w:hAnsi="Calibri"/>
          <w:b/>
          <w:bCs/>
        </w:rPr>
      </w:pPr>
      <w:r>
        <w:rPr>
          <w:rFonts w:ascii="Calibri" w:hAnsi="Calibri"/>
          <w:b/>
          <w:bCs/>
          <w:lang w:eastAsia="zh-CN"/>
        </w:rPr>
        <w:t>System performance</w:t>
      </w:r>
    </w:p>
    <w:p w14:paraId="7BA65362" w14:textId="19F054F7" w:rsidR="00313AF5" w:rsidRDefault="00710A29" w:rsidP="00D83C64">
      <w:pPr>
        <w:pStyle w:val="BodyText"/>
        <w:rPr>
          <w:rFonts w:ascii="Calibri" w:hAnsi="Calibri"/>
        </w:rPr>
      </w:pPr>
      <w:r w:rsidRPr="00710A29">
        <w:rPr>
          <w:rFonts w:ascii="Calibri" w:hAnsi="Calibri"/>
        </w:rPr>
        <w:t xml:space="preserve">The system went into operation on </w:t>
      </w:r>
      <w:r w:rsidR="00D3487E">
        <w:rPr>
          <w:rFonts w:ascii="Calibri" w:hAnsi="Calibri"/>
        </w:rPr>
        <w:t>26</w:t>
      </w:r>
      <w:r w:rsidR="00D3487E" w:rsidRPr="00D3487E">
        <w:rPr>
          <w:rFonts w:ascii="Calibri" w:hAnsi="Calibri"/>
          <w:vertAlign w:val="superscript"/>
        </w:rPr>
        <w:t>th</w:t>
      </w:r>
      <w:r w:rsidR="00D3487E">
        <w:rPr>
          <w:rFonts w:ascii="Calibri" w:hAnsi="Calibri"/>
        </w:rPr>
        <w:t xml:space="preserve"> July 2021</w:t>
      </w:r>
      <w:r w:rsidRPr="00710A29">
        <w:rPr>
          <w:rFonts w:ascii="Calibri" w:hAnsi="Calibri"/>
        </w:rPr>
        <w:t xml:space="preserve">, and as of the first half of August, </w:t>
      </w:r>
      <w:r w:rsidR="00D3487E">
        <w:rPr>
          <w:rFonts w:ascii="Calibri" w:hAnsi="Calibri"/>
        </w:rPr>
        <w:t xml:space="preserve">a traffic flow of </w:t>
      </w:r>
      <w:r w:rsidRPr="00710A29">
        <w:rPr>
          <w:rFonts w:ascii="Calibri" w:hAnsi="Calibri"/>
        </w:rPr>
        <w:t>more than</w:t>
      </w:r>
      <w:r w:rsidR="00D3487E">
        <w:rPr>
          <w:rFonts w:ascii="Calibri" w:hAnsi="Calibri"/>
        </w:rPr>
        <w:t xml:space="preserve"> 4</w:t>
      </w:r>
      <w:r w:rsidRPr="00710A29">
        <w:rPr>
          <w:rFonts w:ascii="Calibri" w:hAnsi="Calibri"/>
        </w:rPr>
        <w:t xml:space="preserve">,000 vessels of all kinds had been </w:t>
      </w:r>
      <w:r w:rsidR="00D3487E">
        <w:rPr>
          <w:rFonts w:ascii="Calibri" w:hAnsi="Calibri"/>
        </w:rPr>
        <w:t>monitored</w:t>
      </w:r>
      <w:r w:rsidRPr="00710A29">
        <w:rPr>
          <w:rFonts w:ascii="Calibri" w:hAnsi="Calibri"/>
        </w:rPr>
        <w:t xml:space="preserve">, with more than 400 </w:t>
      </w:r>
      <w:r w:rsidR="00D3487E">
        <w:rPr>
          <w:rFonts w:ascii="Calibri" w:hAnsi="Calibri"/>
        </w:rPr>
        <w:t xml:space="preserve">AIS </w:t>
      </w:r>
      <w:r w:rsidRPr="00710A29">
        <w:rPr>
          <w:rFonts w:ascii="Calibri" w:hAnsi="Calibri"/>
        </w:rPr>
        <w:t>warnings issued</w:t>
      </w:r>
      <w:r w:rsidR="00D3487E">
        <w:rPr>
          <w:rFonts w:ascii="Calibri" w:hAnsi="Calibri"/>
          <w:lang w:eastAsia="zh-CN"/>
        </w:rPr>
        <w:t>.</w:t>
      </w:r>
    </w:p>
    <w:p w14:paraId="3C9C74A3" w14:textId="2D93F371" w:rsidR="00313AF5" w:rsidRDefault="00D3487E" w:rsidP="00D83C64">
      <w:pPr>
        <w:pStyle w:val="BodyText"/>
        <w:rPr>
          <w:rFonts w:ascii="Calibri" w:hAnsi="Calibri"/>
        </w:rPr>
      </w:pPr>
      <w:r w:rsidRPr="00D3487E">
        <w:rPr>
          <w:rFonts w:ascii="Calibri" w:hAnsi="Calibri"/>
          <w:noProof/>
        </w:rPr>
        <w:drawing>
          <wp:inline distT="0" distB="0" distL="0" distR="0" wp14:anchorId="427557E0" wp14:editId="7512682C">
            <wp:extent cx="6120130" cy="28765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F0EFE" w14:textId="38F5B8DB" w:rsidR="001A0814" w:rsidRPr="001A0814" w:rsidRDefault="001A0814" w:rsidP="001A0814">
      <w:pPr>
        <w:pStyle w:val="BodyText"/>
        <w:jc w:val="center"/>
        <w:rPr>
          <w:rFonts w:ascii="Calibri" w:hAnsi="Calibri"/>
          <w:i/>
          <w:iCs/>
          <w:lang w:eastAsia="zh-CN"/>
        </w:rPr>
      </w:pPr>
      <w:r>
        <w:rPr>
          <w:rFonts w:ascii="Calibri" w:hAnsi="Calibri" w:hint="eastAsia"/>
          <w:i/>
          <w:iCs/>
          <w:lang w:eastAsia="zh-CN"/>
        </w:rPr>
        <w:t>f</w:t>
      </w:r>
      <w:r w:rsidRPr="00DE76D5">
        <w:rPr>
          <w:rFonts w:ascii="Calibri" w:hAnsi="Calibri"/>
          <w:i/>
          <w:iCs/>
          <w:lang w:eastAsia="zh-CN"/>
        </w:rPr>
        <w:t xml:space="preserve">igure </w:t>
      </w:r>
      <w:r>
        <w:rPr>
          <w:rFonts w:ascii="Calibri" w:hAnsi="Calibri"/>
          <w:i/>
          <w:iCs/>
          <w:lang w:eastAsia="zh-CN"/>
        </w:rPr>
        <w:t xml:space="preserve">6 PC terminal screenshot 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t>References</w:t>
      </w:r>
    </w:p>
    <w:p w14:paraId="602EDD48" w14:textId="2472782E" w:rsidR="00180DDA" w:rsidRPr="007A395D" w:rsidRDefault="00DD6C2D" w:rsidP="00DD6C2D">
      <w:pPr>
        <w:pStyle w:val="References"/>
        <w:numPr>
          <w:ilvl w:val="0"/>
          <w:numId w:val="0"/>
        </w:numPr>
        <w:ind w:left="567"/>
        <w:rPr>
          <w:rFonts w:ascii="Calibri" w:hAnsi="Calibri"/>
        </w:rPr>
      </w:pPr>
      <w:r>
        <w:rPr>
          <w:rFonts w:ascii="Calibri" w:hAnsi="Calibri"/>
        </w:rPr>
        <w:t>N/A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159F6E17" w:rsidR="00A4623A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</w:t>
      </w:r>
      <w:r w:rsidR="00C77D7E">
        <w:rPr>
          <w:rFonts w:ascii="Calibri" w:hAnsi="Calibri"/>
        </w:rPr>
        <w:t xml:space="preserve"> note this information.</w:t>
      </w:r>
    </w:p>
    <w:p w14:paraId="204F1491" w14:textId="77777777" w:rsidR="00A4623A" w:rsidRDefault="00A4623A">
      <w:pPr>
        <w:rPr>
          <w:rFonts w:ascii="Calibri" w:hAnsi="Calibri"/>
        </w:rPr>
      </w:pPr>
      <w:r>
        <w:rPr>
          <w:rFonts w:ascii="Calibri" w:hAnsi="Calibri"/>
        </w:rPr>
        <w:br w:type="page"/>
      </w:r>
    </w:p>
    <w:p w14:paraId="36988E7F" w14:textId="77777777" w:rsidR="00F25BF4" w:rsidRPr="007A395D" w:rsidRDefault="00F25BF4" w:rsidP="00A446C9">
      <w:pPr>
        <w:pStyle w:val="BodyText"/>
        <w:rPr>
          <w:rFonts w:ascii="Calibri" w:hAnsi="Calibri"/>
        </w:rPr>
      </w:pPr>
    </w:p>
    <w:p w14:paraId="10A64E8F" w14:textId="43F9FC38" w:rsidR="000005D3" w:rsidRPr="00B42E13" w:rsidRDefault="00B21E8D" w:rsidP="00B42E13">
      <w:pPr>
        <w:pStyle w:val="Appendix"/>
        <w:rPr>
          <w:color w:val="0070C0"/>
        </w:rPr>
      </w:pPr>
      <w:r w:rsidRPr="00B42E13">
        <w:rPr>
          <w:color w:val="0070C0"/>
        </w:rPr>
        <w:t xml:space="preserve">Structure </w:t>
      </w:r>
      <w:r w:rsidR="00B42E13" w:rsidRPr="00B42E13">
        <w:rPr>
          <w:rFonts w:hint="eastAsia"/>
          <w:color w:val="0070C0"/>
          <w:lang w:eastAsia="zh-CN"/>
        </w:rPr>
        <w:t>d</w:t>
      </w:r>
      <w:r w:rsidRPr="00B42E13">
        <w:rPr>
          <w:color w:val="0070C0"/>
        </w:rPr>
        <w:t>iagram of Maritime Traffic Safety Warning System Platform</w:t>
      </w:r>
    </w:p>
    <w:p w14:paraId="4F582FDB" w14:textId="6BC9A6A1" w:rsidR="00FD13EE" w:rsidRPr="00FD13EE" w:rsidRDefault="00B42E13" w:rsidP="00FD13EE">
      <w:pPr>
        <w:rPr>
          <w:lang w:eastAsia="en-US"/>
        </w:rPr>
      </w:pPr>
      <w:r>
        <w:rPr>
          <w:noProof/>
        </w:rPr>
        <w:drawing>
          <wp:inline distT="0" distB="0" distL="0" distR="0" wp14:anchorId="1AC38EAF" wp14:editId="68CEEB76">
            <wp:extent cx="6120130" cy="838898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38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5C5A8" w14:textId="00B8F7FF" w:rsidR="00FD13EE" w:rsidRDefault="00FD13EE" w:rsidP="00FD13EE">
      <w:pPr>
        <w:rPr>
          <w:lang w:eastAsia="en-US"/>
        </w:rPr>
      </w:pPr>
    </w:p>
    <w:p w14:paraId="5F2BAA27" w14:textId="614F3CCF" w:rsidR="00450D26" w:rsidRPr="00B42E13" w:rsidRDefault="009546A2" w:rsidP="00450D26">
      <w:pPr>
        <w:pStyle w:val="Appendix"/>
        <w:numPr>
          <w:ilvl w:val="0"/>
          <w:numId w:val="41"/>
        </w:numPr>
        <w:rPr>
          <w:color w:val="0070C0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5EE596A2" wp14:editId="60529E44">
            <wp:simplePos x="0" y="0"/>
            <wp:positionH relativeFrom="column">
              <wp:posOffset>-99695</wp:posOffset>
            </wp:positionH>
            <wp:positionV relativeFrom="paragraph">
              <wp:posOffset>308610</wp:posOffset>
            </wp:positionV>
            <wp:extent cx="6120130" cy="3583940"/>
            <wp:effectExtent l="0" t="0" r="0" b="0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8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50D26" w:rsidRPr="00B42E13">
        <w:rPr>
          <w:color w:val="0070C0"/>
        </w:rPr>
        <w:t xml:space="preserve">Structure </w:t>
      </w:r>
      <w:r w:rsidR="00450D26" w:rsidRPr="00B42E13">
        <w:rPr>
          <w:rFonts w:hint="eastAsia"/>
          <w:color w:val="0070C0"/>
          <w:lang w:eastAsia="zh-CN"/>
        </w:rPr>
        <w:t>d</w:t>
      </w:r>
      <w:r w:rsidR="00450D26" w:rsidRPr="00B42E13">
        <w:rPr>
          <w:color w:val="0070C0"/>
        </w:rPr>
        <w:t xml:space="preserve">iagram of </w:t>
      </w:r>
      <w:r w:rsidR="00BD23A3" w:rsidRPr="00BD23A3">
        <w:rPr>
          <w:color w:val="0070C0"/>
        </w:rPr>
        <w:t>Height limitation warning subsystem</w:t>
      </w:r>
    </w:p>
    <w:p w14:paraId="530E9993" w14:textId="72266F1F" w:rsidR="00450D26" w:rsidRPr="00450D26" w:rsidRDefault="00450D26" w:rsidP="00FD13EE">
      <w:pPr>
        <w:rPr>
          <w:lang w:eastAsia="en-US"/>
        </w:rPr>
      </w:pPr>
    </w:p>
    <w:p w14:paraId="4B72FBC3" w14:textId="28FBC0CF" w:rsidR="002E4F0B" w:rsidRPr="00A4623A" w:rsidRDefault="009546A2" w:rsidP="00FD13EE">
      <w:pPr>
        <w:pStyle w:val="Appendix"/>
        <w:numPr>
          <w:ilvl w:val="0"/>
          <w:numId w:val="41"/>
        </w:numPr>
        <w:rPr>
          <w:color w:val="0070C0"/>
        </w:rPr>
      </w:pPr>
      <w:r>
        <w:rPr>
          <w:color w:val="0070C0"/>
          <w:lang w:eastAsia="zh-CN"/>
        </w:rPr>
        <w:t>N</w:t>
      </w:r>
      <w:r>
        <w:rPr>
          <w:rFonts w:hint="eastAsia"/>
          <w:color w:val="0070C0"/>
          <w:lang w:eastAsia="zh-CN"/>
        </w:rPr>
        <w:t>et</w:t>
      </w:r>
      <w:r>
        <w:rPr>
          <w:color w:val="0070C0"/>
          <w:lang w:eastAsia="zh-CN"/>
        </w:rPr>
        <w:t>work T</w:t>
      </w:r>
      <w:r w:rsidRPr="009546A2">
        <w:rPr>
          <w:color w:val="0070C0"/>
          <w:lang w:eastAsia="zh-CN"/>
        </w:rPr>
        <w:t xml:space="preserve">opological </w:t>
      </w:r>
      <w:r>
        <w:rPr>
          <w:color w:val="0070C0"/>
          <w:lang w:eastAsia="zh-CN"/>
        </w:rPr>
        <w:t>D</w:t>
      </w:r>
      <w:r w:rsidRPr="009546A2">
        <w:rPr>
          <w:color w:val="0070C0"/>
          <w:lang w:eastAsia="zh-CN"/>
        </w:rPr>
        <w:t>iagram</w:t>
      </w:r>
      <w:r>
        <w:rPr>
          <w:color w:val="0070C0"/>
          <w:lang w:eastAsia="zh-CN"/>
        </w:rPr>
        <w:t xml:space="preserve"> </w:t>
      </w:r>
      <w:r w:rsidRPr="00B42E13">
        <w:rPr>
          <w:color w:val="0070C0"/>
        </w:rPr>
        <w:t xml:space="preserve"> </w:t>
      </w:r>
    </w:p>
    <w:p w14:paraId="35669AAB" w14:textId="09B64C2E" w:rsidR="002E4F0B" w:rsidRDefault="009546A2">
      <w:pPr>
        <w:rPr>
          <w:lang w:eastAsia="en-US"/>
        </w:rPr>
      </w:pPr>
      <w:r>
        <w:rPr>
          <w:noProof/>
        </w:rPr>
        <w:drawing>
          <wp:inline distT="0" distB="0" distL="0" distR="0" wp14:anchorId="482C536A" wp14:editId="3262993A">
            <wp:extent cx="6120130" cy="4492625"/>
            <wp:effectExtent l="0" t="0" r="0" b="31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9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4F0B" w:rsidSect="0082480E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6F196B" w14:textId="77777777" w:rsidR="00316248" w:rsidRDefault="00316248" w:rsidP="00362CD9">
      <w:r>
        <w:separator/>
      </w:r>
    </w:p>
  </w:endnote>
  <w:endnote w:type="continuationSeparator" w:id="0">
    <w:p w14:paraId="48F31203" w14:textId="77777777" w:rsidR="00316248" w:rsidRDefault="00316248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pitch w:val="default"/>
    <w:sig w:usb0="00000000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3C8965" w14:textId="77777777" w:rsidR="00E1610B" w:rsidRPr="00E1610B" w:rsidRDefault="00E1610B" w:rsidP="00E1610B">
    <w:pPr>
      <w:pStyle w:val="Footer"/>
      <w:rPr>
        <w:rFonts w:ascii="Calibri" w:hAnsi="Calibri"/>
        <w:b/>
        <w:bCs/>
        <w:sz w:val="20"/>
        <w:szCs w:val="20"/>
      </w:rPr>
    </w:pPr>
    <w:r w:rsidRPr="00E1610B">
      <w:rPr>
        <w:rFonts w:ascii="Calibri" w:hAnsi="Calibri"/>
        <w:b/>
        <w:bCs/>
        <w:sz w:val="20"/>
        <w:szCs w:val="20"/>
      </w:rPr>
      <w:t xml:space="preserve">Application of Bridge </w:t>
    </w:r>
    <w:r w:rsidRPr="00E1610B">
      <w:rPr>
        <w:rFonts w:ascii="Calibri" w:hAnsi="Calibri" w:hint="eastAsia"/>
        <w:b/>
        <w:bCs/>
        <w:sz w:val="20"/>
        <w:szCs w:val="20"/>
      </w:rPr>
      <w:t>C</w:t>
    </w:r>
    <w:r w:rsidRPr="00E1610B">
      <w:rPr>
        <w:rFonts w:ascii="Calibri" w:hAnsi="Calibri"/>
        <w:b/>
        <w:bCs/>
        <w:sz w:val="20"/>
        <w:szCs w:val="20"/>
      </w:rPr>
      <w:t xml:space="preserve">ollision Prevention Warning </w:t>
    </w:r>
    <w:r w:rsidRPr="00E1610B">
      <w:rPr>
        <w:rFonts w:ascii="Calibri" w:hAnsi="Calibri" w:hint="eastAsia"/>
        <w:b/>
        <w:bCs/>
        <w:sz w:val="20"/>
        <w:szCs w:val="20"/>
      </w:rPr>
      <w:t>S</w:t>
    </w:r>
    <w:r w:rsidRPr="00E1610B">
      <w:rPr>
        <w:rFonts w:ascii="Calibri" w:hAnsi="Calibri"/>
        <w:b/>
        <w:bCs/>
        <w:sz w:val="20"/>
        <w:szCs w:val="20"/>
      </w:rPr>
      <w:t>ystem in China</w:t>
    </w:r>
  </w:p>
  <w:p w14:paraId="08F0EF88" w14:textId="5EACB8DB" w:rsidR="00362CD9" w:rsidRPr="00036B9E" w:rsidRDefault="00362CD9">
    <w:pPr>
      <w:pStyle w:val="Footer"/>
      <w:rPr>
        <w:rFonts w:ascii="Calibri" w:hAnsi="Calibri"/>
      </w:rPr>
    </w:pP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CD405A" w14:textId="77777777" w:rsidR="00316248" w:rsidRDefault="00316248" w:rsidP="00362CD9">
      <w:r>
        <w:separator/>
      </w:r>
    </w:p>
  </w:footnote>
  <w:footnote w:type="continuationSeparator" w:id="0">
    <w:p w14:paraId="04F2FB9A" w14:textId="77777777" w:rsidR="00316248" w:rsidRDefault="00316248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FB505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B505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FB505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66A0851C"/>
    <w:lvl w:ilvl="0" w:tplc="8108B078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5DAD0E76"/>
    <w:multiLevelType w:val="hybridMultilevel"/>
    <w:tmpl w:val="8ADA4DF0"/>
    <w:lvl w:ilvl="0" w:tplc="97063B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4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CC3439A"/>
    <w:multiLevelType w:val="hybridMultilevel"/>
    <w:tmpl w:val="68948FEE"/>
    <w:lvl w:ilvl="0" w:tplc="24D44DFA">
      <w:start w:val="1"/>
      <w:numFmt w:val="decimal"/>
      <w:lvlText w:val="[%1] 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2"/>
  </w:num>
  <w:num w:numId="5">
    <w:abstractNumId w:val="15"/>
  </w:num>
  <w:num w:numId="6">
    <w:abstractNumId w:val="4"/>
  </w:num>
  <w:num w:numId="7">
    <w:abstractNumId w:val="24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3"/>
  </w:num>
  <w:num w:numId="14">
    <w:abstractNumId w:val="5"/>
  </w:num>
  <w:num w:numId="15">
    <w:abstractNumId w:val="26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 w:numId="45">
    <w:abstractNumId w:val="21"/>
  </w:num>
  <w:num w:numId="46">
    <w:abstractNumId w:val="25"/>
  </w:num>
  <w:num w:numId="47">
    <w:abstractNumId w:val="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25C9"/>
    <w:rsid w:val="000049D8"/>
    <w:rsid w:val="00006EE9"/>
    <w:rsid w:val="00036A03"/>
    <w:rsid w:val="00036B9E"/>
    <w:rsid w:val="00037DF4"/>
    <w:rsid w:val="00046AAB"/>
    <w:rsid w:val="0004700E"/>
    <w:rsid w:val="00070C13"/>
    <w:rsid w:val="000715C9"/>
    <w:rsid w:val="00082346"/>
    <w:rsid w:val="00084F33"/>
    <w:rsid w:val="000A332D"/>
    <w:rsid w:val="000A77A7"/>
    <w:rsid w:val="000B1707"/>
    <w:rsid w:val="000C1B3E"/>
    <w:rsid w:val="000C23E6"/>
    <w:rsid w:val="000C349E"/>
    <w:rsid w:val="00105517"/>
    <w:rsid w:val="00110AE7"/>
    <w:rsid w:val="00116B6F"/>
    <w:rsid w:val="0013145A"/>
    <w:rsid w:val="00161CAD"/>
    <w:rsid w:val="001646FF"/>
    <w:rsid w:val="00170C3A"/>
    <w:rsid w:val="00177F4D"/>
    <w:rsid w:val="00180DDA"/>
    <w:rsid w:val="001A0814"/>
    <w:rsid w:val="001A5DCD"/>
    <w:rsid w:val="001B2A2D"/>
    <w:rsid w:val="001B737D"/>
    <w:rsid w:val="001C44A3"/>
    <w:rsid w:val="001C59F4"/>
    <w:rsid w:val="001D3C75"/>
    <w:rsid w:val="001E0431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95D36"/>
    <w:rsid w:val="002A0346"/>
    <w:rsid w:val="002A3C39"/>
    <w:rsid w:val="002A4487"/>
    <w:rsid w:val="002B49E9"/>
    <w:rsid w:val="002B7C26"/>
    <w:rsid w:val="002C1622"/>
    <w:rsid w:val="002C632E"/>
    <w:rsid w:val="002D2FC3"/>
    <w:rsid w:val="002D3E8B"/>
    <w:rsid w:val="002D4575"/>
    <w:rsid w:val="002D4F9F"/>
    <w:rsid w:val="002D5C0C"/>
    <w:rsid w:val="002E03D1"/>
    <w:rsid w:val="002E07BB"/>
    <w:rsid w:val="002E4F0B"/>
    <w:rsid w:val="002E6B74"/>
    <w:rsid w:val="002E6FCA"/>
    <w:rsid w:val="002E7725"/>
    <w:rsid w:val="00302384"/>
    <w:rsid w:val="00312808"/>
    <w:rsid w:val="00313AF5"/>
    <w:rsid w:val="00316248"/>
    <w:rsid w:val="00356CD0"/>
    <w:rsid w:val="00362CD9"/>
    <w:rsid w:val="003761CA"/>
    <w:rsid w:val="00380A86"/>
    <w:rsid w:val="00380DAF"/>
    <w:rsid w:val="00396267"/>
    <w:rsid w:val="003972CE"/>
    <w:rsid w:val="003A36EA"/>
    <w:rsid w:val="003B28F5"/>
    <w:rsid w:val="003B7B7D"/>
    <w:rsid w:val="003C54CB"/>
    <w:rsid w:val="003C7A2A"/>
    <w:rsid w:val="003D2B1F"/>
    <w:rsid w:val="003D2DC1"/>
    <w:rsid w:val="003D4816"/>
    <w:rsid w:val="003D5282"/>
    <w:rsid w:val="003D69D0"/>
    <w:rsid w:val="003F2918"/>
    <w:rsid w:val="003F430E"/>
    <w:rsid w:val="0041088C"/>
    <w:rsid w:val="00412DD0"/>
    <w:rsid w:val="00420A38"/>
    <w:rsid w:val="00430787"/>
    <w:rsid w:val="00431B19"/>
    <w:rsid w:val="004322A5"/>
    <w:rsid w:val="00433CAE"/>
    <w:rsid w:val="00450D26"/>
    <w:rsid w:val="004661AD"/>
    <w:rsid w:val="00475600"/>
    <w:rsid w:val="004803FA"/>
    <w:rsid w:val="004879EA"/>
    <w:rsid w:val="00487C11"/>
    <w:rsid w:val="004A6C1D"/>
    <w:rsid w:val="004B017D"/>
    <w:rsid w:val="004D1D85"/>
    <w:rsid w:val="004D3C3A"/>
    <w:rsid w:val="004E1CD1"/>
    <w:rsid w:val="004E37FC"/>
    <w:rsid w:val="004F7EFC"/>
    <w:rsid w:val="005107EB"/>
    <w:rsid w:val="00510E19"/>
    <w:rsid w:val="005154CA"/>
    <w:rsid w:val="00521345"/>
    <w:rsid w:val="00526DF0"/>
    <w:rsid w:val="00545CC4"/>
    <w:rsid w:val="00551FFF"/>
    <w:rsid w:val="005607A2"/>
    <w:rsid w:val="0057198B"/>
    <w:rsid w:val="00573CFE"/>
    <w:rsid w:val="00584EBE"/>
    <w:rsid w:val="0059207A"/>
    <w:rsid w:val="00593297"/>
    <w:rsid w:val="005969F2"/>
    <w:rsid w:val="00597FAE"/>
    <w:rsid w:val="005B32A3"/>
    <w:rsid w:val="005B7A7E"/>
    <w:rsid w:val="005C0D44"/>
    <w:rsid w:val="005C566C"/>
    <w:rsid w:val="005C7E69"/>
    <w:rsid w:val="005E262D"/>
    <w:rsid w:val="005F23D3"/>
    <w:rsid w:val="005F7E20"/>
    <w:rsid w:val="00605E43"/>
    <w:rsid w:val="006153BB"/>
    <w:rsid w:val="006465DA"/>
    <w:rsid w:val="00650B48"/>
    <w:rsid w:val="00657AB5"/>
    <w:rsid w:val="00664A84"/>
    <w:rsid w:val="006652C3"/>
    <w:rsid w:val="0066696E"/>
    <w:rsid w:val="0068189D"/>
    <w:rsid w:val="0069073F"/>
    <w:rsid w:val="00691FD0"/>
    <w:rsid w:val="00692148"/>
    <w:rsid w:val="006A1A1E"/>
    <w:rsid w:val="006A2B76"/>
    <w:rsid w:val="006A3488"/>
    <w:rsid w:val="006B6D46"/>
    <w:rsid w:val="006B73F3"/>
    <w:rsid w:val="006C5948"/>
    <w:rsid w:val="006D23F9"/>
    <w:rsid w:val="006F0822"/>
    <w:rsid w:val="006F2A74"/>
    <w:rsid w:val="006F5BD0"/>
    <w:rsid w:val="007000D4"/>
    <w:rsid w:val="00710A29"/>
    <w:rsid w:val="007118F5"/>
    <w:rsid w:val="00712AA4"/>
    <w:rsid w:val="00713FEF"/>
    <w:rsid w:val="007146C4"/>
    <w:rsid w:val="00721AA1"/>
    <w:rsid w:val="00724B67"/>
    <w:rsid w:val="007547F8"/>
    <w:rsid w:val="00764CCF"/>
    <w:rsid w:val="00765622"/>
    <w:rsid w:val="0076673F"/>
    <w:rsid w:val="00770B6C"/>
    <w:rsid w:val="00783FEA"/>
    <w:rsid w:val="00796E33"/>
    <w:rsid w:val="007A395D"/>
    <w:rsid w:val="007B6BD5"/>
    <w:rsid w:val="007C28E2"/>
    <w:rsid w:val="007C346C"/>
    <w:rsid w:val="007E6479"/>
    <w:rsid w:val="007F5DCD"/>
    <w:rsid w:val="0080294B"/>
    <w:rsid w:val="008244B6"/>
    <w:rsid w:val="0082480E"/>
    <w:rsid w:val="008266A7"/>
    <w:rsid w:val="00835E89"/>
    <w:rsid w:val="00850293"/>
    <w:rsid w:val="00850B23"/>
    <w:rsid w:val="00851373"/>
    <w:rsid w:val="00851BA6"/>
    <w:rsid w:val="0085654D"/>
    <w:rsid w:val="00861160"/>
    <w:rsid w:val="00864816"/>
    <w:rsid w:val="0086654F"/>
    <w:rsid w:val="008845CB"/>
    <w:rsid w:val="008A356F"/>
    <w:rsid w:val="008A4653"/>
    <w:rsid w:val="008A4717"/>
    <w:rsid w:val="008A50CC"/>
    <w:rsid w:val="008B3040"/>
    <w:rsid w:val="008C0819"/>
    <w:rsid w:val="008D1694"/>
    <w:rsid w:val="008D79CB"/>
    <w:rsid w:val="008F07BC"/>
    <w:rsid w:val="0092692B"/>
    <w:rsid w:val="00930561"/>
    <w:rsid w:val="00935C43"/>
    <w:rsid w:val="00943E9C"/>
    <w:rsid w:val="009501BF"/>
    <w:rsid w:val="00953D49"/>
    <w:rsid w:val="00953EBA"/>
    <w:rsid w:val="00953F4D"/>
    <w:rsid w:val="009546A2"/>
    <w:rsid w:val="00957096"/>
    <w:rsid w:val="00960BB8"/>
    <w:rsid w:val="00964F5C"/>
    <w:rsid w:val="00973B57"/>
    <w:rsid w:val="00975900"/>
    <w:rsid w:val="009831C0"/>
    <w:rsid w:val="0099161D"/>
    <w:rsid w:val="009F29C1"/>
    <w:rsid w:val="00A0389B"/>
    <w:rsid w:val="00A2428E"/>
    <w:rsid w:val="00A33A3C"/>
    <w:rsid w:val="00A446C9"/>
    <w:rsid w:val="00A4623A"/>
    <w:rsid w:val="00A635D6"/>
    <w:rsid w:val="00A7633D"/>
    <w:rsid w:val="00A802B6"/>
    <w:rsid w:val="00A8553A"/>
    <w:rsid w:val="00A85FC1"/>
    <w:rsid w:val="00A93AED"/>
    <w:rsid w:val="00AB068E"/>
    <w:rsid w:val="00AB072D"/>
    <w:rsid w:val="00AE1319"/>
    <w:rsid w:val="00AE34BB"/>
    <w:rsid w:val="00B02B12"/>
    <w:rsid w:val="00B20294"/>
    <w:rsid w:val="00B21E8D"/>
    <w:rsid w:val="00B226F2"/>
    <w:rsid w:val="00B274DF"/>
    <w:rsid w:val="00B42E13"/>
    <w:rsid w:val="00B56BDF"/>
    <w:rsid w:val="00B65812"/>
    <w:rsid w:val="00B85B39"/>
    <w:rsid w:val="00B85CD6"/>
    <w:rsid w:val="00B90A27"/>
    <w:rsid w:val="00B9554D"/>
    <w:rsid w:val="00BA01A3"/>
    <w:rsid w:val="00BB2B9F"/>
    <w:rsid w:val="00BB31F8"/>
    <w:rsid w:val="00BB5915"/>
    <w:rsid w:val="00BB7D9E"/>
    <w:rsid w:val="00BC2334"/>
    <w:rsid w:val="00BD23A3"/>
    <w:rsid w:val="00BD3CB8"/>
    <w:rsid w:val="00BD4E6F"/>
    <w:rsid w:val="00BF32F0"/>
    <w:rsid w:val="00BF4DCE"/>
    <w:rsid w:val="00BF6127"/>
    <w:rsid w:val="00C00BC1"/>
    <w:rsid w:val="00C02D21"/>
    <w:rsid w:val="00C05CE5"/>
    <w:rsid w:val="00C261B7"/>
    <w:rsid w:val="00C31E79"/>
    <w:rsid w:val="00C35039"/>
    <w:rsid w:val="00C6171E"/>
    <w:rsid w:val="00C626B1"/>
    <w:rsid w:val="00C62A56"/>
    <w:rsid w:val="00C77D7E"/>
    <w:rsid w:val="00CA2409"/>
    <w:rsid w:val="00CA3C8E"/>
    <w:rsid w:val="00CA3F89"/>
    <w:rsid w:val="00CA6F2C"/>
    <w:rsid w:val="00CD4712"/>
    <w:rsid w:val="00CD6A13"/>
    <w:rsid w:val="00CF1871"/>
    <w:rsid w:val="00D01874"/>
    <w:rsid w:val="00D019CE"/>
    <w:rsid w:val="00D1133E"/>
    <w:rsid w:val="00D17A34"/>
    <w:rsid w:val="00D2326B"/>
    <w:rsid w:val="00D26628"/>
    <w:rsid w:val="00D332B3"/>
    <w:rsid w:val="00D3487E"/>
    <w:rsid w:val="00D35AA1"/>
    <w:rsid w:val="00D55207"/>
    <w:rsid w:val="00D617CA"/>
    <w:rsid w:val="00D6274D"/>
    <w:rsid w:val="00D72EE3"/>
    <w:rsid w:val="00D73206"/>
    <w:rsid w:val="00D735B1"/>
    <w:rsid w:val="00D81801"/>
    <w:rsid w:val="00D83C64"/>
    <w:rsid w:val="00D92B45"/>
    <w:rsid w:val="00D95962"/>
    <w:rsid w:val="00DA0DB6"/>
    <w:rsid w:val="00DC389B"/>
    <w:rsid w:val="00DD3F07"/>
    <w:rsid w:val="00DD6C2D"/>
    <w:rsid w:val="00DE02E3"/>
    <w:rsid w:val="00DE25A1"/>
    <w:rsid w:val="00DE26C9"/>
    <w:rsid w:val="00DE2FEE"/>
    <w:rsid w:val="00DE76D5"/>
    <w:rsid w:val="00DF1467"/>
    <w:rsid w:val="00DF1767"/>
    <w:rsid w:val="00E00BE9"/>
    <w:rsid w:val="00E00CAE"/>
    <w:rsid w:val="00E1610B"/>
    <w:rsid w:val="00E22A11"/>
    <w:rsid w:val="00E31E5C"/>
    <w:rsid w:val="00E44DD2"/>
    <w:rsid w:val="00E50146"/>
    <w:rsid w:val="00E558C3"/>
    <w:rsid w:val="00E55927"/>
    <w:rsid w:val="00E60540"/>
    <w:rsid w:val="00E9118F"/>
    <w:rsid w:val="00E912A6"/>
    <w:rsid w:val="00E96953"/>
    <w:rsid w:val="00EA02E0"/>
    <w:rsid w:val="00EA4844"/>
    <w:rsid w:val="00EA4D9C"/>
    <w:rsid w:val="00EA5A97"/>
    <w:rsid w:val="00EB2248"/>
    <w:rsid w:val="00EB75EE"/>
    <w:rsid w:val="00EE3CC5"/>
    <w:rsid w:val="00EE4C1D"/>
    <w:rsid w:val="00EF3685"/>
    <w:rsid w:val="00EF3C6B"/>
    <w:rsid w:val="00F01FDE"/>
    <w:rsid w:val="00F04350"/>
    <w:rsid w:val="00F133DB"/>
    <w:rsid w:val="00F159EB"/>
    <w:rsid w:val="00F244DB"/>
    <w:rsid w:val="00F25BF4"/>
    <w:rsid w:val="00F267DB"/>
    <w:rsid w:val="00F46F6F"/>
    <w:rsid w:val="00F521C3"/>
    <w:rsid w:val="00F53831"/>
    <w:rsid w:val="00F5490F"/>
    <w:rsid w:val="00F60608"/>
    <w:rsid w:val="00F62217"/>
    <w:rsid w:val="00F70E14"/>
    <w:rsid w:val="00F73AA4"/>
    <w:rsid w:val="00F76C9F"/>
    <w:rsid w:val="00F83FFE"/>
    <w:rsid w:val="00FB17A9"/>
    <w:rsid w:val="00FB30B5"/>
    <w:rsid w:val="00FB5053"/>
    <w:rsid w:val="00FB527C"/>
    <w:rsid w:val="00FB6F75"/>
    <w:rsid w:val="00FC0EB3"/>
    <w:rsid w:val="00FC4927"/>
    <w:rsid w:val="00FD13EE"/>
    <w:rsid w:val="00FD675E"/>
    <w:rsid w:val="00FE5674"/>
    <w:rsid w:val="00FE67CD"/>
    <w:rsid w:val="00FF4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Revision">
    <w:name w:val="Revision"/>
    <w:hidden/>
    <w:uiPriority w:val="99"/>
    <w:semiHidden/>
    <w:rsid w:val="00BB5915"/>
    <w:rPr>
      <w:rFonts w:ascii="Arial" w:hAnsi="Arial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761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79E868-9CA4-427A-BE09-25EA0834280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DB4472-DC28-4FB1-9BDA-88A18D3AFC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FB3DC4B-40BD-4387-94AA-6C5A08866BF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10EFBAFE-25C3-43B1-A8CD-8C7DDAC389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1289</TotalTime>
  <Pages>7</Pages>
  <Words>1367</Words>
  <Characters>7793</Characters>
  <Application>Microsoft Office Word</Application>
  <DocSecurity>0</DocSecurity>
  <Lines>64</Lines>
  <Paragraphs>18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69</cp:revision>
  <dcterms:created xsi:type="dcterms:W3CDTF">2019-07-12T12:17:00Z</dcterms:created>
  <dcterms:modified xsi:type="dcterms:W3CDTF">2021-10-01T09:40:00Z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