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D1896E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31542">
        <w:rPr>
          <w:rFonts w:ascii="Calibri" w:hAnsi="Calibri"/>
        </w:rPr>
        <w:t>ARM14-7.3.1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C7AD1A0" w:rsidR="0080294B" w:rsidRPr="007A395D" w:rsidRDefault="007E0E6B"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66D6500"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31542">
        <w:rPr>
          <w:rFonts w:ascii="Calibri" w:hAnsi="Calibri"/>
        </w:rPr>
        <w:t>7.3</w:t>
      </w:r>
    </w:p>
    <w:p w14:paraId="1AB3E246" w14:textId="18E3D25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B7AD0">
        <w:rPr>
          <w:rFonts w:ascii="Calibri" w:hAnsi="Calibri"/>
        </w:rPr>
        <w:t>………</w:t>
      </w:r>
      <w:r w:rsidRPr="007A395D">
        <w:rPr>
          <w:rFonts w:ascii="Calibri" w:hAnsi="Calibri"/>
        </w:rPr>
        <w:t>………………………</w:t>
      </w:r>
    </w:p>
    <w:p w14:paraId="01FC5420" w14:textId="748BE1BB" w:rsidR="00362CD9" w:rsidRPr="00BB6A63" w:rsidRDefault="00362CD9" w:rsidP="00BB6A63">
      <w:pPr>
        <w:pStyle w:val="BodyText"/>
        <w:tabs>
          <w:tab w:val="left" w:pos="2835"/>
        </w:tabs>
        <w:ind w:leftChars="4" w:left="3969" w:hangingChars="1800" w:hanging="3960"/>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9B7AD0">
        <w:rPr>
          <w:rFonts w:ascii="Calibri" w:hAnsi="Calibri"/>
        </w:rPr>
        <w:tab/>
      </w:r>
      <w:r w:rsidR="00ED4E21">
        <w:rPr>
          <w:rFonts w:ascii="Calibri" w:hAnsi="Calibri"/>
        </w:rPr>
        <w:t>C</w:t>
      </w:r>
      <w:r w:rsidR="00B2174A">
        <w:rPr>
          <w:rFonts w:ascii="Calibri" w:hAnsi="Calibri"/>
        </w:rPr>
        <w:t>HINA</w:t>
      </w:r>
      <w:r w:rsidR="00ED4E21">
        <w:rPr>
          <w:rFonts w:ascii="Calibri" w:hAnsi="Calibri"/>
        </w:rPr>
        <w:t xml:space="preserve"> MSA</w:t>
      </w:r>
      <w:r w:rsidR="003757C7">
        <w:rPr>
          <w:rFonts w:ascii="Calibri" w:hAnsi="Calibri"/>
        </w:rPr>
        <w:t xml:space="preserve"> </w:t>
      </w:r>
      <w:r w:rsidR="00DC70E7">
        <w:rPr>
          <w:rFonts w:ascii="Calibri" w:hAnsi="Calibri"/>
        </w:rPr>
        <w:t>&amp;</w:t>
      </w:r>
      <w:r w:rsidR="003757C7">
        <w:rPr>
          <w:rFonts w:ascii="Calibri" w:hAnsi="Calibri"/>
        </w:rPr>
        <w:t xml:space="preserve"> </w:t>
      </w:r>
      <w:r w:rsidR="00DC70E7">
        <w:rPr>
          <w:rFonts w:ascii="Calibri" w:hAnsi="Calibri"/>
        </w:rPr>
        <w:t>DMU</w:t>
      </w:r>
    </w:p>
    <w:p w14:paraId="60BCC120" w14:textId="77777777" w:rsidR="0080294B" w:rsidRPr="007A395D" w:rsidRDefault="0080294B" w:rsidP="00FE5674">
      <w:pPr>
        <w:pStyle w:val="BodyText"/>
        <w:tabs>
          <w:tab w:val="left" w:pos="2835"/>
        </w:tabs>
        <w:rPr>
          <w:rFonts w:ascii="Calibri" w:hAnsi="Calibri"/>
        </w:rPr>
      </w:pPr>
    </w:p>
    <w:p w14:paraId="238FB6BC" w14:textId="7FBFAC86" w:rsidR="00744B17" w:rsidRPr="000B38C8" w:rsidRDefault="00A33435" w:rsidP="00A446C9">
      <w:pPr>
        <w:pStyle w:val="Title"/>
        <w:rPr>
          <w:rFonts w:ascii="Calibri" w:hAnsi="Calibri"/>
          <w:color w:val="0070C0"/>
          <w:lang w:val="en-ZA" w:eastAsia="zh-CN"/>
        </w:rPr>
      </w:pPr>
      <w:r>
        <w:rPr>
          <w:rFonts w:ascii="Calibri" w:hAnsi="Calibri"/>
          <w:color w:val="0070C0"/>
          <w:lang w:eastAsia="zh-CN"/>
        </w:rPr>
        <w:tab/>
      </w:r>
      <w:bookmarkStart w:id="0" w:name="_Hlk83818259"/>
      <w:r>
        <w:rPr>
          <w:rFonts w:ascii="Calibri" w:hAnsi="Calibri"/>
          <w:color w:val="0070C0"/>
          <w:lang w:eastAsia="zh-CN"/>
        </w:rPr>
        <w:t>P</w:t>
      </w:r>
      <w:r>
        <w:rPr>
          <w:rFonts w:ascii="Calibri" w:hAnsi="Calibri" w:hint="eastAsia"/>
          <w:color w:val="0070C0"/>
          <w:lang w:eastAsia="zh-CN"/>
        </w:rPr>
        <w:t>roposal</w:t>
      </w:r>
      <w:r>
        <w:rPr>
          <w:rFonts w:ascii="Calibri" w:hAnsi="Calibri"/>
          <w:color w:val="0070C0"/>
          <w:lang w:eastAsia="zh-CN"/>
        </w:rPr>
        <w:t xml:space="preserve"> </w:t>
      </w:r>
      <w:r w:rsidR="009D5110">
        <w:rPr>
          <w:rFonts w:ascii="Calibri" w:hAnsi="Calibri"/>
          <w:color w:val="0070C0"/>
          <w:lang w:eastAsia="zh-CN"/>
        </w:rPr>
        <w:t xml:space="preserve">for </w:t>
      </w:r>
      <w:r w:rsidR="000B38C8" w:rsidRPr="000B38C8">
        <w:rPr>
          <w:rFonts w:ascii="Calibri" w:hAnsi="Calibri"/>
          <w:color w:val="0070C0"/>
          <w:lang w:eastAsia="zh-CN"/>
        </w:rPr>
        <w:t xml:space="preserve">ARM WG1 TG 1.5.4: Develop </w:t>
      </w:r>
      <w:r w:rsidR="002154C8" w:rsidRPr="002154C8">
        <w:rPr>
          <w:rFonts w:ascii="Calibri" w:hAnsi="Calibri"/>
          <w:color w:val="0070C0"/>
          <w:lang w:eastAsia="zh-CN"/>
        </w:rPr>
        <w:t xml:space="preserve">Guidance on </w:t>
      </w:r>
      <w:r w:rsidR="002154C8">
        <w:rPr>
          <w:rFonts w:ascii="Calibri" w:hAnsi="Calibri" w:hint="eastAsia"/>
          <w:color w:val="0070C0"/>
          <w:lang w:eastAsia="zh-CN"/>
        </w:rPr>
        <w:t xml:space="preserve">Marine </w:t>
      </w:r>
      <w:proofErr w:type="spellStart"/>
      <w:r w:rsidR="002154C8" w:rsidRPr="002154C8">
        <w:rPr>
          <w:rFonts w:ascii="Calibri" w:hAnsi="Calibri"/>
          <w:color w:val="0070C0"/>
          <w:lang w:eastAsia="zh-CN"/>
        </w:rPr>
        <w:t>AtoN</w:t>
      </w:r>
      <w:proofErr w:type="spellEnd"/>
      <w:r w:rsidR="002154C8" w:rsidRPr="002154C8">
        <w:rPr>
          <w:rFonts w:ascii="Calibri" w:hAnsi="Calibri"/>
          <w:color w:val="0070C0"/>
          <w:lang w:eastAsia="zh-CN"/>
        </w:rPr>
        <w:t xml:space="preserve"> Training and Awareness for</w:t>
      </w:r>
      <w:r w:rsidR="002154C8">
        <w:rPr>
          <w:rFonts w:ascii="Calibri" w:hAnsi="Calibri" w:hint="eastAsia"/>
          <w:color w:val="0070C0"/>
          <w:lang w:eastAsia="zh-CN"/>
        </w:rPr>
        <w:t xml:space="preserve"> </w:t>
      </w:r>
      <w:r w:rsidR="002154C8" w:rsidRPr="002154C8">
        <w:rPr>
          <w:rFonts w:ascii="Calibri" w:hAnsi="Calibri"/>
          <w:color w:val="0070C0"/>
          <w:lang w:eastAsia="zh-CN"/>
        </w:rPr>
        <w:t>Mariners</w:t>
      </w:r>
      <w:bookmarkEnd w:id="0"/>
    </w:p>
    <w:p w14:paraId="0F258596" w14:textId="50FB6E37" w:rsidR="00A446C9" w:rsidRPr="00605E43" w:rsidRDefault="00A446C9" w:rsidP="00605E43">
      <w:pPr>
        <w:pStyle w:val="Heading1"/>
      </w:pPr>
      <w:r w:rsidRPr="00605E43">
        <w:t>Summary</w:t>
      </w:r>
    </w:p>
    <w:p w14:paraId="0386F3B9" w14:textId="19DB528E" w:rsidR="00712F5F" w:rsidRPr="00DC70E7" w:rsidRDefault="00020C51" w:rsidP="00B56BDF">
      <w:pPr>
        <w:pStyle w:val="BodyText"/>
        <w:rPr>
          <w:rFonts w:ascii="Calibri" w:hAnsi="Calibri"/>
          <w:lang w:eastAsia="zh-CN"/>
        </w:rPr>
      </w:pPr>
      <w:r>
        <w:rPr>
          <w:rFonts w:ascii="Calibri" w:hAnsi="Calibri" w:hint="eastAsia"/>
          <w:lang w:eastAsia="zh-CN"/>
        </w:rPr>
        <w:t>H</w:t>
      </w:r>
      <w:r>
        <w:rPr>
          <w:rFonts w:ascii="Calibri" w:hAnsi="Calibri"/>
          <w:lang w:eastAsia="zh-CN"/>
        </w:rPr>
        <w:t xml:space="preserve">aving considered the IALA ARM committee is developing </w:t>
      </w:r>
      <w:r>
        <w:rPr>
          <w:rFonts w:ascii="Calibri" w:hAnsi="Calibri" w:hint="eastAsia"/>
          <w:lang w:eastAsia="zh-CN"/>
        </w:rPr>
        <w:t>a</w:t>
      </w:r>
      <w:r>
        <w:rPr>
          <w:rFonts w:ascii="Calibri" w:hAnsi="Calibri"/>
          <w:lang w:eastAsia="zh-CN"/>
        </w:rPr>
        <w:t xml:space="preserve"> new </w:t>
      </w:r>
      <w:r w:rsidRPr="00590B84">
        <w:rPr>
          <w:rFonts w:ascii="Calibri" w:hAnsi="Calibri"/>
          <w:lang w:eastAsia="zh-CN"/>
        </w:rPr>
        <w:t xml:space="preserve">IALA </w:t>
      </w:r>
      <w:r>
        <w:rPr>
          <w:rFonts w:ascii="Calibri" w:hAnsi="Calibri" w:hint="eastAsia"/>
          <w:lang w:eastAsia="zh-CN"/>
        </w:rPr>
        <w:t>G</w:t>
      </w:r>
      <w:r>
        <w:rPr>
          <w:rFonts w:ascii="Calibri" w:hAnsi="Calibri"/>
          <w:lang w:eastAsia="zh-CN"/>
        </w:rPr>
        <w:t>uideline, c</w:t>
      </w:r>
      <w:r w:rsidRPr="00020C51">
        <w:rPr>
          <w:rFonts w:ascii="Calibri" w:hAnsi="Calibri"/>
          <w:lang w:eastAsia="zh-CN"/>
        </w:rPr>
        <w:t>ombined with some problems and confusion</w:t>
      </w:r>
      <w:r w:rsidR="005F4B67">
        <w:rPr>
          <w:rFonts w:ascii="Calibri" w:hAnsi="Calibri"/>
          <w:lang w:eastAsia="zh-CN"/>
        </w:rPr>
        <w:t>s</w:t>
      </w:r>
      <w:r w:rsidRPr="00020C51">
        <w:rPr>
          <w:rFonts w:ascii="Calibri" w:hAnsi="Calibri"/>
          <w:lang w:eastAsia="zh-CN"/>
        </w:rPr>
        <w:t xml:space="preserve"> of </w:t>
      </w:r>
      <w:r w:rsidR="005F4B67">
        <w:rPr>
          <w:rFonts w:ascii="Calibri" w:hAnsi="Calibri"/>
          <w:lang w:eastAsia="zh-CN"/>
        </w:rPr>
        <w:t>mariner</w:t>
      </w:r>
      <w:r w:rsidRPr="00020C51">
        <w:rPr>
          <w:rFonts w:ascii="Calibri" w:hAnsi="Calibri"/>
          <w:lang w:eastAsia="zh-CN"/>
        </w:rPr>
        <w:t xml:space="preserve">s in the process of using </w:t>
      </w:r>
      <w:proofErr w:type="spellStart"/>
      <w:r w:rsidR="005F4B67">
        <w:rPr>
          <w:rFonts w:ascii="Calibri" w:hAnsi="Calibri"/>
          <w:lang w:eastAsia="zh-CN"/>
        </w:rPr>
        <w:t>A</w:t>
      </w:r>
      <w:r w:rsidRPr="00020C51">
        <w:rPr>
          <w:rFonts w:ascii="Calibri" w:hAnsi="Calibri"/>
          <w:lang w:eastAsia="zh-CN"/>
        </w:rPr>
        <w:t>to</w:t>
      </w:r>
      <w:r w:rsidR="005F4B67">
        <w:rPr>
          <w:rFonts w:ascii="Calibri" w:hAnsi="Calibri"/>
          <w:lang w:eastAsia="zh-CN"/>
        </w:rPr>
        <w:t>N</w:t>
      </w:r>
      <w:proofErr w:type="spellEnd"/>
      <w:r w:rsidRPr="00020C51">
        <w:rPr>
          <w:rFonts w:ascii="Calibri" w:hAnsi="Calibri"/>
          <w:lang w:eastAsia="zh-CN"/>
        </w:rPr>
        <w:t xml:space="preserve"> collected by</w:t>
      </w:r>
      <w:r w:rsidR="005F4B67">
        <w:rPr>
          <w:rFonts w:ascii="Calibri" w:hAnsi="Calibri"/>
          <w:lang w:eastAsia="zh-CN"/>
        </w:rPr>
        <w:t xml:space="preserve"> CHINA MSA,</w:t>
      </w:r>
      <w:r w:rsidR="001A7470">
        <w:rPr>
          <w:rFonts w:ascii="Calibri" w:hAnsi="Calibri"/>
          <w:lang w:eastAsia="zh-CN"/>
        </w:rPr>
        <w:t xml:space="preserve"> w</w:t>
      </w:r>
      <w:r w:rsidR="001A7470" w:rsidRPr="001A7470">
        <w:rPr>
          <w:rFonts w:ascii="Calibri" w:hAnsi="Calibri"/>
          <w:lang w:eastAsia="zh-CN"/>
        </w:rPr>
        <w:t xml:space="preserve">e have conducted a questionnaire survey for undergraduate students of navigation technology in Dalian Maritime University. Based on the survey results, this proposal is put forward in the hope that it will be helpful to the development of the </w:t>
      </w:r>
      <w:r w:rsidR="001A7470">
        <w:rPr>
          <w:rFonts w:ascii="Calibri" w:hAnsi="Calibri"/>
          <w:lang w:eastAsia="zh-CN"/>
        </w:rPr>
        <w:t>new Guideline</w:t>
      </w:r>
      <w:r w:rsidR="001A7470" w:rsidRPr="001A7470">
        <w:rPr>
          <w:rFonts w:ascii="Calibri" w:hAnsi="Calibri"/>
          <w:lang w:eastAsia="zh-CN"/>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5615631F" w14:textId="60084161" w:rsidR="0051112E" w:rsidRPr="002413B1" w:rsidRDefault="002413B1" w:rsidP="002413B1">
      <w:pPr>
        <w:rPr>
          <w:rFonts w:ascii="Calibri" w:hAnsi="Calibri"/>
          <w:lang w:eastAsia="zh-CN"/>
        </w:rPr>
      </w:pPr>
      <w:r w:rsidRPr="002413B1">
        <w:rPr>
          <w:rFonts w:ascii="Calibri" w:hAnsi="Calibri"/>
          <w:lang w:eastAsia="zh-CN"/>
        </w:rPr>
        <w:t xml:space="preserve">To provide a basis for </w:t>
      </w:r>
      <w:r w:rsidR="00E31542" w:rsidRPr="002413B1">
        <w:rPr>
          <w:rFonts w:ascii="Calibri" w:hAnsi="Calibri"/>
          <w:lang w:eastAsia="zh-CN"/>
        </w:rPr>
        <w:t>supplementing</w:t>
      </w:r>
      <w:r w:rsidRPr="002413B1">
        <w:rPr>
          <w:rFonts w:ascii="Calibri" w:hAnsi="Calibri"/>
          <w:lang w:eastAsia="zh-CN"/>
        </w:rPr>
        <w:t xml:space="preserve"> part 7 of the current draft of the Guideline</w:t>
      </w:r>
      <w:r w:rsidRPr="002413B1">
        <w:rPr>
          <w:rFonts w:ascii="Calibri" w:hAnsi="Calibri" w:hint="eastAsia"/>
          <w:lang w:eastAsia="zh-CN"/>
        </w:rPr>
        <w:t>.</w:t>
      </w:r>
      <w:r w:rsidRPr="002413B1">
        <w:rPr>
          <w:rFonts w:ascii="Calibri" w:hAnsi="Calibri"/>
          <w:lang w:eastAsia="zh-CN"/>
        </w:rPr>
        <w:t xml:space="preserve"> </w:t>
      </w:r>
    </w:p>
    <w:p w14:paraId="36D645BE" w14:textId="77777777" w:rsidR="00B56BDF" w:rsidRPr="007A395D" w:rsidRDefault="00B56BDF" w:rsidP="00605E43">
      <w:pPr>
        <w:pStyle w:val="Heading2"/>
      </w:pPr>
      <w:r w:rsidRPr="007A395D">
        <w:t>Related documents</w:t>
      </w:r>
    </w:p>
    <w:p w14:paraId="553E55ED" w14:textId="5A30BEA8" w:rsidR="00E55927" w:rsidRDefault="0051112E" w:rsidP="00E55927">
      <w:pPr>
        <w:pStyle w:val="BodyText"/>
        <w:rPr>
          <w:rFonts w:ascii="Calibri" w:hAnsi="Calibri"/>
          <w:lang w:eastAsia="zh-CN"/>
        </w:rPr>
      </w:pPr>
      <w:r w:rsidRPr="00590B84">
        <w:rPr>
          <w:rFonts w:ascii="Calibri" w:hAnsi="Calibri"/>
          <w:lang w:eastAsia="zh-CN"/>
        </w:rPr>
        <w:t xml:space="preserve">IALA </w:t>
      </w:r>
      <w:r w:rsidR="002413B1">
        <w:rPr>
          <w:rFonts w:ascii="Calibri" w:hAnsi="Calibri" w:hint="eastAsia"/>
          <w:lang w:eastAsia="zh-CN"/>
        </w:rPr>
        <w:t>G</w:t>
      </w:r>
      <w:r w:rsidR="002413B1">
        <w:rPr>
          <w:rFonts w:ascii="Calibri" w:hAnsi="Calibri"/>
          <w:lang w:eastAsia="zh-CN"/>
        </w:rPr>
        <w:t xml:space="preserve">uideline- </w:t>
      </w:r>
      <w:r w:rsidR="002413B1" w:rsidRPr="002413B1">
        <w:rPr>
          <w:rFonts w:ascii="Calibri" w:hAnsi="Calibri"/>
          <w:lang w:eastAsia="zh-CN"/>
        </w:rPr>
        <w:t xml:space="preserve">Guidance on Marine </w:t>
      </w:r>
      <w:proofErr w:type="spellStart"/>
      <w:r w:rsidR="002413B1" w:rsidRPr="002413B1">
        <w:rPr>
          <w:rFonts w:ascii="Calibri" w:hAnsi="Calibri"/>
          <w:lang w:eastAsia="zh-CN"/>
        </w:rPr>
        <w:t>AtoN</w:t>
      </w:r>
      <w:proofErr w:type="spellEnd"/>
      <w:r w:rsidR="002413B1" w:rsidRPr="002413B1">
        <w:rPr>
          <w:rFonts w:ascii="Calibri" w:hAnsi="Calibri"/>
          <w:lang w:eastAsia="zh-CN"/>
        </w:rPr>
        <w:t xml:space="preserve"> Training and Awareness for Mariners</w:t>
      </w:r>
    </w:p>
    <w:p w14:paraId="21221AB0" w14:textId="795F7BB3" w:rsidR="007479B4" w:rsidRPr="00C86DC3" w:rsidRDefault="00A446C9" w:rsidP="00590B84">
      <w:pPr>
        <w:pStyle w:val="Heading1"/>
      </w:pPr>
      <w:r w:rsidRPr="007A395D">
        <w:t>Background</w:t>
      </w:r>
    </w:p>
    <w:p w14:paraId="30F85F15" w14:textId="3628A692" w:rsidR="009511E0" w:rsidRPr="002413B1" w:rsidRDefault="009511E0" w:rsidP="000D15A6">
      <w:pPr>
        <w:jc w:val="both"/>
        <w:rPr>
          <w:rFonts w:ascii="Calibri" w:hAnsi="Calibri"/>
          <w:lang w:eastAsia="zh-CN"/>
        </w:rPr>
      </w:pPr>
      <w:r w:rsidRPr="002413B1">
        <w:rPr>
          <w:rFonts w:ascii="Calibri" w:hAnsi="Calibri"/>
          <w:lang w:eastAsia="zh-CN"/>
        </w:rPr>
        <w:t>At the 12th meeting of ARM</w:t>
      </w:r>
      <w:r w:rsidR="003757C7">
        <w:rPr>
          <w:rFonts w:ascii="Calibri" w:hAnsi="Calibri"/>
          <w:lang w:eastAsia="zh-CN"/>
        </w:rPr>
        <w:t xml:space="preserve"> committee</w:t>
      </w:r>
      <w:r w:rsidRPr="002413B1">
        <w:rPr>
          <w:rFonts w:ascii="Calibri" w:hAnsi="Calibri"/>
          <w:lang w:eastAsia="zh-CN"/>
        </w:rPr>
        <w:t xml:space="preserve">, the plan to formulate the Guidance on Marine </w:t>
      </w:r>
      <w:proofErr w:type="spellStart"/>
      <w:r w:rsidRPr="002413B1">
        <w:rPr>
          <w:rFonts w:ascii="Calibri" w:hAnsi="Calibri"/>
          <w:lang w:eastAsia="zh-CN"/>
        </w:rPr>
        <w:t>AtoN</w:t>
      </w:r>
      <w:proofErr w:type="spellEnd"/>
      <w:r w:rsidRPr="002413B1">
        <w:rPr>
          <w:rFonts w:ascii="Calibri" w:hAnsi="Calibri"/>
          <w:lang w:eastAsia="zh-CN"/>
        </w:rPr>
        <w:t xml:space="preserve"> Training and Awareness for Mariners was proposed. This formed a preliminary framework following discussions between representatives of participating countries and relevant personnel from IALA worldwide academy.  </w:t>
      </w:r>
    </w:p>
    <w:p w14:paraId="43646E3D" w14:textId="77777777" w:rsidR="009511E0" w:rsidRPr="002413B1" w:rsidRDefault="009511E0" w:rsidP="009511E0">
      <w:pPr>
        <w:ind w:firstLineChars="202" w:firstLine="444"/>
        <w:rPr>
          <w:rFonts w:ascii="Calibri" w:hAnsi="Calibri"/>
          <w:lang w:eastAsia="zh-CN"/>
        </w:rPr>
      </w:pPr>
    </w:p>
    <w:p w14:paraId="7EE5EA2E" w14:textId="2D3A53A4" w:rsidR="009511E0" w:rsidRPr="002413B1" w:rsidRDefault="009511E0" w:rsidP="000D15A6">
      <w:pPr>
        <w:jc w:val="both"/>
        <w:rPr>
          <w:rFonts w:ascii="Calibri" w:hAnsi="Calibri"/>
          <w:lang w:eastAsia="zh-CN"/>
        </w:rPr>
      </w:pPr>
      <w:r w:rsidRPr="002413B1">
        <w:rPr>
          <w:rFonts w:ascii="Calibri" w:hAnsi="Calibri"/>
          <w:lang w:eastAsia="zh-CN"/>
        </w:rPr>
        <w:t>The Guidance is divided into 9 parts consisting of background</w:t>
      </w:r>
      <w:r w:rsidR="003757C7">
        <w:rPr>
          <w:rFonts w:ascii="Calibri" w:hAnsi="Calibri"/>
          <w:lang w:eastAsia="zh-CN"/>
        </w:rPr>
        <w:t xml:space="preserve"> and application</w:t>
      </w:r>
      <w:r w:rsidRPr="002413B1">
        <w:rPr>
          <w:rFonts w:ascii="Calibri" w:hAnsi="Calibri"/>
          <w:lang w:eastAsia="zh-CN"/>
        </w:rPr>
        <w:t>, aims and objectives (</w:t>
      </w:r>
      <w:r w:rsidR="003757C7">
        <w:rPr>
          <w:rFonts w:ascii="Calibri" w:hAnsi="Calibri"/>
          <w:lang w:eastAsia="zh-CN"/>
        </w:rPr>
        <w:t>initial</w:t>
      </w:r>
      <w:r w:rsidRPr="002413B1">
        <w:rPr>
          <w:rFonts w:ascii="Calibri" w:hAnsi="Calibri"/>
          <w:lang w:eastAsia="zh-CN"/>
        </w:rPr>
        <w:t xml:space="preserve"> and long-term), overview of</w:t>
      </w:r>
      <w:r w:rsidR="003757C7">
        <w:rPr>
          <w:rFonts w:ascii="Calibri" w:hAnsi="Calibri"/>
          <w:lang w:eastAsia="zh-CN"/>
        </w:rPr>
        <w:t xml:space="preserve"> marine</w:t>
      </w:r>
      <w:r w:rsidRPr="002413B1">
        <w:rPr>
          <w:rFonts w:ascii="Calibri" w:hAnsi="Calibri"/>
          <w:lang w:eastAsia="zh-CN"/>
        </w:rPr>
        <w:t xml:space="preserve"> </w:t>
      </w:r>
      <w:proofErr w:type="spellStart"/>
      <w:r w:rsidRPr="002413B1">
        <w:rPr>
          <w:rFonts w:ascii="Calibri" w:hAnsi="Calibri"/>
          <w:lang w:eastAsia="zh-CN"/>
        </w:rPr>
        <w:t>AtoN</w:t>
      </w:r>
      <w:proofErr w:type="spellEnd"/>
      <w:r w:rsidRPr="002413B1">
        <w:rPr>
          <w:rFonts w:ascii="Calibri" w:hAnsi="Calibri"/>
          <w:lang w:eastAsia="zh-CN"/>
        </w:rPr>
        <w:t xml:space="preserve">, training activities (theory and practical operations), information disclosure of </w:t>
      </w:r>
      <w:proofErr w:type="spellStart"/>
      <w:r w:rsidRPr="002413B1">
        <w:rPr>
          <w:rFonts w:ascii="Calibri" w:hAnsi="Calibri"/>
          <w:lang w:eastAsia="zh-CN"/>
        </w:rPr>
        <w:t>AtoN</w:t>
      </w:r>
      <w:proofErr w:type="spellEnd"/>
      <w:r w:rsidRPr="002413B1">
        <w:rPr>
          <w:rFonts w:ascii="Calibri" w:hAnsi="Calibri"/>
          <w:lang w:eastAsia="zh-CN"/>
        </w:rPr>
        <w:t xml:space="preserve">, development of new </w:t>
      </w:r>
      <w:proofErr w:type="spellStart"/>
      <w:r w:rsidRPr="002413B1">
        <w:rPr>
          <w:rFonts w:ascii="Calibri" w:hAnsi="Calibri"/>
          <w:lang w:eastAsia="zh-CN"/>
        </w:rPr>
        <w:t>AtoN</w:t>
      </w:r>
      <w:proofErr w:type="spellEnd"/>
      <w:r w:rsidRPr="002413B1">
        <w:rPr>
          <w:rFonts w:ascii="Calibri" w:hAnsi="Calibri"/>
          <w:lang w:eastAsia="zh-CN"/>
        </w:rPr>
        <w:t>, confusion</w:t>
      </w:r>
      <w:r w:rsidR="003757C7">
        <w:rPr>
          <w:rFonts w:ascii="Calibri" w:hAnsi="Calibri"/>
          <w:lang w:eastAsia="zh-CN"/>
        </w:rPr>
        <w:t xml:space="preserve"> </w:t>
      </w:r>
      <w:r w:rsidR="003757C7" w:rsidRPr="002413B1">
        <w:rPr>
          <w:rFonts w:ascii="Calibri" w:hAnsi="Calibri"/>
          <w:lang w:eastAsia="zh-CN"/>
        </w:rPr>
        <w:t>and resolutions</w:t>
      </w:r>
      <w:r w:rsidRPr="002413B1">
        <w:rPr>
          <w:rFonts w:ascii="Calibri" w:hAnsi="Calibri"/>
          <w:lang w:eastAsia="zh-CN"/>
        </w:rPr>
        <w:t xml:space="preserve"> of mariners in their use of </w:t>
      </w:r>
      <w:proofErr w:type="spellStart"/>
      <w:r w:rsidRPr="002413B1">
        <w:rPr>
          <w:rFonts w:ascii="Calibri" w:hAnsi="Calibri"/>
          <w:lang w:eastAsia="zh-CN"/>
        </w:rPr>
        <w:t>AtoN</w:t>
      </w:r>
      <w:proofErr w:type="spellEnd"/>
      <w:r w:rsidR="003757C7">
        <w:rPr>
          <w:rFonts w:ascii="Calibri" w:hAnsi="Calibri" w:hint="eastAsia"/>
          <w:lang w:eastAsia="zh-CN"/>
        </w:rPr>
        <w:t>,</w:t>
      </w:r>
      <w:r w:rsidR="003757C7">
        <w:rPr>
          <w:rFonts w:ascii="Calibri" w:hAnsi="Calibri"/>
          <w:lang w:eastAsia="zh-CN"/>
        </w:rPr>
        <w:t xml:space="preserve"> </w:t>
      </w:r>
      <w:r w:rsidR="003757C7">
        <w:rPr>
          <w:rFonts w:ascii="Calibri" w:hAnsi="Calibri" w:hint="eastAsia"/>
          <w:lang w:eastAsia="zh-CN"/>
        </w:rPr>
        <w:t xml:space="preserve"> </w:t>
      </w:r>
      <w:r w:rsidRPr="002413B1">
        <w:rPr>
          <w:rFonts w:ascii="Calibri" w:hAnsi="Calibri"/>
          <w:lang w:eastAsia="zh-CN"/>
        </w:rPr>
        <w:t>abbreviations, definitions and references.</w:t>
      </w:r>
    </w:p>
    <w:p w14:paraId="5555E69D" w14:textId="77777777" w:rsidR="009511E0" w:rsidRPr="003757C7" w:rsidRDefault="009511E0" w:rsidP="009511E0">
      <w:pPr>
        <w:ind w:firstLineChars="202" w:firstLine="444"/>
        <w:rPr>
          <w:rFonts w:ascii="Calibri" w:hAnsi="Calibri"/>
          <w:lang w:eastAsia="zh-CN"/>
        </w:rPr>
      </w:pPr>
    </w:p>
    <w:p w14:paraId="3DC74B13" w14:textId="5B7CF145" w:rsidR="009511E0" w:rsidRPr="002413B1" w:rsidRDefault="009511E0" w:rsidP="000D15A6">
      <w:pPr>
        <w:jc w:val="both"/>
        <w:rPr>
          <w:rFonts w:ascii="Calibri" w:hAnsi="Calibri"/>
          <w:lang w:eastAsia="zh-CN"/>
        </w:rPr>
      </w:pPr>
      <w:r w:rsidRPr="002413B1">
        <w:rPr>
          <w:rFonts w:ascii="Calibri" w:hAnsi="Calibri"/>
          <w:lang w:eastAsia="zh-CN"/>
        </w:rPr>
        <w:t xml:space="preserve">The relationship between management and use of </w:t>
      </w:r>
      <w:proofErr w:type="spellStart"/>
      <w:r w:rsidRPr="002413B1">
        <w:rPr>
          <w:rFonts w:ascii="Calibri" w:hAnsi="Calibri"/>
          <w:lang w:eastAsia="zh-CN"/>
        </w:rPr>
        <w:t>AtoN</w:t>
      </w:r>
      <w:proofErr w:type="spellEnd"/>
      <w:r w:rsidRPr="002413B1">
        <w:rPr>
          <w:rFonts w:ascii="Calibri" w:hAnsi="Calibri"/>
          <w:lang w:eastAsia="zh-CN"/>
        </w:rPr>
        <w:t xml:space="preserve"> is unity of opposites. On the one hand, administrators of </w:t>
      </w:r>
      <w:proofErr w:type="spellStart"/>
      <w:r w:rsidRPr="002413B1">
        <w:rPr>
          <w:rFonts w:ascii="Calibri" w:hAnsi="Calibri"/>
          <w:lang w:eastAsia="zh-CN"/>
        </w:rPr>
        <w:t>AtoN</w:t>
      </w:r>
      <w:proofErr w:type="spellEnd"/>
      <w:r w:rsidRPr="002413B1">
        <w:rPr>
          <w:rFonts w:ascii="Calibri" w:hAnsi="Calibri"/>
          <w:lang w:eastAsia="zh-CN"/>
        </w:rPr>
        <w:t xml:space="preserve"> hope to provide more complete navigational services as possible, restricted nevertheless by their own setting and maintenance abilities. On the other hand, mariners use </w:t>
      </w:r>
      <w:proofErr w:type="spellStart"/>
      <w:r w:rsidRPr="002413B1">
        <w:rPr>
          <w:rFonts w:ascii="Calibri" w:hAnsi="Calibri"/>
          <w:lang w:eastAsia="zh-CN"/>
        </w:rPr>
        <w:t>AtoN</w:t>
      </w:r>
      <w:proofErr w:type="spellEnd"/>
      <w:r w:rsidRPr="002413B1">
        <w:rPr>
          <w:rFonts w:ascii="Calibri" w:hAnsi="Calibri"/>
          <w:lang w:eastAsia="zh-CN"/>
        </w:rPr>
        <w:t xml:space="preserve"> to clearly mark the relevant waters. On that score, the excessive setting of </w:t>
      </w:r>
      <w:proofErr w:type="spellStart"/>
      <w:r w:rsidRPr="002413B1">
        <w:rPr>
          <w:rFonts w:ascii="Calibri" w:hAnsi="Calibri"/>
          <w:lang w:eastAsia="zh-CN"/>
        </w:rPr>
        <w:t>AtoN</w:t>
      </w:r>
      <w:proofErr w:type="spellEnd"/>
      <w:r w:rsidRPr="002413B1">
        <w:rPr>
          <w:rFonts w:ascii="Calibri" w:hAnsi="Calibri"/>
          <w:lang w:eastAsia="zh-CN"/>
        </w:rPr>
        <w:t xml:space="preserve"> hinders other operations for conducting safe navigation. Thus, the </w:t>
      </w:r>
      <w:r w:rsidRPr="002413B1">
        <w:rPr>
          <w:rFonts w:ascii="Calibri" w:hAnsi="Calibri"/>
          <w:lang w:eastAsia="zh-CN"/>
        </w:rPr>
        <w:lastRenderedPageBreak/>
        <w:t xml:space="preserve">most important problem of concern and its resolution is how </w:t>
      </w:r>
      <w:proofErr w:type="spellStart"/>
      <w:r w:rsidRPr="002413B1">
        <w:rPr>
          <w:rFonts w:ascii="Calibri" w:hAnsi="Calibri"/>
          <w:lang w:eastAsia="zh-CN"/>
        </w:rPr>
        <w:t>AtoN</w:t>
      </w:r>
      <w:proofErr w:type="spellEnd"/>
      <w:r w:rsidRPr="002413B1">
        <w:rPr>
          <w:rFonts w:ascii="Calibri" w:hAnsi="Calibri"/>
          <w:lang w:eastAsia="zh-CN"/>
        </w:rPr>
        <w:t xml:space="preserve"> can be scientifically established, managed and effectively used.</w:t>
      </w:r>
    </w:p>
    <w:p w14:paraId="358A5F62" w14:textId="77777777" w:rsidR="009511E0" w:rsidRPr="002413B1" w:rsidRDefault="009511E0" w:rsidP="009511E0">
      <w:pPr>
        <w:ind w:firstLineChars="202" w:firstLine="444"/>
        <w:rPr>
          <w:rFonts w:ascii="Calibri" w:hAnsi="Calibri"/>
          <w:lang w:eastAsia="zh-CN"/>
        </w:rPr>
      </w:pPr>
    </w:p>
    <w:p w14:paraId="45A22B97" w14:textId="06F081AC" w:rsidR="00F30BF9" w:rsidRPr="002413B1" w:rsidRDefault="009511E0" w:rsidP="002413B1">
      <w:pPr>
        <w:rPr>
          <w:rFonts w:ascii="Calibri" w:hAnsi="Calibri"/>
          <w:lang w:eastAsia="zh-CN"/>
        </w:rPr>
      </w:pPr>
      <w:r w:rsidRPr="002413B1">
        <w:rPr>
          <w:rFonts w:ascii="Calibri" w:hAnsi="Calibri"/>
          <w:lang w:eastAsia="zh-CN"/>
        </w:rPr>
        <w:t>This input paper is</w:t>
      </w:r>
      <w:r w:rsidRPr="002413B1">
        <w:rPr>
          <w:rFonts w:ascii="Calibri" w:hAnsi="Calibri" w:hint="eastAsia"/>
          <w:lang w:eastAsia="zh-CN"/>
        </w:rPr>
        <w:t xml:space="preserve"> mainly</w:t>
      </w:r>
      <w:r w:rsidRPr="002413B1">
        <w:rPr>
          <w:rFonts w:ascii="Calibri" w:hAnsi="Calibri"/>
          <w:lang w:eastAsia="zh-CN"/>
        </w:rPr>
        <w:t xml:space="preserve"> </w:t>
      </w:r>
      <w:r w:rsidR="00C273D8" w:rsidRPr="002413B1">
        <w:rPr>
          <w:rFonts w:ascii="Calibri" w:hAnsi="Calibri"/>
          <w:lang w:eastAsia="zh-CN"/>
        </w:rPr>
        <w:t>focus on part7 of the new Guideline</w:t>
      </w:r>
      <w:r w:rsidR="00C273D8" w:rsidRPr="002413B1">
        <w:rPr>
          <w:rFonts w:ascii="Calibri" w:hAnsi="Calibri" w:hint="eastAsia"/>
          <w:lang w:eastAsia="zh-CN"/>
        </w:rPr>
        <w:t>.</w:t>
      </w:r>
      <w:r w:rsidR="00C273D8" w:rsidRPr="002413B1">
        <w:rPr>
          <w:rFonts w:ascii="Calibri" w:hAnsi="Calibri"/>
          <w:lang w:eastAsia="zh-CN"/>
        </w:rPr>
        <w:t xml:space="preserve"> </w:t>
      </w:r>
    </w:p>
    <w:p w14:paraId="041E9135" w14:textId="77777777" w:rsidR="00A446C9" w:rsidRPr="007A395D" w:rsidRDefault="00A446C9" w:rsidP="00605E43">
      <w:pPr>
        <w:pStyle w:val="Heading1"/>
      </w:pPr>
      <w:r w:rsidRPr="007A395D">
        <w:t>Discussion</w:t>
      </w:r>
    </w:p>
    <w:p w14:paraId="224BDBBB" w14:textId="69DF28CA" w:rsidR="00C273D8" w:rsidRPr="002413B1" w:rsidRDefault="00C273D8" w:rsidP="00BD7435">
      <w:pPr>
        <w:jc w:val="both"/>
        <w:rPr>
          <w:rFonts w:ascii="Calibri" w:hAnsi="Calibri"/>
          <w:lang w:eastAsia="zh-CN"/>
        </w:rPr>
      </w:pPr>
      <w:r w:rsidRPr="002413B1">
        <w:rPr>
          <w:rFonts w:ascii="Calibri" w:hAnsi="Calibri"/>
          <w:lang w:eastAsia="zh-CN"/>
        </w:rPr>
        <w:t xml:space="preserve">In order to gain knowledge of mariners' understanding of </w:t>
      </w:r>
      <w:proofErr w:type="spellStart"/>
      <w:r w:rsidRPr="002413B1">
        <w:rPr>
          <w:rFonts w:ascii="Calibri" w:hAnsi="Calibri"/>
          <w:lang w:eastAsia="zh-CN"/>
        </w:rPr>
        <w:t>AtoN</w:t>
      </w:r>
      <w:proofErr w:type="spellEnd"/>
      <w:r w:rsidRPr="002413B1">
        <w:rPr>
          <w:rFonts w:ascii="Calibri" w:hAnsi="Calibri"/>
          <w:lang w:eastAsia="zh-CN"/>
        </w:rPr>
        <w:t xml:space="preserve"> and what navigational services they need, and to cooperate with the preparation of the Guidance of Marine </w:t>
      </w:r>
      <w:proofErr w:type="spellStart"/>
      <w:r w:rsidRPr="002413B1">
        <w:rPr>
          <w:rFonts w:ascii="Calibri" w:hAnsi="Calibri"/>
          <w:lang w:eastAsia="zh-CN"/>
        </w:rPr>
        <w:t>AtoN</w:t>
      </w:r>
      <w:proofErr w:type="spellEnd"/>
      <w:r w:rsidRPr="002413B1">
        <w:rPr>
          <w:rFonts w:ascii="Calibri" w:hAnsi="Calibri"/>
          <w:lang w:eastAsia="zh-CN"/>
        </w:rPr>
        <w:t xml:space="preserve"> Training and Awareness for Mariners, the China Maritime Safety Administration and Dalian Maritime University jointly conducted a questionnaire survey among nautical students within the University. Most of the students who participated in the questionnaire survey were undergraduates within the specialization of navigation technology. A total of 120 questionnaires were sent out and 105 responses were received. The specific contents of the questionnaire are shown in the Appendix 1.</w:t>
      </w:r>
    </w:p>
    <w:p w14:paraId="53395658" w14:textId="77777777" w:rsidR="00C273D8" w:rsidRPr="002413B1" w:rsidRDefault="00C273D8" w:rsidP="00C273D8">
      <w:pPr>
        <w:ind w:firstLineChars="202" w:firstLine="444"/>
        <w:rPr>
          <w:rFonts w:ascii="Calibri" w:hAnsi="Calibri"/>
          <w:lang w:eastAsia="zh-CN"/>
        </w:rPr>
      </w:pPr>
    </w:p>
    <w:p w14:paraId="59B25DC3" w14:textId="77777777" w:rsidR="00C273D8" w:rsidRPr="002413B1" w:rsidRDefault="00C273D8" w:rsidP="00BD7435">
      <w:pPr>
        <w:jc w:val="both"/>
        <w:rPr>
          <w:rFonts w:ascii="Calibri" w:hAnsi="Calibri"/>
          <w:lang w:eastAsia="zh-CN"/>
        </w:rPr>
      </w:pPr>
      <w:r w:rsidRPr="002413B1">
        <w:rPr>
          <w:rFonts w:ascii="Calibri" w:hAnsi="Calibri"/>
          <w:lang w:eastAsia="zh-CN"/>
        </w:rPr>
        <w:t xml:space="preserve">Through the questionnaire and analysis of the results, we find that the undergraduate students of navigation technology are not very clear about how to use </w:t>
      </w:r>
      <w:proofErr w:type="spellStart"/>
      <w:r w:rsidRPr="002413B1">
        <w:rPr>
          <w:rFonts w:ascii="Calibri" w:hAnsi="Calibri"/>
          <w:lang w:eastAsia="zh-CN"/>
        </w:rPr>
        <w:t>AtoN</w:t>
      </w:r>
      <w:proofErr w:type="spellEnd"/>
      <w:r w:rsidRPr="002413B1">
        <w:rPr>
          <w:rFonts w:ascii="Calibri" w:hAnsi="Calibri"/>
          <w:lang w:eastAsia="zh-CN"/>
        </w:rPr>
        <w:t xml:space="preserve">. Some 48.57% of the respondents had never heard of the IALA; 68.57% of the respondents believed that it was necessary to formulate the Guidance of Marine </w:t>
      </w:r>
      <w:proofErr w:type="spellStart"/>
      <w:r w:rsidRPr="002413B1">
        <w:rPr>
          <w:rFonts w:ascii="Calibri" w:hAnsi="Calibri"/>
          <w:lang w:eastAsia="zh-CN"/>
        </w:rPr>
        <w:t>AtoN</w:t>
      </w:r>
      <w:proofErr w:type="spellEnd"/>
      <w:r w:rsidRPr="002413B1">
        <w:rPr>
          <w:rFonts w:ascii="Calibri" w:hAnsi="Calibri"/>
          <w:lang w:eastAsia="zh-CN"/>
        </w:rPr>
        <w:t xml:space="preserve"> Training and Awareness for Mariners; 42.86% of the respondents thought that the undergraduate navigation technology courses involved in </w:t>
      </w:r>
      <w:proofErr w:type="spellStart"/>
      <w:r w:rsidRPr="002413B1">
        <w:rPr>
          <w:rFonts w:ascii="Calibri" w:hAnsi="Calibri"/>
          <w:lang w:eastAsia="zh-CN"/>
        </w:rPr>
        <w:t>AtoN</w:t>
      </w:r>
      <w:proofErr w:type="spellEnd"/>
      <w:r w:rsidRPr="002413B1">
        <w:rPr>
          <w:rFonts w:ascii="Calibri" w:hAnsi="Calibri"/>
          <w:lang w:eastAsia="zh-CN"/>
        </w:rPr>
        <w:t xml:space="preserve"> were sufficient; 45.71% of the respondents thought that the content of the STCW Convention on the use requirements of mariners for </w:t>
      </w:r>
      <w:proofErr w:type="spellStart"/>
      <w:r w:rsidRPr="002413B1">
        <w:rPr>
          <w:rFonts w:ascii="Calibri" w:hAnsi="Calibri"/>
          <w:lang w:eastAsia="zh-CN"/>
        </w:rPr>
        <w:t>AtoN</w:t>
      </w:r>
      <w:proofErr w:type="spellEnd"/>
      <w:r w:rsidRPr="002413B1">
        <w:rPr>
          <w:rFonts w:ascii="Calibri" w:hAnsi="Calibri"/>
          <w:lang w:eastAsia="zh-CN"/>
        </w:rPr>
        <w:t xml:space="preserve"> should be increased, and about 11% thought that the content was insufficient. </w:t>
      </w:r>
    </w:p>
    <w:p w14:paraId="2AC3DBFB" w14:textId="77777777" w:rsidR="00C273D8" w:rsidRPr="002413B1" w:rsidRDefault="00C273D8" w:rsidP="00C273D8">
      <w:pPr>
        <w:ind w:firstLineChars="202" w:firstLine="444"/>
        <w:rPr>
          <w:rFonts w:ascii="Calibri" w:hAnsi="Calibri"/>
          <w:lang w:eastAsia="zh-CN"/>
        </w:rPr>
      </w:pPr>
    </w:p>
    <w:p w14:paraId="36DAF35E" w14:textId="77777777" w:rsidR="00C273D8" w:rsidRPr="002413B1" w:rsidRDefault="00C273D8" w:rsidP="00BD7435">
      <w:pPr>
        <w:jc w:val="both"/>
        <w:rPr>
          <w:rFonts w:ascii="Calibri" w:hAnsi="Calibri"/>
          <w:lang w:eastAsia="zh-CN"/>
        </w:rPr>
      </w:pPr>
      <w:r w:rsidRPr="002413B1">
        <w:rPr>
          <w:rFonts w:ascii="Calibri" w:hAnsi="Calibri"/>
          <w:lang w:eastAsia="zh-CN"/>
        </w:rPr>
        <w:t xml:space="preserve">Respondents paid more attention to the standard and specific use methods of </w:t>
      </w:r>
      <w:proofErr w:type="spellStart"/>
      <w:r w:rsidRPr="002413B1">
        <w:rPr>
          <w:rFonts w:ascii="Calibri" w:hAnsi="Calibri"/>
          <w:lang w:eastAsia="zh-CN"/>
        </w:rPr>
        <w:t>AtoN</w:t>
      </w:r>
      <w:proofErr w:type="spellEnd"/>
      <w:r w:rsidRPr="002413B1">
        <w:rPr>
          <w:rFonts w:ascii="Calibri" w:hAnsi="Calibri"/>
          <w:lang w:eastAsia="zh-CN"/>
        </w:rPr>
        <w:t xml:space="preserve"> and less attention to the relative relationship between its working principle and traffic flow; 28.57% of the respondents had never heard of AIS </w:t>
      </w:r>
      <w:proofErr w:type="spellStart"/>
      <w:r w:rsidRPr="002413B1">
        <w:rPr>
          <w:rFonts w:ascii="Calibri" w:hAnsi="Calibri"/>
          <w:lang w:eastAsia="zh-CN"/>
        </w:rPr>
        <w:t>AtoN</w:t>
      </w:r>
      <w:proofErr w:type="spellEnd"/>
      <w:r w:rsidRPr="002413B1">
        <w:rPr>
          <w:rFonts w:ascii="Calibri" w:hAnsi="Calibri"/>
          <w:lang w:eastAsia="zh-CN"/>
        </w:rPr>
        <w:t xml:space="preserve">, mobile </w:t>
      </w:r>
      <w:proofErr w:type="spellStart"/>
      <w:r w:rsidRPr="002413B1">
        <w:rPr>
          <w:rFonts w:ascii="Calibri" w:hAnsi="Calibri"/>
          <w:lang w:eastAsia="zh-CN"/>
        </w:rPr>
        <w:t>AtoN</w:t>
      </w:r>
      <w:proofErr w:type="spellEnd"/>
      <w:r w:rsidRPr="002413B1">
        <w:rPr>
          <w:rFonts w:ascii="Calibri" w:hAnsi="Calibri"/>
          <w:lang w:eastAsia="zh-CN"/>
        </w:rPr>
        <w:t xml:space="preserve"> and new </w:t>
      </w:r>
      <w:proofErr w:type="spellStart"/>
      <w:r w:rsidRPr="002413B1">
        <w:rPr>
          <w:rFonts w:ascii="Calibri" w:hAnsi="Calibri"/>
          <w:lang w:eastAsia="zh-CN"/>
        </w:rPr>
        <w:t>AtoNs</w:t>
      </w:r>
      <w:proofErr w:type="spellEnd"/>
      <w:r w:rsidRPr="002413B1">
        <w:rPr>
          <w:rFonts w:ascii="Calibri" w:hAnsi="Calibri"/>
          <w:lang w:eastAsia="zh-CN"/>
        </w:rPr>
        <w:t xml:space="preserve">; 54.29% of the respondents believed that the </w:t>
      </w:r>
      <w:proofErr w:type="spellStart"/>
      <w:r w:rsidRPr="002413B1">
        <w:rPr>
          <w:rFonts w:ascii="Calibri" w:hAnsi="Calibri"/>
          <w:lang w:eastAsia="zh-CN"/>
        </w:rPr>
        <w:t>AtoN</w:t>
      </w:r>
      <w:proofErr w:type="spellEnd"/>
      <w:r w:rsidRPr="002413B1">
        <w:rPr>
          <w:rFonts w:ascii="Calibri" w:hAnsi="Calibri"/>
          <w:lang w:eastAsia="zh-CN"/>
        </w:rPr>
        <w:t xml:space="preserve"> Administration should focus on the </w:t>
      </w:r>
      <w:proofErr w:type="spellStart"/>
      <w:r w:rsidRPr="002413B1">
        <w:rPr>
          <w:rFonts w:ascii="Calibri" w:hAnsi="Calibri"/>
          <w:lang w:eastAsia="zh-CN"/>
        </w:rPr>
        <w:t>AtoN</w:t>
      </w:r>
      <w:proofErr w:type="spellEnd"/>
      <w:r w:rsidRPr="002413B1">
        <w:rPr>
          <w:rFonts w:ascii="Calibri" w:hAnsi="Calibri"/>
          <w:lang w:eastAsia="zh-CN"/>
        </w:rPr>
        <w:t xml:space="preserve"> system with as complete configuration as possible. More than 54% of the respondents believed that the most confusing problem when using </w:t>
      </w:r>
      <w:proofErr w:type="spellStart"/>
      <w:r w:rsidRPr="002413B1">
        <w:rPr>
          <w:rFonts w:ascii="Calibri" w:hAnsi="Calibri"/>
          <w:lang w:eastAsia="zh-CN"/>
        </w:rPr>
        <w:t>AtoN</w:t>
      </w:r>
      <w:proofErr w:type="spellEnd"/>
      <w:r w:rsidRPr="002413B1">
        <w:rPr>
          <w:rFonts w:ascii="Calibri" w:hAnsi="Calibri"/>
          <w:lang w:eastAsia="zh-CN"/>
        </w:rPr>
        <w:t xml:space="preserve"> was the identification of their types and flash cycle; 51.43% of the respondents thought that the interference of background light was the most confusing when using light buoys; 25.71% of the respondents did not know how to identify the cardinal marks; 45.71% of the respondents believed that failure to obtain dynamic information in time became the biggest challenge when they used radio </w:t>
      </w:r>
      <w:proofErr w:type="spellStart"/>
      <w:r w:rsidRPr="002413B1">
        <w:rPr>
          <w:rFonts w:ascii="Calibri" w:hAnsi="Calibri"/>
          <w:lang w:eastAsia="zh-CN"/>
        </w:rPr>
        <w:t>AtoN</w:t>
      </w:r>
      <w:proofErr w:type="spellEnd"/>
      <w:r w:rsidRPr="002413B1">
        <w:rPr>
          <w:rFonts w:ascii="Calibri" w:hAnsi="Calibri"/>
          <w:lang w:eastAsia="zh-CN"/>
        </w:rPr>
        <w:t xml:space="preserve">. About 75% of the respondents believed that the combination of virtual </w:t>
      </w:r>
      <w:proofErr w:type="spellStart"/>
      <w:r w:rsidRPr="002413B1">
        <w:rPr>
          <w:rFonts w:ascii="Calibri" w:hAnsi="Calibri"/>
          <w:lang w:eastAsia="zh-CN"/>
        </w:rPr>
        <w:t>AtoN</w:t>
      </w:r>
      <w:proofErr w:type="spellEnd"/>
      <w:r w:rsidRPr="002413B1">
        <w:rPr>
          <w:rFonts w:ascii="Calibri" w:hAnsi="Calibri"/>
          <w:lang w:eastAsia="zh-CN"/>
        </w:rPr>
        <w:t xml:space="preserve"> and physical </w:t>
      </w:r>
      <w:proofErr w:type="spellStart"/>
      <w:r w:rsidRPr="002413B1">
        <w:rPr>
          <w:rFonts w:ascii="Calibri" w:hAnsi="Calibri"/>
          <w:lang w:eastAsia="zh-CN"/>
        </w:rPr>
        <w:t>AtoN</w:t>
      </w:r>
      <w:proofErr w:type="spellEnd"/>
      <w:r w:rsidRPr="002413B1">
        <w:rPr>
          <w:rFonts w:ascii="Calibri" w:hAnsi="Calibri"/>
          <w:lang w:eastAsia="zh-CN"/>
        </w:rPr>
        <w:t xml:space="preserve"> is conducive to navigation safety during the channel reconstruction and expansion period. More than 77% of the respondents believed that the deployment of </w:t>
      </w:r>
      <w:proofErr w:type="spellStart"/>
      <w:r w:rsidRPr="002413B1">
        <w:rPr>
          <w:rFonts w:ascii="Calibri" w:hAnsi="Calibri"/>
          <w:lang w:eastAsia="zh-CN"/>
        </w:rPr>
        <w:t>AtoN</w:t>
      </w:r>
      <w:proofErr w:type="spellEnd"/>
      <w:r w:rsidRPr="002413B1">
        <w:rPr>
          <w:rFonts w:ascii="Calibri" w:hAnsi="Calibri"/>
          <w:lang w:eastAsia="zh-CN"/>
        </w:rPr>
        <w:t xml:space="preserve"> during the construction and operation of offshore wind farms is reasonable, which is helpful for safe navigation.</w:t>
      </w:r>
    </w:p>
    <w:p w14:paraId="08B7260F" w14:textId="77777777" w:rsidR="00C273D8" w:rsidRPr="002413B1" w:rsidRDefault="00C273D8" w:rsidP="00C273D8">
      <w:pPr>
        <w:ind w:firstLineChars="202" w:firstLine="444"/>
        <w:rPr>
          <w:rFonts w:ascii="Calibri" w:hAnsi="Calibri"/>
          <w:lang w:eastAsia="zh-CN"/>
        </w:rPr>
      </w:pPr>
    </w:p>
    <w:p w14:paraId="6940A556" w14:textId="3BD66E39" w:rsidR="006A0D9C" w:rsidRPr="006B6942" w:rsidRDefault="00C273D8" w:rsidP="00BD7435">
      <w:pPr>
        <w:jc w:val="both"/>
        <w:rPr>
          <w:rFonts w:ascii="Calibri" w:hAnsi="Calibri"/>
          <w:lang w:eastAsia="zh-CN"/>
        </w:rPr>
      </w:pPr>
      <w:r w:rsidRPr="002413B1">
        <w:rPr>
          <w:rFonts w:ascii="Calibri" w:hAnsi="Calibri"/>
          <w:lang w:eastAsia="zh-CN"/>
        </w:rPr>
        <w:t>Most people thought that the published ranges and heights of lighthouses and light beacons in the Admiralty List of Lights and Fog Signals are consistent with the actual situation, and 28.57% thought that the height is accurate, but the range is insufficient. The vast majority of respondents believe that the light band on leading mark is more conducive to the identification of the central line of the channel than the guide light, but nearly 20% believe that there is no difference between the two effects or the light band and that it is not as good as the guide light.</w:t>
      </w:r>
      <w:r w:rsidR="00413562" w:rsidRPr="002413B1">
        <w:rPr>
          <w:rFonts w:ascii="Calibri" w:hAnsi="Calibri"/>
          <w:lang w:eastAsia="zh-CN"/>
        </w:rPr>
        <w:t xml:space="preserve"> The results of the questionnaire are shown in the Appendix 2.</w:t>
      </w:r>
    </w:p>
    <w:p w14:paraId="602EDD48" w14:textId="075E6D87" w:rsidR="00180DDA" w:rsidRPr="00A5133D" w:rsidRDefault="00A5133D" w:rsidP="00B53C60">
      <w:pPr>
        <w:pStyle w:val="Heading1"/>
      </w:pPr>
      <w:r>
        <w:t>proposal</w:t>
      </w:r>
    </w:p>
    <w:p w14:paraId="4C074F07" w14:textId="77777777" w:rsidR="00413562" w:rsidRPr="00413562" w:rsidRDefault="00413562" w:rsidP="00BD7435">
      <w:pPr>
        <w:jc w:val="both"/>
        <w:rPr>
          <w:rFonts w:ascii="Calibri" w:hAnsi="Calibri"/>
          <w:lang w:eastAsia="zh-CN"/>
        </w:rPr>
      </w:pPr>
      <w:r w:rsidRPr="00413562">
        <w:rPr>
          <w:rFonts w:ascii="Calibri" w:hAnsi="Calibri"/>
          <w:lang w:eastAsia="zh-CN"/>
        </w:rPr>
        <w:t xml:space="preserve">1. Using the latest and most practical means to improve the efficiency of </w:t>
      </w:r>
      <w:proofErr w:type="spellStart"/>
      <w:r w:rsidRPr="00413562">
        <w:rPr>
          <w:rFonts w:ascii="Calibri" w:hAnsi="Calibri"/>
          <w:lang w:eastAsia="zh-CN"/>
        </w:rPr>
        <w:t>AtoN</w:t>
      </w:r>
      <w:proofErr w:type="spellEnd"/>
      <w:r w:rsidRPr="00413562">
        <w:rPr>
          <w:rFonts w:ascii="Calibri" w:hAnsi="Calibri"/>
          <w:lang w:eastAsia="zh-CN"/>
        </w:rPr>
        <w:t xml:space="preserve"> (integrated means); tracking frontier technology, introducing it into </w:t>
      </w:r>
      <w:proofErr w:type="spellStart"/>
      <w:r w:rsidRPr="00413562">
        <w:rPr>
          <w:rFonts w:ascii="Calibri" w:hAnsi="Calibri"/>
          <w:lang w:eastAsia="zh-CN"/>
        </w:rPr>
        <w:t>AtoN</w:t>
      </w:r>
      <w:proofErr w:type="spellEnd"/>
      <w:r w:rsidRPr="00413562">
        <w:rPr>
          <w:rFonts w:ascii="Calibri" w:hAnsi="Calibri"/>
          <w:lang w:eastAsia="zh-CN"/>
        </w:rPr>
        <w:t xml:space="preserve"> management, putting it into use and strengthening publicity.</w:t>
      </w:r>
    </w:p>
    <w:p w14:paraId="4F6F9483" w14:textId="77777777" w:rsidR="00413562" w:rsidRPr="00413562" w:rsidRDefault="00413562" w:rsidP="00413562">
      <w:pPr>
        <w:ind w:firstLineChars="202" w:firstLine="444"/>
        <w:rPr>
          <w:rFonts w:ascii="Calibri" w:hAnsi="Calibri"/>
          <w:lang w:eastAsia="zh-CN"/>
        </w:rPr>
      </w:pPr>
    </w:p>
    <w:p w14:paraId="06A13EAF" w14:textId="252C6B51" w:rsidR="00413562" w:rsidRDefault="00413562" w:rsidP="00BD7435">
      <w:pPr>
        <w:jc w:val="both"/>
        <w:rPr>
          <w:rFonts w:ascii="Calibri" w:hAnsi="Calibri"/>
          <w:lang w:eastAsia="zh-CN"/>
        </w:rPr>
      </w:pPr>
      <w:r w:rsidRPr="00413562">
        <w:rPr>
          <w:rFonts w:ascii="Calibri" w:hAnsi="Calibri"/>
          <w:lang w:eastAsia="zh-CN"/>
        </w:rPr>
        <w:t xml:space="preserve">2. After large-scale adjustment or when the entry channel is relatively stable, issuing the "layout diagram of </w:t>
      </w:r>
      <w:proofErr w:type="spellStart"/>
      <w:r w:rsidRPr="00413562">
        <w:rPr>
          <w:rFonts w:ascii="Calibri" w:hAnsi="Calibri"/>
          <w:lang w:eastAsia="zh-CN"/>
        </w:rPr>
        <w:t>AtoN</w:t>
      </w:r>
      <w:proofErr w:type="spellEnd"/>
      <w:r w:rsidRPr="00413562">
        <w:rPr>
          <w:rFonts w:ascii="Calibri" w:hAnsi="Calibri"/>
          <w:lang w:eastAsia="zh-CN"/>
        </w:rPr>
        <w:t xml:space="preserve"> in the entry channel of the XX port"</w:t>
      </w:r>
      <w:r w:rsidR="002413B1">
        <w:rPr>
          <w:rFonts w:ascii="Calibri" w:hAnsi="Calibri"/>
          <w:lang w:eastAsia="zh-CN"/>
        </w:rPr>
        <w:t>(see Figure1)</w:t>
      </w:r>
      <w:r w:rsidRPr="00413562">
        <w:rPr>
          <w:rFonts w:ascii="Calibri" w:hAnsi="Calibri"/>
          <w:lang w:eastAsia="zh-CN"/>
        </w:rPr>
        <w:t xml:space="preserve"> for publicity and implementation to ensure that mariners understand the </w:t>
      </w:r>
      <w:proofErr w:type="spellStart"/>
      <w:r w:rsidRPr="00413562">
        <w:rPr>
          <w:rFonts w:ascii="Calibri" w:hAnsi="Calibri"/>
          <w:lang w:eastAsia="zh-CN"/>
        </w:rPr>
        <w:t>AtoN</w:t>
      </w:r>
      <w:proofErr w:type="spellEnd"/>
      <w:r w:rsidRPr="00413562">
        <w:rPr>
          <w:rFonts w:ascii="Calibri" w:hAnsi="Calibri"/>
          <w:lang w:eastAsia="zh-CN"/>
        </w:rPr>
        <w:t xml:space="preserve"> distribution of a specific water area.</w:t>
      </w:r>
    </w:p>
    <w:p w14:paraId="514332D9" w14:textId="6FCD6DE4" w:rsidR="002413B1" w:rsidRDefault="002413B1" w:rsidP="002413B1">
      <w:pPr>
        <w:ind w:firstLineChars="202" w:firstLine="444"/>
        <w:jc w:val="center"/>
        <w:rPr>
          <w:rFonts w:ascii="Calibri" w:hAnsi="Calibri"/>
          <w:lang w:eastAsia="zh-CN"/>
        </w:rPr>
      </w:pPr>
      <w:r>
        <w:rPr>
          <w:noProof/>
          <w:lang w:val="en-US" w:eastAsia="zh-CN"/>
        </w:rPr>
        <w:lastRenderedPageBreak/>
        <w:drawing>
          <wp:inline distT="0" distB="0" distL="0" distR="0" wp14:anchorId="36FDA53C" wp14:editId="7976BA98">
            <wp:extent cx="3829050" cy="2812488"/>
            <wp:effectExtent l="0" t="0" r="0" b="6985"/>
            <wp:docPr id="2" name="图片 2" descr="C:\Users\admin\AppData\Local\Temp\WeChat Files\3500106737046975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AppData\Local\Temp\WeChat Files\35001067370469756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832202" cy="2814803"/>
                    </a:xfrm>
                    <a:prstGeom prst="rect">
                      <a:avLst/>
                    </a:prstGeom>
                    <a:noFill/>
                    <a:ln>
                      <a:noFill/>
                    </a:ln>
                  </pic:spPr>
                </pic:pic>
              </a:graphicData>
            </a:graphic>
          </wp:inline>
        </w:drawing>
      </w:r>
    </w:p>
    <w:p w14:paraId="5AE143D7" w14:textId="38571605" w:rsidR="002413B1" w:rsidRPr="002413B1" w:rsidRDefault="002413B1" w:rsidP="002413B1">
      <w:pPr>
        <w:ind w:firstLineChars="202" w:firstLine="444"/>
        <w:jc w:val="center"/>
        <w:rPr>
          <w:rFonts w:ascii="Calibri" w:hAnsi="Calibri"/>
          <w:lang w:eastAsia="zh-CN"/>
        </w:rPr>
      </w:pPr>
      <w:r w:rsidRPr="002413B1">
        <w:rPr>
          <w:rFonts w:ascii="Calibri" w:hAnsi="Calibri"/>
          <w:lang w:eastAsia="zh-CN"/>
        </w:rPr>
        <w:t xml:space="preserve">Figure1. </w:t>
      </w:r>
      <w:r>
        <w:rPr>
          <w:rFonts w:ascii="Calibri" w:hAnsi="Calibri"/>
          <w:lang w:eastAsia="zh-CN"/>
        </w:rPr>
        <w:t xml:space="preserve"> </w:t>
      </w:r>
      <w:r w:rsidRPr="002413B1">
        <w:rPr>
          <w:rFonts w:ascii="Calibri" w:hAnsi="Calibri"/>
          <w:i/>
          <w:lang w:eastAsia="zh-CN"/>
        </w:rPr>
        <w:t xml:space="preserve">layout diagram of </w:t>
      </w:r>
      <w:proofErr w:type="spellStart"/>
      <w:r w:rsidRPr="002413B1">
        <w:rPr>
          <w:rFonts w:ascii="Calibri" w:hAnsi="Calibri"/>
          <w:i/>
          <w:lang w:eastAsia="zh-CN"/>
        </w:rPr>
        <w:t>AtoN</w:t>
      </w:r>
      <w:proofErr w:type="spellEnd"/>
      <w:r w:rsidRPr="002413B1">
        <w:rPr>
          <w:rFonts w:ascii="Calibri" w:hAnsi="Calibri"/>
          <w:i/>
          <w:lang w:eastAsia="zh-CN"/>
        </w:rPr>
        <w:t xml:space="preserve"> in the entry channel of the port issued by the Navigation Service Centres of the China Maritime Safety Administration</w:t>
      </w:r>
    </w:p>
    <w:p w14:paraId="72EE71EC" w14:textId="77777777" w:rsidR="00413562" w:rsidRPr="00413562" w:rsidRDefault="00413562" w:rsidP="00413562">
      <w:pPr>
        <w:ind w:firstLineChars="202" w:firstLine="444"/>
        <w:rPr>
          <w:rFonts w:ascii="Calibri" w:hAnsi="Calibri"/>
          <w:lang w:eastAsia="zh-CN"/>
        </w:rPr>
      </w:pPr>
    </w:p>
    <w:p w14:paraId="40956D56" w14:textId="77777777" w:rsidR="00413562" w:rsidRPr="00413562" w:rsidRDefault="00413562" w:rsidP="00BD7435">
      <w:pPr>
        <w:jc w:val="both"/>
        <w:rPr>
          <w:rFonts w:ascii="Calibri" w:hAnsi="Calibri"/>
          <w:lang w:eastAsia="zh-CN"/>
        </w:rPr>
      </w:pPr>
      <w:r w:rsidRPr="00413562">
        <w:rPr>
          <w:rFonts w:ascii="Calibri" w:hAnsi="Calibri"/>
          <w:lang w:eastAsia="zh-CN"/>
        </w:rPr>
        <w:t xml:space="preserve">3. Paying close attention to the influence of background lights on </w:t>
      </w:r>
      <w:proofErr w:type="spellStart"/>
      <w:r w:rsidRPr="00413562">
        <w:rPr>
          <w:rFonts w:ascii="Calibri" w:hAnsi="Calibri"/>
          <w:lang w:eastAsia="zh-CN"/>
        </w:rPr>
        <w:t>AtoN</w:t>
      </w:r>
      <w:proofErr w:type="spellEnd"/>
      <w:r w:rsidRPr="00413562">
        <w:rPr>
          <w:rFonts w:ascii="Calibri" w:hAnsi="Calibri"/>
          <w:lang w:eastAsia="zh-CN"/>
        </w:rPr>
        <w:t xml:space="preserve"> lights. If necessary, measures should be taken to enhance the identification effect of </w:t>
      </w:r>
      <w:proofErr w:type="spellStart"/>
      <w:r w:rsidRPr="00413562">
        <w:rPr>
          <w:rFonts w:ascii="Calibri" w:hAnsi="Calibri"/>
          <w:lang w:eastAsia="zh-CN"/>
        </w:rPr>
        <w:t>AtoN</w:t>
      </w:r>
      <w:proofErr w:type="spellEnd"/>
      <w:r w:rsidRPr="00413562">
        <w:rPr>
          <w:rFonts w:ascii="Calibri" w:hAnsi="Calibri"/>
          <w:lang w:eastAsia="zh-CN"/>
        </w:rPr>
        <w:t xml:space="preserve"> lights.</w:t>
      </w:r>
    </w:p>
    <w:p w14:paraId="3F9046CC" w14:textId="77777777" w:rsidR="00413562" w:rsidRPr="00413562" w:rsidRDefault="00413562" w:rsidP="00413562">
      <w:pPr>
        <w:ind w:firstLineChars="202" w:firstLine="444"/>
        <w:rPr>
          <w:rFonts w:ascii="Calibri" w:hAnsi="Calibri"/>
          <w:lang w:eastAsia="zh-CN"/>
        </w:rPr>
      </w:pPr>
    </w:p>
    <w:p w14:paraId="1CF8CFB0" w14:textId="77777777" w:rsidR="00413562" w:rsidRPr="00413562" w:rsidRDefault="00413562" w:rsidP="00BD7435">
      <w:pPr>
        <w:jc w:val="both"/>
        <w:rPr>
          <w:rFonts w:ascii="Calibri" w:hAnsi="Calibri"/>
          <w:lang w:eastAsia="zh-CN"/>
        </w:rPr>
      </w:pPr>
      <w:r w:rsidRPr="00413562">
        <w:rPr>
          <w:rFonts w:ascii="Calibri" w:hAnsi="Calibri"/>
          <w:lang w:eastAsia="zh-CN"/>
        </w:rPr>
        <w:t xml:space="preserve">4. Strengthening the publicity of </w:t>
      </w:r>
      <w:proofErr w:type="spellStart"/>
      <w:r w:rsidRPr="00413562">
        <w:rPr>
          <w:rFonts w:ascii="Calibri" w:hAnsi="Calibri"/>
          <w:lang w:eastAsia="zh-CN"/>
        </w:rPr>
        <w:t>AtoN</w:t>
      </w:r>
      <w:proofErr w:type="spellEnd"/>
      <w:r w:rsidRPr="00413562">
        <w:rPr>
          <w:rFonts w:ascii="Calibri" w:hAnsi="Calibri"/>
          <w:lang w:eastAsia="zh-CN"/>
        </w:rPr>
        <w:t xml:space="preserve"> management, so as to increase the popularity </w:t>
      </w:r>
      <w:proofErr w:type="spellStart"/>
      <w:r w:rsidRPr="00413562">
        <w:rPr>
          <w:rFonts w:ascii="Calibri" w:hAnsi="Calibri"/>
          <w:lang w:eastAsia="zh-CN"/>
        </w:rPr>
        <w:t>AtoN</w:t>
      </w:r>
      <w:proofErr w:type="spellEnd"/>
      <w:r w:rsidRPr="00413562">
        <w:rPr>
          <w:rFonts w:ascii="Calibri" w:hAnsi="Calibri"/>
          <w:lang w:eastAsia="zh-CN"/>
        </w:rPr>
        <w:t xml:space="preserve"> knowledge; setting up </w:t>
      </w:r>
      <w:proofErr w:type="spellStart"/>
      <w:r w:rsidRPr="00413562">
        <w:rPr>
          <w:rFonts w:ascii="Calibri" w:hAnsi="Calibri"/>
          <w:lang w:eastAsia="zh-CN"/>
        </w:rPr>
        <w:t>AtoN</w:t>
      </w:r>
      <w:proofErr w:type="spellEnd"/>
      <w:r w:rsidRPr="00413562">
        <w:rPr>
          <w:rFonts w:ascii="Calibri" w:hAnsi="Calibri"/>
          <w:lang w:eastAsia="zh-CN"/>
        </w:rPr>
        <w:t xml:space="preserve"> in accordance with established navigational practices and procedures.</w:t>
      </w:r>
    </w:p>
    <w:p w14:paraId="104442AC" w14:textId="77777777" w:rsidR="00413562" w:rsidRPr="00413562" w:rsidRDefault="00413562" w:rsidP="00413562">
      <w:pPr>
        <w:ind w:firstLineChars="202" w:firstLine="444"/>
        <w:rPr>
          <w:rFonts w:ascii="Calibri" w:hAnsi="Calibri"/>
          <w:lang w:eastAsia="zh-CN"/>
        </w:rPr>
      </w:pPr>
    </w:p>
    <w:p w14:paraId="25BE68A6" w14:textId="77777777" w:rsidR="00413562" w:rsidRPr="00413562" w:rsidRDefault="00413562" w:rsidP="00BD7435">
      <w:pPr>
        <w:jc w:val="both"/>
        <w:rPr>
          <w:rFonts w:ascii="Calibri" w:hAnsi="Calibri"/>
          <w:lang w:eastAsia="zh-CN"/>
        </w:rPr>
      </w:pPr>
      <w:r w:rsidRPr="00413562">
        <w:rPr>
          <w:rFonts w:ascii="Calibri" w:hAnsi="Calibri"/>
          <w:lang w:eastAsia="zh-CN"/>
        </w:rPr>
        <w:t xml:space="preserve">5. Strengthening training, and adding more content related to </w:t>
      </w:r>
      <w:proofErr w:type="spellStart"/>
      <w:r w:rsidRPr="00413562">
        <w:rPr>
          <w:rFonts w:ascii="Calibri" w:hAnsi="Calibri"/>
          <w:lang w:eastAsia="zh-CN"/>
        </w:rPr>
        <w:t>AtoN</w:t>
      </w:r>
      <w:proofErr w:type="spellEnd"/>
      <w:r w:rsidRPr="00413562">
        <w:rPr>
          <w:rFonts w:ascii="Calibri" w:hAnsi="Calibri"/>
          <w:lang w:eastAsia="zh-CN"/>
        </w:rPr>
        <w:t xml:space="preserve"> during crew competency examinations in combination with the requirements of the International Convention on Standards of Training, Certification, and Watchkeeping for Seafarers (STCW Convention).</w:t>
      </w:r>
    </w:p>
    <w:p w14:paraId="14C16992" w14:textId="77777777" w:rsidR="00413562" w:rsidRPr="00413562" w:rsidRDefault="00413562" w:rsidP="00413562">
      <w:pPr>
        <w:ind w:firstLineChars="202" w:firstLine="444"/>
        <w:rPr>
          <w:rFonts w:ascii="Calibri" w:hAnsi="Calibri"/>
          <w:lang w:eastAsia="zh-CN"/>
        </w:rPr>
      </w:pPr>
    </w:p>
    <w:p w14:paraId="3C8893E5" w14:textId="073C60CA" w:rsidR="006A0D9C" w:rsidRPr="006B6942" w:rsidRDefault="00413562" w:rsidP="00BD7435">
      <w:pPr>
        <w:jc w:val="both"/>
        <w:rPr>
          <w:rFonts w:ascii="Calibri" w:hAnsi="Calibri"/>
          <w:lang w:eastAsia="zh-CN"/>
        </w:rPr>
      </w:pPr>
      <w:r w:rsidRPr="00413562">
        <w:rPr>
          <w:rFonts w:ascii="Calibri" w:hAnsi="Calibri"/>
          <w:lang w:eastAsia="zh-CN"/>
        </w:rPr>
        <w:t xml:space="preserve">At present, the only requirements of the STCW Convention for mariners are to use those </w:t>
      </w:r>
      <w:proofErr w:type="spellStart"/>
      <w:r w:rsidRPr="00413562">
        <w:rPr>
          <w:rFonts w:ascii="Calibri" w:hAnsi="Calibri"/>
          <w:lang w:eastAsia="zh-CN"/>
        </w:rPr>
        <w:t>AtoN</w:t>
      </w:r>
      <w:proofErr w:type="spellEnd"/>
      <w:r w:rsidRPr="00413562">
        <w:rPr>
          <w:rFonts w:ascii="Calibri" w:hAnsi="Calibri"/>
          <w:lang w:eastAsia="zh-CN"/>
        </w:rPr>
        <w:t xml:space="preserve"> which the OOW knows and understands their use. How this is to be assessed needs refinement in terms of the relevant requirements. At the IALA level, more detailed technical guidelines can be formulated to guide mariners to better use the </w:t>
      </w:r>
      <w:proofErr w:type="spellStart"/>
      <w:r w:rsidRPr="00413562">
        <w:rPr>
          <w:rFonts w:ascii="Calibri" w:hAnsi="Calibri"/>
          <w:lang w:eastAsia="zh-CN"/>
        </w:rPr>
        <w:t>AtoN</w:t>
      </w:r>
      <w:proofErr w:type="spellEnd"/>
      <w:r w:rsidRPr="00413562">
        <w:rPr>
          <w:rFonts w:ascii="Calibri" w:hAnsi="Calibri"/>
          <w:lang w:eastAsia="zh-CN"/>
        </w:rPr>
        <w:t xml:space="preserve"> system.</w:t>
      </w:r>
    </w:p>
    <w:p w14:paraId="7A8D2F27" w14:textId="6F6C37B9" w:rsidR="00A446C9" w:rsidRPr="007A395D" w:rsidRDefault="00A446C9" w:rsidP="00750301">
      <w:pPr>
        <w:pStyle w:val="Heading1"/>
      </w:pPr>
      <w:r w:rsidRPr="007A395D">
        <w:t>Action requested of the Committee</w:t>
      </w:r>
    </w:p>
    <w:p w14:paraId="10DC5D6B" w14:textId="7AFCD9FA" w:rsidR="004D1D85" w:rsidRPr="002413B1" w:rsidRDefault="002413B1" w:rsidP="00014C85">
      <w:pPr>
        <w:pStyle w:val="Annex"/>
        <w:numPr>
          <w:ilvl w:val="0"/>
          <w:numId w:val="0"/>
        </w:numPr>
        <w:rPr>
          <w:lang w:eastAsia="zh-CN"/>
        </w:rPr>
        <w:sectPr w:rsidR="004D1D85" w:rsidRPr="002413B1" w:rsidSect="007A395D">
          <w:headerReference w:type="even" r:id="rId12"/>
          <w:headerReference w:type="default" r:id="rId13"/>
          <w:footerReference w:type="default" r:id="rId14"/>
          <w:headerReference w:type="first" r:id="rId15"/>
          <w:pgSz w:w="11906" w:h="16838"/>
          <w:pgMar w:top="709" w:right="991" w:bottom="1134" w:left="1134" w:header="709" w:footer="709" w:gutter="0"/>
          <w:cols w:space="708"/>
          <w:titlePg/>
          <w:docGrid w:linePitch="360"/>
        </w:sectPr>
      </w:pPr>
      <w:r w:rsidRPr="002413B1">
        <w:rPr>
          <w:b w:val="0"/>
          <w:caps w:val="0"/>
          <w:snapToGrid/>
          <w:color w:val="auto"/>
          <w:sz w:val="22"/>
          <w:lang w:eastAsia="zh-CN"/>
        </w:rPr>
        <w:t>The ARM Committee is invited to consider the proposals in part 4, and take action as appropriate.</w:t>
      </w:r>
    </w:p>
    <w:p w14:paraId="44A9170A" w14:textId="7EB14989" w:rsidR="009B7AD0" w:rsidRDefault="00C273D8" w:rsidP="00863887">
      <w:pPr>
        <w:pStyle w:val="Annex"/>
        <w:numPr>
          <w:ilvl w:val="0"/>
          <w:numId w:val="0"/>
        </w:numPr>
        <w:rPr>
          <w:lang w:eastAsia="zh-CN"/>
        </w:rPr>
      </w:pPr>
      <w:r>
        <w:rPr>
          <w:lang w:eastAsia="zh-CN"/>
        </w:rPr>
        <w:lastRenderedPageBreak/>
        <w:t>Appendix 1</w:t>
      </w:r>
    </w:p>
    <w:p w14:paraId="437029DD" w14:textId="77777777" w:rsidR="00A0319B" w:rsidRDefault="00A0319B" w:rsidP="00A0319B">
      <w:pPr>
        <w:jc w:val="center"/>
        <w:rPr>
          <w:rFonts w:ascii="Calibri" w:hAnsi="Calibri"/>
          <w:b/>
          <w:caps/>
          <w:snapToGrid w:val="0"/>
          <w:sz w:val="24"/>
          <w:lang w:eastAsia="zh-CN"/>
        </w:rPr>
      </w:pPr>
      <w:r w:rsidRPr="00863887">
        <w:rPr>
          <w:rFonts w:ascii="Calibri" w:hAnsi="Calibri" w:hint="eastAsia"/>
          <w:b/>
          <w:caps/>
          <w:snapToGrid w:val="0"/>
          <w:sz w:val="24"/>
          <w:lang w:eastAsia="zh-CN"/>
        </w:rPr>
        <w:t xml:space="preserve">Questionnaires on the Guidance of Marine AtoN </w:t>
      </w:r>
    </w:p>
    <w:p w14:paraId="4102D82E" w14:textId="77777777" w:rsidR="00A0319B" w:rsidRPr="00863887" w:rsidRDefault="00A0319B" w:rsidP="00A0319B">
      <w:pPr>
        <w:jc w:val="center"/>
        <w:rPr>
          <w:rFonts w:ascii="Calibri" w:hAnsi="Calibri"/>
          <w:b/>
          <w:caps/>
          <w:snapToGrid w:val="0"/>
          <w:sz w:val="24"/>
          <w:lang w:eastAsia="zh-CN"/>
        </w:rPr>
      </w:pPr>
      <w:r w:rsidRPr="00863887">
        <w:rPr>
          <w:rFonts w:ascii="Calibri" w:hAnsi="Calibri" w:hint="eastAsia"/>
          <w:b/>
          <w:caps/>
          <w:snapToGrid w:val="0"/>
          <w:sz w:val="24"/>
          <w:lang w:eastAsia="zh-CN"/>
        </w:rPr>
        <w:t>Training and</w:t>
      </w:r>
      <w:r>
        <w:rPr>
          <w:rFonts w:hint="eastAsia"/>
          <w:b/>
          <w:bCs/>
          <w:i/>
          <w:iCs/>
          <w:sz w:val="32"/>
          <w:szCs w:val="40"/>
        </w:rPr>
        <w:t xml:space="preserve"> </w:t>
      </w:r>
      <w:r w:rsidRPr="00863887">
        <w:rPr>
          <w:rFonts w:ascii="Calibri" w:hAnsi="Calibri" w:hint="eastAsia"/>
          <w:b/>
          <w:caps/>
          <w:snapToGrid w:val="0"/>
          <w:sz w:val="24"/>
          <w:lang w:eastAsia="zh-CN"/>
        </w:rPr>
        <w:t>Awareness for Mariners</w:t>
      </w:r>
    </w:p>
    <w:p w14:paraId="252C2ED6" w14:textId="77777777" w:rsidR="00A0319B" w:rsidRDefault="00A0319B" w:rsidP="00A0319B">
      <w:pPr>
        <w:rPr>
          <w:sz w:val="24"/>
          <w:szCs w:val="32"/>
        </w:rPr>
      </w:pPr>
    </w:p>
    <w:p w14:paraId="2B0D7E37" w14:textId="77777777" w:rsidR="00A0319B" w:rsidRDefault="00A0319B" w:rsidP="00A0319B">
      <w:pPr>
        <w:rPr>
          <w:sz w:val="24"/>
          <w:szCs w:val="32"/>
        </w:rPr>
      </w:pPr>
    </w:p>
    <w:p w14:paraId="3FAFDFD8" w14:textId="77777777" w:rsidR="00A0319B" w:rsidRPr="00A0319B" w:rsidRDefault="00A0319B" w:rsidP="00A0319B">
      <w:pPr>
        <w:rPr>
          <w:rFonts w:asciiTheme="minorHAnsi" w:hAnsiTheme="minorHAnsi" w:cstheme="minorHAnsi"/>
          <w:b/>
          <w:bCs/>
          <w:sz w:val="28"/>
          <w:szCs w:val="36"/>
        </w:rPr>
      </w:pPr>
      <w:r w:rsidRPr="00A0319B">
        <w:rPr>
          <w:rFonts w:asciiTheme="minorHAnsi" w:hAnsiTheme="minorHAnsi" w:cstheme="minorHAnsi"/>
          <w:b/>
          <w:bCs/>
          <w:sz w:val="28"/>
          <w:szCs w:val="36"/>
        </w:rPr>
        <w:t>Introduction:</w:t>
      </w:r>
    </w:p>
    <w:p w14:paraId="592B2F78" w14:textId="77777777" w:rsidR="00A0319B" w:rsidRPr="00A0319B" w:rsidRDefault="00A0319B" w:rsidP="00A0319B">
      <w:pPr>
        <w:rPr>
          <w:rFonts w:asciiTheme="minorHAnsi" w:hAnsiTheme="minorHAnsi" w:cstheme="minorHAnsi"/>
          <w:sz w:val="24"/>
          <w:szCs w:val="32"/>
        </w:rPr>
      </w:pPr>
    </w:p>
    <w:p w14:paraId="68C8EBCD" w14:textId="77777777" w:rsidR="00A0319B" w:rsidRPr="00A0319B" w:rsidRDefault="00A0319B" w:rsidP="00A0319B">
      <w:pPr>
        <w:rPr>
          <w:rFonts w:asciiTheme="minorHAnsi" w:hAnsiTheme="minorHAnsi" w:cstheme="minorHAnsi"/>
          <w:b/>
          <w:sz w:val="24"/>
          <w:szCs w:val="32"/>
        </w:rPr>
      </w:pPr>
      <w:r w:rsidRPr="00A0319B">
        <w:rPr>
          <w:rFonts w:asciiTheme="minorHAnsi" w:hAnsiTheme="minorHAnsi" w:cstheme="minorHAnsi"/>
          <w:b/>
          <w:sz w:val="24"/>
          <w:szCs w:val="32"/>
        </w:rPr>
        <w:t>Dear students,</w:t>
      </w:r>
    </w:p>
    <w:p w14:paraId="7F0B162C" w14:textId="77777777" w:rsidR="00A0319B" w:rsidRDefault="00A0319B" w:rsidP="00A0319B">
      <w:pPr>
        <w:rPr>
          <w:sz w:val="24"/>
          <w:szCs w:val="32"/>
        </w:rPr>
      </w:pPr>
    </w:p>
    <w:p w14:paraId="675E9C1B" w14:textId="77777777" w:rsidR="00A0319B" w:rsidRPr="00A0319B" w:rsidRDefault="00A0319B" w:rsidP="000D15A6">
      <w:pPr>
        <w:jc w:val="both"/>
        <w:rPr>
          <w:rFonts w:ascii="Calibri" w:hAnsi="Calibri"/>
          <w:lang w:eastAsia="zh-CN"/>
        </w:rPr>
      </w:pPr>
      <w:r w:rsidRPr="00A0319B">
        <w:rPr>
          <w:rFonts w:ascii="Calibri" w:hAnsi="Calibri" w:hint="eastAsia"/>
          <w:lang w:eastAsia="zh-CN"/>
        </w:rPr>
        <w:t xml:space="preserve">The International Association of Marine Aids to Navigation and Lighthouse Authorities (IALA) is drafting a new guidance: Guidance on Marine </w:t>
      </w:r>
      <w:proofErr w:type="spellStart"/>
      <w:r w:rsidRPr="00A0319B">
        <w:rPr>
          <w:rFonts w:ascii="Calibri" w:hAnsi="Calibri" w:hint="eastAsia"/>
          <w:lang w:eastAsia="zh-CN"/>
        </w:rPr>
        <w:t>AtoN</w:t>
      </w:r>
      <w:proofErr w:type="spellEnd"/>
      <w:r w:rsidRPr="00A0319B">
        <w:rPr>
          <w:rFonts w:ascii="Calibri" w:hAnsi="Calibri" w:hint="eastAsia"/>
          <w:lang w:eastAsia="zh-CN"/>
        </w:rPr>
        <w:t xml:space="preserve"> Training and Awareness for Mariners. A questionnaire is designed and distributing among all nautical students of Navigation College in Dalian Maritime University (DMU) with the purpose of surveying the </w:t>
      </w:r>
      <w:r w:rsidRPr="00A0319B">
        <w:rPr>
          <w:rFonts w:ascii="Calibri" w:hAnsi="Calibri"/>
          <w:lang w:eastAsia="zh-CN"/>
        </w:rPr>
        <w:t>necessity</w:t>
      </w:r>
      <w:r w:rsidRPr="00A0319B">
        <w:rPr>
          <w:rFonts w:ascii="Calibri" w:hAnsi="Calibri" w:hint="eastAsia"/>
          <w:lang w:eastAsia="zh-CN"/>
        </w:rPr>
        <w:t xml:space="preserve"> of Aids to Navigation (</w:t>
      </w:r>
      <w:proofErr w:type="spellStart"/>
      <w:r w:rsidRPr="00A0319B">
        <w:rPr>
          <w:rFonts w:ascii="Calibri" w:hAnsi="Calibri" w:hint="eastAsia"/>
          <w:lang w:eastAsia="zh-CN"/>
        </w:rPr>
        <w:t>AtoN</w:t>
      </w:r>
      <w:proofErr w:type="spellEnd"/>
      <w:r w:rsidRPr="00A0319B">
        <w:rPr>
          <w:rFonts w:ascii="Calibri" w:hAnsi="Calibri" w:hint="eastAsia"/>
          <w:lang w:eastAsia="zh-CN"/>
        </w:rPr>
        <w:t xml:space="preserve">) knowledge and how to use </w:t>
      </w:r>
      <w:proofErr w:type="spellStart"/>
      <w:r w:rsidRPr="00A0319B">
        <w:rPr>
          <w:rFonts w:ascii="Calibri" w:hAnsi="Calibri" w:hint="eastAsia"/>
          <w:lang w:eastAsia="zh-CN"/>
        </w:rPr>
        <w:t>AtoN</w:t>
      </w:r>
      <w:proofErr w:type="spellEnd"/>
      <w:r w:rsidRPr="00A0319B">
        <w:rPr>
          <w:rFonts w:ascii="Calibri" w:hAnsi="Calibri" w:hint="eastAsia"/>
          <w:lang w:eastAsia="zh-CN"/>
        </w:rPr>
        <w:t xml:space="preserve"> up to the level of BSc nautical students. </w:t>
      </w:r>
    </w:p>
    <w:p w14:paraId="3397970B" w14:textId="77777777" w:rsidR="00A0319B" w:rsidRPr="00A0319B" w:rsidRDefault="00A0319B" w:rsidP="00A0319B">
      <w:pPr>
        <w:rPr>
          <w:rFonts w:ascii="Calibri" w:hAnsi="Calibri"/>
          <w:lang w:eastAsia="zh-CN"/>
        </w:rPr>
      </w:pPr>
    </w:p>
    <w:p w14:paraId="598A55AA" w14:textId="77777777" w:rsidR="00A0319B" w:rsidRPr="00A0319B" w:rsidRDefault="00A0319B" w:rsidP="00A0319B">
      <w:pPr>
        <w:rPr>
          <w:rFonts w:ascii="Calibri" w:hAnsi="Calibri"/>
          <w:lang w:eastAsia="zh-CN"/>
        </w:rPr>
      </w:pPr>
      <w:r w:rsidRPr="00A0319B">
        <w:rPr>
          <w:rFonts w:ascii="Calibri" w:hAnsi="Calibri" w:hint="eastAsia"/>
          <w:lang w:eastAsia="zh-CN"/>
        </w:rPr>
        <w:t>Thank you for your great support and participation.</w:t>
      </w:r>
    </w:p>
    <w:p w14:paraId="2B053E57" w14:textId="77777777" w:rsidR="00A0319B" w:rsidRPr="00A0319B" w:rsidRDefault="00A0319B" w:rsidP="00A0319B">
      <w:pPr>
        <w:rPr>
          <w:rFonts w:ascii="Calibri" w:hAnsi="Calibri"/>
          <w:lang w:eastAsia="zh-CN"/>
        </w:rPr>
      </w:pPr>
    </w:p>
    <w:p w14:paraId="03355272" w14:textId="77777777" w:rsidR="00A0319B" w:rsidRDefault="00A0319B" w:rsidP="00A0319B">
      <w:pPr>
        <w:rPr>
          <w:sz w:val="24"/>
          <w:szCs w:val="32"/>
        </w:rPr>
      </w:pPr>
    </w:p>
    <w:p w14:paraId="2FA893CA" w14:textId="77777777" w:rsidR="00A0319B" w:rsidRDefault="00A0319B" w:rsidP="00A0319B">
      <w:pPr>
        <w:rPr>
          <w:sz w:val="24"/>
          <w:szCs w:val="32"/>
        </w:rPr>
      </w:pPr>
    </w:p>
    <w:p w14:paraId="713A84F3" w14:textId="4C2B27F4" w:rsidR="00A0319B" w:rsidRPr="00A0319B" w:rsidRDefault="00A0319B" w:rsidP="00A0319B">
      <w:pPr>
        <w:rPr>
          <w:rFonts w:asciiTheme="minorHAnsi" w:hAnsiTheme="minorHAnsi" w:cstheme="minorHAnsi"/>
          <w:b/>
          <w:bCs/>
          <w:sz w:val="28"/>
          <w:szCs w:val="36"/>
        </w:rPr>
      </w:pPr>
      <w:r>
        <w:rPr>
          <w:rFonts w:asciiTheme="minorHAnsi" w:hAnsiTheme="minorHAnsi" w:cstheme="minorHAnsi" w:hint="eastAsia"/>
          <w:b/>
          <w:bCs/>
          <w:sz w:val="28"/>
          <w:szCs w:val="36"/>
        </w:rPr>
        <w:t>Question</w:t>
      </w:r>
      <w:r w:rsidRPr="00A0319B">
        <w:rPr>
          <w:rFonts w:asciiTheme="minorHAnsi" w:hAnsiTheme="minorHAnsi" w:cstheme="minorHAnsi" w:hint="eastAsia"/>
          <w:b/>
          <w:bCs/>
          <w:sz w:val="28"/>
          <w:szCs w:val="36"/>
        </w:rPr>
        <w:t>s:</w:t>
      </w:r>
    </w:p>
    <w:p w14:paraId="6D0B4394"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Do you know about the International Association of Marine Aids to Navigation and Lighthouse Authorities</w:t>
      </w:r>
      <w:r w:rsidRPr="00A0319B">
        <w:rPr>
          <w:rFonts w:ascii="Calibri" w:hAnsi="Calibri" w:hint="eastAsia"/>
          <w:lang w:eastAsia="zh-CN"/>
        </w:rPr>
        <w:t xml:space="preserve"> (IALA)?</w:t>
      </w:r>
    </w:p>
    <w:p w14:paraId="642C74C8" w14:textId="77777777" w:rsidR="00A0319B" w:rsidRPr="00A0319B" w:rsidRDefault="00A0319B" w:rsidP="00A0319B">
      <w:pPr>
        <w:widowControl w:val="0"/>
        <w:numPr>
          <w:ilvl w:val="0"/>
          <w:numId w:val="22"/>
        </w:numPr>
        <w:jc w:val="both"/>
        <w:rPr>
          <w:rFonts w:ascii="Calibri" w:hAnsi="Calibri"/>
          <w:lang w:eastAsia="zh-CN"/>
        </w:rPr>
      </w:pPr>
      <w:r w:rsidRPr="00A0319B">
        <w:rPr>
          <w:rFonts w:ascii="Calibri" w:hAnsi="Calibri" w:hint="eastAsia"/>
          <w:lang w:eastAsia="zh-CN"/>
        </w:rPr>
        <w:t>Yes, I do.</w:t>
      </w:r>
    </w:p>
    <w:p w14:paraId="18890BC7" w14:textId="77777777" w:rsidR="00A0319B" w:rsidRPr="00A0319B" w:rsidRDefault="00A0319B" w:rsidP="00A0319B">
      <w:pPr>
        <w:widowControl w:val="0"/>
        <w:numPr>
          <w:ilvl w:val="0"/>
          <w:numId w:val="22"/>
        </w:numPr>
        <w:jc w:val="both"/>
        <w:rPr>
          <w:rFonts w:ascii="Calibri" w:hAnsi="Calibri"/>
          <w:lang w:eastAsia="zh-CN"/>
        </w:rPr>
      </w:pPr>
      <w:r w:rsidRPr="00A0319B">
        <w:rPr>
          <w:rFonts w:ascii="Calibri" w:hAnsi="Calibri" w:hint="eastAsia"/>
          <w:lang w:eastAsia="zh-CN"/>
        </w:rPr>
        <w:t>P</w:t>
      </w:r>
      <w:r w:rsidRPr="00A0319B">
        <w:rPr>
          <w:rFonts w:ascii="Calibri" w:hAnsi="Calibri"/>
          <w:lang w:eastAsia="zh-CN"/>
        </w:rPr>
        <w:t>robably</w:t>
      </w:r>
      <w:r w:rsidRPr="00A0319B">
        <w:rPr>
          <w:rFonts w:ascii="Calibri" w:hAnsi="Calibri" w:hint="eastAsia"/>
          <w:lang w:eastAsia="zh-CN"/>
        </w:rPr>
        <w:t>, but I do not exactly know what it is.</w:t>
      </w:r>
    </w:p>
    <w:p w14:paraId="5C959314" w14:textId="77777777" w:rsidR="00A0319B" w:rsidRPr="00A0319B" w:rsidRDefault="00A0319B" w:rsidP="00A0319B">
      <w:pPr>
        <w:widowControl w:val="0"/>
        <w:numPr>
          <w:ilvl w:val="0"/>
          <w:numId w:val="22"/>
        </w:numPr>
        <w:jc w:val="both"/>
        <w:rPr>
          <w:rFonts w:ascii="Calibri" w:hAnsi="Calibri"/>
          <w:lang w:eastAsia="zh-CN"/>
        </w:rPr>
      </w:pPr>
      <w:r w:rsidRPr="00A0319B">
        <w:rPr>
          <w:rFonts w:ascii="Calibri" w:hAnsi="Calibri" w:hint="eastAsia"/>
          <w:lang w:eastAsia="zh-CN"/>
        </w:rPr>
        <w:t>I only heard of that.</w:t>
      </w:r>
    </w:p>
    <w:p w14:paraId="71385289" w14:textId="77777777" w:rsidR="00A0319B" w:rsidRPr="00A0319B" w:rsidRDefault="00A0319B" w:rsidP="00A0319B">
      <w:pPr>
        <w:widowControl w:val="0"/>
        <w:numPr>
          <w:ilvl w:val="0"/>
          <w:numId w:val="22"/>
        </w:numPr>
        <w:jc w:val="both"/>
        <w:rPr>
          <w:rFonts w:ascii="Calibri" w:hAnsi="Calibri"/>
          <w:lang w:eastAsia="zh-CN"/>
        </w:rPr>
      </w:pPr>
      <w:r w:rsidRPr="00A0319B">
        <w:rPr>
          <w:rFonts w:ascii="Calibri" w:hAnsi="Calibri" w:hint="eastAsia"/>
          <w:lang w:eastAsia="zh-CN"/>
        </w:rPr>
        <w:t>No, I do not.</w:t>
      </w:r>
    </w:p>
    <w:p w14:paraId="18C33DAB" w14:textId="77777777" w:rsidR="00A0319B" w:rsidRPr="00A0319B" w:rsidRDefault="00A0319B" w:rsidP="00A0319B">
      <w:pPr>
        <w:rPr>
          <w:rFonts w:ascii="Calibri" w:hAnsi="Calibri"/>
          <w:lang w:eastAsia="zh-CN"/>
        </w:rPr>
      </w:pPr>
    </w:p>
    <w:p w14:paraId="1521922E"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 xml:space="preserve">Do you think it is necessary for IALA to formulate the Guidance on Marine </w:t>
      </w:r>
      <w:proofErr w:type="spellStart"/>
      <w:r w:rsidRPr="00A0319B">
        <w:rPr>
          <w:rFonts w:ascii="Calibri" w:hAnsi="Calibri"/>
          <w:lang w:eastAsia="zh-CN"/>
        </w:rPr>
        <w:t>AtoN</w:t>
      </w:r>
      <w:proofErr w:type="spellEnd"/>
      <w:r w:rsidRPr="00A0319B">
        <w:rPr>
          <w:rFonts w:ascii="Calibri" w:hAnsi="Calibri"/>
          <w:lang w:eastAsia="zh-CN"/>
        </w:rPr>
        <w:t xml:space="preserve"> Training and Awareness for Mariners</w:t>
      </w:r>
      <w:r w:rsidRPr="00A0319B">
        <w:rPr>
          <w:rFonts w:ascii="Calibri" w:hAnsi="Calibri" w:hint="eastAsia"/>
          <w:lang w:eastAsia="zh-CN"/>
        </w:rPr>
        <w:t>?</w:t>
      </w:r>
    </w:p>
    <w:p w14:paraId="43F1A602" w14:textId="77777777" w:rsidR="00A0319B" w:rsidRPr="00A0319B" w:rsidRDefault="00A0319B" w:rsidP="00A0319B">
      <w:pPr>
        <w:widowControl w:val="0"/>
        <w:numPr>
          <w:ilvl w:val="0"/>
          <w:numId w:val="23"/>
        </w:numPr>
        <w:jc w:val="both"/>
        <w:rPr>
          <w:rFonts w:ascii="Calibri" w:hAnsi="Calibri"/>
          <w:lang w:eastAsia="zh-CN"/>
        </w:rPr>
      </w:pPr>
      <w:r w:rsidRPr="00A0319B">
        <w:rPr>
          <w:rFonts w:ascii="Calibri" w:hAnsi="Calibri" w:hint="eastAsia"/>
          <w:lang w:eastAsia="zh-CN"/>
        </w:rPr>
        <w:t>Extremely essential.</w:t>
      </w:r>
    </w:p>
    <w:p w14:paraId="287A7684" w14:textId="77777777" w:rsidR="00A0319B" w:rsidRPr="00A0319B" w:rsidRDefault="00A0319B" w:rsidP="00A0319B">
      <w:pPr>
        <w:widowControl w:val="0"/>
        <w:numPr>
          <w:ilvl w:val="0"/>
          <w:numId w:val="23"/>
        </w:numPr>
        <w:jc w:val="both"/>
        <w:rPr>
          <w:rFonts w:ascii="Calibri" w:hAnsi="Calibri"/>
          <w:lang w:eastAsia="zh-CN"/>
        </w:rPr>
      </w:pPr>
      <w:r w:rsidRPr="00A0319B">
        <w:rPr>
          <w:rFonts w:ascii="Calibri" w:hAnsi="Calibri" w:hint="eastAsia"/>
          <w:lang w:eastAsia="zh-CN"/>
        </w:rPr>
        <w:t>Necessary.</w:t>
      </w:r>
    </w:p>
    <w:p w14:paraId="7D216CFB" w14:textId="77777777" w:rsidR="00A0319B" w:rsidRPr="00A0319B" w:rsidRDefault="00A0319B" w:rsidP="00A0319B">
      <w:pPr>
        <w:widowControl w:val="0"/>
        <w:numPr>
          <w:ilvl w:val="0"/>
          <w:numId w:val="23"/>
        </w:numPr>
        <w:jc w:val="both"/>
        <w:rPr>
          <w:rFonts w:ascii="Calibri" w:hAnsi="Calibri"/>
          <w:lang w:eastAsia="zh-CN"/>
        </w:rPr>
      </w:pPr>
      <w:r w:rsidRPr="00A0319B">
        <w:rPr>
          <w:rFonts w:ascii="Calibri" w:hAnsi="Calibri" w:hint="eastAsia"/>
          <w:lang w:eastAsia="zh-CN"/>
        </w:rPr>
        <w:t>Unnecessary.</w:t>
      </w:r>
    </w:p>
    <w:p w14:paraId="065EE0E2" w14:textId="77777777" w:rsidR="00A0319B" w:rsidRPr="00A0319B" w:rsidRDefault="00A0319B" w:rsidP="00A0319B">
      <w:pPr>
        <w:widowControl w:val="0"/>
        <w:numPr>
          <w:ilvl w:val="0"/>
          <w:numId w:val="23"/>
        </w:numPr>
        <w:jc w:val="both"/>
        <w:rPr>
          <w:rFonts w:ascii="Calibri" w:hAnsi="Calibri"/>
          <w:lang w:eastAsia="zh-CN"/>
        </w:rPr>
      </w:pPr>
      <w:r w:rsidRPr="00A0319B">
        <w:rPr>
          <w:rFonts w:ascii="Calibri" w:hAnsi="Calibri" w:hint="eastAsia"/>
          <w:lang w:eastAsia="zh-CN"/>
        </w:rPr>
        <w:t>Absolutely unessential.</w:t>
      </w:r>
    </w:p>
    <w:p w14:paraId="00E5EFC8" w14:textId="77777777" w:rsidR="00A0319B" w:rsidRPr="00A0319B" w:rsidRDefault="00A0319B" w:rsidP="00A0319B">
      <w:pPr>
        <w:rPr>
          <w:rFonts w:ascii="Calibri" w:hAnsi="Calibri"/>
          <w:lang w:eastAsia="zh-CN"/>
        </w:rPr>
      </w:pPr>
    </w:p>
    <w:p w14:paraId="102C8F8B"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Do you think the course related to Aids to Navigation (</w:t>
      </w:r>
      <w:proofErr w:type="spellStart"/>
      <w:r w:rsidRPr="00A0319B">
        <w:rPr>
          <w:rFonts w:ascii="Calibri" w:hAnsi="Calibri"/>
          <w:lang w:eastAsia="zh-CN"/>
        </w:rPr>
        <w:t>AtoN</w:t>
      </w:r>
      <w:proofErr w:type="spellEnd"/>
      <w:r w:rsidRPr="00A0319B">
        <w:rPr>
          <w:rFonts w:ascii="Calibri" w:hAnsi="Calibri"/>
          <w:lang w:eastAsia="zh-CN"/>
        </w:rPr>
        <w:t xml:space="preserve">) in </w:t>
      </w:r>
      <w:r w:rsidRPr="00A0319B">
        <w:rPr>
          <w:rFonts w:ascii="Calibri" w:hAnsi="Calibri" w:hint="eastAsia"/>
          <w:lang w:eastAsia="zh-CN"/>
        </w:rPr>
        <w:t>the specialization of</w:t>
      </w:r>
      <w:r w:rsidRPr="00A0319B">
        <w:rPr>
          <w:rFonts w:ascii="Calibri" w:hAnsi="Calibri"/>
          <w:lang w:eastAsia="zh-CN"/>
        </w:rPr>
        <w:t xml:space="preserve"> nautical </w:t>
      </w:r>
      <w:r w:rsidRPr="00A0319B">
        <w:rPr>
          <w:rFonts w:ascii="Calibri" w:hAnsi="Calibri" w:hint="eastAsia"/>
          <w:lang w:eastAsia="zh-CN"/>
        </w:rPr>
        <w:t xml:space="preserve">studies and </w:t>
      </w:r>
      <w:r w:rsidRPr="00A0319B">
        <w:rPr>
          <w:rFonts w:ascii="Calibri" w:hAnsi="Calibri"/>
          <w:lang w:eastAsia="zh-CN"/>
        </w:rPr>
        <w:t>maritime administration is sufficient</w:t>
      </w:r>
      <w:r w:rsidRPr="00A0319B">
        <w:rPr>
          <w:rFonts w:ascii="Calibri" w:hAnsi="Calibri" w:hint="eastAsia"/>
          <w:lang w:eastAsia="zh-CN"/>
        </w:rPr>
        <w:t>?</w:t>
      </w:r>
    </w:p>
    <w:p w14:paraId="188B90B4" w14:textId="77777777" w:rsidR="00A0319B" w:rsidRPr="00A0319B" w:rsidRDefault="00A0319B" w:rsidP="00A0319B">
      <w:pPr>
        <w:widowControl w:val="0"/>
        <w:numPr>
          <w:ilvl w:val="0"/>
          <w:numId w:val="24"/>
        </w:numPr>
        <w:jc w:val="both"/>
        <w:rPr>
          <w:rFonts w:ascii="Calibri" w:hAnsi="Calibri"/>
          <w:lang w:eastAsia="zh-CN"/>
        </w:rPr>
      </w:pPr>
      <w:r w:rsidRPr="00A0319B">
        <w:rPr>
          <w:rFonts w:ascii="Calibri" w:hAnsi="Calibri"/>
          <w:lang w:eastAsia="zh-CN"/>
        </w:rPr>
        <w:t>Sufficient.</w:t>
      </w:r>
    </w:p>
    <w:p w14:paraId="3D3B1A20" w14:textId="77777777" w:rsidR="00A0319B" w:rsidRPr="00A0319B" w:rsidRDefault="00A0319B" w:rsidP="00A0319B">
      <w:pPr>
        <w:widowControl w:val="0"/>
        <w:numPr>
          <w:ilvl w:val="0"/>
          <w:numId w:val="24"/>
        </w:numPr>
        <w:jc w:val="both"/>
        <w:rPr>
          <w:rFonts w:ascii="Calibri" w:hAnsi="Calibri"/>
          <w:lang w:eastAsia="zh-CN"/>
        </w:rPr>
      </w:pPr>
      <w:r w:rsidRPr="00A0319B">
        <w:rPr>
          <w:rFonts w:ascii="Calibri" w:hAnsi="Calibri" w:hint="eastAsia"/>
          <w:lang w:eastAsia="zh-CN"/>
        </w:rPr>
        <w:t>Just okay</w:t>
      </w:r>
      <w:r w:rsidRPr="00A0319B">
        <w:rPr>
          <w:rFonts w:ascii="Calibri" w:hAnsi="Calibri"/>
          <w:lang w:eastAsia="zh-CN"/>
        </w:rPr>
        <w:t>.</w:t>
      </w:r>
    </w:p>
    <w:p w14:paraId="1F661FD2" w14:textId="77777777" w:rsidR="00A0319B" w:rsidRPr="00A0319B" w:rsidRDefault="00A0319B" w:rsidP="00A0319B">
      <w:pPr>
        <w:widowControl w:val="0"/>
        <w:numPr>
          <w:ilvl w:val="0"/>
          <w:numId w:val="24"/>
        </w:numPr>
        <w:jc w:val="both"/>
        <w:rPr>
          <w:rFonts w:ascii="Calibri" w:hAnsi="Calibri"/>
          <w:lang w:eastAsia="zh-CN"/>
        </w:rPr>
      </w:pPr>
      <w:r w:rsidRPr="00A0319B">
        <w:rPr>
          <w:rFonts w:ascii="Calibri" w:hAnsi="Calibri"/>
          <w:lang w:eastAsia="zh-CN"/>
        </w:rPr>
        <w:t>Not sufficient.</w:t>
      </w:r>
    </w:p>
    <w:p w14:paraId="2BDF8386" w14:textId="77777777" w:rsidR="00A0319B" w:rsidRPr="00A0319B" w:rsidRDefault="00A0319B" w:rsidP="00A0319B">
      <w:pPr>
        <w:widowControl w:val="0"/>
        <w:numPr>
          <w:ilvl w:val="0"/>
          <w:numId w:val="24"/>
        </w:numPr>
        <w:jc w:val="both"/>
        <w:rPr>
          <w:rFonts w:ascii="Calibri" w:hAnsi="Calibri"/>
          <w:lang w:eastAsia="zh-CN"/>
        </w:rPr>
      </w:pPr>
      <w:r w:rsidRPr="00A0319B">
        <w:rPr>
          <w:rFonts w:ascii="Calibri" w:hAnsi="Calibri" w:hint="eastAsia"/>
          <w:lang w:eastAsia="zh-CN"/>
        </w:rPr>
        <w:t>Too few.</w:t>
      </w:r>
    </w:p>
    <w:p w14:paraId="38C5630D" w14:textId="77777777" w:rsidR="00A0319B" w:rsidRPr="00A0319B" w:rsidRDefault="00A0319B" w:rsidP="00A0319B">
      <w:pPr>
        <w:rPr>
          <w:rFonts w:ascii="Calibri" w:hAnsi="Calibri"/>
          <w:lang w:eastAsia="zh-CN"/>
        </w:rPr>
      </w:pPr>
    </w:p>
    <w:p w14:paraId="0775CC7B"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 xml:space="preserve">Do you think the requirements of STCW Convention on mariners' understanding and use of </w:t>
      </w:r>
      <w:proofErr w:type="spellStart"/>
      <w:r w:rsidRPr="00A0319B">
        <w:rPr>
          <w:rFonts w:ascii="Calibri" w:hAnsi="Calibri"/>
          <w:lang w:eastAsia="zh-CN"/>
        </w:rPr>
        <w:t>AtoN</w:t>
      </w:r>
      <w:proofErr w:type="spellEnd"/>
      <w:r w:rsidRPr="00A0319B">
        <w:rPr>
          <w:rFonts w:ascii="Calibri" w:hAnsi="Calibri"/>
          <w:lang w:eastAsia="zh-CN"/>
        </w:rPr>
        <w:t xml:space="preserve"> are sufficient?</w:t>
      </w:r>
    </w:p>
    <w:p w14:paraId="4D324D98" w14:textId="77777777" w:rsidR="00A0319B" w:rsidRPr="00A0319B" w:rsidRDefault="00A0319B" w:rsidP="00A0319B">
      <w:pPr>
        <w:widowControl w:val="0"/>
        <w:numPr>
          <w:ilvl w:val="0"/>
          <w:numId w:val="25"/>
        </w:numPr>
        <w:jc w:val="both"/>
        <w:rPr>
          <w:rFonts w:ascii="Calibri" w:hAnsi="Calibri"/>
          <w:lang w:eastAsia="zh-CN"/>
        </w:rPr>
      </w:pPr>
      <w:r w:rsidRPr="00A0319B">
        <w:rPr>
          <w:rFonts w:ascii="Calibri" w:hAnsi="Calibri" w:hint="eastAsia"/>
          <w:lang w:eastAsia="zh-CN"/>
        </w:rPr>
        <w:t>Sufficient.</w:t>
      </w:r>
    </w:p>
    <w:p w14:paraId="1DD7A1ED" w14:textId="77777777" w:rsidR="00A0319B" w:rsidRPr="00A0319B" w:rsidRDefault="00A0319B" w:rsidP="00A0319B">
      <w:pPr>
        <w:widowControl w:val="0"/>
        <w:numPr>
          <w:ilvl w:val="0"/>
          <w:numId w:val="25"/>
        </w:numPr>
        <w:jc w:val="both"/>
        <w:rPr>
          <w:rFonts w:ascii="Calibri" w:hAnsi="Calibri"/>
          <w:lang w:eastAsia="zh-CN"/>
        </w:rPr>
      </w:pPr>
      <w:r w:rsidRPr="00A0319B">
        <w:rPr>
          <w:rFonts w:ascii="Calibri" w:hAnsi="Calibri" w:hint="eastAsia"/>
          <w:lang w:eastAsia="zh-CN"/>
        </w:rPr>
        <w:t>Just okay.</w:t>
      </w:r>
    </w:p>
    <w:p w14:paraId="746BD58A" w14:textId="77777777" w:rsidR="00A0319B" w:rsidRPr="00A0319B" w:rsidRDefault="00A0319B" w:rsidP="00A0319B">
      <w:pPr>
        <w:widowControl w:val="0"/>
        <w:numPr>
          <w:ilvl w:val="0"/>
          <w:numId w:val="25"/>
        </w:numPr>
        <w:jc w:val="both"/>
        <w:rPr>
          <w:rFonts w:ascii="Calibri" w:hAnsi="Calibri"/>
          <w:lang w:eastAsia="zh-CN"/>
        </w:rPr>
      </w:pPr>
      <w:r w:rsidRPr="00A0319B">
        <w:rPr>
          <w:rFonts w:ascii="Calibri" w:hAnsi="Calibri" w:hint="eastAsia"/>
          <w:lang w:eastAsia="zh-CN"/>
        </w:rPr>
        <w:t>Not sufficient.</w:t>
      </w:r>
    </w:p>
    <w:p w14:paraId="67EC042B" w14:textId="77777777" w:rsidR="00A0319B" w:rsidRPr="00A0319B" w:rsidRDefault="00A0319B" w:rsidP="00A0319B">
      <w:pPr>
        <w:widowControl w:val="0"/>
        <w:numPr>
          <w:ilvl w:val="0"/>
          <w:numId w:val="25"/>
        </w:numPr>
        <w:jc w:val="both"/>
        <w:rPr>
          <w:rFonts w:ascii="Calibri" w:hAnsi="Calibri"/>
          <w:lang w:eastAsia="zh-CN"/>
        </w:rPr>
      </w:pPr>
      <w:r w:rsidRPr="00A0319B">
        <w:rPr>
          <w:rFonts w:ascii="Calibri" w:hAnsi="Calibri" w:hint="eastAsia"/>
          <w:lang w:eastAsia="zh-CN"/>
        </w:rPr>
        <w:t>Too few.</w:t>
      </w:r>
    </w:p>
    <w:p w14:paraId="6468DB55" w14:textId="77777777" w:rsidR="00A0319B" w:rsidRPr="00A0319B" w:rsidRDefault="00A0319B" w:rsidP="00A0319B">
      <w:pPr>
        <w:rPr>
          <w:rFonts w:ascii="Calibri" w:hAnsi="Calibri"/>
          <w:lang w:eastAsia="zh-CN"/>
        </w:rPr>
      </w:pPr>
    </w:p>
    <w:p w14:paraId="25B3336F"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hint="eastAsia"/>
          <w:lang w:eastAsia="zh-CN"/>
        </w:rPr>
        <w:t xml:space="preserve">What do you think the mariners should know most about </w:t>
      </w:r>
      <w:proofErr w:type="spellStart"/>
      <w:r w:rsidRPr="00A0319B">
        <w:rPr>
          <w:rFonts w:ascii="Calibri" w:hAnsi="Calibri" w:hint="eastAsia"/>
          <w:lang w:eastAsia="zh-CN"/>
        </w:rPr>
        <w:t>AtoN</w:t>
      </w:r>
      <w:proofErr w:type="spellEnd"/>
      <w:r w:rsidRPr="00A0319B">
        <w:rPr>
          <w:rFonts w:ascii="Calibri" w:hAnsi="Calibri" w:hint="eastAsia"/>
          <w:lang w:eastAsia="zh-CN"/>
        </w:rPr>
        <w:t>?</w:t>
      </w:r>
    </w:p>
    <w:p w14:paraId="66C8DDD9" w14:textId="77777777" w:rsidR="00A0319B" w:rsidRPr="00A0319B" w:rsidRDefault="00A0319B" w:rsidP="00A0319B">
      <w:pPr>
        <w:widowControl w:val="0"/>
        <w:numPr>
          <w:ilvl w:val="0"/>
          <w:numId w:val="26"/>
        </w:numPr>
        <w:jc w:val="both"/>
        <w:rPr>
          <w:rFonts w:ascii="Calibri" w:hAnsi="Calibri"/>
          <w:lang w:eastAsia="zh-CN"/>
        </w:rPr>
      </w:pPr>
      <w:r w:rsidRPr="00A0319B">
        <w:rPr>
          <w:rFonts w:ascii="Calibri" w:hAnsi="Calibri" w:hint="eastAsia"/>
          <w:lang w:eastAsia="zh-CN"/>
        </w:rPr>
        <w:t>Standard (IALA Maritime Buoyage System).</w:t>
      </w:r>
    </w:p>
    <w:p w14:paraId="42F3B456" w14:textId="77777777" w:rsidR="00A0319B" w:rsidRPr="00A0319B" w:rsidRDefault="00A0319B" w:rsidP="00A0319B">
      <w:pPr>
        <w:widowControl w:val="0"/>
        <w:numPr>
          <w:ilvl w:val="0"/>
          <w:numId w:val="26"/>
        </w:numPr>
        <w:jc w:val="both"/>
        <w:rPr>
          <w:rFonts w:ascii="Calibri" w:hAnsi="Calibri"/>
          <w:lang w:eastAsia="zh-CN"/>
        </w:rPr>
      </w:pPr>
      <w:r w:rsidRPr="00A0319B">
        <w:rPr>
          <w:rFonts w:ascii="Calibri" w:hAnsi="Calibri"/>
          <w:lang w:eastAsia="zh-CN"/>
        </w:rPr>
        <w:t>Optical principle (range, vertical divergence angle)</w:t>
      </w:r>
      <w:r w:rsidRPr="00A0319B">
        <w:rPr>
          <w:rFonts w:ascii="Calibri" w:hAnsi="Calibri" w:hint="eastAsia"/>
          <w:lang w:eastAsia="zh-CN"/>
        </w:rPr>
        <w:t>.</w:t>
      </w:r>
    </w:p>
    <w:p w14:paraId="1A5A0D4E" w14:textId="77777777" w:rsidR="00A0319B" w:rsidRPr="00A0319B" w:rsidRDefault="00A0319B" w:rsidP="00A0319B">
      <w:pPr>
        <w:widowControl w:val="0"/>
        <w:numPr>
          <w:ilvl w:val="0"/>
          <w:numId w:val="26"/>
        </w:numPr>
        <w:jc w:val="both"/>
        <w:rPr>
          <w:rFonts w:ascii="Calibri" w:hAnsi="Calibri"/>
          <w:lang w:eastAsia="zh-CN"/>
        </w:rPr>
      </w:pPr>
      <w:r w:rsidRPr="00A0319B">
        <w:rPr>
          <w:rFonts w:ascii="Calibri" w:hAnsi="Calibri"/>
          <w:lang w:eastAsia="zh-CN"/>
        </w:rPr>
        <w:t xml:space="preserve">Relationship between </w:t>
      </w:r>
      <w:proofErr w:type="spellStart"/>
      <w:r w:rsidRPr="00A0319B">
        <w:rPr>
          <w:rFonts w:ascii="Calibri" w:hAnsi="Calibri" w:hint="eastAsia"/>
          <w:lang w:eastAsia="zh-CN"/>
        </w:rPr>
        <w:t>AtoN</w:t>
      </w:r>
      <w:proofErr w:type="spellEnd"/>
      <w:r w:rsidRPr="00A0319B">
        <w:rPr>
          <w:rFonts w:ascii="Calibri" w:hAnsi="Calibri"/>
          <w:lang w:eastAsia="zh-CN"/>
        </w:rPr>
        <w:t xml:space="preserve"> and traffic flow</w:t>
      </w:r>
      <w:r w:rsidRPr="00A0319B">
        <w:rPr>
          <w:rFonts w:ascii="Calibri" w:hAnsi="Calibri" w:hint="eastAsia"/>
          <w:lang w:eastAsia="zh-CN"/>
        </w:rPr>
        <w:t>.</w:t>
      </w:r>
    </w:p>
    <w:p w14:paraId="0BBD1672" w14:textId="77777777" w:rsidR="00A0319B" w:rsidRPr="00A0319B" w:rsidRDefault="00A0319B" w:rsidP="00A0319B">
      <w:pPr>
        <w:widowControl w:val="0"/>
        <w:numPr>
          <w:ilvl w:val="0"/>
          <w:numId w:val="26"/>
        </w:numPr>
        <w:jc w:val="both"/>
        <w:rPr>
          <w:rFonts w:ascii="Calibri" w:hAnsi="Calibri"/>
          <w:lang w:eastAsia="zh-CN"/>
        </w:rPr>
      </w:pPr>
      <w:r w:rsidRPr="00A0319B">
        <w:rPr>
          <w:rFonts w:ascii="Calibri" w:hAnsi="Calibri"/>
          <w:lang w:eastAsia="zh-CN"/>
        </w:rPr>
        <w:lastRenderedPageBreak/>
        <w:t>Specific use method</w:t>
      </w:r>
      <w:r w:rsidRPr="00A0319B">
        <w:rPr>
          <w:rFonts w:ascii="Calibri" w:hAnsi="Calibri" w:hint="eastAsia"/>
          <w:lang w:eastAsia="zh-CN"/>
        </w:rPr>
        <w:t>.</w:t>
      </w:r>
    </w:p>
    <w:p w14:paraId="7012D439" w14:textId="77777777" w:rsidR="00A0319B" w:rsidRPr="00A0319B" w:rsidRDefault="00A0319B" w:rsidP="00A0319B">
      <w:pPr>
        <w:rPr>
          <w:rFonts w:ascii="Calibri" w:hAnsi="Calibri"/>
          <w:lang w:eastAsia="zh-CN"/>
        </w:rPr>
      </w:pPr>
    </w:p>
    <w:p w14:paraId="1D64937B"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 xml:space="preserve">Do you know new types of </w:t>
      </w:r>
      <w:proofErr w:type="spellStart"/>
      <w:r w:rsidRPr="00A0319B">
        <w:rPr>
          <w:rFonts w:ascii="Calibri" w:hAnsi="Calibri" w:hint="eastAsia"/>
          <w:lang w:eastAsia="zh-CN"/>
        </w:rPr>
        <w:t>AtoN</w:t>
      </w:r>
      <w:proofErr w:type="spellEnd"/>
      <w:r w:rsidRPr="00A0319B">
        <w:rPr>
          <w:rFonts w:ascii="Calibri" w:hAnsi="Calibri" w:hint="eastAsia"/>
          <w:lang w:eastAsia="zh-CN"/>
        </w:rPr>
        <w:t xml:space="preserve">, such as AIS </w:t>
      </w:r>
      <w:proofErr w:type="spellStart"/>
      <w:r w:rsidRPr="00A0319B">
        <w:rPr>
          <w:rFonts w:ascii="Calibri" w:hAnsi="Calibri" w:hint="eastAsia"/>
          <w:lang w:eastAsia="zh-CN"/>
        </w:rPr>
        <w:t>AtoN</w:t>
      </w:r>
      <w:proofErr w:type="spellEnd"/>
      <w:r w:rsidRPr="00A0319B">
        <w:rPr>
          <w:rFonts w:ascii="Calibri" w:hAnsi="Calibri" w:hint="eastAsia"/>
          <w:lang w:eastAsia="zh-CN"/>
        </w:rPr>
        <w:t xml:space="preserve">, Mobile </w:t>
      </w:r>
      <w:proofErr w:type="spellStart"/>
      <w:r w:rsidRPr="00A0319B">
        <w:rPr>
          <w:rFonts w:ascii="Calibri" w:hAnsi="Calibri" w:hint="eastAsia"/>
          <w:lang w:eastAsia="zh-CN"/>
        </w:rPr>
        <w:t>AtoN</w:t>
      </w:r>
      <w:proofErr w:type="spellEnd"/>
      <w:r w:rsidRPr="00A0319B">
        <w:rPr>
          <w:rFonts w:ascii="Calibri" w:hAnsi="Calibri" w:hint="eastAsia"/>
          <w:lang w:eastAsia="zh-CN"/>
        </w:rPr>
        <w:t>...?</w:t>
      </w:r>
    </w:p>
    <w:p w14:paraId="367AAA6E" w14:textId="77777777" w:rsidR="00A0319B" w:rsidRPr="00A0319B" w:rsidRDefault="00A0319B" w:rsidP="00A0319B">
      <w:pPr>
        <w:widowControl w:val="0"/>
        <w:numPr>
          <w:ilvl w:val="0"/>
          <w:numId w:val="27"/>
        </w:numPr>
        <w:jc w:val="both"/>
        <w:rPr>
          <w:rFonts w:ascii="Calibri" w:hAnsi="Calibri"/>
          <w:lang w:eastAsia="zh-CN"/>
        </w:rPr>
      </w:pPr>
      <w:r w:rsidRPr="00A0319B">
        <w:rPr>
          <w:rFonts w:ascii="Calibri" w:hAnsi="Calibri" w:hint="eastAsia"/>
          <w:lang w:eastAsia="zh-CN"/>
        </w:rPr>
        <w:t>Yes, I do.</w:t>
      </w:r>
    </w:p>
    <w:p w14:paraId="1AE90226" w14:textId="77777777" w:rsidR="00A0319B" w:rsidRPr="00A0319B" w:rsidRDefault="00A0319B" w:rsidP="00A0319B">
      <w:pPr>
        <w:widowControl w:val="0"/>
        <w:numPr>
          <w:ilvl w:val="0"/>
          <w:numId w:val="27"/>
        </w:numPr>
        <w:jc w:val="both"/>
        <w:rPr>
          <w:rFonts w:ascii="Calibri" w:hAnsi="Calibri"/>
          <w:lang w:eastAsia="zh-CN"/>
        </w:rPr>
      </w:pPr>
      <w:r w:rsidRPr="00A0319B">
        <w:rPr>
          <w:rFonts w:ascii="Calibri" w:hAnsi="Calibri" w:hint="eastAsia"/>
          <w:lang w:eastAsia="zh-CN"/>
        </w:rPr>
        <w:t>P</w:t>
      </w:r>
      <w:r w:rsidRPr="00A0319B">
        <w:rPr>
          <w:rFonts w:ascii="Calibri" w:hAnsi="Calibri"/>
          <w:lang w:eastAsia="zh-CN"/>
        </w:rPr>
        <w:t>robably</w:t>
      </w:r>
      <w:r w:rsidRPr="00A0319B">
        <w:rPr>
          <w:rFonts w:ascii="Calibri" w:hAnsi="Calibri" w:hint="eastAsia"/>
          <w:lang w:eastAsia="zh-CN"/>
        </w:rPr>
        <w:t>, but I do not know exactly what it is.</w:t>
      </w:r>
    </w:p>
    <w:p w14:paraId="78042A84" w14:textId="77777777" w:rsidR="00A0319B" w:rsidRPr="00A0319B" w:rsidRDefault="00A0319B" w:rsidP="00A0319B">
      <w:pPr>
        <w:widowControl w:val="0"/>
        <w:numPr>
          <w:ilvl w:val="0"/>
          <w:numId w:val="27"/>
        </w:numPr>
        <w:jc w:val="both"/>
        <w:rPr>
          <w:rFonts w:ascii="Calibri" w:hAnsi="Calibri"/>
          <w:lang w:eastAsia="zh-CN"/>
        </w:rPr>
      </w:pPr>
      <w:r w:rsidRPr="00A0319B">
        <w:rPr>
          <w:rFonts w:ascii="Calibri" w:hAnsi="Calibri" w:hint="eastAsia"/>
          <w:lang w:eastAsia="zh-CN"/>
        </w:rPr>
        <w:t>I only heard of that.</w:t>
      </w:r>
    </w:p>
    <w:p w14:paraId="52E00B6E" w14:textId="77777777" w:rsidR="00A0319B" w:rsidRPr="00A0319B" w:rsidRDefault="00A0319B" w:rsidP="00A0319B">
      <w:pPr>
        <w:widowControl w:val="0"/>
        <w:numPr>
          <w:ilvl w:val="0"/>
          <w:numId w:val="27"/>
        </w:numPr>
        <w:jc w:val="both"/>
        <w:rPr>
          <w:rFonts w:ascii="Calibri" w:hAnsi="Calibri"/>
          <w:lang w:eastAsia="zh-CN"/>
        </w:rPr>
      </w:pPr>
      <w:r w:rsidRPr="00A0319B">
        <w:rPr>
          <w:rFonts w:ascii="Calibri" w:hAnsi="Calibri" w:hint="eastAsia"/>
          <w:lang w:eastAsia="zh-CN"/>
        </w:rPr>
        <w:t>No, I do not.</w:t>
      </w:r>
    </w:p>
    <w:p w14:paraId="78235000" w14:textId="77777777" w:rsidR="00A0319B" w:rsidRPr="00A0319B" w:rsidRDefault="00A0319B" w:rsidP="00A0319B">
      <w:pPr>
        <w:rPr>
          <w:rFonts w:ascii="Calibri" w:hAnsi="Calibri"/>
          <w:lang w:eastAsia="zh-CN"/>
        </w:rPr>
      </w:pPr>
    </w:p>
    <w:p w14:paraId="7DC1166B"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 xml:space="preserve">What are the most important services you want the </w:t>
      </w:r>
      <w:proofErr w:type="spellStart"/>
      <w:r w:rsidRPr="00A0319B">
        <w:rPr>
          <w:rFonts w:ascii="Calibri" w:hAnsi="Calibri"/>
          <w:lang w:eastAsia="zh-CN"/>
        </w:rPr>
        <w:t>AtoN</w:t>
      </w:r>
      <w:proofErr w:type="spellEnd"/>
      <w:r w:rsidRPr="00A0319B">
        <w:rPr>
          <w:rFonts w:ascii="Calibri" w:hAnsi="Calibri"/>
          <w:lang w:eastAsia="zh-CN"/>
        </w:rPr>
        <w:t xml:space="preserve"> administration to provide for Mariners?</w:t>
      </w:r>
    </w:p>
    <w:p w14:paraId="738601FA" w14:textId="77777777" w:rsidR="00A0319B" w:rsidRPr="00A0319B" w:rsidRDefault="00A0319B" w:rsidP="00A0319B">
      <w:pPr>
        <w:widowControl w:val="0"/>
        <w:numPr>
          <w:ilvl w:val="0"/>
          <w:numId w:val="28"/>
        </w:numPr>
        <w:jc w:val="both"/>
        <w:rPr>
          <w:rFonts w:ascii="Calibri" w:hAnsi="Calibri"/>
          <w:lang w:eastAsia="zh-CN"/>
        </w:rPr>
      </w:pPr>
      <w:r w:rsidRPr="00A0319B">
        <w:rPr>
          <w:rFonts w:ascii="Calibri" w:hAnsi="Calibri"/>
          <w:lang w:eastAsia="zh-CN"/>
        </w:rPr>
        <w:t xml:space="preserve">Configure the </w:t>
      </w:r>
      <w:proofErr w:type="spellStart"/>
      <w:r w:rsidRPr="00A0319B">
        <w:rPr>
          <w:rFonts w:ascii="Calibri" w:hAnsi="Calibri" w:hint="eastAsia"/>
          <w:lang w:eastAsia="zh-CN"/>
        </w:rPr>
        <w:t>AtoN</w:t>
      </w:r>
      <w:proofErr w:type="spellEnd"/>
      <w:r w:rsidRPr="00A0319B">
        <w:rPr>
          <w:rFonts w:ascii="Calibri" w:hAnsi="Calibri"/>
          <w:lang w:eastAsia="zh-CN"/>
        </w:rPr>
        <w:t xml:space="preserve"> system as complete as possible</w:t>
      </w:r>
      <w:r w:rsidRPr="00A0319B">
        <w:rPr>
          <w:rFonts w:ascii="Calibri" w:hAnsi="Calibri" w:hint="eastAsia"/>
          <w:lang w:eastAsia="zh-CN"/>
        </w:rPr>
        <w:t>.</w:t>
      </w:r>
    </w:p>
    <w:p w14:paraId="7706BE71" w14:textId="77777777" w:rsidR="00A0319B" w:rsidRPr="00A0319B" w:rsidRDefault="00A0319B" w:rsidP="00A0319B">
      <w:pPr>
        <w:widowControl w:val="0"/>
        <w:numPr>
          <w:ilvl w:val="0"/>
          <w:numId w:val="28"/>
        </w:numPr>
        <w:jc w:val="both"/>
        <w:rPr>
          <w:rFonts w:ascii="Calibri" w:hAnsi="Calibri"/>
          <w:lang w:eastAsia="zh-CN"/>
        </w:rPr>
      </w:pPr>
      <w:r w:rsidRPr="00A0319B">
        <w:rPr>
          <w:rFonts w:ascii="Calibri" w:hAnsi="Calibri"/>
          <w:lang w:eastAsia="zh-CN"/>
        </w:rPr>
        <w:t xml:space="preserve">Publicize and implement the latest technical standards of </w:t>
      </w:r>
      <w:proofErr w:type="spellStart"/>
      <w:r w:rsidRPr="00A0319B">
        <w:rPr>
          <w:rFonts w:ascii="Calibri" w:hAnsi="Calibri" w:hint="eastAsia"/>
          <w:lang w:eastAsia="zh-CN"/>
        </w:rPr>
        <w:t>AtoN</w:t>
      </w:r>
      <w:proofErr w:type="spellEnd"/>
      <w:r w:rsidRPr="00A0319B">
        <w:rPr>
          <w:rFonts w:ascii="Calibri" w:hAnsi="Calibri" w:hint="eastAsia"/>
          <w:lang w:eastAsia="zh-CN"/>
        </w:rPr>
        <w:t>.</w:t>
      </w:r>
    </w:p>
    <w:p w14:paraId="58C4E12C" w14:textId="77777777" w:rsidR="00A0319B" w:rsidRPr="00A0319B" w:rsidRDefault="00A0319B" w:rsidP="00A0319B">
      <w:pPr>
        <w:widowControl w:val="0"/>
        <w:numPr>
          <w:ilvl w:val="0"/>
          <w:numId w:val="28"/>
        </w:numPr>
        <w:jc w:val="both"/>
        <w:rPr>
          <w:rFonts w:ascii="Calibri" w:hAnsi="Calibri"/>
          <w:lang w:eastAsia="zh-CN"/>
        </w:rPr>
      </w:pPr>
      <w:r w:rsidRPr="00A0319B">
        <w:rPr>
          <w:rFonts w:ascii="Calibri" w:hAnsi="Calibri"/>
          <w:lang w:eastAsia="zh-CN"/>
        </w:rPr>
        <w:t xml:space="preserve">Popularize the use of </w:t>
      </w:r>
      <w:proofErr w:type="spellStart"/>
      <w:r w:rsidRPr="00A0319B">
        <w:rPr>
          <w:rFonts w:ascii="Calibri" w:hAnsi="Calibri"/>
          <w:lang w:eastAsia="zh-CN"/>
        </w:rPr>
        <w:t>A</w:t>
      </w:r>
      <w:r w:rsidRPr="00A0319B">
        <w:rPr>
          <w:rFonts w:ascii="Calibri" w:hAnsi="Calibri" w:hint="eastAsia"/>
          <w:lang w:eastAsia="zh-CN"/>
        </w:rPr>
        <w:t>toN</w:t>
      </w:r>
      <w:proofErr w:type="spellEnd"/>
      <w:r w:rsidRPr="00A0319B">
        <w:rPr>
          <w:rFonts w:ascii="Calibri" w:hAnsi="Calibri" w:hint="eastAsia"/>
          <w:lang w:eastAsia="zh-CN"/>
        </w:rPr>
        <w:t>.</w:t>
      </w:r>
    </w:p>
    <w:p w14:paraId="13FF3306" w14:textId="77777777" w:rsidR="00A0319B" w:rsidRPr="00A0319B" w:rsidRDefault="00A0319B" w:rsidP="00A0319B">
      <w:pPr>
        <w:widowControl w:val="0"/>
        <w:numPr>
          <w:ilvl w:val="0"/>
          <w:numId w:val="28"/>
        </w:numPr>
        <w:jc w:val="both"/>
        <w:rPr>
          <w:rFonts w:ascii="Calibri" w:hAnsi="Calibri"/>
          <w:lang w:eastAsia="zh-CN"/>
        </w:rPr>
      </w:pPr>
      <w:r w:rsidRPr="00A0319B">
        <w:rPr>
          <w:rFonts w:ascii="Calibri" w:hAnsi="Calibri"/>
          <w:lang w:eastAsia="zh-CN"/>
        </w:rPr>
        <w:t>Timely release the dynamic</w:t>
      </w:r>
      <w:r w:rsidRPr="00A0319B">
        <w:rPr>
          <w:rFonts w:ascii="Calibri" w:hAnsi="Calibri" w:hint="eastAsia"/>
          <w:lang w:eastAsia="zh-CN"/>
        </w:rPr>
        <w:t xml:space="preserve"> information</w:t>
      </w:r>
      <w:r w:rsidRPr="00A0319B">
        <w:rPr>
          <w:rFonts w:ascii="Calibri" w:hAnsi="Calibri"/>
          <w:lang w:eastAsia="zh-CN"/>
        </w:rPr>
        <w:t xml:space="preserve"> of </w:t>
      </w:r>
      <w:proofErr w:type="spellStart"/>
      <w:r w:rsidRPr="00A0319B">
        <w:rPr>
          <w:rFonts w:ascii="Calibri" w:hAnsi="Calibri" w:hint="eastAsia"/>
          <w:lang w:eastAsia="zh-CN"/>
        </w:rPr>
        <w:t>AtoN</w:t>
      </w:r>
      <w:proofErr w:type="spellEnd"/>
      <w:r w:rsidRPr="00A0319B">
        <w:rPr>
          <w:rFonts w:ascii="Calibri" w:hAnsi="Calibri" w:hint="eastAsia"/>
          <w:lang w:eastAsia="zh-CN"/>
        </w:rPr>
        <w:t>.</w:t>
      </w:r>
    </w:p>
    <w:p w14:paraId="40551F15" w14:textId="77777777" w:rsidR="00A0319B" w:rsidRPr="00A0319B" w:rsidRDefault="00A0319B" w:rsidP="00A0319B">
      <w:pPr>
        <w:rPr>
          <w:rFonts w:ascii="Calibri" w:hAnsi="Calibri"/>
          <w:lang w:eastAsia="zh-CN"/>
        </w:rPr>
      </w:pPr>
    </w:p>
    <w:p w14:paraId="1C96416C"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 xml:space="preserve">What do you think is the most confusing thing in the current use of </w:t>
      </w:r>
      <w:proofErr w:type="spellStart"/>
      <w:r w:rsidRPr="00A0319B">
        <w:rPr>
          <w:rFonts w:ascii="Calibri" w:hAnsi="Calibri"/>
          <w:lang w:eastAsia="zh-CN"/>
        </w:rPr>
        <w:t>AtoN</w:t>
      </w:r>
      <w:proofErr w:type="spellEnd"/>
      <w:r w:rsidRPr="00A0319B">
        <w:rPr>
          <w:rFonts w:ascii="Calibri" w:hAnsi="Calibri"/>
          <w:lang w:eastAsia="zh-CN"/>
        </w:rPr>
        <w:t>?</w:t>
      </w:r>
    </w:p>
    <w:p w14:paraId="4B588913" w14:textId="77777777" w:rsidR="00A0319B" w:rsidRPr="00A0319B" w:rsidRDefault="00A0319B" w:rsidP="00A0319B">
      <w:pPr>
        <w:widowControl w:val="0"/>
        <w:numPr>
          <w:ilvl w:val="0"/>
          <w:numId w:val="29"/>
        </w:numPr>
        <w:jc w:val="both"/>
        <w:rPr>
          <w:rFonts w:ascii="Calibri" w:hAnsi="Calibri"/>
          <w:lang w:eastAsia="zh-CN"/>
        </w:rPr>
      </w:pPr>
      <w:r w:rsidRPr="00A0319B">
        <w:rPr>
          <w:rFonts w:ascii="Calibri" w:hAnsi="Calibri"/>
          <w:lang w:eastAsia="zh-CN"/>
        </w:rPr>
        <w:t>Type identification</w:t>
      </w:r>
      <w:r w:rsidRPr="00A0319B">
        <w:rPr>
          <w:rFonts w:ascii="Calibri" w:hAnsi="Calibri" w:hint="eastAsia"/>
          <w:lang w:eastAsia="zh-CN"/>
        </w:rPr>
        <w:t>.</w:t>
      </w:r>
    </w:p>
    <w:p w14:paraId="1E8F8AA0" w14:textId="77777777" w:rsidR="00A0319B" w:rsidRPr="00A0319B" w:rsidRDefault="00A0319B" w:rsidP="00A0319B">
      <w:pPr>
        <w:widowControl w:val="0"/>
        <w:numPr>
          <w:ilvl w:val="0"/>
          <w:numId w:val="29"/>
        </w:numPr>
        <w:jc w:val="both"/>
        <w:rPr>
          <w:rFonts w:ascii="Calibri" w:hAnsi="Calibri"/>
          <w:lang w:eastAsia="zh-CN"/>
        </w:rPr>
      </w:pPr>
      <w:r w:rsidRPr="00A0319B">
        <w:rPr>
          <w:rFonts w:ascii="Calibri" w:hAnsi="Calibri" w:hint="eastAsia"/>
          <w:lang w:eastAsia="zh-CN"/>
        </w:rPr>
        <w:t>F</w:t>
      </w:r>
      <w:r w:rsidRPr="00A0319B">
        <w:rPr>
          <w:rFonts w:ascii="Calibri" w:hAnsi="Calibri"/>
          <w:lang w:eastAsia="zh-CN"/>
        </w:rPr>
        <w:t>lash rhythm recognition, background light interference</w:t>
      </w:r>
      <w:r w:rsidRPr="00A0319B">
        <w:rPr>
          <w:rFonts w:ascii="Calibri" w:hAnsi="Calibri" w:hint="eastAsia"/>
          <w:lang w:eastAsia="zh-CN"/>
        </w:rPr>
        <w:t>.</w:t>
      </w:r>
    </w:p>
    <w:p w14:paraId="03C5E51C" w14:textId="77777777" w:rsidR="00A0319B" w:rsidRPr="00A0319B" w:rsidRDefault="00A0319B" w:rsidP="00A0319B">
      <w:pPr>
        <w:widowControl w:val="0"/>
        <w:numPr>
          <w:ilvl w:val="0"/>
          <w:numId w:val="29"/>
        </w:numPr>
        <w:jc w:val="both"/>
        <w:rPr>
          <w:rFonts w:ascii="Calibri" w:hAnsi="Calibri"/>
          <w:lang w:eastAsia="zh-CN"/>
        </w:rPr>
      </w:pPr>
      <w:r w:rsidRPr="00A0319B">
        <w:rPr>
          <w:rFonts w:ascii="Calibri" w:hAnsi="Calibri"/>
          <w:lang w:eastAsia="zh-CN"/>
        </w:rPr>
        <w:t>Position accuracy</w:t>
      </w:r>
      <w:r w:rsidRPr="00A0319B">
        <w:rPr>
          <w:rFonts w:ascii="Calibri" w:hAnsi="Calibri" w:hint="eastAsia"/>
          <w:lang w:eastAsia="zh-CN"/>
        </w:rPr>
        <w:t>.</w:t>
      </w:r>
    </w:p>
    <w:p w14:paraId="59F31380" w14:textId="77777777" w:rsidR="00A0319B" w:rsidRPr="00A0319B" w:rsidRDefault="00A0319B" w:rsidP="00A0319B">
      <w:pPr>
        <w:widowControl w:val="0"/>
        <w:numPr>
          <w:ilvl w:val="0"/>
          <w:numId w:val="29"/>
        </w:numPr>
        <w:jc w:val="both"/>
        <w:rPr>
          <w:rFonts w:ascii="Calibri" w:hAnsi="Calibri"/>
          <w:lang w:eastAsia="zh-CN"/>
        </w:rPr>
      </w:pPr>
      <w:r w:rsidRPr="00A0319B">
        <w:rPr>
          <w:rFonts w:ascii="Calibri" w:hAnsi="Calibri"/>
          <w:lang w:eastAsia="zh-CN"/>
        </w:rPr>
        <w:t xml:space="preserve">Use of new navigation aids (AIS </w:t>
      </w:r>
      <w:proofErr w:type="spellStart"/>
      <w:r w:rsidRPr="00A0319B">
        <w:rPr>
          <w:rFonts w:ascii="Calibri" w:hAnsi="Calibri"/>
          <w:lang w:eastAsia="zh-CN"/>
        </w:rPr>
        <w:t>AtoN</w:t>
      </w:r>
      <w:proofErr w:type="spellEnd"/>
      <w:r w:rsidRPr="00A0319B">
        <w:rPr>
          <w:rFonts w:ascii="Calibri" w:hAnsi="Calibri"/>
          <w:lang w:eastAsia="zh-CN"/>
        </w:rPr>
        <w:t xml:space="preserve"> and Mobile </w:t>
      </w:r>
      <w:proofErr w:type="spellStart"/>
      <w:r w:rsidRPr="00A0319B">
        <w:rPr>
          <w:rFonts w:ascii="Calibri" w:hAnsi="Calibri"/>
          <w:lang w:eastAsia="zh-CN"/>
        </w:rPr>
        <w:t>AtoN</w:t>
      </w:r>
      <w:proofErr w:type="spellEnd"/>
      <w:r w:rsidRPr="00A0319B">
        <w:rPr>
          <w:rFonts w:ascii="Calibri" w:hAnsi="Calibri"/>
          <w:lang w:eastAsia="zh-CN"/>
        </w:rPr>
        <w:t>)</w:t>
      </w:r>
    </w:p>
    <w:p w14:paraId="5D3FF568" w14:textId="77777777" w:rsidR="00A0319B" w:rsidRPr="00A0319B" w:rsidRDefault="00A0319B" w:rsidP="00A0319B">
      <w:pPr>
        <w:rPr>
          <w:rFonts w:ascii="Calibri" w:hAnsi="Calibri"/>
          <w:lang w:eastAsia="zh-CN"/>
        </w:rPr>
      </w:pPr>
    </w:p>
    <w:p w14:paraId="79B683CC"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What do you think is the biggest confusion of mariners when using light buoys?</w:t>
      </w:r>
    </w:p>
    <w:p w14:paraId="69EB3453" w14:textId="77777777" w:rsidR="00A0319B" w:rsidRPr="00A0319B" w:rsidRDefault="00A0319B" w:rsidP="00A0319B">
      <w:pPr>
        <w:widowControl w:val="0"/>
        <w:numPr>
          <w:ilvl w:val="0"/>
          <w:numId w:val="30"/>
        </w:numPr>
        <w:jc w:val="both"/>
        <w:rPr>
          <w:rFonts w:ascii="Calibri" w:hAnsi="Calibri"/>
          <w:lang w:eastAsia="zh-CN"/>
        </w:rPr>
      </w:pPr>
      <w:r w:rsidRPr="00A0319B">
        <w:rPr>
          <w:rFonts w:ascii="Calibri" w:hAnsi="Calibri"/>
          <w:lang w:eastAsia="zh-CN"/>
        </w:rPr>
        <w:t>Background light interference, range</w:t>
      </w:r>
      <w:r w:rsidRPr="00A0319B">
        <w:rPr>
          <w:rFonts w:ascii="Calibri" w:hAnsi="Calibri" w:hint="eastAsia"/>
          <w:lang w:eastAsia="zh-CN"/>
        </w:rPr>
        <w:t>.</w:t>
      </w:r>
    </w:p>
    <w:p w14:paraId="7F4340DF" w14:textId="77777777" w:rsidR="00A0319B" w:rsidRPr="00A0319B" w:rsidRDefault="00A0319B" w:rsidP="00A0319B">
      <w:pPr>
        <w:widowControl w:val="0"/>
        <w:numPr>
          <w:ilvl w:val="0"/>
          <w:numId w:val="30"/>
        </w:numPr>
        <w:jc w:val="both"/>
        <w:rPr>
          <w:rFonts w:ascii="Calibri" w:hAnsi="Calibri"/>
          <w:lang w:eastAsia="zh-CN"/>
        </w:rPr>
      </w:pPr>
      <w:r w:rsidRPr="00A0319B">
        <w:rPr>
          <w:rFonts w:ascii="Calibri" w:hAnsi="Calibri" w:hint="eastAsia"/>
          <w:lang w:eastAsia="zh-CN"/>
        </w:rPr>
        <w:t>Fl</w:t>
      </w:r>
      <w:r w:rsidRPr="00A0319B">
        <w:rPr>
          <w:rFonts w:ascii="Calibri" w:hAnsi="Calibri"/>
          <w:lang w:eastAsia="zh-CN"/>
        </w:rPr>
        <w:t>ash cycle identification</w:t>
      </w:r>
      <w:r w:rsidRPr="00A0319B">
        <w:rPr>
          <w:rFonts w:ascii="Calibri" w:hAnsi="Calibri" w:hint="eastAsia"/>
          <w:lang w:eastAsia="zh-CN"/>
        </w:rPr>
        <w:t>.</w:t>
      </w:r>
    </w:p>
    <w:p w14:paraId="521C9A5B" w14:textId="77777777" w:rsidR="00A0319B" w:rsidRPr="00A0319B" w:rsidRDefault="00A0319B" w:rsidP="00A0319B">
      <w:pPr>
        <w:widowControl w:val="0"/>
        <w:numPr>
          <w:ilvl w:val="0"/>
          <w:numId w:val="30"/>
        </w:numPr>
        <w:jc w:val="both"/>
        <w:rPr>
          <w:rFonts w:ascii="Calibri" w:hAnsi="Calibri"/>
          <w:lang w:eastAsia="zh-CN"/>
        </w:rPr>
      </w:pPr>
      <w:r w:rsidRPr="00A0319B">
        <w:rPr>
          <w:rFonts w:ascii="Calibri" w:hAnsi="Calibri"/>
          <w:lang w:eastAsia="zh-CN"/>
        </w:rPr>
        <w:t>Buoy position accuracy</w:t>
      </w:r>
      <w:r w:rsidRPr="00A0319B">
        <w:rPr>
          <w:rFonts w:ascii="Calibri" w:hAnsi="Calibri" w:hint="eastAsia"/>
          <w:lang w:eastAsia="zh-CN"/>
        </w:rPr>
        <w:t>.</w:t>
      </w:r>
    </w:p>
    <w:p w14:paraId="2E5A6BE7" w14:textId="77777777" w:rsidR="00A0319B" w:rsidRPr="00A0319B" w:rsidRDefault="00A0319B" w:rsidP="00A0319B">
      <w:pPr>
        <w:widowControl w:val="0"/>
        <w:numPr>
          <w:ilvl w:val="0"/>
          <w:numId w:val="30"/>
        </w:numPr>
        <w:jc w:val="both"/>
        <w:rPr>
          <w:rFonts w:ascii="Calibri" w:hAnsi="Calibri"/>
          <w:lang w:eastAsia="zh-CN"/>
        </w:rPr>
      </w:pPr>
      <w:r w:rsidRPr="00A0319B">
        <w:rPr>
          <w:rFonts w:ascii="Calibri" w:hAnsi="Calibri"/>
          <w:lang w:eastAsia="zh-CN"/>
        </w:rPr>
        <w:t>Type judgment</w:t>
      </w:r>
      <w:r w:rsidRPr="00A0319B">
        <w:rPr>
          <w:rFonts w:ascii="Calibri" w:hAnsi="Calibri" w:hint="eastAsia"/>
          <w:lang w:eastAsia="zh-CN"/>
        </w:rPr>
        <w:t>.</w:t>
      </w:r>
    </w:p>
    <w:p w14:paraId="5DEA4466" w14:textId="77777777" w:rsidR="00A0319B" w:rsidRPr="00A0319B" w:rsidRDefault="00A0319B" w:rsidP="00A0319B">
      <w:pPr>
        <w:rPr>
          <w:rFonts w:ascii="Calibri" w:hAnsi="Calibri"/>
          <w:lang w:eastAsia="zh-CN"/>
        </w:rPr>
      </w:pPr>
    </w:p>
    <w:p w14:paraId="7F4EE1D4"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Can you clearly confirm the</w:t>
      </w:r>
      <w:r w:rsidRPr="00A0319B">
        <w:rPr>
          <w:rFonts w:ascii="Calibri" w:hAnsi="Calibri" w:hint="eastAsia"/>
          <w:lang w:eastAsia="zh-CN"/>
        </w:rPr>
        <w:t xml:space="preserve"> </w:t>
      </w:r>
      <w:r w:rsidRPr="00A0319B">
        <w:rPr>
          <w:rFonts w:ascii="Calibri" w:hAnsi="Calibri"/>
          <w:lang w:eastAsia="zh-CN"/>
        </w:rPr>
        <w:t>cardinal mark</w:t>
      </w:r>
      <w:r w:rsidRPr="00A0319B">
        <w:rPr>
          <w:rFonts w:ascii="Calibri" w:hAnsi="Calibri" w:hint="eastAsia"/>
          <w:lang w:eastAsia="zh-CN"/>
        </w:rPr>
        <w:t>s</w:t>
      </w:r>
      <w:r w:rsidRPr="00A0319B">
        <w:rPr>
          <w:rFonts w:ascii="Calibri" w:hAnsi="Calibri"/>
          <w:lang w:eastAsia="zh-CN"/>
        </w:rPr>
        <w:t xml:space="preserve"> (four kinds in</w:t>
      </w:r>
      <w:r w:rsidRPr="00A0319B">
        <w:rPr>
          <w:rFonts w:ascii="Calibri" w:hAnsi="Calibri" w:hint="eastAsia"/>
          <w:lang w:eastAsia="zh-CN"/>
        </w:rPr>
        <w:t xml:space="preserve"> east, west, north, south)?</w:t>
      </w:r>
    </w:p>
    <w:p w14:paraId="103A8DFC" w14:textId="77777777" w:rsidR="00A0319B" w:rsidRPr="00A0319B" w:rsidRDefault="00A0319B" w:rsidP="00A0319B">
      <w:pPr>
        <w:widowControl w:val="0"/>
        <w:numPr>
          <w:ilvl w:val="0"/>
          <w:numId w:val="31"/>
        </w:numPr>
        <w:jc w:val="both"/>
        <w:rPr>
          <w:rFonts w:ascii="Calibri" w:hAnsi="Calibri"/>
          <w:lang w:eastAsia="zh-CN"/>
        </w:rPr>
      </w:pPr>
      <w:r w:rsidRPr="00A0319B">
        <w:rPr>
          <w:rFonts w:ascii="Calibri" w:hAnsi="Calibri" w:hint="eastAsia"/>
          <w:lang w:eastAsia="zh-CN"/>
        </w:rPr>
        <w:t>Yes, I can.</w:t>
      </w:r>
    </w:p>
    <w:p w14:paraId="3165BBB6" w14:textId="77777777" w:rsidR="00A0319B" w:rsidRPr="00A0319B" w:rsidRDefault="00A0319B" w:rsidP="00A0319B">
      <w:pPr>
        <w:widowControl w:val="0"/>
        <w:numPr>
          <w:ilvl w:val="0"/>
          <w:numId w:val="31"/>
        </w:numPr>
        <w:jc w:val="both"/>
        <w:rPr>
          <w:rFonts w:ascii="Calibri" w:hAnsi="Calibri"/>
          <w:lang w:eastAsia="zh-CN"/>
        </w:rPr>
      </w:pPr>
      <w:r w:rsidRPr="00A0319B">
        <w:rPr>
          <w:rFonts w:ascii="Calibri" w:hAnsi="Calibri"/>
          <w:lang w:eastAsia="zh-CN"/>
        </w:rPr>
        <w:t xml:space="preserve">I know the </w:t>
      </w:r>
      <w:proofErr w:type="spellStart"/>
      <w:r w:rsidRPr="00A0319B">
        <w:rPr>
          <w:rFonts w:ascii="Calibri" w:hAnsi="Calibri"/>
          <w:lang w:eastAsia="zh-CN"/>
        </w:rPr>
        <w:t>color</w:t>
      </w:r>
      <w:proofErr w:type="spellEnd"/>
      <w:r w:rsidRPr="00A0319B">
        <w:rPr>
          <w:rFonts w:ascii="Calibri" w:hAnsi="Calibri"/>
          <w:lang w:eastAsia="zh-CN"/>
        </w:rPr>
        <w:t xml:space="preserve">, but I </w:t>
      </w:r>
      <w:proofErr w:type="spellStart"/>
      <w:r w:rsidRPr="00A0319B">
        <w:rPr>
          <w:rFonts w:ascii="Calibri" w:hAnsi="Calibri"/>
          <w:lang w:eastAsia="zh-CN"/>
        </w:rPr>
        <w:t>can</w:t>
      </w:r>
      <w:r w:rsidRPr="00A0319B">
        <w:rPr>
          <w:rFonts w:ascii="Calibri" w:hAnsi="Calibri" w:hint="eastAsia"/>
          <w:lang w:eastAsia="zh-CN"/>
        </w:rPr>
        <w:t xml:space="preserve"> not</w:t>
      </w:r>
      <w:proofErr w:type="spellEnd"/>
      <w:r w:rsidRPr="00A0319B">
        <w:rPr>
          <w:rFonts w:ascii="Calibri" w:hAnsi="Calibri"/>
          <w:lang w:eastAsia="zh-CN"/>
        </w:rPr>
        <w:t xml:space="preserve"> tell the</w:t>
      </w:r>
      <w:r w:rsidRPr="00A0319B">
        <w:rPr>
          <w:rFonts w:ascii="Calibri" w:hAnsi="Calibri" w:hint="eastAsia"/>
          <w:lang w:eastAsia="zh-CN"/>
        </w:rPr>
        <w:t xml:space="preserve"> f</w:t>
      </w:r>
      <w:r w:rsidRPr="00A0319B">
        <w:rPr>
          <w:rFonts w:ascii="Calibri" w:hAnsi="Calibri"/>
          <w:lang w:eastAsia="zh-CN"/>
        </w:rPr>
        <w:t>lash cycle</w:t>
      </w:r>
      <w:r w:rsidRPr="00A0319B">
        <w:rPr>
          <w:rFonts w:ascii="Calibri" w:hAnsi="Calibri" w:hint="eastAsia"/>
          <w:lang w:eastAsia="zh-CN"/>
        </w:rPr>
        <w:t>.</w:t>
      </w:r>
    </w:p>
    <w:p w14:paraId="26DF13AE" w14:textId="77777777" w:rsidR="00A0319B" w:rsidRPr="00A0319B" w:rsidRDefault="00A0319B" w:rsidP="00A0319B">
      <w:pPr>
        <w:widowControl w:val="0"/>
        <w:numPr>
          <w:ilvl w:val="0"/>
          <w:numId w:val="31"/>
        </w:numPr>
        <w:jc w:val="both"/>
        <w:rPr>
          <w:rFonts w:ascii="Calibri" w:hAnsi="Calibri"/>
          <w:lang w:eastAsia="zh-CN"/>
        </w:rPr>
      </w:pPr>
      <w:r w:rsidRPr="00A0319B">
        <w:rPr>
          <w:rFonts w:ascii="Calibri" w:hAnsi="Calibri"/>
          <w:lang w:eastAsia="zh-CN"/>
        </w:rPr>
        <w:t xml:space="preserve">I can </w:t>
      </w:r>
      <w:r w:rsidRPr="00A0319B">
        <w:rPr>
          <w:rFonts w:ascii="Calibri" w:hAnsi="Calibri" w:hint="eastAsia"/>
          <w:lang w:eastAsia="zh-CN"/>
        </w:rPr>
        <w:t>confirm, but</w:t>
      </w:r>
      <w:r w:rsidRPr="00A0319B">
        <w:rPr>
          <w:rFonts w:ascii="Calibri" w:hAnsi="Calibri"/>
          <w:lang w:eastAsia="zh-CN"/>
        </w:rPr>
        <w:t xml:space="preserve"> </w:t>
      </w:r>
      <w:r w:rsidRPr="00A0319B">
        <w:rPr>
          <w:rFonts w:ascii="Calibri" w:hAnsi="Calibri" w:hint="eastAsia"/>
          <w:lang w:eastAsia="zh-CN"/>
        </w:rPr>
        <w:t>d</w:t>
      </w:r>
      <w:r w:rsidRPr="00A0319B">
        <w:rPr>
          <w:rFonts w:ascii="Calibri" w:hAnsi="Calibri"/>
          <w:lang w:eastAsia="zh-CN"/>
        </w:rPr>
        <w:t>on</w:t>
      </w:r>
      <w:r w:rsidRPr="00A0319B">
        <w:rPr>
          <w:rFonts w:ascii="Calibri" w:hAnsi="Calibri" w:hint="eastAsia"/>
          <w:lang w:eastAsia="zh-CN"/>
        </w:rPr>
        <w:t xml:space="preserve"> not</w:t>
      </w:r>
      <w:r w:rsidRPr="00A0319B">
        <w:rPr>
          <w:rFonts w:ascii="Calibri" w:hAnsi="Calibri"/>
          <w:lang w:eastAsia="zh-CN"/>
        </w:rPr>
        <w:t xml:space="preserve"> know how to use it</w:t>
      </w:r>
      <w:r w:rsidRPr="00A0319B">
        <w:rPr>
          <w:rFonts w:ascii="Calibri" w:hAnsi="Calibri" w:hint="eastAsia"/>
          <w:lang w:eastAsia="zh-CN"/>
        </w:rPr>
        <w:t>.</w:t>
      </w:r>
    </w:p>
    <w:p w14:paraId="5702B687" w14:textId="77777777" w:rsidR="00A0319B" w:rsidRPr="00A0319B" w:rsidRDefault="00A0319B" w:rsidP="00A0319B">
      <w:pPr>
        <w:widowControl w:val="0"/>
        <w:numPr>
          <w:ilvl w:val="0"/>
          <w:numId w:val="31"/>
        </w:numPr>
        <w:jc w:val="both"/>
        <w:rPr>
          <w:rFonts w:ascii="Calibri" w:hAnsi="Calibri"/>
          <w:lang w:eastAsia="zh-CN"/>
        </w:rPr>
      </w:pPr>
      <w:r w:rsidRPr="00A0319B">
        <w:rPr>
          <w:rFonts w:ascii="Calibri" w:hAnsi="Calibri" w:hint="eastAsia"/>
          <w:lang w:eastAsia="zh-CN"/>
        </w:rPr>
        <w:t>No, I cannot.</w:t>
      </w:r>
    </w:p>
    <w:p w14:paraId="1E213B5A" w14:textId="77777777" w:rsidR="00A0319B" w:rsidRPr="00A0319B" w:rsidRDefault="00A0319B" w:rsidP="00A0319B">
      <w:pPr>
        <w:rPr>
          <w:rFonts w:ascii="Calibri" w:hAnsi="Calibri"/>
          <w:lang w:eastAsia="zh-CN"/>
        </w:rPr>
      </w:pPr>
    </w:p>
    <w:p w14:paraId="7BEEAB28"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 xml:space="preserve">What do you think is the biggest challenge for you to use radio aids (differential positioning system, AIS </w:t>
      </w:r>
      <w:proofErr w:type="spellStart"/>
      <w:r w:rsidRPr="00A0319B">
        <w:rPr>
          <w:rFonts w:ascii="Calibri" w:hAnsi="Calibri"/>
          <w:lang w:eastAsia="zh-CN"/>
        </w:rPr>
        <w:t>AtoN</w:t>
      </w:r>
      <w:proofErr w:type="spellEnd"/>
      <w:r w:rsidRPr="00A0319B">
        <w:rPr>
          <w:rFonts w:ascii="Calibri" w:hAnsi="Calibri"/>
          <w:lang w:eastAsia="zh-CN"/>
        </w:rPr>
        <w:t>, Radar transponder)?</w:t>
      </w:r>
    </w:p>
    <w:p w14:paraId="0E2917F8" w14:textId="77777777" w:rsidR="00A0319B" w:rsidRPr="00A0319B" w:rsidRDefault="00A0319B" w:rsidP="00A0319B">
      <w:pPr>
        <w:widowControl w:val="0"/>
        <w:numPr>
          <w:ilvl w:val="0"/>
          <w:numId w:val="32"/>
        </w:numPr>
        <w:jc w:val="both"/>
        <w:rPr>
          <w:rFonts w:ascii="Calibri" w:hAnsi="Calibri"/>
          <w:lang w:eastAsia="zh-CN"/>
        </w:rPr>
      </w:pPr>
      <w:r w:rsidRPr="00A0319B">
        <w:rPr>
          <w:rFonts w:ascii="Calibri" w:hAnsi="Calibri"/>
          <w:lang w:eastAsia="zh-CN"/>
        </w:rPr>
        <w:t>Unable to obtain dynamic information in time</w:t>
      </w:r>
      <w:r w:rsidRPr="00A0319B">
        <w:rPr>
          <w:rFonts w:ascii="Calibri" w:hAnsi="Calibri" w:hint="eastAsia"/>
          <w:lang w:eastAsia="zh-CN"/>
        </w:rPr>
        <w:t>.</w:t>
      </w:r>
    </w:p>
    <w:p w14:paraId="59893113" w14:textId="77777777" w:rsidR="00A0319B" w:rsidRPr="00A0319B" w:rsidRDefault="00A0319B" w:rsidP="00A0319B">
      <w:pPr>
        <w:widowControl w:val="0"/>
        <w:numPr>
          <w:ilvl w:val="0"/>
          <w:numId w:val="32"/>
        </w:numPr>
        <w:jc w:val="both"/>
        <w:rPr>
          <w:rFonts w:ascii="Calibri" w:hAnsi="Calibri"/>
          <w:lang w:eastAsia="zh-CN"/>
        </w:rPr>
      </w:pPr>
      <w:r w:rsidRPr="00A0319B">
        <w:rPr>
          <w:rFonts w:ascii="Calibri" w:hAnsi="Calibri"/>
          <w:lang w:eastAsia="zh-CN"/>
        </w:rPr>
        <w:t xml:space="preserve">Unable to ensure normal display </w:t>
      </w:r>
      <w:r w:rsidRPr="00A0319B">
        <w:rPr>
          <w:rFonts w:ascii="Calibri" w:hAnsi="Calibri" w:hint="eastAsia"/>
          <w:lang w:eastAsia="zh-CN"/>
        </w:rPr>
        <w:t>in bridge.</w:t>
      </w:r>
    </w:p>
    <w:p w14:paraId="7F2C97A4" w14:textId="77777777" w:rsidR="00A0319B" w:rsidRPr="00A0319B" w:rsidRDefault="00A0319B" w:rsidP="00A0319B">
      <w:pPr>
        <w:widowControl w:val="0"/>
        <w:numPr>
          <w:ilvl w:val="0"/>
          <w:numId w:val="32"/>
        </w:numPr>
        <w:jc w:val="both"/>
        <w:rPr>
          <w:rFonts w:ascii="Calibri" w:hAnsi="Calibri"/>
          <w:lang w:eastAsia="zh-CN"/>
        </w:rPr>
      </w:pPr>
      <w:r w:rsidRPr="00A0319B">
        <w:rPr>
          <w:rFonts w:ascii="Calibri" w:hAnsi="Calibri"/>
          <w:lang w:eastAsia="zh-CN"/>
        </w:rPr>
        <w:t>Unable to understand the specific coverage</w:t>
      </w:r>
      <w:r w:rsidRPr="00A0319B">
        <w:rPr>
          <w:rFonts w:ascii="Calibri" w:hAnsi="Calibri" w:hint="eastAsia"/>
          <w:lang w:eastAsia="zh-CN"/>
        </w:rPr>
        <w:t>.</w:t>
      </w:r>
    </w:p>
    <w:p w14:paraId="6CC26470" w14:textId="77777777" w:rsidR="00A0319B" w:rsidRPr="00A0319B" w:rsidRDefault="00A0319B" w:rsidP="00A0319B">
      <w:pPr>
        <w:widowControl w:val="0"/>
        <w:numPr>
          <w:ilvl w:val="0"/>
          <w:numId w:val="32"/>
        </w:numPr>
        <w:jc w:val="both"/>
        <w:rPr>
          <w:rFonts w:ascii="Calibri" w:hAnsi="Calibri"/>
          <w:lang w:eastAsia="zh-CN"/>
        </w:rPr>
      </w:pPr>
      <w:r w:rsidRPr="00A0319B">
        <w:rPr>
          <w:rFonts w:ascii="Calibri" w:hAnsi="Calibri"/>
          <w:lang w:eastAsia="zh-CN"/>
        </w:rPr>
        <w:t>Unable to confirm information accurately</w:t>
      </w:r>
      <w:r w:rsidRPr="00A0319B">
        <w:rPr>
          <w:rFonts w:ascii="Calibri" w:hAnsi="Calibri" w:hint="eastAsia"/>
          <w:lang w:eastAsia="zh-CN"/>
        </w:rPr>
        <w:t>.</w:t>
      </w:r>
    </w:p>
    <w:p w14:paraId="7894123F" w14:textId="77777777" w:rsidR="00A0319B" w:rsidRPr="00A0319B" w:rsidRDefault="00A0319B" w:rsidP="00A0319B">
      <w:pPr>
        <w:rPr>
          <w:rFonts w:ascii="Calibri" w:hAnsi="Calibri"/>
          <w:lang w:eastAsia="zh-CN"/>
        </w:rPr>
      </w:pPr>
    </w:p>
    <w:p w14:paraId="638CFAF0"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 xml:space="preserve">Do you think it is helpful for navigation to use virtual </w:t>
      </w:r>
      <w:proofErr w:type="spellStart"/>
      <w:r w:rsidRPr="00A0319B">
        <w:rPr>
          <w:rFonts w:ascii="Calibri" w:hAnsi="Calibri"/>
          <w:lang w:eastAsia="zh-CN"/>
        </w:rPr>
        <w:t>AtoN</w:t>
      </w:r>
      <w:proofErr w:type="spellEnd"/>
      <w:r w:rsidRPr="00A0319B">
        <w:rPr>
          <w:rFonts w:ascii="Calibri" w:hAnsi="Calibri"/>
          <w:lang w:eastAsia="zh-CN"/>
        </w:rPr>
        <w:t xml:space="preserve"> and physical </w:t>
      </w:r>
      <w:proofErr w:type="spellStart"/>
      <w:r w:rsidRPr="00A0319B">
        <w:rPr>
          <w:rFonts w:ascii="Calibri" w:hAnsi="Calibri"/>
          <w:lang w:eastAsia="zh-CN"/>
        </w:rPr>
        <w:t>AtoN</w:t>
      </w:r>
      <w:proofErr w:type="spellEnd"/>
      <w:r w:rsidRPr="00A0319B">
        <w:rPr>
          <w:rFonts w:ascii="Calibri" w:hAnsi="Calibri"/>
          <w:lang w:eastAsia="zh-CN"/>
        </w:rPr>
        <w:t xml:space="preserve"> in the temporary adjustment of </w:t>
      </w:r>
      <w:proofErr w:type="spellStart"/>
      <w:r w:rsidRPr="00A0319B">
        <w:rPr>
          <w:rFonts w:ascii="Calibri" w:hAnsi="Calibri"/>
          <w:lang w:eastAsia="zh-CN"/>
        </w:rPr>
        <w:t>AtoN</w:t>
      </w:r>
      <w:proofErr w:type="spellEnd"/>
      <w:r w:rsidRPr="00A0319B">
        <w:rPr>
          <w:rFonts w:ascii="Calibri" w:hAnsi="Calibri"/>
          <w:lang w:eastAsia="zh-CN"/>
        </w:rPr>
        <w:t xml:space="preserve"> in the channel reconstruction and expansion project?</w:t>
      </w:r>
    </w:p>
    <w:p w14:paraId="3283B35D" w14:textId="77777777" w:rsidR="00A0319B" w:rsidRPr="00A0319B" w:rsidRDefault="00A0319B" w:rsidP="00A0319B">
      <w:pPr>
        <w:widowControl w:val="0"/>
        <w:numPr>
          <w:ilvl w:val="0"/>
          <w:numId w:val="33"/>
        </w:numPr>
        <w:jc w:val="both"/>
        <w:rPr>
          <w:rFonts w:ascii="Calibri" w:hAnsi="Calibri"/>
          <w:lang w:eastAsia="zh-CN"/>
        </w:rPr>
      </w:pPr>
      <w:r w:rsidRPr="00A0319B">
        <w:rPr>
          <w:rFonts w:ascii="Calibri" w:hAnsi="Calibri" w:hint="eastAsia"/>
          <w:lang w:eastAsia="zh-CN"/>
        </w:rPr>
        <w:t>Sufficient.</w:t>
      </w:r>
    </w:p>
    <w:p w14:paraId="0184B907" w14:textId="77777777" w:rsidR="00A0319B" w:rsidRPr="00A0319B" w:rsidRDefault="00A0319B" w:rsidP="00A0319B">
      <w:pPr>
        <w:widowControl w:val="0"/>
        <w:numPr>
          <w:ilvl w:val="0"/>
          <w:numId w:val="33"/>
        </w:numPr>
        <w:jc w:val="both"/>
        <w:rPr>
          <w:rFonts w:ascii="Calibri" w:hAnsi="Calibri"/>
          <w:lang w:eastAsia="zh-CN"/>
        </w:rPr>
      </w:pPr>
      <w:r w:rsidRPr="00A0319B">
        <w:rPr>
          <w:rFonts w:ascii="Calibri" w:hAnsi="Calibri" w:hint="eastAsia"/>
          <w:lang w:eastAsia="zh-CN"/>
        </w:rPr>
        <w:t>Just okay.</w:t>
      </w:r>
    </w:p>
    <w:p w14:paraId="5BBAE488" w14:textId="77777777" w:rsidR="00A0319B" w:rsidRPr="00A0319B" w:rsidRDefault="00A0319B" w:rsidP="00A0319B">
      <w:pPr>
        <w:widowControl w:val="0"/>
        <w:numPr>
          <w:ilvl w:val="0"/>
          <w:numId w:val="33"/>
        </w:numPr>
        <w:jc w:val="both"/>
        <w:rPr>
          <w:rFonts w:ascii="Calibri" w:hAnsi="Calibri"/>
          <w:lang w:eastAsia="zh-CN"/>
        </w:rPr>
      </w:pPr>
      <w:r w:rsidRPr="00A0319B">
        <w:rPr>
          <w:rFonts w:ascii="Calibri" w:hAnsi="Calibri" w:hint="eastAsia"/>
          <w:lang w:eastAsia="zh-CN"/>
        </w:rPr>
        <w:t>Not sufficient.</w:t>
      </w:r>
    </w:p>
    <w:p w14:paraId="2BDE2EF1" w14:textId="77777777" w:rsidR="00A0319B" w:rsidRPr="00A0319B" w:rsidRDefault="00A0319B" w:rsidP="00A0319B">
      <w:pPr>
        <w:widowControl w:val="0"/>
        <w:numPr>
          <w:ilvl w:val="0"/>
          <w:numId w:val="33"/>
        </w:numPr>
        <w:jc w:val="both"/>
        <w:rPr>
          <w:rFonts w:ascii="Calibri" w:hAnsi="Calibri"/>
          <w:lang w:eastAsia="zh-CN"/>
        </w:rPr>
      </w:pPr>
      <w:r w:rsidRPr="00A0319B">
        <w:rPr>
          <w:rFonts w:ascii="Calibri" w:hAnsi="Calibri" w:hint="eastAsia"/>
          <w:lang w:eastAsia="zh-CN"/>
        </w:rPr>
        <w:t>Too few.</w:t>
      </w:r>
    </w:p>
    <w:p w14:paraId="05BBAA52" w14:textId="77777777" w:rsidR="00A0319B" w:rsidRPr="00A0319B" w:rsidRDefault="00A0319B" w:rsidP="00A0319B">
      <w:pPr>
        <w:rPr>
          <w:rFonts w:ascii="Calibri" w:hAnsi="Calibri"/>
          <w:lang w:eastAsia="zh-CN"/>
        </w:rPr>
      </w:pPr>
    </w:p>
    <w:p w14:paraId="0B81CC4E"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 xml:space="preserve">Do you think setting </w:t>
      </w:r>
      <w:proofErr w:type="spellStart"/>
      <w:r w:rsidRPr="00A0319B">
        <w:rPr>
          <w:rFonts w:ascii="Calibri" w:hAnsi="Calibri"/>
          <w:lang w:eastAsia="zh-CN"/>
        </w:rPr>
        <w:t>AtoN</w:t>
      </w:r>
      <w:proofErr w:type="spellEnd"/>
      <w:r w:rsidRPr="00A0319B">
        <w:rPr>
          <w:rFonts w:ascii="Calibri" w:hAnsi="Calibri"/>
          <w:lang w:eastAsia="zh-CN"/>
        </w:rPr>
        <w:t xml:space="preserve"> during the construction and operation of offshore wind farms is helpful for safe navigation?</w:t>
      </w:r>
    </w:p>
    <w:p w14:paraId="0D878EE0" w14:textId="77777777" w:rsidR="00A0319B" w:rsidRPr="00A0319B" w:rsidRDefault="00A0319B" w:rsidP="00A0319B">
      <w:pPr>
        <w:widowControl w:val="0"/>
        <w:numPr>
          <w:ilvl w:val="0"/>
          <w:numId w:val="34"/>
        </w:numPr>
        <w:jc w:val="both"/>
        <w:rPr>
          <w:rFonts w:ascii="Calibri" w:hAnsi="Calibri"/>
          <w:lang w:eastAsia="zh-CN"/>
        </w:rPr>
      </w:pPr>
      <w:r w:rsidRPr="00A0319B">
        <w:rPr>
          <w:rFonts w:ascii="Calibri" w:hAnsi="Calibri" w:hint="eastAsia"/>
          <w:lang w:eastAsia="zh-CN"/>
        </w:rPr>
        <w:t>Sufficient.</w:t>
      </w:r>
    </w:p>
    <w:p w14:paraId="2480E63E" w14:textId="77777777" w:rsidR="00A0319B" w:rsidRPr="00A0319B" w:rsidRDefault="00A0319B" w:rsidP="00A0319B">
      <w:pPr>
        <w:widowControl w:val="0"/>
        <w:numPr>
          <w:ilvl w:val="0"/>
          <w:numId w:val="34"/>
        </w:numPr>
        <w:jc w:val="both"/>
        <w:rPr>
          <w:rFonts w:ascii="Calibri" w:hAnsi="Calibri"/>
          <w:lang w:eastAsia="zh-CN"/>
        </w:rPr>
      </w:pPr>
      <w:r w:rsidRPr="00A0319B">
        <w:rPr>
          <w:rFonts w:ascii="Calibri" w:hAnsi="Calibri" w:hint="eastAsia"/>
          <w:lang w:eastAsia="zh-CN"/>
        </w:rPr>
        <w:t>Just okay.</w:t>
      </w:r>
    </w:p>
    <w:p w14:paraId="000D9B37" w14:textId="77777777" w:rsidR="00A0319B" w:rsidRPr="00A0319B" w:rsidRDefault="00A0319B" w:rsidP="00A0319B">
      <w:pPr>
        <w:widowControl w:val="0"/>
        <w:numPr>
          <w:ilvl w:val="0"/>
          <w:numId w:val="34"/>
        </w:numPr>
        <w:jc w:val="both"/>
        <w:rPr>
          <w:rFonts w:ascii="Calibri" w:hAnsi="Calibri"/>
          <w:lang w:eastAsia="zh-CN"/>
        </w:rPr>
      </w:pPr>
      <w:r w:rsidRPr="00A0319B">
        <w:rPr>
          <w:rFonts w:ascii="Calibri" w:hAnsi="Calibri" w:hint="eastAsia"/>
          <w:lang w:eastAsia="zh-CN"/>
        </w:rPr>
        <w:t>Not sufficient.</w:t>
      </w:r>
    </w:p>
    <w:p w14:paraId="2508336C" w14:textId="77777777" w:rsidR="00A0319B" w:rsidRPr="00A0319B" w:rsidRDefault="00A0319B" w:rsidP="00A0319B">
      <w:pPr>
        <w:widowControl w:val="0"/>
        <w:numPr>
          <w:ilvl w:val="0"/>
          <w:numId w:val="34"/>
        </w:numPr>
        <w:jc w:val="both"/>
        <w:rPr>
          <w:rFonts w:ascii="Calibri" w:hAnsi="Calibri"/>
          <w:lang w:eastAsia="zh-CN"/>
        </w:rPr>
      </w:pPr>
      <w:r w:rsidRPr="00A0319B">
        <w:rPr>
          <w:rFonts w:ascii="Calibri" w:hAnsi="Calibri" w:hint="eastAsia"/>
          <w:lang w:eastAsia="zh-CN"/>
        </w:rPr>
        <w:t>Too few.</w:t>
      </w:r>
    </w:p>
    <w:p w14:paraId="46A970AE" w14:textId="77777777" w:rsidR="00A0319B" w:rsidRPr="00A0319B" w:rsidRDefault="00A0319B" w:rsidP="00A0319B">
      <w:pPr>
        <w:rPr>
          <w:rFonts w:ascii="Calibri" w:hAnsi="Calibri"/>
          <w:lang w:eastAsia="zh-CN"/>
        </w:rPr>
      </w:pPr>
    </w:p>
    <w:p w14:paraId="6D549E65"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 xml:space="preserve">Do you think the published range and height of Lighthouse and light </w:t>
      </w:r>
      <w:r w:rsidRPr="00A0319B">
        <w:rPr>
          <w:rFonts w:ascii="Calibri" w:hAnsi="Calibri" w:hint="eastAsia"/>
          <w:lang w:eastAsia="zh-CN"/>
        </w:rPr>
        <w:t>beacons</w:t>
      </w:r>
      <w:r w:rsidRPr="00A0319B">
        <w:rPr>
          <w:rFonts w:ascii="Calibri" w:hAnsi="Calibri"/>
          <w:lang w:eastAsia="zh-CN"/>
        </w:rPr>
        <w:t xml:space="preserve"> on the Admiralty List of </w:t>
      </w:r>
      <w:r w:rsidRPr="00A0319B">
        <w:rPr>
          <w:rFonts w:ascii="Calibri" w:hAnsi="Calibri"/>
          <w:lang w:eastAsia="zh-CN"/>
        </w:rPr>
        <w:lastRenderedPageBreak/>
        <w:t>Lights and Fog Signal are consistent with the actual situation?</w:t>
      </w:r>
    </w:p>
    <w:p w14:paraId="624D8B11" w14:textId="77777777" w:rsidR="00A0319B" w:rsidRPr="00A0319B" w:rsidRDefault="00A0319B" w:rsidP="00A0319B">
      <w:pPr>
        <w:widowControl w:val="0"/>
        <w:numPr>
          <w:ilvl w:val="0"/>
          <w:numId w:val="35"/>
        </w:numPr>
        <w:jc w:val="both"/>
        <w:rPr>
          <w:rFonts w:ascii="Calibri" w:hAnsi="Calibri"/>
          <w:lang w:eastAsia="zh-CN"/>
        </w:rPr>
      </w:pPr>
      <w:r w:rsidRPr="00A0319B">
        <w:rPr>
          <w:rFonts w:ascii="Calibri" w:hAnsi="Calibri" w:hint="eastAsia"/>
          <w:lang w:eastAsia="zh-CN"/>
        </w:rPr>
        <w:t>Consistent.</w:t>
      </w:r>
    </w:p>
    <w:p w14:paraId="53DCE71D" w14:textId="77777777" w:rsidR="00A0319B" w:rsidRPr="00A0319B" w:rsidRDefault="00A0319B" w:rsidP="00A0319B">
      <w:pPr>
        <w:widowControl w:val="0"/>
        <w:numPr>
          <w:ilvl w:val="0"/>
          <w:numId w:val="35"/>
        </w:numPr>
        <w:jc w:val="both"/>
        <w:rPr>
          <w:rFonts w:ascii="Calibri" w:hAnsi="Calibri"/>
          <w:lang w:eastAsia="zh-CN"/>
        </w:rPr>
      </w:pPr>
      <w:r w:rsidRPr="00A0319B">
        <w:rPr>
          <w:rFonts w:ascii="Calibri" w:hAnsi="Calibri"/>
          <w:lang w:eastAsia="zh-CN"/>
        </w:rPr>
        <w:t>Height is accurate, but range is not.</w:t>
      </w:r>
    </w:p>
    <w:p w14:paraId="5C9B1881" w14:textId="77777777" w:rsidR="00A0319B" w:rsidRPr="00A0319B" w:rsidRDefault="00A0319B" w:rsidP="00A0319B">
      <w:pPr>
        <w:widowControl w:val="0"/>
        <w:numPr>
          <w:ilvl w:val="0"/>
          <w:numId w:val="35"/>
        </w:numPr>
        <w:jc w:val="both"/>
        <w:rPr>
          <w:rFonts w:ascii="Calibri" w:hAnsi="Calibri"/>
          <w:lang w:eastAsia="zh-CN"/>
        </w:rPr>
      </w:pPr>
      <w:r w:rsidRPr="00A0319B">
        <w:rPr>
          <w:rFonts w:ascii="Calibri" w:hAnsi="Calibri" w:hint="eastAsia"/>
          <w:lang w:eastAsia="zh-CN"/>
        </w:rPr>
        <w:t>Range is accurate, but height is not.</w:t>
      </w:r>
    </w:p>
    <w:p w14:paraId="4507E5F4" w14:textId="77777777" w:rsidR="00A0319B" w:rsidRPr="00A0319B" w:rsidRDefault="00A0319B" w:rsidP="00A0319B">
      <w:pPr>
        <w:widowControl w:val="0"/>
        <w:numPr>
          <w:ilvl w:val="0"/>
          <w:numId w:val="35"/>
        </w:numPr>
        <w:jc w:val="both"/>
        <w:rPr>
          <w:rFonts w:ascii="Calibri" w:hAnsi="Calibri"/>
          <w:lang w:eastAsia="zh-CN"/>
        </w:rPr>
      </w:pPr>
      <w:r w:rsidRPr="00A0319B">
        <w:rPr>
          <w:rFonts w:ascii="Calibri" w:hAnsi="Calibri" w:hint="eastAsia"/>
          <w:lang w:eastAsia="zh-CN"/>
        </w:rPr>
        <w:t>Both range and height are not consistent.</w:t>
      </w:r>
    </w:p>
    <w:p w14:paraId="5B0D9A5B" w14:textId="77777777" w:rsidR="00A0319B" w:rsidRPr="00A0319B" w:rsidRDefault="00A0319B" w:rsidP="00A0319B">
      <w:pPr>
        <w:rPr>
          <w:rFonts w:ascii="Calibri" w:hAnsi="Calibri"/>
          <w:lang w:eastAsia="zh-CN"/>
        </w:rPr>
      </w:pPr>
    </w:p>
    <w:p w14:paraId="33E7714C"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 xml:space="preserve">Do you think it is beneficial to identify the axis </w:t>
      </w:r>
      <w:r w:rsidRPr="00A0319B">
        <w:rPr>
          <w:rFonts w:ascii="Calibri" w:hAnsi="Calibri" w:hint="eastAsia"/>
          <w:lang w:eastAsia="zh-CN"/>
        </w:rPr>
        <w:t xml:space="preserve">of channel or fairway </w:t>
      </w:r>
      <w:r w:rsidRPr="00A0319B">
        <w:rPr>
          <w:rFonts w:ascii="Calibri" w:hAnsi="Calibri"/>
          <w:lang w:eastAsia="zh-CN"/>
        </w:rPr>
        <w:t>by changing the</w:t>
      </w:r>
      <w:r w:rsidRPr="00A0319B">
        <w:rPr>
          <w:rFonts w:ascii="Calibri" w:hAnsi="Calibri" w:hint="eastAsia"/>
          <w:lang w:eastAsia="zh-CN"/>
        </w:rPr>
        <w:t xml:space="preserve"> leading</w:t>
      </w:r>
      <w:r w:rsidRPr="00A0319B">
        <w:rPr>
          <w:rFonts w:ascii="Calibri" w:hAnsi="Calibri"/>
          <w:lang w:eastAsia="zh-CN"/>
        </w:rPr>
        <w:t xml:space="preserve"> light </w:t>
      </w:r>
      <w:r w:rsidRPr="00A0319B">
        <w:rPr>
          <w:rFonts w:ascii="Calibri" w:hAnsi="Calibri" w:hint="eastAsia"/>
          <w:lang w:eastAsia="zh-CN"/>
        </w:rPr>
        <w:t xml:space="preserve">for port arrival </w:t>
      </w:r>
      <w:r w:rsidRPr="00A0319B">
        <w:rPr>
          <w:rFonts w:ascii="Calibri" w:hAnsi="Calibri"/>
          <w:lang w:eastAsia="zh-CN"/>
        </w:rPr>
        <w:t>(light source) to light band (line light source)?</w:t>
      </w:r>
    </w:p>
    <w:p w14:paraId="50F23B16" w14:textId="77777777" w:rsidR="00A0319B" w:rsidRPr="00A0319B" w:rsidRDefault="00A0319B" w:rsidP="00A0319B">
      <w:pPr>
        <w:widowControl w:val="0"/>
        <w:numPr>
          <w:ilvl w:val="0"/>
          <w:numId w:val="36"/>
        </w:numPr>
        <w:jc w:val="both"/>
        <w:rPr>
          <w:rFonts w:ascii="Calibri" w:hAnsi="Calibri"/>
          <w:lang w:eastAsia="zh-CN"/>
        </w:rPr>
      </w:pPr>
      <w:r w:rsidRPr="00A0319B">
        <w:rPr>
          <w:rFonts w:ascii="Calibri" w:hAnsi="Calibri"/>
          <w:lang w:eastAsia="zh-CN"/>
        </w:rPr>
        <w:t>Very beneficial</w:t>
      </w:r>
      <w:r w:rsidRPr="00A0319B">
        <w:rPr>
          <w:rFonts w:ascii="Calibri" w:hAnsi="Calibri" w:hint="eastAsia"/>
          <w:lang w:eastAsia="zh-CN"/>
        </w:rPr>
        <w:t>.</w:t>
      </w:r>
    </w:p>
    <w:p w14:paraId="77D1A9F5" w14:textId="77777777" w:rsidR="00A0319B" w:rsidRPr="00A0319B" w:rsidRDefault="00A0319B" w:rsidP="00A0319B">
      <w:pPr>
        <w:widowControl w:val="0"/>
        <w:numPr>
          <w:ilvl w:val="0"/>
          <w:numId w:val="36"/>
        </w:numPr>
        <w:jc w:val="both"/>
        <w:rPr>
          <w:rFonts w:ascii="Calibri" w:hAnsi="Calibri"/>
          <w:lang w:eastAsia="zh-CN"/>
        </w:rPr>
      </w:pPr>
      <w:r w:rsidRPr="00A0319B">
        <w:rPr>
          <w:rFonts w:ascii="Calibri" w:hAnsi="Calibri" w:hint="eastAsia"/>
          <w:lang w:eastAsia="zh-CN"/>
        </w:rPr>
        <w:t>Just okay.</w:t>
      </w:r>
    </w:p>
    <w:p w14:paraId="41721C95" w14:textId="77777777" w:rsidR="00A0319B" w:rsidRPr="00A0319B" w:rsidRDefault="00A0319B" w:rsidP="00A0319B">
      <w:pPr>
        <w:widowControl w:val="0"/>
        <w:numPr>
          <w:ilvl w:val="0"/>
          <w:numId w:val="36"/>
        </w:numPr>
        <w:jc w:val="both"/>
        <w:rPr>
          <w:rFonts w:ascii="Calibri" w:hAnsi="Calibri"/>
          <w:lang w:eastAsia="zh-CN"/>
        </w:rPr>
      </w:pPr>
      <w:r w:rsidRPr="00A0319B">
        <w:rPr>
          <w:rFonts w:ascii="Calibri" w:hAnsi="Calibri"/>
          <w:lang w:eastAsia="zh-CN"/>
        </w:rPr>
        <w:t>There is no difference between the two effects</w:t>
      </w:r>
      <w:r w:rsidRPr="00A0319B">
        <w:rPr>
          <w:rFonts w:ascii="Calibri" w:hAnsi="Calibri" w:hint="eastAsia"/>
          <w:lang w:eastAsia="zh-CN"/>
        </w:rPr>
        <w:t>.</w:t>
      </w:r>
    </w:p>
    <w:p w14:paraId="51BF4E47" w14:textId="77777777" w:rsidR="00A0319B" w:rsidRPr="00A0319B" w:rsidRDefault="00A0319B" w:rsidP="00A0319B">
      <w:pPr>
        <w:widowControl w:val="0"/>
        <w:numPr>
          <w:ilvl w:val="0"/>
          <w:numId w:val="36"/>
        </w:numPr>
        <w:jc w:val="both"/>
        <w:rPr>
          <w:rFonts w:ascii="Calibri" w:hAnsi="Calibri"/>
          <w:lang w:eastAsia="zh-CN"/>
        </w:rPr>
      </w:pPr>
      <w:r w:rsidRPr="00A0319B">
        <w:rPr>
          <w:rFonts w:ascii="Calibri" w:hAnsi="Calibri"/>
          <w:lang w:eastAsia="zh-CN"/>
        </w:rPr>
        <w:t xml:space="preserve">The light band is not as good as the traditional guide </w:t>
      </w:r>
      <w:r w:rsidRPr="00A0319B">
        <w:rPr>
          <w:rFonts w:ascii="Calibri" w:hAnsi="Calibri" w:hint="eastAsia"/>
          <w:lang w:eastAsia="zh-CN"/>
        </w:rPr>
        <w:t>light.</w:t>
      </w:r>
    </w:p>
    <w:p w14:paraId="332AE4F1" w14:textId="77777777" w:rsidR="00A0319B" w:rsidRPr="00A0319B" w:rsidRDefault="00A0319B" w:rsidP="00A0319B">
      <w:pPr>
        <w:rPr>
          <w:rFonts w:ascii="Calibri" w:hAnsi="Calibri"/>
          <w:lang w:eastAsia="zh-CN"/>
        </w:rPr>
      </w:pPr>
    </w:p>
    <w:p w14:paraId="0F9DC1A7" w14:textId="77777777" w:rsidR="00A0319B" w:rsidRPr="00A0319B" w:rsidRDefault="00A0319B" w:rsidP="00A0319B">
      <w:pPr>
        <w:widowControl w:val="0"/>
        <w:numPr>
          <w:ilvl w:val="0"/>
          <w:numId w:val="21"/>
        </w:numPr>
        <w:jc w:val="both"/>
        <w:rPr>
          <w:rFonts w:ascii="Calibri" w:hAnsi="Calibri"/>
          <w:lang w:eastAsia="zh-CN"/>
        </w:rPr>
      </w:pPr>
      <w:r w:rsidRPr="00A0319B">
        <w:rPr>
          <w:rFonts w:ascii="Calibri" w:hAnsi="Calibri"/>
          <w:lang w:eastAsia="zh-CN"/>
        </w:rPr>
        <w:t>If there are other suggestions, please fill in:</w:t>
      </w:r>
    </w:p>
    <w:p w14:paraId="321ADDD0" w14:textId="77777777" w:rsidR="00A0319B" w:rsidRPr="00A0319B" w:rsidRDefault="00A0319B" w:rsidP="00A0319B">
      <w:pPr>
        <w:rPr>
          <w:rFonts w:ascii="Calibri" w:hAnsi="Calibri"/>
          <w:lang w:eastAsia="zh-CN"/>
        </w:rPr>
      </w:pPr>
    </w:p>
    <w:p w14:paraId="4BBC4C9A" w14:textId="77777777" w:rsidR="00A0319B" w:rsidRPr="00A0319B" w:rsidRDefault="00A0319B" w:rsidP="00A0319B">
      <w:pPr>
        <w:rPr>
          <w:rFonts w:ascii="Calibri" w:hAnsi="Calibri"/>
          <w:lang w:eastAsia="zh-CN"/>
        </w:rPr>
      </w:pPr>
    </w:p>
    <w:p w14:paraId="11D39A32" w14:textId="77777777" w:rsidR="00A0319B" w:rsidRPr="00A0319B" w:rsidRDefault="00A0319B" w:rsidP="00A0319B">
      <w:pPr>
        <w:rPr>
          <w:rFonts w:ascii="Calibri" w:hAnsi="Calibri"/>
          <w:lang w:eastAsia="zh-CN"/>
        </w:rPr>
      </w:pPr>
    </w:p>
    <w:p w14:paraId="7DCF395E" w14:textId="11D8B6C0" w:rsidR="00A0319B" w:rsidRDefault="00A0319B">
      <w:pPr>
        <w:rPr>
          <w:sz w:val="24"/>
          <w:szCs w:val="32"/>
        </w:rPr>
      </w:pPr>
      <w:r>
        <w:rPr>
          <w:sz w:val="24"/>
          <w:szCs w:val="32"/>
        </w:rPr>
        <w:br w:type="page"/>
      </w:r>
    </w:p>
    <w:p w14:paraId="3F58FA0B" w14:textId="075100FC" w:rsidR="004D1D85" w:rsidRPr="00C273D8" w:rsidRDefault="00C273D8" w:rsidP="00014C85">
      <w:pPr>
        <w:pStyle w:val="Annex"/>
        <w:numPr>
          <w:ilvl w:val="0"/>
          <w:numId w:val="0"/>
        </w:numPr>
        <w:rPr>
          <w:lang w:eastAsia="zh-CN"/>
        </w:rPr>
      </w:pPr>
      <w:r>
        <w:rPr>
          <w:lang w:eastAsia="zh-CN"/>
        </w:rPr>
        <w:lastRenderedPageBreak/>
        <w:t xml:space="preserve">Appendix </w:t>
      </w:r>
      <w:r w:rsidR="00863887">
        <w:rPr>
          <w:rFonts w:hint="eastAsia"/>
          <w:b w:val="0"/>
          <w:caps w:val="0"/>
          <w:lang w:eastAsia="zh-CN"/>
        </w:rPr>
        <w:t>2</w:t>
      </w:r>
    </w:p>
    <w:p w14:paraId="32DF4E4D" w14:textId="3FB30958" w:rsidR="00863887" w:rsidRPr="00863887" w:rsidRDefault="00C273D8" w:rsidP="00863887">
      <w:pPr>
        <w:jc w:val="center"/>
        <w:rPr>
          <w:lang w:eastAsia="zh-CN"/>
        </w:rPr>
      </w:pPr>
      <w:r>
        <w:rPr>
          <w:lang w:eastAsia="zh-CN"/>
        </w:rPr>
        <w:t>Result</w:t>
      </w:r>
      <w:r w:rsidR="00413562">
        <w:rPr>
          <w:lang w:eastAsia="zh-CN"/>
        </w:rPr>
        <w:t>s</w:t>
      </w:r>
      <w:r>
        <w:rPr>
          <w:lang w:eastAsia="zh-CN"/>
        </w:rPr>
        <w:t xml:space="preserve"> of the questionnaire </w:t>
      </w:r>
    </w:p>
    <w:p w14:paraId="39F9BA09" w14:textId="33F1A911" w:rsidR="00863887" w:rsidRDefault="00863887" w:rsidP="00436451">
      <w:pPr>
        <w:jc w:val="center"/>
        <w:rPr>
          <w:lang w:eastAsia="zh-CN"/>
        </w:rPr>
      </w:pPr>
      <w:r>
        <w:rPr>
          <w:noProof/>
          <w:lang w:val="en-US" w:eastAsia="zh-CN"/>
        </w:rPr>
        <w:drawing>
          <wp:inline distT="0" distB="0" distL="0" distR="0" wp14:anchorId="58EFCD1D" wp14:editId="029CA682">
            <wp:extent cx="5486400" cy="2112645"/>
            <wp:effectExtent l="0" t="0" r="19050" b="2095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BB4C4D5" w14:textId="77777777" w:rsidR="00863887" w:rsidRDefault="00863887" w:rsidP="00436451">
      <w:pPr>
        <w:jc w:val="center"/>
        <w:rPr>
          <w:lang w:eastAsia="zh-CN"/>
        </w:rPr>
      </w:pPr>
    </w:p>
    <w:p w14:paraId="30EFDB2C" w14:textId="52723F6B" w:rsidR="00863887" w:rsidRDefault="00863887" w:rsidP="00436451">
      <w:pPr>
        <w:jc w:val="center"/>
        <w:rPr>
          <w:lang w:eastAsia="zh-CN"/>
        </w:rPr>
      </w:pPr>
      <w:r>
        <w:rPr>
          <w:noProof/>
          <w:lang w:val="en-US" w:eastAsia="zh-CN"/>
        </w:rPr>
        <w:drawing>
          <wp:inline distT="0" distB="0" distL="0" distR="0" wp14:anchorId="03F7C02B" wp14:editId="5293F25C">
            <wp:extent cx="5486400" cy="2112645"/>
            <wp:effectExtent l="0" t="0" r="19050" b="2095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56AB0FA" w14:textId="77777777" w:rsidR="00863887" w:rsidRDefault="00863887" w:rsidP="00436451">
      <w:pPr>
        <w:jc w:val="center"/>
        <w:rPr>
          <w:lang w:eastAsia="zh-CN"/>
        </w:rPr>
      </w:pPr>
    </w:p>
    <w:p w14:paraId="29144F6C" w14:textId="48427984" w:rsidR="00863887" w:rsidRDefault="00863887" w:rsidP="00436451">
      <w:pPr>
        <w:jc w:val="center"/>
        <w:rPr>
          <w:lang w:eastAsia="zh-CN"/>
        </w:rPr>
      </w:pPr>
      <w:r>
        <w:rPr>
          <w:noProof/>
          <w:lang w:val="en-US" w:eastAsia="zh-CN"/>
        </w:rPr>
        <w:drawing>
          <wp:inline distT="0" distB="0" distL="0" distR="0" wp14:anchorId="393CA734" wp14:editId="66E73F18">
            <wp:extent cx="5486400" cy="2112645"/>
            <wp:effectExtent l="0" t="0" r="19050" b="2095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DEF553D" w14:textId="77777777" w:rsidR="00863887" w:rsidRDefault="00863887" w:rsidP="00436451">
      <w:pPr>
        <w:jc w:val="center"/>
        <w:rPr>
          <w:lang w:eastAsia="zh-CN"/>
        </w:rPr>
      </w:pPr>
    </w:p>
    <w:p w14:paraId="51A5DF73" w14:textId="090BC968" w:rsidR="00863887" w:rsidRDefault="00863887" w:rsidP="00436451">
      <w:pPr>
        <w:jc w:val="center"/>
        <w:rPr>
          <w:lang w:eastAsia="zh-CN"/>
        </w:rPr>
      </w:pPr>
      <w:r>
        <w:rPr>
          <w:noProof/>
          <w:lang w:val="en-US" w:eastAsia="zh-CN"/>
        </w:rPr>
        <w:lastRenderedPageBreak/>
        <w:drawing>
          <wp:inline distT="0" distB="0" distL="0" distR="0" wp14:anchorId="243A45B8" wp14:editId="6A915A64">
            <wp:extent cx="5486400" cy="2112645"/>
            <wp:effectExtent l="0" t="0" r="19050" b="2095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626BB16" w14:textId="77777777" w:rsidR="00863887" w:rsidRDefault="00863887" w:rsidP="00436451">
      <w:pPr>
        <w:jc w:val="center"/>
        <w:rPr>
          <w:lang w:eastAsia="zh-CN"/>
        </w:rPr>
      </w:pPr>
    </w:p>
    <w:p w14:paraId="16E3F5AA" w14:textId="2DFD62A5" w:rsidR="00863887" w:rsidRDefault="00863887" w:rsidP="00436451">
      <w:pPr>
        <w:jc w:val="center"/>
        <w:rPr>
          <w:lang w:eastAsia="zh-CN"/>
        </w:rPr>
      </w:pPr>
      <w:r>
        <w:rPr>
          <w:noProof/>
          <w:lang w:val="en-US" w:eastAsia="zh-CN"/>
        </w:rPr>
        <w:drawing>
          <wp:inline distT="0" distB="0" distL="0" distR="0" wp14:anchorId="6CBE313A" wp14:editId="57735D61">
            <wp:extent cx="5486400" cy="2112645"/>
            <wp:effectExtent l="0" t="0" r="19050" b="2095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9E9D9F3" w14:textId="77777777" w:rsidR="00863887" w:rsidRDefault="00863887" w:rsidP="00436451">
      <w:pPr>
        <w:jc w:val="center"/>
        <w:rPr>
          <w:lang w:eastAsia="zh-CN"/>
        </w:rPr>
      </w:pPr>
    </w:p>
    <w:p w14:paraId="1B5B3CDC" w14:textId="7AF8A14F" w:rsidR="00863887" w:rsidRDefault="00863887" w:rsidP="00436451">
      <w:pPr>
        <w:jc w:val="center"/>
        <w:rPr>
          <w:lang w:eastAsia="zh-CN"/>
        </w:rPr>
      </w:pPr>
      <w:r>
        <w:rPr>
          <w:noProof/>
          <w:lang w:val="en-US" w:eastAsia="zh-CN"/>
        </w:rPr>
        <w:drawing>
          <wp:inline distT="0" distB="0" distL="0" distR="0" wp14:anchorId="2F513FD2" wp14:editId="5B0A3953">
            <wp:extent cx="5486400" cy="2112645"/>
            <wp:effectExtent l="0" t="0" r="19050" b="2095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5C6989A" w14:textId="77777777" w:rsidR="00863887" w:rsidRDefault="00863887" w:rsidP="00436451">
      <w:pPr>
        <w:jc w:val="center"/>
        <w:rPr>
          <w:lang w:eastAsia="zh-CN"/>
        </w:rPr>
      </w:pPr>
    </w:p>
    <w:p w14:paraId="4ED9124D" w14:textId="6BD2DC9A" w:rsidR="00863887" w:rsidRDefault="00863887" w:rsidP="00436451">
      <w:pPr>
        <w:jc w:val="center"/>
        <w:rPr>
          <w:lang w:eastAsia="zh-CN"/>
        </w:rPr>
      </w:pPr>
      <w:r>
        <w:rPr>
          <w:noProof/>
          <w:lang w:val="en-US" w:eastAsia="zh-CN"/>
        </w:rPr>
        <w:drawing>
          <wp:inline distT="0" distB="0" distL="0" distR="0" wp14:anchorId="1365F3B6" wp14:editId="49435905">
            <wp:extent cx="5486400" cy="2112645"/>
            <wp:effectExtent l="0" t="0" r="19050" b="2095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F6A60AB" w14:textId="77777777" w:rsidR="00863887" w:rsidRDefault="00863887" w:rsidP="00436451">
      <w:pPr>
        <w:jc w:val="center"/>
        <w:rPr>
          <w:lang w:eastAsia="zh-CN"/>
        </w:rPr>
      </w:pPr>
    </w:p>
    <w:p w14:paraId="0F0B7516" w14:textId="646129CC" w:rsidR="00863887" w:rsidRDefault="00CF2E7B" w:rsidP="00436451">
      <w:pPr>
        <w:jc w:val="center"/>
        <w:rPr>
          <w:lang w:eastAsia="zh-CN"/>
        </w:rPr>
      </w:pPr>
      <w:r>
        <w:rPr>
          <w:noProof/>
          <w:lang w:val="en-US" w:eastAsia="zh-CN"/>
        </w:rPr>
        <w:lastRenderedPageBreak/>
        <w:drawing>
          <wp:inline distT="0" distB="0" distL="0" distR="0" wp14:anchorId="7E8D7061" wp14:editId="131D25BD">
            <wp:extent cx="5486400" cy="2112645"/>
            <wp:effectExtent l="0" t="0" r="19050" b="20955"/>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B5C3D7B" w14:textId="77777777" w:rsidR="00CF2E7B" w:rsidRDefault="00CF2E7B" w:rsidP="00436451">
      <w:pPr>
        <w:jc w:val="center"/>
        <w:rPr>
          <w:lang w:eastAsia="zh-CN"/>
        </w:rPr>
      </w:pPr>
    </w:p>
    <w:p w14:paraId="2CAF68E8" w14:textId="4EDA1117" w:rsidR="00CF2E7B" w:rsidRDefault="00CF2E7B" w:rsidP="00436451">
      <w:pPr>
        <w:jc w:val="center"/>
        <w:rPr>
          <w:lang w:eastAsia="zh-CN"/>
        </w:rPr>
      </w:pPr>
      <w:r>
        <w:rPr>
          <w:noProof/>
          <w:lang w:val="en-US" w:eastAsia="zh-CN"/>
        </w:rPr>
        <w:drawing>
          <wp:inline distT="0" distB="0" distL="0" distR="0" wp14:anchorId="1ECE863C" wp14:editId="74006E55">
            <wp:extent cx="5486400" cy="2112645"/>
            <wp:effectExtent l="0" t="0" r="19050" b="20955"/>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4A3DA098" w14:textId="77777777" w:rsidR="00CF2E7B" w:rsidRDefault="00CF2E7B" w:rsidP="00436451">
      <w:pPr>
        <w:jc w:val="center"/>
        <w:rPr>
          <w:lang w:eastAsia="zh-CN"/>
        </w:rPr>
      </w:pPr>
    </w:p>
    <w:p w14:paraId="3946C3E8" w14:textId="7A809A38" w:rsidR="00CF2E7B" w:rsidRDefault="00CF2E7B" w:rsidP="00436451">
      <w:pPr>
        <w:jc w:val="center"/>
        <w:rPr>
          <w:lang w:eastAsia="zh-CN"/>
        </w:rPr>
      </w:pPr>
      <w:r>
        <w:rPr>
          <w:noProof/>
          <w:lang w:val="en-US" w:eastAsia="zh-CN"/>
        </w:rPr>
        <w:drawing>
          <wp:inline distT="0" distB="0" distL="0" distR="0" wp14:anchorId="32A93F3F" wp14:editId="21EC12C1">
            <wp:extent cx="5486400" cy="2112645"/>
            <wp:effectExtent l="0" t="0" r="19050" b="2095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880A750" w14:textId="77777777" w:rsidR="00CF2E7B" w:rsidRDefault="00CF2E7B" w:rsidP="00436451">
      <w:pPr>
        <w:jc w:val="center"/>
        <w:rPr>
          <w:lang w:eastAsia="zh-CN"/>
        </w:rPr>
      </w:pPr>
    </w:p>
    <w:p w14:paraId="0A9F7C96" w14:textId="03DE5E1A" w:rsidR="00CF2E7B" w:rsidRDefault="00CF2E7B" w:rsidP="00436451">
      <w:pPr>
        <w:jc w:val="center"/>
        <w:rPr>
          <w:lang w:eastAsia="zh-CN"/>
        </w:rPr>
      </w:pPr>
      <w:r>
        <w:rPr>
          <w:noProof/>
          <w:lang w:val="en-US" w:eastAsia="zh-CN"/>
        </w:rPr>
        <w:drawing>
          <wp:inline distT="0" distB="0" distL="0" distR="0" wp14:anchorId="04CCBE1A" wp14:editId="3DA596D4">
            <wp:extent cx="5486400" cy="2112645"/>
            <wp:effectExtent l="0" t="0" r="19050" b="20955"/>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6E3E050" w14:textId="77777777" w:rsidR="00CF2E7B" w:rsidRDefault="00CF2E7B" w:rsidP="00436451">
      <w:pPr>
        <w:jc w:val="center"/>
        <w:rPr>
          <w:lang w:eastAsia="zh-CN"/>
        </w:rPr>
      </w:pPr>
    </w:p>
    <w:p w14:paraId="3F212585" w14:textId="45702883" w:rsidR="00CF2E7B" w:rsidRDefault="00CF2E7B" w:rsidP="00436451">
      <w:pPr>
        <w:jc w:val="center"/>
        <w:rPr>
          <w:lang w:eastAsia="zh-CN"/>
        </w:rPr>
      </w:pPr>
      <w:r>
        <w:rPr>
          <w:noProof/>
          <w:lang w:val="en-US" w:eastAsia="zh-CN"/>
        </w:rPr>
        <w:lastRenderedPageBreak/>
        <w:drawing>
          <wp:inline distT="0" distB="0" distL="0" distR="0" wp14:anchorId="7ACF1017" wp14:editId="74A92EC6">
            <wp:extent cx="5486400" cy="2112645"/>
            <wp:effectExtent l="0" t="0" r="19050" b="2095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70EED49F" w14:textId="77777777" w:rsidR="00CF2E7B" w:rsidRDefault="00CF2E7B" w:rsidP="00436451">
      <w:pPr>
        <w:jc w:val="center"/>
        <w:rPr>
          <w:lang w:eastAsia="zh-CN"/>
        </w:rPr>
      </w:pPr>
    </w:p>
    <w:p w14:paraId="155FCF20" w14:textId="457D47EF" w:rsidR="00CF2E7B" w:rsidRDefault="00CF2E7B" w:rsidP="00436451">
      <w:pPr>
        <w:jc w:val="center"/>
        <w:rPr>
          <w:lang w:eastAsia="zh-CN"/>
        </w:rPr>
      </w:pPr>
      <w:r>
        <w:rPr>
          <w:noProof/>
          <w:lang w:val="en-US" w:eastAsia="zh-CN"/>
        </w:rPr>
        <w:drawing>
          <wp:inline distT="0" distB="0" distL="0" distR="0" wp14:anchorId="723D6A45" wp14:editId="3922E017">
            <wp:extent cx="5486400" cy="2112645"/>
            <wp:effectExtent l="0" t="0" r="19050" b="20955"/>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2998E467" w14:textId="77777777" w:rsidR="00CF2E7B" w:rsidRDefault="00CF2E7B" w:rsidP="00436451">
      <w:pPr>
        <w:jc w:val="center"/>
        <w:rPr>
          <w:lang w:eastAsia="zh-CN"/>
        </w:rPr>
      </w:pPr>
    </w:p>
    <w:p w14:paraId="697F019B" w14:textId="56B8A5A4" w:rsidR="00CF2E7B" w:rsidRDefault="00CF2E7B" w:rsidP="00436451">
      <w:pPr>
        <w:jc w:val="center"/>
        <w:rPr>
          <w:lang w:eastAsia="zh-CN"/>
        </w:rPr>
      </w:pPr>
      <w:r>
        <w:rPr>
          <w:noProof/>
          <w:lang w:val="en-US" w:eastAsia="zh-CN"/>
        </w:rPr>
        <w:drawing>
          <wp:inline distT="0" distB="0" distL="0" distR="0" wp14:anchorId="04B75DD2" wp14:editId="09970195">
            <wp:extent cx="5486400" cy="2112645"/>
            <wp:effectExtent l="0" t="0" r="19050" b="20955"/>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6DEB61B" w14:textId="77777777" w:rsidR="00CF2E7B" w:rsidRDefault="00CF2E7B" w:rsidP="00436451">
      <w:pPr>
        <w:jc w:val="center"/>
        <w:rPr>
          <w:lang w:eastAsia="zh-CN"/>
        </w:rPr>
      </w:pPr>
    </w:p>
    <w:p w14:paraId="78FCE646" w14:textId="781C61B7" w:rsidR="00CF2E7B" w:rsidRPr="00863887" w:rsidRDefault="00CF2E7B" w:rsidP="00436451">
      <w:pPr>
        <w:jc w:val="center"/>
        <w:rPr>
          <w:lang w:eastAsia="zh-CN"/>
        </w:rPr>
      </w:pPr>
      <w:r>
        <w:rPr>
          <w:noProof/>
          <w:lang w:val="en-US" w:eastAsia="zh-CN"/>
        </w:rPr>
        <w:drawing>
          <wp:inline distT="0" distB="0" distL="0" distR="0" wp14:anchorId="73DD9F57" wp14:editId="1836C22C">
            <wp:extent cx="5486400" cy="2108200"/>
            <wp:effectExtent l="0" t="0" r="19050" b="25400"/>
            <wp:docPr id="16"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sectPr w:rsidR="00CF2E7B" w:rsidRPr="00863887"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0A29C" w14:textId="77777777" w:rsidR="000D4698" w:rsidRDefault="000D4698" w:rsidP="00362CD9">
      <w:r>
        <w:separator/>
      </w:r>
    </w:p>
  </w:endnote>
  <w:endnote w:type="continuationSeparator" w:id="0">
    <w:p w14:paraId="4F9AC3AD" w14:textId="77777777" w:rsidR="000D4698" w:rsidRDefault="000D469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26C2DD38" w:rsidR="00362CD9" w:rsidRPr="00036B9E" w:rsidRDefault="00E31542">
    <w:pPr>
      <w:pStyle w:val="Footer"/>
      <w:rPr>
        <w:rFonts w:ascii="Calibri" w:hAnsi="Calibri"/>
      </w:rPr>
    </w:pPr>
    <w:r w:rsidRPr="00E31542">
      <w:rPr>
        <w:rFonts w:ascii="Calibri" w:hAnsi="Calibri"/>
        <w:sz w:val="20"/>
        <w:szCs w:val="20"/>
      </w:rPr>
      <w:t>P</w:t>
    </w:r>
    <w:r w:rsidRPr="00E31542">
      <w:rPr>
        <w:rFonts w:ascii="Calibri" w:hAnsi="Calibri" w:hint="eastAsia"/>
        <w:sz w:val="20"/>
        <w:szCs w:val="20"/>
      </w:rPr>
      <w:t>roposal</w:t>
    </w:r>
    <w:r w:rsidRPr="00E31542">
      <w:rPr>
        <w:rFonts w:ascii="Calibri" w:hAnsi="Calibri"/>
        <w:sz w:val="20"/>
        <w:szCs w:val="20"/>
      </w:rPr>
      <w:t xml:space="preserve"> for ARM WG1 TG 1.5.4: Develop Guidance on </w:t>
    </w:r>
    <w:r w:rsidRPr="00E31542">
      <w:rPr>
        <w:rFonts w:ascii="Calibri" w:hAnsi="Calibri" w:hint="eastAsia"/>
        <w:sz w:val="20"/>
        <w:szCs w:val="20"/>
      </w:rPr>
      <w:t xml:space="preserve">Marine </w:t>
    </w:r>
    <w:proofErr w:type="spellStart"/>
    <w:r w:rsidRPr="00E31542">
      <w:rPr>
        <w:rFonts w:ascii="Calibri" w:hAnsi="Calibri"/>
        <w:sz w:val="20"/>
        <w:szCs w:val="20"/>
      </w:rPr>
      <w:t>AtoN</w:t>
    </w:r>
    <w:proofErr w:type="spellEnd"/>
    <w:r w:rsidRPr="00E31542">
      <w:rPr>
        <w:rFonts w:ascii="Calibri" w:hAnsi="Calibri"/>
        <w:sz w:val="20"/>
        <w:szCs w:val="20"/>
      </w:rPr>
      <w:t xml:space="preserve"> Training and Awareness for</w:t>
    </w:r>
    <w:r w:rsidRPr="00E31542">
      <w:rPr>
        <w:rFonts w:ascii="Calibri" w:hAnsi="Calibri" w:hint="eastAsia"/>
        <w:sz w:val="20"/>
        <w:szCs w:val="20"/>
      </w:rPr>
      <w:t xml:space="preserve"> </w:t>
    </w:r>
    <w:r w:rsidRPr="00E31542">
      <w:rPr>
        <w:rFonts w:ascii="Calibri" w:hAnsi="Calibri"/>
        <w:sz w:val="20"/>
        <w:szCs w:val="20"/>
      </w:rPr>
      <w:t>Mariners</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BD7435">
      <w:rPr>
        <w:rFonts w:ascii="Calibri" w:hAnsi="Calibri"/>
        <w:noProof/>
      </w:rPr>
      <w:t>4</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E376C" w14:textId="77777777" w:rsidR="000D4698" w:rsidRDefault="000D4698" w:rsidP="00362CD9">
      <w:r>
        <w:separator/>
      </w:r>
    </w:p>
  </w:footnote>
  <w:footnote w:type="continuationSeparator" w:id="0">
    <w:p w14:paraId="5E99301B" w14:textId="77777777" w:rsidR="000D4698" w:rsidRDefault="000D469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5E84D1C" w:rsidR="00037DF4" w:rsidRPr="00037DF4" w:rsidRDefault="00037DF4">
      <w:pPr>
        <w:pStyle w:val="FootnoteText"/>
      </w:pPr>
      <w:r w:rsidRPr="00037DF4">
        <w:rPr>
          <w:rStyle w:val="FootnoteReference"/>
        </w:rPr>
        <w:footnoteRef/>
      </w:r>
      <w:r w:rsidRPr="00037DF4">
        <w:t xml:space="preserve"> </w:t>
      </w:r>
      <w:r w:rsidR="00D62DF4" w:rsidRPr="00A563D4">
        <w:rPr>
          <w:sz w:val="16"/>
          <w:szCs w:val="16"/>
        </w:rPr>
        <w:t xml:space="preserve">To be left </w:t>
      </w:r>
      <w:r w:rsidRPr="00A563D4">
        <w:rPr>
          <w:sz w:val="16"/>
          <w:szCs w:val="16"/>
        </w:rPr>
        <w:t>open</w:t>
      </w:r>
      <w:r w:rsidRPr="00D62DF4">
        <w:rPr>
          <w:color w:val="FF0000"/>
          <w:sz w:val="16"/>
          <w:szCs w:val="16"/>
        </w:rPr>
        <w:t xml:space="preserve"> </w:t>
      </w:r>
      <w:r w:rsidRPr="00037DF4">
        <w:rPr>
          <w:sz w:val="16"/>
          <w:szCs w:val="16"/>
        </w:rPr>
        <w:t>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E31542">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lang w:val="en-US" w:eastAsia="zh-CN"/>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31542">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zh-CN"/>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E31542"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EF8FEB"/>
    <w:multiLevelType w:val="singleLevel"/>
    <w:tmpl w:val="80EF8FEB"/>
    <w:lvl w:ilvl="0">
      <w:start w:val="1"/>
      <w:numFmt w:val="upperLetter"/>
      <w:suff w:val="space"/>
      <w:lvlText w:val="%1."/>
      <w:lvlJc w:val="left"/>
    </w:lvl>
  </w:abstractNum>
  <w:abstractNum w:abstractNumId="1" w15:restartNumberingAfterBreak="0">
    <w:nsid w:val="8E422E05"/>
    <w:multiLevelType w:val="singleLevel"/>
    <w:tmpl w:val="8E422E05"/>
    <w:lvl w:ilvl="0">
      <w:start w:val="1"/>
      <w:numFmt w:val="upperLetter"/>
      <w:suff w:val="space"/>
      <w:lvlText w:val="%1."/>
      <w:lvlJc w:val="left"/>
    </w:lvl>
  </w:abstractNum>
  <w:abstractNum w:abstractNumId="2" w15:restartNumberingAfterBreak="0">
    <w:nsid w:val="91F788F5"/>
    <w:multiLevelType w:val="singleLevel"/>
    <w:tmpl w:val="91F788F5"/>
    <w:lvl w:ilvl="0">
      <w:start w:val="1"/>
      <w:numFmt w:val="upperLetter"/>
      <w:suff w:val="space"/>
      <w:lvlText w:val="%1."/>
      <w:lvlJc w:val="left"/>
    </w:lvl>
  </w:abstractNum>
  <w:abstractNum w:abstractNumId="3" w15:restartNumberingAfterBreak="0">
    <w:nsid w:val="A1F92F96"/>
    <w:multiLevelType w:val="singleLevel"/>
    <w:tmpl w:val="A1F92F96"/>
    <w:lvl w:ilvl="0">
      <w:start w:val="1"/>
      <w:numFmt w:val="upperLetter"/>
      <w:suff w:val="space"/>
      <w:lvlText w:val="%1."/>
      <w:lvlJc w:val="left"/>
    </w:lvl>
  </w:abstractNum>
  <w:abstractNum w:abstractNumId="4" w15:restartNumberingAfterBreak="0">
    <w:nsid w:val="AB82706E"/>
    <w:multiLevelType w:val="singleLevel"/>
    <w:tmpl w:val="AB82706E"/>
    <w:lvl w:ilvl="0">
      <w:start w:val="1"/>
      <w:numFmt w:val="upperLetter"/>
      <w:suff w:val="space"/>
      <w:lvlText w:val="%1."/>
      <w:lvlJc w:val="left"/>
    </w:lvl>
  </w:abstractNum>
  <w:abstractNum w:abstractNumId="5" w15:restartNumberingAfterBreak="0">
    <w:nsid w:val="B8281B95"/>
    <w:multiLevelType w:val="singleLevel"/>
    <w:tmpl w:val="B8281B95"/>
    <w:lvl w:ilvl="0">
      <w:start w:val="1"/>
      <w:numFmt w:val="upperLetter"/>
      <w:suff w:val="space"/>
      <w:lvlText w:val="%1."/>
      <w:lvlJc w:val="left"/>
    </w:lvl>
  </w:abstractNum>
  <w:abstractNum w:abstractNumId="6" w15:restartNumberingAfterBreak="0">
    <w:nsid w:val="C4D8B932"/>
    <w:multiLevelType w:val="singleLevel"/>
    <w:tmpl w:val="C4D8B932"/>
    <w:lvl w:ilvl="0">
      <w:start w:val="1"/>
      <w:numFmt w:val="upperLetter"/>
      <w:suff w:val="space"/>
      <w:lvlText w:val="%1."/>
      <w:lvlJc w:val="left"/>
    </w:lvl>
  </w:abstractNum>
  <w:abstractNum w:abstractNumId="7" w15:restartNumberingAfterBreak="0">
    <w:nsid w:val="CF606E72"/>
    <w:multiLevelType w:val="singleLevel"/>
    <w:tmpl w:val="CF606E72"/>
    <w:lvl w:ilvl="0">
      <w:start w:val="1"/>
      <w:numFmt w:val="decimal"/>
      <w:suff w:val="space"/>
      <w:lvlText w:val="%1."/>
      <w:lvlJc w:val="left"/>
    </w:lvl>
  </w:abstractNum>
  <w:abstractNum w:abstractNumId="8" w15:restartNumberingAfterBreak="0">
    <w:nsid w:val="D741C52F"/>
    <w:multiLevelType w:val="singleLevel"/>
    <w:tmpl w:val="D741C52F"/>
    <w:lvl w:ilvl="0">
      <w:start w:val="1"/>
      <w:numFmt w:val="upperLetter"/>
      <w:suff w:val="space"/>
      <w:lvlText w:val="%1."/>
      <w:lvlJc w:val="left"/>
    </w:lvl>
  </w:abstractNum>
  <w:abstractNum w:abstractNumId="9"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7D55B8A"/>
    <w:multiLevelType w:val="singleLevel"/>
    <w:tmpl w:val="17D55B8A"/>
    <w:lvl w:ilvl="0">
      <w:start w:val="1"/>
      <w:numFmt w:val="upperLetter"/>
      <w:suff w:val="space"/>
      <w:lvlText w:val="%1."/>
      <w:lvlJc w:val="left"/>
    </w:lvl>
  </w:abstractNum>
  <w:abstractNum w:abstractNumId="1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EB00BE6"/>
    <w:multiLevelType w:val="multilevel"/>
    <w:tmpl w:val="CA36F9F0"/>
    <w:lvl w:ilvl="0">
      <w:start w:val="1"/>
      <w:numFmt w:val="decimal"/>
      <w:pStyle w:val="List1-recommendation"/>
      <w:lvlText w:val="%1"/>
      <w:lvlJc w:val="left"/>
      <w:pPr>
        <w:ind w:left="1134" w:hanging="567"/>
      </w:pPr>
      <w:rPr>
        <w:rFonts w:asciiTheme="minorHAnsi" w:hAnsiTheme="minorHAnsi" w:hint="default"/>
        <w:b w:val="0"/>
        <w:i w:val="0"/>
        <w:sz w:val="22"/>
        <w:szCs w:val="22"/>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322E6708"/>
    <w:multiLevelType w:val="singleLevel"/>
    <w:tmpl w:val="322E6708"/>
    <w:lvl w:ilvl="0">
      <w:start w:val="1"/>
      <w:numFmt w:val="upperLetter"/>
      <w:suff w:val="space"/>
      <w:lvlText w:val="%1."/>
      <w:lvlJc w:val="left"/>
    </w:lvl>
  </w:abstractNum>
  <w:abstractNum w:abstractNumId="1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9" w15:restartNumberingAfterBreak="0">
    <w:nsid w:val="4187D7C2"/>
    <w:multiLevelType w:val="singleLevel"/>
    <w:tmpl w:val="4187D7C2"/>
    <w:lvl w:ilvl="0">
      <w:start w:val="1"/>
      <w:numFmt w:val="upperLetter"/>
      <w:suff w:val="space"/>
      <w:lvlText w:val="%1."/>
      <w:lvlJc w:val="left"/>
    </w:lvl>
  </w:abstractNum>
  <w:abstractNum w:abstractNumId="2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4F8705"/>
    <w:multiLevelType w:val="singleLevel"/>
    <w:tmpl w:val="564F8705"/>
    <w:lvl w:ilvl="0">
      <w:start w:val="1"/>
      <w:numFmt w:val="upperLetter"/>
      <w:suff w:val="space"/>
      <w:lvlText w:val="%1."/>
      <w:lvlJc w:val="left"/>
    </w:lvl>
  </w:abstractNum>
  <w:abstractNum w:abstractNumId="2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F09C7AA"/>
    <w:multiLevelType w:val="singleLevel"/>
    <w:tmpl w:val="6F09C7AA"/>
    <w:lvl w:ilvl="0">
      <w:start w:val="1"/>
      <w:numFmt w:val="upperLetter"/>
      <w:suff w:val="space"/>
      <w:lvlText w:val="%1."/>
      <w:lvlJc w:val="left"/>
    </w:lvl>
  </w:abstractNum>
  <w:abstractNum w:abstractNumId="31" w15:restartNumberingAfterBreak="0">
    <w:nsid w:val="76C441B4"/>
    <w:multiLevelType w:val="singleLevel"/>
    <w:tmpl w:val="76C441B4"/>
    <w:lvl w:ilvl="0">
      <w:start w:val="1"/>
      <w:numFmt w:val="upperLetter"/>
      <w:suff w:val="space"/>
      <w:lvlText w:val="%1."/>
      <w:lvlJc w:val="left"/>
    </w:lvl>
  </w:abstractNum>
  <w:abstractNum w:abstractNumId="32" w15:restartNumberingAfterBreak="0">
    <w:nsid w:val="7E45AC30"/>
    <w:multiLevelType w:val="singleLevel"/>
    <w:tmpl w:val="7E45AC30"/>
    <w:lvl w:ilvl="0">
      <w:start w:val="1"/>
      <w:numFmt w:val="upperLetter"/>
      <w:suff w:val="space"/>
      <w:lvlText w:val="%1."/>
      <w:lvlJc w:val="left"/>
    </w:lvl>
  </w:abstractNum>
  <w:abstractNum w:abstractNumId="33" w15:restartNumberingAfterBreak="0">
    <w:nsid w:val="7EC25127"/>
    <w:multiLevelType w:val="singleLevel"/>
    <w:tmpl w:val="7EC25127"/>
    <w:lvl w:ilvl="0">
      <w:start w:val="1"/>
      <w:numFmt w:val="upperLetter"/>
      <w:suff w:val="space"/>
      <w:lvlText w:val="%1."/>
      <w:lvlJc w:val="left"/>
    </w:lvl>
  </w:abstractNum>
  <w:num w:numId="1">
    <w:abstractNumId w:val="27"/>
  </w:num>
  <w:num w:numId="2">
    <w:abstractNumId w:val="22"/>
  </w:num>
  <w:num w:numId="3">
    <w:abstractNumId w:val="10"/>
  </w:num>
  <w:num w:numId="4">
    <w:abstractNumId w:val="29"/>
  </w:num>
  <w:num w:numId="5">
    <w:abstractNumId w:val="17"/>
  </w:num>
  <w:num w:numId="6">
    <w:abstractNumId w:val="15"/>
  </w:num>
  <w:num w:numId="7">
    <w:abstractNumId w:val="24"/>
  </w:num>
  <w:num w:numId="8">
    <w:abstractNumId w:val="23"/>
  </w:num>
  <w:num w:numId="9">
    <w:abstractNumId w:val="28"/>
  </w:num>
  <w:num w:numId="10">
    <w:abstractNumId w:val="13"/>
  </w:num>
  <w:num w:numId="11">
    <w:abstractNumId w:val="25"/>
  </w:num>
  <w:num w:numId="12">
    <w:abstractNumId w:val="20"/>
  </w:num>
  <w:num w:numId="13">
    <w:abstractNumId w:val="18"/>
  </w:num>
  <w:num w:numId="14">
    <w:abstractNumId w:val="12"/>
  </w:num>
  <w:num w:numId="15">
    <w:abstractNumId w:val="21"/>
  </w:num>
  <w:num w:numId="16">
    <w:abstractNumId w:val="9"/>
  </w:num>
  <w:num w:numId="17">
    <w:abstractNumId w:val="14"/>
  </w:num>
  <w:num w:numId="18">
    <w:abstractNumId w:val="14"/>
    <w:lvlOverride w:ilvl="0">
      <w:startOverride w:val="1"/>
    </w:lvlOverride>
  </w:num>
  <w:num w:numId="19">
    <w:abstractNumId w:val="14"/>
    <w:lvlOverride w:ilvl="0">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31"/>
  </w:num>
  <w:num w:numId="23">
    <w:abstractNumId w:val="19"/>
  </w:num>
  <w:num w:numId="24">
    <w:abstractNumId w:val="1"/>
  </w:num>
  <w:num w:numId="25">
    <w:abstractNumId w:val="11"/>
  </w:num>
  <w:num w:numId="26">
    <w:abstractNumId w:val="2"/>
  </w:num>
  <w:num w:numId="27">
    <w:abstractNumId w:val="8"/>
  </w:num>
  <w:num w:numId="28">
    <w:abstractNumId w:val="26"/>
  </w:num>
  <w:num w:numId="29">
    <w:abstractNumId w:val="4"/>
  </w:num>
  <w:num w:numId="30">
    <w:abstractNumId w:val="30"/>
  </w:num>
  <w:num w:numId="31">
    <w:abstractNumId w:val="33"/>
  </w:num>
  <w:num w:numId="32">
    <w:abstractNumId w:val="5"/>
  </w:num>
  <w:num w:numId="33">
    <w:abstractNumId w:val="16"/>
  </w:num>
  <w:num w:numId="34">
    <w:abstractNumId w:val="6"/>
  </w:num>
  <w:num w:numId="35">
    <w:abstractNumId w:val="0"/>
  </w:num>
  <w:num w:numId="36">
    <w:abstractNumId w:val="3"/>
  </w:num>
  <w:num w:numId="37">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7ED"/>
    <w:rsid w:val="000049D8"/>
    <w:rsid w:val="00014C85"/>
    <w:rsid w:val="00020C51"/>
    <w:rsid w:val="000319EA"/>
    <w:rsid w:val="000326F4"/>
    <w:rsid w:val="000351F5"/>
    <w:rsid w:val="00036B9E"/>
    <w:rsid w:val="00037DF4"/>
    <w:rsid w:val="00046817"/>
    <w:rsid w:val="0004700E"/>
    <w:rsid w:val="00070C13"/>
    <w:rsid w:val="00070EAF"/>
    <w:rsid w:val="000715C9"/>
    <w:rsid w:val="000765CB"/>
    <w:rsid w:val="00077333"/>
    <w:rsid w:val="00084F33"/>
    <w:rsid w:val="000A134D"/>
    <w:rsid w:val="000A77A7"/>
    <w:rsid w:val="000B1707"/>
    <w:rsid w:val="000B2AD4"/>
    <w:rsid w:val="000B38C8"/>
    <w:rsid w:val="000B71F9"/>
    <w:rsid w:val="000C1B3E"/>
    <w:rsid w:val="000C349E"/>
    <w:rsid w:val="000C38C8"/>
    <w:rsid w:val="000D15A6"/>
    <w:rsid w:val="000D4698"/>
    <w:rsid w:val="000E7C47"/>
    <w:rsid w:val="00110AE7"/>
    <w:rsid w:val="00136BB7"/>
    <w:rsid w:val="00155DC8"/>
    <w:rsid w:val="00162F01"/>
    <w:rsid w:val="0017027F"/>
    <w:rsid w:val="00172A27"/>
    <w:rsid w:val="00177F4D"/>
    <w:rsid w:val="00180DDA"/>
    <w:rsid w:val="00196E09"/>
    <w:rsid w:val="0019757C"/>
    <w:rsid w:val="001A7470"/>
    <w:rsid w:val="001B2A2D"/>
    <w:rsid w:val="001B737D"/>
    <w:rsid w:val="001C44A3"/>
    <w:rsid w:val="001E0E15"/>
    <w:rsid w:val="001E712C"/>
    <w:rsid w:val="001F528A"/>
    <w:rsid w:val="001F704E"/>
    <w:rsid w:val="00201722"/>
    <w:rsid w:val="002125B0"/>
    <w:rsid w:val="002154C8"/>
    <w:rsid w:val="0022769B"/>
    <w:rsid w:val="002413B1"/>
    <w:rsid w:val="00243228"/>
    <w:rsid w:val="00251483"/>
    <w:rsid w:val="00255CAA"/>
    <w:rsid w:val="002639D0"/>
    <w:rsid w:val="00264305"/>
    <w:rsid w:val="002A0346"/>
    <w:rsid w:val="002A4487"/>
    <w:rsid w:val="002B49E9"/>
    <w:rsid w:val="002C632E"/>
    <w:rsid w:val="002D3E8B"/>
    <w:rsid w:val="002D4575"/>
    <w:rsid w:val="002D5C0C"/>
    <w:rsid w:val="002E03D1"/>
    <w:rsid w:val="002E6B74"/>
    <w:rsid w:val="002E6FCA"/>
    <w:rsid w:val="002E7D09"/>
    <w:rsid w:val="002F0078"/>
    <w:rsid w:val="003028CB"/>
    <w:rsid w:val="00324E17"/>
    <w:rsid w:val="0033611E"/>
    <w:rsid w:val="003412CB"/>
    <w:rsid w:val="003438FA"/>
    <w:rsid w:val="00354768"/>
    <w:rsid w:val="00356CD0"/>
    <w:rsid w:val="00362676"/>
    <w:rsid w:val="00362CD9"/>
    <w:rsid w:val="003757C7"/>
    <w:rsid w:val="003761CA"/>
    <w:rsid w:val="00380DAF"/>
    <w:rsid w:val="00387971"/>
    <w:rsid w:val="00395C89"/>
    <w:rsid w:val="003972CE"/>
    <w:rsid w:val="003B28F5"/>
    <w:rsid w:val="003B408C"/>
    <w:rsid w:val="003B7B7D"/>
    <w:rsid w:val="003C25CE"/>
    <w:rsid w:val="003C54CB"/>
    <w:rsid w:val="003C7A2A"/>
    <w:rsid w:val="003D2DC1"/>
    <w:rsid w:val="003D69D0"/>
    <w:rsid w:val="003E4A03"/>
    <w:rsid w:val="003F2918"/>
    <w:rsid w:val="003F430E"/>
    <w:rsid w:val="0041088C"/>
    <w:rsid w:val="0041220D"/>
    <w:rsid w:val="00413562"/>
    <w:rsid w:val="00417F6E"/>
    <w:rsid w:val="00420A38"/>
    <w:rsid w:val="00422A93"/>
    <w:rsid w:val="00431B19"/>
    <w:rsid w:val="0043385A"/>
    <w:rsid w:val="00436451"/>
    <w:rsid w:val="0046374C"/>
    <w:rsid w:val="00463D84"/>
    <w:rsid w:val="00464B14"/>
    <w:rsid w:val="004661AD"/>
    <w:rsid w:val="00485498"/>
    <w:rsid w:val="004B4D9B"/>
    <w:rsid w:val="004D1D85"/>
    <w:rsid w:val="004D3C3A"/>
    <w:rsid w:val="004E1CD1"/>
    <w:rsid w:val="004E7CDF"/>
    <w:rsid w:val="004F5EEC"/>
    <w:rsid w:val="005107EB"/>
    <w:rsid w:val="0051112E"/>
    <w:rsid w:val="00516A5B"/>
    <w:rsid w:val="00516E8B"/>
    <w:rsid w:val="00521345"/>
    <w:rsid w:val="0052209B"/>
    <w:rsid w:val="00526DF0"/>
    <w:rsid w:val="0052744B"/>
    <w:rsid w:val="00536CAB"/>
    <w:rsid w:val="00545CC4"/>
    <w:rsid w:val="00551FFF"/>
    <w:rsid w:val="005607A2"/>
    <w:rsid w:val="0057198B"/>
    <w:rsid w:val="00573CFE"/>
    <w:rsid w:val="00590B84"/>
    <w:rsid w:val="005969F2"/>
    <w:rsid w:val="00597FAE"/>
    <w:rsid w:val="005B32A3"/>
    <w:rsid w:val="005C0D44"/>
    <w:rsid w:val="005C566C"/>
    <w:rsid w:val="005C7E69"/>
    <w:rsid w:val="005D5793"/>
    <w:rsid w:val="005E091D"/>
    <w:rsid w:val="005E262D"/>
    <w:rsid w:val="005F23D3"/>
    <w:rsid w:val="005F4B67"/>
    <w:rsid w:val="005F7E20"/>
    <w:rsid w:val="00605E43"/>
    <w:rsid w:val="006153BB"/>
    <w:rsid w:val="00624AB4"/>
    <w:rsid w:val="00651A79"/>
    <w:rsid w:val="006652C3"/>
    <w:rsid w:val="006672BD"/>
    <w:rsid w:val="006715D0"/>
    <w:rsid w:val="00691FD0"/>
    <w:rsid w:val="00692148"/>
    <w:rsid w:val="006A0D9C"/>
    <w:rsid w:val="006A1A1E"/>
    <w:rsid w:val="006B0A58"/>
    <w:rsid w:val="006B6942"/>
    <w:rsid w:val="006C5948"/>
    <w:rsid w:val="006F2A74"/>
    <w:rsid w:val="007118F5"/>
    <w:rsid w:val="00712AA4"/>
    <w:rsid w:val="00712F5F"/>
    <w:rsid w:val="007146C4"/>
    <w:rsid w:val="00720C23"/>
    <w:rsid w:val="00721AA1"/>
    <w:rsid w:val="00724B67"/>
    <w:rsid w:val="00731466"/>
    <w:rsid w:val="00744B17"/>
    <w:rsid w:val="007479B4"/>
    <w:rsid w:val="00750301"/>
    <w:rsid w:val="007547F8"/>
    <w:rsid w:val="007647DB"/>
    <w:rsid w:val="00765622"/>
    <w:rsid w:val="00770B6C"/>
    <w:rsid w:val="00783FEA"/>
    <w:rsid w:val="007A2B6C"/>
    <w:rsid w:val="007A395D"/>
    <w:rsid w:val="007C346C"/>
    <w:rsid w:val="007E0E6B"/>
    <w:rsid w:val="007E180C"/>
    <w:rsid w:val="007F2F6A"/>
    <w:rsid w:val="0080294B"/>
    <w:rsid w:val="00810350"/>
    <w:rsid w:val="0082480E"/>
    <w:rsid w:val="00847F39"/>
    <w:rsid w:val="00850293"/>
    <w:rsid w:val="00851373"/>
    <w:rsid w:val="00851BA6"/>
    <w:rsid w:val="0085654D"/>
    <w:rsid w:val="00861160"/>
    <w:rsid w:val="00863887"/>
    <w:rsid w:val="0086654F"/>
    <w:rsid w:val="0089577A"/>
    <w:rsid w:val="008A356F"/>
    <w:rsid w:val="008A4653"/>
    <w:rsid w:val="008A4717"/>
    <w:rsid w:val="008A50CC"/>
    <w:rsid w:val="008D1694"/>
    <w:rsid w:val="008D79CB"/>
    <w:rsid w:val="008E5D9F"/>
    <w:rsid w:val="008F07BC"/>
    <w:rsid w:val="00904985"/>
    <w:rsid w:val="00911B6B"/>
    <w:rsid w:val="0092692B"/>
    <w:rsid w:val="00943E9C"/>
    <w:rsid w:val="0094697F"/>
    <w:rsid w:val="009511E0"/>
    <w:rsid w:val="00953F4D"/>
    <w:rsid w:val="00960BB8"/>
    <w:rsid w:val="00963F2F"/>
    <w:rsid w:val="00964F5C"/>
    <w:rsid w:val="00973B57"/>
    <w:rsid w:val="00980A3C"/>
    <w:rsid w:val="009831C0"/>
    <w:rsid w:val="0099161D"/>
    <w:rsid w:val="00993207"/>
    <w:rsid w:val="009A1F2A"/>
    <w:rsid w:val="009B7AD0"/>
    <w:rsid w:val="009D5110"/>
    <w:rsid w:val="009E38BE"/>
    <w:rsid w:val="009F1403"/>
    <w:rsid w:val="00A0319B"/>
    <w:rsid w:val="00A0389B"/>
    <w:rsid w:val="00A33435"/>
    <w:rsid w:val="00A446C9"/>
    <w:rsid w:val="00A5133D"/>
    <w:rsid w:val="00A51876"/>
    <w:rsid w:val="00A53A2A"/>
    <w:rsid w:val="00A563D4"/>
    <w:rsid w:val="00A635D6"/>
    <w:rsid w:val="00A7441D"/>
    <w:rsid w:val="00A824F3"/>
    <w:rsid w:val="00A8553A"/>
    <w:rsid w:val="00A93AED"/>
    <w:rsid w:val="00AB2B70"/>
    <w:rsid w:val="00AC4993"/>
    <w:rsid w:val="00AE1319"/>
    <w:rsid w:val="00AE34BB"/>
    <w:rsid w:val="00AF3E59"/>
    <w:rsid w:val="00B130DB"/>
    <w:rsid w:val="00B2174A"/>
    <w:rsid w:val="00B226F2"/>
    <w:rsid w:val="00B274DF"/>
    <w:rsid w:val="00B505B1"/>
    <w:rsid w:val="00B53C60"/>
    <w:rsid w:val="00B56AE6"/>
    <w:rsid w:val="00B56BDF"/>
    <w:rsid w:val="00B65812"/>
    <w:rsid w:val="00B85CD6"/>
    <w:rsid w:val="00B90A27"/>
    <w:rsid w:val="00B9554D"/>
    <w:rsid w:val="00BB21AE"/>
    <w:rsid w:val="00BB2B9F"/>
    <w:rsid w:val="00BB6496"/>
    <w:rsid w:val="00BB6A63"/>
    <w:rsid w:val="00BB7D9E"/>
    <w:rsid w:val="00BC2334"/>
    <w:rsid w:val="00BD3CB8"/>
    <w:rsid w:val="00BD4E6F"/>
    <w:rsid w:val="00BD7435"/>
    <w:rsid w:val="00BF32F0"/>
    <w:rsid w:val="00BF4DCE"/>
    <w:rsid w:val="00C05CE5"/>
    <w:rsid w:val="00C273D8"/>
    <w:rsid w:val="00C53D58"/>
    <w:rsid w:val="00C541F6"/>
    <w:rsid w:val="00C6171E"/>
    <w:rsid w:val="00C63F21"/>
    <w:rsid w:val="00C77E09"/>
    <w:rsid w:val="00C808FE"/>
    <w:rsid w:val="00C86DC3"/>
    <w:rsid w:val="00CA6F2C"/>
    <w:rsid w:val="00CB3216"/>
    <w:rsid w:val="00CB5AE7"/>
    <w:rsid w:val="00CD0716"/>
    <w:rsid w:val="00CF1871"/>
    <w:rsid w:val="00CF2E7B"/>
    <w:rsid w:val="00D01397"/>
    <w:rsid w:val="00D019CE"/>
    <w:rsid w:val="00D06A7D"/>
    <w:rsid w:val="00D1133E"/>
    <w:rsid w:val="00D12820"/>
    <w:rsid w:val="00D17A34"/>
    <w:rsid w:val="00D26628"/>
    <w:rsid w:val="00D332B3"/>
    <w:rsid w:val="00D55207"/>
    <w:rsid w:val="00D60561"/>
    <w:rsid w:val="00D61985"/>
    <w:rsid w:val="00D619A6"/>
    <w:rsid w:val="00D62DF4"/>
    <w:rsid w:val="00D70D15"/>
    <w:rsid w:val="00D71436"/>
    <w:rsid w:val="00D72DDA"/>
    <w:rsid w:val="00D81801"/>
    <w:rsid w:val="00D92B45"/>
    <w:rsid w:val="00D94030"/>
    <w:rsid w:val="00D95962"/>
    <w:rsid w:val="00DB5614"/>
    <w:rsid w:val="00DC389B"/>
    <w:rsid w:val="00DC70E7"/>
    <w:rsid w:val="00DE2FEE"/>
    <w:rsid w:val="00E00BE9"/>
    <w:rsid w:val="00E0128A"/>
    <w:rsid w:val="00E12365"/>
    <w:rsid w:val="00E22A11"/>
    <w:rsid w:val="00E23AAC"/>
    <w:rsid w:val="00E26E75"/>
    <w:rsid w:val="00E31542"/>
    <w:rsid w:val="00E31E5C"/>
    <w:rsid w:val="00E42C88"/>
    <w:rsid w:val="00E44DD2"/>
    <w:rsid w:val="00E44DE4"/>
    <w:rsid w:val="00E51B94"/>
    <w:rsid w:val="00E558C3"/>
    <w:rsid w:val="00E55927"/>
    <w:rsid w:val="00E66FB5"/>
    <w:rsid w:val="00E77BD6"/>
    <w:rsid w:val="00E91145"/>
    <w:rsid w:val="00E912A6"/>
    <w:rsid w:val="00E96416"/>
    <w:rsid w:val="00EA4844"/>
    <w:rsid w:val="00EA4D9C"/>
    <w:rsid w:val="00EA5A97"/>
    <w:rsid w:val="00EB021F"/>
    <w:rsid w:val="00EB0863"/>
    <w:rsid w:val="00EB75EE"/>
    <w:rsid w:val="00EB7FA8"/>
    <w:rsid w:val="00EC3107"/>
    <w:rsid w:val="00ED4E21"/>
    <w:rsid w:val="00EE4C1D"/>
    <w:rsid w:val="00EF3685"/>
    <w:rsid w:val="00F04350"/>
    <w:rsid w:val="00F133DB"/>
    <w:rsid w:val="00F159EB"/>
    <w:rsid w:val="00F25BF4"/>
    <w:rsid w:val="00F267DB"/>
    <w:rsid w:val="00F2761D"/>
    <w:rsid w:val="00F30BF9"/>
    <w:rsid w:val="00F46F6F"/>
    <w:rsid w:val="00F5136B"/>
    <w:rsid w:val="00F60608"/>
    <w:rsid w:val="00F621CD"/>
    <w:rsid w:val="00F62217"/>
    <w:rsid w:val="00F65589"/>
    <w:rsid w:val="00F73A11"/>
    <w:rsid w:val="00F81DD5"/>
    <w:rsid w:val="00F851EE"/>
    <w:rsid w:val="00F856FE"/>
    <w:rsid w:val="00F951CC"/>
    <w:rsid w:val="00F975CA"/>
    <w:rsid w:val="00FB17A9"/>
    <w:rsid w:val="00FB23D5"/>
    <w:rsid w:val="00FB425B"/>
    <w:rsid w:val="00FB527C"/>
    <w:rsid w:val="00FB6F75"/>
    <w:rsid w:val="00FC0EB3"/>
    <w:rsid w:val="00FD0DF4"/>
    <w:rsid w:val="00FD675E"/>
    <w:rsid w:val="00FE5674"/>
    <w:rsid w:val="00FF0E7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A6CE44D4-F8F6-4282-B88C-1FFC52EF5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List1-recommendation">
    <w:name w:val="List 1 - recommendation"/>
    <w:basedOn w:val="Normal"/>
    <w:link w:val="List1-recommendationChar"/>
    <w:qFormat/>
    <w:rsid w:val="00362676"/>
    <w:pPr>
      <w:numPr>
        <w:numId w:val="17"/>
      </w:numPr>
      <w:spacing w:after="120" w:line="216" w:lineRule="atLeast"/>
    </w:pPr>
    <w:rPr>
      <w:rFonts w:asciiTheme="minorHAnsi" w:eastAsia="Times New Roman" w:hAnsiTheme="minorHAnsi" w:cs="Times New Roman"/>
      <w:sz w:val="24"/>
      <w:szCs w:val="24"/>
    </w:rPr>
  </w:style>
  <w:style w:type="paragraph" w:customStyle="1" w:styleId="Lista-recommendation">
    <w:name w:val="List a - recommendation"/>
    <w:basedOn w:val="Normal"/>
    <w:qFormat/>
    <w:rsid w:val="00362676"/>
    <w:pPr>
      <w:numPr>
        <w:ilvl w:val="1"/>
        <w:numId w:val="17"/>
      </w:numPr>
      <w:spacing w:after="120"/>
      <w:jc w:val="both"/>
    </w:pPr>
    <w:rPr>
      <w:rFonts w:asciiTheme="minorHAnsi" w:eastAsia="Times New Roman" w:hAnsiTheme="minorHAnsi" w:cs="Times New Roman"/>
      <w:szCs w:val="20"/>
    </w:rPr>
  </w:style>
  <w:style w:type="character" w:customStyle="1" w:styleId="List1-recommendationChar">
    <w:name w:val="List 1 - recommendation Char"/>
    <w:basedOn w:val="DefaultParagraphFont"/>
    <w:link w:val="List1-recommendation"/>
    <w:rsid w:val="00362676"/>
    <w:rPr>
      <w:rFonts w:asciiTheme="minorHAnsi" w:eastAsia="Times New Roman" w:hAnsiTheme="minorHAnsi"/>
      <w:sz w:val="24"/>
      <w:szCs w:val="24"/>
    </w:rPr>
  </w:style>
  <w:style w:type="paragraph" w:styleId="Caption">
    <w:name w:val="caption"/>
    <w:basedOn w:val="Normal"/>
    <w:next w:val="Normal"/>
    <w:uiPriority w:val="35"/>
    <w:rsid w:val="0043385A"/>
    <w:pPr>
      <w:spacing w:line="216" w:lineRule="atLeast"/>
    </w:pPr>
    <w:rPr>
      <w:rFonts w:asciiTheme="minorHAnsi" w:eastAsiaTheme="minorEastAsia" w:hAnsiTheme="minorHAnsi" w:cstheme="minorBidi"/>
      <w:b/>
      <w:bCs/>
      <w:i/>
      <w:color w:val="575756"/>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22190">
      <w:bodyDiv w:val="1"/>
      <w:marLeft w:val="0"/>
      <w:marRight w:val="0"/>
      <w:marTop w:val="0"/>
      <w:marBottom w:val="0"/>
      <w:divBdr>
        <w:top w:val="none" w:sz="0" w:space="0" w:color="auto"/>
        <w:left w:val="none" w:sz="0" w:space="0" w:color="auto"/>
        <w:bottom w:val="none" w:sz="0" w:space="0" w:color="auto"/>
        <w:right w:val="none" w:sz="0" w:space="0" w:color="auto"/>
      </w:divBdr>
    </w:div>
    <w:div w:id="746154329">
      <w:bodyDiv w:val="1"/>
      <w:marLeft w:val="0"/>
      <w:marRight w:val="0"/>
      <w:marTop w:val="0"/>
      <w:marBottom w:val="0"/>
      <w:divBdr>
        <w:top w:val="none" w:sz="0" w:space="0" w:color="auto"/>
        <w:left w:val="none" w:sz="0" w:space="0" w:color="auto"/>
        <w:bottom w:val="none" w:sz="0" w:space="0" w:color="auto"/>
        <w:right w:val="none" w:sz="0" w:space="0" w:color="auto"/>
      </w:divBdr>
    </w:div>
    <w:div w:id="1599872302">
      <w:bodyDiv w:val="1"/>
      <w:marLeft w:val="0"/>
      <w:marRight w:val="0"/>
      <w:marTop w:val="0"/>
      <w:marBottom w:val="0"/>
      <w:divBdr>
        <w:top w:val="none" w:sz="0" w:space="0" w:color="auto"/>
        <w:left w:val="none" w:sz="0" w:space="0" w:color="auto"/>
        <w:bottom w:val="none" w:sz="0" w:space="0" w:color="auto"/>
        <w:right w:val="none" w:sz="0" w:space="0" w:color="auto"/>
      </w:divBdr>
    </w:div>
    <w:div w:id="204197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chart" Target="charts/chart3.xml"/><Relationship Id="rId26" Type="http://schemas.openxmlformats.org/officeDocument/2006/relationships/chart" Target="charts/chart11.xml"/><Relationship Id="rId3" Type="http://schemas.openxmlformats.org/officeDocument/2006/relationships/customXml" Target="../customXml/item3.xml"/><Relationship Id="rId21" Type="http://schemas.openxmlformats.org/officeDocument/2006/relationships/chart" Target="charts/chart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hart" Target="charts/chart2.xml"/><Relationship Id="rId25" Type="http://schemas.openxmlformats.org/officeDocument/2006/relationships/chart" Target="charts/chart10.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chart" Target="charts/chart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hart" Target="charts/chart9.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hart" Target="charts/chart8.xml"/><Relationship Id="rId28" Type="http://schemas.openxmlformats.org/officeDocument/2006/relationships/chart" Target="charts/chart13.xml"/><Relationship Id="rId10" Type="http://schemas.openxmlformats.org/officeDocument/2006/relationships/endnotes" Target="endnotes.xml"/><Relationship Id="rId19" Type="http://schemas.openxmlformats.org/officeDocument/2006/relationships/chart" Target="charts/chart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admin\Desktop\AtoN%20Awareness%20for%20Mariners\&#33322;&#26631;&#21327;&#20250;&#35843;&#26597;&#38382;&#21367;&#65288;&#39292;&#29366;&#22270;&#6528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1. Do you know about the International Association of Marine Aids to Navigation and Lighthouse Authorities (IALA)?</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0ACA-47D1-82B2-6E075441386C}"/>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0ACA-47D1-82B2-6E075441386C}"/>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0ACA-47D1-82B2-6E075441386C}"/>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0ACA-47D1-82B2-6E075441386C}"/>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Sheet1!$A$3:$A$6</c:f>
              <c:strCache>
                <c:ptCount val="4"/>
                <c:pt idx="0">
                  <c:v>A. Yes, I do.</c:v>
                </c:pt>
                <c:pt idx="1">
                  <c:v>B. Probably, but I do not exactly know what it is.</c:v>
                </c:pt>
                <c:pt idx="2">
                  <c:v>C. I only heard of that.</c:v>
                </c:pt>
                <c:pt idx="3">
                  <c:v>D. No, I do not.</c:v>
                </c:pt>
              </c:strCache>
            </c:strRef>
          </c:cat>
          <c:val>
            <c:numRef>
              <c:f>Sheet1!$B$3:$B$6</c:f>
              <c:numCache>
                <c:formatCode>General</c:formatCode>
                <c:ptCount val="4"/>
                <c:pt idx="0">
                  <c:v>2</c:v>
                </c:pt>
                <c:pt idx="1">
                  <c:v>10</c:v>
                </c:pt>
                <c:pt idx="2">
                  <c:v>6</c:v>
                </c:pt>
                <c:pt idx="3">
                  <c:v>17</c:v>
                </c:pt>
              </c:numCache>
            </c:numRef>
          </c:val>
          <c:extLst>
            <c:ext xmlns:c16="http://schemas.microsoft.com/office/drawing/2014/chart" uri="{C3380CC4-5D6E-409C-BE32-E72D297353CC}">
              <c16:uniqueId val="{00000008-0ACA-47D1-82B2-6E075441386C}"/>
            </c:ext>
          </c:extLst>
        </c:ser>
        <c:ser>
          <c:idx val="0"/>
          <c:order val="1"/>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A-0ACA-47D1-82B2-6E075441386C}"/>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C-0ACA-47D1-82B2-6E075441386C}"/>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E-0ACA-47D1-82B2-6E075441386C}"/>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10-0ACA-47D1-82B2-6E075441386C}"/>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Sheet1!$A$3:$A$6</c:f>
              <c:strCache>
                <c:ptCount val="4"/>
                <c:pt idx="0">
                  <c:v>A. Yes, I do.</c:v>
                </c:pt>
                <c:pt idx="1">
                  <c:v>B. Probably, but I do not exactly know what it is.</c:v>
                </c:pt>
                <c:pt idx="2">
                  <c:v>C. I only heard of that.</c:v>
                </c:pt>
                <c:pt idx="3">
                  <c:v>D. No, I do not.</c:v>
                </c:pt>
              </c:strCache>
            </c:strRef>
          </c:cat>
          <c:val>
            <c:numRef>
              <c:f>Sheet1!$B$3:$B$6</c:f>
              <c:numCache>
                <c:formatCode>General</c:formatCode>
                <c:ptCount val="4"/>
                <c:pt idx="0">
                  <c:v>2</c:v>
                </c:pt>
                <c:pt idx="1">
                  <c:v>10</c:v>
                </c:pt>
                <c:pt idx="2">
                  <c:v>6</c:v>
                </c:pt>
                <c:pt idx="3">
                  <c:v>17</c:v>
                </c:pt>
              </c:numCache>
            </c:numRef>
          </c:val>
          <c:extLst>
            <c:ext xmlns:c16="http://schemas.microsoft.com/office/drawing/2014/chart" uri="{C3380CC4-5D6E-409C-BE32-E72D297353CC}">
              <c16:uniqueId val="{00000011-0ACA-47D1-82B2-6E075441386C}"/>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10. Can you clearly confirm the cardinal marks (four kinds in east, west, north, south)?</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F56D-4652-B060-DB7E849182AE}"/>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F56D-4652-B060-DB7E849182AE}"/>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F56D-4652-B060-DB7E849182AE}"/>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F56D-4652-B060-DB7E849182AE}"/>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Sheet1!$A$57:$A$60</c:f>
              <c:strCache>
                <c:ptCount val="4"/>
                <c:pt idx="0">
                  <c:v>A. Yes, I can.</c:v>
                </c:pt>
                <c:pt idx="1">
                  <c:v>B. I know the color, but I can not tell the flash cycle.</c:v>
                </c:pt>
                <c:pt idx="2">
                  <c:v>C. I can confirm, but don not know how to use it.</c:v>
                </c:pt>
                <c:pt idx="3">
                  <c:v>D. No, I cannot.</c:v>
                </c:pt>
              </c:strCache>
            </c:strRef>
          </c:cat>
          <c:val>
            <c:numRef>
              <c:f>Sheet1!$B$57:$B$60</c:f>
              <c:numCache>
                <c:formatCode>General</c:formatCode>
                <c:ptCount val="4"/>
                <c:pt idx="0">
                  <c:v>13</c:v>
                </c:pt>
                <c:pt idx="1">
                  <c:v>8</c:v>
                </c:pt>
                <c:pt idx="2">
                  <c:v>5</c:v>
                </c:pt>
                <c:pt idx="3">
                  <c:v>9</c:v>
                </c:pt>
              </c:numCache>
            </c:numRef>
          </c:val>
          <c:extLst>
            <c:ext xmlns:c16="http://schemas.microsoft.com/office/drawing/2014/chart" uri="{C3380CC4-5D6E-409C-BE32-E72D297353CC}">
              <c16:uniqueId val="{00000008-F56D-4652-B060-DB7E849182AE}"/>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11. What do you think is the biggest challenge for you to use radio aids (differential positioning system, AIS AtoN, Radar transponder)?</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292E-4889-A668-7E8D9B993ECE}"/>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292E-4889-A668-7E8D9B993ECE}"/>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292E-4889-A668-7E8D9B993ECE}"/>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292E-4889-A668-7E8D9B993ECE}"/>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Sheet1!$A$63:$A$66</c:f>
              <c:strCache>
                <c:ptCount val="4"/>
                <c:pt idx="0">
                  <c:v>A. Unable to obtain dynamic information in time.</c:v>
                </c:pt>
                <c:pt idx="1">
                  <c:v>B. Unable to ensure normal display in bridge.</c:v>
                </c:pt>
                <c:pt idx="2">
                  <c:v>C. Unable to understand the specific coverage.</c:v>
                </c:pt>
                <c:pt idx="3">
                  <c:v>D. Unable to confirm information accurately.</c:v>
                </c:pt>
              </c:strCache>
            </c:strRef>
          </c:cat>
          <c:val>
            <c:numRef>
              <c:f>Sheet1!$B$63:$B$66</c:f>
              <c:numCache>
                <c:formatCode>General</c:formatCode>
                <c:ptCount val="4"/>
                <c:pt idx="0">
                  <c:v>16</c:v>
                </c:pt>
                <c:pt idx="1">
                  <c:v>4</c:v>
                </c:pt>
                <c:pt idx="2">
                  <c:v>6</c:v>
                </c:pt>
                <c:pt idx="3">
                  <c:v>9</c:v>
                </c:pt>
              </c:numCache>
            </c:numRef>
          </c:val>
          <c:extLst>
            <c:ext xmlns:c16="http://schemas.microsoft.com/office/drawing/2014/chart" uri="{C3380CC4-5D6E-409C-BE32-E72D297353CC}">
              <c16:uniqueId val="{00000008-292E-4889-A668-7E8D9B993ECE}"/>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12. Do you think it is helpful for navigation to use virtual AtoN and physical AtoN in the temporary adjustment of AtoN in the channel reconstruction and expansion project?</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EE69-4B72-B6A3-7888BDAC02D1}"/>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EE69-4B72-B6A3-7888BDAC02D1}"/>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EE69-4B72-B6A3-7888BDAC02D1}"/>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EE69-4B72-B6A3-7888BDAC02D1}"/>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Sheet1!$A$69:$A$72</c:f>
              <c:strCache>
                <c:ptCount val="4"/>
                <c:pt idx="0">
                  <c:v>A. Sufficient.</c:v>
                </c:pt>
                <c:pt idx="1">
                  <c:v>B. Just okay.</c:v>
                </c:pt>
                <c:pt idx="2">
                  <c:v>C. Not sufficient.</c:v>
                </c:pt>
                <c:pt idx="3">
                  <c:v>D. Too few.</c:v>
                </c:pt>
              </c:strCache>
            </c:strRef>
          </c:cat>
          <c:val>
            <c:numRef>
              <c:f>Sheet1!$B$69:$B$72</c:f>
              <c:numCache>
                <c:formatCode>General</c:formatCode>
                <c:ptCount val="4"/>
                <c:pt idx="0">
                  <c:v>13</c:v>
                </c:pt>
                <c:pt idx="1">
                  <c:v>13</c:v>
                </c:pt>
                <c:pt idx="2">
                  <c:v>6</c:v>
                </c:pt>
                <c:pt idx="3">
                  <c:v>3</c:v>
                </c:pt>
              </c:numCache>
            </c:numRef>
          </c:val>
          <c:extLst>
            <c:ext xmlns:c16="http://schemas.microsoft.com/office/drawing/2014/chart" uri="{C3380CC4-5D6E-409C-BE32-E72D297353CC}">
              <c16:uniqueId val="{00000008-EE69-4B72-B6A3-7888BDAC02D1}"/>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13. Do you think setting AtoN during the construction and operation of offshore wind farms is helpful for safe navigation?</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E65E-49DC-9AB0-9B6FBFDFFA5B}"/>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E65E-49DC-9AB0-9B6FBFDFFA5B}"/>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E65E-49DC-9AB0-9B6FBFDFFA5B}"/>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E65E-49DC-9AB0-9B6FBFDFFA5B}"/>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Sheet1!$A$75:$A$78</c:f>
              <c:strCache>
                <c:ptCount val="4"/>
                <c:pt idx="0">
                  <c:v>A. Sufficient.</c:v>
                </c:pt>
                <c:pt idx="1">
                  <c:v>B. Just okay.</c:v>
                </c:pt>
                <c:pt idx="2">
                  <c:v>C. Not sufficient.</c:v>
                </c:pt>
                <c:pt idx="3">
                  <c:v>D. Too few.</c:v>
                </c:pt>
              </c:strCache>
            </c:strRef>
          </c:cat>
          <c:val>
            <c:numRef>
              <c:f>Sheet1!$B$75:$B$78</c:f>
              <c:numCache>
                <c:formatCode>General</c:formatCode>
                <c:ptCount val="4"/>
                <c:pt idx="0">
                  <c:v>14</c:v>
                </c:pt>
                <c:pt idx="1">
                  <c:v>13</c:v>
                </c:pt>
                <c:pt idx="2">
                  <c:v>6</c:v>
                </c:pt>
                <c:pt idx="3">
                  <c:v>2</c:v>
                </c:pt>
              </c:numCache>
            </c:numRef>
          </c:val>
          <c:extLst>
            <c:ext xmlns:c16="http://schemas.microsoft.com/office/drawing/2014/chart" uri="{C3380CC4-5D6E-409C-BE32-E72D297353CC}">
              <c16:uniqueId val="{00000008-E65E-49DC-9AB0-9B6FBFDFFA5B}"/>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14. Do you think the published range and height of Lighthouse and light beacons on the Admiralty List of Lights and Fog Signal are consistent with the actual situation?</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F2BA-416C-875E-DC47226B042F}"/>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F2BA-416C-875E-DC47226B042F}"/>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F2BA-416C-875E-DC47226B042F}"/>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F2BA-416C-875E-DC47226B042F}"/>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Sheet1!$A$81:$A$84</c:f>
              <c:strCache>
                <c:ptCount val="4"/>
                <c:pt idx="0">
                  <c:v>A. Consistent.</c:v>
                </c:pt>
                <c:pt idx="1">
                  <c:v>B. Height is accurate, but range is not.</c:v>
                </c:pt>
                <c:pt idx="2">
                  <c:v>C. Range is accurate, but height is not.</c:v>
                </c:pt>
                <c:pt idx="3">
                  <c:v>D. Both range and height are not consistent.</c:v>
                </c:pt>
              </c:strCache>
            </c:strRef>
          </c:cat>
          <c:val>
            <c:numRef>
              <c:f>Sheet1!$B$81:$B$84</c:f>
              <c:numCache>
                <c:formatCode>General</c:formatCode>
                <c:ptCount val="4"/>
                <c:pt idx="0">
                  <c:v>19</c:v>
                </c:pt>
                <c:pt idx="1">
                  <c:v>10</c:v>
                </c:pt>
                <c:pt idx="2">
                  <c:v>3</c:v>
                </c:pt>
                <c:pt idx="3">
                  <c:v>3</c:v>
                </c:pt>
              </c:numCache>
            </c:numRef>
          </c:val>
          <c:extLst>
            <c:ext xmlns:c16="http://schemas.microsoft.com/office/drawing/2014/chart" uri="{C3380CC4-5D6E-409C-BE32-E72D297353CC}">
              <c16:uniqueId val="{00000008-F2BA-416C-875E-DC47226B042F}"/>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b="1" i="0" u="none" strike="noStrike" baseline="0">
                <a:effectLst/>
              </a:rPr>
              <a:t>15. Do you think it is beneficial to identify the axis of channel or fairway by changing the leading light for port arrival (light source) to light band (line light source)?</a:t>
            </a:r>
            <a:r>
              <a:rPr lang="en-US" altLang="zh-CN" sz="1000" b="1" i="0" u="none" strike="noStrike" baseline="0"/>
              <a:t> </a:t>
            </a:r>
            <a:endParaRPr lang="zh-CN" sz="1000" b="1"/>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8D3F-4C43-A71B-4F97BDAF534D}"/>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8D3F-4C43-A71B-4F97BDAF534D}"/>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8D3F-4C43-A71B-4F97BDAF534D}"/>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8D3F-4C43-A71B-4F97BDAF534D}"/>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Sheet1!$A$87:$A$90</c:f>
              <c:strCache>
                <c:ptCount val="4"/>
                <c:pt idx="0">
                  <c:v>A. Very beneficial.</c:v>
                </c:pt>
                <c:pt idx="1">
                  <c:v>B. Just okay.</c:v>
                </c:pt>
                <c:pt idx="2">
                  <c:v>C. There is no difference between the two effects.</c:v>
                </c:pt>
                <c:pt idx="3">
                  <c:v>D. The light band is not as good as the traditional guide light.</c:v>
                </c:pt>
              </c:strCache>
            </c:strRef>
          </c:cat>
          <c:val>
            <c:numRef>
              <c:f>Sheet1!$B$87:$B$90</c:f>
              <c:numCache>
                <c:formatCode>General</c:formatCode>
                <c:ptCount val="4"/>
                <c:pt idx="0">
                  <c:v>16</c:v>
                </c:pt>
                <c:pt idx="1">
                  <c:v>12</c:v>
                </c:pt>
                <c:pt idx="2">
                  <c:v>1</c:v>
                </c:pt>
                <c:pt idx="3">
                  <c:v>6</c:v>
                </c:pt>
              </c:numCache>
            </c:numRef>
          </c:val>
          <c:extLst>
            <c:ext xmlns:c16="http://schemas.microsoft.com/office/drawing/2014/chart" uri="{C3380CC4-5D6E-409C-BE32-E72D297353CC}">
              <c16:uniqueId val="{00000008-8D3F-4C43-A71B-4F97BDAF534D}"/>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2. Do you think it is necessary for IALA to formulate the Guidance on Marine AtoN Training and Awareness for Mariners?</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689A-444B-B056-589E734EA266}"/>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689A-444B-B056-589E734EA266}"/>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689A-444B-B056-589E734EA266}"/>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689A-444B-B056-589E734EA266}"/>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Sheet1!$A$9:$A$12</c:f>
              <c:strCache>
                <c:ptCount val="4"/>
                <c:pt idx="0">
                  <c:v>A. Extremely essential.</c:v>
                </c:pt>
                <c:pt idx="1">
                  <c:v>B. Necessary.</c:v>
                </c:pt>
                <c:pt idx="2">
                  <c:v>C. Unnecessary.</c:v>
                </c:pt>
                <c:pt idx="3">
                  <c:v>D. Absolutely unessential.</c:v>
                </c:pt>
              </c:strCache>
            </c:strRef>
          </c:cat>
          <c:val>
            <c:numRef>
              <c:f>Sheet1!$B$9:$B$12</c:f>
              <c:numCache>
                <c:formatCode>General</c:formatCode>
                <c:ptCount val="4"/>
                <c:pt idx="0">
                  <c:v>24</c:v>
                </c:pt>
                <c:pt idx="1">
                  <c:v>5</c:v>
                </c:pt>
                <c:pt idx="2">
                  <c:v>2</c:v>
                </c:pt>
                <c:pt idx="3">
                  <c:v>4</c:v>
                </c:pt>
              </c:numCache>
            </c:numRef>
          </c:val>
          <c:extLst>
            <c:ext xmlns:c16="http://schemas.microsoft.com/office/drawing/2014/chart" uri="{C3380CC4-5D6E-409C-BE32-E72D297353CC}">
              <c16:uniqueId val="{00000008-689A-444B-B056-589E734EA266}"/>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3. Do you think the course related to Aids to Navigation (AtoN) in the specialization of nautical studies and maritime administration is sufficient?</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E284-45F7-A803-9F8811C14E42}"/>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E284-45F7-A803-9F8811C14E42}"/>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E284-45F7-A803-9F8811C14E42}"/>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E284-45F7-A803-9F8811C14E42}"/>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Sheet1!$A$15:$A$18</c:f>
              <c:strCache>
                <c:ptCount val="4"/>
                <c:pt idx="0">
                  <c:v>A. Sufficient.</c:v>
                </c:pt>
                <c:pt idx="1">
                  <c:v>B. Just okay.</c:v>
                </c:pt>
                <c:pt idx="2">
                  <c:v>C. Not sufficient.</c:v>
                </c:pt>
                <c:pt idx="3">
                  <c:v>D. Too few.</c:v>
                </c:pt>
              </c:strCache>
            </c:strRef>
          </c:cat>
          <c:val>
            <c:numRef>
              <c:f>Sheet1!$B$15:$B$18</c:f>
              <c:numCache>
                <c:formatCode>General</c:formatCode>
                <c:ptCount val="4"/>
                <c:pt idx="0">
                  <c:v>15</c:v>
                </c:pt>
                <c:pt idx="1">
                  <c:v>13</c:v>
                </c:pt>
                <c:pt idx="2">
                  <c:v>5</c:v>
                </c:pt>
                <c:pt idx="3">
                  <c:v>2</c:v>
                </c:pt>
              </c:numCache>
            </c:numRef>
          </c:val>
          <c:extLst>
            <c:ext xmlns:c16="http://schemas.microsoft.com/office/drawing/2014/chart" uri="{C3380CC4-5D6E-409C-BE32-E72D297353CC}">
              <c16:uniqueId val="{00000008-E284-45F7-A803-9F8811C14E42}"/>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4. Do you think the requirements of STCW Convention on mariners' understanding and use of AtoN are sufficient?</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91FE-41AE-939A-0AFE76293FAD}"/>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91FE-41AE-939A-0AFE76293FAD}"/>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91FE-41AE-939A-0AFE76293FAD}"/>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91FE-41AE-939A-0AFE76293FAD}"/>
              </c:ext>
            </c:extLst>
          </c:dPt>
          <c:dLbls>
            <c:dLbl>
              <c:idx val="3"/>
              <c:layout>
                <c:manualLayout>
                  <c:x val="1.17130884086937E-2"/>
                  <c:y val="0.13154008215340801"/>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1FE-41AE-939A-0AFE76293FAD}"/>
                </c:ext>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Sheet1!$A$21:$A$24</c:f>
              <c:strCache>
                <c:ptCount val="4"/>
                <c:pt idx="0">
                  <c:v>A. Sufficient.</c:v>
                </c:pt>
                <c:pt idx="1">
                  <c:v>B. Just okay.</c:v>
                </c:pt>
                <c:pt idx="2">
                  <c:v>C. Not sufficient.</c:v>
                </c:pt>
                <c:pt idx="3">
                  <c:v>D. Too few.</c:v>
                </c:pt>
              </c:strCache>
            </c:strRef>
          </c:cat>
          <c:val>
            <c:numRef>
              <c:f>Sheet1!$B$21:$B$24</c:f>
              <c:numCache>
                <c:formatCode>General</c:formatCode>
                <c:ptCount val="4"/>
                <c:pt idx="0">
                  <c:v>15</c:v>
                </c:pt>
                <c:pt idx="1">
                  <c:v>16</c:v>
                </c:pt>
                <c:pt idx="2">
                  <c:v>3</c:v>
                </c:pt>
                <c:pt idx="3">
                  <c:v>1</c:v>
                </c:pt>
              </c:numCache>
            </c:numRef>
          </c:val>
          <c:extLst>
            <c:ext xmlns:c16="http://schemas.microsoft.com/office/drawing/2014/chart" uri="{C3380CC4-5D6E-409C-BE32-E72D297353CC}">
              <c16:uniqueId val="{00000008-91FE-41AE-939A-0AFE76293FAD}"/>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5. What do you think the mariners should know most about AtoN?</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89D9-4598-A515-BCF3D2B7C771}"/>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89D9-4598-A515-BCF3D2B7C771}"/>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89D9-4598-A515-BCF3D2B7C771}"/>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89D9-4598-A515-BCF3D2B7C771}"/>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Sheet1!$A$27:$A$30</c:f>
              <c:strCache>
                <c:ptCount val="4"/>
                <c:pt idx="0">
                  <c:v>A. Standard (IALA Maritime Buoyage System).</c:v>
                </c:pt>
                <c:pt idx="1">
                  <c:v>B. Optical principle (range, vertical divergence angle).</c:v>
                </c:pt>
                <c:pt idx="2">
                  <c:v>C. Relationship between AtoN and traffic flow.</c:v>
                </c:pt>
                <c:pt idx="3">
                  <c:v>D. Specific use method.</c:v>
                </c:pt>
              </c:strCache>
            </c:strRef>
          </c:cat>
          <c:val>
            <c:numRef>
              <c:f>Sheet1!$B$27:$B$30</c:f>
              <c:numCache>
                <c:formatCode>General</c:formatCode>
                <c:ptCount val="4"/>
                <c:pt idx="0">
                  <c:v>14</c:v>
                </c:pt>
                <c:pt idx="1">
                  <c:v>5</c:v>
                </c:pt>
                <c:pt idx="2">
                  <c:v>6</c:v>
                </c:pt>
                <c:pt idx="3">
                  <c:v>10</c:v>
                </c:pt>
              </c:numCache>
            </c:numRef>
          </c:val>
          <c:extLst>
            <c:ext xmlns:c16="http://schemas.microsoft.com/office/drawing/2014/chart" uri="{C3380CC4-5D6E-409C-BE32-E72D297353CC}">
              <c16:uniqueId val="{00000008-89D9-4598-A515-BCF3D2B7C771}"/>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6. Do you know new types of AtoN, such as AIS AtoN, Mobile AtoN...?</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AF46-464C-95F2-70B60E165A40}"/>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AF46-464C-95F2-70B60E165A40}"/>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AF46-464C-95F2-70B60E165A40}"/>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AF46-464C-95F2-70B60E165A40}"/>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Sheet1!$A$33:$A$36</c:f>
              <c:strCache>
                <c:ptCount val="4"/>
                <c:pt idx="0">
                  <c:v>A. Yes, I do.</c:v>
                </c:pt>
                <c:pt idx="1">
                  <c:v>B. Probably, but I do not know exactly what it is.</c:v>
                </c:pt>
                <c:pt idx="2">
                  <c:v>C. I only heard of that.</c:v>
                </c:pt>
                <c:pt idx="3">
                  <c:v>D. No, I do not.</c:v>
                </c:pt>
              </c:strCache>
            </c:strRef>
          </c:cat>
          <c:val>
            <c:numRef>
              <c:f>Sheet1!$B$33:$B$36</c:f>
              <c:numCache>
                <c:formatCode>General</c:formatCode>
                <c:ptCount val="4"/>
                <c:pt idx="0">
                  <c:v>8</c:v>
                </c:pt>
                <c:pt idx="1">
                  <c:v>11</c:v>
                </c:pt>
                <c:pt idx="2">
                  <c:v>6</c:v>
                </c:pt>
                <c:pt idx="3">
                  <c:v>10</c:v>
                </c:pt>
              </c:numCache>
            </c:numRef>
          </c:val>
          <c:extLst>
            <c:ext xmlns:c16="http://schemas.microsoft.com/office/drawing/2014/chart" uri="{C3380CC4-5D6E-409C-BE32-E72D297353CC}">
              <c16:uniqueId val="{00000008-AF46-464C-95F2-70B60E165A40}"/>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7. What are the most important services you want the AtoN administration to provide for Mariners?</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9780-4503-B0F4-319959343B0B}"/>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9780-4503-B0F4-319959343B0B}"/>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9780-4503-B0F4-319959343B0B}"/>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9780-4503-B0F4-319959343B0B}"/>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Sheet1!$A$39:$A$42</c:f>
              <c:strCache>
                <c:ptCount val="4"/>
                <c:pt idx="0">
                  <c:v>A. Configure the AtoN system as complete as possible.</c:v>
                </c:pt>
                <c:pt idx="1">
                  <c:v>B. Publicize and implement the latest technical standards of AtoN.</c:v>
                </c:pt>
                <c:pt idx="2">
                  <c:v>C. Popularize the use of AtoN.</c:v>
                </c:pt>
                <c:pt idx="3">
                  <c:v>D. Timely release the dynamic information of AtoN.</c:v>
                </c:pt>
              </c:strCache>
            </c:strRef>
          </c:cat>
          <c:val>
            <c:numRef>
              <c:f>Sheet1!$B$39:$B$42</c:f>
              <c:numCache>
                <c:formatCode>General</c:formatCode>
                <c:ptCount val="4"/>
                <c:pt idx="0">
                  <c:v>19</c:v>
                </c:pt>
                <c:pt idx="1">
                  <c:v>6</c:v>
                </c:pt>
                <c:pt idx="2">
                  <c:v>9</c:v>
                </c:pt>
                <c:pt idx="3">
                  <c:v>1</c:v>
                </c:pt>
              </c:numCache>
            </c:numRef>
          </c:val>
          <c:extLst>
            <c:ext xmlns:c16="http://schemas.microsoft.com/office/drawing/2014/chart" uri="{C3380CC4-5D6E-409C-BE32-E72D297353CC}">
              <c16:uniqueId val="{00000008-9780-4503-B0F4-319959343B0B}"/>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8. What do you think is the most confusing thing in the current use of AtoN?</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E884-4B30-97A9-4C214EE4E275}"/>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E884-4B30-97A9-4C214EE4E275}"/>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E884-4B30-97A9-4C214EE4E275}"/>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E884-4B30-97A9-4C214EE4E275}"/>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Sheet1!$A$45:$A$48</c:f>
              <c:strCache>
                <c:ptCount val="4"/>
                <c:pt idx="0">
                  <c:v>A. Type identification.</c:v>
                </c:pt>
                <c:pt idx="1">
                  <c:v>B. Flash rhythm recognition, background light interference.</c:v>
                </c:pt>
                <c:pt idx="2">
                  <c:v>C. Position accuracy.</c:v>
                </c:pt>
                <c:pt idx="3">
                  <c:v>D. Use of new navigation aids (AIS AtoN and Mobile AtoN)</c:v>
                </c:pt>
              </c:strCache>
            </c:strRef>
          </c:cat>
          <c:val>
            <c:numRef>
              <c:f>Sheet1!$B$45:$B$48</c:f>
              <c:numCache>
                <c:formatCode>General</c:formatCode>
                <c:ptCount val="4"/>
                <c:pt idx="0">
                  <c:v>10</c:v>
                </c:pt>
                <c:pt idx="1">
                  <c:v>9</c:v>
                </c:pt>
                <c:pt idx="2">
                  <c:v>6</c:v>
                </c:pt>
                <c:pt idx="3">
                  <c:v>10</c:v>
                </c:pt>
              </c:numCache>
            </c:numRef>
          </c:val>
          <c:extLst>
            <c:ext xmlns:c16="http://schemas.microsoft.com/office/drawing/2014/chart" uri="{C3380CC4-5D6E-409C-BE32-E72D297353CC}">
              <c16:uniqueId val="{00000008-E884-4B30-97A9-4C214EE4E275}"/>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800" b="1" i="0" u="none" strike="noStrike" kern="1200" baseline="0">
                <a:solidFill>
                  <a:schemeClr val="dk1">
                    <a:lumMod val="75000"/>
                    <a:lumOff val="25000"/>
                  </a:schemeClr>
                </a:solidFill>
                <a:latin typeface="+mn-lt"/>
                <a:ea typeface="+mn-ea"/>
                <a:cs typeface="+mn-cs"/>
              </a:defRPr>
            </a:pPr>
            <a:r>
              <a:rPr lang="en-US" altLang="zh-CN" sz="1000"/>
              <a:t>9. What do you think is the biggest confusion of mariners when using light buoys?</a:t>
            </a:r>
            <a:endParaRPr lang="zh-CN" sz="1000"/>
          </a:p>
        </c:rich>
      </c:tx>
      <c:layout>
        <c:manualLayout>
          <c:xMode val="edge"/>
          <c:yMode val="edge"/>
          <c:x val="0.106340113735783"/>
          <c:y val="0"/>
        </c:manualLayout>
      </c:layout>
      <c:overlay val="0"/>
      <c:spPr>
        <a:noFill/>
        <a:ln>
          <a:noFill/>
        </a:ln>
        <a:effectLst/>
      </c:spPr>
    </c:title>
    <c:autoTitleDeleted val="0"/>
    <c:view3D>
      <c:rotX val="50"/>
      <c:rotY val="0"/>
      <c:depthPercent val="100"/>
      <c:rAngAx val="0"/>
    </c:view3D>
    <c:floor>
      <c:thickness val="0"/>
      <c:spPr>
        <a:noFill/>
        <a:ln>
          <a:noFill/>
        </a:ln>
        <a:effectLst/>
      </c:spPr>
    </c:floor>
    <c:sideWall>
      <c:thickness val="0"/>
      <c:spPr>
        <a:noFill/>
        <a:ln>
          <a:noFill/>
        </a:ln>
        <a:effectLst/>
      </c:spPr>
    </c:sideWall>
    <c:backWall>
      <c:thickness val="0"/>
      <c:spPr>
        <a:noFill/>
        <a:ln>
          <a:noFill/>
        </a:ln>
        <a:effectLst/>
      </c:spPr>
    </c:backWall>
    <c:plotArea>
      <c:layout/>
      <c:pie3DChart>
        <c:varyColors val="1"/>
        <c:ser>
          <c:idx val="1"/>
          <c:order val="0"/>
          <c:dPt>
            <c:idx val="0"/>
            <c:bubble3D val="0"/>
            <c:spPr>
              <a:solidFill>
                <a:schemeClr val="accent1"/>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1-AE6B-4A15-A3BD-C8CB0B42F04B}"/>
              </c:ext>
            </c:extLst>
          </c:dPt>
          <c:dPt>
            <c:idx val="1"/>
            <c:bubble3D val="0"/>
            <c:spPr>
              <a:solidFill>
                <a:schemeClr val="accent2"/>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3-AE6B-4A15-A3BD-C8CB0B42F04B}"/>
              </c:ext>
            </c:extLst>
          </c:dPt>
          <c:dPt>
            <c:idx val="2"/>
            <c:bubble3D val="0"/>
            <c:spPr>
              <a:solidFill>
                <a:schemeClr val="accent3"/>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5-AE6B-4A15-A3BD-C8CB0B42F04B}"/>
              </c:ext>
            </c:extLst>
          </c:dPt>
          <c:dPt>
            <c:idx val="3"/>
            <c:bubble3D val="0"/>
            <c:spPr>
              <a:solidFill>
                <a:schemeClr val="accent4"/>
              </a:solidFill>
              <a:ln>
                <a:noFill/>
              </a:ln>
              <a:effectLst>
                <a:outerShdw blurRad="254000" sx="102000" sy="102000" algn="ctr" rotWithShape="0">
                  <a:prstClr val="black">
                    <a:alpha val="20000"/>
                  </a:prstClr>
                </a:outerShdw>
              </a:effectLst>
              <a:scene3d>
                <a:camera prst="orthographicFront"/>
                <a:lightRig rig="threePt" dir="t"/>
              </a:scene3d>
              <a:sp3d/>
            </c:spPr>
            <c:extLst>
              <c:ext xmlns:c16="http://schemas.microsoft.com/office/drawing/2014/chart" uri="{C3380CC4-5D6E-409C-BE32-E72D297353CC}">
                <c16:uniqueId val="{00000007-AE6B-4A15-A3BD-C8CB0B42F04B}"/>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zh-CN" sz="100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Sheet1!$A$51:$A$54</c:f>
              <c:strCache>
                <c:ptCount val="4"/>
                <c:pt idx="0">
                  <c:v>A. Background light interference, range.</c:v>
                </c:pt>
                <c:pt idx="1">
                  <c:v>B. Flash cycle identification.</c:v>
                </c:pt>
                <c:pt idx="2">
                  <c:v>C. Buoy position accuracy.</c:v>
                </c:pt>
                <c:pt idx="3">
                  <c:v>D. Type judgment.</c:v>
                </c:pt>
              </c:strCache>
            </c:strRef>
          </c:cat>
          <c:val>
            <c:numRef>
              <c:f>Sheet1!$B$51:$B$54</c:f>
              <c:numCache>
                <c:formatCode>General</c:formatCode>
                <c:ptCount val="4"/>
                <c:pt idx="0">
                  <c:v>18</c:v>
                </c:pt>
                <c:pt idx="1">
                  <c:v>4</c:v>
                </c:pt>
                <c:pt idx="2">
                  <c:v>8</c:v>
                </c:pt>
                <c:pt idx="3">
                  <c:v>5</c:v>
                </c:pt>
              </c:numCache>
            </c:numRef>
          </c:val>
          <c:extLst>
            <c:ext xmlns:c16="http://schemas.microsoft.com/office/drawing/2014/chart" uri="{C3380CC4-5D6E-409C-BE32-E72D297353CC}">
              <c16:uniqueId val="{00000008-AE6B-4A15-A3BD-C8CB0B42F04B}"/>
            </c:ext>
          </c:extLst>
        </c:ser>
        <c:dLbls>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lang="zh-CN"/>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5382AE-7D5B-4644-8847-B35D77C77B03}">
  <ds:schemaRefs>
    <ds:schemaRef ds:uri="http://schemas.openxmlformats.org/officeDocument/2006/bibliography"/>
  </ds:schemaRefs>
</ds:datastoreItem>
</file>

<file path=customXml/itemProps2.xml><?xml version="1.0" encoding="utf-8"?>
<ds:datastoreItem xmlns:ds="http://schemas.openxmlformats.org/officeDocument/2006/customXml" ds:itemID="{6591DA89-B8AA-4A41-AED8-6F25DB97CF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050941-54F9-4DB1-91D8-1D957060B3E0}">
  <ds:schemaRefs>
    <ds:schemaRef ds:uri="http://schemas.microsoft.com/sharepoint/v3/contenttype/forms"/>
  </ds:schemaRefs>
</ds:datastoreItem>
</file>

<file path=customXml/itemProps4.xml><?xml version="1.0" encoding="utf-8"?>
<ds:datastoreItem xmlns:ds="http://schemas.openxmlformats.org/officeDocument/2006/customXml" ds:itemID="{6120D728-BB9C-4C5B-8F2C-419E598E2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10</Pages>
  <Words>1714</Words>
  <Characters>9773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changpeng</dc:creator>
  <cp:lastModifiedBy>Kevin Gregory</cp:lastModifiedBy>
  <cp:revision>6</cp:revision>
  <cp:lastPrinted>2021-07-27T03:11:00Z</cp:lastPrinted>
  <dcterms:created xsi:type="dcterms:W3CDTF">2021-08-12T02:18:00Z</dcterms:created>
  <dcterms:modified xsi:type="dcterms:W3CDTF">2021-09-29T13:31:00Z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