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4B79" w14:textId="77777777" w:rsidR="008D5F64" w:rsidRPr="008D50E0" w:rsidRDefault="008D5F64" w:rsidP="008D5F64">
      <w:pPr>
        <w:rPr>
          <w:rFonts w:ascii="Calibri" w:hAnsi="Calibri"/>
          <w:lang w:val="en-ZA"/>
        </w:rPr>
      </w:pPr>
    </w:p>
    <w:p w14:paraId="73773931" w14:textId="77777777" w:rsidR="00C868AB" w:rsidRPr="008D50E0" w:rsidRDefault="00C868AB" w:rsidP="00C868AB">
      <w:pPr>
        <w:pStyle w:val="BodyText"/>
        <w:rPr>
          <w:lang w:val="en-ZA" w:eastAsia="en-IE"/>
        </w:rPr>
      </w:pPr>
      <w:r w:rsidRPr="008D50E0">
        <w:rPr>
          <w:lang w:val="en-ZA"/>
        </w:rPr>
        <w:t>Annex: template for new term</w:t>
      </w:r>
    </w:p>
    <w:p w14:paraId="3FD9EFC8" w14:textId="637629D4" w:rsidR="00C868AB" w:rsidRPr="002342D9" w:rsidRDefault="00EF61C4" w:rsidP="00EF61C4">
      <w:pPr>
        <w:pStyle w:val="BodyText"/>
        <w:shd w:val="clear" w:color="auto" w:fill="FFFF00"/>
        <w:jc w:val="center"/>
        <w:rPr>
          <w:b/>
          <w:bCs/>
          <w:color w:val="FF0000"/>
          <w:sz w:val="24"/>
          <w:szCs w:val="24"/>
          <w:lang w:val="en-ZA"/>
        </w:rPr>
      </w:pPr>
      <w:r w:rsidRPr="002342D9">
        <w:rPr>
          <w:b/>
          <w:bCs/>
          <w:color w:val="FF0000"/>
          <w:sz w:val="24"/>
          <w:szCs w:val="24"/>
          <w:lang w:val="en-ZA"/>
        </w:rPr>
        <w:t>Working Paper</w:t>
      </w:r>
    </w:p>
    <w:p w14:paraId="26D0A38D" w14:textId="77777777" w:rsidR="00C868AB" w:rsidRPr="008D50E0" w:rsidRDefault="00C868AB" w:rsidP="00C868AB">
      <w:pPr>
        <w:pStyle w:val="Header"/>
        <w:jc w:val="center"/>
        <w:rPr>
          <w:lang w:val="en-ZA"/>
        </w:rPr>
      </w:pPr>
      <w:r w:rsidRPr="008D50E0">
        <w:rPr>
          <w:rFonts w:ascii="Calibri" w:hAnsi="Calibri"/>
          <w:b/>
          <w:color w:val="0070C0"/>
          <w:sz w:val="28"/>
          <w:szCs w:val="32"/>
          <w:lang w:val="en-ZA"/>
        </w:rPr>
        <w:t>International Dictionary of Marine Aids to Navigation (Dictionary) Amendment Proposal</w:t>
      </w:r>
    </w:p>
    <w:p w14:paraId="2D1F0E2C" w14:textId="77777777" w:rsidR="00C868AB" w:rsidRPr="008D50E0" w:rsidRDefault="00C868AB" w:rsidP="00C868AB">
      <w:pPr>
        <w:pStyle w:val="BodyText"/>
        <w:rPr>
          <w:lang w:val="en-ZA"/>
        </w:rPr>
      </w:pPr>
    </w:p>
    <w:tbl>
      <w:tblPr>
        <w:tblStyle w:val="TableGrid"/>
        <w:tblW w:w="14667" w:type="dxa"/>
        <w:tblLayout w:type="fixed"/>
        <w:tblCellMar>
          <w:left w:w="28" w:type="dxa"/>
          <w:right w:w="28" w:type="dxa"/>
        </w:tblCellMar>
        <w:tblLook w:val="04A0" w:firstRow="1" w:lastRow="0" w:firstColumn="1" w:lastColumn="0" w:noHBand="0" w:noVBand="1"/>
      </w:tblPr>
      <w:tblGrid>
        <w:gridCol w:w="846"/>
        <w:gridCol w:w="1061"/>
        <w:gridCol w:w="992"/>
        <w:gridCol w:w="2199"/>
        <w:gridCol w:w="5387"/>
        <w:gridCol w:w="2015"/>
        <w:gridCol w:w="1072"/>
        <w:gridCol w:w="1085"/>
        <w:gridCol w:w="10"/>
      </w:tblGrid>
      <w:tr w:rsidR="00C868AB" w:rsidRPr="008D50E0" w14:paraId="7EF153F7" w14:textId="77777777" w:rsidTr="0065459C">
        <w:trPr>
          <w:gridAfter w:val="1"/>
          <w:wAfter w:w="10" w:type="dxa"/>
          <w:tblHeader/>
        </w:trPr>
        <w:tc>
          <w:tcPr>
            <w:tcW w:w="84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B6F7F6F"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Term</w:t>
            </w:r>
          </w:p>
        </w:tc>
        <w:tc>
          <w:tcPr>
            <w:tcW w:w="1061"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F7889D0"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Dictionary Number*</w:t>
            </w:r>
          </w:p>
        </w:tc>
        <w:tc>
          <w:tcPr>
            <w:tcW w:w="99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E4BA4C9" w14:textId="77777777" w:rsidR="00C868AB" w:rsidRPr="008D50E0" w:rsidRDefault="00C868AB" w:rsidP="00AB69B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Source</w:t>
            </w:r>
          </w:p>
          <w:p w14:paraId="66FDA402" w14:textId="77777777" w:rsidR="00C868AB" w:rsidRPr="008D50E0" w:rsidRDefault="00C868AB" w:rsidP="00AB69B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(meeting/</w:t>
            </w:r>
          </w:p>
          <w:p w14:paraId="2B89DDA2" w14:textId="77777777" w:rsidR="00C868AB" w:rsidRPr="008D50E0" w:rsidRDefault="00C868AB" w:rsidP="00AB69BE">
            <w:pPr>
              <w:pStyle w:val="BodyText"/>
              <w:spacing w:after="0"/>
              <w:jc w:val="center"/>
              <w:rPr>
                <w:rFonts w:cstheme="minorBidi"/>
                <w:b/>
                <w:color w:val="FFFFFF" w:themeColor="background1"/>
                <w:sz w:val="18"/>
                <w:szCs w:val="18"/>
                <w:lang w:val="en-ZA"/>
              </w:rPr>
            </w:pPr>
            <w:r w:rsidRPr="008D50E0">
              <w:rPr>
                <w:rFonts w:cstheme="minorBidi"/>
                <w:b/>
                <w:color w:val="FFFFFF" w:themeColor="background1"/>
                <w:sz w:val="18"/>
                <w:szCs w:val="18"/>
                <w:lang w:val="en-ZA"/>
              </w:rPr>
              <w:t>document/</w:t>
            </w:r>
          </w:p>
          <w:p w14:paraId="630861D2" w14:textId="77777777" w:rsidR="00C868AB" w:rsidRPr="008D50E0" w:rsidRDefault="00C868AB" w:rsidP="00AB69BE">
            <w:pPr>
              <w:pStyle w:val="BodyText"/>
              <w:spacing w:after="0"/>
              <w:jc w:val="center"/>
              <w:rPr>
                <w:rFonts w:cstheme="minorBidi"/>
                <w:b/>
                <w:color w:val="FFFFFF" w:themeColor="background1"/>
                <w:sz w:val="24"/>
                <w:szCs w:val="24"/>
                <w:lang w:val="en-ZA"/>
              </w:rPr>
            </w:pPr>
            <w:r w:rsidRPr="008D50E0">
              <w:rPr>
                <w:rFonts w:cstheme="minorBidi"/>
                <w:b/>
                <w:color w:val="FFFFFF" w:themeColor="background1"/>
                <w:sz w:val="18"/>
                <w:szCs w:val="18"/>
                <w:lang w:val="en-ZA"/>
              </w:rPr>
              <w:t>person)</w:t>
            </w:r>
          </w:p>
        </w:tc>
        <w:tc>
          <w:tcPr>
            <w:tcW w:w="2199"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539DAA8D"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Old definition</w:t>
            </w:r>
          </w:p>
        </w:tc>
        <w:tc>
          <w:tcPr>
            <w:tcW w:w="5387"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2A4C753"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Proposed definition</w:t>
            </w:r>
          </w:p>
        </w:tc>
        <w:tc>
          <w:tcPr>
            <w:tcW w:w="201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67FAEC4"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Reason for change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4B607975"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Proposal</w:t>
            </w:r>
          </w:p>
          <w:p w14:paraId="4F2058B1"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0"/>
                <w:szCs w:val="20"/>
                <w:lang w:val="en-ZA"/>
              </w:rPr>
              <w:t>Date</w:t>
            </w:r>
          </w:p>
        </w:tc>
        <w:tc>
          <w:tcPr>
            <w:tcW w:w="1085"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6F75A51" w14:textId="77777777" w:rsidR="00C868AB" w:rsidRPr="008D50E0" w:rsidRDefault="00C868AB" w:rsidP="00AB69BE">
            <w:pPr>
              <w:pStyle w:val="BodyText"/>
              <w:jc w:val="center"/>
              <w:rPr>
                <w:rFonts w:cstheme="minorBidi"/>
                <w:b/>
                <w:color w:val="FFFFFF" w:themeColor="background1"/>
                <w:sz w:val="24"/>
                <w:szCs w:val="24"/>
                <w:lang w:val="en-ZA"/>
              </w:rPr>
            </w:pPr>
            <w:r w:rsidRPr="008D50E0">
              <w:rPr>
                <w:rFonts w:cstheme="minorBidi"/>
                <w:b/>
                <w:color w:val="FFFFFF" w:themeColor="background1"/>
                <w:sz w:val="24"/>
                <w:szCs w:val="24"/>
                <w:lang w:val="en-ZA"/>
              </w:rPr>
              <w:t>Accept/</w:t>
            </w:r>
          </w:p>
          <w:p w14:paraId="7A508AFF" w14:textId="77777777" w:rsidR="00C868AB" w:rsidRPr="008D50E0" w:rsidRDefault="00C868AB" w:rsidP="00AB69BE">
            <w:pPr>
              <w:pStyle w:val="BodyText"/>
              <w:jc w:val="center"/>
              <w:rPr>
                <w:rFonts w:cstheme="minorBidi"/>
                <w:b/>
                <w:color w:val="FFFFFF" w:themeColor="background1"/>
                <w:sz w:val="20"/>
                <w:szCs w:val="20"/>
                <w:lang w:val="en-ZA"/>
              </w:rPr>
            </w:pPr>
            <w:r w:rsidRPr="008D50E0">
              <w:rPr>
                <w:rFonts w:cstheme="minorBidi"/>
                <w:b/>
                <w:color w:val="FFFFFF" w:themeColor="background1"/>
                <w:sz w:val="24"/>
                <w:szCs w:val="24"/>
                <w:lang w:val="en-ZA"/>
              </w:rPr>
              <w:t>Reject</w:t>
            </w:r>
          </w:p>
        </w:tc>
      </w:tr>
      <w:tr w:rsidR="002342D9" w:rsidRPr="008D50E0" w14:paraId="4AB7C463" w14:textId="77777777" w:rsidTr="0065459C">
        <w:tc>
          <w:tcPr>
            <w:tcW w:w="14667" w:type="dxa"/>
            <w:gridSpan w:val="9"/>
            <w:tcBorders>
              <w:top w:val="thickThinSmallGap" w:sz="24" w:space="0" w:color="000000"/>
              <w:left w:val="single" w:sz="4" w:space="0" w:color="auto"/>
              <w:bottom w:val="single" w:sz="4" w:space="0" w:color="auto"/>
              <w:right w:val="single" w:sz="4" w:space="0" w:color="auto"/>
            </w:tcBorders>
            <w:shd w:val="clear" w:color="auto" w:fill="auto"/>
            <w:vAlign w:val="center"/>
          </w:tcPr>
          <w:p w14:paraId="0DF352AF" w14:textId="10F49162" w:rsidR="002342D9" w:rsidRPr="002342D9" w:rsidRDefault="002342D9" w:rsidP="0065459C">
            <w:pPr>
              <w:pStyle w:val="BodyText"/>
              <w:numPr>
                <w:ilvl w:val="0"/>
                <w:numId w:val="40"/>
              </w:numPr>
              <w:jc w:val="left"/>
              <w:rPr>
                <w:rFonts w:asciiTheme="minorHAnsi" w:hAnsiTheme="minorHAnsi" w:cstheme="minorBidi"/>
                <w:sz w:val="20"/>
                <w:szCs w:val="20"/>
                <w:highlight w:val="yellow"/>
                <w:lang w:val="en-ZA"/>
              </w:rPr>
            </w:pPr>
            <w:r w:rsidRPr="00A6003F">
              <w:rPr>
                <w:b/>
                <w:bCs/>
                <w:color w:val="FF0000"/>
                <w:sz w:val="24"/>
                <w:szCs w:val="24"/>
                <w:highlight w:val="cyan"/>
                <w:lang w:val="en-ZA"/>
              </w:rPr>
              <w:t xml:space="preserve">Note: </w:t>
            </w:r>
            <w:r w:rsidRPr="00A6003F">
              <w:rPr>
                <w:color w:val="FF0000"/>
                <w:sz w:val="24"/>
                <w:szCs w:val="24"/>
                <w:highlight w:val="cyan"/>
                <w:lang w:val="en-ZA"/>
              </w:rPr>
              <w:t xml:space="preserve">The intention is </w:t>
            </w:r>
            <w:r w:rsidR="0065459C">
              <w:rPr>
                <w:color w:val="FF0000"/>
                <w:sz w:val="24"/>
                <w:szCs w:val="24"/>
                <w:highlight w:val="cyan"/>
                <w:lang w:val="en-ZA"/>
              </w:rPr>
              <w:t xml:space="preserve">for the </w:t>
            </w:r>
            <w:proofErr w:type="gramStart"/>
            <w:r w:rsidR="0065459C">
              <w:rPr>
                <w:color w:val="FF0000"/>
                <w:sz w:val="24"/>
                <w:szCs w:val="24"/>
                <w:highlight w:val="cyan"/>
                <w:lang w:val="en-ZA"/>
              </w:rPr>
              <w:t>below-mentioned</w:t>
            </w:r>
            <w:proofErr w:type="gramEnd"/>
            <w:r w:rsidR="0065459C">
              <w:rPr>
                <w:color w:val="FF0000"/>
                <w:sz w:val="24"/>
                <w:szCs w:val="24"/>
                <w:highlight w:val="cyan"/>
                <w:lang w:val="en-ZA"/>
              </w:rPr>
              <w:t xml:space="preserve"> </w:t>
            </w:r>
            <w:r w:rsidRPr="00A6003F">
              <w:rPr>
                <w:color w:val="FF0000"/>
                <w:sz w:val="24"/>
                <w:szCs w:val="24"/>
                <w:highlight w:val="cyan"/>
                <w:lang w:val="en-ZA"/>
              </w:rPr>
              <w:t xml:space="preserve">to </w:t>
            </w:r>
            <w:r w:rsidR="0065459C">
              <w:rPr>
                <w:color w:val="FF0000"/>
                <w:sz w:val="24"/>
                <w:szCs w:val="24"/>
                <w:highlight w:val="cyan"/>
                <w:lang w:val="en-ZA"/>
              </w:rPr>
              <w:t xml:space="preserve">be </w:t>
            </w:r>
            <w:r w:rsidRPr="00A6003F">
              <w:rPr>
                <w:color w:val="FF0000"/>
                <w:sz w:val="24"/>
                <w:szCs w:val="24"/>
                <w:highlight w:val="cyan"/>
                <w:lang w:val="en-ZA"/>
              </w:rPr>
              <w:t>consider</w:t>
            </w:r>
            <w:r w:rsidR="0065459C">
              <w:rPr>
                <w:color w:val="FF0000"/>
                <w:sz w:val="24"/>
                <w:szCs w:val="24"/>
                <w:highlight w:val="cyan"/>
                <w:lang w:val="en-ZA"/>
              </w:rPr>
              <w:t>ed</w:t>
            </w:r>
            <w:r w:rsidRPr="00A6003F">
              <w:rPr>
                <w:color w:val="FF0000"/>
                <w:sz w:val="24"/>
                <w:szCs w:val="24"/>
                <w:highlight w:val="cyan"/>
                <w:lang w:val="en-ZA"/>
              </w:rPr>
              <w:t xml:space="preserve"> whether the IALA dictionary definitions could be enhanced</w:t>
            </w:r>
          </w:p>
        </w:tc>
      </w:tr>
      <w:tr w:rsidR="00C868AB" w:rsidRPr="008D50E0" w14:paraId="2933AB04" w14:textId="77777777" w:rsidTr="0065459C">
        <w:trPr>
          <w:gridAfter w:val="1"/>
          <w:wAfter w:w="10" w:type="dxa"/>
        </w:trPr>
        <w:tc>
          <w:tcPr>
            <w:tcW w:w="846"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0B2F2A56" w14:textId="77777777" w:rsidR="00C868AB" w:rsidRPr="0065459C" w:rsidRDefault="00C868AB"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thickThinSmallGap" w:sz="24" w:space="0" w:color="000000"/>
              <w:left w:val="single" w:sz="4" w:space="0" w:color="auto"/>
              <w:bottom w:val="single" w:sz="4" w:space="0" w:color="auto"/>
              <w:right w:val="single" w:sz="4" w:space="0" w:color="auto"/>
            </w:tcBorders>
            <w:shd w:val="clear" w:color="auto" w:fill="auto"/>
            <w:vAlign w:val="center"/>
            <w:hideMark/>
          </w:tcPr>
          <w:p w14:paraId="2B77E59B" w14:textId="77777777" w:rsidR="00C868AB" w:rsidRPr="0065459C" w:rsidRDefault="00C868AB" w:rsidP="00AB69BE">
            <w:pPr>
              <w:pStyle w:val="BodyText"/>
              <w:jc w:val="left"/>
              <w:rPr>
                <w:rFonts w:asciiTheme="minorHAnsi" w:hAnsiTheme="minorHAnsi" w:cstheme="minorBidi"/>
                <w:sz w:val="20"/>
                <w:szCs w:val="20"/>
                <w:lang w:val="en-ZA"/>
              </w:rPr>
            </w:pPr>
            <w:proofErr w:type="spellStart"/>
            <w:r w:rsidRPr="0065459C">
              <w:rPr>
                <w:rFonts w:asciiTheme="minorHAnsi" w:hAnsiTheme="minorHAnsi" w:cstheme="minorBidi"/>
                <w:sz w:val="20"/>
                <w:szCs w:val="20"/>
                <w:lang w:val="en-ZA"/>
              </w:rPr>
              <w:t>urn:mrn:iala:dictionary:xxxxE</w:t>
            </w:r>
            <w:proofErr w:type="spellEnd"/>
          </w:p>
        </w:tc>
        <w:tc>
          <w:tcPr>
            <w:tcW w:w="992"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31B04646" w14:textId="15939ABA" w:rsidR="00C868AB" w:rsidRPr="0065459C" w:rsidRDefault="00AF7D87" w:rsidP="00AB69BE">
            <w:pPr>
              <w:pStyle w:val="BodyText"/>
              <w:jc w:val="left"/>
              <w:rPr>
                <w:rFonts w:asciiTheme="minorHAnsi" w:hAnsiTheme="minorHAnsi" w:cstheme="minorBidi"/>
                <w:sz w:val="20"/>
                <w:szCs w:val="20"/>
                <w:lang w:val="en-ZA"/>
              </w:rPr>
            </w:pPr>
            <w:r w:rsidRPr="0065459C">
              <w:rPr>
                <w:rFonts w:asciiTheme="minorHAnsi" w:hAnsiTheme="minorHAnsi" w:cstheme="minorBidi"/>
                <w:sz w:val="20"/>
                <w:szCs w:val="20"/>
                <w:lang w:val="en-ZA"/>
              </w:rPr>
              <w:t>ARM1</w:t>
            </w:r>
            <w:r w:rsidR="00EF61C4" w:rsidRPr="00EF61C4">
              <w:rPr>
                <w:rFonts w:asciiTheme="minorHAnsi" w:hAnsiTheme="minorHAnsi" w:cstheme="minorBidi"/>
                <w:sz w:val="20"/>
                <w:szCs w:val="20"/>
                <w:lang w:val="en-ZA"/>
              </w:rPr>
              <w:t>4</w:t>
            </w:r>
            <w:r w:rsidRPr="0065459C">
              <w:rPr>
                <w:rFonts w:asciiTheme="minorHAnsi" w:hAnsiTheme="minorHAnsi" w:cstheme="minorBidi"/>
                <w:sz w:val="20"/>
                <w:szCs w:val="20"/>
                <w:lang w:val="en-ZA"/>
              </w:rPr>
              <w:t xml:space="preserve"> WG1 Task 1.5.</w:t>
            </w:r>
            <w:r w:rsidR="00EF61C4" w:rsidRPr="00EF61C4">
              <w:rPr>
                <w:rFonts w:asciiTheme="minorHAnsi" w:hAnsiTheme="minorHAnsi" w:cstheme="minorBidi"/>
                <w:sz w:val="20"/>
                <w:szCs w:val="20"/>
                <w:lang w:val="en-ZA"/>
              </w:rPr>
              <w:t>4</w:t>
            </w:r>
          </w:p>
        </w:tc>
        <w:tc>
          <w:tcPr>
            <w:tcW w:w="2199"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5284B289" w14:textId="04B22A57" w:rsidR="00C868AB" w:rsidRPr="0065459C" w:rsidRDefault="00C868AB" w:rsidP="00AB69BE">
            <w:pPr>
              <w:pStyle w:val="BodyText"/>
              <w:jc w:val="left"/>
              <w:rPr>
                <w:rFonts w:asciiTheme="minorHAnsi" w:hAnsiTheme="minorHAnsi" w:cstheme="minorHAnsi"/>
                <w:sz w:val="20"/>
                <w:szCs w:val="20"/>
                <w:lang w:val="en-ZA"/>
              </w:rPr>
            </w:pPr>
          </w:p>
        </w:tc>
        <w:tc>
          <w:tcPr>
            <w:tcW w:w="5387"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7EEB5B6A"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highlight w:val="cyan"/>
              </w:rPr>
              <w:t>Direction Light</w:t>
            </w:r>
            <w:r w:rsidRPr="008F61B7">
              <w:rPr>
                <w:rFonts w:asciiTheme="minorHAnsi" w:hAnsiTheme="minorHAnsi" w:cstheme="minorHAnsi"/>
                <w:sz w:val="20"/>
                <w:szCs w:val="20"/>
              </w:rPr>
              <w:t xml:space="preserve"> - light illuminating a very narrow sector, used to mark a direction to be followed. This sector may be flanked by sectors of greatly reduced intensity or by sectors of different colour or character. </w:t>
            </w:r>
            <w:r w:rsidRPr="008F61B7">
              <w:rPr>
                <w:rFonts w:asciiTheme="minorHAnsi" w:hAnsiTheme="minorHAnsi" w:cstheme="minorHAnsi"/>
                <w:sz w:val="20"/>
                <w:szCs w:val="20"/>
                <w:highlight w:val="cyan"/>
              </w:rPr>
              <w:t>(as per SA List of Lights)</w:t>
            </w:r>
          </w:p>
          <w:p w14:paraId="47C21A12" w14:textId="2390D77C" w:rsidR="00AF7D87" w:rsidRPr="008F61B7" w:rsidRDefault="00EF61C4" w:rsidP="008F61B7">
            <w:pPr>
              <w:spacing w:before="120" w:after="120"/>
              <w:rPr>
                <w:rFonts w:asciiTheme="minorHAnsi" w:hAnsiTheme="minorHAnsi" w:cstheme="minorHAnsi"/>
                <w:sz w:val="20"/>
                <w:szCs w:val="20"/>
                <w:rPrChange w:id="0" w:author="James Collocott" w:date="2021-09-13T13:18:00Z">
                  <w:rPr>
                    <w:rFonts w:asciiTheme="minorHAnsi" w:hAnsiTheme="minorHAnsi" w:cstheme="minorHAnsi"/>
                    <w:sz w:val="20"/>
                    <w:szCs w:val="20"/>
                    <w:lang w:val="en-ZA" w:eastAsia="de-DE"/>
                  </w:rPr>
                </w:rPrChange>
              </w:rPr>
            </w:pPr>
            <w:r w:rsidRPr="008F61B7">
              <w:rPr>
                <w:rFonts w:asciiTheme="minorHAnsi" w:hAnsiTheme="minorHAnsi" w:cstheme="minorHAnsi"/>
                <w:sz w:val="20"/>
                <w:szCs w:val="20"/>
                <w:highlight w:val="cyan"/>
              </w:rPr>
              <w:t>Direction Light</w:t>
            </w:r>
            <w:r w:rsidRPr="008F61B7">
              <w:rPr>
                <w:rFonts w:asciiTheme="minorHAnsi" w:hAnsiTheme="minorHAnsi" w:cstheme="minorHAnsi"/>
                <w:sz w:val="20"/>
                <w:szCs w:val="20"/>
              </w:rPr>
              <w:t xml:space="preserve"> - </w:t>
            </w:r>
            <w:r w:rsidRPr="008F61B7">
              <w:rPr>
                <w:rFonts w:asciiTheme="minorHAnsi" w:hAnsiTheme="minorHAnsi" w:cstheme="minorHAnsi"/>
                <w:color w:val="222222"/>
                <w:sz w:val="20"/>
                <w:szCs w:val="20"/>
                <w:shd w:val="clear" w:color="auto" w:fill="FFFFFF"/>
              </w:rPr>
              <w:t xml:space="preserve">A light illuminating a sector of very narrow angle and intended to mark a direction to be followed.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7C6EF861" w14:textId="0F617FC0" w:rsidR="00C868AB" w:rsidRPr="00623FAB" w:rsidRDefault="00C868AB" w:rsidP="00AB69BE">
            <w:pPr>
              <w:pStyle w:val="BodyText"/>
              <w:jc w:val="left"/>
              <w:rPr>
                <w:rFonts w:asciiTheme="minorHAnsi" w:hAnsiTheme="minorHAnsi" w:cstheme="minorBidi"/>
                <w:sz w:val="20"/>
                <w:szCs w:val="20"/>
                <w:highlight w:val="yellow"/>
                <w:lang w:val="en-ZA"/>
                <w:rPrChange w:id="1" w:author="James Collocott" w:date="2021-09-13T13:18:00Z">
                  <w:rPr>
                    <w:rFonts w:asciiTheme="minorHAnsi" w:hAnsiTheme="minorHAnsi" w:cstheme="minorBidi"/>
                    <w:sz w:val="20"/>
                    <w:szCs w:val="20"/>
                    <w:lang w:val="en-ZA"/>
                  </w:rPr>
                </w:rPrChange>
              </w:rPr>
            </w:pPr>
          </w:p>
        </w:tc>
        <w:tc>
          <w:tcPr>
            <w:tcW w:w="1072" w:type="dxa"/>
            <w:tcBorders>
              <w:top w:val="thickThinSmallGap" w:sz="24" w:space="0" w:color="000000"/>
              <w:left w:val="single" w:sz="4" w:space="0" w:color="auto"/>
              <w:bottom w:val="single" w:sz="4" w:space="0" w:color="auto"/>
              <w:right w:val="single" w:sz="4" w:space="0" w:color="auto"/>
            </w:tcBorders>
            <w:shd w:val="clear" w:color="auto" w:fill="auto"/>
            <w:vAlign w:val="center"/>
          </w:tcPr>
          <w:p w14:paraId="483BAB42" w14:textId="71B4AD1F" w:rsidR="00C868AB" w:rsidRPr="00623FAB" w:rsidRDefault="00AF7D87" w:rsidP="00AB69BE">
            <w:pPr>
              <w:pStyle w:val="BodyText"/>
              <w:jc w:val="left"/>
              <w:rPr>
                <w:rFonts w:asciiTheme="minorHAnsi" w:hAnsiTheme="minorHAnsi" w:cstheme="minorBidi"/>
                <w:sz w:val="20"/>
                <w:szCs w:val="20"/>
                <w:highlight w:val="yellow"/>
                <w:lang w:val="en-ZA"/>
                <w:rPrChange w:id="2"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thickThinSmallGap" w:sz="24" w:space="0" w:color="000000"/>
              <w:left w:val="single" w:sz="4" w:space="0" w:color="auto"/>
              <w:bottom w:val="single" w:sz="4" w:space="0" w:color="auto"/>
              <w:right w:val="single" w:sz="4" w:space="0" w:color="auto"/>
            </w:tcBorders>
            <w:shd w:val="clear" w:color="auto" w:fill="auto"/>
          </w:tcPr>
          <w:p w14:paraId="3425CCEF" w14:textId="77777777" w:rsidR="00C868AB" w:rsidRPr="00623FAB" w:rsidRDefault="00C868AB" w:rsidP="00AB69BE">
            <w:pPr>
              <w:pStyle w:val="BodyText"/>
              <w:jc w:val="left"/>
              <w:rPr>
                <w:rFonts w:asciiTheme="minorHAnsi" w:hAnsiTheme="minorHAnsi" w:cstheme="minorBidi"/>
                <w:sz w:val="20"/>
                <w:szCs w:val="20"/>
                <w:highlight w:val="yellow"/>
                <w:lang w:val="en-ZA"/>
                <w:rPrChange w:id="3" w:author="James Collocott" w:date="2021-09-13T13:18:00Z">
                  <w:rPr>
                    <w:rFonts w:asciiTheme="minorHAnsi" w:hAnsiTheme="minorHAnsi" w:cstheme="minorBidi"/>
                    <w:sz w:val="20"/>
                    <w:szCs w:val="20"/>
                    <w:lang w:val="en-ZA"/>
                  </w:rPr>
                </w:rPrChange>
              </w:rPr>
            </w:pPr>
          </w:p>
        </w:tc>
      </w:tr>
      <w:tr w:rsidR="00AF7D87" w:rsidRPr="008D50E0" w14:paraId="7FA57873"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E348927" w14:textId="77777777" w:rsidR="00AF7D87" w:rsidRPr="0065459C" w:rsidRDefault="00AF7D87"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007E68B3" w14:textId="77777777" w:rsidR="00AF7D87" w:rsidRPr="00623FAB" w:rsidRDefault="00AF7D87" w:rsidP="00AF7D87">
            <w:pPr>
              <w:pStyle w:val="BodyText"/>
              <w:jc w:val="left"/>
              <w:rPr>
                <w:rFonts w:asciiTheme="minorHAnsi" w:hAnsiTheme="minorHAnsi" w:cstheme="minorBidi"/>
                <w:sz w:val="20"/>
                <w:szCs w:val="20"/>
                <w:highlight w:val="yellow"/>
                <w:lang w:val="en-ZA"/>
                <w:rPrChange w:id="4"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5" w:author="James Collocott" w:date="2021-09-13T13:18:00Z">
                  <w:rPr>
                    <w:rFonts w:asciiTheme="minorHAnsi" w:hAnsiTheme="minorHAnsi" w:cstheme="minorBidi"/>
                    <w:sz w:val="20"/>
                    <w:szCs w:val="20"/>
                    <w:lang w:val="en-ZA"/>
                  </w:rPr>
                </w:rPrChange>
              </w:rPr>
              <w:t>urn:mrn:iala:dictionary:xxxxF</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C83521A" w14:textId="744F6204" w:rsidR="00AF7D87" w:rsidRPr="00623FAB" w:rsidRDefault="00AF7D87" w:rsidP="00AF7D87">
            <w:pPr>
              <w:pStyle w:val="BodyText"/>
              <w:jc w:val="left"/>
              <w:rPr>
                <w:rFonts w:asciiTheme="minorHAnsi" w:hAnsiTheme="minorHAnsi" w:cstheme="minorBidi"/>
                <w:sz w:val="20"/>
                <w:szCs w:val="20"/>
                <w:highlight w:val="yellow"/>
                <w:lang w:val="en-ZA"/>
                <w:rPrChange w:id="6"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7" w:author="James Collocott" w:date="2021-09-13T13:18:00Z">
                  <w:rPr>
                    <w:rFonts w:asciiTheme="minorHAnsi" w:hAnsiTheme="minorHAnsi" w:cstheme="minorBidi"/>
                    <w:sz w:val="20"/>
                    <w:szCs w:val="20"/>
                    <w:lang w:val="en-ZA"/>
                  </w:rPr>
                </w:rPrChange>
              </w:rPr>
              <w:t>ARM13 WG1 Task 1.5.3</w:t>
            </w:r>
          </w:p>
        </w:tc>
        <w:tc>
          <w:tcPr>
            <w:tcW w:w="2199" w:type="dxa"/>
            <w:tcBorders>
              <w:top w:val="single" w:sz="4" w:space="0" w:color="auto"/>
              <w:left w:val="single" w:sz="4" w:space="0" w:color="auto"/>
              <w:bottom w:val="single" w:sz="4" w:space="0" w:color="auto"/>
              <w:right w:val="single" w:sz="4" w:space="0" w:color="auto"/>
            </w:tcBorders>
          </w:tcPr>
          <w:p w14:paraId="24F17655" w14:textId="420F0C58" w:rsidR="00AF7D87" w:rsidRPr="00623FAB" w:rsidRDefault="00AF7D87" w:rsidP="00AF7D87">
            <w:pPr>
              <w:pStyle w:val="BodyText"/>
              <w:jc w:val="left"/>
              <w:rPr>
                <w:rFonts w:asciiTheme="minorHAnsi" w:hAnsiTheme="minorHAnsi" w:cstheme="minorHAnsi"/>
                <w:sz w:val="20"/>
                <w:szCs w:val="20"/>
                <w:highlight w:val="yellow"/>
                <w:lang w:val="en-ZA"/>
                <w:rPrChange w:id="8"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1FA45026"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Luminous Intensity - luminous flux emitted by a light source in a given direction as a solid angle: luminous intensity is expressed in candelas. </w:t>
            </w:r>
            <w:r w:rsidRPr="008F61B7">
              <w:rPr>
                <w:rFonts w:asciiTheme="minorHAnsi" w:hAnsiTheme="minorHAnsi" w:cstheme="minorHAnsi"/>
                <w:sz w:val="20"/>
                <w:szCs w:val="20"/>
                <w:highlight w:val="cyan"/>
              </w:rPr>
              <w:t>(as per SA List of Lights)</w:t>
            </w:r>
          </w:p>
          <w:p w14:paraId="5E555369" w14:textId="395F9982" w:rsidR="00AF7D87"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9" w:author="James Collocott" w:date="2021-09-13T13:18:00Z">
                  <w:rPr>
                    <w:rFonts w:asciiTheme="minorHAnsi" w:hAnsiTheme="minorHAnsi" w:cstheme="minorHAnsi"/>
                    <w:sz w:val="20"/>
                    <w:szCs w:val="20"/>
                    <w:lang w:val="en-ZA"/>
                  </w:rPr>
                </w:rPrChange>
              </w:rPr>
            </w:pPr>
            <w:r w:rsidRPr="008F61B7">
              <w:rPr>
                <w:rFonts w:asciiTheme="minorHAnsi" w:eastAsia="Times New Roman" w:hAnsiTheme="minorHAnsi" w:cstheme="minorHAnsi"/>
                <w:color w:val="222222"/>
                <w:sz w:val="20"/>
                <w:szCs w:val="20"/>
                <w:lang w:val="en-ZA" w:eastAsia="en-ZA"/>
              </w:rPr>
              <w:t>Luminous Intensity (of a source, in a given direction) - The quotient of the luminous flux (</w:t>
            </w:r>
            <w:proofErr w:type="spellStart"/>
            <w:r w:rsidRPr="008F61B7">
              <w:rPr>
                <w:rFonts w:asciiTheme="minorHAnsi" w:eastAsia="Times New Roman" w:hAnsiTheme="minorHAnsi" w:cstheme="minorHAnsi"/>
                <w:color w:val="222222"/>
                <w:sz w:val="20"/>
                <w:szCs w:val="20"/>
                <w:lang w:val="en-ZA" w:eastAsia="en-ZA"/>
              </w:rPr>
              <w:t>dF</w:t>
            </w:r>
            <w:proofErr w:type="spellEnd"/>
            <w:r w:rsidRPr="008F61B7">
              <w:rPr>
                <w:rFonts w:asciiTheme="minorHAnsi" w:eastAsia="Times New Roman" w:hAnsiTheme="minorHAnsi" w:cstheme="minorHAnsi"/>
                <w:color w:val="222222"/>
                <w:sz w:val="20"/>
                <w:szCs w:val="20"/>
                <w:lang w:val="en-ZA" w:eastAsia="en-ZA"/>
              </w:rPr>
              <w:t>) leaving the source, propagated in an element of solid angle containing the given direction, by the element of solid angle (</w:t>
            </w:r>
            <w:proofErr w:type="spellStart"/>
            <w:r w:rsidRPr="008F61B7">
              <w:rPr>
                <w:rFonts w:asciiTheme="minorHAnsi" w:eastAsia="Times New Roman" w:hAnsiTheme="minorHAnsi" w:cstheme="minorHAnsi"/>
                <w:color w:val="222222"/>
                <w:sz w:val="20"/>
                <w:szCs w:val="20"/>
                <w:lang w:val="en-ZA" w:eastAsia="en-ZA"/>
              </w:rPr>
              <w:t>dO</w:t>
            </w:r>
            <w:proofErr w:type="spellEnd"/>
            <w:r w:rsidRPr="008F61B7">
              <w:rPr>
                <w:rFonts w:asciiTheme="minorHAnsi" w:eastAsia="Times New Roman" w:hAnsiTheme="minorHAnsi" w:cstheme="minorHAnsi"/>
                <w:color w:val="222222"/>
                <w:sz w:val="20"/>
                <w:szCs w:val="20"/>
                <w:lang w:val="en-ZA" w:eastAsia="en-ZA"/>
              </w:rPr>
              <w:t xml:space="preserve">). </w:t>
            </w:r>
            <w:r w:rsidRPr="008F61B7">
              <w:rPr>
                <w:rFonts w:asciiTheme="minorHAnsi" w:hAnsiTheme="minorHAnsi" w:cstheme="minorHAnsi"/>
                <w:color w:val="222222"/>
                <w:sz w:val="20"/>
                <w:szCs w:val="20"/>
                <w:highlight w:val="yellow"/>
                <w:shd w:val="clear" w:color="auto" w:fill="FFFFFF"/>
              </w:rPr>
              <w:t>(as per IALA Dictionary)</w:t>
            </w:r>
            <w:r w:rsidRPr="008F61B7">
              <w:rPr>
                <w:rFonts w:asciiTheme="minorHAnsi" w:hAnsiTheme="minorHAnsi" w:cstheme="minorHAnsi"/>
                <w:color w:val="222222"/>
                <w:sz w:val="20"/>
                <w:szCs w:val="20"/>
                <w:shd w:val="clear" w:color="auto" w:fill="FFFFFF"/>
              </w:rPr>
              <w:t xml:space="preserve"> </w:t>
            </w:r>
          </w:p>
        </w:tc>
        <w:tc>
          <w:tcPr>
            <w:tcW w:w="2015" w:type="dxa"/>
            <w:tcBorders>
              <w:top w:val="single" w:sz="4" w:space="0" w:color="auto"/>
              <w:left w:val="single" w:sz="4" w:space="0" w:color="auto"/>
              <w:bottom w:val="single" w:sz="4" w:space="0" w:color="auto"/>
              <w:right w:val="single" w:sz="4" w:space="0" w:color="auto"/>
            </w:tcBorders>
            <w:vAlign w:val="center"/>
          </w:tcPr>
          <w:p w14:paraId="0A6DD201" w14:textId="59D312E6" w:rsidR="00AF7D87" w:rsidRPr="00623FAB" w:rsidRDefault="00AF7D87" w:rsidP="007F0DDE">
            <w:pPr>
              <w:pStyle w:val="BodyText"/>
              <w:jc w:val="left"/>
              <w:rPr>
                <w:rFonts w:asciiTheme="minorHAnsi" w:hAnsiTheme="minorHAnsi" w:cstheme="minorBidi"/>
                <w:sz w:val="20"/>
                <w:szCs w:val="20"/>
                <w:highlight w:val="yellow"/>
                <w:lang w:val="en-ZA"/>
                <w:rPrChange w:id="10"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321E2CE8" w14:textId="3C0F5286" w:rsidR="00AF7D87" w:rsidRPr="00623FAB" w:rsidRDefault="00E55F4F" w:rsidP="00AF7D87">
            <w:pPr>
              <w:pStyle w:val="BodyText"/>
              <w:jc w:val="left"/>
              <w:rPr>
                <w:rFonts w:asciiTheme="minorHAnsi" w:hAnsiTheme="minorHAnsi" w:cstheme="minorBidi"/>
                <w:sz w:val="20"/>
                <w:szCs w:val="20"/>
                <w:highlight w:val="yellow"/>
                <w:lang w:val="en-ZA"/>
                <w:rPrChange w:id="11"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4AAD9121" w14:textId="77777777" w:rsidR="00AF7D87" w:rsidRPr="00623FAB" w:rsidRDefault="00AF7D87" w:rsidP="00AF7D87">
            <w:pPr>
              <w:pStyle w:val="BodyText"/>
              <w:jc w:val="left"/>
              <w:rPr>
                <w:rFonts w:asciiTheme="minorHAnsi" w:hAnsiTheme="minorHAnsi" w:cstheme="minorBidi"/>
                <w:sz w:val="20"/>
                <w:szCs w:val="20"/>
                <w:highlight w:val="yellow"/>
                <w:lang w:val="en-ZA"/>
                <w:rPrChange w:id="12" w:author="James Collocott" w:date="2021-09-13T13:18:00Z">
                  <w:rPr>
                    <w:rFonts w:asciiTheme="minorHAnsi" w:hAnsiTheme="minorHAnsi" w:cstheme="minorBidi"/>
                    <w:sz w:val="20"/>
                    <w:szCs w:val="20"/>
                    <w:lang w:val="en-ZA"/>
                  </w:rPr>
                </w:rPrChange>
              </w:rPr>
            </w:pPr>
          </w:p>
        </w:tc>
      </w:tr>
      <w:tr w:rsidR="00C00D33" w:rsidRPr="008D50E0" w14:paraId="5D88E2BC"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A0ACF56" w14:textId="2662B18D" w:rsidR="00C00D33" w:rsidRPr="0065459C" w:rsidRDefault="00C00D33"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hideMark/>
          </w:tcPr>
          <w:p w14:paraId="5BC0DDF2" w14:textId="77777777" w:rsidR="00C00D33" w:rsidRPr="00623FAB" w:rsidRDefault="00C00D33" w:rsidP="00C00D33">
            <w:pPr>
              <w:pStyle w:val="BodyText"/>
              <w:jc w:val="left"/>
              <w:rPr>
                <w:rFonts w:asciiTheme="minorHAnsi" w:hAnsiTheme="minorHAnsi" w:cstheme="minorBidi"/>
                <w:sz w:val="20"/>
                <w:szCs w:val="20"/>
                <w:highlight w:val="yellow"/>
                <w:lang w:val="en-ZA"/>
                <w:rPrChange w:id="13"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1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10F869A" w14:textId="455048C9" w:rsidR="00C00D33" w:rsidRPr="00623FAB" w:rsidRDefault="00C00D33" w:rsidP="00C00D33">
            <w:pPr>
              <w:pStyle w:val="BodyText"/>
              <w:jc w:val="left"/>
              <w:rPr>
                <w:rFonts w:asciiTheme="minorHAnsi" w:hAnsiTheme="minorHAnsi" w:cstheme="minorBidi"/>
                <w:sz w:val="20"/>
                <w:szCs w:val="20"/>
                <w:highlight w:val="yellow"/>
                <w:lang w:val="en-ZA"/>
                <w:rPrChange w:id="15"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16" w:author="James Collocott" w:date="2021-09-13T13:18:00Z">
                  <w:rPr>
                    <w:rFonts w:asciiTheme="minorHAnsi" w:hAnsiTheme="minorHAnsi" w:cstheme="minorBidi"/>
                    <w:sz w:val="20"/>
                    <w:szCs w:val="20"/>
                    <w:lang w:val="en-ZA"/>
                  </w:rPr>
                </w:rPrChange>
              </w:rPr>
              <w:t>ARM1</w:t>
            </w:r>
            <w:r w:rsidR="0065459C">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7" w:author="James Collocott" w:date="2021-09-13T13:18:00Z">
                  <w:rPr>
                    <w:rFonts w:asciiTheme="minorHAnsi" w:hAnsiTheme="minorHAnsi" w:cstheme="minorBidi"/>
                    <w:sz w:val="20"/>
                    <w:szCs w:val="20"/>
                    <w:lang w:val="en-ZA"/>
                  </w:rPr>
                </w:rPrChange>
              </w:rPr>
              <w:t xml:space="preserve"> WG1 Task 1.5.</w:t>
            </w:r>
            <w:r w:rsidR="0065459C">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BAB74D3" w14:textId="56596369" w:rsidR="00C00D33" w:rsidRPr="00623FAB" w:rsidRDefault="00C00D33" w:rsidP="00C00D33">
            <w:pPr>
              <w:pStyle w:val="BodyText"/>
              <w:jc w:val="left"/>
              <w:rPr>
                <w:rFonts w:asciiTheme="minorHAnsi" w:hAnsiTheme="minorHAnsi" w:cstheme="minorHAnsi"/>
                <w:sz w:val="20"/>
                <w:szCs w:val="20"/>
                <w:highlight w:val="yellow"/>
                <w:lang w:val="en-ZA"/>
                <w:rPrChange w:id="18"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314A9B95"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Main Light - the most important light in a group of two or more lights on the same support or neighbouring supports. </w:t>
            </w:r>
            <w:r w:rsidRPr="008F61B7">
              <w:rPr>
                <w:rFonts w:asciiTheme="minorHAnsi" w:hAnsiTheme="minorHAnsi" w:cstheme="minorHAnsi"/>
                <w:sz w:val="20"/>
                <w:szCs w:val="20"/>
                <w:highlight w:val="cyan"/>
              </w:rPr>
              <w:t>(as per SA List of Lights)</w:t>
            </w:r>
          </w:p>
          <w:p w14:paraId="1BAD82F2" w14:textId="432D3BE5" w:rsidR="00C00D33"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19" w:author="James Collocott" w:date="2021-09-13T13:18:00Z">
                  <w:rPr>
                    <w:rFonts w:asciiTheme="minorHAnsi" w:hAnsiTheme="minorHAnsi" w:cstheme="minorHAnsi"/>
                    <w:sz w:val="20"/>
                    <w:szCs w:val="20"/>
                    <w:lang w:val="en-ZA"/>
                  </w:rPr>
                </w:rPrChange>
              </w:rPr>
            </w:pPr>
            <w:r w:rsidRPr="008F61B7">
              <w:rPr>
                <w:rFonts w:asciiTheme="minorHAnsi" w:hAnsiTheme="minorHAnsi" w:cstheme="minorHAnsi"/>
                <w:sz w:val="20"/>
                <w:szCs w:val="20"/>
              </w:rPr>
              <w:lastRenderedPageBreak/>
              <w:t xml:space="preserve">Main Light - </w:t>
            </w:r>
            <w:r w:rsidRPr="008F61B7">
              <w:rPr>
                <w:rFonts w:asciiTheme="minorHAnsi" w:eastAsia="Times New Roman" w:hAnsiTheme="minorHAnsi" w:cstheme="minorHAnsi"/>
                <w:color w:val="222222"/>
                <w:sz w:val="20"/>
                <w:szCs w:val="20"/>
                <w:lang w:val="en-ZA" w:eastAsia="en-ZA"/>
              </w:rPr>
              <w:t xml:space="preserve">The major light of two or more lights situated on the same support or neighbouring supports.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vAlign w:val="center"/>
          </w:tcPr>
          <w:p w14:paraId="6A852B8B" w14:textId="1188EA28" w:rsidR="00C00D33" w:rsidRPr="00623FAB" w:rsidRDefault="00C00D33" w:rsidP="00C00D33">
            <w:pPr>
              <w:pStyle w:val="BodyText"/>
              <w:jc w:val="left"/>
              <w:rPr>
                <w:rFonts w:asciiTheme="minorHAnsi" w:hAnsiTheme="minorHAnsi" w:cstheme="minorBidi"/>
                <w:sz w:val="20"/>
                <w:szCs w:val="20"/>
                <w:highlight w:val="yellow"/>
                <w:lang w:val="en-ZA"/>
                <w:rPrChange w:id="20"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11E46517" w14:textId="32DDA7D0" w:rsidR="00C00D33" w:rsidRPr="00623FAB" w:rsidRDefault="00C00D33" w:rsidP="00C00D33">
            <w:pPr>
              <w:pStyle w:val="BodyText"/>
              <w:jc w:val="left"/>
              <w:rPr>
                <w:rFonts w:asciiTheme="minorHAnsi" w:hAnsiTheme="minorHAnsi" w:cstheme="minorBidi"/>
                <w:sz w:val="20"/>
                <w:szCs w:val="20"/>
                <w:highlight w:val="yellow"/>
                <w:lang w:val="en-ZA"/>
                <w:rPrChange w:id="21"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0206E4EC" w14:textId="77777777" w:rsidR="00C00D33" w:rsidRPr="00623FAB" w:rsidRDefault="00C00D33" w:rsidP="00C00D33">
            <w:pPr>
              <w:pStyle w:val="BodyText"/>
              <w:jc w:val="left"/>
              <w:rPr>
                <w:rFonts w:asciiTheme="minorHAnsi" w:hAnsiTheme="minorHAnsi" w:cstheme="minorBidi"/>
                <w:sz w:val="20"/>
                <w:szCs w:val="20"/>
                <w:highlight w:val="yellow"/>
                <w:lang w:val="en-ZA"/>
                <w:rPrChange w:id="22" w:author="James Collocott" w:date="2021-09-13T13:18:00Z">
                  <w:rPr>
                    <w:rFonts w:asciiTheme="minorHAnsi" w:hAnsiTheme="minorHAnsi" w:cstheme="minorBidi"/>
                    <w:sz w:val="20"/>
                    <w:szCs w:val="20"/>
                    <w:lang w:val="en-ZA"/>
                  </w:rPr>
                </w:rPrChange>
              </w:rPr>
            </w:pPr>
          </w:p>
        </w:tc>
      </w:tr>
      <w:tr w:rsidR="00C00D33" w:rsidRPr="008D50E0" w14:paraId="108B30A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B53EC9A" w14:textId="77777777" w:rsidR="00C00D33" w:rsidRPr="0065459C" w:rsidRDefault="00C00D33"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DA8939B" w14:textId="169D72FD" w:rsidR="00C00D33" w:rsidRPr="00623FAB" w:rsidRDefault="00C00D33" w:rsidP="00C00D33">
            <w:pPr>
              <w:pStyle w:val="BodyText"/>
              <w:jc w:val="left"/>
              <w:rPr>
                <w:rFonts w:asciiTheme="minorHAnsi" w:hAnsiTheme="minorHAnsi" w:cstheme="minorBidi"/>
                <w:sz w:val="20"/>
                <w:szCs w:val="20"/>
                <w:highlight w:val="yellow"/>
                <w:lang w:val="en-ZA"/>
                <w:rPrChange w:id="23" w:author="James Collocott" w:date="2021-09-13T13:18:00Z">
                  <w:rPr>
                    <w:rFonts w:asciiTheme="minorHAnsi" w:hAnsiTheme="minorHAnsi" w:cstheme="minorBidi"/>
                    <w:sz w:val="20"/>
                    <w:szCs w:val="20"/>
                    <w:lang w:val="en-ZA"/>
                  </w:rPr>
                </w:rPrChange>
              </w:rPr>
            </w:pPr>
            <w:proofErr w:type="spellStart"/>
            <w:r w:rsidRPr="00623FAB">
              <w:rPr>
                <w:rFonts w:asciiTheme="minorHAnsi" w:hAnsiTheme="minorHAnsi" w:cstheme="minorBidi"/>
                <w:sz w:val="20"/>
                <w:szCs w:val="20"/>
                <w:highlight w:val="yellow"/>
                <w:lang w:val="en-ZA"/>
                <w:rPrChange w:id="2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7337BF9" w14:textId="6FE821FA" w:rsidR="00C00D33" w:rsidRPr="00623FAB" w:rsidRDefault="00C00D33" w:rsidP="00C00D33">
            <w:pPr>
              <w:pStyle w:val="BodyText"/>
              <w:jc w:val="left"/>
              <w:rPr>
                <w:rFonts w:asciiTheme="minorHAnsi" w:hAnsiTheme="minorHAnsi" w:cstheme="minorBidi"/>
                <w:sz w:val="20"/>
                <w:szCs w:val="20"/>
                <w:highlight w:val="yellow"/>
                <w:lang w:val="en-ZA"/>
                <w:rPrChange w:id="25"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Change w:id="26" w:author="James Collocott" w:date="2021-09-13T13:18:00Z">
                  <w:rPr>
                    <w:rFonts w:asciiTheme="minorHAnsi" w:hAnsiTheme="minorHAnsi" w:cstheme="minorBidi"/>
                    <w:sz w:val="20"/>
                    <w:szCs w:val="20"/>
                    <w:lang w:val="en-ZA"/>
                  </w:rPr>
                </w:rPrChange>
              </w:rPr>
              <w:t>ARM1</w:t>
            </w:r>
            <w:r w:rsidR="0065459C">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27" w:author="James Collocott" w:date="2021-09-13T13:18:00Z">
                  <w:rPr>
                    <w:rFonts w:asciiTheme="minorHAnsi" w:hAnsiTheme="minorHAnsi" w:cstheme="minorBidi"/>
                    <w:sz w:val="20"/>
                    <w:szCs w:val="20"/>
                    <w:lang w:val="en-ZA"/>
                  </w:rPr>
                </w:rPrChange>
              </w:rPr>
              <w:t xml:space="preserve"> WG1 Task 1.5.</w:t>
            </w:r>
            <w:r w:rsidR="0065459C">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D27D10D" w14:textId="3E478C03" w:rsidR="00C00D33" w:rsidRPr="00623FAB" w:rsidRDefault="00C00D33" w:rsidP="00C00D33">
            <w:pPr>
              <w:pStyle w:val="BodyText"/>
              <w:spacing w:after="0"/>
              <w:jc w:val="left"/>
              <w:rPr>
                <w:rFonts w:asciiTheme="minorHAnsi" w:hAnsiTheme="minorHAnsi" w:cstheme="minorHAnsi"/>
                <w:sz w:val="20"/>
                <w:szCs w:val="20"/>
                <w:highlight w:val="yellow"/>
                <w:lang w:val="en-ZA"/>
                <w:rPrChange w:id="28" w:author="James Collocott" w:date="2021-09-13T13:18:00Z">
                  <w:rPr>
                    <w:rFonts w:asciiTheme="minorHAnsi" w:hAnsiTheme="minorHAnsi" w:cstheme="minorHAnsi"/>
                    <w:sz w:val="20"/>
                    <w:szCs w:val="20"/>
                    <w:lang w:val="en-ZA"/>
                  </w:rPr>
                </w:rPrChange>
              </w:rPr>
            </w:pPr>
          </w:p>
        </w:tc>
        <w:tc>
          <w:tcPr>
            <w:tcW w:w="5387" w:type="dxa"/>
            <w:tcBorders>
              <w:top w:val="single" w:sz="4" w:space="0" w:color="auto"/>
              <w:left w:val="single" w:sz="4" w:space="0" w:color="auto"/>
              <w:bottom w:val="single" w:sz="4" w:space="0" w:color="auto"/>
              <w:right w:val="single" w:sz="4" w:space="0" w:color="auto"/>
            </w:tcBorders>
          </w:tcPr>
          <w:p w14:paraId="33225130" w14:textId="77777777" w:rsidR="00EF61C4" w:rsidRPr="008F61B7" w:rsidRDefault="00EF61C4" w:rsidP="008F61B7">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Occasional Lights - shown only in certain circumstances; for example, shown when vessels are expected; Fishing lights. </w:t>
            </w:r>
            <w:r w:rsidRPr="008F61B7">
              <w:rPr>
                <w:rFonts w:asciiTheme="minorHAnsi" w:hAnsiTheme="minorHAnsi" w:cstheme="minorHAnsi"/>
                <w:sz w:val="20"/>
                <w:szCs w:val="20"/>
                <w:highlight w:val="cyan"/>
              </w:rPr>
              <w:t>(as per SA List of Lights)</w:t>
            </w:r>
          </w:p>
          <w:p w14:paraId="2B8BD882" w14:textId="16A7EC9F" w:rsidR="00C00D33" w:rsidRPr="008F61B7" w:rsidRDefault="00EF61C4" w:rsidP="008F61B7">
            <w:pPr>
              <w:shd w:val="clear" w:color="auto" w:fill="FFFFFF"/>
              <w:spacing w:before="120" w:after="120"/>
              <w:rPr>
                <w:rFonts w:asciiTheme="minorHAnsi" w:eastAsia="Times New Roman" w:hAnsiTheme="minorHAnsi" w:cstheme="minorHAnsi"/>
                <w:color w:val="222222"/>
                <w:sz w:val="20"/>
                <w:szCs w:val="20"/>
                <w:lang w:val="en-ZA" w:eastAsia="en-ZA"/>
                <w:rPrChange w:id="29" w:author="James Collocott" w:date="2021-09-13T13:18:00Z">
                  <w:rPr>
                    <w:rFonts w:asciiTheme="minorHAnsi" w:hAnsiTheme="minorHAnsi" w:cstheme="minorHAnsi"/>
                    <w:sz w:val="20"/>
                    <w:szCs w:val="20"/>
                    <w:lang w:val="en-ZA"/>
                  </w:rPr>
                </w:rPrChange>
              </w:rPr>
            </w:pPr>
            <w:r w:rsidRPr="008F61B7">
              <w:rPr>
                <w:rFonts w:asciiTheme="minorHAnsi" w:hAnsiTheme="minorHAnsi" w:cstheme="minorHAnsi"/>
                <w:sz w:val="20"/>
                <w:szCs w:val="20"/>
              </w:rPr>
              <w:t xml:space="preserve">Occasional Lights - </w:t>
            </w:r>
            <w:r w:rsidRPr="008F61B7">
              <w:rPr>
                <w:rFonts w:asciiTheme="minorHAnsi" w:eastAsia="Times New Roman" w:hAnsiTheme="minorHAnsi" w:cstheme="minorHAnsi"/>
                <w:color w:val="222222"/>
                <w:sz w:val="20"/>
                <w:szCs w:val="20"/>
                <w:lang w:val="en-ZA" w:eastAsia="en-ZA"/>
              </w:rPr>
              <w:t xml:space="preserve">A light put into service only on demand.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2EFDC593" w14:textId="4C8BC9E3" w:rsidR="00C00D33" w:rsidRPr="00623FAB" w:rsidRDefault="00C00D33" w:rsidP="00C00D33">
            <w:pPr>
              <w:pStyle w:val="BodyText"/>
              <w:spacing w:before="40"/>
              <w:jc w:val="left"/>
              <w:rPr>
                <w:rFonts w:asciiTheme="minorHAnsi" w:hAnsiTheme="minorHAnsi" w:cstheme="minorBidi"/>
                <w:sz w:val="20"/>
                <w:szCs w:val="20"/>
                <w:highlight w:val="yellow"/>
                <w:lang w:val="en-ZA"/>
                <w:rPrChange w:id="30" w:author="James Collocott" w:date="2021-09-13T13:18:00Z">
                  <w:rPr>
                    <w:rFonts w:asciiTheme="minorHAnsi" w:hAnsiTheme="minorHAnsi" w:cstheme="minorBidi"/>
                    <w:sz w:val="20"/>
                    <w:szCs w:val="20"/>
                    <w:lang w:val="en-ZA"/>
                  </w:rPr>
                </w:rPrChange>
              </w:rPr>
            </w:pPr>
          </w:p>
        </w:tc>
        <w:tc>
          <w:tcPr>
            <w:tcW w:w="1072" w:type="dxa"/>
            <w:tcBorders>
              <w:top w:val="single" w:sz="4" w:space="0" w:color="auto"/>
              <w:left w:val="single" w:sz="4" w:space="0" w:color="auto"/>
              <w:bottom w:val="single" w:sz="4" w:space="0" w:color="auto"/>
              <w:right w:val="single" w:sz="4" w:space="0" w:color="auto"/>
            </w:tcBorders>
            <w:vAlign w:val="center"/>
          </w:tcPr>
          <w:p w14:paraId="589163C7" w14:textId="7C7B94D3" w:rsidR="00C00D33" w:rsidRPr="00623FAB" w:rsidRDefault="00C00D33" w:rsidP="00C00D33">
            <w:pPr>
              <w:pStyle w:val="BodyText"/>
              <w:jc w:val="left"/>
              <w:rPr>
                <w:rFonts w:asciiTheme="minorHAnsi" w:hAnsiTheme="minorHAnsi" w:cstheme="minorBidi"/>
                <w:sz w:val="20"/>
                <w:szCs w:val="20"/>
                <w:highlight w:val="yellow"/>
                <w:lang w:val="en-ZA"/>
                <w:rPrChange w:id="31" w:author="James Collocott" w:date="2021-09-13T13:18:00Z">
                  <w:rPr>
                    <w:rFonts w:asciiTheme="minorHAnsi" w:hAnsiTheme="minorHAnsi" w:cstheme="minorBidi"/>
                    <w:sz w:val="20"/>
                    <w:szCs w:val="20"/>
                    <w:lang w:val="en-ZA"/>
                  </w:rPr>
                </w:rPrChange>
              </w:rPr>
            </w:pPr>
            <w:r w:rsidRPr="00623FAB">
              <w:rPr>
                <w:rFonts w:asciiTheme="minorHAnsi" w:hAnsiTheme="minorHAnsi" w:cstheme="minorBidi"/>
                <w:sz w:val="20"/>
                <w:szCs w:val="20"/>
                <w:highlight w:val="yellow"/>
                <w:lang w:val="en-ZA"/>
              </w:rPr>
              <w:t>XXX</w:t>
            </w:r>
          </w:p>
        </w:tc>
        <w:tc>
          <w:tcPr>
            <w:tcW w:w="1085" w:type="dxa"/>
            <w:tcBorders>
              <w:top w:val="single" w:sz="4" w:space="0" w:color="auto"/>
              <w:left w:val="single" w:sz="4" w:space="0" w:color="auto"/>
              <w:bottom w:val="single" w:sz="4" w:space="0" w:color="auto"/>
              <w:right w:val="single" w:sz="4" w:space="0" w:color="auto"/>
            </w:tcBorders>
          </w:tcPr>
          <w:p w14:paraId="5CADBF27" w14:textId="77777777" w:rsidR="00C00D33" w:rsidRPr="00623FAB" w:rsidRDefault="00C00D33" w:rsidP="00C00D33">
            <w:pPr>
              <w:pStyle w:val="BodyText"/>
              <w:jc w:val="left"/>
              <w:rPr>
                <w:rFonts w:asciiTheme="minorHAnsi" w:hAnsiTheme="minorHAnsi" w:cstheme="minorBidi"/>
                <w:sz w:val="20"/>
                <w:szCs w:val="20"/>
                <w:highlight w:val="yellow"/>
                <w:lang w:val="en-ZA"/>
                <w:rPrChange w:id="32" w:author="James Collocott" w:date="2021-09-13T13:18:00Z">
                  <w:rPr>
                    <w:rFonts w:asciiTheme="minorHAnsi" w:hAnsiTheme="minorHAnsi" w:cstheme="minorBidi"/>
                    <w:sz w:val="20"/>
                    <w:szCs w:val="20"/>
                    <w:lang w:val="en-ZA"/>
                  </w:rPr>
                </w:rPrChange>
              </w:rPr>
            </w:pPr>
          </w:p>
        </w:tc>
      </w:tr>
      <w:tr w:rsidR="0065459C" w:rsidRPr="008D50E0" w14:paraId="4F8845E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0DDF87A"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E9218D0" w14:textId="7218EA3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3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5CEE21E" w14:textId="40DEC03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3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3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CC56ACC"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038D5011"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over a considerable period of time, with only periodic maintenance visits. </w:t>
            </w:r>
            <w:r w:rsidRPr="008F61B7">
              <w:rPr>
                <w:rFonts w:asciiTheme="minorHAnsi" w:hAnsiTheme="minorHAnsi" w:cstheme="minorHAnsi"/>
                <w:sz w:val="20"/>
                <w:szCs w:val="20"/>
                <w:highlight w:val="cyan"/>
              </w:rPr>
              <w:t>(as per SA List of Lights)</w:t>
            </w:r>
          </w:p>
          <w:p w14:paraId="2C9EDC0B" w14:textId="33531DB8" w:rsidR="0065459C" w:rsidRPr="008F61B7" w:rsidRDefault="0065459C" w:rsidP="0065459C">
            <w:pPr>
              <w:shd w:val="clear" w:color="auto" w:fill="FFFFFF"/>
              <w:spacing w:before="120" w:after="120"/>
              <w:rPr>
                <w:rFonts w:asciiTheme="minorHAnsi" w:hAnsiTheme="minorHAnsi" w:cstheme="minorHAnsi"/>
                <w:color w:val="222222"/>
                <w:sz w:val="20"/>
                <w:szCs w:val="20"/>
                <w:shd w:val="clear" w:color="auto" w:fill="FFFFFF"/>
              </w:rPr>
            </w:pPr>
            <w:r w:rsidRPr="008F61B7">
              <w:rPr>
                <w:rFonts w:asciiTheme="minorHAnsi" w:eastAsia="Times New Roman" w:hAnsiTheme="minorHAnsi" w:cstheme="minorHAnsi"/>
                <w:color w:val="222222"/>
                <w:sz w:val="20"/>
                <w:szCs w:val="20"/>
                <w:lang w:val="en-ZA" w:eastAsia="en-ZA"/>
              </w:rPr>
              <w:t xml:space="preserve">Unmanned Light - A light which is operated automatically and may be maintained in service automatically for extended periods of time, but with routine visits for maintenance purposes. </w:t>
            </w:r>
            <w:r w:rsidRPr="008F61B7">
              <w:rPr>
                <w:rFonts w:asciiTheme="minorHAnsi" w:hAnsiTheme="minorHAnsi" w:cstheme="minorHAnsi"/>
                <w:color w:val="222222"/>
                <w:sz w:val="20"/>
                <w:szCs w:val="20"/>
                <w:highlight w:val="yellow"/>
                <w:shd w:val="clear" w:color="auto" w:fill="FFFFFF"/>
              </w:rPr>
              <w:t xml:space="preserve">(as per IALA </w:t>
            </w:r>
            <w:commentRangeStart w:id="36"/>
            <w:r w:rsidRPr="008F61B7">
              <w:rPr>
                <w:rFonts w:asciiTheme="minorHAnsi" w:hAnsiTheme="minorHAnsi" w:cstheme="minorHAnsi"/>
                <w:color w:val="222222"/>
                <w:sz w:val="20"/>
                <w:szCs w:val="20"/>
                <w:highlight w:val="yellow"/>
                <w:shd w:val="clear" w:color="auto" w:fill="FFFFFF"/>
              </w:rPr>
              <w:t>Dictionary</w:t>
            </w:r>
            <w:commentRangeEnd w:id="36"/>
            <w:r w:rsidRPr="008F61B7">
              <w:rPr>
                <w:rStyle w:val="CommentReference"/>
                <w:rFonts w:asciiTheme="minorHAnsi" w:hAnsiTheme="minorHAnsi" w:cstheme="minorHAnsi"/>
                <w:sz w:val="20"/>
                <w:szCs w:val="20"/>
              </w:rPr>
              <w:commentReference w:id="36"/>
            </w:r>
            <w:r w:rsidRPr="008F61B7">
              <w:rPr>
                <w:rFonts w:asciiTheme="minorHAnsi" w:hAnsiTheme="minorHAnsi" w:cstheme="minorHAnsi"/>
                <w:color w:val="222222"/>
                <w:sz w:val="20"/>
                <w:szCs w:val="20"/>
                <w:highlight w:val="yellow"/>
                <w:shd w:val="clear" w:color="auto" w:fill="FFFFFF"/>
              </w:rPr>
              <w:t>)</w:t>
            </w:r>
          </w:p>
        </w:tc>
        <w:tc>
          <w:tcPr>
            <w:tcW w:w="2015" w:type="dxa"/>
            <w:tcBorders>
              <w:top w:val="single" w:sz="4" w:space="0" w:color="auto"/>
              <w:left w:val="single" w:sz="4" w:space="0" w:color="auto"/>
              <w:bottom w:val="single" w:sz="4" w:space="0" w:color="auto"/>
              <w:right w:val="single" w:sz="4" w:space="0" w:color="auto"/>
            </w:tcBorders>
          </w:tcPr>
          <w:p w14:paraId="656C53DB"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7D9EBC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E37D8E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09E4ACC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B29EA7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215D630" w14:textId="53D98BE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3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C6D74A" w14:textId="5BD99F0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38"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39"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93E026E"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17BFA84C"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Fog Signal - </w:t>
            </w:r>
            <w:r w:rsidRPr="008F61B7">
              <w:rPr>
                <w:rFonts w:asciiTheme="minorHAnsi" w:hAnsiTheme="minorHAnsi" w:cstheme="minorHAnsi"/>
                <w:color w:val="222222"/>
                <w:sz w:val="20"/>
                <w:szCs w:val="20"/>
                <w:shd w:val="clear" w:color="auto" w:fill="FFFFFF"/>
              </w:rPr>
              <w:t xml:space="preserve">An audible signal intended to warn or guide ships in low visibility. </w:t>
            </w:r>
            <w:r w:rsidRPr="008F61B7">
              <w:rPr>
                <w:rFonts w:asciiTheme="minorHAnsi" w:hAnsiTheme="minorHAnsi" w:cstheme="minorHAnsi"/>
                <w:color w:val="222222"/>
                <w:sz w:val="20"/>
                <w:szCs w:val="20"/>
                <w:highlight w:val="yellow"/>
                <w:shd w:val="clear" w:color="auto" w:fill="FFFFFF"/>
              </w:rPr>
              <w:t>(as per IALA Dictionary)</w:t>
            </w:r>
          </w:p>
          <w:p w14:paraId="6AF019EA" w14:textId="41CFB681"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Fog Signal - sound signal to warn or guide ships in conditions of poor visibility. </w:t>
            </w:r>
            <w:r w:rsidRPr="008F61B7">
              <w:rPr>
                <w:rFonts w:asciiTheme="minorHAnsi" w:hAnsiTheme="minorHAnsi" w:cstheme="minorHAnsi"/>
                <w:sz w:val="20"/>
                <w:szCs w:val="20"/>
                <w:highlight w:val="cyan"/>
              </w:rPr>
              <w:t>(as per SA List of Lights)</w:t>
            </w:r>
          </w:p>
        </w:tc>
        <w:tc>
          <w:tcPr>
            <w:tcW w:w="2015" w:type="dxa"/>
            <w:tcBorders>
              <w:top w:val="single" w:sz="4" w:space="0" w:color="auto"/>
              <w:left w:val="single" w:sz="4" w:space="0" w:color="auto"/>
              <w:bottom w:val="single" w:sz="4" w:space="0" w:color="auto"/>
              <w:right w:val="single" w:sz="4" w:space="0" w:color="auto"/>
            </w:tcBorders>
          </w:tcPr>
          <w:p w14:paraId="181F0BB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A10252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86DDDD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1F16F2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E18A3F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257F8CD" w14:textId="03DE8BA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4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3F0ACC8" w14:textId="0B9F44CE"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4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4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3216C78"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21754E18"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Sound Signal - sound transmitted to convey information. </w:t>
            </w:r>
            <w:r w:rsidRPr="008F61B7">
              <w:rPr>
                <w:rFonts w:asciiTheme="minorHAnsi" w:hAnsiTheme="minorHAnsi" w:cstheme="minorHAnsi"/>
                <w:sz w:val="20"/>
                <w:szCs w:val="20"/>
                <w:highlight w:val="cyan"/>
              </w:rPr>
              <w:t>(as per SA List of Lights)</w:t>
            </w:r>
          </w:p>
          <w:p w14:paraId="544AFC14" w14:textId="57A075B0" w:rsidR="0065459C" w:rsidRPr="008F61B7" w:rsidRDefault="0065459C" w:rsidP="0065459C">
            <w:pPr>
              <w:shd w:val="clear" w:color="auto" w:fill="FFFFFF"/>
              <w:spacing w:before="120" w:after="120"/>
              <w:rPr>
                <w:rFonts w:asciiTheme="minorHAnsi" w:eastAsia="Times New Roman" w:hAnsiTheme="minorHAnsi" w:cstheme="minorHAnsi"/>
                <w:color w:val="222222"/>
                <w:sz w:val="20"/>
                <w:szCs w:val="20"/>
                <w:lang w:val="en-ZA" w:eastAsia="en-ZA"/>
              </w:rPr>
            </w:pPr>
            <w:r w:rsidRPr="008F61B7">
              <w:rPr>
                <w:rFonts w:asciiTheme="minorHAnsi" w:hAnsiTheme="minorHAnsi" w:cstheme="minorHAnsi"/>
                <w:sz w:val="20"/>
                <w:szCs w:val="20"/>
              </w:rPr>
              <w:t xml:space="preserve">Sound Signal - </w:t>
            </w:r>
            <w:r w:rsidRPr="008F61B7">
              <w:rPr>
                <w:rFonts w:asciiTheme="minorHAnsi" w:eastAsia="Times New Roman" w:hAnsiTheme="minorHAnsi" w:cstheme="minorHAnsi"/>
                <w:color w:val="222222"/>
                <w:sz w:val="20"/>
                <w:szCs w:val="20"/>
                <w:lang w:val="en-ZA" w:eastAsia="en-ZA"/>
              </w:rPr>
              <w:t xml:space="preserve">A sound transmitted in order to convey information.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5BB565DA"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9114D3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7CB00FC"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D1584A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24C24B0"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E284CA7" w14:textId="6579DE78"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4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B117EE7" w14:textId="0F589C1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4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4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93E54C2"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61AE8CC4"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Bell - equipment producing a characteristic sound by striking a metal bell-shape.  </w:t>
            </w:r>
            <w:r w:rsidRPr="008F61B7">
              <w:rPr>
                <w:rFonts w:asciiTheme="minorHAnsi" w:hAnsiTheme="minorHAnsi" w:cstheme="minorHAnsi"/>
                <w:sz w:val="20"/>
                <w:szCs w:val="20"/>
                <w:highlight w:val="cyan"/>
              </w:rPr>
              <w:t>(as per SA List of Lights)</w:t>
            </w:r>
          </w:p>
          <w:p w14:paraId="17468599" w14:textId="600C6C3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lastRenderedPageBreak/>
              <w:t xml:space="preserve">Bell - </w:t>
            </w:r>
            <w:r w:rsidRPr="008F61B7">
              <w:rPr>
                <w:rFonts w:asciiTheme="minorHAnsi" w:hAnsiTheme="minorHAnsi" w:cstheme="minorHAnsi"/>
                <w:color w:val="222222"/>
                <w:sz w:val="20"/>
                <w:szCs w:val="20"/>
                <w:shd w:val="clear" w:color="auto" w:fill="FFFFFF"/>
              </w:rPr>
              <w:t xml:space="preserve">A fog signal apparatus comprising a hollow, usually cast, metal vessel which rings when excited by percussion.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0780005F"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49B026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9B8AEC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17E5CEB"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3831D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821691F" w14:textId="482BC25B"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4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4CA7C65" w14:textId="51CBF52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4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4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712CFA8"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38D2FBC8" w14:textId="77777777" w:rsidR="0065459C" w:rsidRPr="008F61B7" w:rsidRDefault="0065459C" w:rsidP="0065459C">
            <w:pPr>
              <w:pStyle w:val="Bullet1"/>
              <w:numPr>
                <w:ilvl w:val="0"/>
                <w:numId w:val="0"/>
              </w:numPr>
              <w:spacing w:before="120"/>
              <w:rPr>
                <w:rFonts w:cstheme="minorHAnsi"/>
                <w:sz w:val="20"/>
                <w:szCs w:val="20"/>
              </w:rPr>
            </w:pPr>
            <w:r w:rsidRPr="008F61B7">
              <w:rPr>
                <w:rFonts w:cstheme="minorHAnsi"/>
                <w:sz w:val="20"/>
                <w:szCs w:val="20"/>
              </w:rPr>
              <w:t xml:space="preserve">Diaphone - equipment producing a characteristic sound using a reciprocating piston with vents operated by compressed air. Output can be in the form of two tones at different sound levels, the second tone being at a lower frequency. If there is only one tone, it ends in a suddenly lowered pitch known as a “grunt”. </w:t>
            </w:r>
            <w:r w:rsidRPr="008F61B7">
              <w:rPr>
                <w:rFonts w:cstheme="minorHAnsi"/>
                <w:sz w:val="20"/>
                <w:szCs w:val="20"/>
                <w:highlight w:val="cyan"/>
              </w:rPr>
              <w:t>(as per SA List of Lights)</w:t>
            </w:r>
            <w:r w:rsidRPr="008F61B7">
              <w:rPr>
                <w:rFonts w:cstheme="minorHAnsi"/>
                <w:sz w:val="20"/>
                <w:szCs w:val="20"/>
              </w:rPr>
              <w:t xml:space="preserve"> </w:t>
            </w:r>
          </w:p>
          <w:p w14:paraId="57B55D3C" w14:textId="6DA7F91B" w:rsidR="0065459C" w:rsidRPr="008F61B7" w:rsidRDefault="0065459C" w:rsidP="0065459C">
            <w:pPr>
              <w:pStyle w:val="Bullet1"/>
              <w:numPr>
                <w:ilvl w:val="0"/>
                <w:numId w:val="0"/>
              </w:numPr>
              <w:spacing w:before="120"/>
              <w:rPr>
                <w:rFonts w:cstheme="minorHAnsi"/>
                <w:sz w:val="20"/>
                <w:szCs w:val="20"/>
              </w:rPr>
            </w:pPr>
            <w:r w:rsidRPr="008F61B7">
              <w:rPr>
                <w:rFonts w:cstheme="minorHAnsi"/>
                <w:sz w:val="20"/>
                <w:szCs w:val="20"/>
              </w:rPr>
              <w:t xml:space="preserve">Diaphone - </w:t>
            </w:r>
            <w:r w:rsidRPr="008F61B7">
              <w:rPr>
                <w:rFonts w:cstheme="minorHAnsi"/>
                <w:color w:val="222222"/>
                <w:sz w:val="20"/>
                <w:szCs w:val="20"/>
                <w:shd w:val="clear" w:color="auto" w:fill="FFFFFF"/>
              </w:rPr>
              <w:t xml:space="preserve">A fog signal operating on the principle of periodic release of compressed air controlled by the reciprocating motion of a piston operated by compressed air. </w:t>
            </w:r>
            <w:r w:rsidRPr="008F61B7">
              <w:rPr>
                <w:rFonts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63C6B4A4"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90CDC5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D6E74A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405CFDA1"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B507DE9"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9FB1308" w14:textId="6F87B1F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4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0160D5F" w14:textId="43C3896E"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5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5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90BCBE7"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31D640F7"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Siren - a deep sounding fog warning in which the sound is produced by the passage of air across slits or holes in a rotating disc. It can emit a wailing sound. </w:t>
            </w:r>
            <w:r w:rsidRPr="008F61B7">
              <w:rPr>
                <w:rFonts w:asciiTheme="minorHAnsi" w:hAnsiTheme="minorHAnsi" w:cstheme="minorHAnsi"/>
                <w:sz w:val="20"/>
                <w:szCs w:val="20"/>
                <w:highlight w:val="cyan"/>
              </w:rPr>
              <w:t>(as per SA List of Lights)</w:t>
            </w:r>
          </w:p>
          <w:p w14:paraId="349A4751" w14:textId="18577173"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Siren - a</w:t>
            </w:r>
            <w:r w:rsidRPr="008F61B7">
              <w:rPr>
                <w:rFonts w:asciiTheme="minorHAnsi" w:hAnsiTheme="minorHAnsi" w:cstheme="minorHAnsi"/>
                <w:color w:val="222222"/>
                <w:sz w:val="20"/>
                <w:szCs w:val="20"/>
                <w:shd w:val="clear" w:color="auto" w:fill="FFFFFF"/>
              </w:rPr>
              <w:t xml:space="preserve"> sound signal emitter using the periodic escape of compressed air through a rotary shutter.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1DAEC592"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4DE2F08"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ABF1A33"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C9B0A5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C3CE12A"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1696CADF" w14:textId="15A74CF6"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5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1F192D9" w14:textId="4E402B0B"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5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5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B9B4D66" w14:textId="77777777" w:rsidR="0065459C" w:rsidRPr="00623FAB" w:rsidRDefault="0065459C" w:rsidP="0065459C">
            <w:pPr>
              <w:pStyle w:val="BodyText"/>
              <w:spacing w:before="40" w:after="0"/>
              <w:jc w:val="left"/>
              <w:rPr>
                <w:rFonts w:asciiTheme="minorHAnsi" w:hAnsiTheme="minorHAnsi" w:cstheme="minorHAnsi"/>
                <w:b/>
                <w:bCs/>
                <w:sz w:val="20"/>
                <w:szCs w:val="20"/>
                <w:highlight w:val="yellow"/>
                <w:lang w:val="en-ZA" w:eastAsia="de-DE"/>
              </w:rPr>
            </w:pPr>
          </w:p>
        </w:tc>
        <w:tc>
          <w:tcPr>
            <w:tcW w:w="5387" w:type="dxa"/>
            <w:tcBorders>
              <w:top w:val="single" w:sz="4" w:space="0" w:color="auto"/>
              <w:left w:val="single" w:sz="4" w:space="0" w:color="auto"/>
              <w:bottom w:val="single" w:sz="4" w:space="0" w:color="auto"/>
              <w:right w:val="single" w:sz="4" w:space="0" w:color="auto"/>
            </w:tcBorders>
          </w:tcPr>
          <w:p w14:paraId="12E9A8B2" w14:textId="77777777" w:rsidR="0065459C" w:rsidRPr="008F61B7" w:rsidRDefault="0065459C" w:rsidP="0065459C">
            <w:pPr>
              <w:spacing w:before="120" w:after="120"/>
              <w:rPr>
                <w:rFonts w:asciiTheme="minorHAnsi" w:hAnsiTheme="minorHAnsi" w:cstheme="minorHAnsi"/>
                <w:sz w:val="20"/>
                <w:szCs w:val="20"/>
              </w:rPr>
            </w:pPr>
            <w:r w:rsidRPr="008F61B7">
              <w:rPr>
                <w:rFonts w:asciiTheme="minorHAnsi" w:hAnsiTheme="minorHAnsi" w:cstheme="minorHAnsi"/>
                <w:sz w:val="20"/>
                <w:szCs w:val="20"/>
              </w:rPr>
              <w:t xml:space="preserve">Whistle - equipment producing a shrill sound by releasing compressed air or steam across an opening. </w:t>
            </w:r>
            <w:r w:rsidRPr="008F61B7">
              <w:rPr>
                <w:rFonts w:asciiTheme="minorHAnsi" w:hAnsiTheme="minorHAnsi" w:cstheme="minorHAnsi"/>
                <w:sz w:val="20"/>
                <w:szCs w:val="20"/>
                <w:highlight w:val="cyan"/>
              </w:rPr>
              <w:t>(as per SA List of Lights)</w:t>
            </w:r>
          </w:p>
          <w:p w14:paraId="2FF50F3B" w14:textId="0178F4E4" w:rsidR="0065459C" w:rsidRPr="008F61B7" w:rsidRDefault="0065459C" w:rsidP="0065459C">
            <w:pPr>
              <w:spacing w:before="120" w:after="120"/>
              <w:rPr>
                <w:rFonts w:asciiTheme="minorHAnsi" w:hAnsiTheme="minorHAnsi" w:cstheme="minorHAnsi"/>
                <w:color w:val="222222"/>
                <w:sz w:val="20"/>
                <w:szCs w:val="20"/>
                <w:shd w:val="clear" w:color="auto" w:fill="FFFFFF"/>
              </w:rPr>
            </w:pPr>
            <w:r w:rsidRPr="008F61B7">
              <w:rPr>
                <w:rFonts w:asciiTheme="minorHAnsi" w:hAnsiTheme="minorHAnsi" w:cstheme="minorHAnsi"/>
                <w:sz w:val="20"/>
                <w:szCs w:val="20"/>
              </w:rPr>
              <w:t>Whistle - f</w:t>
            </w:r>
            <w:r w:rsidRPr="008F61B7">
              <w:rPr>
                <w:rFonts w:asciiTheme="minorHAnsi" w:hAnsiTheme="minorHAnsi" w:cstheme="minorHAnsi"/>
                <w:color w:val="222222"/>
                <w:sz w:val="20"/>
                <w:szCs w:val="20"/>
                <w:shd w:val="clear" w:color="auto" w:fill="FFFFFF"/>
              </w:rPr>
              <w:t xml:space="preserve">og signal apparatus comprising a resonator having an orifice of suitable shape such that when a jet of air is passed through the orifice the turbulence produces a sound. </w:t>
            </w:r>
            <w:r w:rsidRPr="008F61B7">
              <w:rPr>
                <w:rFonts w:asciiTheme="minorHAnsi" w:hAnsiTheme="minorHAnsi" w:cstheme="minorHAnsi"/>
                <w:color w:val="222222"/>
                <w:sz w:val="20"/>
                <w:szCs w:val="20"/>
                <w:highlight w:val="yellow"/>
                <w:shd w:val="clear" w:color="auto" w:fill="FFFFFF"/>
              </w:rPr>
              <w:t>(as per IALA Dictionary)</w:t>
            </w:r>
          </w:p>
        </w:tc>
        <w:tc>
          <w:tcPr>
            <w:tcW w:w="2015" w:type="dxa"/>
            <w:tcBorders>
              <w:top w:val="single" w:sz="4" w:space="0" w:color="auto"/>
              <w:left w:val="single" w:sz="4" w:space="0" w:color="auto"/>
              <w:bottom w:val="single" w:sz="4" w:space="0" w:color="auto"/>
              <w:right w:val="single" w:sz="4" w:space="0" w:color="auto"/>
            </w:tcBorders>
          </w:tcPr>
          <w:p w14:paraId="675627B8"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6F3E9D2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01FBCC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DB75BF9" w14:textId="77777777" w:rsidTr="0065459C">
        <w:tc>
          <w:tcPr>
            <w:tcW w:w="14667" w:type="dxa"/>
            <w:gridSpan w:val="9"/>
            <w:tcBorders>
              <w:top w:val="single" w:sz="4" w:space="0" w:color="auto"/>
              <w:left w:val="single" w:sz="4" w:space="0" w:color="auto"/>
              <w:bottom w:val="single" w:sz="4" w:space="0" w:color="auto"/>
              <w:right w:val="single" w:sz="4" w:space="0" w:color="auto"/>
            </w:tcBorders>
            <w:vAlign w:val="center"/>
          </w:tcPr>
          <w:p w14:paraId="0225C306" w14:textId="3DA1BE48" w:rsidR="0065459C" w:rsidRPr="00623FAB" w:rsidRDefault="0065459C" w:rsidP="0065459C">
            <w:pPr>
              <w:pStyle w:val="BodyText"/>
              <w:numPr>
                <w:ilvl w:val="0"/>
                <w:numId w:val="40"/>
              </w:numPr>
              <w:jc w:val="left"/>
              <w:rPr>
                <w:rFonts w:asciiTheme="minorHAnsi" w:hAnsiTheme="minorHAnsi" w:cstheme="minorBidi"/>
                <w:sz w:val="20"/>
                <w:szCs w:val="20"/>
                <w:highlight w:val="yellow"/>
                <w:lang w:val="en-ZA"/>
              </w:rPr>
            </w:pPr>
            <w:r w:rsidRPr="00A6003F">
              <w:rPr>
                <w:b/>
                <w:bCs/>
                <w:color w:val="FF0000"/>
                <w:sz w:val="24"/>
                <w:szCs w:val="24"/>
                <w:highlight w:val="cyan"/>
                <w:lang w:val="en-ZA"/>
              </w:rPr>
              <w:lastRenderedPageBreak/>
              <w:t xml:space="preserve">Note: </w:t>
            </w:r>
            <w:r w:rsidRPr="00A6003F">
              <w:rPr>
                <w:color w:val="FF0000"/>
                <w:sz w:val="24"/>
                <w:szCs w:val="24"/>
                <w:highlight w:val="cyan"/>
                <w:lang w:val="en-ZA"/>
              </w:rPr>
              <w:t xml:space="preserve">The intention is to consider whether </w:t>
            </w:r>
            <w:r>
              <w:rPr>
                <w:color w:val="FF0000"/>
                <w:sz w:val="24"/>
                <w:szCs w:val="24"/>
                <w:highlight w:val="cyan"/>
                <w:lang w:val="en-ZA"/>
              </w:rPr>
              <w:t>the below-</w:t>
            </w:r>
            <w:proofErr w:type="spellStart"/>
            <w:r>
              <w:rPr>
                <w:color w:val="FF0000"/>
                <w:sz w:val="24"/>
                <w:szCs w:val="24"/>
                <w:highlight w:val="cyan"/>
                <w:lang w:val="en-ZA"/>
              </w:rPr>
              <w:t>mentiond</w:t>
            </w:r>
            <w:proofErr w:type="spellEnd"/>
            <w:r>
              <w:rPr>
                <w:color w:val="FF0000"/>
                <w:sz w:val="24"/>
                <w:szCs w:val="24"/>
                <w:highlight w:val="cyan"/>
                <w:lang w:val="en-ZA"/>
              </w:rPr>
              <w:t xml:space="preserve"> should be developed as IALA Definitions in order to appear </w:t>
            </w:r>
            <w:r w:rsidRPr="00A6003F">
              <w:rPr>
                <w:color w:val="FF0000"/>
                <w:sz w:val="24"/>
                <w:szCs w:val="24"/>
                <w:highlight w:val="cyan"/>
                <w:lang w:val="en-ZA"/>
              </w:rPr>
              <w:t>he IALA dictionary definitions could be enhanced upon</w:t>
            </w:r>
          </w:p>
        </w:tc>
      </w:tr>
      <w:tr w:rsidR="0065459C" w:rsidRPr="008D50E0" w14:paraId="639A596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4A9885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6E15DFC" w14:textId="78EDD337"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55"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EDF4C3B" w14:textId="56CCE5C8"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56"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57"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77C82C5" w14:textId="7D58DBCF"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EB1ABD6" w14:textId="2D22090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Bearings - the limits of light sectors and areas of visibility of lights and alignments of leading lights and directional lights are given as bearings from seaward. The bearings of sectors are given in clockwise order.</w:t>
            </w:r>
          </w:p>
        </w:tc>
        <w:tc>
          <w:tcPr>
            <w:tcW w:w="2015" w:type="dxa"/>
            <w:tcBorders>
              <w:top w:val="single" w:sz="4" w:space="0" w:color="auto"/>
              <w:left w:val="single" w:sz="4" w:space="0" w:color="auto"/>
              <w:bottom w:val="single" w:sz="4" w:space="0" w:color="auto"/>
              <w:right w:val="single" w:sz="4" w:space="0" w:color="auto"/>
            </w:tcBorders>
          </w:tcPr>
          <w:p w14:paraId="611A1CA3"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41C988A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B8B8C82"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32B4A7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9C46F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00828B3" w14:textId="0D980CC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58"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40E504B" w14:textId="1D2F60C6"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59"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0"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42B0AFD" w14:textId="54F5911B"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2251592A" w14:textId="0DC1E32F"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Character - The distinctive combination of various aspects of a light (</w:t>
            </w:r>
            <w:proofErr w:type="gramStart"/>
            <w:r w:rsidRPr="0065459C">
              <w:rPr>
                <w:rFonts w:asciiTheme="minorHAnsi" w:hAnsiTheme="minorHAnsi" w:cstheme="minorHAnsi"/>
                <w:sz w:val="20"/>
                <w:szCs w:val="20"/>
              </w:rPr>
              <w:t>i.e.</w:t>
            </w:r>
            <w:proofErr w:type="gramEnd"/>
            <w:r w:rsidRPr="0065459C">
              <w:rPr>
                <w:rFonts w:asciiTheme="minorHAnsi" w:hAnsiTheme="minorHAnsi" w:cstheme="minorHAnsi"/>
                <w:sz w:val="20"/>
                <w:szCs w:val="20"/>
              </w:rPr>
              <w:t xml:space="preserve"> when lit, extinguished, coloured or white) which appear regularly or rhythmically allowing it to be identified (for example, fixed, flashing, group flashing, alternating).  Lights with the same character exit, but will be separated in distance, so that they are outside each nominal light range to avoid confusion.</w:t>
            </w:r>
          </w:p>
        </w:tc>
        <w:tc>
          <w:tcPr>
            <w:tcW w:w="2015" w:type="dxa"/>
            <w:tcBorders>
              <w:top w:val="single" w:sz="4" w:space="0" w:color="auto"/>
              <w:left w:val="single" w:sz="4" w:space="0" w:color="auto"/>
              <w:bottom w:val="single" w:sz="4" w:space="0" w:color="auto"/>
              <w:right w:val="single" w:sz="4" w:space="0" w:color="auto"/>
            </w:tcBorders>
          </w:tcPr>
          <w:p w14:paraId="25D65E2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BE6B2F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C6D964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E9B8F76"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635A6E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35108BE" w14:textId="3DA05908"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1"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36C94188" w14:textId="4B845E39"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2"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3"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1E3D672" w14:textId="6BCC8ADA"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CA6BDA9" w14:textId="62354309"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Period - time interval between the beginnings of two successive cycles of rhythmic light.</w:t>
            </w:r>
          </w:p>
        </w:tc>
        <w:tc>
          <w:tcPr>
            <w:tcW w:w="2015" w:type="dxa"/>
            <w:tcBorders>
              <w:top w:val="single" w:sz="4" w:space="0" w:color="auto"/>
              <w:left w:val="single" w:sz="4" w:space="0" w:color="auto"/>
              <w:bottom w:val="single" w:sz="4" w:space="0" w:color="auto"/>
              <w:right w:val="single" w:sz="4" w:space="0" w:color="auto"/>
            </w:tcBorders>
          </w:tcPr>
          <w:p w14:paraId="23C6EBF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157280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7A7E22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405CC786"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BF4261F"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0676141" w14:textId="301F9423"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90AED54" w14:textId="4682DDF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5"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6"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33F8CF4" w14:textId="20F7C96E"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80F3385" w14:textId="30599C9E"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Phase - each successive element of a rhythmic light’s cycle (</w:t>
            </w:r>
            <w:proofErr w:type="gramStart"/>
            <w:r w:rsidRPr="0065459C">
              <w:rPr>
                <w:rFonts w:asciiTheme="minorHAnsi" w:hAnsiTheme="minorHAnsi" w:cstheme="minorHAnsi"/>
                <w:sz w:val="20"/>
                <w:szCs w:val="20"/>
              </w:rPr>
              <w:t>e.g.</w:t>
            </w:r>
            <w:proofErr w:type="gramEnd"/>
            <w:r w:rsidRPr="0065459C">
              <w:rPr>
                <w:rFonts w:asciiTheme="minorHAnsi" w:hAnsiTheme="minorHAnsi" w:cstheme="minorHAnsi"/>
                <w:sz w:val="20"/>
                <w:szCs w:val="20"/>
              </w:rPr>
              <w:t xml:space="preserve"> flash, eclipse).</w:t>
            </w:r>
          </w:p>
        </w:tc>
        <w:tc>
          <w:tcPr>
            <w:tcW w:w="2015" w:type="dxa"/>
            <w:tcBorders>
              <w:top w:val="single" w:sz="4" w:space="0" w:color="auto"/>
              <w:left w:val="single" w:sz="4" w:space="0" w:color="auto"/>
              <w:bottom w:val="single" w:sz="4" w:space="0" w:color="auto"/>
              <w:right w:val="single" w:sz="4" w:space="0" w:color="auto"/>
            </w:tcBorders>
          </w:tcPr>
          <w:p w14:paraId="7A386F12"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620A0C2F"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68250A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5A465B4"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149DFE3"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A1ED696" w14:textId="258AA2CD"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6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0C1B3181" w14:textId="52946A4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68"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69"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0A46E2D4" w14:textId="5CF73ABB"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C78A4FF" w14:textId="78DA25E6"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Aeromarine Light - marine light in which the beam has been deflected at an angle of 10° - 15° above the horizon, so that the light is usable for aircraft navigation.</w:t>
            </w:r>
          </w:p>
        </w:tc>
        <w:tc>
          <w:tcPr>
            <w:tcW w:w="2015" w:type="dxa"/>
            <w:tcBorders>
              <w:top w:val="single" w:sz="4" w:space="0" w:color="auto"/>
              <w:left w:val="single" w:sz="4" w:space="0" w:color="auto"/>
              <w:bottom w:val="single" w:sz="4" w:space="0" w:color="auto"/>
              <w:right w:val="single" w:sz="4" w:space="0" w:color="auto"/>
            </w:tcBorders>
          </w:tcPr>
          <w:p w14:paraId="1B5EBD81"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1C98C2C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B75EA2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FEF8D27"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2EE68B1"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5F330260" w14:textId="22BE6E3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2EEFFEE" w14:textId="7E977CA3"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5DD2C3E" w14:textId="1394F38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0F73E1B" w14:textId="63ECD3DA"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Aeronautical Light - often a light of great intensity and elevation, principally for aircraft navigation. Because of their intensity, these may be the first lights to be seen when approaching land.</w:t>
            </w:r>
          </w:p>
        </w:tc>
        <w:tc>
          <w:tcPr>
            <w:tcW w:w="2015" w:type="dxa"/>
            <w:tcBorders>
              <w:top w:val="single" w:sz="4" w:space="0" w:color="auto"/>
              <w:left w:val="single" w:sz="4" w:space="0" w:color="auto"/>
              <w:bottom w:val="single" w:sz="4" w:space="0" w:color="auto"/>
              <w:right w:val="single" w:sz="4" w:space="0" w:color="auto"/>
            </w:tcBorders>
          </w:tcPr>
          <w:p w14:paraId="58168E1D"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456D58F"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424BC5C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0F34D4A"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51C27CF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2D40DC4F" w14:textId="149563B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C508E9A" w14:textId="421E351F"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97B83DC" w14:textId="544E27A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027E6791" w14:textId="0F88303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Daytime Light - light operating 24 hours a day without change of character. The intensity may be increased by day.</w:t>
            </w:r>
          </w:p>
        </w:tc>
        <w:tc>
          <w:tcPr>
            <w:tcW w:w="2015" w:type="dxa"/>
            <w:tcBorders>
              <w:top w:val="single" w:sz="4" w:space="0" w:color="auto"/>
              <w:left w:val="single" w:sz="4" w:space="0" w:color="auto"/>
              <w:bottom w:val="single" w:sz="4" w:space="0" w:color="auto"/>
              <w:right w:val="single" w:sz="4" w:space="0" w:color="auto"/>
            </w:tcBorders>
          </w:tcPr>
          <w:p w14:paraId="4657D495"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28326BB"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C71B32A"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44F61A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D900C2E"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A30056C" w14:textId="1BE8CC77"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F4CC95D" w14:textId="4CF8C1C7"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7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7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1FD5D96B" w14:textId="555312D2"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A028F2C" w14:textId="76AF1FB2"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Elevation of Light - vertical distance between the focal point of the light and Mean Sea Level.</w:t>
            </w:r>
          </w:p>
        </w:tc>
        <w:tc>
          <w:tcPr>
            <w:tcW w:w="2015" w:type="dxa"/>
            <w:tcBorders>
              <w:top w:val="single" w:sz="4" w:space="0" w:color="auto"/>
              <w:left w:val="single" w:sz="4" w:space="0" w:color="auto"/>
              <w:bottom w:val="single" w:sz="4" w:space="0" w:color="auto"/>
              <w:right w:val="single" w:sz="4" w:space="0" w:color="auto"/>
            </w:tcBorders>
          </w:tcPr>
          <w:p w14:paraId="7F3B78C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79461E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27D847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EC1F70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A2C8FDC"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6A97AE94" w14:textId="7E2ED33E"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7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81164CA" w14:textId="656AFD90"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E549158" w14:textId="6F05D921"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D58AF63" w14:textId="375FEED1"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Fog Detector Light - light able to detect fog automatically. There are various types; some are visible only over a narrow arc; some exhibit a blueish-white flash lasting approximately one second; others sweep back and forth.</w:t>
            </w:r>
          </w:p>
        </w:tc>
        <w:tc>
          <w:tcPr>
            <w:tcW w:w="2015" w:type="dxa"/>
            <w:tcBorders>
              <w:top w:val="single" w:sz="4" w:space="0" w:color="auto"/>
              <w:left w:val="single" w:sz="4" w:space="0" w:color="auto"/>
              <w:bottom w:val="single" w:sz="4" w:space="0" w:color="auto"/>
              <w:right w:val="single" w:sz="4" w:space="0" w:color="auto"/>
            </w:tcBorders>
          </w:tcPr>
          <w:p w14:paraId="4E4D61A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9A8F54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1D76171"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7D5C72A0"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1F1038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621110F" w14:textId="548E69E2"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D983D25" w14:textId="7680E481"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46EA655" w14:textId="4E67B4D5"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33EFE851" w14:textId="7659AB34"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Fog Light - light which is shown only when visibility is reduced.</w:t>
            </w:r>
          </w:p>
        </w:tc>
        <w:tc>
          <w:tcPr>
            <w:tcW w:w="2015" w:type="dxa"/>
            <w:tcBorders>
              <w:top w:val="single" w:sz="4" w:space="0" w:color="auto"/>
              <w:left w:val="single" w:sz="4" w:space="0" w:color="auto"/>
              <w:bottom w:val="single" w:sz="4" w:space="0" w:color="auto"/>
              <w:right w:val="single" w:sz="4" w:space="0" w:color="auto"/>
            </w:tcBorders>
          </w:tcPr>
          <w:p w14:paraId="15B03250"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2386D41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6837CE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F5C0BC3"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241AD765"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4C6149C" w14:textId="49CB2E2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5"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E117320" w14:textId="12B6BA22"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6"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87"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E7A4CEB" w14:textId="7B91344E"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4E5B959" w14:textId="6909DD94"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Height of a Light - vertical distance between ground level and the top of the light structure including any finial, but excluding aerials, antennas etc.</w:t>
            </w:r>
          </w:p>
        </w:tc>
        <w:tc>
          <w:tcPr>
            <w:tcW w:w="2015" w:type="dxa"/>
            <w:tcBorders>
              <w:top w:val="single" w:sz="4" w:space="0" w:color="auto"/>
              <w:left w:val="single" w:sz="4" w:space="0" w:color="auto"/>
              <w:bottom w:val="single" w:sz="4" w:space="0" w:color="auto"/>
              <w:right w:val="single" w:sz="4" w:space="0" w:color="auto"/>
            </w:tcBorders>
          </w:tcPr>
          <w:p w14:paraId="5C046D69"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0E64C6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0E0EF86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AE604C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1FFEBE4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AD656E7" w14:textId="070F58A9"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88"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BD09CBB" w14:textId="72C9089C"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89"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0"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6D199057" w14:textId="0C9087E1"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08C354B7" w14:textId="3A8661FD"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Loom - diffused light resulting from atmospheric effects observed when a light is below the horizon or is hidden by an obstacle.</w:t>
            </w:r>
          </w:p>
        </w:tc>
        <w:tc>
          <w:tcPr>
            <w:tcW w:w="2015" w:type="dxa"/>
            <w:tcBorders>
              <w:top w:val="single" w:sz="4" w:space="0" w:color="auto"/>
              <w:left w:val="single" w:sz="4" w:space="0" w:color="auto"/>
              <w:bottom w:val="single" w:sz="4" w:space="0" w:color="auto"/>
              <w:right w:val="single" w:sz="4" w:space="0" w:color="auto"/>
            </w:tcBorders>
          </w:tcPr>
          <w:p w14:paraId="4895B4BD"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243A2B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7C5D0BE"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593381FE"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C48403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AD4A152" w14:textId="255C31E0"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1"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4A3DC618" w14:textId="5CF212C0"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2"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3"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EE55193" w14:textId="1FB979D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7E77397C" w14:textId="5069FDFA"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Obstruction Lights - lights marking obstructions to aircraft; they are usually red.</w:t>
            </w:r>
          </w:p>
        </w:tc>
        <w:tc>
          <w:tcPr>
            <w:tcW w:w="2015" w:type="dxa"/>
            <w:tcBorders>
              <w:top w:val="single" w:sz="4" w:space="0" w:color="auto"/>
              <w:left w:val="single" w:sz="4" w:space="0" w:color="auto"/>
              <w:bottom w:val="single" w:sz="4" w:space="0" w:color="auto"/>
              <w:right w:val="single" w:sz="4" w:space="0" w:color="auto"/>
            </w:tcBorders>
          </w:tcPr>
          <w:p w14:paraId="3EE53605"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A562DE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72C4A8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52E8743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07927F1"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32FE21CB" w14:textId="4DC62851"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4"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A632909" w14:textId="460579B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5"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6"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92A1244" w14:textId="2982E772"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4E0B85EE" w14:textId="0D413C36"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Secondary Light - light placed on or near to a main light’s support and having a special navigational function, for example a passing light on a leading light structure or a single sector light. </w:t>
            </w:r>
          </w:p>
        </w:tc>
        <w:tc>
          <w:tcPr>
            <w:tcW w:w="2015" w:type="dxa"/>
            <w:tcBorders>
              <w:top w:val="single" w:sz="4" w:space="0" w:color="auto"/>
              <w:left w:val="single" w:sz="4" w:space="0" w:color="auto"/>
              <w:bottom w:val="single" w:sz="4" w:space="0" w:color="auto"/>
              <w:right w:val="single" w:sz="4" w:space="0" w:color="auto"/>
            </w:tcBorders>
          </w:tcPr>
          <w:p w14:paraId="2B1DE363"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34A9245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57E3A2C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6DADB31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1826B9C"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367146A" w14:textId="5B1BA74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97"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5487110E" w14:textId="4EEDB01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98"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99"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5CA62B50" w14:textId="1DF5D3D0"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6DD8851C" w14:textId="1AAF95AC"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Sector Light - </w:t>
            </w:r>
            <w:r w:rsidRPr="0065459C">
              <w:rPr>
                <w:rFonts w:asciiTheme="minorHAnsi" w:hAnsiTheme="minorHAnsi" w:cstheme="minorHAnsi"/>
                <w:color w:val="222222"/>
                <w:sz w:val="20"/>
                <w:szCs w:val="20"/>
                <w:shd w:val="clear" w:color="auto" w:fill="FFFFFF"/>
              </w:rPr>
              <w:t xml:space="preserve">A light presenting different characters (usually different colours) over various parts of the horizon of interest to marine navigation. </w:t>
            </w:r>
          </w:p>
        </w:tc>
        <w:tc>
          <w:tcPr>
            <w:tcW w:w="2015" w:type="dxa"/>
            <w:tcBorders>
              <w:top w:val="single" w:sz="4" w:space="0" w:color="auto"/>
              <w:left w:val="single" w:sz="4" w:space="0" w:color="auto"/>
              <w:bottom w:val="single" w:sz="4" w:space="0" w:color="auto"/>
              <w:right w:val="single" w:sz="4" w:space="0" w:color="auto"/>
            </w:tcBorders>
          </w:tcPr>
          <w:p w14:paraId="2677765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5003A22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66F7A2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49754C5"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7CE6320D"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261B229F" w14:textId="0F89B6B5"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0"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A0BF803" w14:textId="3132E864"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1"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2"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8368B85" w14:textId="7ACB8C67"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1F932DAF" w14:textId="5D0DA7D9"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Morse Code Fog Signal - fog signal emitting one or more characters of the Morse Code.</w:t>
            </w:r>
          </w:p>
        </w:tc>
        <w:tc>
          <w:tcPr>
            <w:tcW w:w="2015" w:type="dxa"/>
            <w:tcBorders>
              <w:top w:val="single" w:sz="4" w:space="0" w:color="auto"/>
              <w:left w:val="single" w:sz="4" w:space="0" w:color="auto"/>
              <w:bottom w:val="single" w:sz="4" w:space="0" w:color="auto"/>
              <w:right w:val="single" w:sz="4" w:space="0" w:color="auto"/>
            </w:tcBorders>
          </w:tcPr>
          <w:p w14:paraId="6C4C472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4553507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28425A84"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3E915484"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02366799"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7C30F820" w14:textId="090A055F"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3"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7DABCF85" w14:textId="607CB419"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4"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5"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434527D0" w14:textId="6DD6544F" w:rsidR="0065459C" w:rsidRPr="0065459C" w:rsidRDefault="0065459C" w:rsidP="0065459C">
            <w:pPr>
              <w:spacing w:before="120" w:after="120"/>
              <w:ind w:left="45"/>
              <w:rPr>
                <w:rFonts w:asciiTheme="minorHAnsi" w:hAnsiTheme="minorHAnsi"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4F153233" w14:textId="6FED0ACB"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 xml:space="preserve">True Range - maximum distance, measured from the place of emission to positions, at which the information carried by the signal can be understood, in existing propagation and listening conditions. </w:t>
            </w:r>
          </w:p>
        </w:tc>
        <w:tc>
          <w:tcPr>
            <w:tcW w:w="2015" w:type="dxa"/>
            <w:tcBorders>
              <w:top w:val="single" w:sz="4" w:space="0" w:color="auto"/>
              <w:left w:val="single" w:sz="4" w:space="0" w:color="auto"/>
              <w:bottom w:val="single" w:sz="4" w:space="0" w:color="auto"/>
              <w:right w:val="single" w:sz="4" w:space="0" w:color="auto"/>
            </w:tcBorders>
          </w:tcPr>
          <w:p w14:paraId="7B33ADFC"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8A6862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77742A8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332DC78F"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068F8E8"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4621A5F0" w14:textId="2B1611D4"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6"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3E7B0DF" w14:textId="08B6B754"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07"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08"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A7915D5" w14:textId="526D5582"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2475668" w14:textId="73C3FB37"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Membrane horn - produces its sound by means of a membrane vibrated by compressed air, steam or electricity.</w:t>
            </w:r>
          </w:p>
        </w:tc>
        <w:tc>
          <w:tcPr>
            <w:tcW w:w="2015" w:type="dxa"/>
            <w:tcBorders>
              <w:top w:val="single" w:sz="4" w:space="0" w:color="auto"/>
              <w:left w:val="single" w:sz="4" w:space="0" w:color="auto"/>
              <w:bottom w:val="single" w:sz="4" w:space="0" w:color="auto"/>
              <w:right w:val="single" w:sz="4" w:space="0" w:color="auto"/>
            </w:tcBorders>
          </w:tcPr>
          <w:p w14:paraId="15CABF4E"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1E19DFEA"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61AFDFE9"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12C990B9"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35DA71C6"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184B977E" w14:textId="64A3C5AA"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09"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26FF7918" w14:textId="79E2F4C7"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10"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1"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31D549AA" w14:textId="47762AFA"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E77BE38" w14:textId="4089555B" w:rsidR="0065459C" w:rsidRPr="008F61B7" w:rsidRDefault="0065459C" w:rsidP="0065459C">
            <w:pPr>
              <w:spacing w:before="120" w:after="120"/>
              <w:rPr>
                <w:rFonts w:asciiTheme="minorHAnsi" w:hAnsiTheme="minorHAnsi" w:cstheme="minorHAnsi"/>
                <w:sz w:val="20"/>
                <w:szCs w:val="20"/>
              </w:rPr>
            </w:pPr>
            <w:proofErr w:type="spellStart"/>
            <w:r w:rsidRPr="0065459C">
              <w:rPr>
                <w:rFonts w:asciiTheme="minorHAnsi" w:hAnsiTheme="minorHAnsi" w:cstheme="minorHAnsi"/>
                <w:sz w:val="20"/>
                <w:szCs w:val="20"/>
              </w:rPr>
              <w:t>Nautophone</w:t>
            </w:r>
            <w:proofErr w:type="spellEnd"/>
            <w:r w:rsidRPr="0065459C">
              <w:rPr>
                <w:rFonts w:asciiTheme="minorHAnsi" w:hAnsiTheme="minorHAnsi" w:cstheme="minorHAnsi"/>
                <w:sz w:val="20"/>
                <w:szCs w:val="20"/>
              </w:rPr>
              <w:t xml:space="preserve"> - is a horn in which the membrane is activated electrically.</w:t>
            </w:r>
          </w:p>
        </w:tc>
        <w:tc>
          <w:tcPr>
            <w:tcW w:w="2015" w:type="dxa"/>
            <w:tcBorders>
              <w:top w:val="single" w:sz="4" w:space="0" w:color="auto"/>
              <w:left w:val="single" w:sz="4" w:space="0" w:color="auto"/>
              <w:bottom w:val="single" w:sz="4" w:space="0" w:color="auto"/>
              <w:right w:val="single" w:sz="4" w:space="0" w:color="auto"/>
            </w:tcBorders>
          </w:tcPr>
          <w:p w14:paraId="32C964C7"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732BF87D"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78E8B736"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r w:rsidR="0065459C" w:rsidRPr="008D50E0" w14:paraId="24DE7B92" w14:textId="77777777" w:rsidTr="0065459C">
        <w:trPr>
          <w:gridAfter w:val="1"/>
          <w:wAfter w:w="10" w:type="dxa"/>
        </w:trPr>
        <w:tc>
          <w:tcPr>
            <w:tcW w:w="846" w:type="dxa"/>
            <w:tcBorders>
              <w:top w:val="single" w:sz="4" w:space="0" w:color="auto"/>
              <w:left w:val="single" w:sz="4" w:space="0" w:color="auto"/>
              <w:bottom w:val="single" w:sz="4" w:space="0" w:color="auto"/>
              <w:right w:val="single" w:sz="4" w:space="0" w:color="auto"/>
            </w:tcBorders>
            <w:vAlign w:val="center"/>
          </w:tcPr>
          <w:p w14:paraId="4AB7A64B" w14:textId="77777777" w:rsidR="0065459C" w:rsidRPr="0065459C" w:rsidRDefault="0065459C" w:rsidP="0065459C">
            <w:pPr>
              <w:pStyle w:val="BodyText"/>
              <w:numPr>
                <w:ilvl w:val="1"/>
                <w:numId w:val="40"/>
              </w:numPr>
              <w:ind w:left="531"/>
              <w:jc w:val="left"/>
              <w:rPr>
                <w:rFonts w:asciiTheme="minorHAnsi" w:hAnsiTheme="minorHAnsi" w:cstheme="minorBidi"/>
                <w:sz w:val="20"/>
                <w:szCs w:val="20"/>
                <w:lang w:val="en-ZA"/>
              </w:rPr>
            </w:pPr>
          </w:p>
        </w:tc>
        <w:tc>
          <w:tcPr>
            <w:tcW w:w="1061" w:type="dxa"/>
            <w:tcBorders>
              <w:top w:val="single" w:sz="4" w:space="0" w:color="auto"/>
              <w:left w:val="single" w:sz="4" w:space="0" w:color="auto"/>
              <w:bottom w:val="single" w:sz="4" w:space="0" w:color="auto"/>
              <w:right w:val="single" w:sz="4" w:space="0" w:color="auto"/>
            </w:tcBorders>
            <w:vAlign w:val="center"/>
          </w:tcPr>
          <w:p w14:paraId="02735953" w14:textId="12D57753" w:rsidR="0065459C" w:rsidRPr="00623FAB" w:rsidRDefault="0065459C" w:rsidP="0065459C">
            <w:pPr>
              <w:pStyle w:val="BodyText"/>
              <w:jc w:val="left"/>
              <w:rPr>
                <w:rFonts w:asciiTheme="minorHAnsi" w:hAnsiTheme="minorHAnsi" w:cstheme="minorBidi"/>
                <w:sz w:val="20"/>
                <w:szCs w:val="20"/>
                <w:highlight w:val="yellow"/>
                <w:lang w:val="en-ZA"/>
              </w:rPr>
            </w:pPr>
            <w:proofErr w:type="spellStart"/>
            <w:r w:rsidRPr="00623FAB">
              <w:rPr>
                <w:rFonts w:asciiTheme="minorHAnsi" w:hAnsiTheme="minorHAnsi" w:cstheme="minorBidi"/>
                <w:sz w:val="20"/>
                <w:szCs w:val="20"/>
                <w:highlight w:val="yellow"/>
                <w:lang w:val="en-ZA"/>
                <w:rPrChange w:id="112" w:author="James Collocott" w:date="2021-09-13T13:18:00Z">
                  <w:rPr>
                    <w:rFonts w:asciiTheme="minorHAnsi" w:hAnsiTheme="minorHAnsi" w:cstheme="minorBidi"/>
                    <w:sz w:val="20"/>
                    <w:szCs w:val="20"/>
                    <w:lang w:val="en-ZA"/>
                  </w:rPr>
                </w:rPrChange>
              </w:rPr>
              <w:t>urn:mrn:iala:dictionary:xxxxS</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1E3682F8" w14:textId="224F568A" w:rsidR="0065459C" w:rsidRPr="00623FAB" w:rsidRDefault="0065459C" w:rsidP="0065459C">
            <w:pPr>
              <w:pStyle w:val="BodyText"/>
              <w:jc w:val="left"/>
              <w:rPr>
                <w:rFonts w:asciiTheme="minorHAnsi" w:hAnsiTheme="minorHAnsi" w:cstheme="minorBidi"/>
                <w:sz w:val="20"/>
                <w:szCs w:val="20"/>
                <w:highlight w:val="yellow"/>
                <w:lang w:val="en-ZA"/>
              </w:rPr>
            </w:pPr>
            <w:r w:rsidRPr="00623FAB">
              <w:rPr>
                <w:rFonts w:asciiTheme="minorHAnsi" w:hAnsiTheme="minorHAnsi" w:cstheme="minorBidi"/>
                <w:sz w:val="20"/>
                <w:szCs w:val="20"/>
                <w:highlight w:val="yellow"/>
                <w:lang w:val="en-ZA"/>
                <w:rPrChange w:id="113" w:author="James Collocott" w:date="2021-09-13T13:18:00Z">
                  <w:rPr>
                    <w:rFonts w:asciiTheme="minorHAnsi" w:hAnsiTheme="minorHAnsi" w:cstheme="minorBidi"/>
                    <w:sz w:val="20"/>
                    <w:szCs w:val="20"/>
                    <w:lang w:val="en-ZA"/>
                  </w:rPr>
                </w:rPrChange>
              </w:rPr>
              <w:t>ARM1</w:t>
            </w:r>
            <w:r>
              <w:rPr>
                <w:rFonts w:asciiTheme="minorHAnsi" w:hAnsiTheme="minorHAnsi" w:cstheme="minorBidi"/>
                <w:sz w:val="20"/>
                <w:szCs w:val="20"/>
                <w:highlight w:val="yellow"/>
                <w:lang w:val="en-ZA"/>
              </w:rPr>
              <w:t>4</w:t>
            </w:r>
            <w:r w:rsidRPr="00623FAB">
              <w:rPr>
                <w:rFonts w:asciiTheme="minorHAnsi" w:hAnsiTheme="minorHAnsi" w:cstheme="minorBidi"/>
                <w:sz w:val="20"/>
                <w:szCs w:val="20"/>
                <w:highlight w:val="yellow"/>
                <w:lang w:val="en-ZA"/>
                <w:rPrChange w:id="114" w:author="James Collocott" w:date="2021-09-13T13:18:00Z">
                  <w:rPr>
                    <w:rFonts w:asciiTheme="minorHAnsi" w:hAnsiTheme="minorHAnsi" w:cstheme="minorBidi"/>
                    <w:sz w:val="20"/>
                    <w:szCs w:val="20"/>
                    <w:lang w:val="en-ZA"/>
                  </w:rPr>
                </w:rPrChange>
              </w:rPr>
              <w:t xml:space="preserve"> WG1 Task 1.5.</w:t>
            </w:r>
            <w:r>
              <w:rPr>
                <w:rFonts w:asciiTheme="minorHAnsi" w:hAnsiTheme="minorHAnsi" w:cstheme="minorBidi"/>
                <w:sz w:val="20"/>
                <w:szCs w:val="20"/>
                <w:highlight w:val="yellow"/>
                <w:lang w:val="en-ZA"/>
              </w:rPr>
              <w:t>4</w:t>
            </w:r>
          </w:p>
        </w:tc>
        <w:tc>
          <w:tcPr>
            <w:tcW w:w="2199" w:type="dxa"/>
            <w:tcBorders>
              <w:top w:val="single" w:sz="4" w:space="0" w:color="auto"/>
              <w:left w:val="single" w:sz="4" w:space="0" w:color="auto"/>
              <w:bottom w:val="single" w:sz="4" w:space="0" w:color="auto"/>
              <w:right w:val="single" w:sz="4" w:space="0" w:color="auto"/>
            </w:tcBorders>
          </w:tcPr>
          <w:p w14:paraId="2C4B3851" w14:textId="1B5B8EFE" w:rsidR="0065459C" w:rsidRPr="0065459C" w:rsidRDefault="0065459C" w:rsidP="0065459C">
            <w:pPr>
              <w:pStyle w:val="Bullet1"/>
              <w:numPr>
                <w:ilvl w:val="0"/>
                <w:numId w:val="0"/>
              </w:numPr>
              <w:spacing w:before="120"/>
              <w:ind w:left="45"/>
              <w:rPr>
                <w:rFonts w:cstheme="minorHAnsi"/>
                <w:sz w:val="20"/>
                <w:szCs w:val="20"/>
              </w:rPr>
            </w:pPr>
          </w:p>
        </w:tc>
        <w:tc>
          <w:tcPr>
            <w:tcW w:w="5387" w:type="dxa"/>
            <w:tcBorders>
              <w:top w:val="single" w:sz="4" w:space="0" w:color="auto"/>
              <w:left w:val="single" w:sz="4" w:space="0" w:color="auto"/>
              <w:bottom w:val="single" w:sz="4" w:space="0" w:color="auto"/>
              <w:right w:val="single" w:sz="4" w:space="0" w:color="auto"/>
            </w:tcBorders>
          </w:tcPr>
          <w:p w14:paraId="5CBC4C32" w14:textId="6F9C5EF2" w:rsidR="0065459C" w:rsidRPr="008F61B7" w:rsidRDefault="0065459C" w:rsidP="0065459C">
            <w:pPr>
              <w:spacing w:before="120" w:after="120"/>
              <w:rPr>
                <w:rFonts w:asciiTheme="minorHAnsi" w:hAnsiTheme="minorHAnsi" w:cstheme="minorHAnsi"/>
                <w:sz w:val="20"/>
                <w:szCs w:val="20"/>
              </w:rPr>
            </w:pPr>
            <w:r w:rsidRPr="0065459C">
              <w:rPr>
                <w:rFonts w:asciiTheme="minorHAnsi" w:hAnsiTheme="minorHAnsi" w:cstheme="minorHAnsi"/>
                <w:sz w:val="20"/>
                <w:szCs w:val="20"/>
              </w:rPr>
              <w:t>Reed - is a horn in which the membrane is replaced by a steel reed vibrated by compressed air.</w:t>
            </w:r>
          </w:p>
        </w:tc>
        <w:tc>
          <w:tcPr>
            <w:tcW w:w="2015" w:type="dxa"/>
            <w:tcBorders>
              <w:top w:val="single" w:sz="4" w:space="0" w:color="auto"/>
              <w:left w:val="single" w:sz="4" w:space="0" w:color="auto"/>
              <w:bottom w:val="single" w:sz="4" w:space="0" w:color="auto"/>
              <w:right w:val="single" w:sz="4" w:space="0" w:color="auto"/>
            </w:tcBorders>
          </w:tcPr>
          <w:p w14:paraId="3EC41306" w14:textId="77777777" w:rsidR="0065459C" w:rsidRPr="00623FAB" w:rsidRDefault="0065459C" w:rsidP="0065459C">
            <w:pPr>
              <w:pStyle w:val="BodyText"/>
              <w:spacing w:before="40"/>
              <w:jc w:val="left"/>
              <w:rPr>
                <w:rFonts w:asciiTheme="minorHAnsi" w:hAnsiTheme="minorHAnsi" w:cstheme="minorBidi"/>
                <w:sz w:val="20"/>
                <w:szCs w:val="20"/>
                <w:highlight w:val="yellow"/>
                <w:lang w:val="en-ZA"/>
              </w:rPr>
            </w:pPr>
          </w:p>
        </w:tc>
        <w:tc>
          <w:tcPr>
            <w:tcW w:w="1072" w:type="dxa"/>
            <w:tcBorders>
              <w:top w:val="single" w:sz="4" w:space="0" w:color="auto"/>
              <w:left w:val="single" w:sz="4" w:space="0" w:color="auto"/>
              <w:bottom w:val="single" w:sz="4" w:space="0" w:color="auto"/>
              <w:right w:val="single" w:sz="4" w:space="0" w:color="auto"/>
            </w:tcBorders>
            <w:vAlign w:val="center"/>
          </w:tcPr>
          <w:p w14:paraId="031AA680"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c>
          <w:tcPr>
            <w:tcW w:w="1085" w:type="dxa"/>
            <w:tcBorders>
              <w:top w:val="single" w:sz="4" w:space="0" w:color="auto"/>
              <w:left w:val="single" w:sz="4" w:space="0" w:color="auto"/>
              <w:bottom w:val="single" w:sz="4" w:space="0" w:color="auto"/>
              <w:right w:val="single" w:sz="4" w:space="0" w:color="auto"/>
            </w:tcBorders>
          </w:tcPr>
          <w:p w14:paraId="30721D65" w14:textId="77777777" w:rsidR="0065459C" w:rsidRPr="00623FAB" w:rsidRDefault="0065459C" w:rsidP="0065459C">
            <w:pPr>
              <w:pStyle w:val="BodyText"/>
              <w:jc w:val="left"/>
              <w:rPr>
                <w:rFonts w:asciiTheme="minorHAnsi" w:hAnsiTheme="minorHAnsi" w:cstheme="minorBidi"/>
                <w:sz w:val="20"/>
                <w:szCs w:val="20"/>
                <w:highlight w:val="yellow"/>
                <w:lang w:val="en-ZA"/>
              </w:rPr>
            </w:pPr>
          </w:p>
        </w:tc>
      </w:tr>
    </w:tbl>
    <w:p w14:paraId="676F3E8F" w14:textId="77777777" w:rsidR="00C868AB" w:rsidRPr="008D50E0" w:rsidRDefault="00C868AB" w:rsidP="00C868AB">
      <w:pPr>
        <w:pStyle w:val="BodyText"/>
        <w:rPr>
          <w:rFonts w:eastAsia="Times New Roman" w:cs="Times New Roman"/>
          <w:lang w:val="en-ZA" w:eastAsia="en-IE"/>
        </w:rPr>
      </w:pPr>
    </w:p>
    <w:p w14:paraId="31BFD2E2" w14:textId="77777777" w:rsidR="00C868AB" w:rsidRPr="008D50E0" w:rsidRDefault="00C868AB" w:rsidP="00C868AB">
      <w:pPr>
        <w:pStyle w:val="BodyText"/>
        <w:numPr>
          <w:ilvl w:val="0"/>
          <w:numId w:val="38"/>
        </w:numPr>
        <w:rPr>
          <w:lang w:val="en-ZA"/>
        </w:rPr>
      </w:pPr>
      <w:r w:rsidRPr="008D50E0">
        <w:rPr>
          <w:lang w:val="en-ZA"/>
        </w:rPr>
        <w:t>Dictionary number will be assigned by secretariat</w:t>
      </w:r>
    </w:p>
    <w:p w14:paraId="2161AE41" w14:textId="2E700FAE" w:rsidR="00A651CD" w:rsidRPr="008D50E0" w:rsidRDefault="00A651CD">
      <w:pPr>
        <w:rPr>
          <w:lang w:val="en-ZA"/>
        </w:rPr>
      </w:pPr>
    </w:p>
    <w:sectPr w:rsidR="00A651CD" w:rsidRPr="008D50E0" w:rsidSect="00C868AB">
      <w:headerReference w:type="even" r:id="rId14"/>
      <w:headerReference w:type="default" r:id="rId15"/>
      <w:footerReference w:type="even" r:id="rId16"/>
      <w:footerReference w:type="default" r:id="rId17"/>
      <w:headerReference w:type="first" r:id="rId18"/>
      <w:footerReference w:type="first" r:id="rId19"/>
      <w:pgSz w:w="16838" w:h="11906" w:orient="landscape"/>
      <w:pgMar w:top="1138" w:right="1138" w:bottom="1138" w:left="1138"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Tomren, Guttorm" w:date="2021-08-19T08:55:00Z" w:initials="TG">
    <w:p w14:paraId="7E83E890" w14:textId="77777777" w:rsidR="0065459C" w:rsidRDefault="0065459C" w:rsidP="00EF61C4">
      <w:pPr>
        <w:pStyle w:val="CommentText"/>
      </w:pPr>
      <w:r>
        <w:rPr>
          <w:rStyle w:val="CommentReference"/>
        </w:rPr>
        <w:annotationRef/>
      </w:r>
      <w:r>
        <w:t>Several duplications above, intended I guess, we need to decide which to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83E8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83E890" w16cid:durableId="24D0CA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1DF2E" w14:textId="77777777" w:rsidR="009B70E1" w:rsidRDefault="009B70E1" w:rsidP="00362CD9">
      <w:r>
        <w:separator/>
      </w:r>
    </w:p>
    <w:p w14:paraId="077BC227" w14:textId="77777777" w:rsidR="009B70E1" w:rsidRDefault="009B70E1"/>
    <w:p w14:paraId="31D40EDC" w14:textId="77777777" w:rsidR="009B70E1" w:rsidRDefault="009B70E1"/>
  </w:endnote>
  <w:endnote w:type="continuationSeparator" w:id="0">
    <w:p w14:paraId="6867ACF9" w14:textId="77777777" w:rsidR="009B70E1" w:rsidRDefault="009B70E1" w:rsidP="00362CD9">
      <w:r>
        <w:continuationSeparator/>
      </w:r>
    </w:p>
    <w:p w14:paraId="6C63C8C3" w14:textId="77777777" w:rsidR="009B70E1" w:rsidRDefault="009B70E1"/>
    <w:p w14:paraId="4B19C7CA" w14:textId="77777777" w:rsidR="009B70E1" w:rsidRDefault="009B70E1"/>
  </w:endnote>
  <w:endnote w:type="continuationNotice" w:id="1">
    <w:p w14:paraId="5BD4B819" w14:textId="77777777" w:rsidR="009B70E1" w:rsidRDefault="009B7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1825" w14:textId="77777777" w:rsidR="0059595B" w:rsidRDefault="00595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1B0BA" w14:textId="77777777" w:rsidR="0059595B" w:rsidRDefault="005959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E545" w14:textId="77777777" w:rsidR="0059595B" w:rsidRDefault="00595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2B525" w14:textId="77777777" w:rsidR="009B70E1" w:rsidRDefault="009B70E1" w:rsidP="00362CD9">
      <w:r>
        <w:separator/>
      </w:r>
    </w:p>
    <w:p w14:paraId="5AEC2E85" w14:textId="77777777" w:rsidR="009B70E1" w:rsidRDefault="009B70E1"/>
    <w:p w14:paraId="31C19B9A" w14:textId="77777777" w:rsidR="009B70E1" w:rsidRDefault="009B70E1"/>
  </w:footnote>
  <w:footnote w:type="continuationSeparator" w:id="0">
    <w:p w14:paraId="72D4B14F" w14:textId="77777777" w:rsidR="009B70E1" w:rsidRDefault="009B70E1" w:rsidP="00362CD9">
      <w:r>
        <w:continuationSeparator/>
      </w:r>
    </w:p>
    <w:p w14:paraId="64A31237" w14:textId="77777777" w:rsidR="009B70E1" w:rsidRDefault="009B70E1"/>
    <w:p w14:paraId="5EFEC52F" w14:textId="77777777" w:rsidR="009B70E1" w:rsidRDefault="009B70E1"/>
  </w:footnote>
  <w:footnote w:type="continuationNotice" w:id="1">
    <w:p w14:paraId="10BAE127" w14:textId="77777777" w:rsidR="009B70E1" w:rsidRDefault="009B7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3FB6" w14:textId="77777777" w:rsidR="0059595B" w:rsidRDefault="00595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92F6" w14:textId="23E9BE3D" w:rsidR="008F49B8" w:rsidRDefault="0059595B" w:rsidP="008F49B8">
    <w:pPr>
      <w:pStyle w:val="Header"/>
      <w:jc w:val="center"/>
    </w:pPr>
    <w:r>
      <w:t>ARM14-7.3.5.3</w:t>
    </w:r>
    <w:r w:rsidR="008F49B8">
      <w:rPr>
        <w:noProof/>
        <w:lang w:val="en-ZA" w:eastAsia="en-ZA"/>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3B5A" w14:textId="77777777" w:rsidR="0059595B" w:rsidRDefault="00595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17A1603"/>
    <w:multiLevelType w:val="multilevel"/>
    <w:tmpl w:val="4DECBAD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DA33D8"/>
    <w:multiLevelType w:val="multilevel"/>
    <w:tmpl w:val="DE70FB7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num>
  <w:num w:numId="2">
    <w:abstractNumId w:val="0"/>
  </w:num>
  <w:num w:numId="3">
    <w:abstractNumId w:val="30"/>
  </w:num>
  <w:num w:numId="4">
    <w:abstractNumId w:val="16"/>
  </w:num>
  <w:num w:numId="5">
    <w:abstractNumId w:val="13"/>
  </w:num>
  <w:num w:numId="6">
    <w:abstractNumId w:val="24"/>
  </w:num>
  <w:num w:numId="7">
    <w:abstractNumId w:val="22"/>
  </w:num>
  <w:num w:numId="8">
    <w:abstractNumId w:val="28"/>
  </w:num>
  <w:num w:numId="9">
    <w:abstractNumId w:val="10"/>
  </w:num>
  <w:num w:numId="10">
    <w:abstractNumId w:val="27"/>
  </w:num>
  <w:num w:numId="11">
    <w:abstractNumId w:val="18"/>
  </w:num>
  <w:num w:numId="12">
    <w:abstractNumId w:val="17"/>
  </w:num>
  <w:num w:numId="13">
    <w:abstractNumId w:val="8"/>
  </w:num>
  <w:num w:numId="14">
    <w:abstractNumId w:val="19"/>
  </w:num>
  <w:num w:numId="15">
    <w:abstractNumId w:val="34"/>
  </w:num>
  <w:num w:numId="16">
    <w:abstractNumId w:val="1"/>
  </w:num>
  <w:num w:numId="17">
    <w:abstractNumId w:val="2"/>
  </w:num>
  <w:num w:numId="18">
    <w:abstractNumId w:val="7"/>
  </w:num>
  <w:num w:numId="19">
    <w:abstractNumId w:val="5"/>
  </w:num>
  <w:num w:numId="20">
    <w:abstractNumId w:val="35"/>
  </w:num>
  <w:num w:numId="21">
    <w:abstractNumId w:val="29"/>
  </w:num>
  <w:num w:numId="22">
    <w:abstractNumId w:val="25"/>
  </w:num>
  <w:num w:numId="23">
    <w:abstractNumId w:val="32"/>
  </w:num>
  <w:num w:numId="24">
    <w:abstractNumId w:val="14"/>
  </w:num>
  <w:num w:numId="25">
    <w:abstractNumId w:val="12"/>
  </w:num>
  <w:num w:numId="26">
    <w:abstractNumId w:val="33"/>
  </w:num>
  <w:num w:numId="27">
    <w:abstractNumId w:val="9"/>
  </w:num>
  <w:num w:numId="28">
    <w:abstractNumId w:val="26"/>
  </w:num>
  <w:num w:numId="29">
    <w:abstractNumId w:val="34"/>
  </w:num>
  <w:num w:numId="30">
    <w:abstractNumId w:val="15"/>
  </w:num>
  <w:num w:numId="31">
    <w:abstractNumId w:val="3"/>
  </w:num>
  <w:num w:numId="32">
    <w:abstractNumId w:val="6"/>
  </w:num>
  <w:num w:numId="33">
    <w:abstractNumId w:val="11"/>
  </w:num>
  <w:num w:numId="34">
    <w:abstractNumId w:val="34"/>
  </w:num>
  <w:num w:numId="35">
    <w:abstractNumId w:val="23"/>
  </w:num>
  <w:num w:numId="36">
    <w:abstractNumId w:val="24"/>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1"/>
  </w:num>
  <w:num w:numId="40">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Tomren, Guttorm">
    <w15:presenceInfo w15:providerId="AD" w15:userId="S-1-5-21-1409082233-1343024091-725345543-2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mwrAUAzwgZLywAAAA="/>
  </w:docVars>
  <w:rsids>
    <w:rsidRoot w:val="00FE5674"/>
    <w:rsid w:val="000005D3"/>
    <w:rsid w:val="000049D8"/>
    <w:rsid w:val="00005C9C"/>
    <w:rsid w:val="00016461"/>
    <w:rsid w:val="00016497"/>
    <w:rsid w:val="00021797"/>
    <w:rsid w:val="0003464C"/>
    <w:rsid w:val="00036B9E"/>
    <w:rsid w:val="00037DF4"/>
    <w:rsid w:val="00042A1C"/>
    <w:rsid w:val="00044A45"/>
    <w:rsid w:val="00046502"/>
    <w:rsid w:val="0004700E"/>
    <w:rsid w:val="000531A5"/>
    <w:rsid w:val="00060DA3"/>
    <w:rsid w:val="00063989"/>
    <w:rsid w:val="00070C13"/>
    <w:rsid w:val="000715C9"/>
    <w:rsid w:val="00084F33"/>
    <w:rsid w:val="00096FA6"/>
    <w:rsid w:val="000A2F0E"/>
    <w:rsid w:val="000A5421"/>
    <w:rsid w:val="000A77A7"/>
    <w:rsid w:val="000B08F6"/>
    <w:rsid w:val="000B0BA1"/>
    <w:rsid w:val="000B0E57"/>
    <w:rsid w:val="000B1707"/>
    <w:rsid w:val="000C1227"/>
    <w:rsid w:val="000C1B3E"/>
    <w:rsid w:val="000C2D11"/>
    <w:rsid w:val="000C5A60"/>
    <w:rsid w:val="000C5DB4"/>
    <w:rsid w:val="000E5BA9"/>
    <w:rsid w:val="000F15B0"/>
    <w:rsid w:val="0010585B"/>
    <w:rsid w:val="00110AE7"/>
    <w:rsid w:val="00115500"/>
    <w:rsid w:val="001208C5"/>
    <w:rsid w:val="0012460F"/>
    <w:rsid w:val="00127DB0"/>
    <w:rsid w:val="00137240"/>
    <w:rsid w:val="00141A7F"/>
    <w:rsid w:val="00154610"/>
    <w:rsid w:val="001568A9"/>
    <w:rsid w:val="00177F4D"/>
    <w:rsid w:val="00180DDA"/>
    <w:rsid w:val="001A799F"/>
    <w:rsid w:val="001B0921"/>
    <w:rsid w:val="001B2A2D"/>
    <w:rsid w:val="001B737D"/>
    <w:rsid w:val="001C44A3"/>
    <w:rsid w:val="001C5010"/>
    <w:rsid w:val="001C7BE2"/>
    <w:rsid w:val="001E0E15"/>
    <w:rsid w:val="001E777C"/>
    <w:rsid w:val="001F528A"/>
    <w:rsid w:val="001F704E"/>
    <w:rsid w:val="00201722"/>
    <w:rsid w:val="002125B0"/>
    <w:rsid w:val="00212E75"/>
    <w:rsid w:val="0021387A"/>
    <w:rsid w:val="002342D9"/>
    <w:rsid w:val="00236F25"/>
    <w:rsid w:val="002421DB"/>
    <w:rsid w:val="00242328"/>
    <w:rsid w:val="00243228"/>
    <w:rsid w:val="00251483"/>
    <w:rsid w:val="00255CAA"/>
    <w:rsid w:val="00257E5E"/>
    <w:rsid w:val="002608E2"/>
    <w:rsid w:val="002619A4"/>
    <w:rsid w:val="00264305"/>
    <w:rsid w:val="00265CED"/>
    <w:rsid w:val="0027395D"/>
    <w:rsid w:val="002831EA"/>
    <w:rsid w:val="00293E21"/>
    <w:rsid w:val="002A0346"/>
    <w:rsid w:val="002A4487"/>
    <w:rsid w:val="002B49E9"/>
    <w:rsid w:val="002C093F"/>
    <w:rsid w:val="002C632E"/>
    <w:rsid w:val="002D3E8B"/>
    <w:rsid w:val="002D4575"/>
    <w:rsid w:val="002D5C0C"/>
    <w:rsid w:val="002E03D1"/>
    <w:rsid w:val="002E6B74"/>
    <w:rsid w:val="002E6FCA"/>
    <w:rsid w:val="0032327C"/>
    <w:rsid w:val="00323E4D"/>
    <w:rsid w:val="00331FEE"/>
    <w:rsid w:val="003336CC"/>
    <w:rsid w:val="00347ADB"/>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7A2A"/>
    <w:rsid w:val="003D2DC1"/>
    <w:rsid w:val="003D67EC"/>
    <w:rsid w:val="003D69D0"/>
    <w:rsid w:val="003F2918"/>
    <w:rsid w:val="003F430E"/>
    <w:rsid w:val="003F4650"/>
    <w:rsid w:val="003F5ED0"/>
    <w:rsid w:val="0040237F"/>
    <w:rsid w:val="0041088C"/>
    <w:rsid w:val="004144C9"/>
    <w:rsid w:val="00420A38"/>
    <w:rsid w:val="00426479"/>
    <w:rsid w:val="00431B19"/>
    <w:rsid w:val="004456C1"/>
    <w:rsid w:val="004520B3"/>
    <w:rsid w:val="00452317"/>
    <w:rsid w:val="004563C1"/>
    <w:rsid w:val="00457E99"/>
    <w:rsid w:val="0046128C"/>
    <w:rsid w:val="004661AD"/>
    <w:rsid w:val="00466879"/>
    <w:rsid w:val="00470E9F"/>
    <w:rsid w:val="00472F36"/>
    <w:rsid w:val="004737B9"/>
    <w:rsid w:val="00487A03"/>
    <w:rsid w:val="004A3A8D"/>
    <w:rsid w:val="004A3EAC"/>
    <w:rsid w:val="004A41C1"/>
    <w:rsid w:val="004C312D"/>
    <w:rsid w:val="004C7031"/>
    <w:rsid w:val="004D13D2"/>
    <w:rsid w:val="004D1D85"/>
    <w:rsid w:val="004D3C3A"/>
    <w:rsid w:val="004D4B1B"/>
    <w:rsid w:val="004E1CD1"/>
    <w:rsid w:val="005011C7"/>
    <w:rsid w:val="0050163C"/>
    <w:rsid w:val="0050425D"/>
    <w:rsid w:val="005054E4"/>
    <w:rsid w:val="005107EB"/>
    <w:rsid w:val="00521345"/>
    <w:rsid w:val="00526CC1"/>
    <w:rsid w:val="00526DF0"/>
    <w:rsid w:val="00533741"/>
    <w:rsid w:val="00540D2F"/>
    <w:rsid w:val="00542D5E"/>
    <w:rsid w:val="00544792"/>
    <w:rsid w:val="00545CC4"/>
    <w:rsid w:val="00551FFF"/>
    <w:rsid w:val="005570B5"/>
    <w:rsid w:val="005607A2"/>
    <w:rsid w:val="005622DA"/>
    <w:rsid w:val="00563195"/>
    <w:rsid w:val="0057198B"/>
    <w:rsid w:val="00573CFE"/>
    <w:rsid w:val="005857DA"/>
    <w:rsid w:val="00586898"/>
    <w:rsid w:val="0059595B"/>
    <w:rsid w:val="005969F2"/>
    <w:rsid w:val="00597FAE"/>
    <w:rsid w:val="005A1C9F"/>
    <w:rsid w:val="005A1E65"/>
    <w:rsid w:val="005B32A3"/>
    <w:rsid w:val="005B5090"/>
    <w:rsid w:val="005B7A6E"/>
    <w:rsid w:val="005C0D44"/>
    <w:rsid w:val="005C5443"/>
    <w:rsid w:val="005C566C"/>
    <w:rsid w:val="005C7E69"/>
    <w:rsid w:val="005D4961"/>
    <w:rsid w:val="005E262D"/>
    <w:rsid w:val="005E6A34"/>
    <w:rsid w:val="005F23D3"/>
    <w:rsid w:val="005F3734"/>
    <w:rsid w:val="005F7E20"/>
    <w:rsid w:val="00605E43"/>
    <w:rsid w:val="006136FB"/>
    <w:rsid w:val="006153BB"/>
    <w:rsid w:val="00622024"/>
    <w:rsid w:val="00623FAB"/>
    <w:rsid w:val="006425C4"/>
    <w:rsid w:val="00643CFB"/>
    <w:rsid w:val="00650B5D"/>
    <w:rsid w:val="0065459C"/>
    <w:rsid w:val="00664903"/>
    <w:rsid w:val="006652C3"/>
    <w:rsid w:val="00671F82"/>
    <w:rsid w:val="00677FAA"/>
    <w:rsid w:val="00681DFF"/>
    <w:rsid w:val="006867A7"/>
    <w:rsid w:val="00691FD0"/>
    <w:rsid w:val="00692148"/>
    <w:rsid w:val="0069256B"/>
    <w:rsid w:val="006A1A1E"/>
    <w:rsid w:val="006A1B6E"/>
    <w:rsid w:val="006A2EFB"/>
    <w:rsid w:val="006A35F1"/>
    <w:rsid w:val="006A7E45"/>
    <w:rsid w:val="006C5948"/>
    <w:rsid w:val="006C60AF"/>
    <w:rsid w:val="006C793F"/>
    <w:rsid w:val="006D1430"/>
    <w:rsid w:val="006F2A74"/>
    <w:rsid w:val="006F4F07"/>
    <w:rsid w:val="007055E4"/>
    <w:rsid w:val="007118F5"/>
    <w:rsid w:val="00712AA4"/>
    <w:rsid w:val="007131BB"/>
    <w:rsid w:val="00713E06"/>
    <w:rsid w:val="007146C4"/>
    <w:rsid w:val="00717089"/>
    <w:rsid w:val="00721AA1"/>
    <w:rsid w:val="00724B67"/>
    <w:rsid w:val="00731A8B"/>
    <w:rsid w:val="00731E91"/>
    <w:rsid w:val="007412FA"/>
    <w:rsid w:val="007541EE"/>
    <w:rsid w:val="007547F8"/>
    <w:rsid w:val="00755DCC"/>
    <w:rsid w:val="00765267"/>
    <w:rsid w:val="00765622"/>
    <w:rsid w:val="00770B6C"/>
    <w:rsid w:val="00783FEA"/>
    <w:rsid w:val="00791519"/>
    <w:rsid w:val="007949AA"/>
    <w:rsid w:val="007A395D"/>
    <w:rsid w:val="007A4C38"/>
    <w:rsid w:val="007B3618"/>
    <w:rsid w:val="007B415A"/>
    <w:rsid w:val="007B5066"/>
    <w:rsid w:val="007B79F2"/>
    <w:rsid w:val="007C346C"/>
    <w:rsid w:val="007C403E"/>
    <w:rsid w:val="007C4588"/>
    <w:rsid w:val="007D7171"/>
    <w:rsid w:val="007E09BC"/>
    <w:rsid w:val="007E2491"/>
    <w:rsid w:val="007F0DDE"/>
    <w:rsid w:val="007F3226"/>
    <w:rsid w:val="0080294B"/>
    <w:rsid w:val="00823AAA"/>
    <w:rsid w:val="0082480E"/>
    <w:rsid w:val="008371CA"/>
    <w:rsid w:val="008456CE"/>
    <w:rsid w:val="00850293"/>
    <w:rsid w:val="00851373"/>
    <w:rsid w:val="00851BA6"/>
    <w:rsid w:val="0085654D"/>
    <w:rsid w:val="00860D67"/>
    <w:rsid w:val="00861160"/>
    <w:rsid w:val="0086654F"/>
    <w:rsid w:val="00875CB4"/>
    <w:rsid w:val="00876EF0"/>
    <w:rsid w:val="008A356F"/>
    <w:rsid w:val="008A4653"/>
    <w:rsid w:val="008A4717"/>
    <w:rsid w:val="008A50CC"/>
    <w:rsid w:val="008B160B"/>
    <w:rsid w:val="008B71A4"/>
    <w:rsid w:val="008C0003"/>
    <w:rsid w:val="008C5C6D"/>
    <w:rsid w:val="008D0EA2"/>
    <w:rsid w:val="008D1694"/>
    <w:rsid w:val="008D4339"/>
    <w:rsid w:val="008D50E0"/>
    <w:rsid w:val="008D5F64"/>
    <w:rsid w:val="008D79CB"/>
    <w:rsid w:val="008F07BC"/>
    <w:rsid w:val="008F49B8"/>
    <w:rsid w:val="008F61B7"/>
    <w:rsid w:val="00902780"/>
    <w:rsid w:val="00902B5A"/>
    <w:rsid w:val="009104CC"/>
    <w:rsid w:val="009165C0"/>
    <w:rsid w:val="009175F5"/>
    <w:rsid w:val="00921736"/>
    <w:rsid w:val="00921AAF"/>
    <w:rsid w:val="0092692B"/>
    <w:rsid w:val="009316B0"/>
    <w:rsid w:val="0093354F"/>
    <w:rsid w:val="00935C8B"/>
    <w:rsid w:val="00943E9C"/>
    <w:rsid w:val="009521E2"/>
    <w:rsid w:val="00953F4D"/>
    <w:rsid w:val="00960BB8"/>
    <w:rsid w:val="00964F5C"/>
    <w:rsid w:val="009678F6"/>
    <w:rsid w:val="009831C0"/>
    <w:rsid w:val="0098630E"/>
    <w:rsid w:val="0099161D"/>
    <w:rsid w:val="00993ADC"/>
    <w:rsid w:val="00993DC2"/>
    <w:rsid w:val="00994D01"/>
    <w:rsid w:val="00995FE0"/>
    <w:rsid w:val="009A085B"/>
    <w:rsid w:val="009A5D7A"/>
    <w:rsid w:val="009A6D03"/>
    <w:rsid w:val="009B4428"/>
    <w:rsid w:val="009B5263"/>
    <w:rsid w:val="009B70E1"/>
    <w:rsid w:val="009D53C3"/>
    <w:rsid w:val="009F3850"/>
    <w:rsid w:val="00A028E9"/>
    <w:rsid w:val="00A0389B"/>
    <w:rsid w:val="00A2014D"/>
    <w:rsid w:val="00A20A71"/>
    <w:rsid w:val="00A22D04"/>
    <w:rsid w:val="00A33AE9"/>
    <w:rsid w:val="00A35999"/>
    <w:rsid w:val="00A446C9"/>
    <w:rsid w:val="00A506BE"/>
    <w:rsid w:val="00A514A9"/>
    <w:rsid w:val="00A6003F"/>
    <w:rsid w:val="00A635D6"/>
    <w:rsid w:val="00A651CD"/>
    <w:rsid w:val="00A66734"/>
    <w:rsid w:val="00A8553A"/>
    <w:rsid w:val="00A86BC7"/>
    <w:rsid w:val="00A91109"/>
    <w:rsid w:val="00A930C1"/>
    <w:rsid w:val="00A93AED"/>
    <w:rsid w:val="00AA299E"/>
    <w:rsid w:val="00AA666A"/>
    <w:rsid w:val="00AE1319"/>
    <w:rsid w:val="00AE144D"/>
    <w:rsid w:val="00AE34BB"/>
    <w:rsid w:val="00AF41FB"/>
    <w:rsid w:val="00AF7D87"/>
    <w:rsid w:val="00B149E3"/>
    <w:rsid w:val="00B1676A"/>
    <w:rsid w:val="00B179FE"/>
    <w:rsid w:val="00B226F2"/>
    <w:rsid w:val="00B274DF"/>
    <w:rsid w:val="00B42C99"/>
    <w:rsid w:val="00B51E3C"/>
    <w:rsid w:val="00B56BDF"/>
    <w:rsid w:val="00B63A4C"/>
    <w:rsid w:val="00B65812"/>
    <w:rsid w:val="00B76138"/>
    <w:rsid w:val="00B82C40"/>
    <w:rsid w:val="00B84D98"/>
    <w:rsid w:val="00B85CD6"/>
    <w:rsid w:val="00B8785F"/>
    <w:rsid w:val="00B90A27"/>
    <w:rsid w:val="00B9311D"/>
    <w:rsid w:val="00B9554D"/>
    <w:rsid w:val="00B95EA9"/>
    <w:rsid w:val="00BA3F96"/>
    <w:rsid w:val="00BB2641"/>
    <w:rsid w:val="00BB2B9F"/>
    <w:rsid w:val="00BB53F9"/>
    <w:rsid w:val="00BB7D9E"/>
    <w:rsid w:val="00BC2334"/>
    <w:rsid w:val="00BC2715"/>
    <w:rsid w:val="00BC6E53"/>
    <w:rsid w:val="00BD09E5"/>
    <w:rsid w:val="00BD3CB8"/>
    <w:rsid w:val="00BD40F3"/>
    <w:rsid w:val="00BD4E6F"/>
    <w:rsid w:val="00BF32F0"/>
    <w:rsid w:val="00BF4DCE"/>
    <w:rsid w:val="00C00D33"/>
    <w:rsid w:val="00C04207"/>
    <w:rsid w:val="00C05CE5"/>
    <w:rsid w:val="00C07E8C"/>
    <w:rsid w:val="00C07F00"/>
    <w:rsid w:val="00C33691"/>
    <w:rsid w:val="00C343C3"/>
    <w:rsid w:val="00C5268D"/>
    <w:rsid w:val="00C540E6"/>
    <w:rsid w:val="00C55C48"/>
    <w:rsid w:val="00C6171E"/>
    <w:rsid w:val="00C70D7B"/>
    <w:rsid w:val="00C85DA1"/>
    <w:rsid w:val="00C868AB"/>
    <w:rsid w:val="00CA6F2C"/>
    <w:rsid w:val="00CA7FE3"/>
    <w:rsid w:val="00CB24C7"/>
    <w:rsid w:val="00CB2787"/>
    <w:rsid w:val="00CC0DD2"/>
    <w:rsid w:val="00CC2DCC"/>
    <w:rsid w:val="00CC6E6E"/>
    <w:rsid w:val="00CD642A"/>
    <w:rsid w:val="00CE145C"/>
    <w:rsid w:val="00CE1C09"/>
    <w:rsid w:val="00CF1871"/>
    <w:rsid w:val="00D008EE"/>
    <w:rsid w:val="00D00B16"/>
    <w:rsid w:val="00D019CE"/>
    <w:rsid w:val="00D1133E"/>
    <w:rsid w:val="00D17A34"/>
    <w:rsid w:val="00D21ABE"/>
    <w:rsid w:val="00D26628"/>
    <w:rsid w:val="00D332B3"/>
    <w:rsid w:val="00D55207"/>
    <w:rsid w:val="00D65BE5"/>
    <w:rsid w:val="00D73E06"/>
    <w:rsid w:val="00D80BDE"/>
    <w:rsid w:val="00D81801"/>
    <w:rsid w:val="00D92B45"/>
    <w:rsid w:val="00D95962"/>
    <w:rsid w:val="00DC01DA"/>
    <w:rsid w:val="00DC389B"/>
    <w:rsid w:val="00DD0907"/>
    <w:rsid w:val="00DD6270"/>
    <w:rsid w:val="00DE2FEE"/>
    <w:rsid w:val="00DE4574"/>
    <w:rsid w:val="00DE4B79"/>
    <w:rsid w:val="00E00BE9"/>
    <w:rsid w:val="00E02226"/>
    <w:rsid w:val="00E21435"/>
    <w:rsid w:val="00E22A11"/>
    <w:rsid w:val="00E31E5C"/>
    <w:rsid w:val="00E32611"/>
    <w:rsid w:val="00E44DD2"/>
    <w:rsid w:val="00E558C3"/>
    <w:rsid w:val="00E55927"/>
    <w:rsid w:val="00E55BC2"/>
    <w:rsid w:val="00E55F4F"/>
    <w:rsid w:val="00E5623F"/>
    <w:rsid w:val="00E60584"/>
    <w:rsid w:val="00E84E12"/>
    <w:rsid w:val="00E90C62"/>
    <w:rsid w:val="00E912A6"/>
    <w:rsid w:val="00E97303"/>
    <w:rsid w:val="00EA003A"/>
    <w:rsid w:val="00EA4844"/>
    <w:rsid w:val="00EA4D9C"/>
    <w:rsid w:val="00EA5A97"/>
    <w:rsid w:val="00EB75EE"/>
    <w:rsid w:val="00EC0DB9"/>
    <w:rsid w:val="00EC4FEA"/>
    <w:rsid w:val="00ED36FD"/>
    <w:rsid w:val="00EE2D28"/>
    <w:rsid w:val="00EE4C1D"/>
    <w:rsid w:val="00EF066B"/>
    <w:rsid w:val="00EF3685"/>
    <w:rsid w:val="00EF61C4"/>
    <w:rsid w:val="00F04350"/>
    <w:rsid w:val="00F078EA"/>
    <w:rsid w:val="00F133DB"/>
    <w:rsid w:val="00F146D7"/>
    <w:rsid w:val="00F159EB"/>
    <w:rsid w:val="00F25BF4"/>
    <w:rsid w:val="00F267DB"/>
    <w:rsid w:val="00F36489"/>
    <w:rsid w:val="00F46F6F"/>
    <w:rsid w:val="00F60608"/>
    <w:rsid w:val="00F62217"/>
    <w:rsid w:val="00F74A60"/>
    <w:rsid w:val="00F9354E"/>
    <w:rsid w:val="00FB0CB9"/>
    <w:rsid w:val="00FB17A9"/>
    <w:rsid w:val="00FB3BBE"/>
    <w:rsid w:val="00FB527C"/>
    <w:rsid w:val="00FB6F75"/>
    <w:rsid w:val="00FC0EB3"/>
    <w:rsid w:val="00FD095E"/>
    <w:rsid w:val="00FD28A8"/>
    <w:rsid w:val="00FD675E"/>
    <w:rsid w:val="00FE5674"/>
    <w:rsid w:val="00FF1C40"/>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table" w:customStyle="1" w:styleId="TableGrid1">
    <w:name w:val="Table Grid1"/>
    <w:basedOn w:val="TableNormal"/>
    <w:next w:val="TableGrid"/>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odyText"/>
    <w:link w:val="BodytextTitleformChar"/>
    <w:qFormat/>
    <w:rsid w:val="008B160B"/>
    <w:pPr>
      <w:ind w:left="284"/>
    </w:pPr>
    <w:rPr>
      <w:rFonts w:eastAsia="Times New Roman"/>
      <w:lang w:eastAsia="en-US"/>
    </w:rPr>
  </w:style>
  <w:style w:type="character" w:customStyle="1" w:styleId="BodytextTitleformChar">
    <w:name w:val="Body text Title form Char"/>
    <w:basedOn w:val="BodyTextChar"/>
    <w:link w:val="BodytextTitleform"/>
    <w:rsid w:val="008B160B"/>
    <w:rPr>
      <w:rFonts w:eastAsia="Times New Roman" w:cs="Calibri"/>
      <w:sz w:val="22"/>
      <w:szCs w:val="22"/>
      <w:lang w:eastAsia="en-US"/>
    </w:rPr>
  </w:style>
  <w:style w:type="character" w:styleId="Strong">
    <w:name w:val="Strong"/>
    <w:basedOn w:val="DefaultParagraphFon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617757520">
      <w:bodyDiv w:val="1"/>
      <w:marLeft w:val="0"/>
      <w:marRight w:val="0"/>
      <w:marTop w:val="0"/>
      <w:marBottom w:val="0"/>
      <w:divBdr>
        <w:top w:val="none" w:sz="0" w:space="0" w:color="auto"/>
        <w:left w:val="none" w:sz="0" w:space="0" w:color="auto"/>
        <w:bottom w:val="none" w:sz="0" w:space="0" w:color="auto"/>
        <w:right w:val="none" w:sz="0" w:space="0" w:color="auto"/>
      </w:divBdr>
    </w:div>
    <w:div w:id="693073748">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A798D-26C1-44EC-8878-FA49B307EE91}">
  <ds:schemaRefs>
    <ds:schemaRef ds:uri="http://schemas.openxmlformats.org/officeDocument/2006/bibliography"/>
  </ds:schemaRefs>
</ds:datastoreItem>
</file>

<file path=customXml/itemProps2.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C1FBDD-BB94-4DFF-82CF-F055D49FFAB3}"/>
</file>

<file path=customXml/itemProps4.xml><?xml version="1.0" encoding="utf-8"?>
<ds:datastoreItem xmlns:ds="http://schemas.openxmlformats.org/officeDocument/2006/customXml" ds:itemID="{A7FC2447-EF3B-4956-924D-692519917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1310</Words>
  <Characters>7470</Characters>
  <Application>Microsoft Office Word</Application>
  <DocSecurity>4</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8763</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Kevin Gregory</cp:lastModifiedBy>
  <cp:revision>2</cp:revision>
  <cp:lastPrinted>2018-07-05T23:13:00Z</cp:lastPrinted>
  <dcterms:created xsi:type="dcterms:W3CDTF">2021-10-01T08:42:00Z</dcterms:created>
  <dcterms:modified xsi:type="dcterms:W3CDTF">2021-10-01T08:42:00Z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