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B8FCD6" w:rsidR="0080294B" w:rsidRPr="004A1C8C" w:rsidRDefault="00BD4B0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6EC29CFE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DC70DF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47ADF03C" w:rsidR="007755F5" w:rsidRPr="007755F5" w:rsidRDefault="00DB7F2B" w:rsidP="007755F5">
      <w:pPr>
        <w:pStyle w:val="Footer"/>
        <w:rPr>
          <w:rFonts w:asciiTheme="minorHAnsi" w:hAnsiTheme="minorHAnsi" w:cstheme="minorHAnsi"/>
        </w:rPr>
      </w:pPr>
      <w:r w:rsidRPr="007755F5">
        <w:rPr>
          <w:rFonts w:asciiTheme="minorHAnsi" w:hAnsiTheme="minorHAnsi" w:cstheme="minorHAnsi"/>
        </w:rPr>
        <w:t>I</w:t>
      </w:r>
      <w:r w:rsidR="00016250" w:rsidRPr="007755F5">
        <w:rPr>
          <w:rFonts w:asciiTheme="minorHAnsi" w:hAnsiTheme="minorHAnsi" w:cstheme="minorHAnsi"/>
        </w:rPr>
        <w:t>tems in</w:t>
      </w:r>
      <w:r w:rsidRPr="007755F5">
        <w:rPr>
          <w:rFonts w:asciiTheme="minorHAnsi" w:hAnsiTheme="minorHAnsi" w:cstheme="minorHAnsi"/>
        </w:rPr>
        <w:t xml:space="preserve"> blue </w:t>
      </w:r>
      <w:r w:rsidR="00016250" w:rsidRPr="007755F5">
        <w:rPr>
          <w:rFonts w:asciiTheme="minorHAnsi" w:hAnsiTheme="minorHAnsi" w:cstheme="minorHAnsi"/>
        </w:rPr>
        <w:t>= late or updated paper.</w:t>
      </w:r>
      <w:r w:rsidR="007755F5" w:rsidRPr="007755F5">
        <w:rPr>
          <w:rFonts w:asciiTheme="minorHAnsi" w:hAnsiTheme="minorHAnsi" w:cstheme="minorHAnsi"/>
        </w:rPr>
        <w:t xml:space="preserve"> Late papers may be considered if Committee and working group workload permits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10044" w:type="dxa"/>
        <w:tblLook w:val="04A0" w:firstRow="1" w:lastRow="0" w:firstColumn="1" w:lastColumn="0" w:noHBand="0" w:noVBand="1"/>
      </w:tblPr>
      <w:tblGrid>
        <w:gridCol w:w="1101"/>
        <w:gridCol w:w="941"/>
        <w:gridCol w:w="5261"/>
        <w:gridCol w:w="1804"/>
        <w:gridCol w:w="937"/>
      </w:tblGrid>
      <w:tr w:rsidR="008E06B8" w:rsidRPr="008E06B8" w14:paraId="33C1283A" w14:textId="77777777" w:rsidTr="006A17BE">
        <w:trPr>
          <w:cantSplit/>
          <w:trHeight w:val="1380"/>
        </w:trPr>
        <w:tc>
          <w:tcPr>
            <w:tcW w:w="1101" w:type="dxa"/>
            <w:shd w:val="clear" w:color="auto" w:fill="4F81BD" w:themeFill="accent1"/>
            <w:noWrap/>
            <w:textDirection w:val="btLr"/>
            <w:hideMark/>
          </w:tcPr>
          <w:p w14:paraId="4011ACF9" w14:textId="77777777" w:rsidR="008E06B8" w:rsidRPr="008E06B8" w:rsidRDefault="008E06B8" w:rsidP="00170636">
            <w:pPr>
              <w:pStyle w:val="BodyText"/>
              <w:ind w:left="113" w:right="113"/>
              <w:rPr>
                <w:b/>
                <w:bCs/>
                <w:color w:val="FFFFFF" w:themeColor="background1"/>
                <w:lang w:eastAsia="de-DE"/>
              </w:rPr>
            </w:pPr>
            <w:r w:rsidRPr="008E06B8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941" w:type="dxa"/>
            <w:shd w:val="clear" w:color="auto" w:fill="4F81BD" w:themeFill="accent1"/>
            <w:textDirection w:val="btLr"/>
            <w:hideMark/>
          </w:tcPr>
          <w:p w14:paraId="0125AA6C" w14:textId="77777777" w:rsidR="008E06B8" w:rsidRPr="008E06B8" w:rsidRDefault="008E06B8" w:rsidP="00170636">
            <w:pPr>
              <w:pStyle w:val="BodyText"/>
              <w:ind w:left="113" w:right="113"/>
              <w:rPr>
                <w:b/>
                <w:bCs/>
                <w:color w:val="FFFFFF" w:themeColor="background1"/>
                <w:lang w:eastAsia="de-DE"/>
              </w:rPr>
            </w:pPr>
            <w:r w:rsidRPr="008E06B8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5261" w:type="dxa"/>
            <w:shd w:val="clear" w:color="auto" w:fill="4F81BD" w:themeFill="accent1"/>
            <w:textDirection w:val="btLr"/>
            <w:hideMark/>
          </w:tcPr>
          <w:p w14:paraId="1D079C2C" w14:textId="77777777" w:rsidR="008E06B8" w:rsidRPr="008E06B8" w:rsidRDefault="008E06B8" w:rsidP="00170636">
            <w:pPr>
              <w:pStyle w:val="BodyText"/>
              <w:ind w:left="113" w:right="113"/>
              <w:rPr>
                <w:b/>
                <w:bCs/>
                <w:color w:val="FFFFFF" w:themeColor="background1"/>
                <w:lang w:eastAsia="de-DE"/>
              </w:rPr>
            </w:pPr>
            <w:r w:rsidRPr="008E06B8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804" w:type="dxa"/>
            <w:shd w:val="clear" w:color="auto" w:fill="4F81BD" w:themeFill="accent1"/>
            <w:textDirection w:val="btLr"/>
            <w:hideMark/>
          </w:tcPr>
          <w:p w14:paraId="47FEFA88" w14:textId="77777777" w:rsidR="008E06B8" w:rsidRPr="008E06B8" w:rsidRDefault="008E06B8" w:rsidP="00170636">
            <w:pPr>
              <w:pStyle w:val="BodyText"/>
              <w:ind w:left="113" w:right="113"/>
              <w:rPr>
                <w:b/>
                <w:bCs/>
                <w:color w:val="FFFFFF" w:themeColor="background1"/>
                <w:lang w:eastAsia="de-DE"/>
              </w:rPr>
            </w:pPr>
            <w:r w:rsidRPr="008E06B8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937" w:type="dxa"/>
            <w:shd w:val="clear" w:color="auto" w:fill="4F81BD" w:themeFill="accent1"/>
            <w:textDirection w:val="btLr"/>
            <w:hideMark/>
          </w:tcPr>
          <w:p w14:paraId="1BDE21BE" w14:textId="41193FC3" w:rsidR="008E06B8" w:rsidRPr="008E06B8" w:rsidRDefault="00A42C53" w:rsidP="00170636">
            <w:pPr>
              <w:pStyle w:val="BodyText"/>
              <w:ind w:left="113" w:right="113"/>
              <w:rPr>
                <w:b/>
                <w:bCs/>
                <w:color w:val="FFFFFF" w:themeColor="background1"/>
                <w:lang w:eastAsia="de-DE"/>
              </w:rPr>
            </w:pPr>
            <w:r>
              <w:rPr>
                <w:b/>
                <w:bCs/>
                <w:color w:val="FFFFFF" w:themeColor="background1"/>
                <w:lang w:eastAsia="de-DE"/>
              </w:rPr>
              <w:t>Allocation</w:t>
            </w:r>
          </w:p>
        </w:tc>
      </w:tr>
      <w:tr w:rsidR="008E06B8" w:rsidRPr="008E06B8" w14:paraId="0E875320" w14:textId="77777777" w:rsidTr="006A17BE">
        <w:trPr>
          <w:trHeight w:val="295"/>
        </w:trPr>
        <w:tc>
          <w:tcPr>
            <w:tcW w:w="1101" w:type="dxa"/>
            <w:hideMark/>
          </w:tcPr>
          <w:p w14:paraId="1431076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7F49A3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1.2.1</w:t>
            </w:r>
          </w:p>
        </w:tc>
        <w:tc>
          <w:tcPr>
            <w:tcW w:w="5261" w:type="dxa"/>
            <w:hideMark/>
          </w:tcPr>
          <w:p w14:paraId="3DCDB7A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 provisional Agenda</w:t>
            </w:r>
          </w:p>
        </w:tc>
        <w:tc>
          <w:tcPr>
            <w:tcW w:w="1804" w:type="dxa"/>
            <w:hideMark/>
          </w:tcPr>
          <w:p w14:paraId="180B62E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7DEEF19" w14:textId="1A596C3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8E06B8" w:rsidRPr="008E06B8" w14:paraId="231C7FA6" w14:textId="77777777" w:rsidTr="006A17BE">
        <w:trPr>
          <w:trHeight w:val="295"/>
        </w:trPr>
        <w:tc>
          <w:tcPr>
            <w:tcW w:w="1101" w:type="dxa"/>
            <w:hideMark/>
          </w:tcPr>
          <w:p w14:paraId="788C993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4DE9B5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2.1.1</w:t>
            </w:r>
          </w:p>
        </w:tc>
        <w:tc>
          <w:tcPr>
            <w:tcW w:w="5261" w:type="dxa"/>
            <w:hideMark/>
          </w:tcPr>
          <w:p w14:paraId="2AFB043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Action items from ARM13</w:t>
            </w:r>
          </w:p>
        </w:tc>
        <w:tc>
          <w:tcPr>
            <w:tcW w:w="1804" w:type="dxa"/>
            <w:hideMark/>
          </w:tcPr>
          <w:p w14:paraId="7ADEA6F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4AB8803D" w14:textId="77A13139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8E06B8" w:rsidRPr="008E06B8" w14:paraId="2650AD6D" w14:textId="77777777" w:rsidTr="006A17BE">
        <w:trPr>
          <w:trHeight w:val="295"/>
        </w:trPr>
        <w:tc>
          <w:tcPr>
            <w:tcW w:w="1101" w:type="dxa"/>
            <w:hideMark/>
          </w:tcPr>
          <w:p w14:paraId="1759D4D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C46947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2.1.2</w:t>
            </w:r>
          </w:p>
        </w:tc>
        <w:tc>
          <w:tcPr>
            <w:tcW w:w="5261" w:type="dxa"/>
            <w:hideMark/>
          </w:tcPr>
          <w:p w14:paraId="6ABA960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Report of ARM13</w:t>
            </w:r>
          </w:p>
        </w:tc>
        <w:tc>
          <w:tcPr>
            <w:tcW w:w="1804" w:type="dxa"/>
            <w:hideMark/>
          </w:tcPr>
          <w:p w14:paraId="131BAEF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28141AB1" w14:textId="3C362EED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8E06B8" w:rsidRPr="008E06B8" w14:paraId="7D4C4762" w14:textId="77777777" w:rsidTr="006A17BE">
        <w:trPr>
          <w:trHeight w:val="295"/>
        </w:trPr>
        <w:tc>
          <w:tcPr>
            <w:tcW w:w="1101" w:type="dxa"/>
            <w:hideMark/>
          </w:tcPr>
          <w:p w14:paraId="001A002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08370B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3.1.1</w:t>
            </w:r>
          </w:p>
        </w:tc>
        <w:tc>
          <w:tcPr>
            <w:tcW w:w="5261" w:type="dxa"/>
            <w:hideMark/>
          </w:tcPr>
          <w:p w14:paraId="4D87F2F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Input paper list</w:t>
            </w:r>
          </w:p>
        </w:tc>
        <w:tc>
          <w:tcPr>
            <w:tcW w:w="1804" w:type="dxa"/>
            <w:hideMark/>
          </w:tcPr>
          <w:p w14:paraId="73802DA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176448DF" w14:textId="77D63B9A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8E06B8" w:rsidRPr="008E06B8" w14:paraId="72093AFC" w14:textId="77777777" w:rsidTr="006A17BE">
        <w:trPr>
          <w:trHeight w:val="590"/>
        </w:trPr>
        <w:tc>
          <w:tcPr>
            <w:tcW w:w="1101" w:type="dxa"/>
            <w:hideMark/>
          </w:tcPr>
          <w:p w14:paraId="725B798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A5224D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3.2.1</w:t>
            </w:r>
          </w:p>
        </w:tc>
        <w:tc>
          <w:tcPr>
            <w:tcW w:w="5261" w:type="dxa"/>
            <w:hideMark/>
          </w:tcPr>
          <w:p w14:paraId="7C5CC64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Proposal for revision of IALA guideline, the draft of the marking of Man-made structures</w:t>
            </w:r>
          </w:p>
        </w:tc>
        <w:tc>
          <w:tcPr>
            <w:tcW w:w="1804" w:type="dxa"/>
            <w:hideMark/>
          </w:tcPr>
          <w:p w14:paraId="0E2FF1D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China MSA</w:t>
            </w:r>
          </w:p>
        </w:tc>
        <w:tc>
          <w:tcPr>
            <w:tcW w:w="937" w:type="dxa"/>
            <w:hideMark/>
          </w:tcPr>
          <w:p w14:paraId="605D300D" w14:textId="0E92D992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WG1</w:t>
            </w:r>
          </w:p>
        </w:tc>
      </w:tr>
      <w:tr w:rsidR="008E06B8" w:rsidRPr="008E06B8" w14:paraId="74AC066E" w14:textId="77777777" w:rsidTr="006A17BE">
        <w:trPr>
          <w:trHeight w:val="295"/>
        </w:trPr>
        <w:tc>
          <w:tcPr>
            <w:tcW w:w="1101" w:type="dxa"/>
            <w:hideMark/>
          </w:tcPr>
          <w:p w14:paraId="6728D4B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474BA4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3.2.2</w:t>
            </w:r>
          </w:p>
        </w:tc>
        <w:tc>
          <w:tcPr>
            <w:tcW w:w="5261" w:type="dxa"/>
            <w:hideMark/>
          </w:tcPr>
          <w:p w14:paraId="2D1C360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Application of Bridge Collision Prevention Warning System in China</w:t>
            </w:r>
          </w:p>
        </w:tc>
        <w:tc>
          <w:tcPr>
            <w:tcW w:w="1804" w:type="dxa"/>
            <w:hideMark/>
          </w:tcPr>
          <w:p w14:paraId="2E516F6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China MSA</w:t>
            </w:r>
          </w:p>
        </w:tc>
        <w:tc>
          <w:tcPr>
            <w:tcW w:w="937" w:type="dxa"/>
            <w:hideMark/>
          </w:tcPr>
          <w:p w14:paraId="052B997D" w14:textId="253B493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WG1</w:t>
            </w:r>
          </w:p>
        </w:tc>
      </w:tr>
      <w:tr w:rsidR="008E06B8" w:rsidRPr="008E06B8" w14:paraId="15785EAB" w14:textId="77777777" w:rsidTr="006A17BE">
        <w:trPr>
          <w:trHeight w:val="295"/>
        </w:trPr>
        <w:tc>
          <w:tcPr>
            <w:tcW w:w="1101" w:type="dxa"/>
            <w:hideMark/>
          </w:tcPr>
          <w:p w14:paraId="067FA8BE" w14:textId="77777777" w:rsidR="008E06B8" w:rsidRPr="00902664" w:rsidRDefault="008E06B8" w:rsidP="008E06B8">
            <w:pPr>
              <w:pStyle w:val="BodyText"/>
              <w:rPr>
                <w:strike/>
                <w:lang w:eastAsia="de-DE"/>
              </w:rPr>
            </w:pPr>
            <w:r w:rsidRPr="00902664">
              <w:rPr>
                <w:strike/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A794162" w14:textId="77777777" w:rsidR="008E06B8" w:rsidRPr="00902664" w:rsidRDefault="008E06B8" w:rsidP="008E06B8">
            <w:pPr>
              <w:pStyle w:val="BodyText"/>
              <w:rPr>
                <w:strike/>
                <w:lang w:eastAsia="de-DE"/>
              </w:rPr>
            </w:pPr>
            <w:r w:rsidRPr="00902664">
              <w:rPr>
                <w:strike/>
                <w:lang w:eastAsia="de-DE"/>
              </w:rPr>
              <w:t>3.2.3</w:t>
            </w:r>
          </w:p>
        </w:tc>
        <w:tc>
          <w:tcPr>
            <w:tcW w:w="5261" w:type="dxa"/>
            <w:hideMark/>
          </w:tcPr>
          <w:p w14:paraId="48CE4DED" w14:textId="77777777" w:rsidR="008E06B8" w:rsidRPr="00902664" w:rsidRDefault="008E06B8" w:rsidP="008E06B8">
            <w:pPr>
              <w:pStyle w:val="BodyText"/>
              <w:rPr>
                <w:strike/>
                <w:lang w:eastAsia="de-DE"/>
              </w:rPr>
            </w:pPr>
            <w:r w:rsidRPr="00902664">
              <w:rPr>
                <w:strike/>
                <w:lang w:eastAsia="de-DE"/>
              </w:rPr>
              <w:t>Change Proposal for IALA G1128 THE SPECIFICATION OF e-NAVIGATION</w:t>
            </w:r>
          </w:p>
        </w:tc>
        <w:tc>
          <w:tcPr>
            <w:tcW w:w="1804" w:type="dxa"/>
            <w:noWrap/>
            <w:hideMark/>
          </w:tcPr>
          <w:p w14:paraId="2D906A92" w14:textId="77777777" w:rsidR="008E06B8" w:rsidRPr="00902664" w:rsidRDefault="008E06B8" w:rsidP="008E06B8">
            <w:pPr>
              <w:pStyle w:val="BodyText"/>
              <w:rPr>
                <w:strike/>
                <w:lang w:eastAsia="de-DE"/>
              </w:rPr>
            </w:pPr>
            <w:r w:rsidRPr="00902664">
              <w:rPr>
                <w:strike/>
                <w:lang w:eastAsia="de-DE"/>
              </w:rPr>
              <w:t>GLA, SMA, OFFIS</w:t>
            </w:r>
          </w:p>
        </w:tc>
        <w:tc>
          <w:tcPr>
            <w:tcW w:w="937" w:type="dxa"/>
            <w:hideMark/>
          </w:tcPr>
          <w:p w14:paraId="185524FB" w14:textId="3617DCF9" w:rsidR="008E06B8" w:rsidRPr="00902664" w:rsidRDefault="008E06B8" w:rsidP="008E06B8">
            <w:pPr>
              <w:pStyle w:val="BodyText"/>
              <w:rPr>
                <w:strike/>
                <w:lang w:eastAsia="de-DE"/>
              </w:rPr>
            </w:pPr>
            <w:r w:rsidRPr="00902664">
              <w:rPr>
                <w:strike/>
                <w:lang w:eastAsia="de-DE"/>
              </w:rPr>
              <w:t> </w:t>
            </w:r>
            <w:r w:rsidR="00377075" w:rsidRPr="00902664">
              <w:rPr>
                <w:strike/>
                <w:lang w:eastAsia="de-DE"/>
              </w:rPr>
              <w:t>WG2</w:t>
            </w:r>
          </w:p>
        </w:tc>
      </w:tr>
      <w:tr w:rsidR="008E06B8" w:rsidRPr="008E06B8" w14:paraId="17AF2065" w14:textId="77777777" w:rsidTr="006A17BE">
        <w:trPr>
          <w:trHeight w:val="295"/>
        </w:trPr>
        <w:tc>
          <w:tcPr>
            <w:tcW w:w="1101" w:type="dxa"/>
            <w:hideMark/>
          </w:tcPr>
          <w:p w14:paraId="45D4836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4C2435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3.2.4</w:t>
            </w:r>
          </w:p>
        </w:tc>
        <w:tc>
          <w:tcPr>
            <w:tcW w:w="5261" w:type="dxa"/>
            <w:hideMark/>
          </w:tcPr>
          <w:p w14:paraId="2B9D2AA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Input paper on IMT</w:t>
            </w:r>
          </w:p>
        </w:tc>
        <w:tc>
          <w:tcPr>
            <w:tcW w:w="1804" w:type="dxa"/>
            <w:noWrap/>
            <w:hideMark/>
          </w:tcPr>
          <w:p w14:paraId="477B2E2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5BA658F2" w14:textId="6DF056C3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WG2</w:t>
            </w:r>
          </w:p>
        </w:tc>
      </w:tr>
      <w:tr w:rsidR="008E06B8" w:rsidRPr="008E06B8" w14:paraId="1C608E07" w14:textId="77777777" w:rsidTr="006A17BE">
        <w:trPr>
          <w:trHeight w:val="295"/>
        </w:trPr>
        <w:tc>
          <w:tcPr>
            <w:tcW w:w="1101" w:type="dxa"/>
            <w:hideMark/>
          </w:tcPr>
          <w:p w14:paraId="347A8C6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5C69DAE2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3.2.4.1</w:t>
            </w:r>
          </w:p>
        </w:tc>
        <w:tc>
          <w:tcPr>
            <w:tcW w:w="5261" w:type="dxa"/>
            <w:hideMark/>
          </w:tcPr>
          <w:p w14:paraId="63FEED2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proofErr w:type="spellStart"/>
            <w:r w:rsidRPr="008E06B8">
              <w:rPr>
                <w:lang w:eastAsia="de-DE"/>
              </w:rPr>
              <w:t>Draft_IMT</w:t>
            </w:r>
            <w:proofErr w:type="spellEnd"/>
            <w:r w:rsidRPr="008E06B8">
              <w:rPr>
                <w:lang w:eastAsia="de-DE"/>
              </w:rPr>
              <w:t>_(3GPP)_Reco-WG2 review-rev2</w:t>
            </w:r>
          </w:p>
        </w:tc>
        <w:tc>
          <w:tcPr>
            <w:tcW w:w="1804" w:type="dxa"/>
            <w:noWrap/>
            <w:hideMark/>
          </w:tcPr>
          <w:p w14:paraId="45DD2EA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5153F165" w14:textId="53D2A34B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WG2</w:t>
            </w:r>
          </w:p>
        </w:tc>
      </w:tr>
      <w:tr w:rsidR="008E06B8" w:rsidRPr="008E06B8" w14:paraId="0FABE6F8" w14:textId="77777777" w:rsidTr="006A17BE">
        <w:trPr>
          <w:trHeight w:val="295"/>
        </w:trPr>
        <w:tc>
          <w:tcPr>
            <w:tcW w:w="1101" w:type="dxa"/>
            <w:hideMark/>
          </w:tcPr>
          <w:p w14:paraId="3F357052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022C21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3.2.5</w:t>
            </w:r>
          </w:p>
        </w:tc>
        <w:tc>
          <w:tcPr>
            <w:tcW w:w="5261" w:type="dxa"/>
            <w:hideMark/>
          </w:tcPr>
          <w:p w14:paraId="507CF76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VTS Update - Revision to IMO Resolution A857(20) - final</w:t>
            </w:r>
          </w:p>
        </w:tc>
        <w:tc>
          <w:tcPr>
            <w:tcW w:w="1804" w:type="dxa"/>
            <w:noWrap/>
            <w:hideMark/>
          </w:tcPr>
          <w:p w14:paraId="652CC8DE" w14:textId="1214868D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VTS </w:t>
            </w:r>
          </w:p>
        </w:tc>
        <w:tc>
          <w:tcPr>
            <w:tcW w:w="937" w:type="dxa"/>
            <w:hideMark/>
          </w:tcPr>
          <w:p w14:paraId="0222E4B0" w14:textId="1CB7F4A4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654FE2">
              <w:rPr>
                <w:lang w:eastAsia="de-DE"/>
              </w:rPr>
              <w:t>All</w:t>
            </w:r>
          </w:p>
        </w:tc>
      </w:tr>
      <w:tr w:rsidR="008E06B8" w:rsidRPr="008E06B8" w14:paraId="221A86F4" w14:textId="77777777" w:rsidTr="006A17BE">
        <w:trPr>
          <w:trHeight w:val="295"/>
        </w:trPr>
        <w:tc>
          <w:tcPr>
            <w:tcW w:w="1101" w:type="dxa"/>
            <w:hideMark/>
          </w:tcPr>
          <w:p w14:paraId="50C85FF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2161CC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3.2.5.1</w:t>
            </w:r>
          </w:p>
        </w:tc>
        <w:tc>
          <w:tcPr>
            <w:tcW w:w="5261" w:type="dxa"/>
            <w:hideMark/>
          </w:tcPr>
          <w:p w14:paraId="155A27C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Enclosure - Draft IMO Resolution &amp; Draft Guideline G1089</w:t>
            </w:r>
          </w:p>
        </w:tc>
        <w:tc>
          <w:tcPr>
            <w:tcW w:w="1804" w:type="dxa"/>
            <w:noWrap/>
            <w:hideMark/>
          </w:tcPr>
          <w:p w14:paraId="3EB3D275" w14:textId="0B63E352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VTS </w:t>
            </w:r>
          </w:p>
        </w:tc>
        <w:tc>
          <w:tcPr>
            <w:tcW w:w="937" w:type="dxa"/>
            <w:hideMark/>
          </w:tcPr>
          <w:p w14:paraId="139DA6F3" w14:textId="5B0638FE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654FE2">
              <w:rPr>
                <w:lang w:eastAsia="de-DE"/>
              </w:rPr>
              <w:t>All</w:t>
            </w:r>
          </w:p>
        </w:tc>
      </w:tr>
      <w:tr w:rsidR="008E06B8" w:rsidRPr="008E06B8" w14:paraId="45A5D63C" w14:textId="77777777" w:rsidTr="006A17BE">
        <w:trPr>
          <w:trHeight w:val="295"/>
        </w:trPr>
        <w:tc>
          <w:tcPr>
            <w:tcW w:w="1101" w:type="dxa"/>
            <w:hideMark/>
          </w:tcPr>
          <w:p w14:paraId="6EB80DD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5F7CAB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3.2.6</w:t>
            </w:r>
          </w:p>
        </w:tc>
        <w:tc>
          <w:tcPr>
            <w:tcW w:w="5261" w:type="dxa"/>
            <w:hideMark/>
          </w:tcPr>
          <w:p w14:paraId="2E28D7F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G1092 Proposed Revision ARM Committee Input Paper</w:t>
            </w:r>
          </w:p>
        </w:tc>
        <w:tc>
          <w:tcPr>
            <w:tcW w:w="1804" w:type="dxa"/>
            <w:noWrap/>
            <w:hideMark/>
          </w:tcPr>
          <w:p w14:paraId="6FF2513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3E2251B8" w14:textId="12EA0E26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Plenary</w:t>
            </w:r>
          </w:p>
        </w:tc>
      </w:tr>
      <w:tr w:rsidR="008E06B8" w:rsidRPr="008E06B8" w14:paraId="04A0C72A" w14:textId="77777777" w:rsidTr="006A17BE">
        <w:trPr>
          <w:trHeight w:val="295"/>
        </w:trPr>
        <w:tc>
          <w:tcPr>
            <w:tcW w:w="1101" w:type="dxa"/>
            <w:hideMark/>
          </w:tcPr>
          <w:p w14:paraId="0618A63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AACA34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3.2.6.1</w:t>
            </w:r>
          </w:p>
        </w:tc>
        <w:tc>
          <w:tcPr>
            <w:tcW w:w="5261" w:type="dxa"/>
            <w:hideMark/>
          </w:tcPr>
          <w:p w14:paraId="4C01CAB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G1092 Ed2.1 Safety Management for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Activities December 2017</w:t>
            </w:r>
          </w:p>
        </w:tc>
        <w:tc>
          <w:tcPr>
            <w:tcW w:w="1804" w:type="dxa"/>
            <w:noWrap/>
            <w:hideMark/>
          </w:tcPr>
          <w:p w14:paraId="7BC9BCB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55ABA11" w14:textId="42FF14EA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Plenary</w:t>
            </w:r>
          </w:p>
        </w:tc>
      </w:tr>
      <w:tr w:rsidR="008E06B8" w:rsidRPr="008E06B8" w14:paraId="7A491BED" w14:textId="77777777" w:rsidTr="006A17BE">
        <w:trPr>
          <w:trHeight w:val="295"/>
        </w:trPr>
        <w:tc>
          <w:tcPr>
            <w:tcW w:w="1101" w:type="dxa"/>
            <w:hideMark/>
          </w:tcPr>
          <w:p w14:paraId="2705577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2F88B4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3.2.6.2</w:t>
            </w:r>
          </w:p>
        </w:tc>
        <w:tc>
          <w:tcPr>
            <w:tcW w:w="5261" w:type="dxa"/>
            <w:hideMark/>
          </w:tcPr>
          <w:p w14:paraId="6404EF7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G1092 Ed2.2 Safety Management for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Activities December 2017</w:t>
            </w:r>
          </w:p>
        </w:tc>
        <w:tc>
          <w:tcPr>
            <w:tcW w:w="1804" w:type="dxa"/>
            <w:noWrap/>
            <w:hideMark/>
          </w:tcPr>
          <w:p w14:paraId="2C63E16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ECA19B6" w14:textId="4ED23CEF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377075">
              <w:rPr>
                <w:lang w:eastAsia="de-DE"/>
              </w:rPr>
              <w:t>Plenary</w:t>
            </w:r>
          </w:p>
        </w:tc>
      </w:tr>
      <w:tr w:rsidR="008E06B8" w:rsidRPr="008E06B8" w14:paraId="42369095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61C157DE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5154DAC1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3.2.7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3F5908A9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 xml:space="preserve">Survey of shipboard navigation equipment for the management and display of AIS ASM and </w:t>
            </w:r>
            <w:proofErr w:type="spellStart"/>
            <w:r w:rsidRPr="00071A48">
              <w:rPr>
                <w:color w:val="FFFFFF" w:themeColor="background1"/>
                <w:lang w:eastAsia="de-DE"/>
              </w:rPr>
              <w:t>AtoN</w:t>
            </w:r>
            <w:proofErr w:type="spellEnd"/>
          </w:p>
        </w:tc>
        <w:tc>
          <w:tcPr>
            <w:tcW w:w="1804" w:type="dxa"/>
            <w:shd w:val="clear" w:color="auto" w:fill="4F81BD" w:themeFill="accent1"/>
            <w:hideMark/>
          </w:tcPr>
          <w:p w14:paraId="55AE2079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Canadian Coastguard et al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14209D13" w14:textId="7CFF1734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 </w:t>
            </w:r>
            <w:r w:rsidR="00377075" w:rsidRPr="00071A48">
              <w:rPr>
                <w:color w:val="FFFFFF" w:themeColor="background1"/>
                <w:lang w:eastAsia="de-DE"/>
              </w:rPr>
              <w:t>WG1/2</w:t>
            </w:r>
          </w:p>
        </w:tc>
      </w:tr>
      <w:tr w:rsidR="008E06B8" w:rsidRPr="008E06B8" w14:paraId="1EBB64FC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42558430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lastRenderedPageBreak/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65BCFA08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3.2.7.1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1DD0E185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 xml:space="preserve">AIS ASM </w:t>
            </w:r>
            <w:proofErr w:type="spellStart"/>
            <w:r w:rsidRPr="00071A48">
              <w:rPr>
                <w:color w:val="FFFFFF" w:themeColor="background1"/>
                <w:lang w:eastAsia="de-DE"/>
              </w:rPr>
              <w:t>AtoN</w:t>
            </w:r>
            <w:proofErr w:type="spellEnd"/>
            <w:r w:rsidRPr="00071A48">
              <w:rPr>
                <w:color w:val="FFFFFF" w:themeColor="background1"/>
                <w:lang w:eastAsia="de-DE"/>
              </w:rPr>
              <w:t xml:space="preserve"> Survey questionnaire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71687245" w14:textId="77777777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Canadian Coastguard et al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4EF4C1CB" w14:textId="2A71481E" w:rsidR="008E06B8" w:rsidRPr="00071A48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071A48">
              <w:rPr>
                <w:color w:val="FFFFFF" w:themeColor="background1"/>
                <w:lang w:eastAsia="de-DE"/>
              </w:rPr>
              <w:t> </w:t>
            </w:r>
            <w:r w:rsidR="00377075" w:rsidRPr="00071A48">
              <w:rPr>
                <w:color w:val="FFFFFF" w:themeColor="background1"/>
                <w:lang w:eastAsia="de-DE"/>
              </w:rPr>
              <w:t>WG1/2</w:t>
            </w:r>
          </w:p>
        </w:tc>
      </w:tr>
      <w:tr w:rsidR="008E06B8" w:rsidRPr="008E06B8" w14:paraId="0EBF8DD7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161DE207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1374EF27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3.2.8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08075F06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 xml:space="preserve">Proposal of Additional Marking on Fixed Bridge </w:t>
            </w:r>
          </w:p>
        </w:tc>
        <w:tc>
          <w:tcPr>
            <w:tcW w:w="1804" w:type="dxa"/>
            <w:shd w:val="clear" w:color="auto" w:fill="4F81BD" w:themeFill="accent1"/>
            <w:noWrap/>
            <w:hideMark/>
          </w:tcPr>
          <w:p w14:paraId="1DD510F8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 xml:space="preserve">Korean Institute of </w:t>
            </w:r>
            <w:proofErr w:type="spellStart"/>
            <w:r w:rsidRPr="00933C49">
              <w:rPr>
                <w:color w:val="FFFFFF" w:themeColor="background1"/>
                <w:lang w:eastAsia="de-DE"/>
              </w:rPr>
              <w:t>AtoN</w:t>
            </w:r>
            <w:proofErr w:type="spellEnd"/>
          </w:p>
        </w:tc>
        <w:tc>
          <w:tcPr>
            <w:tcW w:w="937" w:type="dxa"/>
            <w:shd w:val="clear" w:color="auto" w:fill="4F81BD" w:themeFill="accent1"/>
            <w:hideMark/>
          </w:tcPr>
          <w:p w14:paraId="11F8BEE2" w14:textId="4874888F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377075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770B8D28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65B12B3F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58D50E4A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3.2.9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00921723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MSC104 domestic ferry safety - see Article 20</w:t>
            </w:r>
          </w:p>
        </w:tc>
        <w:tc>
          <w:tcPr>
            <w:tcW w:w="1804" w:type="dxa"/>
            <w:shd w:val="clear" w:color="auto" w:fill="4F81BD" w:themeFill="accent1"/>
            <w:noWrap/>
            <w:hideMark/>
          </w:tcPr>
          <w:p w14:paraId="7F8E3C8E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Chair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0EB5FF30" w14:textId="6AAF71DD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B328D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432CCCB1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113324A1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7210F9F2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3.2.10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1051A15E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Liaison Note to ARM Committee - Review and update for G1088_Rev1</w:t>
            </w:r>
          </w:p>
        </w:tc>
        <w:tc>
          <w:tcPr>
            <w:tcW w:w="1804" w:type="dxa"/>
            <w:shd w:val="clear" w:color="auto" w:fill="4F81BD" w:themeFill="accent1"/>
            <w:noWrap/>
            <w:hideMark/>
          </w:tcPr>
          <w:p w14:paraId="26A84EB8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21E0ABD5" w14:textId="1F60F546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B328D">
              <w:rPr>
                <w:color w:val="FFFFFF" w:themeColor="background1"/>
                <w:lang w:eastAsia="de-DE"/>
              </w:rPr>
              <w:t>WG2</w:t>
            </w:r>
          </w:p>
        </w:tc>
      </w:tr>
      <w:tr w:rsidR="00B93BED" w:rsidRPr="008E06B8" w14:paraId="06250368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</w:tcPr>
          <w:p w14:paraId="1D46A9E1" w14:textId="60903B41" w:rsidR="00B93BED" w:rsidRPr="004A111C" w:rsidRDefault="00B93BED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4A111C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</w:tcPr>
          <w:p w14:paraId="3AEFD8E8" w14:textId="4A1D576F" w:rsidR="00B93BED" w:rsidRPr="004A111C" w:rsidRDefault="00B93BED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4A111C">
              <w:rPr>
                <w:color w:val="FFFFFF" w:themeColor="background1"/>
                <w:lang w:eastAsia="de-DE"/>
              </w:rPr>
              <w:t>3.2.11</w:t>
            </w:r>
          </w:p>
        </w:tc>
        <w:tc>
          <w:tcPr>
            <w:tcW w:w="5261" w:type="dxa"/>
            <w:shd w:val="clear" w:color="auto" w:fill="4F81BD" w:themeFill="accent1"/>
          </w:tcPr>
          <w:p w14:paraId="1E6110A7" w14:textId="060F3AB3" w:rsidR="00B93BED" w:rsidRPr="004A111C" w:rsidRDefault="004A111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4A111C">
              <w:rPr>
                <w:color w:val="FFFFFF" w:themeColor="background1"/>
                <w:lang w:eastAsia="de-DE"/>
              </w:rPr>
              <w:t xml:space="preserve">GNSS user requirements for ocean monitoring </w:t>
            </w:r>
            <w:proofErr w:type="spellStart"/>
            <w:r w:rsidRPr="004A111C">
              <w:rPr>
                <w:color w:val="FFFFFF" w:themeColor="background1"/>
                <w:lang w:eastAsia="de-DE"/>
              </w:rPr>
              <w:t>buoys_FINAL</w:t>
            </w:r>
            <w:proofErr w:type="spellEnd"/>
          </w:p>
        </w:tc>
        <w:tc>
          <w:tcPr>
            <w:tcW w:w="1804" w:type="dxa"/>
            <w:shd w:val="clear" w:color="auto" w:fill="4F81BD" w:themeFill="accent1"/>
            <w:noWrap/>
          </w:tcPr>
          <w:p w14:paraId="0CC89E61" w14:textId="63B1780C" w:rsidR="00B93BED" w:rsidRPr="004A111C" w:rsidRDefault="004A111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4A111C">
              <w:rPr>
                <w:color w:val="FFFFFF" w:themeColor="background1"/>
                <w:lang w:eastAsia="de-DE"/>
              </w:rPr>
              <w:t>GMV / EUSPA / VVA</w:t>
            </w:r>
          </w:p>
        </w:tc>
        <w:tc>
          <w:tcPr>
            <w:tcW w:w="937" w:type="dxa"/>
            <w:shd w:val="clear" w:color="auto" w:fill="4F81BD" w:themeFill="accent1"/>
          </w:tcPr>
          <w:p w14:paraId="07709C33" w14:textId="0C1EB5E9" w:rsidR="00B93BED" w:rsidRPr="004A111C" w:rsidRDefault="00B65919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>
              <w:rPr>
                <w:color w:val="FFFFFF" w:themeColor="background1"/>
                <w:lang w:eastAsia="de-DE"/>
              </w:rPr>
              <w:t>All</w:t>
            </w:r>
          </w:p>
        </w:tc>
      </w:tr>
      <w:tr w:rsidR="008E06B8" w:rsidRPr="008E06B8" w14:paraId="6E472136" w14:textId="77777777" w:rsidTr="006A17BE">
        <w:trPr>
          <w:trHeight w:val="295"/>
        </w:trPr>
        <w:tc>
          <w:tcPr>
            <w:tcW w:w="1101" w:type="dxa"/>
            <w:hideMark/>
          </w:tcPr>
          <w:p w14:paraId="28B572A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53FB332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4.2.1</w:t>
            </w:r>
          </w:p>
        </w:tc>
        <w:tc>
          <w:tcPr>
            <w:tcW w:w="5261" w:type="dxa"/>
            <w:hideMark/>
          </w:tcPr>
          <w:p w14:paraId="66E7110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Report on IMO MSC and NCSR amended</w:t>
            </w:r>
          </w:p>
        </w:tc>
        <w:tc>
          <w:tcPr>
            <w:tcW w:w="1804" w:type="dxa"/>
            <w:noWrap/>
            <w:hideMark/>
          </w:tcPr>
          <w:p w14:paraId="4984FE8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E264C3B" w14:textId="064EB535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825F35">
              <w:rPr>
                <w:lang w:eastAsia="de-DE"/>
              </w:rPr>
              <w:t>All</w:t>
            </w:r>
          </w:p>
        </w:tc>
      </w:tr>
      <w:tr w:rsidR="00586D93" w:rsidRPr="008E06B8" w14:paraId="794A8940" w14:textId="77777777" w:rsidTr="006A17BE">
        <w:trPr>
          <w:trHeight w:val="295"/>
        </w:trPr>
        <w:tc>
          <w:tcPr>
            <w:tcW w:w="1101" w:type="dxa"/>
          </w:tcPr>
          <w:p w14:paraId="3FF0DE8F" w14:textId="30B92BD5" w:rsidR="00586D93" w:rsidRPr="008E06B8" w:rsidRDefault="00586D93" w:rsidP="008E06B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ARM14-</w:t>
            </w:r>
          </w:p>
        </w:tc>
        <w:tc>
          <w:tcPr>
            <w:tcW w:w="941" w:type="dxa"/>
          </w:tcPr>
          <w:p w14:paraId="1696E121" w14:textId="71E8918F" w:rsidR="00586D93" w:rsidRPr="008E06B8" w:rsidRDefault="00586D93" w:rsidP="008E06B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4.3.1</w:t>
            </w:r>
          </w:p>
        </w:tc>
        <w:tc>
          <w:tcPr>
            <w:tcW w:w="5261" w:type="dxa"/>
          </w:tcPr>
          <w:p w14:paraId="354765E9" w14:textId="4C2A2322" w:rsidR="00586D93" w:rsidRPr="008E06B8" w:rsidRDefault="00586D93" w:rsidP="008E06B8">
            <w:pPr>
              <w:pStyle w:val="BodyText"/>
              <w:rPr>
                <w:lang w:eastAsia="de-DE"/>
              </w:rPr>
            </w:pPr>
            <w:r w:rsidRPr="00586D93">
              <w:rPr>
                <w:lang w:eastAsia="de-DE"/>
              </w:rPr>
              <w:t>The Highlight of Digital at Sea AP 2021</w:t>
            </w:r>
          </w:p>
        </w:tc>
        <w:tc>
          <w:tcPr>
            <w:tcW w:w="1804" w:type="dxa"/>
            <w:noWrap/>
          </w:tcPr>
          <w:p w14:paraId="0F1D7AF5" w14:textId="2B4938E2" w:rsidR="00586D93" w:rsidRPr="008E06B8" w:rsidRDefault="00586D93" w:rsidP="008E06B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  <w:tc>
          <w:tcPr>
            <w:tcW w:w="937" w:type="dxa"/>
          </w:tcPr>
          <w:p w14:paraId="7902BE46" w14:textId="0766976C" w:rsidR="00586D93" w:rsidRPr="008E06B8" w:rsidRDefault="00586D93" w:rsidP="008E06B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8E06B8" w:rsidRPr="008E06B8" w14:paraId="2688C800" w14:textId="77777777" w:rsidTr="006A17BE">
        <w:trPr>
          <w:trHeight w:val="295"/>
        </w:trPr>
        <w:tc>
          <w:tcPr>
            <w:tcW w:w="1101" w:type="dxa"/>
            <w:hideMark/>
          </w:tcPr>
          <w:p w14:paraId="39D2142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B5BAF4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4.4.1</w:t>
            </w:r>
          </w:p>
        </w:tc>
        <w:tc>
          <w:tcPr>
            <w:tcW w:w="5261" w:type="dxa"/>
            <w:hideMark/>
          </w:tcPr>
          <w:p w14:paraId="175FF67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Report IHO IALA Technical 5th Coordination Meeting final</w:t>
            </w:r>
          </w:p>
        </w:tc>
        <w:tc>
          <w:tcPr>
            <w:tcW w:w="1804" w:type="dxa"/>
            <w:noWrap/>
            <w:hideMark/>
          </w:tcPr>
          <w:p w14:paraId="577FB5A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5968DA3A" w14:textId="6A19062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825F35">
              <w:rPr>
                <w:lang w:eastAsia="de-DE"/>
              </w:rPr>
              <w:t>All</w:t>
            </w:r>
          </w:p>
        </w:tc>
      </w:tr>
      <w:tr w:rsidR="008E06B8" w:rsidRPr="008E06B8" w14:paraId="01B9C1BC" w14:textId="77777777" w:rsidTr="006A17BE">
        <w:trPr>
          <w:trHeight w:val="295"/>
        </w:trPr>
        <w:tc>
          <w:tcPr>
            <w:tcW w:w="1101" w:type="dxa"/>
            <w:hideMark/>
          </w:tcPr>
          <w:p w14:paraId="686D752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A351CA2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4.4.2</w:t>
            </w:r>
          </w:p>
        </w:tc>
        <w:tc>
          <w:tcPr>
            <w:tcW w:w="5261" w:type="dxa"/>
            <w:hideMark/>
          </w:tcPr>
          <w:p w14:paraId="7298522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Report of ITU-R WP5B meeting 10 to 21 May 2021</w:t>
            </w:r>
          </w:p>
        </w:tc>
        <w:tc>
          <w:tcPr>
            <w:tcW w:w="1804" w:type="dxa"/>
            <w:noWrap/>
            <w:hideMark/>
          </w:tcPr>
          <w:p w14:paraId="5894CA8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S </w:t>
            </w:r>
            <w:proofErr w:type="spellStart"/>
            <w:r w:rsidRPr="008E06B8">
              <w:rPr>
                <w:lang w:eastAsia="de-DE"/>
              </w:rPr>
              <w:t>Bober</w:t>
            </w:r>
            <w:proofErr w:type="spellEnd"/>
          </w:p>
        </w:tc>
        <w:tc>
          <w:tcPr>
            <w:tcW w:w="937" w:type="dxa"/>
            <w:hideMark/>
          </w:tcPr>
          <w:p w14:paraId="5F2AA2F0" w14:textId="1982EA54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B328D">
              <w:rPr>
                <w:lang w:eastAsia="de-DE"/>
              </w:rPr>
              <w:t>All</w:t>
            </w:r>
          </w:p>
        </w:tc>
      </w:tr>
      <w:tr w:rsidR="008E06B8" w:rsidRPr="008E06B8" w14:paraId="42A108FB" w14:textId="77777777" w:rsidTr="006A17BE">
        <w:trPr>
          <w:trHeight w:val="295"/>
        </w:trPr>
        <w:tc>
          <w:tcPr>
            <w:tcW w:w="1101" w:type="dxa"/>
            <w:hideMark/>
          </w:tcPr>
          <w:p w14:paraId="4E49F60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670553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4.4.3</w:t>
            </w:r>
          </w:p>
        </w:tc>
        <w:tc>
          <w:tcPr>
            <w:tcW w:w="5261" w:type="dxa"/>
            <w:hideMark/>
          </w:tcPr>
          <w:p w14:paraId="1E830F2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ITU liaison- Recommendation ITU-R M.1371-5</w:t>
            </w:r>
          </w:p>
        </w:tc>
        <w:tc>
          <w:tcPr>
            <w:tcW w:w="1804" w:type="dxa"/>
            <w:noWrap/>
            <w:hideMark/>
          </w:tcPr>
          <w:p w14:paraId="24EA218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ITU WP5B</w:t>
            </w:r>
          </w:p>
        </w:tc>
        <w:tc>
          <w:tcPr>
            <w:tcW w:w="937" w:type="dxa"/>
            <w:hideMark/>
          </w:tcPr>
          <w:p w14:paraId="45149B92" w14:textId="65363191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B328D">
              <w:rPr>
                <w:lang w:eastAsia="de-DE"/>
              </w:rPr>
              <w:t>All</w:t>
            </w:r>
          </w:p>
        </w:tc>
      </w:tr>
      <w:tr w:rsidR="008E06B8" w:rsidRPr="008E06B8" w14:paraId="2E82AD3D" w14:textId="77777777" w:rsidTr="006A17BE">
        <w:trPr>
          <w:trHeight w:val="295"/>
        </w:trPr>
        <w:tc>
          <w:tcPr>
            <w:tcW w:w="1101" w:type="dxa"/>
            <w:hideMark/>
          </w:tcPr>
          <w:p w14:paraId="36E24FF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32274D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6.1.1</w:t>
            </w:r>
          </w:p>
        </w:tc>
        <w:tc>
          <w:tcPr>
            <w:tcW w:w="5261" w:type="dxa"/>
            <w:hideMark/>
          </w:tcPr>
          <w:p w14:paraId="7BE9728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 Task Plan</w:t>
            </w:r>
          </w:p>
        </w:tc>
        <w:tc>
          <w:tcPr>
            <w:tcW w:w="1804" w:type="dxa"/>
            <w:noWrap/>
            <w:hideMark/>
          </w:tcPr>
          <w:p w14:paraId="45DCCDF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42D63381" w14:textId="2020BCF0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1E19F1">
              <w:rPr>
                <w:lang w:eastAsia="de-DE"/>
              </w:rPr>
              <w:t>All</w:t>
            </w:r>
          </w:p>
        </w:tc>
      </w:tr>
      <w:tr w:rsidR="008E06B8" w:rsidRPr="008E06B8" w14:paraId="6C94355E" w14:textId="77777777" w:rsidTr="006A17BE">
        <w:trPr>
          <w:trHeight w:val="295"/>
        </w:trPr>
        <w:tc>
          <w:tcPr>
            <w:tcW w:w="1101" w:type="dxa"/>
            <w:hideMark/>
          </w:tcPr>
          <w:p w14:paraId="663CBAA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2D25D8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6.3.1</w:t>
            </w:r>
          </w:p>
        </w:tc>
        <w:tc>
          <w:tcPr>
            <w:tcW w:w="5261" w:type="dxa"/>
            <w:hideMark/>
          </w:tcPr>
          <w:p w14:paraId="1B5C013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ARM Task Plan 2022 - 2026 post ARM13 (ARM13-11.1.3)</w:t>
            </w:r>
          </w:p>
        </w:tc>
        <w:tc>
          <w:tcPr>
            <w:tcW w:w="1804" w:type="dxa"/>
            <w:noWrap/>
            <w:hideMark/>
          </w:tcPr>
          <w:p w14:paraId="33A701F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2902D438" w14:textId="39C685F0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1E19F1">
              <w:rPr>
                <w:lang w:eastAsia="de-DE"/>
              </w:rPr>
              <w:t>All</w:t>
            </w:r>
          </w:p>
        </w:tc>
      </w:tr>
      <w:tr w:rsidR="008159DC" w:rsidRPr="008E06B8" w14:paraId="112ADDA5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</w:tcPr>
          <w:p w14:paraId="4EB5926F" w14:textId="3D5E54C6" w:rsidR="008159DC" w:rsidRPr="00B65919" w:rsidRDefault="008159D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B65919">
              <w:rPr>
                <w:color w:val="FFFFFF" w:themeColor="background1"/>
                <w:lang w:eastAsia="de-DE"/>
              </w:rPr>
              <w:t>ARM14</w:t>
            </w:r>
          </w:p>
        </w:tc>
        <w:tc>
          <w:tcPr>
            <w:tcW w:w="941" w:type="dxa"/>
            <w:shd w:val="clear" w:color="auto" w:fill="4F81BD" w:themeFill="accent1"/>
          </w:tcPr>
          <w:p w14:paraId="26BF88F0" w14:textId="628915DF" w:rsidR="008159DC" w:rsidRPr="00B65919" w:rsidRDefault="008159D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B65919">
              <w:rPr>
                <w:color w:val="FFFFFF" w:themeColor="background1"/>
                <w:lang w:eastAsia="de-DE"/>
              </w:rPr>
              <w:t>6.3.2</w:t>
            </w:r>
          </w:p>
        </w:tc>
        <w:tc>
          <w:tcPr>
            <w:tcW w:w="5261" w:type="dxa"/>
            <w:shd w:val="clear" w:color="auto" w:fill="4F81BD" w:themeFill="accent1"/>
          </w:tcPr>
          <w:p w14:paraId="1CF52626" w14:textId="4E4884F4" w:rsidR="008159DC" w:rsidRPr="00B65919" w:rsidRDefault="008159D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B65919">
              <w:rPr>
                <w:color w:val="FFFFFF" w:themeColor="background1"/>
                <w:lang w:eastAsia="de-DE"/>
              </w:rPr>
              <w:t>Task register proposal 2023-2027</w:t>
            </w:r>
          </w:p>
        </w:tc>
        <w:tc>
          <w:tcPr>
            <w:tcW w:w="1804" w:type="dxa"/>
            <w:shd w:val="clear" w:color="auto" w:fill="4F81BD" w:themeFill="accent1"/>
          </w:tcPr>
          <w:p w14:paraId="03C533CF" w14:textId="4871ACD5" w:rsidR="008159DC" w:rsidRPr="00B65919" w:rsidRDefault="008159D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B65919">
              <w:rPr>
                <w:color w:val="FFFFFF" w:themeColor="background1"/>
                <w:lang w:eastAsia="de-DE"/>
              </w:rPr>
              <w:t>IALA Secretariat</w:t>
            </w:r>
          </w:p>
        </w:tc>
        <w:tc>
          <w:tcPr>
            <w:tcW w:w="937" w:type="dxa"/>
            <w:shd w:val="clear" w:color="auto" w:fill="4F81BD" w:themeFill="accent1"/>
          </w:tcPr>
          <w:p w14:paraId="3F6141EC" w14:textId="3211A2ED" w:rsidR="008159DC" w:rsidRPr="00B65919" w:rsidRDefault="008159DC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B65919">
              <w:rPr>
                <w:color w:val="FFFFFF" w:themeColor="background1"/>
                <w:lang w:eastAsia="de-DE"/>
              </w:rPr>
              <w:t>All</w:t>
            </w:r>
          </w:p>
        </w:tc>
      </w:tr>
      <w:tr w:rsidR="008E06B8" w:rsidRPr="008E06B8" w14:paraId="62432BCA" w14:textId="77777777" w:rsidTr="006A17BE">
        <w:trPr>
          <w:trHeight w:val="295"/>
        </w:trPr>
        <w:tc>
          <w:tcPr>
            <w:tcW w:w="1101" w:type="dxa"/>
            <w:hideMark/>
          </w:tcPr>
          <w:p w14:paraId="0CD04CD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E217B8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</w:t>
            </w:r>
          </w:p>
        </w:tc>
        <w:tc>
          <w:tcPr>
            <w:tcW w:w="5261" w:type="dxa"/>
            <w:hideMark/>
          </w:tcPr>
          <w:p w14:paraId="558D8BB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standards revision</w:t>
            </w:r>
          </w:p>
        </w:tc>
        <w:tc>
          <w:tcPr>
            <w:tcW w:w="1804" w:type="dxa"/>
            <w:hideMark/>
          </w:tcPr>
          <w:p w14:paraId="3235CDD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55275DB7" w14:textId="434CA0C5" w:rsidR="008E06B8" w:rsidRPr="008E06B8" w:rsidRDefault="00DA6B62" w:rsidP="008E06B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Chair</w:t>
            </w:r>
          </w:p>
        </w:tc>
      </w:tr>
      <w:tr w:rsidR="00DA6B62" w:rsidRPr="008E06B8" w14:paraId="41397906" w14:textId="77777777" w:rsidTr="006A17BE">
        <w:trPr>
          <w:trHeight w:val="295"/>
        </w:trPr>
        <w:tc>
          <w:tcPr>
            <w:tcW w:w="1101" w:type="dxa"/>
            <w:hideMark/>
          </w:tcPr>
          <w:p w14:paraId="45F3DD51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77E4CB6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6.4.1.1</w:t>
            </w:r>
          </w:p>
        </w:tc>
        <w:tc>
          <w:tcPr>
            <w:tcW w:w="5261" w:type="dxa"/>
            <w:hideMark/>
          </w:tcPr>
          <w:p w14:paraId="0351A542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structure of the standards</w:t>
            </w:r>
          </w:p>
        </w:tc>
        <w:tc>
          <w:tcPr>
            <w:tcW w:w="1804" w:type="dxa"/>
            <w:hideMark/>
          </w:tcPr>
          <w:p w14:paraId="6E3D7EDC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4838AC5E" w14:textId="196EE7BE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10B7BED5" w14:textId="77777777" w:rsidTr="006A17BE">
        <w:trPr>
          <w:trHeight w:val="590"/>
        </w:trPr>
        <w:tc>
          <w:tcPr>
            <w:tcW w:w="1101" w:type="dxa"/>
            <w:hideMark/>
          </w:tcPr>
          <w:p w14:paraId="54E4C414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743187E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6.4.1.2</w:t>
            </w:r>
          </w:p>
        </w:tc>
        <w:tc>
          <w:tcPr>
            <w:tcW w:w="5261" w:type="dxa"/>
            <w:hideMark/>
          </w:tcPr>
          <w:p w14:paraId="140F82D3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Draft revision S1010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Planning and Service Requirements (for review 2nd half 2021)</w:t>
            </w:r>
          </w:p>
        </w:tc>
        <w:tc>
          <w:tcPr>
            <w:tcW w:w="1804" w:type="dxa"/>
            <w:hideMark/>
          </w:tcPr>
          <w:p w14:paraId="321AA574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434A33F3" w14:textId="4A4937FF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3B65750C" w14:textId="77777777" w:rsidTr="006A17BE">
        <w:trPr>
          <w:trHeight w:val="295"/>
        </w:trPr>
        <w:tc>
          <w:tcPr>
            <w:tcW w:w="1101" w:type="dxa"/>
            <w:hideMark/>
          </w:tcPr>
          <w:p w14:paraId="7420A4C7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35E575D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6.4.1.3</w:t>
            </w:r>
          </w:p>
        </w:tc>
        <w:tc>
          <w:tcPr>
            <w:tcW w:w="5261" w:type="dxa"/>
            <w:hideMark/>
          </w:tcPr>
          <w:p w14:paraId="754A4201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Draft revision S1020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Design and Delivery (for review 2nd half 2021)</w:t>
            </w:r>
          </w:p>
        </w:tc>
        <w:tc>
          <w:tcPr>
            <w:tcW w:w="1804" w:type="dxa"/>
            <w:hideMark/>
          </w:tcPr>
          <w:p w14:paraId="3CD31B8C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9D49504" w14:textId="79CFE840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41ABDD0D" w14:textId="77777777" w:rsidTr="006A17BE">
        <w:trPr>
          <w:trHeight w:val="295"/>
        </w:trPr>
        <w:tc>
          <w:tcPr>
            <w:tcW w:w="1101" w:type="dxa"/>
            <w:hideMark/>
          </w:tcPr>
          <w:p w14:paraId="3E4828D9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153DE5A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6.4.1.4</w:t>
            </w:r>
          </w:p>
        </w:tc>
        <w:tc>
          <w:tcPr>
            <w:tcW w:w="5261" w:type="dxa"/>
            <w:hideMark/>
          </w:tcPr>
          <w:p w14:paraId="39861483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revision S1030 Radionavigation Services (for review 2nd half 2021)</w:t>
            </w:r>
          </w:p>
        </w:tc>
        <w:tc>
          <w:tcPr>
            <w:tcW w:w="1804" w:type="dxa"/>
            <w:hideMark/>
          </w:tcPr>
          <w:p w14:paraId="67CDBC21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5AB73652" w14:textId="0553CD23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70CE33BD" w14:textId="77777777" w:rsidTr="006A17BE">
        <w:trPr>
          <w:trHeight w:val="295"/>
        </w:trPr>
        <w:tc>
          <w:tcPr>
            <w:tcW w:w="1101" w:type="dxa"/>
            <w:hideMark/>
          </w:tcPr>
          <w:p w14:paraId="794C1FD3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86DD543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6.4.1.5</w:t>
            </w:r>
          </w:p>
        </w:tc>
        <w:tc>
          <w:tcPr>
            <w:tcW w:w="5261" w:type="dxa"/>
            <w:hideMark/>
          </w:tcPr>
          <w:p w14:paraId="289B7609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revision S1040 Vessel Traffic Services (for review 2nd half 2021)</w:t>
            </w:r>
          </w:p>
        </w:tc>
        <w:tc>
          <w:tcPr>
            <w:tcW w:w="1804" w:type="dxa"/>
            <w:hideMark/>
          </w:tcPr>
          <w:p w14:paraId="6F0BF322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387B6493" w14:textId="18A1BFE2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189E1ABC" w14:textId="77777777" w:rsidTr="006A17BE">
        <w:trPr>
          <w:trHeight w:val="295"/>
        </w:trPr>
        <w:tc>
          <w:tcPr>
            <w:tcW w:w="1101" w:type="dxa"/>
            <w:hideMark/>
          </w:tcPr>
          <w:p w14:paraId="31A3DFC8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6CCDAE3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6.4.1.6</w:t>
            </w:r>
          </w:p>
        </w:tc>
        <w:tc>
          <w:tcPr>
            <w:tcW w:w="5261" w:type="dxa"/>
            <w:hideMark/>
          </w:tcPr>
          <w:p w14:paraId="2BF63180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revision S1050 Training and Certification (for review 2nd half 2021)</w:t>
            </w:r>
          </w:p>
        </w:tc>
        <w:tc>
          <w:tcPr>
            <w:tcW w:w="1804" w:type="dxa"/>
            <w:hideMark/>
          </w:tcPr>
          <w:p w14:paraId="1ED5B8DE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821ED6D" w14:textId="2913C6BB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256E10BF" w14:textId="77777777" w:rsidTr="006A17BE">
        <w:trPr>
          <w:trHeight w:val="590"/>
        </w:trPr>
        <w:tc>
          <w:tcPr>
            <w:tcW w:w="1101" w:type="dxa"/>
            <w:hideMark/>
          </w:tcPr>
          <w:p w14:paraId="04745141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D5DCB81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6.4.1.7</w:t>
            </w:r>
          </w:p>
        </w:tc>
        <w:tc>
          <w:tcPr>
            <w:tcW w:w="5261" w:type="dxa"/>
            <w:hideMark/>
          </w:tcPr>
          <w:p w14:paraId="12550A1A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revision S1060 Digital Communication Technologies (for review 2nd half 2021)</w:t>
            </w:r>
          </w:p>
        </w:tc>
        <w:tc>
          <w:tcPr>
            <w:tcW w:w="1804" w:type="dxa"/>
            <w:hideMark/>
          </w:tcPr>
          <w:p w14:paraId="63715332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0D919782" w14:textId="18E12F82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DA6B62" w:rsidRPr="008E06B8" w14:paraId="6796C957" w14:textId="77777777" w:rsidTr="006A17BE">
        <w:trPr>
          <w:trHeight w:val="295"/>
        </w:trPr>
        <w:tc>
          <w:tcPr>
            <w:tcW w:w="1101" w:type="dxa"/>
            <w:hideMark/>
          </w:tcPr>
          <w:p w14:paraId="0A8543E9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58AF0ED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6.4.1.8</w:t>
            </w:r>
          </w:p>
        </w:tc>
        <w:tc>
          <w:tcPr>
            <w:tcW w:w="5261" w:type="dxa"/>
            <w:hideMark/>
          </w:tcPr>
          <w:p w14:paraId="2E497F2D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revision S1070 Information Services (for review 2nd half 2021)</w:t>
            </w:r>
          </w:p>
        </w:tc>
        <w:tc>
          <w:tcPr>
            <w:tcW w:w="1804" w:type="dxa"/>
            <w:hideMark/>
          </w:tcPr>
          <w:p w14:paraId="54A0BB56" w14:textId="77777777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IALA Secretariat</w:t>
            </w:r>
          </w:p>
        </w:tc>
        <w:tc>
          <w:tcPr>
            <w:tcW w:w="937" w:type="dxa"/>
            <w:hideMark/>
          </w:tcPr>
          <w:p w14:paraId="353FB1DA" w14:textId="17A8D6FF" w:rsidR="00DA6B62" w:rsidRPr="008E06B8" w:rsidRDefault="00DA6B62" w:rsidP="00DA6B62">
            <w:pPr>
              <w:pStyle w:val="BodyText"/>
              <w:rPr>
                <w:lang w:eastAsia="de-DE"/>
              </w:rPr>
            </w:pPr>
            <w:r w:rsidRPr="004727AA">
              <w:rPr>
                <w:lang w:eastAsia="de-DE"/>
              </w:rPr>
              <w:t>Chair</w:t>
            </w:r>
          </w:p>
        </w:tc>
      </w:tr>
      <w:tr w:rsidR="008E06B8" w:rsidRPr="008E06B8" w14:paraId="597AC95B" w14:textId="77777777" w:rsidTr="006A17BE">
        <w:trPr>
          <w:trHeight w:val="295"/>
        </w:trPr>
        <w:tc>
          <w:tcPr>
            <w:tcW w:w="1101" w:type="dxa"/>
            <w:hideMark/>
          </w:tcPr>
          <w:p w14:paraId="1EB703F2" w14:textId="761A4641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E1F1F9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7.1.1</w:t>
            </w:r>
          </w:p>
        </w:tc>
        <w:tc>
          <w:tcPr>
            <w:tcW w:w="5261" w:type="dxa"/>
            <w:hideMark/>
          </w:tcPr>
          <w:p w14:paraId="3B0D064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WP Draft revised guideline G1054 IMSAS (ARM13-7.1.3.1) </w:t>
            </w:r>
          </w:p>
        </w:tc>
        <w:tc>
          <w:tcPr>
            <w:tcW w:w="1804" w:type="dxa"/>
            <w:hideMark/>
          </w:tcPr>
          <w:p w14:paraId="7DB5D03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4302B231" w14:textId="20969240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37B495B9" w14:textId="77777777" w:rsidTr="006A17BE">
        <w:trPr>
          <w:trHeight w:val="295"/>
        </w:trPr>
        <w:tc>
          <w:tcPr>
            <w:tcW w:w="1101" w:type="dxa"/>
            <w:hideMark/>
          </w:tcPr>
          <w:p w14:paraId="568B93C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3B2275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7.2.1</w:t>
            </w:r>
          </w:p>
        </w:tc>
        <w:tc>
          <w:tcPr>
            <w:tcW w:w="5261" w:type="dxa"/>
            <w:hideMark/>
          </w:tcPr>
          <w:p w14:paraId="249B345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Liaison ARM on 3rd party Quality Control</w:t>
            </w:r>
          </w:p>
        </w:tc>
        <w:tc>
          <w:tcPr>
            <w:tcW w:w="1804" w:type="dxa"/>
            <w:hideMark/>
          </w:tcPr>
          <w:p w14:paraId="7133558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ENG13</w:t>
            </w:r>
          </w:p>
        </w:tc>
        <w:tc>
          <w:tcPr>
            <w:tcW w:w="937" w:type="dxa"/>
            <w:hideMark/>
          </w:tcPr>
          <w:p w14:paraId="5965F6A9" w14:textId="710660CE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31A76BB" w14:textId="77777777" w:rsidTr="006A17BE">
        <w:trPr>
          <w:trHeight w:val="590"/>
        </w:trPr>
        <w:tc>
          <w:tcPr>
            <w:tcW w:w="1101" w:type="dxa"/>
            <w:hideMark/>
          </w:tcPr>
          <w:p w14:paraId="25E0BC5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9A713A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7.2.1.1</w:t>
            </w:r>
          </w:p>
        </w:tc>
        <w:tc>
          <w:tcPr>
            <w:tcW w:w="5261" w:type="dxa"/>
            <w:hideMark/>
          </w:tcPr>
          <w:p w14:paraId="59AAB02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Task 1.2.1 Draft Guideline QC for 3rd Party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Service Providers (7.04.2021)</w:t>
            </w:r>
          </w:p>
        </w:tc>
        <w:tc>
          <w:tcPr>
            <w:tcW w:w="1804" w:type="dxa"/>
            <w:hideMark/>
          </w:tcPr>
          <w:p w14:paraId="0434E65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ENG13</w:t>
            </w:r>
          </w:p>
        </w:tc>
        <w:tc>
          <w:tcPr>
            <w:tcW w:w="937" w:type="dxa"/>
            <w:hideMark/>
          </w:tcPr>
          <w:p w14:paraId="7C758273" w14:textId="1CBCBFA4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1FE14236" w14:textId="77777777" w:rsidTr="006A17BE">
        <w:trPr>
          <w:trHeight w:val="590"/>
        </w:trPr>
        <w:tc>
          <w:tcPr>
            <w:tcW w:w="1101" w:type="dxa"/>
            <w:hideMark/>
          </w:tcPr>
          <w:p w14:paraId="6949AEA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lastRenderedPageBreak/>
              <w:t>ARM14-</w:t>
            </w:r>
          </w:p>
        </w:tc>
        <w:tc>
          <w:tcPr>
            <w:tcW w:w="941" w:type="dxa"/>
            <w:hideMark/>
          </w:tcPr>
          <w:p w14:paraId="4ABD80B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7.2.2</w:t>
            </w:r>
          </w:p>
        </w:tc>
        <w:tc>
          <w:tcPr>
            <w:tcW w:w="5261" w:type="dxa"/>
            <w:hideMark/>
          </w:tcPr>
          <w:p w14:paraId="63002D6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Guideline G1052 Quality-Management-Systems-for-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>-Service-Delivery (ARM13-7.2.1)</w:t>
            </w:r>
          </w:p>
        </w:tc>
        <w:tc>
          <w:tcPr>
            <w:tcW w:w="1804" w:type="dxa"/>
            <w:hideMark/>
          </w:tcPr>
          <w:p w14:paraId="18DB578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31B8F6CF" w14:textId="1010B359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2533E8E2" w14:textId="77777777" w:rsidTr="006A17BE">
        <w:trPr>
          <w:trHeight w:val="590"/>
        </w:trPr>
        <w:tc>
          <w:tcPr>
            <w:tcW w:w="1101" w:type="dxa"/>
            <w:hideMark/>
          </w:tcPr>
          <w:p w14:paraId="1FB5D162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D2E662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7.3.1</w:t>
            </w:r>
          </w:p>
        </w:tc>
        <w:tc>
          <w:tcPr>
            <w:tcW w:w="5261" w:type="dxa"/>
            <w:hideMark/>
          </w:tcPr>
          <w:p w14:paraId="1812DAC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Proposal for Develop Guidance on Marine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Training and Awareness for Mariners</w:t>
            </w:r>
          </w:p>
        </w:tc>
        <w:tc>
          <w:tcPr>
            <w:tcW w:w="1804" w:type="dxa"/>
            <w:hideMark/>
          </w:tcPr>
          <w:p w14:paraId="2660365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China MSA</w:t>
            </w:r>
          </w:p>
        </w:tc>
        <w:tc>
          <w:tcPr>
            <w:tcW w:w="937" w:type="dxa"/>
            <w:hideMark/>
          </w:tcPr>
          <w:p w14:paraId="5410D7CE" w14:textId="6BBD1CB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EB0AFDA" w14:textId="77777777" w:rsidTr="006A17BE">
        <w:trPr>
          <w:trHeight w:val="295"/>
        </w:trPr>
        <w:tc>
          <w:tcPr>
            <w:tcW w:w="1101" w:type="dxa"/>
            <w:hideMark/>
          </w:tcPr>
          <w:p w14:paraId="5379E0E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5B687C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7.3.2</w:t>
            </w:r>
          </w:p>
        </w:tc>
        <w:tc>
          <w:tcPr>
            <w:tcW w:w="5261" w:type="dxa"/>
            <w:hideMark/>
          </w:tcPr>
          <w:p w14:paraId="46832F5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Distribution Practice of Physical AIS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in Qingdao Port of China</w:t>
            </w:r>
          </w:p>
        </w:tc>
        <w:tc>
          <w:tcPr>
            <w:tcW w:w="1804" w:type="dxa"/>
            <w:hideMark/>
          </w:tcPr>
          <w:p w14:paraId="31BCCF5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China MSA</w:t>
            </w:r>
          </w:p>
        </w:tc>
        <w:tc>
          <w:tcPr>
            <w:tcW w:w="937" w:type="dxa"/>
            <w:hideMark/>
          </w:tcPr>
          <w:p w14:paraId="336BEEB0" w14:textId="5103B24F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51F6433D" w14:textId="77777777" w:rsidTr="006A17BE">
        <w:trPr>
          <w:trHeight w:val="295"/>
        </w:trPr>
        <w:tc>
          <w:tcPr>
            <w:tcW w:w="1101" w:type="dxa"/>
            <w:hideMark/>
          </w:tcPr>
          <w:p w14:paraId="6B5716D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713E50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7.3.3</w:t>
            </w:r>
          </w:p>
        </w:tc>
        <w:tc>
          <w:tcPr>
            <w:tcW w:w="5261" w:type="dxa"/>
            <w:hideMark/>
          </w:tcPr>
          <w:p w14:paraId="214572D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Input paper on MASS</w:t>
            </w:r>
          </w:p>
        </w:tc>
        <w:tc>
          <w:tcPr>
            <w:tcW w:w="1804" w:type="dxa"/>
            <w:hideMark/>
          </w:tcPr>
          <w:p w14:paraId="0053784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1D39EAED" w14:textId="15DC571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21C4B9F8" w14:textId="77777777" w:rsidTr="006A17BE">
        <w:trPr>
          <w:trHeight w:val="295"/>
        </w:trPr>
        <w:tc>
          <w:tcPr>
            <w:tcW w:w="1101" w:type="dxa"/>
            <w:hideMark/>
          </w:tcPr>
          <w:p w14:paraId="6F7E6BC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5FF98B5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7.3.3.1</w:t>
            </w:r>
          </w:p>
        </w:tc>
        <w:tc>
          <w:tcPr>
            <w:tcW w:w="5261" w:type="dxa"/>
            <w:hideMark/>
          </w:tcPr>
          <w:p w14:paraId="036408C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MASS Rec-WG2 review</w:t>
            </w:r>
          </w:p>
        </w:tc>
        <w:tc>
          <w:tcPr>
            <w:tcW w:w="1804" w:type="dxa"/>
            <w:hideMark/>
          </w:tcPr>
          <w:p w14:paraId="2FB1E1F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563747A7" w14:textId="4105F7C1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09045C0" w14:textId="77777777" w:rsidTr="006A17BE">
        <w:trPr>
          <w:trHeight w:val="295"/>
        </w:trPr>
        <w:tc>
          <w:tcPr>
            <w:tcW w:w="1101" w:type="dxa"/>
            <w:hideMark/>
          </w:tcPr>
          <w:p w14:paraId="131F32F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EF204D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7.3.3.2</w:t>
            </w:r>
          </w:p>
        </w:tc>
        <w:tc>
          <w:tcPr>
            <w:tcW w:w="5261" w:type="dxa"/>
            <w:hideMark/>
          </w:tcPr>
          <w:p w14:paraId="15B09C4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MASS Guideline-WG2 review</w:t>
            </w:r>
          </w:p>
        </w:tc>
        <w:tc>
          <w:tcPr>
            <w:tcW w:w="1804" w:type="dxa"/>
            <w:hideMark/>
          </w:tcPr>
          <w:p w14:paraId="3368000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37D6A54D" w14:textId="1CFE7E42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6B9F3140" w14:textId="77777777" w:rsidTr="006A17BE">
        <w:trPr>
          <w:trHeight w:val="295"/>
        </w:trPr>
        <w:tc>
          <w:tcPr>
            <w:tcW w:w="1101" w:type="dxa"/>
            <w:hideMark/>
          </w:tcPr>
          <w:p w14:paraId="79D0BB3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57AB902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7.3.4</w:t>
            </w:r>
          </w:p>
        </w:tc>
        <w:tc>
          <w:tcPr>
            <w:tcW w:w="5261" w:type="dxa"/>
            <w:hideMark/>
          </w:tcPr>
          <w:p w14:paraId="6BC66AE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Liaison note to ARM regarding revision of MBS R1001</w:t>
            </w:r>
          </w:p>
        </w:tc>
        <w:tc>
          <w:tcPr>
            <w:tcW w:w="1804" w:type="dxa"/>
            <w:hideMark/>
          </w:tcPr>
          <w:p w14:paraId="3600235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ENG13</w:t>
            </w:r>
          </w:p>
        </w:tc>
        <w:tc>
          <w:tcPr>
            <w:tcW w:w="937" w:type="dxa"/>
            <w:hideMark/>
          </w:tcPr>
          <w:p w14:paraId="3E58B186" w14:textId="6A3E66F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1F5AEA72" w14:textId="77777777" w:rsidTr="006A17BE">
        <w:trPr>
          <w:trHeight w:val="590"/>
        </w:trPr>
        <w:tc>
          <w:tcPr>
            <w:tcW w:w="1101" w:type="dxa"/>
            <w:hideMark/>
          </w:tcPr>
          <w:p w14:paraId="553160B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257CE5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7.3.4.1</w:t>
            </w:r>
          </w:p>
        </w:tc>
        <w:tc>
          <w:tcPr>
            <w:tcW w:w="5261" w:type="dxa"/>
            <w:hideMark/>
          </w:tcPr>
          <w:p w14:paraId="5D94414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Draft R1001 Ed1 The IALA Maritime Buoyage </w:t>
            </w:r>
            <w:proofErr w:type="spellStart"/>
            <w:r w:rsidRPr="008E06B8">
              <w:rPr>
                <w:lang w:eastAsia="de-DE"/>
              </w:rPr>
              <w:t>System_XXX</w:t>
            </w:r>
            <w:proofErr w:type="spellEnd"/>
            <w:r w:rsidRPr="008E06B8">
              <w:rPr>
                <w:lang w:eastAsia="de-DE"/>
              </w:rPr>
              <w:t xml:space="preserve"> (1)_20201020 ARM12-7.3_PK</w:t>
            </w:r>
          </w:p>
        </w:tc>
        <w:tc>
          <w:tcPr>
            <w:tcW w:w="1804" w:type="dxa"/>
            <w:hideMark/>
          </w:tcPr>
          <w:p w14:paraId="1B99919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ENG13</w:t>
            </w:r>
          </w:p>
        </w:tc>
        <w:tc>
          <w:tcPr>
            <w:tcW w:w="937" w:type="dxa"/>
            <w:hideMark/>
          </w:tcPr>
          <w:p w14:paraId="6D743D27" w14:textId="77010C63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0C6EE2A" w14:textId="77777777" w:rsidTr="006A17BE">
        <w:trPr>
          <w:trHeight w:val="590"/>
        </w:trPr>
        <w:tc>
          <w:tcPr>
            <w:tcW w:w="1101" w:type="dxa"/>
            <w:hideMark/>
          </w:tcPr>
          <w:p w14:paraId="7DE0D2D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50510C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7.3.5</w:t>
            </w:r>
          </w:p>
        </w:tc>
        <w:tc>
          <w:tcPr>
            <w:tcW w:w="5261" w:type="dxa"/>
            <w:hideMark/>
          </w:tcPr>
          <w:p w14:paraId="1E62064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Input paper Committee </w:t>
            </w:r>
            <w:proofErr w:type="spellStart"/>
            <w:r w:rsidRPr="008E06B8">
              <w:rPr>
                <w:lang w:eastAsia="de-DE"/>
              </w:rPr>
              <w:t>meeting_Task</w:t>
            </w:r>
            <w:proofErr w:type="spellEnd"/>
            <w:r w:rsidRPr="008E06B8">
              <w:rPr>
                <w:lang w:eastAsia="de-DE"/>
              </w:rPr>
              <w:t xml:space="preserve"> 1.5.4_Guidance for navigators on use of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(WP)</w:t>
            </w:r>
          </w:p>
        </w:tc>
        <w:tc>
          <w:tcPr>
            <w:tcW w:w="1804" w:type="dxa"/>
            <w:hideMark/>
          </w:tcPr>
          <w:p w14:paraId="3198878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TG1.5.4</w:t>
            </w:r>
          </w:p>
        </w:tc>
        <w:tc>
          <w:tcPr>
            <w:tcW w:w="937" w:type="dxa"/>
            <w:hideMark/>
          </w:tcPr>
          <w:p w14:paraId="4394DBF4" w14:textId="7E451910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319EFDEF" w14:textId="77777777" w:rsidTr="006A17BE">
        <w:trPr>
          <w:trHeight w:val="590"/>
        </w:trPr>
        <w:tc>
          <w:tcPr>
            <w:tcW w:w="1101" w:type="dxa"/>
            <w:hideMark/>
          </w:tcPr>
          <w:p w14:paraId="2AABA8E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67AC7F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7.3.5.1</w:t>
            </w:r>
          </w:p>
        </w:tc>
        <w:tc>
          <w:tcPr>
            <w:tcW w:w="5261" w:type="dxa"/>
            <w:hideMark/>
          </w:tcPr>
          <w:p w14:paraId="7F55E462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TG-1 5 4_Guidance on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Training and Awareness for Mariners_V1_20210914</w:t>
            </w:r>
          </w:p>
        </w:tc>
        <w:tc>
          <w:tcPr>
            <w:tcW w:w="1804" w:type="dxa"/>
            <w:hideMark/>
          </w:tcPr>
          <w:p w14:paraId="1D27706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TG1.5.4</w:t>
            </w:r>
          </w:p>
        </w:tc>
        <w:tc>
          <w:tcPr>
            <w:tcW w:w="937" w:type="dxa"/>
            <w:hideMark/>
          </w:tcPr>
          <w:p w14:paraId="0D0FC902" w14:textId="3BDF789E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39BBFB58" w14:textId="77777777" w:rsidTr="006A17BE">
        <w:trPr>
          <w:trHeight w:val="590"/>
        </w:trPr>
        <w:tc>
          <w:tcPr>
            <w:tcW w:w="1101" w:type="dxa"/>
            <w:hideMark/>
          </w:tcPr>
          <w:p w14:paraId="3B809A1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FA4E74F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7.3.5.2</w:t>
            </w:r>
          </w:p>
        </w:tc>
        <w:tc>
          <w:tcPr>
            <w:tcW w:w="5261" w:type="dxa"/>
            <w:hideMark/>
          </w:tcPr>
          <w:p w14:paraId="044A91F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Task 1 5 4_AtoN Awareness for </w:t>
            </w:r>
            <w:proofErr w:type="spellStart"/>
            <w:r w:rsidRPr="008E06B8">
              <w:rPr>
                <w:lang w:eastAsia="de-DE"/>
              </w:rPr>
              <w:t>Mariners_Gap</w:t>
            </w:r>
            <w:proofErr w:type="spellEnd"/>
            <w:r w:rsidRPr="008E06B8">
              <w:rPr>
                <w:lang w:eastAsia="de-DE"/>
              </w:rPr>
              <w:t xml:space="preserve"> Analysis_V1_20210629_pm_sent to Guttorm</w:t>
            </w:r>
          </w:p>
        </w:tc>
        <w:tc>
          <w:tcPr>
            <w:tcW w:w="1804" w:type="dxa"/>
            <w:hideMark/>
          </w:tcPr>
          <w:p w14:paraId="3BCDDF5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TG1.5.4</w:t>
            </w:r>
          </w:p>
        </w:tc>
        <w:tc>
          <w:tcPr>
            <w:tcW w:w="937" w:type="dxa"/>
            <w:hideMark/>
          </w:tcPr>
          <w:p w14:paraId="63FE9C38" w14:textId="07231E5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3C0C5A5B" w14:textId="77777777" w:rsidTr="006A17BE">
        <w:trPr>
          <w:trHeight w:val="590"/>
        </w:trPr>
        <w:tc>
          <w:tcPr>
            <w:tcW w:w="1101" w:type="dxa"/>
            <w:hideMark/>
          </w:tcPr>
          <w:p w14:paraId="7BA6212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F51D7B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7.3.5.3</w:t>
            </w:r>
          </w:p>
        </w:tc>
        <w:tc>
          <w:tcPr>
            <w:tcW w:w="5261" w:type="dxa"/>
            <w:hideMark/>
          </w:tcPr>
          <w:p w14:paraId="71CE4519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WG 1 Task 1.5.4_WP IALA </w:t>
            </w:r>
            <w:proofErr w:type="spellStart"/>
            <w:r w:rsidRPr="008E06B8">
              <w:rPr>
                <w:lang w:eastAsia="de-DE"/>
              </w:rPr>
              <w:t>Dictionary_New</w:t>
            </w:r>
            <w:proofErr w:type="spellEnd"/>
            <w:r w:rsidRPr="008E06B8">
              <w:rPr>
                <w:lang w:eastAsia="de-DE"/>
              </w:rPr>
              <w:t xml:space="preserve"> and amended definitions_20210914</w:t>
            </w:r>
          </w:p>
        </w:tc>
        <w:tc>
          <w:tcPr>
            <w:tcW w:w="1804" w:type="dxa"/>
            <w:hideMark/>
          </w:tcPr>
          <w:p w14:paraId="113DCF5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TG1.5.4</w:t>
            </w:r>
          </w:p>
        </w:tc>
        <w:tc>
          <w:tcPr>
            <w:tcW w:w="937" w:type="dxa"/>
            <w:hideMark/>
          </w:tcPr>
          <w:p w14:paraId="0B46F407" w14:textId="04284213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 xml:space="preserve">WG1 </w:t>
            </w:r>
          </w:p>
        </w:tc>
      </w:tr>
      <w:tr w:rsidR="008E06B8" w:rsidRPr="008E06B8" w14:paraId="077108D0" w14:textId="77777777" w:rsidTr="006A17BE">
        <w:trPr>
          <w:trHeight w:val="295"/>
        </w:trPr>
        <w:tc>
          <w:tcPr>
            <w:tcW w:w="1101" w:type="dxa"/>
            <w:hideMark/>
          </w:tcPr>
          <w:p w14:paraId="40F3162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8A669E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7.3.6</w:t>
            </w:r>
          </w:p>
        </w:tc>
        <w:tc>
          <w:tcPr>
            <w:tcW w:w="5261" w:type="dxa"/>
            <w:hideMark/>
          </w:tcPr>
          <w:p w14:paraId="3339AD8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Input paper on the report of IALA WS on MASS</w:t>
            </w:r>
          </w:p>
        </w:tc>
        <w:tc>
          <w:tcPr>
            <w:tcW w:w="1804" w:type="dxa"/>
            <w:hideMark/>
          </w:tcPr>
          <w:p w14:paraId="46C3732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 Chair</w:t>
            </w:r>
          </w:p>
        </w:tc>
        <w:tc>
          <w:tcPr>
            <w:tcW w:w="937" w:type="dxa"/>
            <w:hideMark/>
          </w:tcPr>
          <w:p w14:paraId="532682B4" w14:textId="177B899A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67BF9F8" w14:textId="77777777" w:rsidTr="006A17BE">
        <w:trPr>
          <w:trHeight w:val="590"/>
        </w:trPr>
        <w:tc>
          <w:tcPr>
            <w:tcW w:w="1101" w:type="dxa"/>
            <w:hideMark/>
          </w:tcPr>
          <w:p w14:paraId="166BC9B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02717A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7.3.6.1</w:t>
            </w:r>
          </w:p>
        </w:tc>
        <w:tc>
          <w:tcPr>
            <w:tcW w:w="5261" w:type="dxa"/>
            <w:hideMark/>
          </w:tcPr>
          <w:p w14:paraId="36C319C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Report on the IALA Workshop on marine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in the autonomous </w:t>
            </w:r>
            <w:proofErr w:type="spellStart"/>
            <w:r w:rsidRPr="008E06B8">
              <w:rPr>
                <w:lang w:eastAsia="de-DE"/>
              </w:rPr>
              <w:t>world_FINAL</w:t>
            </w:r>
            <w:proofErr w:type="spellEnd"/>
            <w:r w:rsidRPr="008E06B8">
              <w:rPr>
                <w:lang w:eastAsia="de-DE"/>
              </w:rPr>
              <w:t xml:space="preserve"> (1)</w:t>
            </w:r>
          </w:p>
        </w:tc>
        <w:tc>
          <w:tcPr>
            <w:tcW w:w="1804" w:type="dxa"/>
            <w:hideMark/>
          </w:tcPr>
          <w:p w14:paraId="75C1361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 Chair</w:t>
            </w:r>
          </w:p>
        </w:tc>
        <w:tc>
          <w:tcPr>
            <w:tcW w:w="937" w:type="dxa"/>
            <w:hideMark/>
          </w:tcPr>
          <w:p w14:paraId="10451D26" w14:textId="795AA359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6B94E55F" w14:textId="77777777" w:rsidTr="006A17BE">
        <w:trPr>
          <w:trHeight w:val="295"/>
        </w:trPr>
        <w:tc>
          <w:tcPr>
            <w:tcW w:w="1101" w:type="dxa"/>
            <w:hideMark/>
          </w:tcPr>
          <w:p w14:paraId="1D317DA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EAE525A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7.3.7</w:t>
            </w:r>
          </w:p>
        </w:tc>
        <w:tc>
          <w:tcPr>
            <w:tcW w:w="5261" w:type="dxa"/>
            <w:hideMark/>
          </w:tcPr>
          <w:p w14:paraId="509A02A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WP CLEAN and Formatted WP Draft Recommendation 0-139 (ARM13-7.3.1) </w:t>
            </w:r>
          </w:p>
        </w:tc>
        <w:tc>
          <w:tcPr>
            <w:tcW w:w="1804" w:type="dxa"/>
            <w:hideMark/>
          </w:tcPr>
          <w:p w14:paraId="3F640D0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7C553310" w14:textId="25397556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5CAD807" w14:textId="77777777" w:rsidTr="006A17BE">
        <w:trPr>
          <w:trHeight w:val="590"/>
        </w:trPr>
        <w:tc>
          <w:tcPr>
            <w:tcW w:w="1101" w:type="dxa"/>
            <w:hideMark/>
          </w:tcPr>
          <w:p w14:paraId="4A305164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AAF481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7.3.8</w:t>
            </w:r>
          </w:p>
        </w:tc>
        <w:tc>
          <w:tcPr>
            <w:tcW w:w="5261" w:type="dxa"/>
            <w:hideMark/>
          </w:tcPr>
          <w:p w14:paraId="716E51C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CLEAN and Formatted WP Draft guideline on man made structures(ARM13-7.3.2)</w:t>
            </w:r>
          </w:p>
        </w:tc>
        <w:tc>
          <w:tcPr>
            <w:tcW w:w="1804" w:type="dxa"/>
            <w:hideMark/>
          </w:tcPr>
          <w:p w14:paraId="3043556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2230D0E6" w14:textId="28571C3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501C47CD" w14:textId="77777777" w:rsidTr="006A17BE">
        <w:trPr>
          <w:trHeight w:val="295"/>
        </w:trPr>
        <w:tc>
          <w:tcPr>
            <w:tcW w:w="1101" w:type="dxa"/>
            <w:hideMark/>
          </w:tcPr>
          <w:p w14:paraId="11CE618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58061D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7.3.9</w:t>
            </w:r>
          </w:p>
        </w:tc>
        <w:tc>
          <w:tcPr>
            <w:tcW w:w="5261" w:type="dxa"/>
            <w:hideMark/>
          </w:tcPr>
          <w:p w14:paraId="1936613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Breakwater IALA Guideline GNNNNN Full Track Changed</w:t>
            </w:r>
          </w:p>
        </w:tc>
        <w:tc>
          <w:tcPr>
            <w:tcW w:w="1804" w:type="dxa"/>
            <w:hideMark/>
          </w:tcPr>
          <w:p w14:paraId="563CCC08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756C2033" w14:textId="30E237C2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65E774EA" w14:textId="77777777" w:rsidTr="006A17BE">
        <w:trPr>
          <w:trHeight w:val="590"/>
        </w:trPr>
        <w:tc>
          <w:tcPr>
            <w:tcW w:w="1101" w:type="dxa"/>
            <w:hideMark/>
          </w:tcPr>
          <w:p w14:paraId="67FB664D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3290883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7.3.10</w:t>
            </w:r>
          </w:p>
        </w:tc>
        <w:tc>
          <w:tcPr>
            <w:tcW w:w="5261" w:type="dxa"/>
            <w:hideMark/>
          </w:tcPr>
          <w:p w14:paraId="6DC6839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guideline on man made structures (ARM13-7.3.2) Full Track Changed</w:t>
            </w:r>
          </w:p>
        </w:tc>
        <w:tc>
          <w:tcPr>
            <w:tcW w:w="1804" w:type="dxa"/>
            <w:hideMark/>
          </w:tcPr>
          <w:p w14:paraId="73B2267E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147BA14B" w14:textId="7181D5C8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40C46E58" w14:textId="77777777" w:rsidTr="006A17BE">
        <w:trPr>
          <w:trHeight w:val="590"/>
        </w:trPr>
        <w:tc>
          <w:tcPr>
            <w:tcW w:w="1101" w:type="dxa"/>
            <w:hideMark/>
          </w:tcPr>
          <w:p w14:paraId="7B7D177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8F9FDA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7.3.11</w:t>
            </w:r>
          </w:p>
        </w:tc>
        <w:tc>
          <w:tcPr>
            <w:tcW w:w="5261" w:type="dxa"/>
            <w:hideMark/>
          </w:tcPr>
          <w:p w14:paraId="7983FBC0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WP G1078 - The Use of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in the Design of Fairways &amp; Channels (ARM13-7.3.7.1)</w:t>
            </w:r>
          </w:p>
        </w:tc>
        <w:tc>
          <w:tcPr>
            <w:tcW w:w="1804" w:type="dxa"/>
            <w:hideMark/>
          </w:tcPr>
          <w:p w14:paraId="575DF507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4A8DE62F" w14:textId="1CF33E5D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7406576A" w14:textId="77777777" w:rsidTr="006A17BE">
        <w:trPr>
          <w:trHeight w:val="295"/>
        </w:trPr>
        <w:tc>
          <w:tcPr>
            <w:tcW w:w="1101" w:type="dxa"/>
            <w:hideMark/>
          </w:tcPr>
          <w:p w14:paraId="4AC9F491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0B84D4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7.3.12</w:t>
            </w:r>
          </w:p>
        </w:tc>
        <w:tc>
          <w:tcPr>
            <w:tcW w:w="5261" w:type="dxa"/>
            <w:hideMark/>
          </w:tcPr>
          <w:p w14:paraId="79792DCC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Task 1.5.3 - New Definitions for IALA Dictionary (ARM13-7.3.7.2)</w:t>
            </w:r>
          </w:p>
        </w:tc>
        <w:tc>
          <w:tcPr>
            <w:tcW w:w="1804" w:type="dxa"/>
            <w:hideMark/>
          </w:tcPr>
          <w:p w14:paraId="38DEF43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5C4C3E7E" w14:textId="3AAC2E0F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378744E5" w14:textId="77777777" w:rsidTr="006A17BE">
        <w:trPr>
          <w:trHeight w:val="295"/>
        </w:trPr>
        <w:tc>
          <w:tcPr>
            <w:tcW w:w="1101" w:type="dxa"/>
            <w:hideMark/>
          </w:tcPr>
          <w:p w14:paraId="32547013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C5C5866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7.3.13</w:t>
            </w:r>
          </w:p>
        </w:tc>
        <w:tc>
          <w:tcPr>
            <w:tcW w:w="5261" w:type="dxa"/>
            <w:hideMark/>
          </w:tcPr>
          <w:p w14:paraId="2DB8368B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The IALA Maritime Buoyage System (ARM13-11.2.5.1)</w:t>
            </w:r>
          </w:p>
        </w:tc>
        <w:tc>
          <w:tcPr>
            <w:tcW w:w="1804" w:type="dxa"/>
            <w:hideMark/>
          </w:tcPr>
          <w:p w14:paraId="0F114525" w14:textId="77777777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24965D55" w14:textId="7A6FB8BB" w:rsidR="008E06B8" w:rsidRPr="008E06B8" w:rsidRDefault="008E06B8" w:rsidP="008E06B8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 w:rsidR="00D065AA">
              <w:rPr>
                <w:lang w:eastAsia="de-DE"/>
              </w:rPr>
              <w:t>WG1</w:t>
            </w:r>
          </w:p>
        </w:tc>
      </w:tr>
      <w:tr w:rsidR="008E06B8" w:rsidRPr="008E06B8" w14:paraId="516429EB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5B6AD5D0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2C99777D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7.3.14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1689B19B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Liaison Note to ARM on MBS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3B6F4DD1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380921D8" w14:textId="2B0EE27C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1BA5557C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0AA8FD08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0FFFDB86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7.3.14.1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65955F52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Annex to Liaison Note to ARM on MBS (R1001)_Rev1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2E76BD1C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1C41995D" w14:textId="75136EF5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3D1A92E6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30CD4193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lastRenderedPageBreak/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4D5981D6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7.3.15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7DD6DBFC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Liaison Note to ENAV ARM ENG MASS Task Force - Operations and Trials of Autonomous Ships - ‘Case Studies’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36C24C4E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56F62C9E" w14:textId="0594AAE3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74AD497B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3F8251CE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058913EC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7.3.15.1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76CDEE2B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WP TG1.2.5 Possible case studies - Operations and Trials of Autonomous Ships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5536D29E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333ADFED" w14:textId="336C7FF0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167666B6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36E8F157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217F619C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7.3.16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2ED070B2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Liaison Note to ENAV ARM ENG MASS Task Force - Implications of MASS from a VTS Perspective – a discussion paper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0D801A09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067375AF" w14:textId="6474D9E0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8E06B8" w:rsidRPr="008E06B8" w14:paraId="019DC862" w14:textId="77777777" w:rsidTr="006A17BE">
        <w:trPr>
          <w:trHeight w:val="590"/>
        </w:trPr>
        <w:tc>
          <w:tcPr>
            <w:tcW w:w="1101" w:type="dxa"/>
            <w:shd w:val="clear" w:color="auto" w:fill="4F81BD" w:themeFill="accent1"/>
            <w:hideMark/>
          </w:tcPr>
          <w:p w14:paraId="574F0711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0DCF04CD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7.3.16.1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59F7D5FB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WP TG.1.2.5 Discussion paper - Implications of MASS from a VTS perspective post plenary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13D8F027" w14:textId="77777777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0481C636" w14:textId="71D74F59" w:rsidR="008E06B8" w:rsidRPr="00933C49" w:rsidRDefault="008E06B8" w:rsidP="008E06B8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</w:t>
            </w:r>
            <w:r w:rsidR="00D065AA" w:rsidRPr="00933C49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707B18" w:rsidRPr="008E06B8" w14:paraId="5219167B" w14:textId="77777777" w:rsidTr="006A17BE">
        <w:trPr>
          <w:trHeight w:val="295"/>
        </w:trPr>
        <w:tc>
          <w:tcPr>
            <w:tcW w:w="1101" w:type="dxa"/>
            <w:shd w:val="clear" w:color="auto" w:fill="FFFFFF" w:themeFill="background1"/>
          </w:tcPr>
          <w:p w14:paraId="0A3854F2" w14:textId="2471E017" w:rsidR="00707B18" w:rsidRPr="00933C49" w:rsidRDefault="00707B18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FFFFFF" w:themeFill="background1"/>
          </w:tcPr>
          <w:p w14:paraId="2E1F7998" w14:textId="6EA7FC9B" w:rsidR="00707B18" w:rsidRPr="00933C49" w:rsidRDefault="00707B18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>
              <w:rPr>
                <w:lang w:eastAsia="de-DE"/>
              </w:rPr>
              <w:t>7.3.17</w:t>
            </w:r>
          </w:p>
        </w:tc>
        <w:tc>
          <w:tcPr>
            <w:tcW w:w="5261" w:type="dxa"/>
            <w:shd w:val="clear" w:color="auto" w:fill="FFFFFF" w:themeFill="background1"/>
          </w:tcPr>
          <w:p w14:paraId="0888801C" w14:textId="27E35070" w:rsidR="00707B18" w:rsidRPr="00933C49" w:rsidRDefault="00707B18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8E06B8">
              <w:rPr>
                <w:lang w:eastAsia="de-DE"/>
              </w:rPr>
              <w:t>R0126 The Use of the Automatic Identification System (AIS) in Marine Aids to Navigation Services (A-126) Ed1.6 June 2011</w:t>
            </w:r>
          </w:p>
        </w:tc>
        <w:tc>
          <w:tcPr>
            <w:tcW w:w="1804" w:type="dxa"/>
            <w:shd w:val="clear" w:color="auto" w:fill="FFFFFF" w:themeFill="background1"/>
          </w:tcPr>
          <w:p w14:paraId="77A75503" w14:textId="56919B13" w:rsidR="00707B18" w:rsidRPr="00933C49" w:rsidRDefault="00707B18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8E06B8">
              <w:rPr>
                <w:lang w:eastAsia="de-DE"/>
              </w:rPr>
              <w:t>G Tomren</w:t>
            </w:r>
          </w:p>
        </w:tc>
        <w:tc>
          <w:tcPr>
            <w:tcW w:w="937" w:type="dxa"/>
            <w:shd w:val="clear" w:color="auto" w:fill="FFFFFF" w:themeFill="background1"/>
          </w:tcPr>
          <w:p w14:paraId="69753FAF" w14:textId="2AF6FF32" w:rsidR="00707B18" w:rsidRPr="00933C49" w:rsidRDefault="00707B18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WG1</w:t>
            </w:r>
          </w:p>
        </w:tc>
      </w:tr>
      <w:tr w:rsidR="006A17BE" w:rsidRPr="008E06B8" w14:paraId="0242EBAC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</w:tcPr>
          <w:p w14:paraId="029B3BAA" w14:textId="6BBA4E97" w:rsidR="006A17BE" w:rsidRPr="006A17BE" w:rsidRDefault="006A17BE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</w:tcPr>
          <w:p w14:paraId="184C987D" w14:textId="58366D62" w:rsidR="006A17BE" w:rsidRPr="006A17BE" w:rsidRDefault="006A17BE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7.3.18</w:t>
            </w:r>
          </w:p>
        </w:tc>
        <w:tc>
          <w:tcPr>
            <w:tcW w:w="5261" w:type="dxa"/>
            <w:shd w:val="clear" w:color="auto" w:fill="4F81BD" w:themeFill="accent1"/>
          </w:tcPr>
          <w:p w14:paraId="4D82C1F0" w14:textId="26E4E762" w:rsidR="006A17BE" w:rsidRPr="006A17BE" w:rsidRDefault="006A17BE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Liaison note to ARM on the final draft revision of MBS R1001_draft ver2.0</w:t>
            </w:r>
          </w:p>
        </w:tc>
        <w:tc>
          <w:tcPr>
            <w:tcW w:w="1804" w:type="dxa"/>
            <w:shd w:val="clear" w:color="auto" w:fill="4F81BD" w:themeFill="accent1"/>
          </w:tcPr>
          <w:p w14:paraId="2C56EC74" w14:textId="16505D14" w:rsidR="006A17BE" w:rsidRPr="006A17BE" w:rsidRDefault="006A17BE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ENAV28</w:t>
            </w:r>
          </w:p>
        </w:tc>
        <w:tc>
          <w:tcPr>
            <w:tcW w:w="937" w:type="dxa"/>
            <w:shd w:val="clear" w:color="auto" w:fill="4F81BD" w:themeFill="accent1"/>
          </w:tcPr>
          <w:p w14:paraId="1DB9F6EF" w14:textId="04FEA23C" w:rsidR="006A17BE" w:rsidRPr="006A17BE" w:rsidRDefault="006A17BE" w:rsidP="00707B18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6A17BE" w:rsidRPr="008E06B8" w14:paraId="32EE0393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</w:tcPr>
          <w:p w14:paraId="37E0B353" w14:textId="5B373C07" w:rsidR="006A17BE" w:rsidRPr="006A17BE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</w:tcPr>
          <w:p w14:paraId="424C3664" w14:textId="7C8A58CD" w:rsidR="006A17BE" w:rsidRPr="006A17BE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7.3.18.1</w:t>
            </w:r>
          </w:p>
        </w:tc>
        <w:tc>
          <w:tcPr>
            <w:tcW w:w="5261" w:type="dxa"/>
            <w:shd w:val="clear" w:color="auto" w:fill="4F81BD" w:themeFill="accent1"/>
          </w:tcPr>
          <w:p w14:paraId="00CF7FDC" w14:textId="356F2A4B" w:rsidR="006A17BE" w:rsidRPr="006A17BE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ENAV Comment on the draft WP The IALA MBS</w:t>
            </w:r>
          </w:p>
        </w:tc>
        <w:tc>
          <w:tcPr>
            <w:tcW w:w="1804" w:type="dxa"/>
            <w:shd w:val="clear" w:color="auto" w:fill="4F81BD" w:themeFill="accent1"/>
          </w:tcPr>
          <w:p w14:paraId="3368D31F" w14:textId="5F14FE54" w:rsidR="006A17BE" w:rsidRPr="006A17BE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rFonts w:ascii="Calibri" w:eastAsia="Times New Roman" w:hAnsi="Calibri"/>
                <w:color w:val="FFFFFF" w:themeColor="background1"/>
              </w:rPr>
              <w:t>ENAV28</w:t>
            </w:r>
          </w:p>
        </w:tc>
        <w:tc>
          <w:tcPr>
            <w:tcW w:w="937" w:type="dxa"/>
            <w:shd w:val="clear" w:color="auto" w:fill="4F81BD" w:themeFill="accent1"/>
          </w:tcPr>
          <w:p w14:paraId="57780894" w14:textId="640DF43E" w:rsidR="006A17BE" w:rsidRPr="006A17BE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6A17BE">
              <w:rPr>
                <w:color w:val="FFFFFF" w:themeColor="background1"/>
                <w:lang w:eastAsia="de-DE"/>
              </w:rPr>
              <w:t>WG1</w:t>
            </w:r>
          </w:p>
        </w:tc>
      </w:tr>
      <w:tr w:rsidR="006A17BE" w:rsidRPr="008E06B8" w14:paraId="4A04072B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  <w:hideMark/>
          </w:tcPr>
          <w:p w14:paraId="1D1D0503" w14:textId="77777777" w:rsidR="006A17BE" w:rsidRPr="00933C49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  <w:hideMark/>
          </w:tcPr>
          <w:p w14:paraId="7D55FA69" w14:textId="77777777" w:rsidR="006A17BE" w:rsidRPr="00933C49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7.6.1</w:t>
            </w:r>
          </w:p>
        </w:tc>
        <w:tc>
          <w:tcPr>
            <w:tcW w:w="5261" w:type="dxa"/>
            <w:shd w:val="clear" w:color="auto" w:fill="4F81BD" w:themeFill="accent1"/>
            <w:hideMark/>
          </w:tcPr>
          <w:p w14:paraId="66748DEF" w14:textId="77777777" w:rsidR="006A17BE" w:rsidRPr="00933C49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 xml:space="preserve">Liaison Note to ARM - </w:t>
            </w:r>
            <w:proofErr w:type="spellStart"/>
            <w:r w:rsidRPr="00933C49">
              <w:rPr>
                <w:color w:val="FFFFFF" w:themeColor="background1"/>
                <w:lang w:eastAsia="de-DE"/>
              </w:rPr>
              <w:t>Navguide</w:t>
            </w:r>
            <w:proofErr w:type="spellEnd"/>
            <w:r w:rsidRPr="00933C49">
              <w:rPr>
                <w:color w:val="FFFFFF" w:themeColor="background1"/>
                <w:lang w:eastAsia="de-DE"/>
              </w:rPr>
              <w:t xml:space="preserve"> CH 5-VTS</w:t>
            </w:r>
          </w:p>
        </w:tc>
        <w:tc>
          <w:tcPr>
            <w:tcW w:w="1804" w:type="dxa"/>
            <w:shd w:val="clear" w:color="auto" w:fill="4F81BD" w:themeFill="accent1"/>
            <w:hideMark/>
          </w:tcPr>
          <w:p w14:paraId="2075EEC1" w14:textId="77777777" w:rsidR="006A17BE" w:rsidRPr="00933C49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VTS51</w:t>
            </w:r>
          </w:p>
        </w:tc>
        <w:tc>
          <w:tcPr>
            <w:tcW w:w="937" w:type="dxa"/>
            <w:shd w:val="clear" w:color="auto" w:fill="4F81BD" w:themeFill="accent1"/>
            <w:hideMark/>
          </w:tcPr>
          <w:p w14:paraId="67552F4A" w14:textId="6C0BF587" w:rsidR="006A17BE" w:rsidRPr="00933C49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933C49">
              <w:rPr>
                <w:color w:val="FFFFFF" w:themeColor="background1"/>
                <w:lang w:eastAsia="de-DE"/>
              </w:rPr>
              <w:t> WG1</w:t>
            </w:r>
          </w:p>
        </w:tc>
      </w:tr>
      <w:tr w:rsidR="006A17BE" w:rsidRPr="008E06B8" w14:paraId="4096A491" w14:textId="77777777" w:rsidTr="006A17BE">
        <w:trPr>
          <w:trHeight w:val="295"/>
        </w:trPr>
        <w:tc>
          <w:tcPr>
            <w:tcW w:w="1101" w:type="dxa"/>
            <w:hideMark/>
          </w:tcPr>
          <w:p w14:paraId="23BBA50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0B77E78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8.3.1</w:t>
            </w:r>
          </w:p>
        </w:tc>
        <w:tc>
          <w:tcPr>
            <w:tcW w:w="5261" w:type="dxa"/>
            <w:hideMark/>
          </w:tcPr>
          <w:p w14:paraId="4A7BBBE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MCP status</w:t>
            </w:r>
          </w:p>
        </w:tc>
        <w:tc>
          <w:tcPr>
            <w:tcW w:w="1804" w:type="dxa"/>
            <w:hideMark/>
          </w:tcPr>
          <w:p w14:paraId="07E36B0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proofErr w:type="spellStart"/>
            <w:r w:rsidRPr="008E06B8">
              <w:rPr>
                <w:lang w:eastAsia="de-DE"/>
              </w:rPr>
              <w:t>Offis</w:t>
            </w:r>
            <w:proofErr w:type="spellEnd"/>
            <w:r w:rsidRPr="008E06B8">
              <w:rPr>
                <w:lang w:eastAsia="de-DE"/>
              </w:rPr>
              <w:t xml:space="preserve"> et al</w:t>
            </w:r>
          </w:p>
        </w:tc>
        <w:tc>
          <w:tcPr>
            <w:tcW w:w="937" w:type="dxa"/>
            <w:hideMark/>
          </w:tcPr>
          <w:p w14:paraId="3A8CA4AF" w14:textId="48E8B4C1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12D94BEF" w14:textId="77777777" w:rsidTr="006A17BE">
        <w:trPr>
          <w:trHeight w:val="590"/>
        </w:trPr>
        <w:tc>
          <w:tcPr>
            <w:tcW w:w="1101" w:type="dxa"/>
            <w:hideMark/>
          </w:tcPr>
          <w:p w14:paraId="6E34241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1598941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8.4.1</w:t>
            </w:r>
          </w:p>
        </w:tc>
        <w:tc>
          <w:tcPr>
            <w:tcW w:w="5261" w:type="dxa"/>
            <w:hideMark/>
          </w:tcPr>
          <w:p w14:paraId="42F3690A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liaison note to ARM on technical service specifications for the provision of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information</w:t>
            </w:r>
          </w:p>
        </w:tc>
        <w:tc>
          <w:tcPr>
            <w:tcW w:w="1804" w:type="dxa"/>
            <w:hideMark/>
          </w:tcPr>
          <w:p w14:paraId="0F118A1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2EEB4596" w14:textId="226B3375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0A118931" w14:textId="77777777" w:rsidTr="006A17BE">
        <w:trPr>
          <w:trHeight w:val="295"/>
        </w:trPr>
        <w:tc>
          <w:tcPr>
            <w:tcW w:w="1101" w:type="dxa"/>
            <w:hideMark/>
          </w:tcPr>
          <w:p w14:paraId="3542CB65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5E81A4AD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8.4.2</w:t>
            </w:r>
          </w:p>
        </w:tc>
        <w:tc>
          <w:tcPr>
            <w:tcW w:w="5261" w:type="dxa"/>
            <w:hideMark/>
          </w:tcPr>
          <w:p w14:paraId="2E976986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G1143 MRN Identifiers 2.1_April2021</w:t>
            </w:r>
          </w:p>
        </w:tc>
        <w:tc>
          <w:tcPr>
            <w:tcW w:w="1804" w:type="dxa"/>
            <w:hideMark/>
          </w:tcPr>
          <w:p w14:paraId="01B80A02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0C64976B" w14:textId="05A1DE2F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09B68A73" w14:textId="77777777" w:rsidTr="006A17BE">
        <w:trPr>
          <w:trHeight w:val="295"/>
        </w:trPr>
        <w:tc>
          <w:tcPr>
            <w:tcW w:w="1101" w:type="dxa"/>
            <w:hideMark/>
          </w:tcPr>
          <w:p w14:paraId="5DC8D27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C3E05BA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8.5.1</w:t>
            </w:r>
          </w:p>
        </w:tc>
        <w:tc>
          <w:tcPr>
            <w:tcW w:w="5261" w:type="dxa"/>
            <w:hideMark/>
          </w:tcPr>
          <w:p w14:paraId="726EB138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 Liaison to ARM re Ship Reporting-WG2 rev</w:t>
            </w:r>
          </w:p>
        </w:tc>
        <w:tc>
          <w:tcPr>
            <w:tcW w:w="1804" w:type="dxa"/>
            <w:hideMark/>
          </w:tcPr>
          <w:p w14:paraId="1B91ACE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ENAV27</w:t>
            </w:r>
          </w:p>
        </w:tc>
        <w:tc>
          <w:tcPr>
            <w:tcW w:w="937" w:type="dxa"/>
            <w:hideMark/>
          </w:tcPr>
          <w:p w14:paraId="3EA2E1A0" w14:textId="2DD559E9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44B592EE" w14:textId="77777777" w:rsidTr="006A17BE">
        <w:trPr>
          <w:trHeight w:val="295"/>
        </w:trPr>
        <w:tc>
          <w:tcPr>
            <w:tcW w:w="1101" w:type="dxa"/>
            <w:hideMark/>
          </w:tcPr>
          <w:p w14:paraId="3AEA10A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408DBD52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8.5.2</w:t>
            </w:r>
          </w:p>
        </w:tc>
        <w:tc>
          <w:tcPr>
            <w:tcW w:w="5261" w:type="dxa"/>
            <w:hideMark/>
          </w:tcPr>
          <w:p w14:paraId="18A4C6C9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Revisions to G1159 on ship reporting</w:t>
            </w:r>
          </w:p>
        </w:tc>
        <w:tc>
          <w:tcPr>
            <w:tcW w:w="1804" w:type="dxa"/>
            <w:hideMark/>
          </w:tcPr>
          <w:p w14:paraId="046AD84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F Pot</w:t>
            </w:r>
          </w:p>
        </w:tc>
        <w:tc>
          <w:tcPr>
            <w:tcW w:w="937" w:type="dxa"/>
            <w:hideMark/>
          </w:tcPr>
          <w:p w14:paraId="11F6D0D1" w14:textId="6CE71942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3FC88A48" w14:textId="77777777" w:rsidTr="006A17BE">
        <w:trPr>
          <w:trHeight w:val="590"/>
        </w:trPr>
        <w:tc>
          <w:tcPr>
            <w:tcW w:w="1101" w:type="dxa"/>
            <w:hideMark/>
          </w:tcPr>
          <w:p w14:paraId="04D2865D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B793F5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8.5.2.1</w:t>
            </w:r>
          </w:p>
        </w:tc>
        <w:tc>
          <w:tcPr>
            <w:tcW w:w="5261" w:type="dxa"/>
            <w:hideMark/>
          </w:tcPr>
          <w:p w14:paraId="158047E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Draft of G1159 Ed1.1 Guideline on Ship Reporting from a Shore-based Perspective</w:t>
            </w:r>
          </w:p>
        </w:tc>
        <w:tc>
          <w:tcPr>
            <w:tcW w:w="1804" w:type="dxa"/>
            <w:hideMark/>
          </w:tcPr>
          <w:p w14:paraId="7553F59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F Pot</w:t>
            </w:r>
          </w:p>
        </w:tc>
        <w:tc>
          <w:tcPr>
            <w:tcW w:w="937" w:type="dxa"/>
            <w:hideMark/>
          </w:tcPr>
          <w:p w14:paraId="31024973" w14:textId="78C0DC1B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WG2</w:t>
            </w:r>
          </w:p>
        </w:tc>
      </w:tr>
      <w:tr w:rsidR="006A17BE" w:rsidRPr="008E06B8" w14:paraId="5074E001" w14:textId="77777777" w:rsidTr="006A17BE">
        <w:trPr>
          <w:trHeight w:val="295"/>
        </w:trPr>
        <w:tc>
          <w:tcPr>
            <w:tcW w:w="1101" w:type="dxa"/>
            <w:hideMark/>
          </w:tcPr>
          <w:p w14:paraId="0B6DCD44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E686CC4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9.1.1</w:t>
            </w:r>
          </w:p>
        </w:tc>
        <w:tc>
          <w:tcPr>
            <w:tcW w:w="5261" w:type="dxa"/>
            <w:noWrap/>
            <w:hideMark/>
          </w:tcPr>
          <w:p w14:paraId="5721647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Guideline_1018_Risk_Management._04232021 (ARM13-9.1.1)</w:t>
            </w:r>
          </w:p>
        </w:tc>
        <w:tc>
          <w:tcPr>
            <w:tcW w:w="1804" w:type="dxa"/>
            <w:hideMark/>
          </w:tcPr>
          <w:p w14:paraId="3718B54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49EE27AC" w14:textId="39342C8A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64EC7DFB" w14:textId="77777777" w:rsidTr="006A17BE">
        <w:trPr>
          <w:trHeight w:val="295"/>
        </w:trPr>
        <w:tc>
          <w:tcPr>
            <w:tcW w:w="1101" w:type="dxa"/>
            <w:hideMark/>
          </w:tcPr>
          <w:p w14:paraId="2EC25D22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17BA1DD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9.1.2</w:t>
            </w:r>
          </w:p>
        </w:tc>
        <w:tc>
          <w:tcPr>
            <w:tcW w:w="5261" w:type="dxa"/>
            <w:hideMark/>
          </w:tcPr>
          <w:p w14:paraId="2EFD843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Risk Management Toolbox Questionnaire - 211020 (ARM13-9.1.1)</w:t>
            </w:r>
          </w:p>
        </w:tc>
        <w:tc>
          <w:tcPr>
            <w:tcW w:w="1804" w:type="dxa"/>
            <w:hideMark/>
          </w:tcPr>
          <w:p w14:paraId="4EC4E44D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72774705" w14:textId="31A926F8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0DC553C5" w14:textId="77777777" w:rsidTr="006A17BE">
        <w:trPr>
          <w:trHeight w:val="295"/>
        </w:trPr>
        <w:tc>
          <w:tcPr>
            <w:tcW w:w="1101" w:type="dxa"/>
            <w:hideMark/>
          </w:tcPr>
          <w:p w14:paraId="5FA9E71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4124BB3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9.1.3</w:t>
            </w:r>
          </w:p>
        </w:tc>
        <w:tc>
          <w:tcPr>
            <w:tcW w:w="5261" w:type="dxa"/>
            <w:hideMark/>
          </w:tcPr>
          <w:p w14:paraId="1CEEC14F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Guideline 1123 Ed1 The use of IWRAP MKII_20210415 (ARM13-9.1.3)</w:t>
            </w:r>
          </w:p>
        </w:tc>
        <w:tc>
          <w:tcPr>
            <w:tcW w:w="1804" w:type="dxa"/>
            <w:hideMark/>
          </w:tcPr>
          <w:p w14:paraId="0E7ABEC8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15F5B249" w14:textId="1EB0D1C5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122FA20B" w14:textId="77777777" w:rsidTr="006A17BE">
        <w:trPr>
          <w:trHeight w:val="590"/>
        </w:trPr>
        <w:tc>
          <w:tcPr>
            <w:tcW w:w="1101" w:type="dxa"/>
            <w:hideMark/>
          </w:tcPr>
          <w:p w14:paraId="662B5759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27C2E6A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9.1.4</w:t>
            </w:r>
          </w:p>
        </w:tc>
        <w:tc>
          <w:tcPr>
            <w:tcW w:w="5261" w:type="dxa"/>
            <w:hideMark/>
          </w:tcPr>
          <w:p w14:paraId="7B181931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Guideline 1138 Ed.1 The use of SIRA (ARM13-270421)_Clean (ARM13-9.1.4)</w:t>
            </w:r>
          </w:p>
        </w:tc>
        <w:tc>
          <w:tcPr>
            <w:tcW w:w="1804" w:type="dxa"/>
            <w:hideMark/>
          </w:tcPr>
          <w:p w14:paraId="668B5C4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0B608DE1" w14:textId="7A1FEB08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5B25BCE1" w14:textId="77777777" w:rsidTr="006A17BE">
        <w:trPr>
          <w:trHeight w:val="295"/>
        </w:trPr>
        <w:tc>
          <w:tcPr>
            <w:tcW w:w="1101" w:type="dxa"/>
            <w:hideMark/>
          </w:tcPr>
          <w:p w14:paraId="4868476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6388183A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9.1.5</w:t>
            </w:r>
          </w:p>
        </w:tc>
        <w:tc>
          <w:tcPr>
            <w:tcW w:w="5261" w:type="dxa"/>
            <w:hideMark/>
          </w:tcPr>
          <w:p w14:paraId="771652C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Guideline 1124 Ed1 The use of PAWSA MKII June 2017 (ARM13-9.1.6)</w:t>
            </w:r>
          </w:p>
        </w:tc>
        <w:tc>
          <w:tcPr>
            <w:tcW w:w="1804" w:type="dxa"/>
            <w:hideMark/>
          </w:tcPr>
          <w:p w14:paraId="2E731AE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10DBCBCA" w14:textId="21132F6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439F0727" w14:textId="77777777" w:rsidTr="006A17BE">
        <w:trPr>
          <w:trHeight w:val="590"/>
        </w:trPr>
        <w:tc>
          <w:tcPr>
            <w:tcW w:w="1101" w:type="dxa"/>
            <w:hideMark/>
          </w:tcPr>
          <w:p w14:paraId="51CBDBEE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14C10B49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9.1.6</w:t>
            </w:r>
          </w:p>
        </w:tc>
        <w:tc>
          <w:tcPr>
            <w:tcW w:w="5261" w:type="dxa"/>
            <w:hideMark/>
          </w:tcPr>
          <w:p w14:paraId="4CDAB07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Draft Guideline 1097 Ed.1.1 Tech Features and Technology Relevant for Sim(ARM13-9.1.5)</w:t>
            </w:r>
          </w:p>
        </w:tc>
        <w:tc>
          <w:tcPr>
            <w:tcW w:w="1804" w:type="dxa"/>
            <w:hideMark/>
          </w:tcPr>
          <w:p w14:paraId="7CB14B0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38983E69" w14:textId="49B318F9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1B09ACB3" w14:textId="77777777" w:rsidTr="006A17BE">
        <w:trPr>
          <w:trHeight w:val="590"/>
        </w:trPr>
        <w:tc>
          <w:tcPr>
            <w:tcW w:w="1101" w:type="dxa"/>
            <w:hideMark/>
          </w:tcPr>
          <w:p w14:paraId="46E2482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71F7942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9.1.7</w:t>
            </w:r>
          </w:p>
        </w:tc>
        <w:tc>
          <w:tcPr>
            <w:tcW w:w="5261" w:type="dxa"/>
            <w:hideMark/>
          </w:tcPr>
          <w:p w14:paraId="41FA8F27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 xml:space="preserve">WP Recommendation RO138 (O-138) Use of GIS and Simulation by </w:t>
            </w:r>
            <w:proofErr w:type="spellStart"/>
            <w:r w:rsidRPr="008E06B8">
              <w:rPr>
                <w:lang w:eastAsia="de-DE"/>
              </w:rPr>
              <w:t>AtoN</w:t>
            </w:r>
            <w:proofErr w:type="spellEnd"/>
            <w:r w:rsidRPr="008E06B8">
              <w:rPr>
                <w:lang w:eastAsia="de-DE"/>
              </w:rPr>
              <w:t xml:space="preserve"> Authorities (ARM13-9.1.7)</w:t>
            </w:r>
          </w:p>
        </w:tc>
        <w:tc>
          <w:tcPr>
            <w:tcW w:w="1804" w:type="dxa"/>
            <w:hideMark/>
          </w:tcPr>
          <w:p w14:paraId="4452AB0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3277050E" w14:textId="1A4DDDA4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59F80A82" w14:textId="77777777" w:rsidTr="006A17BE">
        <w:trPr>
          <w:trHeight w:val="295"/>
        </w:trPr>
        <w:tc>
          <w:tcPr>
            <w:tcW w:w="1101" w:type="dxa"/>
            <w:hideMark/>
          </w:tcPr>
          <w:p w14:paraId="5D3314D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ARM14-</w:t>
            </w:r>
          </w:p>
        </w:tc>
        <w:tc>
          <w:tcPr>
            <w:tcW w:w="941" w:type="dxa"/>
            <w:hideMark/>
          </w:tcPr>
          <w:p w14:paraId="0BB420DB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9.1.8</w:t>
            </w:r>
          </w:p>
        </w:tc>
        <w:tc>
          <w:tcPr>
            <w:tcW w:w="5261" w:type="dxa"/>
            <w:hideMark/>
          </w:tcPr>
          <w:p w14:paraId="185D186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Guideline G1058 Ed.2 (ARM12-9.1.7) 26042021 (ARM13-9.1.8)</w:t>
            </w:r>
          </w:p>
        </w:tc>
        <w:tc>
          <w:tcPr>
            <w:tcW w:w="1804" w:type="dxa"/>
            <w:hideMark/>
          </w:tcPr>
          <w:p w14:paraId="467CD1CC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3D895E6B" w14:textId="2EB21511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149FC5BB" w14:textId="77777777" w:rsidTr="006A17BE">
        <w:trPr>
          <w:trHeight w:val="295"/>
        </w:trPr>
        <w:tc>
          <w:tcPr>
            <w:tcW w:w="1101" w:type="dxa"/>
            <w:hideMark/>
          </w:tcPr>
          <w:p w14:paraId="1BB7FCB0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lastRenderedPageBreak/>
              <w:t>ARM14-</w:t>
            </w:r>
          </w:p>
        </w:tc>
        <w:tc>
          <w:tcPr>
            <w:tcW w:w="941" w:type="dxa"/>
            <w:hideMark/>
          </w:tcPr>
          <w:p w14:paraId="7C65AF25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9.1.9</w:t>
            </w:r>
          </w:p>
        </w:tc>
        <w:tc>
          <w:tcPr>
            <w:tcW w:w="5261" w:type="dxa"/>
            <w:hideMark/>
          </w:tcPr>
          <w:p w14:paraId="63FD1C05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WP 1086 Ed1 Global Sharing of Maritime Data_22Jun2012 (ARM13-9.1.9)</w:t>
            </w:r>
          </w:p>
        </w:tc>
        <w:tc>
          <w:tcPr>
            <w:tcW w:w="1804" w:type="dxa"/>
            <w:hideMark/>
          </w:tcPr>
          <w:p w14:paraId="0028D625" w14:textId="77777777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ARM13</w:t>
            </w:r>
          </w:p>
        </w:tc>
        <w:tc>
          <w:tcPr>
            <w:tcW w:w="937" w:type="dxa"/>
            <w:hideMark/>
          </w:tcPr>
          <w:p w14:paraId="39ABF341" w14:textId="369201E6" w:rsidR="006A17BE" w:rsidRPr="008E06B8" w:rsidRDefault="006A17BE" w:rsidP="006A17BE">
            <w:pPr>
              <w:pStyle w:val="BodyText"/>
              <w:rPr>
                <w:lang w:eastAsia="de-DE"/>
              </w:rPr>
            </w:pPr>
            <w:r w:rsidRPr="008E06B8">
              <w:rPr>
                <w:lang w:eastAsia="de-DE"/>
              </w:rPr>
              <w:t> </w:t>
            </w:r>
            <w:r>
              <w:rPr>
                <w:lang w:eastAsia="de-DE"/>
              </w:rPr>
              <w:t>WG3</w:t>
            </w:r>
          </w:p>
        </w:tc>
      </w:tr>
      <w:tr w:rsidR="006A17BE" w:rsidRPr="008E06B8" w14:paraId="4FBFC123" w14:textId="77777777" w:rsidTr="006A17BE">
        <w:trPr>
          <w:trHeight w:val="295"/>
        </w:trPr>
        <w:tc>
          <w:tcPr>
            <w:tcW w:w="1101" w:type="dxa"/>
            <w:shd w:val="clear" w:color="auto" w:fill="4F81BD" w:themeFill="accent1"/>
          </w:tcPr>
          <w:p w14:paraId="32D222C7" w14:textId="39D5BF36" w:rsidR="006A17BE" w:rsidRPr="00EE4180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EE4180">
              <w:rPr>
                <w:color w:val="FFFFFF" w:themeColor="background1"/>
                <w:lang w:eastAsia="de-DE"/>
              </w:rPr>
              <w:t>ARM14-</w:t>
            </w:r>
          </w:p>
        </w:tc>
        <w:tc>
          <w:tcPr>
            <w:tcW w:w="941" w:type="dxa"/>
            <w:shd w:val="clear" w:color="auto" w:fill="4F81BD" w:themeFill="accent1"/>
          </w:tcPr>
          <w:p w14:paraId="428CFF2A" w14:textId="1211A484" w:rsidR="006A17BE" w:rsidRPr="00EE4180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EE4180">
              <w:rPr>
                <w:color w:val="FFFFFF" w:themeColor="background1"/>
                <w:lang w:eastAsia="de-DE"/>
              </w:rPr>
              <w:t>10.1.2.1</w:t>
            </w:r>
          </w:p>
        </w:tc>
        <w:tc>
          <w:tcPr>
            <w:tcW w:w="5261" w:type="dxa"/>
            <w:shd w:val="clear" w:color="auto" w:fill="4F81BD" w:themeFill="accent1"/>
          </w:tcPr>
          <w:p w14:paraId="3625C40D" w14:textId="38F72726" w:rsidR="006A17BE" w:rsidRPr="00EE4180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EE4180">
              <w:rPr>
                <w:color w:val="FFFFFF" w:themeColor="background1"/>
                <w:lang w:eastAsia="de-DE"/>
              </w:rPr>
              <w:t>STCW amendments - involvement of IALA</w:t>
            </w:r>
          </w:p>
        </w:tc>
        <w:tc>
          <w:tcPr>
            <w:tcW w:w="1804" w:type="dxa"/>
            <w:shd w:val="clear" w:color="auto" w:fill="4F81BD" w:themeFill="accent1"/>
          </w:tcPr>
          <w:p w14:paraId="61DEFFBC" w14:textId="1F80FE31" w:rsidR="006A17BE" w:rsidRPr="00EE4180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EE4180">
              <w:rPr>
                <w:color w:val="FFFFFF" w:themeColor="background1"/>
                <w:lang w:eastAsia="de-DE"/>
              </w:rPr>
              <w:t>Chair</w:t>
            </w:r>
          </w:p>
        </w:tc>
        <w:tc>
          <w:tcPr>
            <w:tcW w:w="937" w:type="dxa"/>
            <w:shd w:val="clear" w:color="auto" w:fill="4F81BD" w:themeFill="accent1"/>
          </w:tcPr>
          <w:p w14:paraId="4305C768" w14:textId="6EF8FCDE" w:rsidR="006A17BE" w:rsidRPr="00EE4180" w:rsidRDefault="006A17BE" w:rsidP="006A17BE">
            <w:pPr>
              <w:pStyle w:val="BodyText"/>
              <w:rPr>
                <w:color w:val="FFFFFF" w:themeColor="background1"/>
                <w:lang w:eastAsia="de-DE"/>
              </w:rPr>
            </w:pPr>
            <w:r w:rsidRPr="00EE4180">
              <w:rPr>
                <w:color w:val="FFFFFF" w:themeColor="background1"/>
                <w:lang w:eastAsia="de-DE"/>
              </w:rPr>
              <w:t>All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2B113" w14:textId="77777777" w:rsidR="005E119F" w:rsidRDefault="005E119F" w:rsidP="00362CD9">
      <w:r>
        <w:separator/>
      </w:r>
    </w:p>
  </w:endnote>
  <w:endnote w:type="continuationSeparator" w:id="0">
    <w:p w14:paraId="562F1B38" w14:textId="77777777" w:rsidR="005E119F" w:rsidRDefault="005E119F" w:rsidP="00362CD9">
      <w:r>
        <w:continuationSeparator/>
      </w:r>
    </w:p>
  </w:endnote>
  <w:endnote w:type="continuationNotice" w:id="1">
    <w:p w14:paraId="2EC562F0" w14:textId="77777777" w:rsidR="005E119F" w:rsidRDefault="005E1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65EE" w14:textId="036B07E1" w:rsidR="007755F5" w:rsidRPr="007755F5" w:rsidRDefault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2328FBAE" w14:textId="77777777" w:rsidR="008221A2" w:rsidRDefault="00822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B4B07" w14:textId="77777777" w:rsidR="005E119F" w:rsidRDefault="005E119F" w:rsidP="00362CD9">
      <w:r>
        <w:separator/>
      </w:r>
    </w:p>
  </w:footnote>
  <w:footnote w:type="continuationSeparator" w:id="0">
    <w:p w14:paraId="475C9F64" w14:textId="77777777" w:rsidR="005E119F" w:rsidRDefault="005E119F" w:rsidP="00362CD9">
      <w:r>
        <w:continuationSeparator/>
      </w:r>
    </w:p>
  </w:footnote>
  <w:footnote w:type="continuationNotice" w:id="1">
    <w:p w14:paraId="21D0441F" w14:textId="77777777" w:rsidR="005E119F" w:rsidRDefault="005E1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6D4B0754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0DF">
      <w:rPr>
        <w:rFonts w:ascii="Calibri" w:hAnsi="Calibri"/>
      </w:rPr>
      <w:t>ARM14</w:t>
    </w:r>
    <w:r>
      <w:rPr>
        <w:rFonts w:ascii="Calibri" w:hAnsi="Calibri"/>
      </w:rPr>
      <w:t>-3.1.1</w:t>
    </w: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7674"/>
    <w:rsid w:val="00032C3C"/>
    <w:rsid w:val="00036B9E"/>
    <w:rsid w:val="00037DF4"/>
    <w:rsid w:val="000432D0"/>
    <w:rsid w:val="00046887"/>
    <w:rsid w:val="0004700E"/>
    <w:rsid w:val="00050B4F"/>
    <w:rsid w:val="00060A64"/>
    <w:rsid w:val="00062A4E"/>
    <w:rsid w:val="00070C13"/>
    <w:rsid w:val="000715C9"/>
    <w:rsid w:val="00071A48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110AE7"/>
    <w:rsid w:val="0011534B"/>
    <w:rsid w:val="00130589"/>
    <w:rsid w:val="00141F6F"/>
    <w:rsid w:val="0014723C"/>
    <w:rsid w:val="00152163"/>
    <w:rsid w:val="00154D83"/>
    <w:rsid w:val="001664A2"/>
    <w:rsid w:val="00170636"/>
    <w:rsid w:val="00171100"/>
    <w:rsid w:val="0017453F"/>
    <w:rsid w:val="00177F4D"/>
    <w:rsid w:val="00180DDA"/>
    <w:rsid w:val="001922CE"/>
    <w:rsid w:val="001A5C93"/>
    <w:rsid w:val="001B2A2D"/>
    <w:rsid w:val="001B737D"/>
    <w:rsid w:val="001C44A3"/>
    <w:rsid w:val="001E0E15"/>
    <w:rsid w:val="001E19F1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77075"/>
    <w:rsid w:val="00380DAF"/>
    <w:rsid w:val="00385BA0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62252"/>
    <w:rsid w:val="004661AD"/>
    <w:rsid w:val="00476A3D"/>
    <w:rsid w:val="00480C49"/>
    <w:rsid w:val="00484701"/>
    <w:rsid w:val="00484DBF"/>
    <w:rsid w:val="00493978"/>
    <w:rsid w:val="00493E43"/>
    <w:rsid w:val="004A111C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6D93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119F"/>
    <w:rsid w:val="005E262D"/>
    <w:rsid w:val="005F1B75"/>
    <w:rsid w:val="005F23D3"/>
    <w:rsid w:val="005F7E20"/>
    <w:rsid w:val="00605E43"/>
    <w:rsid w:val="006153BB"/>
    <w:rsid w:val="00626B2F"/>
    <w:rsid w:val="00630A2D"/>
    <w:rsid w:val="00636E41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7B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07B18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939FB"/>
    <w:rsid w:val="007A395D"/>
    <w:rsid w:val="007A45C4"/>
    <w:rsid w:val="007A5C0B"/>
    <w:rsid w:val="007A723A"/>
    <w:rsid w:val="007B2193"/>
    <w:rsid w:val="007C346C"/>
    <w:rsid w:val="007D4B00"/>
    <w:rsid w:val="007D75BA"/>
    <w:rsid w:val="007E7715"/>
    <w:rsid w:val="0080294B"/>
    <w:rsid w:val="00810E96"/>
    <w:rsid w:val="008159DC"/>
    <w:rsid w:val="00816F0E"/>
    <w:rsid w:val="008179D8"/>
    <w:rsid w:val="00821222"/>
    <w:rsid w:val="008221A2"/>
    <w:rsid w:val="0082480E"/>
    <w:rsid w:val="00825F35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5A9C"/>
    <w:rsid w:val="008F07BC"/>
    <w:rsid w:val="00902664"/>
    <w:rsid w:val="00917A6F"/>
    <w:rsid w:val="00921526"/>
    <w:rsid w:val="0092692B"/>
    <w:rsid w:val="00927B22"/>
    <w:rsid w:val="00930F90"/>
    <w:rsid w:val="00933C49"/>
    <w:rsid w:val="00943E9C"/>
    <w:rsid w:val="00947773"/>
    <w:rsid w:val="00951923"/>
    <w:rsid w:val="00951BB9"/>
    <w:rsid w:val="00953F4D"/>
    <w:rsid w:val="00954682"/>
    <w:rsid w:val="00955310"/>
    <w:rsid w:val="00955765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4E2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2C53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23DF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5919"/>
    <w:rsid w:val="00B70CFB"/>
    <w:rsid w:val="00B734BE"/>
    <w:rsid w:val="00B8034B"/>
    <w:rsid w:val="00B805FE"/>
    <w:rsid w:val="00B85CD6"/>
    <w:rsid w:val="00B8776B"/>
    <w:rsid w:val="00B90A27"/>
    <w:rsid w:val="00B93BED"/>
    <w:rsid w:val="00B9554D"/>
    <w:rsid w:val="00B96497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C21CA"/>
    <w:rsid w:val="00CE63B2"/>
    <w:rsid w:val="00CF1871"/>
    <w:rsid w:val="00CF7AA2"/>
    <w:rsid w:val="00D019CE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A6B62"/>
    <w:rsid w:val="00DB2DD9"/>
    <w:rsid w:val="00DB328D"/>
    <w:rsid w:val="00DB7F2B"/>
    <w:rsid w:val="00DC389B"/>
    <w:rsid w:val="00DC46DF"/>
    <w:rsid w:val="00DC70DF"/>
    <w:rsid w:val="00DE0572"/>
    <w:rsid w:val="00DE2FEE"/>
    <w:rsid w:val="00DF1D7F"/>
    <w:rsid w:val="00E00BE9"/>
    <w:rsid w:val="00E0484D"/>
    <w:rsid w:val="00E22A11"/>
    <w:rsid w:val="00E31E5C"/>
    <w:rsid w:val="00E44DD2"/>
    <w:rsid w:val="00E558C3"/>
    <w:rsid w:val="00E55927"/>
    <w:rsid w:val="00E60B3D"/>
    <w:rsid w:val="00E71837"/>
    <w:rsid w:val="00E912A6"/>
    <w:rsid w:val="00E94AA6"/>
    <w:rsid w:val="00E96A6A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180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4E29C7-28C9-410A-B1A5-81C4E072C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</cp:revision>
  <cp:lastPrinted>2021-09-02T05:25:00Z</cp:lastPrinted>
  <dcterms:created xsi:type="dcterms:W3CDTF">2021-10-21T10:13:00Z</dcterms:created>
  <dcterms:modified xsi:type="dcterms:W3CDTF">2021-10-21T10:13:00Z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