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4A6BAB" w14:textId="0B50303B" w:rsidR="00660EC8" w:rsidRDefault="00AC3669">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ENG15-</w:t>
      </w:r>
      <w:r w:rsidR="00CB2AD9">
        <w:rPr>
          <w:rFonts w:ascii="Calibri" w:hAnsi="Calibri"/>
        </w:rPr>
        <w:t>3.1.3.3</w:t>
      </w:r>
    </w:p>
    <w:p w14:paraId="14FF1905" w14:textId="77777777" w:rsidR="00660EC8" w:rsidRDefault="00660EC8">
      <w:pPr>
        <w:pStyle w:val="BodyText"/>
        <w:tabs>
          <w:tab w:val="left" w:pos="2835"/>
        </w:tabs>
        <w:rPr>
          <w:rFonts w:ascii="Calibri" w:hAnsi="Calibri"/>
        </w:rPr>
      </w:pPr>
    </w:p>
    <w:p w14:paraId="196F8539" w14:textId="77777777" w:rsidR="00660EC8" w:rsidRDefault="00AC3669">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66569C38" w14:textId="533310FD" w:rsidR="00660EC8" w:rsidRDefault="00AC3669">
      <w:pPr>
        <w:pStyle w:val="BodyText"/>
        <w:tabs>
          <w:tab w:val="left" w:pos="1843"/>
        </w:tabs>
        <w:rPr>
          <w:rFonts w:ascii="Calibri" w:hAnsi="Calibri" w:cs="Arial"/>
          <w:b/>
          <w:sz w:val="24"/>
          <w:szCs w:val="24"/>
        </w:rPr>
      </w:pPr>
      <w:r>
        <w:rPr>
          <w:rFonts w:ascii="Calibri" w:hAnsi="Calibri" w:cs="Arial"/>
          <w:b/>
          <w:sz w:val="24"/>
          <w:szCs w:val="24"/>
        </w:rPr>
        <w:t>□</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hint="eastAsia"/>
          <w:lang w:eastAsia="zh-CN"/>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Input</w:t>
      </w:r>
    </w:p>
    <w:p w14:paraId="23B3F93F" w14:textId="691F9FA9" w:rsidR="00660EC8" w:rsidRDefault="00AC3669">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ENAV</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hint="eastAsia"/>
          <w:b/>
          <w:sz w:val="24"/>
          <w:szCs w:val="24"/>
          <w:lang w:eastAsia="zh-CN"/>
        </w:rPr>
        <w:t>√</w:t>
      </w:r>
      <w:r>
        <w:rPr>
          <w:rFonts w:ascii="Calibri" w:hAnsi="Calibri" w:cs="Arial"/>
          <w:sz w:val="24"/>
          <w:szCs w:val="24"/>
        </w:rPr>
        <w:t xml:space="preserve">  Information</w:t>
      </w:r>
    </w:p>
    <w:p w14:paraId="4A6DA4C0" w14:textId="77777777" w:rsidR="00660EC8" w:rsidRDefault="00660EC8">
      <w:pPr>
        <w:pStyle w:val="BodyText"/>
        <w:tabs>
          <w:tab w:val="left" w:pos="2835"/>
        </w:tabs>
        <w:rPr>
          <w:rFonts w:ascii="Calibri" w:hAnsi="Calibri"/>
          <w:color w:val="0070C0"/>
        </w:rPr>
      </w:pPr>
    </w:p>
    <w:p w14:paraId="6B5642CC" w14:textId="4BFE34B7" w:rsidR="00660EC8" w:rsidRDefault="00AC3669">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sidR="00CB2AD9">
        <w:rPr>
          <w:rFonts w:ascii="Calibri" w:hAnsi="Calibri"/>
        </w:rPr>
        <w:t>3.1</w:t>
      </w:r>
    </w:p>
    <w:p w14:paraId="674D7F46" w14:textId="62DCC5DC" w:rsidR="00660EC8" w:rsidRDefault="00AC3669">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t>…</w:t>
      </w:r>
      <w:r w:rsidR="00FC76DE">
        <w:rPr>
          <w:rFonts w:ascii="Calibri" w:hAnsi="Calibri"/>
        </w:rPr>
        <w:t>WG3</w:t>
      </w:r>
      <w:r>
        <w:rPr>
          <w:rFonts w:ascii="Calibri" w:hAnsi="Calibri"/>
        </w:rPr>
        <w:t>………………………</w:t>
      </w:r>
    </w:p>
    <w:p w14:paraId="23188150" w14:textId="39C320BF" w:rsidR="00660EC8" w:rsidRDefault="00AC3669">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t>…</w:t>
      </w:r>
      <w:r w:rsidR="00A239FF">
        <w:rPr>
          <w:rFonts w:ascii="Calibri" w:hAnsi="Calibri"/>
        </w:rPr>
        <w:t>CHINA MSA</w:t>
      </w:r>
      <w:r>
        <w:rPr>
          <w:rFonts w:ascii="Calibri" w:hAnsi="Calibri"/>
        </w:rPr>
        <w:t>……………</w:t>
      </w:r>
    </w:p>
    <w:p w14:paraId="7E25AE94" w14:textId="77777777" w:rsidR="00660EC8" w:rsidRDefault="00660EC8">
      <w:pPr>
        <w:pStyle w:val="BodyText"/>
        <w:tabs>
          <w:tab w:val="left" w:pos="2835"/>
        </w:tabs>
        <w:rPr>
          <w:rFonts w:ascii="Calibri" w:hAnsi="Calibri"/>
        </w:rPr>
      </w:pPr>
    </w:p>
    <w:p w14:paraId="06A75FC7" w14:textId="56159371" w:rsidR="00660EC8" w:rsidRDefault="00AC3669">
      <w:pPr>
        <w:pStyle w:val="Title"/>
        <w:rPr>
          <w:rFonts w:ascii="Calibri" w:hAnsi="Calibri"/>
          <w:color w:val="0070C0"/>
          <w:lang w:eastAsia="zh-CN"/>
        </w:rPr>
      </w:pPr>
      <w:r>
        <w:rPr>
          <w:rFonts w:ascii="Calibri" w:hAnsi="Calibri"/>
          <w:color w:val="0070C0"/>
          <w:lang w:val="en-US" w:eastAsia="zh-CN"/>
        </w:rPr>
        <w:t>Introduction to the Tests Information on Next Generation Racon</w:t>
      </w:r>
    </w:p>
    <w:p w14:paraId="5E11FA15" w14:textId="77777777" w:rsidR="00660EC8" w:rsidRPr="00A239FF" w:rsidRDefault="00660EC8">
      <w:pPr>
        <w:pStyle w:val="Title"/>
        <w:rPr>
          <w:rFonts w:ascii="Calibri" w:hAnsi="Calibri" w:cs="SimSun"/>
          <w:color w:val="4F81BD"/>
          <w:sz w:val="24"/>
          <w:szCs w:val="24"/>
          <w:lang w:eastAsia="zh-CN"/>
        </w:rPr>
      </w:pPr>
    </w:p>
    <w:p w14:paraId="72B3D895" w14:textId="14C634EA" w:rsidR="00660EC8" w:rsidRPr="00A239FF" w:rsidRDefault="00AC3669">
      <w:pPr>
        <w:pStyle w:val="Heading1"/>
        <w:numPr>
          <w:ilvl w:val="0"/>
          <w:numId w:val="0"/>
        </w:numPr>
        <w:rPr>
          <w:color w:val="4F81BD" w:themeColor="accent1"/>
          <w:szCs w:val="24"/>
        </w:rPr>
      </w:pPr>
      <w:r w:rsidRPr="00A239FF">
        <w:rPr>
          <w:color w:val="4F81BD" w:themeColor="accent1"/>
          <w:szCs w:val="24"/>
          <w:lang w:val="en-US" w:eastAsia="zh-CN"/>
        </w:rPr>
        <w:t>1. Summary</w:t>
      </w:r>
    </w:p>
    <w:p w14:paraId="7888CDFA" w14:textId="77777777" w:rsidR="00660EC8" w:rsidRPr="00A239FF" w:rsidRDefault="00AC3669">
      <w:pPr>
        <w:jc w:val="both"/>
        <w:rPr>
          <w:rFonts w:ascii="Calibri" w:hAnsi="Calibri"/>
        </w:rPr>
      </w:pPr>
      <w:r w:rsidRPr="00A239FF">
        <w:rPr>
          <w:rFonts w:ascii="Calibri" w:hAnsi="Calibri"/>
        </w:rPr>
        <w:t xml:space="preserve">This </w:t>
      </w:r>
      <w:r w:rsidRPr="00A239FF">
        <w:rPr>
          <w:rFonts w:ascii="Calibri" w:hAnsi="Calibri"/>
          <w:lang w:val="en-US" w:eastAsia="zh-CN"/>
        </w:rPr>
        <w:t>document</w:t>
      </w:r>
      <w:r w:rsidRPr="00A239FF">
        <w:rPr>
          <w:rFonts w:ascii="Calibri" w:hAnsi="Calibri"/>
        </w:rPr>
        <w:t xml:space="preserve"> introduces the experiments on the ne</w:t>
      </w:r>
      <w:proofErr w:type="spellStart"/>
      <w:r w:rsidRPr="00A239FF">
        <w:rPr>
          <w:rFonts w:ascii="Calibri" w:hAnsi="Calibri"/>
          <w:lang w:val="en-US" w:eastAsia="zh-CN"/>
        </w:rPr>
        <w:t>xt</w:t>
      </w:r>
      <w:proofErr w:type="spellEnd"/>
      <w:r w:rsidRPr="00A239FF">
        <w:rPr>
          <w:rFonts w:ascii="Calibri" w:hAnsi="Calibri"/>
        </w:rPr>
        <w:t xml:space="preserve"> </w:t>
      </w:r>
      <w:r w:rsidRPr="00A239FF">
        <w:rPr>
          <w:rFonts w:ascii="Calibri" w:hAnsi="Calibri"/>
          <w:lang w:val="en-US" w:eastAsia="zh-CN"/>
        </w:rPr>
        <w:t xml:space="preserve">generation </w:t>
      </w:r>
      <w:r w:rsidRPr="00A239FF">
        <w:rPr>
          <w:rFonts w:ascii="Calibri" w:hAnsi="Calibri"/>
        </w:rPr>
        <w:t>r</w:t>
      </w:r>
      <w:proofErr w:type="spellStart"/>
      <w:r w:rsidRPr="00A239FF">
        <w:rPr>
          <w:rFonts w:ascii="Calibri" w:hAnsi="Calibri"/>
          <w:lang w:val="en-US" w:eastAsia="zh-CN"/>
        </w:rPr>
        <w:t>acon</w:t>
      </w:r>
      <w:proofErr w:type="spellEnd"/>
      <w:r w:rsidRPr="00A239FF">
        <w:rPr>
          <w:rFonts w:ascii="Calibri" w:hAnsi="Calibri"/>
        </w:rPr>
        <w:t xml:space="preserve"> carried out by the China Maritime Safety Administration in the waters of the </w:t>
      </w:r>
      <w:proofErr w:type="spellStart"/>
      <w:r w:rsidRPr="00A239FF">
        <w:rPr>
          <w:rFonts w:ascii="Calibri" w:hAnsi="Calibri"/>
        </w:rPr>
        <w:t>Minjiang</w:t>
      </w:r>
      <w:proofErr w:type="spellEnd"/>
      <w:r w:rsidRPr="00A239FF">
        <w:rPr>
          <w:rFonts w:ascii="Calibri" w:hAnsi="Calibri"/>
        </w:rPr>
        <w:t xml:space="preserve"> River </w:t>
      </w:r>
      <w:r w:rsidRPr="00A239FF">
        <w:rPr>
          <w:rFonts w:ascii="Calibri" w:hAnsi="Calibri"/>
          <w:lang w:val="en-US" w:eastAsia="zh-CN"/>
        </w:rPr>
        <w:t>near</w:t>
      </w:r>
      <w:r w:rsidRPr="00A239FF">
        <w:rPr>
          <w:rFonts w:ascii="Calibri" w:hAnsi="Calibri"/>
        </w:rPr>
        <w:t xml:space="preserve"> the coast </w:t>
      </w:r>
      <w:r w:rsidRPr="00A239FF">
        <w:rPr>
          <w:rFonts w:ascii="Calibri" w:hAnsi="Calibri"/>
          <w:lang w:val="en-US" w:eastAsia="zh-CN"/>
        </w:rPr>
        <w:t xml:space="preserve">area </w:t>
      </w:r>
      <w:r w:rsidRPr="00A239FF">
        <w:rPr>
          <w:rFonts w:ascii="Calibri" w:hAnsi="Calibri"/>
        </w:rPr>
        <w:t>of Fuzhou in 2021, and puts forward some ideas and suggestions related to the ne</w:t>
      </w:r>
      <w:proofErr w:type="spellStart"/>
      <w:r w:rsidRPr="00A239FF">
        <w:rPr>
          <w:rFonts w:ascii="Calibri" w:hAnsi="Calibri"/>
          <w:lang w:val="en-US" w:eastAsia="zh-CN"/>
        </w:rPr>
        <w:t>xt</w:t>
      </w:r>
      <w:proofErr w:type="spellEnd"/>
      <w:r w:rsidRPr="00A239FF">
        <w:rPr>
          <w:rFonts w:ascii="Calibri" w:hAnsi="Calibri"/>
        </w:rPr>
        <w:t xml:space="preserve"> </w:t>
      </w:r>
      <w:r w:rsidRPr="00A239FF">
        <w:rPr>
          <w:rFonts w:ascii="Calibri" w:hAnsi="Calibri"/>
          <w:lang w:val="en-US" w:eastAsia="zh-CN"/>
        </w:rPr>
        <w:t xml:space="preserve">generation </w:t>
      </w:r>
      <w:r w:rsidRPr="00A239FF">
        <w:rPr>
          <w:rFonts w:ascii="Calibri" w:hAnsi="Calibri"/>
        </w:rPr>
        <w:t>r</w:t>
      </w:r>
      <w:proofErr w:type="spellStart"/>
      <w:r w:rsidRPr="00A239FF">
        <w:rPr>
          <w:rFonts w:ascii="Calibri" w:hAnsi="Calibri"/>
          <w:lang w:val="en-US" w:eastAsia="zh-CN"/>
        </w:rPr>
        <w:t>acon</w:t>
      </w:r>
      <w:proofErr w:type="spellEnd"/>
      <w:r w:rsidRPr="00A239FF">
        <w:rPr>
          <w:rFonts w:ascii="Calibri" w:hAnsi="Calibri"/>
        </w:rPr>
        <w:t>.</w:t>
      </w:r>
    </w:p>
    <w:p w14:paraId="3352E7C8" w14:textId="77777777" w:rsidR="00660EC8" w:rsidRPr="00A239FF" w:rsidRDefault="00660EC8">
      <w:pPr>
        <w:jc w:val="both"/>
        <w:rPr>
          <w:rFonts w:ascii="Calibri" w:hAnsi="Calibri"/>
        </w:rPr>
      </w:pPr>
    </w:p>
    <w:p w14:paraId="2D62CF7C" w14:textId="5DFE8190" w:rsidR="00660EC8" w:rsidRPr="00A239FF" w:rsidRDefault="00AC3669">
      <w:pPr>
        <w:pStyle w:val="Heading2"/>
        <w:rPr>
          <w:b w:val="0"/>
          <w:bCs/>
          <w:color w:val="4F81BD" w:themeColor="accent1"/>
          <w:lang w:val="en-US" w:eastAsia="zh-CN"/>
        </w:rPr>
      </w:pPr>
      <w:r w:rsidRPr="00A239FF">
        <w:rPr>
          <w:b w:val="0"/>
          <w:bCs/>
          <w:color w:val="4F81BD" w:themeColor="accent1"/>
        </w:rPr>
        <w:t>Purpose of the document</w:t>
      </w:r>
      <w:r w:rsidRPr="00A239FF">
        <w:rPr>
          <w:b w:val="0"/>
          <w:bCs/>
          <w:color w:val="4F81BD" w:themeColor="accent1"/>
          <w:lang w:val="en-US" w:eastAsia="zh-CN"/>
        </w:rPr>
        <w:t xml:space="preserve"> </w:t>
      </w:r>
    </w:p>
    <w:p w14:paraId="42BE8F4E" w14:textId="504682B1" w:rsidR="00660EC8" w:rsidRPr="00A239FF" w:rsidRDefault="00787E28" w:rsidP="00A239FF">
      <w:pPr>
        <w:pStyle w:val="Heading2"/>
        <w:numPr>
          <w:ilvl w:val="0"/>
          <w:numId w:val="0"/>
        </w:numPr>
        <w:jc w:val="both"/>
        <w:rPr>
          <w:b w:val="0"/>
          <w:color w:val="0000FF"/>
          <w:lang w:val="en-US" w:eastAsia="zh-CN"/>
        </w:rPr>
      </w:pPr>
      <w:r w:rsidRPr="00787E28">
        <w:rPr>
          <w:b w:val="0"/>
          <w:bCs/>
          <w:color w:val="000000"/>
          <w:sz w:val="22"/>
          <w:szCs w:val="22"/>
          <w:lang w:val="en-US" w:eastAsia="zh-CN"/>
        </w:rPr>
        <w:t>The purpose of this document is to share information on the testing of next generation racon in China, also to discuss the possibility of updating the IALA relevant guidelines of about racon, so as to promote racon to adapt to the development trend of radar</w:t>
      </w:r>
      <w:r w:rsidR="00AC3669" w:rsidRPr="00A239FF">
        <w:rPr>
          <w:b w:val="0"/>
          <w:bCs/>
          <w:color w:val="000000"/>
          <w:sz w:val="22"/>
          <w:szCs w:val="22"/>
          <w:lang w:val="en-US" w:eastAsia="zh-CN"/>
        </w:rPr>
        <w:t>.</w:t>
      </w:r>
    </w:p>
    <w:p w14:paraId="238C7336" w14:textId="316F69C1" w:rsidR="00660EC8" w:rsidRPr="00A239FF" w:rsidRDefault="00AC3669">
      <w:pPr>
        <w:pStyle w:val="Heading2"/>
        <w:rPr>
          <w:b w:val="0"/>
          <w:bCs/>
          <w:color w:val="4F81BD" w:themeColor="accent1"/>
        </w:rPr>
      </w:pPr>
      <w:r w:rsidRPr="00A239FF">
        <w:rPr>
          <w:b w:val="0"/>
          <w:bCs/>
          <w:color w:val="4F81BD" w:themeColor="accent1"/>
        </w:rPr>
        <w:t>Related documents</w:t>
      </w:r>
      <w:r w:rsidRPr="00A239FF">
        <w:rPr>
          <w:rFonts w:hint="eastAsia"/>
          <w:b w:val="0"/>
          <w:bCs/>
          <w:color w:val="4F81BD" w:themeColor="accent1"/>
          <w:lang w:eastAsia="zh-CN"/>
        </w:rPr>
        <w:t>（</w:t>
      </w:r>
      <w:r w:rsidRPr="00A239FF">
        <w:rPr>
          <w:b w:val="0"/>
          <w:bCs/>
          <w:color w:val="4F81BD" w:themeColor="accent1"/>
          <w:lang w:eastAsia="zh-CN"/>
        </w:rPr>
        <w:t>R-101</w:t>
      </w:r>
      <w:r w:rsidRPr="00A239FF">
        <w:rPr>
          <w:b w:val="0"/>
          <w:bCs/>
          <w:color w:val="4F81BD" w:themeColor="accent1"/>
          <w:lang w:eastAsia="zh-CN"/>
        </w:rPr>
        <w:t>）</w:t>
      </w:r>
    </w:p>
    <w:p w14:paraId="2EF3B770" w14:textId="77777777" w:rsidR="00660EC8" w:rsidRPr="00CB2AD9" w:rsidRDefault="00AC3669">
      <w:pPr>
        <w:pStyle w:val="Heading1"/>
        <w:keepNext w:val="0"/>
        <w:numPr>
          <w:ilvl w:val="0"/>
          <w:numId w:val="0"/>
        </w:numPr>
        <w:spacing w:before="0" w:after="300" w:line="252" w:lineRule="atLeast"/>
        <w:ind w:leftChars="300" w:left="660"/>
        <w:rPr>
          <w:b w:val="0"/>
          <w:color w:val="000000"/>
          <w:sz w:val="22"/>
          <w:lang w:val="fr-FR"/>
        </w:rPr>
      </w:pPr>
      <w:r w:rsidRPr="00CB2AD9">
        <w:rPr>
          <w:b w:val="0"/>
          <w:color w:val="000000"/>
          <w:spacing w:val="11"/>
          <w:sz w:val="22"/>
          <w:shd w:val="clear" w:color="auto" w:fill="FFFFFF"/>
          <w:lang w:val="fr-FR"/>
        </w:rPr>
        <w:t>R0101 MARINE RADAR BEACONS (RACONS) (R-101)</w:t>
      </w:r>
    </w:p>
    <w:p w14:paraId="56D100FA" w14:textId="5521C4A0" w:rsidR="00660EC8" w:rsidRPr="00A239FF" w:rsidRDefault="00AC3669">
      <w:pPr>
        <w:pStyle w:val="Heading1"/>
        <w:numPr>
          <w:ilvl w:val="0"/>
          <w:numId w:val="16"/>
        </w:numPr>
        <w:rPr>
          <w:bCs/>
          <w:color w:val="4F81BD" w:themeColor="accent1"/>
          <w:szCs w:val="24"/>
          <w:lang w:val="en-US" w:eastAsia="zh-CN"/>
        </w:rPr>
      </w:pPr>
      <w:r w:rsidRPr="00CB2AD9">
        <w:rPr>
          <w:color w:val="4F81BD" w:themeColor="accent1"/>
          <w:szCs w:val="24"/>
          <w:lang w:val="fr-FR" w:eastAsia="zh-CN"/>
        </w:rPr>
        <w:t xml:space="preserve">  </w:t>
      </w:r>
      <w:r w:rsidRPr="00A239FF">
        <w:rPr>
          <w:color w:val="4F81BD" w:themeColor="accent1"/>
          <w:szCs w:val="24"/>
        </w:rPr>
        <w:t>Background</w:t>
      </w:r>
      <w:r w:rsidRPr="00A239FF">
        <w:rPr>
          <w:color w:val="4F81BD" w:themeColor="accent1"/>
          <w:szCs w:val="24"/>
          <w:lang w:val="en-US" w:eastAsia="zh-CN"/>
        </w:rPr>
        <w:t xml:space="preserve"> </w:t>
      </w:r>
    </w:p>
    <w:p w14:paraId="2B1F66FD" w14:textId="71B38E09" w:rsidR="00660EC8" w:rsidRPr="00A239FF" w:rsidRDefault="00AC3669">
      <w:pPr>
        <w:pStyle w:val="BodyText"/>
        <w:ind w:firstLineChars="100" w:firstLine="240"/>
        <w:rPr>
          <w:rFonts w:ascii="Calibri" w:hAnsi="Calibri"/>
          <w:color w:val="4F81BD" w:themeColor="accent1"/>
          <w:sz w:val="24"/>
          <w:szCs w:val="24"/>
          <w:lang w:val="en-US" w:eastAsia="zh-CN"/>
        </w:rPr>
      </w:pPr>
      <w:r w:rsidRPr="00A239FF">
        <w:rPr>
          <w:rFonts w:ascii="Calibri" w:hAnsi="Calibri"/>
          <w:color w:val="4F81BD" w:themeColor="accent1"/>
          <w:sz w:val="24"/>
          <w:szCs w:val="24"/>
          <w:lang w:val="en-US" w:eastAsia="zh-CN"/>
        </w:rPr>
        <w:t>2.1 Problems that may arise from the development of solid-state radars</w:t>
      </w:r>
    </w:p>
    <w:p w14:paraId="6EBECE86" w14:textId="77777777" w:rsidR="00660EC8" w:rsidRPr="00A239FF" w:rsidRDefault="00660EC8">
      <w:pPr>
        <w:rPr>
          <w:rFonts w:ascii="Calibri" w:hAnsi="Calibri"/>
          <w:lang w:val="en-US"/>
        </w:rPr>
      </w:pPr>
    </w:p>
    <w:p w14:paraId="2905E9FC" w14:textId="69C991C4" w:rsidR="00660EC8" w:rsidRPr="00A239FF" w:rsidRDefault="00AC3669" w:rsidP="00A239FF">
      <w:pPr>
        <w:jc w:val="both"/>
        <w:rPr>
          <w:rFonts w:ascii="Calibri" w:hAnsi="Calibri"/>
          <w:lang w:eastAsia="zh-CN"/>
        </w:rPr>
      </w:pPr>
      <w:r w:rsidRPr="00A239FF">
        <w:rPr>
          <w:rFonts w:ascii="Calibri" w:hAnsi="Calibri"/>
          <w:lang w:eastAsia="zh-CN"/>
        </w:rPr>
        <w:t>In the 20th century, new solid-state radars were developed due to military needs. By the end of the 20th century, solid-state radar technology was introduced to navigation radar</w:t>
      </w:r>
      <w:r w:rsidRPr="00A239FF">
        <w:rPr>
          <w:rFonts w:ascii="Calibri" w:hAnsi="Calibri"/>
          <w:lang w:val="en-US" w:eastAsia="zh-CN"/>
        </w:rPr>
        <w:t>s</w:t>
      </w:r>
      <w:r w:rsidRPr="00A239FF">
        <w:rPr>
          <w:rFonts w:ascii="Calibri" w:hAnsi="Calibri"/>
          <w:lang w:eastAsia="zh-CN"/>
        </w:rPr>
        <w:t>. Compared with traditional magnetron radar, solid-state radar has the advantages of strong anti-interference</w:t>
      </w:r>
      <w:r w:rsidRPr="00A239FF">
        <w:rPr>
          <w:rFonts w:ascii="Calibri" w:hAnsi="Calibri"/>
          <w:lang w:val="en-US" w:eastAsia="zh-CN"/>
        </w:rPr>
        <w:t>,</w:t>
      </w:r>
      <w:r w:rsidRPr="00A239FF">
        <w:rPr>
          <w:rFonts w:ascii="Calibri" w:hAnsi="Calibri"/>
          <w:lang w:eastAsia="zh-CN"/>
        </w:rPr>
        <w:t xml:space="preserve"> anti-rain and fog ability, high resolution, maintenance-free, and low radiation</w:t>
      </w:r>
      <w:r w:rsidRPr="00A239FF">
        <w:rPr>
          <w:rFonts w:ascii="Calibri" w:hAnsi="Calibri"/>
          <w:lang w:val="en-US" w:eastAsia="zh-CN"/>
        </w:rPr>
        <w:t xml:space="preserve"> </w:t>
      </w:r>
      <w:proofErr w:type="spellStart"/>
      <w:r w:rsidRPr="00A239FF">
        <w:rPr>
          <w:rFonts w:ascii="Calibri" w:hAnsi="Calibri"/>
          <w:lang w:val="en-US" w:eastAsia="zh-CN"/>
        </w:rPr>
        <w:t>etc</w:t>
      </w:r>
      <w:proofErr w:type="spellEnd"/>
      <w:r w:rsidRPr="00A239FF">
        <w:rPr>
          <w:rFonts w:ascii="Calibri" w:hAnsi="Calibri"/>
          <w:lang w:eastAsia="zh-CN"/>
        </w:rPr>
        <w:t>.</w:t>
      </w:r>
    </w:p>
    <w:p w14:paraId="62EE3366" w14:textId="77777777" w:rsidR="00660EC8" w:rsidRPr="00A239FF" w:rsidRDefault="00660EC8">
      <w:pPr>
        <w:widowControl w:val="0"/>
        <w:jc w:val="both"/>
        <w:rPr>
          <w:rFonts w:ascii="Calibri" w:hAnsi="Calibri"/>
          <w:lang w:val="en-US" w:eastAsia="zh-CN"/>
        </w:rPr>
      </w:pPr>
    </w:p>
    <w:p w14:paraId="6736BB80" w14:textId="77777777" w:rsidR="00660EC8" w:rsidRPr="00A239FF" w:rsidRDefault="00AC3669" w:rsidP="00A239FF">
      <w:pPr>
        <w:widowControl w:val="0"/>
        <w:jc w:val="both"/>
        <w:rPr>
          <w:rFonts w:ascii="Calibri" w:hAnsi="Calibri"/>
          <w:color w:val="000000"/>
          <w:lang w:val="en-US" w:eastAsia="zh-CN" w:bidi="ar"/>
        </w:rPr>
      </w:pPr>
      <w:r w:rsidRPr="00A239FF">
        <w:rPr>
          <w:rFonts w:ascii="Calibri" w:hAnsi="Calibri"/>
          <w:color w:val="000000"/>
          <w:lang w:val="en-US" w:eastAsia="zh-CN" w:bidi="ar"/>
        </w:rPr>
        <w:t>At present, according to incomplete estimates, more than 3 million ships of various types are equipped with marine radars. Among them, solid-state radars are being used in large numbers by police forces, border security forces, coastal and maritime patrol personnel, search and rescue personnel etc. In addition, solid-state radars have also been installed on most yachts and other non-SOLAS ships. The S-band solid-state radar develops most rapidly because it is not restricted by IMO, especially on large cruise ships, ferries, luxury yachts, and ocean-going cargo ships.</w:t>
      </w:r>
    </w:p>
    <w:p w14:paraId="39C40979" w14:textId="77777777" w:rsidR="00660EC8" w:rsidRPr="00A239FF" w:rsidRDefault="00660EC8" w:rsidP="00A239FF">
      <w:pPr>
        <w:widowControl w:val="0"/>
        <w:jc w:val="both"/>
        <w:rPr>
          <w:rFonts w:ascii="Calibri" w:hAnsi="Calibri"/>
          <w:color w:val="000000"/>
          <w:lang w:val="en-US" w:eastAsia="zh-CN" w:bidi="ar"/>
        </w:rPr>
      </w:pPr>
    </w:p>
    <w:p w14:paraId="12A4F6B5" w14:textId="74AACBA0" w:rsidR="00660EC8" w:rsidRDefault="00AC3669" w:rsidP="00A239FF">
      <w:pPr>
        <w:widowControl w:val="0"/>
        <w:jc w:val="both"/>
        <w:rPr>
          <w:rFonts w:ascii="Calibri" w:hAnsi="Calibri"/>
          <w:lang w:val="en-US" w:eastAsia="zh-CN"/>
        </w:rPr>
      </w:pPr>
      <w:r w:rsidRPr="00A239FF">
        <w:rPr>
          <w:rFonts w:ascii="Calibri" w:hAnsi="Calibri"/>
          <w:color w:val="000000"/>
          <w:lang w:val="en-US" w:eastAsia="zh-CN" w:bidi="ar"/>
        </w:rPr>
        <w:lastRenderedPageBreak/>
        <w:t xml:space="preserve">Because of </w:t>
      </w:r>
      <w:r w:rsidRPr="00A239FF">
        <w:rPr>
          <w:rFonts w:ascii="Calibri" w:hAnsi="Calibri"/>
          <w:lang w:val="en-US" w:eastAsia="zh-CN"/>
        </w:rPr>
        <w:t>the much smaller peak power of the new solid-state radar signals, and a new signal processing method adopted, the current racon cannot be triggered by new solid-state radars. With the increase in the number of ships using solid-state radars, racon’s failure to respond to solid-state radars may bring hidden dangers to the current safety of ship navigation.</w:t>
      </w:r>
    </w:p>
    <w:p w14:paraId="5752ABB0" w14:textId="77777777" w:rsidR="00A239FF" w:rsidRPr="00A239FF" w:rsidRDefault="00A239FF" w:rsidP="00A239FF">
      <w:pPr>
        <w:widowControl w:val="0"/>
        <w:jc w:val="both"/>
        <w:rPr>
          <w:rFonts w:ascii="Calibri" w:hAnsi="Calibri"/>
          <w:lang w:val="en-US" w:eastAsia="zh-CN"/>
        </w:rPr>
      </w:pPr>
    </w:p>
    <w:p w14:paraId="6923518D" w14:textId="55190410" w:rsidR="00660EC8" w:rsidRPr="00D416B9" w:rsidRDefault="00AC3669">
      <w:pPr>
        <w:ind w:firstLineChars="100" w:firstLine="240"/>
        <w:rPr>
          <w:rFonts w:ascii="Calibri" w:hAnsi="Calibri"/>
          <w:color w:val="4F81BD" w:themeColor="accent1"/>
          <w:sz w:val="24"/>
          <w:szCs w:val="24"/>
          <w:lang w:val="en-US" w:eastAsia="zh-CN"/>
        </w:rPr>
      </w:pPr>
      <w:r w:rsidRPr="00D416B9">
        <w:rPr>
          <w:rFonts w:ascii="Calibri" w:hAnsi="Calibri"/>
          <w:color w:val="4F81BD" w:themeColor="accent1"/>
          <w:sz w:val="24"/>
          <w:szCs w:val="24"/>
          <w:lang w:val="en-US" w:eastAsia="zh-CN"/>
        </w:rPr>
        <w:t>2.2 IMO Considerations for Solid State Radars</w:t>
      </w:r>
    </w:p>
    <w:p w14:paraId="0AFC6DD6" w14:textId="77777777" w:rsidR="00660EC8" w:rsidRPr="00A239FF" w:rsidRDefault="00660EC8" w:rsidP="00A239FF">
      <w:pPr>
        <w:rPr>
          <w:rFonts w:ascii="Calibri" w:hAnsi="Calibri"/>
          <w:sz w:val="24"/>
          <w:szCs w:val="24"/>
          <w:lang w:val="en-US" w:eastAsia="zh-CN"/>
        </w:rPr>
      </w:pPr>
    </w:p>
    <w:p w14:paraId="6DF3EB04" w14:textId="79759D0D" w:rsidR="00660EC8" w:rsidRPr="00A239FF" w:rsidRDefault="00AC3669" w:rsidP="00A239FF">
      <w:pPr>
        <w:rPr>
          <w:rFonts w:ascii="Calibri" w:hAnsi="Calibri"/>
          <w:b/>
          <w:bCs/>
          <w:color w:val="000000" w:themeColor="text1"/>
        </w:rPr>
      </w:pPr>
      <w:r w:rsidRPr="00A239FF">
        <w:rPr>
          <w:rFonts w:ascii="Calibri" w:hAnsi="Calibri"/>
          <w:color w:val="000000" w:themeColor="text1"/>
          <w:lang w:val="en-US" w:eastAsia="zh-CN"/>
        </w:rPr>
        <w:t>IMO has regulation about racon. It was published on Nov 19, 1987:</w:t>
      </w:r>
      <w:r w:rsidR="00A239FF">
        <w:rPr>
          <w:rFonts w:ascii="Calibri" w:hAnsi="Calibri"/>
          <w:color w:val="000000" w:themeColor="text1"/>
          <w:lang w:val="en-US" w:eastAsia="zh-CN"/>
        </w:rPr>
        <w:t xml:space="preserve"> </w:t>
      </w:r>
      <w:r w:rsidRPr="00A239FF">
        <w:rPr>
          <w:rFonts w:ascii="Calibri" w:hAnsi="Calibri"/>
          <w:b/>
          <w:bCs/>
          <w:color w:val="000000" w:themeColor="text1"/>
          <w:lang w:val="en-US" w:eastAsia="zh-CN" w:bidi="ar"/>
        </w:rPr>
        <w:t>IMO Resolution A.615(15)</w:t>
      </w:r>
    </w:p>
    <w:p w14:paraId="2EA47B40" w14:textId="77777777" w:rsidR="00660EC8" w:rsidRPr="00A239FF" w:rsidRDefault="00AC3669" w:rsidP="00A239FF">
      <w:pPr>
        <w:rPr>
          <w:rFonts w:ascii="Calibri" w:hAnsi="Calibri"/>
          <w:b/>
          <w:bCs/>
          <w:color w:val="0070C0"/>
          <w:lang w:val="en-US" w:eastAsia="zh-CN" w:bidi="ar"/>
        </w:rPr>
      </w:pPr>
      <w:r w:rsidRPr="00A239FF">
        <w:rPr>
          <w:rFonts w:ascii="Calibri" w:hAnsi="Calibri"/>
          <w:lang w:val="en-US" w:eastAsia="zh-CN"/>
        </w:rPr>
        <w:t>Actually, ANNEX 2 of</w:t>
      </w:r>
      <w:r w:rsidRPr="00A239FF">
        <w:rPr>
          <w:rFonts w:ascii="Calibri" w:hAnsi="Calibri"/>
          <w:b/>
          <w:bCs/>
          <w:color w:val="000000"/>
          <w:lang w:val="en-US" w:eastAsia="zh-CN" w:bidi="ar"/>
        </w:rPr>
        <w:t xml:space="preserve"> Resolution A.615(15)</w:t>
      </w:r>
      <w:r w:rsidRPr="00A239FF">
        <w:rPr>
          <w:rFonts w:ascii="Calibri" w:hAnsi="Calibri" w:hint="eastAsia"/>
          <w:b/>
          <w:bCs/>
          <w:color w:val="000000"/>
          <w:lang w:val="en-US" w:eastAsia="zh-CN" w:bidi="ar"/>
        </w:rPr>
        <w:t xml:space="preserve"> says</w:t>
      </w:r>
      <w:r w:rsidRPr="00A239FF">
        <w:rPr>
          <w:rFonts w:ascii="Calibri" w:hAnsi="Calibri" w:hint="eastAsia"/>
          <w:b/>
          <w:bCs/>
          <w:color w:val="000000"/>
          <w:lang w:val="en-US" w:eastAsia="zh-CN" w:bidi="ar"/>
        </w:rPr>
        <w:t>：</w:t>
      </w:r>
    </w:p>
    <w:p w14:paraId="77190B7B" w14:textId="77777777" w:rsidR="00660EC8" w:rsidRPr="00A239FF" w:rsidRDefault="00AC3669">
      <w:pPr>
        <w:ind w:firstLineChars="200" w:firstLine="480"/>
        <w:rPr>
          <w:rFonts w:ascii="Calibri" w:hAnsi="Calibri"/>
          <w:i/>
          <w:iCs/>
          <w:color w:val="000000"/>
          <w:sz w:val="24"/>
          <w:szCs w:val="24"/>
          <w:lang w:val="en-US" w:eastAsia="zh-CN"/>
        </w:rPr>
      </w:pPr>
      <w:r w:rsidRPr="00A239FF">
        <w:rPr>
          <w:rFonts w:ascii="Calibri" w:hAnsi="Calibri" w:hint="eastAsia"/>
          <w:color w:val="000000"/>
          <w:sz w:val="24"/>
          <w:szCs w:val="24"/>
          <w:lang w:val="en-US" w:eastAsia="zh-CN"/>
        </w:rPr>
        <w:t>（</w:t>
      </w:r>
      <w:r w:rsidRPr="00A239FF">
        <w:rPr>
          <w:rFonts w:ascii="Calibri" w:hAnsi="Calibri"/>
          <w:i/>
          <w:iCs/>
          <w:color w:val="000000"/>
          <w:sz w:val="24"/>
          <w:szCs w:val="24"/>
          <w:lang w:val="en-US" w:eastAsia="zh-CN"/>
        </w:rPr>
        <w:t>Origin</w:t>
      </w:r>
      <w:r w:rsidRPr="00A239FF">
        <w:rPr>
          <w:rFonts w:ascii="Calibri" w:hAnsi="Calibri" w:hint="eastAsia"/>
          <w:i/>
          <w:iCs/>
          <w:color w:val="000000"/>
          <w:sz w:val="24"/>
          <w:szCs w:val="24"/>
          <w:lang w:val="en-US" w:eastAsia="zh-CN"/>
        </w:rPr>
        <w:t>）</w:t>
      </w:r>
    </w:p>
    <w:p w14:paraId="16DA6798" w14:textId="77777777" w:rsidR="00660EC8" w:rsidRPr="00A239FF" w:rsidRDefault="00AC3669">
      <w:pPr>
        <w:ind w:leftChars="300" w:left="660" w:firstLineChars="100" w:firstLine="200"/>
        <w:rPr>
          <w:rFonts w:ascii="Calibri" w:hAnsi="Calibri"/>
          <w:i/>
          <w:iCs/>
        </w:rPr>
      </w:pPr>
      <w:r w:rsidRPr="00A239FF">
        <w:rPr>
          <w:rFonts w:ascii="Calibri" w:hAnsi="Calibri"/>
          <w:i/>
          <w:iCs/>
          <w:color w:val="000000"/>
          <w:sz w:val="20"/>
          <w:szCs w:val="20"/>
          <w:lang w:val="en-US" w:eastAsia="zh-CN" w:bidi="ar"/>
        </w:rPr>
        <w:t>O</w:t>
      </w:r>
      <w:r w:rsidRPr="00A239FF">
        <w:rPr>
          <w:rFonts w:ascii="Calibri" w:hAnsi="Calibri"/>
          <w:i/>
          <w:iCs/>
          <w:color w:val="000000"/>
          <w:sz w:val="21"/>
          <w:szCs w:val="21"/>
          <w:lang w:val="en-US" w:eastAsia="zh-CN" w:bidi="ar"/>
        </w:rPr>
        <w:t>peratin</w:t>
      </w:r>
      <w:r w:rsidRPr="00A239FF">
        <w:rPr>
          <w:rFonts w:ascii="Calibri" w:hAnsi="Calibri"/>
          <w:i/>
          <w:iCs/>
          <w:color w:val="000000"/>
          <w:sz w:val="19"/>
          <w:szCs w:val="19"/>
          <w:lang w:val="en-US" w:eastAsia="zh-CN" w:bidi="ar"/>
        </w:rPr>
        <w:t>g f</w:t>
      </w:r>
      <w:r w:rsidRPr="00A239FF">
        <w:rPr>
          <w:rFonts w:ascii="Calibri" w:hAnsi="Calibri"/>
          <w:i/>
          <w:iCs/>
          <w:color w:val="000000"/>
          <w:sz w:val="21"/>
          <w:szCs w:val="21"/>
          <w:lang w:val="en-US" w:eastAsia="zh-CN" w:bidi="ar"/>
        </w:rPr>
        <w:t>r</w:t>
      </w:r>
      <w:r w:rsidRPr="00A239FF">
        <w:rPr>
          <w:rFonts w:ascii="Calibri" w:hAnsi="Calibri"/>
          <w:i/>
          <w:iCs/>
          <w:color w:val="000000"/>
          <w:sz w:val="20"/>
          <w:szCs w:val="20"/>
          <w:lang w:val="en-US" w:eastAsia="zh-CN" w:bidi="ar"/>
        </w:rPr>
        <w:t>e</w:t>
      </w:r>
      <w:r w:rsidRPr="00A239FF">
        <w:rPr>
          <w:rFonts w:ascii="Calibri" w:hAnsi="Calibri"/>
          <w:i/>
          <w:iCs/>
          <w:color w:val="000000"/>
          <w:sz w:val="21"/>
          <w:szCs w:val="21"/>
          <w:lang w:val="en-US" w:eastAsia="zh-CN" w:bidi="ar"/>
        </w:rPr>
        <w:t>quen</w:t>
      </w: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ie</w:t>
      </w:r>
      <w:r w:rsidRPr="00A239FF">
        <w:rPr>
          <w:rFonts w:ascii="Calibri" w:hAnsi="Calibri"/>
          <w:i/>
          <w:iCs/>
          <w:color w:val="000000"/>
          <w:sz w:val="19"/>
          <w:szCs w:val="19"/>
          <w:lang w:val="en-US" w:eastAsia="zh-CN" w:bidi="ar"/>
        </w:rPr>
        <w:t xml:space="preserve">s </w:t>
      </w:r>
    </w:p>
    <w:p w14:paraId="53C4FA13" w14:textId="77777777" w:rsidR="00660EC8" w:rsidRPr="00A239FF" w:rsidRDefault="00AC3669">
      <w:pPr>
        <w:ind w:leftChars="300" w:left="660"/>
        <w:rPr>
          <w:rFonts w:ascii="Calibri" w:hAnsi="Calibri"/>
          <w:i/>
          <w:iCs/>
        </w:rPr>
      </w:pPr>
      <w:r w:rsidRPr="00A239FF">
        <w:rPr>
          <w:rFonts w:ascii="Calibri" w:hAnsi="Calibri"/>
          <w:i/>
          <w:iCs/>
          <w:color w:val="000000"/>
          <w:sz w:val="20"/>
          <w:szCs w:val="20"/>
          <w:lang w:val="en-US" w:eastAsia="zh-CN" w:bidi="ar"/>
        </w:rPr>
        <w:t>2</w:t>
      </w:r>
      <w:r w:rsidRPr="00A239FF">
        <w:rPr>
          <w:rFonts w:ascii="Calibri" w:hAnsi="Calibri"/>
          <w:i/>
          <w:iCs/>
          <w:color w:val="000000"/>
          <w:sz w:val="19"/>
          <w:szCs w:val="19"/>
          <w:lang w:val="en-US" w:eastAsia="zh-CN" w:bidi="ar"/>
        </w:rPr>
        <w:t>.</w:t>
      </w:r>
      <w:r w:rsidRPr="00A239FF">
        <w:rPr>
          <w:rFonts w:ascii="Calibri" w:hAnsi="Calibri"/>
          <w:i/>
          <w:iCs/>
          <w:color w:val="000000"/>
          <w:sz w:val="20"/>
          <w:szCs w:val="20"/>
          <w:lang w:val="en-US" w:eastAsia="zh-CN" w:bidi="ar"/>
        </w:rPr>
        <w:t xml:space="preserve">1 </w:t>
      </w:r>
      <w:r w:rsidRPr="00A239FF">
        <w:rPr>
          <w:rFonts w:ascii="Calibri" w:hAnsi="Calibri"/>
          <w:i/>
          <w:iCs/>
          <w:color w:val="000000"/>
          <w:sz w:val="21"/>
          <w:szCs w:val="21"/>
          <w:lang w:val="en-US" w:eastAsia="zh-CN" w:bidi="ar"/>
        </w:rPr>
        <w:t>R</w:t>
      </w:r>
      <w:r w:rsidRPr="00A239FF">
        <w:rPr>
          <w:rFonts w:ascii="Calibri" w:hAnsi="Calibri"/>
          <w:i/>
          <w:iCs/>
          <w:color w:val="000000"/>
          <w:sz w:val="20"/>
          <w:szCs w:val="20"/>
          <w:lang w:val="en-US" w:eastAsia="zh-CN" w:bidi="ar"/>
        </w:rPr>
        <w:t>a</w:t>
      </w:r>
      <w:r w:rsidRPr="00A239FF">
        <w:rPr>
          <w:rFonts w:ascii="Calibri" w:hAnsi="Calibri"/>
          <w:i/>
          <w:iCs/>
          <w:color w:val="000000"/>
          <w:sz w:val="21"/>
          <w:szCs w:val="21"/>
          <w:lang w:val="en-US" w:eastAsia="zh-CN" w:bidi="ar"/>
        </w:rPr>
        <w:t>da</w:t>
      </w:r>
      <w:r w:rsidRPr="00A239FF">
        <w:rPr>
          <w:rFonts w:ascii="Calibri" w:hAnsi="Calibri"/>
          <w:i/>
          <w:iCs/>
          <w:color w:val="000000"/>
          <w:sz w:val="20"/>
          <w:szCs w:val="20"/>
          <w:lang w:val="en-US" w:eastAsia="zh-CN" w:bidi="ar"/>
        </w:rPr>
        <w:t>r b</w:t>
      </w:r>
      <w:r w:rsidRPr="00A239FF">
        <w:rPr>
          <w:rFonts w:ascii="Calibri" w:hAnsi="Calibri"/>
          <w:i/>
          <w:iCs/>
          <w:color w:val="000000"/>
          <w:sz w:val="21"/>
          <w:szCs w:val="21"/>
          <w:lang w:val="en-US" w:eastAsia="zh-CN" w:bidi="ar"/>
        </w:rPr>
        <w:t>ea</w:t>
      </w:r>
      <w:r w:rsidRPr="00A239FF">
        <w:rPr>
          <w:rFonts w:ascii="Calibri" w:hAnsi="Calibri"/>
          <w:i/>
          <w:iCs/>
          <w:color w:val="000000"/>
          <w:sz w:val="20"/>
          <w:szCs w:val="20"/>
          <w:lang w:val="en-US" w:eastAsia="zh-CN" w:bidi="ar"/>
        </w:rPr>
        <w:t>c</w:t>
      </w:r>
      <w:r w:rsidRPr="00A239FF">
        <w:rPr>
          <w:rFonts w:ascii="Calibri" w:hAnsi="Calibri"/>
          <w:i/>
          <w:iCs/>
          <w:color w:val="000000"/>
          <w:lang w:val="en-US" w:eastAsia="zh-CN" w:bidi="ar"/>
        </w:rPr>
        <w:t>on</w:t>
      </w:r>
      <w:r w:rsidRPr="00A239FF">
        <w:rPr>
          <w:rFonts w:ascii="Calibri" w:hAnsi="Calibri"/>
          <w:i/>
          <w:iCs/>
          <w:color w:val="000000"/>
          <w:sz w:val="18"/>
          <w:szCs w:val="18"/>
          <w:lang w:val="en-US" w:eastAsia="zh-CN" w:bidi="ar"/>
        </w:rPr>
        <w:t xml:space="preserve">s </w:t>
      </w:r>
      <w:r w:rsidRPr="00A239FF">
        <w:rPr>
          <w:rFonts w:ascii="Calibri" w:hAnsi="Calibri"/>
          <w:i/>
          <w:iCs/>
          <w:color w:val="000000"/>
          <w:sz w:val="20"/>
          <w:szCs w:val="20"/>
          <w:lang w:val="en-US" w:eastAsia="zh-CN" w:bidi="ar"/>
        </w:rPr>
        <w:t>d</w:t>
      </w:r>
      <w:r w:rsidRPr="00A239FF">
        <w:rPr>
          <w:rFonts w:ascii="Calibri" w:hAnsi="Calibri"/>
          <w:i/>
          <w:iCs/>
          <w:color w:val="000000"/>
          <w:sz w:val="21"/>
          <w:szCs w:val="21"/>
          <w:lang w:val="en-US" w:eastAsia="zh-CN" w:bidi="ar"/>
        </w:rPr>
        <w:t>e</w:t>
      </w:r>
      <w:r w:rsidRPr="00A239FF">
        <w:rPr>
          <w:rFonts w:ascii="Calibri" w:hAnsi="Calibri"/>
          <w:i/>
          <w:iCs/>
          <w:color w:val="000000"/>
          <w:sz w:val="20"/>
          <w:szCs w:val="20"/>
          <w:lang w:val="en-US" w:eastAsia="zh-CN" w:bidi="ar"/>
        </w:rPr>
        <w:t>si</w:t>
      </w:r>
      <w:r w:rsidRPr="00A239FF">
        <w:rPr>
          <w:rFonts w:ascii="Calibri" w:hAnsi="Calibri"/>
          <w:i/>
          <w:iCs/>
          <w:color w:val="000000"/>
          <w:sz w:val="21"/>
          <w:szCs w:val="21"/>
          <w:lang w:val="en-US" w:eastAsia="zh-CN" w:bidi="ar"/>
        </w:rPr>
        <w:t>g</w:t>
      </w:r>
      <w:r w:rsidRPr="00A239FF">
        <w:rPr>
          <w:rFonts w:ascii="Calibri" w:hAnsi="Calibri"/>
          <w:i/>
          <w:iCs/>
          <w:color w:val="000000"/>
          <w:sz w:val="20"/>
          <w:szCs w:val="20"/>
          <w:lang w:val="en-US" w:eastAsia="zh-CN" w:bidi="ar"/>
        </w:rPr>
        <w:t xml:space="preserve">ned </w:t>
      </w:r>
      <w:r w:rsidRPr="00A239FF">
        <w:rPr>
          <w:rFonts w:ascii="Calibri" w:hAnsi="Calibri"/>
          <w:i/>
          <w:iCs/>
          <w:color w:val="000000"/>
          <w:sz w:val="19"/>
          <w:szCs w:val="19"/>
          <w:lang w:val="en-US" w:eastAsia="zh-CN" w:bidi="ar"/>
        </w:rPr>
        <w:t>t</w:t>
      </w:r>
      <w:r w:rsidRPr="00A239FF">
        <w:rPr>
          <w:rFonts w:ascii="Calibri" w:hAnsi="Calibri"/>
          <w:i/>
          <w:iCs/>
          <w:color w:val="000000"/>
          <w:sz w:val="20"/>
          <w:szCs w:val="20"/>
          <w:lang w:val="en-US" w:eastAsia="zh-CN" w:bidi="ar"/>
        </w:rPr>
        <w:t xml:space="preserve">o </w:t>
      </w:r>
      <w:r w:rsidRPr="00A239FF">
        <w:rPr>
          <w:rFonts w:ascii="Calibri" w:hAnsi="Calibri"/>
          <w:i/>
          <w:iCs/>
          <w:color w:val="000000"/>
          <w:sz w:val="19"/>
          <w:szCs w:val="19"/>
          <w:lang w:val="en-US" w:eastAsia="zh-CN" w:bidi="ar"/>
        </w:rPr>
        <w:t>o</w:t>
      </w:r>
      <w:r w:rsidRPr="00A239FF">
        <w:rPr>
          <w:rFonts w:ascii="Calibri" w:hAnsi="Calibri"/>
          <w:i/>
          <w:iCs/>
          <w:color w:val="000000"/>
          <w:sz w:val="21"/>
          <w:szCs w:val="21"/>
          <w:lang w:val="en-US" w:eastAsia="zh-CN" w:bidi="ar"/>
        </w:rPr>
        <w:t>pe</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a</w:t>
      </w:r>
      <w:r w:rsidRPr="00A239FF">
        <w:rPr>
          <w:rFonts w:ascii="Calibri" w:hAnsi="Calibri"/>
          <w:i/>
          <w:iCs/>
          <w:color w:val="000000"/>
          <w:sz w:val="20"/>
          <w:szCs w:val="20"/>
          <w:lang w:val="en-US" w:eastAsia="zh-CN" w:bidi="ar"/>
        </w:rPr>
        <w:t xml:space="preserve">te </w:t>
      </w:r>
      <w:r w:rsidRPr="00A239FF">
        <w:rPr>
          <w:rFonts w:ascii="Calibri" w:hAnsi="Calibri"/>
          <w:i/>
          <w:iCs/>
          <w:color w:val="000000"/>
          <w:sz w:val="19"/>
          <w:szCs w:val="19"/>
          <w:lang w:val="en-US" w:eastAsia="zh-CN" w:bidi="ar"/>
        </w:rPr>
        <w:t>o</w:t>
      </w:r>
      <w:r w:rsidRPr="00A239FF">
        <w:rPr>
          <w:rFonts w:ascii="Calibri" w:hAnsi="Calibri"/>
          <w:i/>
          <w:iCs/>
          <w:color w:val="000000"/>
          <w:sz w:val="21"/>
          <w:szCs w:val="21"/>
          <w:lang w:val="en-US" w:eastAsia="zh-CN" w:bidi="ar"/>
        </w:rPr>
        <w:t xml:space="preserve">n </w:t>
      </w:r>
      <w:r w:rsidRPr="00A239FF">
        <w:rPr>
          <w:rFonts w:ascii="Calibri" w:hAnsi="Calibri"/>
          <w:i/>
          <w:iCs/>
          <w:color w:val="000000"/>
          <w:sz w:val="19"/>
          <w:szCs w:val="19"/>
          <w:lang w:val="en-US" w:eastAsia="zh-CN" w:bidi="ar"/>
        </w:rPr>
        <w:t xml:space="preserve">a </w:t>
      </w:r>
      <w:r w:rsidRPr="00A239FF">
        <w:rPr>
          <w:rFonts w:ascii="Calibri" w:hAnsi="Calibri"/>
          <w:i/>
          <w:iCs/>
          <w:color w:val="000000"/>
          <w:sz w:val="21"/>
          <w:szCs w:val="21"/>
          <w:lang w:val="en-US" w:eastAsia="zh-CN" w:bidi="ar"/>
        </w:rPr>
        <w:t>w</w:t>
      </w:r>
      <w:r w:rsidRPr="00A239FF">
        <w:rPr>
          <w:rFonts w:ascii="Calibri" w:hAnsi="Calibri"/>
          <w:i/>
          <w:iCs/>
          <w:color w:val="000000"/>
          <w:sz w:val="20"/>
          <w:szCs w:val="20"/>
          <w:lang w:val="en-US" w:eastAsia="zh-CN" w:bidi="ar"/>
        </w:rPr>
        <w:t>a</w:t>
      </w:r>
      <w:r w:rsidRPr="00A239FF">
        <w:rPr>
          <w:rFonts w:ascii="Calibri" w:hAnsi="Calibri"/>
          <w:i/>
          <w:iCs/>
          <w:color w:val="000000"/>
          <w:sz w:val="21"/>
          <w:szCs w:val="21"/>
          <w:lang w:val="en-US" w:eastAsia="zh-CN" w:bidi="ar"/>
        </w:rPr>
        <w:t>ve</w:t>
      </w:r>
      <w:r w:rsidRPr="00A239FF">
        <w:rPr>
          <w:rFonts w:ascii="Calibri" w:hAnsi="Calibri"/>
          <w:i/>
          <w:iCs/>
          <w:color w:val="000000"/>
          <w:sz w:val="20"/>
          <w:szCs w:val="20"/>
          <w:lang w:val="en-US" w:eastAsia="zh-CN" w:bidi="ar"/>
        </w:rPr>
        <w:t>l</w:t>
      </w:r>
      <w:r w:rsidRPr="00A239FF">
        <w:rPr>
          <w:rFonts w:ascii="Calibri" w:hAnsi="Calibri"/>
          <w:i/>
          <w:iCs/>
          <w:color w:val="000000"/>
          <w:sz w:val="21"/>
          <w:szCs w:val="21"/>
          <w:lang w:val="en-US" w:eastAsia="zh-CN" w:bidi="ar"/>
        </w:rPr>
        <w:t>eng</w:t>
      </w:r>
      <w:r w:rsidRPr="00A239FF">
        <w:rPr>
          <w:rFonts w:ascii="Calibri" w:hAnsi="Calibri"/>
          <w:i/>
          <w:iCs/>
          <w:color w:val="000000"/>
          <w:sz w:val="20"/>
          <w:szCs w:val="20"/>
          <w:lang w:val="en-US" w:eastAsia="zh-CN" w:bidi="ar"/>
        </w:rPr>
        <w:t>t</w:t>
      </w:r>
      <w:r w:rsidRPr="00A239FF">
        <w:rPr>
          <w:rFonts w:ascii="Calibri" w:hAnsi="Calibri"/>
          <w:i/>
          <w:iCs/>
          <w:color w:val="000000"/>
          <w:sz w:val="21"/>
          <w:szCs w:val="21"/>
          <w:lang w:val="en-US" w:eastAsia="zh-CN" w:bidi="ar"/>
        </w:rPr>
        <w:t xml:space="preserve">h </w:t>
      </w:r>
      <w:r w:rsidRPr="00A239FF">
        <w:rPr>
          <w:rFonts w:ascii="Calibri" w:hAnsi="Calibri"/>
          <w:i/>
          <w:iCs/>
          <w:color w:val="000000"/>
          <w:sz w:val="20"/>
          <w:szCs w:val="20"/>
          <w:lang w:val="en-US" w:eastAsia="zh-CN" w:bidi="ar"/>
        </w:rPr>
        <w:t xml:space="preserve">of </w:t>
      </w:r>
      <w:r w:rsidRPr="00A239FF">
        <w:rPr>
          <w:rFonts w:ascii="Calibri" w:hAnsi="Calibri"/>
          <w:i/>
          <w:iCs/>
          <w:color w:val="000000"/>
          <w:sz w:val="18"/>
          <w:szCs w:val="18"/>
          <w:lang w:val="en-US" w:eastAsia="zh-CN" w:bidi="ar"/>
        </w:rPr>
        <w:t xml:space="preserve">3 </w:t>
      </w:r>
      <w:r w:rsidRPr="00A239FF">
        <w:rPr>
          <w:rFonts w:ascii="Calibri" w:hAnsi="Calibri"/>
          <w:i/>
          <w:iCs/>
          <w:color w:val="000000"/>
          <w:sz w:val="19"/>
          <w:szCs w:val="19"/>
          <w:lang w:val="en-US" w:eastAsia="zh-CN" w:bidi="ar"/>
        </w:rPr>
        <w:t>c</w:t>
      </w:r>
      <w:r w:rsidRPr="00A239FF">
        <w:rPr>
          <w:rFonts w:ascii="Calibri" w:hAnsi="Calibri"/>
          <w:i/>
          <w:iCs/>
          <w:color w:val="000000"/>
          <w:lang w:val="en-US" w:eastAsia="zh-CN" w:bidi="ar"/>
        </w:rPr>
        <w:t xml:space="preserve">m </w:t>
      </w:r>
      <w:r w:rsidRPr="00A239FF">
        <w:rPr>
          <w:rFonts w:ascii="Calibri" w:hAnsi="Calibri"/>
          <w:i/>
          <w:iCs/>
          <w:color w:val="000000"/>
          <w:sz w:val="18"/>
          <w:szCs w:val="18"/>
          <w:lang w:val="en-US" w:eastAsia="zh-CN" w:bidi="ar"/>
        </w:rPr>
        <w:t>s</w:t>
      </w:r>
      <w:r w:rsidRPr="00A239FF">
        <w:rPr>
          <w:rFonts w:ascii="Calibri" w:hAnsi="Calibri"/>
          <w:i/>
          <w:iCs/>
          <w:color w:val="000000"/>
          <w:sz w:val="21"/>
          <w:szCs w:val="21"/>
          <w:lang w:val="en-US" w:eastAsia="zh-CN" w:bidi="ar"/>
        </w:rPr>
        <w:t>h</w:t>
      </w:r>
      <w:r w:rsidRPr="00A239FF">
        <w:rPr>
          <w:rFonts w:ascii="Calibri" w:hAnsi="Calibri"/>
          <w:i/>
          <w:iCs/>
          <w:color w:val="000000"/>
          <w:sz w:val="20"/>
          <w:szCs w:val="20"/>
          <w:lang w:val="en-US" w:eastAsia="zh-CN" w:bidi="ar"/>
        </w:rPr>
        <w:t>o</w:t>
      </w:r>
      <w:r w:rsidRPr="00A239FF">
        <w:rPr>
          <w:rFonts w:ascii="Calibri" w:hAnsi="Calibri"/>
          <w:i/>
          <w:iCs/>
          <w:color w:val="000000"/>
          <w:lang w:val="en-US" w:eastAsia="zh-CN" w:bidi="ar"/>
        </w:rPr>
        <w:t>u</w:t>
      </w:r>
      <w:r w:rsidRPr="00A239FF">
        <w:rPr>
          <w:rFonts w:ascii="Calibri" w:hAnsi="Calibri"/>
          <w:i/>
          <w:iCs/>
          <w:color w:val="000000"/>
          <w:sz w:val="19"/>
          <w:szCs w:val="19"/>
          <w:lang w:val="en-US" w:eastAsia="zh-CN" w:bidi="ar"/>
        </w:rPr>
        <w:t>l</w:t>
      </w:r>
      <w:r w:rsidRPr="00A239FF">
        <w:rPr>
          <w:rFonts w:ascii="Calibri" w:hAnsi="Calibri"/>
          <w:i/>
          <w:iCs/>
          <w:color w:val="000000"/>
          <w:sz w:val="20"/>
          <w:szCs w:val="20"/>
          <w:lang w:val="en-US" w:eastAsia="zh-CN" w:bidi="ar"/>
        </w:rPr>
        <w:t xml:space="preserve">d be </w:t>
      </w:r>
    </w:p>
    <w:p w14:paraId="46BA8C29" w14:textId="77777777" w:rsidR="00660EC8" w:rsidRPr="00A239FF" w:rsidRDefault="00AC3669">
      <w:pPr>
        <w:ind w:leftChars="300" w:left="660"/>
        <w:rPr>
          <w:rFonts w:ascii="Calibri" w:hAnsi="Calibri"/>
          <w:i/>
          <w:iCs/>
        </w:rPr>
      </w:pP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ap</w:t>
      </w:r>
      <w:r w:rsidRPr="00A239FF">
        <w:rPr>
          <w:rFonts w:ascii="Calibri" w:hAnsi="Calibri"/>
          <w:i/>
          <w:iCs/>
          <w:color w:val="000000"/>
          <w:sz w:val="20"/>
          <w:szCs w:val="20"/>
          <w:lang w:val="en-US" w:eastAsia="zh-CN" w:bidi="ar"/>
        </w:rPr>
        <w:t>a</w:t>
      </w:r>
      <w:r w:rsidRPr="00A239FF">
        <w:rPr>
          <w:rFonts w:ascii="Calibri" w:hAnsi="Calibri"/>
          <w:i/>
          <w:iCs/>
          <w:color w:val="000000"/>
          <w:lang w:val="en-US" w:eastAsia="zh-CN" w:bidi="ar"/>
        </w:rPr>
        <w:t>b</w:t>
      </w:r>
      <w:r w:rsidRPr="00A239FF">
        <w:rPr>
          <w:rFonts w:ascii="Calibri" w:hAnsi="Calibri"/>
          <w:i/>
          <w:iCs/>
          <w:color w:val="000000"/>
          <w:sz w:val="19"/>
          <w:szCs w:val="19"/>
          <w:lang w:val="en-US" w:eastAsia="zh-CN" w:bidi="ar"/>
        </w:rPr>
        <w:t xml:space="preserve">le </w:t>
      </w:r>
      <w:r w:rsidRPr="00A239FF">
        <w:rPr>
          <w:rFonts w:ascii="Calibri" w:hAnsi="Calibri"/>
          <w:i/>
          <w:iCs/>
          <w:color w:val="000000"/>
          <w:sz w:val="20"/>
          <w:szCs w:val="20"/>
          <w:lang w:val="en-US" w:eastAsia="zh-CN" w:bidi="ar"/>
        </w:rPr>
        <w:t>o</w:t>
      </w:r>
      <w:r w:rsidRPr="00A239FF">
        <w:rPr>
          <w:rFonts w:ascii="Calibri" w:hAnsi="Calibri"/>
          <w:i/>
          <w:iCs/>
          <w:color w:val="000000"/>
          <w:sz w:val="19"/>
          <w:szCs w:val="19"/>
          <w:lang w:val="en-US" w:eastAsia="zh-CN" w:bidi="ar"/>
        </w:rPr>
        <w:t xml:space="preserve">f </w:t>
      </w:r>
      <w:r w:rsidRPr="00A239FF">
        <w:rPr>
          <w:rFonts w:ascii="Calibri" w:hAnsi="Calibri"/>
          <w:i/>
          <w:iCs/>
          <w:color w:val="000000"/>
          <w:sz w:val="20"/>
          <w:szCs w:val="20"/>
          <w:lang w:val="en-US" w:eastAsia="zh-CN" w:bidi="ar"/>
        </w:rPr>
        <w:t>b</w:t>
      </w:r>
      <w:r w:rsidRPr="00A239FF">
        <w:rPr>
          <w:rFonts w:ascii="Calibri" w:hAnsi="Calibri"/>
          <w:i/>
          <w:iCs/>
          <w:color w:val="000000"/>
          <w:sz w:val="21"/>
          <w:szCs w:val="21"/>
          <w:lang w:val="en-US" w:eastAsia="zh-CN" w:bidi="ar"/>
        </w:rPr>
        <w:t>e</w:t>
      </w:r>
      <w:r w:rsidRPr="00A239FF">
        <w:rPr>
          <w:rFonts w:ascii="Calibri" w:hAnsi="Calibri"/>
          <w:i/>
          <w:iCs/>
          <w:color w:val="000000"/>
          <w:sz w:val="20"/>
          <w:szCs w:val="20"/>
          <w:lang w:val="en-US" w:eastAsia="zh-CN" w:bidi="ar"/>
        </w:rPr>
        <w:t>i</w:t>
      </w:r>
      <w:r w:rsidRPr="00A239FF">
        <w:rPr>
          <w:rFonts w:ascii="Calibri" w:hAnsi="Calibri"/>
          <w:i/>
          <w:iCs/>
          <w:color w:val="000000"/>
          <w:lang w:val="en-US" w:eastAsia="zh-CN" w:bidi="ar"/>
        </w:rPr>
        <w:t>n</w:t>
      </w:r>
      <w:r w:rsidRPr="00A239FF">
        <w:rPr>
          <w:rFonts w:ascii="Calibri" w:hAnsi="Calibri"/>
          <w:i/>
          <w:iCs/>
          <w:color w:val="000000"/>
          <w:sz w:val="19"/>
          <w:szCs w:val="19"/>
          <w:lang w:val="en-US" w:eastAsia="zh-CN" w:bidi="ar"/>
        </w:rPr>
        <w:t xml:space="preserve">g </w:t>
      </w:r>
      <w:r w:rsidRPr="00A239FF">
        <w:rPr>
          <w:rFonts w:ascii="Calibri" w:hAnsi="Calibri"/>
          <w:i/>
          <w:iCs/>
          <w:color w:val="000000"/>
          <w:sz w:val="18"/>
          <w:szCs w:val="18"/>
          <w:lang w:val="en-US" w:eastAsia="zh-CN" w:bidi="ar"/>
        </w:rPr>
        <w:t>i</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t</w:t>
      </w:r>
      <w:r w:rsidRPr="00A239FF">
        <w:rPr>
          <w:rFonts w:ascii="Calibri" w:hAnsi="Calibri"/>
          <w:i/>
          <w:iCs/>
          <w:color w:val="000000"/>
          <w:sz w:val="21"/>
          <w:szCs w:val="21"/>
          <w:lang w:val="en-US" w:eastAsia="zh-CN" w:bidi="ar"/>
        </w:rPr>
        <w:t>er</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o</w:t>
      </w:r>
      <w:r w:rsidRPr="00A239FF">
        <w:rPr>
          <w:rFonts w:ascii="Calibri" w:hAnsi="Calibri"/>
          <w:i/>
          <w:iCs/>
          <w:color w:val="000000"/>
          <w:sz w:val="20"/>
          <w:szCs w:val="20"/>
          <w:lang w:val="en-US" w:eastAsia="zh-CN" w:bidi="ar"/>
        </w:rPr>
        <w:t>g</w:t>
      </w:r>
      <w:r w:rsidRPr="00A239FF">
        <w:rPr>
          <w:rFonts w:ascii="Calibri" w:hAnsi="Calibri"/>
          <w:i/>
          <w:iCs/>
          <w:color w:val="000000"/>
          <w:sz w:val="21"/>
          <w:szCs w:val="21"/>
          <w:lang w:val="en-US" w:eastAsia="zh-CN" w:bidi="ar"/>
        </w:rPr>
        <w:t>a</w:t>
      </w:r>
      <w:r w:rsidRPr="00A239FF">
        <w:rPr>
          <w:rFonts w:ascii="Calibri" w:hAnsi="Calibri"/>
          <w:i/>
          <w:iCs/>
          <w:color w:val="000000"/>
          <w:sz w:val="20"/>
          <w:szCs w:val="20"/>
          <w:lang w:val="en-US" w:eastAsia="zh-CN" w:bidi="ar"/>
        </w:rPr>
        <w:t>t</w:t>
      </w:r>
      <w:r w:rsidRPr="00A239FF">
        <w:rPr>
          <w:rFonts w:ascii="Calibri" w:hAnsi="Calibri"/>
          <w:i/>
          <w:iCs/>
          <w:color w:val="000000"/>
          <w:sz w:val="21"/>
          <w:szCs w:val="21"/>
          <w:lang w:val="en-US" w:eastAsia="zh-CN" w:bidi="ar"/>
        </w:rPr>
        <w:t>e</w:t>
      </w:r>
      <w:r w:rsidRPr="00A239FF">
        <w:rPr>
          <w:rFonts w:ascii="Calibri" w:hAnsi="Calibri"/>
          <w:i/>
          <w:iCs/>
          <w:color w:val="000000"/>
          <w:sz w:val="19"/>
          <w:szCs w:val="19"/>
          <w:lang w:val="en-US" w:eastAsia="zh-CN" w:bidi="ar"/>
        </w:rPr>
        <w:t>d b</w:t>
      </w:r>
      <w:r w:rsidRPr="00A239FF">
        <w:rPr>
          <w:rFonts w:ascii="Calibri" w:hAnsi="Calibri"/>
          <w:i/>
          <w:iCs/>
          <w:color w:val="000000"/>
          <w:sz w:val="20"/>
          <w:szCs w:val="20"/>
          <w:lang w:val="en-US" w:eastAsia="zh-CN" w:bidi="ar"/>
        </w:rPr>
        <w:t>y a</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y na</w:t>
      </w:r>
      <w:r w:rsidRPr="00A239FF">
        <w:rPr>
          <w:rFonts w:ascii="Calibri" w:hAnsi="Calibri"/>
          <w:i/>
          <w:iCs/>
          <w:color w:val="000000"/>
          <w:lang w:val="en-US" w:eastAsia="zh-CN" w:bidi="ar"/>
        </w:rPr>
        <w:t>v</w:t>
      </w:r>
      <w:r w:rsidRPr="00A239FF">
        <w:rPr>
          <w:rFonts w:ascii="Calibri" w:hAnsi="Calibri"/>
          <w:i/>
          <w:iCs/>
          <w:color w:val="000000"/>
          <w:sz w:val="19"/>
          <w:szCs w:val="19"/>
          <w:lang w:val="en-US" w:eastAsia="zh-CN" w:bidi="ar"/>
        </w:rPr>
        <w:t>i</w:t>
      </w:r>
      <w:r w:rsidRPr="00A239FF">
        <w:rPr>
          <w:rFonts w:ascii="Calibri" w:hAnsi="Calibri"/>
          <w:i/>
          <w:iCs/>
          <w:color w:val="000000"/>
          <w:sz w:val="21"/>
          <w:szCs w:val="21"/>
          <w:lang w:val="en-US" w:eastAsia="zh-CN" w:bidi="ar"/>
        </w:rPr>
        <w:t>ga</w:t>
      </w:r>
      <w:r w:rsidRPr="00A239FF">
        <w:rPr>
          <w:rFonts w:ascii="Calibri" w:hAnsi="Calibri"/>
          <w:i/>
          <w:iCs/>
          <w:color w:val="000000"/>
          <w:sz w:val="20"/>
          <w:szCs w:val="20"/>
          <w:lang w:val="en-US" w:eastAsia="zh-CN" w:bidi="ar"/>
        </w:rPr>
        <w:t>ti</w:t>
      </w:r>
      <w:r w:rsidRPr="00A239FF">
        <w:rPr>
          <w:rFonts w:ascii="Calibri" w:hAnsi="Calibri"/>
          <w:i/>
          <w:iCs/>
          <w:color w:val="000000"/>
          <w:lang w:val="en-US" w:eastAsia="zh-CN" w:bidi="ar"/>
        </w:rPr>
        <w:t>o</w:t>
      </w:r>
      <w:r w:rsidRPr="00A239FF">
        <w:rPr>
          <w:rFonts w:ascii="Calibri" w:hAnsi="Calibri"/>
          <w:i/>
          <w:iCs/>
          <w:color w:val="000000"/>
          <w:sz w:val="20"/>
          <w:szCs w:val="20"/>
          <w:lang w:val="en-US" w:eastAsia="zh-CN" w:bidi="ar"/>
        </w:rPr>
        <w:t>n</w:t>
      </w:r>
      <w:r w:rsidRPr="00A239FF">
        <w:rPr>
          <w:rFonts w:ascii="Calibri" w:hAnsi="Calibri"/>
          <w:i/>
          <w:iCs/>
          <w:color w:val="000000"/>
          <w:sz w:val="21"/>
          <w:szCs w:val="21"/>
          <w:lang w:val="en-US" w:eastAsia="zh-CN" w:bidi="ar"/>
        </w:rPr>
        <w:t>a</w:t>
      </w:r>
      <w:r w:rsidRPr="00A239FF">
        <w:rPr>
          <w:rFonts w:ascii="Calibri" w:hAnsi="Calibri"/>
          <w:i/>
          <w:iCs/>
          <w:color w:val="000000"/>
          <w:sz w:val="19"/>
          <w:szCs w:val="19"/>
          <w:lang w:val="en-US" w:eastAsia="zh-CN" w:bidi="ar"/>
        </w:rPr>
        <w:t>l r</w:t>
      </w:r>
      <w:r w:rsidRPr="00A239FF">
        <w:rPr>
          <w:rFonts w:ascii="Calibri" w:hAnsi="Calibri"/>
          <w:i/>
          <w:iCs/>
          <w:color w:val="000000"/>
          <w:sz w:val="20"/>
          <w:szCs w:val="20"/>
          <w:lang w:val="en-US" w:eastAsia="zh-CN" w:bidi="ar"/>
        </w:rPr>
        <w:t>a</w:t>
      </w:r>
      <w:r w:rsidRPr="00A239FF">
        <w:rPr>
          <w:rFonts w:ascii="Calibri" w:hAnsi="Calibri"/>
          <w:i/>
          <w:iCs/>
          <w:color w:val="000000"/>
          <w:sz w:val="21"/>
          <w:szCs w:val="21"/>
          <w:lang w:val="en-US" w:eastAsia="zh-CN" w:bidi="ar"/>
        </w:rPr>
        <w:t>da</w:t>
      </w:r>
      <w:r w:rsidRPr="00A239FF">
        <w:rPr>
          <w:rFonts w:ascii="Calibri" w:hAnsi="Calibri"/>
          <w:i/>
          <w:iCs/>
          <w:color w:val="000000"/>
          <w:sz w:val="20"/>
          <w:szCs w:val="20"/>
          <w:lang w:val="en-US" w:eastAsia="zh-CN" w:bidi="ar"/>
        </w:rPr>
        <w:t xml:space="preserve">r </w:t>
      </w:r>
      <w:r w:rsidRPr="00A239FF">
        <w:rPr>
          <w:rFonts w:ascii="Calibri" w:hAnsi="Calibri"/>
          <w:i/>
          <w:iCs/>
          <w:color w:val="000000"/>
          <w:sz w:val="19"/>
          <w:szCs w:val="19"/>
          <w:lang w:val="en-US" w:eastAsia="zh-CN" w:bidi="ar"/>
        </w:rPr>
        <w:t>e</w:t>
      </w:r>
      <w:r w:rsidRPr="00A239FF">
        <w:rPr>
          <w:rFonts w:ascii="Calibri" w:hAnsi="Calibri"/>
          <w:i/>
          <w:iCs/>
          <w:color w:val="000000"/>
          <w:sz w:val="20"/>
          <w:szCs w:val="20"/>
          <w:lang w:val="en-US" w:eastAsia="zh-CN" w:bidi="ar"/>
        </w:rPr>
        <w:t>q</w:t>
      </w:r>
      <w:r w:rsidRPr="00A239FF">
        <w:rPr>
          <w:rFonts w:ascii="Calibri" w:hAnsi="Calibri"/>
          <w:i/>
          <w:iCs/>
          <w:color w:val="000000"/>
          <w:lang w:val="en-US" w:eastAsia="zh-CN" w:bidi="ar"/>
        </w:rPr>
        <w:t>u</w:t>
      </w:r>
      <w:r w:rsidRPr="00A239FF">
        <w:rPr>
          <w:rFonts w:ascii="Calibri" w:hAnsi="Calibri"/>
          <w:i/>
          <w:iCs/>
          <w:color w:val="000000"/>
          <w:sz w:val="20"/>
          <w:szCs w:val="20"/>
          <w:lang w:val="en-US" w:eastAsia="zh-CN" w:bidi="ar"/>
        </w:rPr>
        <w:t>ip</w:t>
      </w:r>
      <w:r w:rsidRPr="00A239FF">
        <w:rPr>
          <w:rFonts w:ascii="Calibri" w:hAnsi="Calibri"/>
          <w:i/>
          <w:iCs/>
          <w:color w:val="000000"/>
          <w:lang w:val="en-US" w:eastAsia="zh-CN" w:bidi="ar"/>
        </w:rPr>
        <w:t>m</w:t>
      </w:r>
      <w:r w:rsidRPr="00A239FF">
        <w:rPr>
          <w:rFonts w:ascii="Calibri" w:hAnsi="Calibri"/>
          <w:i/>
          <w:iCs/>
          <w:color w:val="000000"/>
          <w:sz w:val="20"/>
          <w:szCs w:val="20"/>
          <w:lang w:val="en-US" w:eastAsia="zh-CN" w:bidi="ar"/>
        </w:rPr>
        <w:t>e</w:t>
      </w:r>
      <w:r w:rsidRPr="00A239FF">
        <w:rPr>
          <w:rFonts w:ascii="Calibri" w:hAnsi="Calibri"/>
          <w:i/>
          <w:iCs/>
          <w:color w:val="000000"/>
          <w:lang w:val="en-US" w:eastAsia="zh-CN" w:bidi="ar"/>
        </w:rPr>
        <w:t>n</w:t>
      </w:r>
      <w:r w:rsidRPr="00A239FF">
        <w:rPr>
          <w:rFonts w:ascii="Calibri" w:hAnsi="Calibri"/>
          <w:i/>
          <w:iCs/>
          <w:color w:val="000000"/>
          <w:sz w:val="18"/>
          <w:szCs w:val="18"/>
          <w:lang w:val="en-US" w:eastAsia="zh-CN" w:bidi="ar"/>
        </w:rPr>
        <w:t xml:space="preserve">t </w:t>
      </w:r>
      <w:r w:rsidRPr="00A239FF">
        <w:rPr>
          <w:rFonts w:ascii="Calibri" w:hAnsi="Calibri"/>
          <w:i/>
          <w:iCs/>
          <w:color w:val="000000"/>
          <w:sz w:val="20"/>
          <w:szCs w:val="20"/>
          <w:lang w:val="en-US" w:eastAsia="zh-CN" w:bidi="ar"/>
        </w:rPr>
        <w:t>op</w:t>
      </w:r>
      <w:r w:rsidRPr="00A239FF">
        <w:rPr>
          <w:rFonts w:ascii="Calibri" w:hAnsi="Calibri"/>
          <w:i/>
          <w:iCs/>
          <w:color w:val="000000"/>
          <w:sz w:val="21"/>
          <w:szCs w:val="21"/>
          <w:lang w:val="en-US" w:eastAsia="zh-CN" w:bidi="ar"/>
        </w:rPr>
        <w:t>era</w:t>
      </w:r>
      <w:r w:rsidRPr="00A239FF">
        <w:rPr>
          <w:rFonts w:ascii="Calibri" w:hAnsi="Calibri"/>
          <w:i/>
          <w:iCs/>
          <w:color w:val="000000"/>
          <w:sz w:val="20"/>
          <w:szCs w:val="20"/>
          <w:lang w:val="en-US" w:eastAsia="zh-CN" w:bidi="ar"/>
        </w:rPr>
        <w:t>ti</w:t>
      </w:r>
      <w:r w:rsidRPr="00A239FF">
        <w:rPr>
          <w:rFonts w:ascii="Calibri" w:hAnsi="Calibri"/>
          <w:i/>
          <w:iCs/>
          <w:color w:val="000000"/>
          <w:sz w:val="21"/>
          <w:szCs w:val="21"/>
          <w:lang w:val="en-US" w:eastAsia="zh-CN" w:bidi="ar"/>
        </w:rPr>
        <w:t>n</w:t>
      </w:r>
      <w:r w:rsidRPr="00A239FF">
        <w:rPr>
          <w:rFonts w:ascii="Calibri" w:hAnsi="Calibri"/>
          <w:i/>
          <w:iCs/>
          <w:color w:val="000000"/>
          <w:sz w:val="19"/>
          <w:szCs w:val="19"/>
          <w:lang w:val="en-US" w:eastAsia="zh-CN" w:bidi="ar"/>
        </w:rPr>
        <w:t xml:space="preserve">g </w:t>
      </w:r>
      <w:r w:rsidRPr="00A239FF">
        <w:rPr>
          <w:rFonts w:ascii="Calibri" w:hAnsi="Calibri"/>
          <w:i/>
          <w:iCs/>
          <w:color w:val="000000"/>
          <w:sz w:val="20"/>
          <w:szCs w:val="20"/>
          <w:lang w:val="en-US" w:eastAsia="zh-CN" w:bidi="ar"/>
        </w:rPr>
        <w:t xml:space="preserve">on </w:t>
      </w:r>
    </w:p>
    <w:p w14:paraId="7D9FD1E3" w14:textId="77777777" w:rsidR="00660EC8" w:rsidRPr="00A239FF" w:rsidRDefault="00AC3669">
      <w:pPr>
        <w:ind w:leftChars="300" w:left="660"/>
        <w:rPr>
          <w:rFonts w:ascii="Calibri" w:hAnsi="Calibri"/>
          <w:i/>
          <w:iCs/>
        </w:rPr>
      </w:pPr>
      <w:r w:rsidRPr="00A239FF">
        <w:rPr>
          <w:rFonts w:ascii="Calibri" w:hAnsi="Calibri"/>
          <w:i/>
          <w:iCs/>
          <w:color w:val="000000"/>
          <w:sz w:val="19"/>
          <w:szCs w:val="19"/>
          <w:lang w:val="en-US" w:eastAsia="zh-CN" w:bidi="ar"/>
        </w:rPr>
        <w:t>a</w:t>
      </w:r>
      <w:r w:rsidRPr="00A239FF">
        <w:rPr>
          <w:rFonts w:ascii="Calibri" w:hAnsi="Calibri"/>
          <w:i/>
          <w:iCs/>
          <w:color w:val="000000"/>
          <w:sz w:val="21"/>
          <w:szCs w:val="21"/>
          <w:lang w:val="en-US" w:eastAsia="zh-CN" w:bidi="ar"/>
        </w:rPr>
        <w:t>n</w:t>
      </w:r>
      <w:r w:rsidRPr="00A239FF">
        <w:rPr>
          <w:rFonts w:ascii="Calibri" w:hAnsi="Calibri"/>
          <w:i/>
          <w:iCs/>
          <w:color w:val="000000"/>
          <w:sz w:val="19"/>
          <w:szCs w:val="19"/>
          <w:lang w:val="en-US" w:eastAsia="zh-CN" w:bidi="ar"/>
        </w:rPr>
        <w:t>y f</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eque</w:t>
      </w:r>
      <w:r w:rsidRPr="00A239FF">
        <w:rPr>
          <w:rFonts w:ascii="Calibri" w:hAnsi="Calibri"/>
          <w:i/>
          <w:iCs/>
          <w:color w:val="000000"/>
          <w:lang w:val="en-US" w:eastAsia="zh-CN" w:bidi="ar"/>
        </w:rPr>
        <w:t>n</w:t>
      </w: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 xml:space="preserve">y </w:t>
      </w:r>
      <w:r w:rsidRPr="00A239FF">
        <w:rPr>
          <w:rFonts w:ascii="Calibri" w:hAnsi="Calibri"/>
          <w:i/>
          <w:iCs/>
          <w:color w:val="000000"/>
          <w:sz w:val="20"/>
          <w:szCs w:val="20"/>
          <w:lang w:val="en-US" w:eastAsia="zh-CN" w:bidi="ar"/>
        </w:rPr>
        <w:t>b</w:t>
      </w:r>
      <w:r w:rsidRPr="00A239FF">
        <w:rPr>
          <w:rFonts w:ascii="Calibri" w:hAnsi="Calibri"/>
          <w:i/>
          <w:iCs/>
          <w:color w:val="000000"/>
          <w:lang w:val="en-US" w:eastAsia="zh-CN" w:bidi="ar"/>
        </w:rPr>
        <w:t>e</w:t>
      </w:r>
      <w:r w:rsidRPr="00A239FF">
        <w:rPr>
          <w:rFonts w:ascii="Calibri" w:hAnsi="Calibri"/>
          <w:i/>
          <w:iCs/>
          <w:color w:val="000000"/>
          <w:sz w:val="20"/>
          <w:szCs w:val="20"/>
          <w:lang w:val="en-US" w:eastAsia="zh-CN" w:bidi="ar"/>
        </w:rPr>
        <w:t>t</w:t>
      </w:r>
      <w:r w:rsidRPr="00A239FF">
        <w:rPr>
          <w:rFonts w:ascii="Calibri" w:hAnsi="Calibri"/>
          <w:i/>
          <w:iCs/>
          <w:color w:val="000000"/>
          <w:lang w:val="en-US" w:eastAsia="zh-CN" w:bidi="ar"/>
        </w:rPr>
        <w:t>w</w:t>
      </w:r>
      <w:r w:rsidRPr="00A239FF">
        <w:rPr>
          <w:rFonts w:ascii="Calibri" w:hAnsi="Calibri"/>
          <w:i/>
          <w:iCs/>
          <w:color w:val="000000"/>
          <w:sz w:val="20"/>
          <w:szCs w:val="20"/>
          <w:lang w:val="en-US" w:eastAsia="zh-CN" w:bidi="ar"/>
        </w:rPr>
        <w:t>e</w:t>
      </w:r>
      <w:r w:rsidRPr="00A239FF">
        <w:rPr>
          <w:rFonts w:ascii="Calibri" w:hAnsi="Calibri"/>
          <w:i/>
          <w:iCs/>
          <w:color w:val="000000"/>
          <w:sz w:val="21"/>
          <w:szCs w:val="21"/>
          <w:lang w:val="en-US" w:eastAsia="zh-CN" w:bidi="ar"/>
        </w:rPr>
        <w:t xml:space="preserve">en </w:t>
      </w:r>
      <w:r w:rsidRPr="00A239FF">
        <w:rPr>
          <w:rFonts w:ascii="Calibri" w:hAnsi="Calibri"/>
          <w:i/>
          <w:iCs/>
          <w:color w:val="000000"/>
          <w:sz w:val="20"/>
          <w:szCs w:val="20"/>
          <w:lang w:val="en-US" w:eastAsia="zh-CN" w:bidi="ar"/>
        </w:rPr>
        <w:t>9</w:t>
      </w:r>
      <w:r w:rsidRPr="00A239FF">
        <w:rPr>
          <w:rFonts w:ascii="Calibri" w:hAnsi="Calibri"/>
          <w:i/>
          <w:iCs/>
          <w:color w:val="000000"/>
          <w:sz w:val="19"/>
          <w:szCs w:val="19"/>
          <w:lang w:val="en-US" w:eastAsia="zh-CN" w:bidi="ar"/>
        </w:rPr>
        <w:t>,</w:t>
      </w:r>
      <w:r w:rsidRPr="00A239FF">
        <w:rPr>
          <w:rFonts w:ascii="Calibri" w:hAnsi="Calibri"/>
          <w:i/>
          <w:iCs/>
          <w:color w:val="000000"/>
          <w:sz w:val="21"/>
          <w:szCs w:val="21"/>
          <w:lang w:val="en-US" w:eastAsia="zh-CN" w:bidi="ar"/>
        </w:rPr>
        <w:t>3</w:t>
      </w:r>
      <w:r w:rsidRPr="00A239FF">
        <w:rPr>
          <w:rFonts w:ascii="Calibri" w:hAnsi="Calibri"/>
          <w:i/>
          <w:iCs/>
          <w:color w:val="000000"/>
          <w:sz w:val="20"/>
          <w:szCs w:val="20"/>
          <w:lang w:val="en-US" w:eastAsia="zh-CN" w:bidi="ar"/>
        </w:rPr>
        <w:t xml:space="preserve">20 </w:t>
      </w:r>
      <w:r w:rsidRPr="00A239FF">
        <w:rPr>
          <w:rFonts w:ascii="Calibri" w:hAnsi="Calibri"/>
          <w:i/>
          <w:iCs/>
          <w:color w:val="000000"/>
          <w:sz w:val="21"/>
          <w:szCs w:val="21"/>
          <w:lang w:val="en-US" w:eastAsia="zh-CN" w:bidi="ar"/>
        </w:rPr>
        <w:t>MH</w:t>
      </w:r>
      <w:r w:rsidRPr="00A239FF">
        <w:rPr>
          <w:rFonts w:ascii="Calibri" w:hAnsi="Calibri"/>
          <w:i/>
          <w:iCs/>
          <w:color w:val="000000"/>
          <w:sz w:val="19"/>
          <w:szCs w:val="19"/>
          <w:lang w:val="en-US" w:eastAsia="zh-CN" w:bidi="ar"/>
        </w:rPr>
        <w:t>z a</w:t>
      </w:r>
      <w:r w:rsidRPr="00A239FF">
        <w:rPr>
          <w:rFonts w:ascii="Calibri" w:hAnsi="Calibri"/>
          <w:i/>
          <w:iCs/>
          <w:color w:val="000000"/>
          <w:sz w:val="21"/>
          <w:szCs w:val="21"/>
          <w:lang w:val="en-US" w:eastAsia="zh-CN" w:bidi="ar"/>
        </w:rPr>
        <w:t>n</w:t>
      </w:r>
      <w:r w:rsidRPr="00A239FF">
        <w:rPr>
          <w:rFonts w:ascii="Calibri" w:hAnsi="Calibri"/>
          <w:i/>
          <w:iCs/>
          <w:color w:val="000000"/>
          <w:sz w:val="19"/>
          <w:szCs w:val="19"/>
          <w:lang w:val="en-US" w:eastAsia="zh-CN" w:bidi="ar"/>
        </w:rPr>
        <w:t xml:space="preserve">d </w:t>
      </w:r>
      <w:r w:rsidRPr="00A239FF">
        <w:rPr>
          <w:rFonts w:ascii="Calibri" w:hAnsi="Calibri"/>
          <w:i/>
          <w:iCs/>
          <w:color w:val="000000"/>
          <w:sz w:val="20"/>
          <w:szCs w:val="20"/>
          <w:lang w:val="en-US" w:eastAsia="zh-CN" w:bidi="ar"/>
        </w:rPr>
        <w:t>9</w:t>
      </w:r>
      <w:r w:rsidRPr="00A239FF">
        <w:rPr>
          <w:rFonts w:ascii="Calibri" w:hAnsi="Calibri"/>
          <w:i/>
          <w:iCs/>
          <w:color w:val="000000"/>
          <w:sz w:val="18"/>
          <w:szCs w:val="18"/>
          <w:lang w:val="en-US" w:eastAsia="zh-CN" w:bidi="ar"/>
        </w:rPr>
        <w:t>,</w:t>
      </w:r>
      <w:r w:rsidRPr="00A239FF">
        <w:rPr>
          <w:rFonts w:ascii="Calibri" w:hAnsi="Calibri"/>
          <w:i/>
          <w:iCs/>
          <w:color w:val="000000"/>
          <w:lang w:val="en-US" w:eastAsia="zh-CN" w:bidi="ar"/>
        </w:rPr>
        <w:t>5</w:t>
      </w:r>
      <w:r w:rsidRPr="00A239FF">
        <w:rPr>
          <w:rFonts w:ascii="Calibri" w:hAnsi="Calibri"/>
          <w:i/>
          <w:iCs/>
          <w:color w:val="000000"/>
          <w:sz w:val="20"/>
          <w:szCs w:val="20"/>
          <w:lang w:val="en-US" w:eastAsia="zh-CN" w:bidi="ar"/>
        </w:rPr>
        <w:t xml:space="preserve">00 </w:t>
      </w:r>
      <w:r w:rsidRPr="00A239FF">
        <w:rPr>
          <w:rFonts w:ascii="Calibri" w:hAnsi="Calibri"/>
          <w:i/>
          <w:iCs/>
          <w:color w:val="000000"/>
          <w:sz w:val="21"/>
          <w:szCs w:val="21"/>
          <w:lang w:val="en-US" w:eastAsia="zh-CN" w:bidi="ar"/>
        </w:rPr>
        <w:t>MH</w:t>
      </w:r>
      <w:r w:rsidRPr="00A239FF">
        <w:rPr>
          <w:rFonts w:ascii="Calibri" w:hAnsi="Calibri"/>
          <w:i/>
          <w:iCs/>
          <w:color w:val="000000"/>
          <w:sz w:val="19"/>
          <w:szCs w:val="19"/>
          <w:lang w:val="en-US" w:eastAsia="zh-CN" w:bidi="ar"/>
        </w:rPr>
        <w:t>z a</w:t>
      </w:r>
      <w:r w:rsidRPr="00A239FF">
        <w:rPr>
          <w:rFonts w:ascii="Calibri" w:hAnsi="Calibri"/>
          <w:i/>
          <w:iCs/>
          <w:color w:val="000000"/>
          <w:sz w:val="21"/>
          <w:szCs w:val="21"/>
          <w:lang w:val="en-US" w:eastAsia="zh-CN" w:bidi="ar"/>
        </w:rPr>
        <w:t>n</w:t>
      </w:r>
      <w:r w:rsidRPr="00A239FF">
        <w:rPr>
          <w:rFonts w:ascii="Calibri" w:hAnsi="Calibri"/>
          <w:i/>
          <w:iCs/>
          <w:color w:val="000000"/>
          <w:sz w:val="19"/>
          <w:szCs w:val="19"/>
          <w:lang w:val="en-US" w:eastAsia="zh-CN" w:bidi="ar"/>
        </w:rPr>
        <w:t>d r</w:t>
      </w:r>
      <w:r w:rsidRPr="00A239FF">
        <w:rPr>
          <w:rFonts w:ascii="Calibri" w:hAnsi="Calibri"/>
          <w:i/>
          <w:iCs/>
          <w:color w:val="000000"/>
          <w:sz w:val="21"/>
          <w:szCs w:val="21"/>
          <w:lang w:val="en-US" w:eastAsia="zh-CN" w:bidi="ar"/>
        </w:rPr>
        <w:t>espon</w:t>
      </w:r>
      <w:r w:rsidRPr="00A239FF">
        <w:rPr>
          <w:rFonts w:ascii="Calibri" w:hAnsi="Calibri"/>
          <w:i/>
          <w:iCs/>
          <w:color w:val="000000"/>
          <w:sz w:val="19"/>
          <w:szCs w:val="19"/>
          <w:lang w:val="en-US" w:eastAsia="zh-CN" w:bidi="ar"/>
        </w:rPr>
        <w:t xml:space="preserve">d </w:t>
      </w:r>
      <w:r w:rsidRPr="00A239FF">
        <w:rPr>
          <w:rFonts w:ascii="Calibri" w:hAnsi="Calibri"/>
          <w:i/>
          <w:iCs/>
          <w:color w:val="000000"/>
          <w:sz w:val="21"/>
          <w:szCs w:val="21"/>
          <w:lang w:val="en-US" w:eastAsia="zh-CN" w:bidi="ar"/>
        </w:rPr>
        <w:t>w</w:t>
      </w:r>
      <w:r w:rsidRPr="00A239FF">
        <w:rPr>
          <w:rFonts w:ascii="Calibri" w:hAnsi="Calibri"/>
          <w:i/>
          <w:iCs/>
          <w:color w:val="000000"/>
          <w:sz w:val="20"/>
          <w:szCs w:val="20"/>
          <w:lang w:val="en-US" w:eastAsia="zh-CN" w:bidi="ar"/>
        </w:rPr>
        <w:t>it</w:t>
      </w:r>
      <w:r w:rsidRPr="00A239FF">
        <w:rPr>
          <w:rFonts w:ascii="Calibri" w:hAnsi="Calibri"/>
          <w:i/>
          <w:iCs/>
          <w:color w:val="000000"/>
          <w:lang w:val="en-US" w:eastAsia="zh-CN" w:bidi="ar"/>
        </w:rPr>
        <w:t>h</w:t>
      </w:r>
      <w:r w:rsidRPr="00A239FF">
        <w:rPr>
          <w:rFonts w:ascii="Calibri" w:hAnsi="Calibri"/>
          <w:i/>
          <w:iCs/>
          <w:color w:val="000000"/>
          <w:sz w:val="20"/>
          <w:szCs w:val="20"/>
          <w:lang w:val="en-US" w:eastAsia="zh-CN" w:bidi="ar"/>
        </w:rPr>
        <w:t>i</w:t>
      </w:r>
      <w:r w:rsidRPr="00A239FF">
        <w:rPr>
          <w:rFonts w:ascii="Calibri" w:hAnsi="Calibri"/>
          <w:i/>
          <w:iCs/>
          <w:color w:val="000000"/>
          <w:sz w:val="21"/>
          <w:szCs w:val="21"/>
          <w:lang w:val="en-US" w:eastAsia="zh-CN" w:bidi="ar"/>
        </w:rPr>
        <w:t xml:space="preserve">n </w:t>
      </w:r>
      <w:r w:rsidRPr="00A239FF">
        <w:rPr>
          <w:rFonts w:ascii="Calibri" w:hAnsi="Calibri"/>
          <w:i/>
          <w:iCs/>
          <w:color w:val="000000"/>
          <w:sz w:val="18"/>
          <w:szCs w:val="18"/>
          <w:lang w:val="en-US" w:eastAsia="zh-CN" w:bidi="ar"/>
        </w:rPr>
        <w:t>t</w:t>
      </w:r>
      <w:r w:rsidRPr="00A239FF">
        <w:rPr>
          <w:rFonts w:ascii="Calibri" w:hAnsi="Calibri"/>
          <w:i/>
          <w:iCs/>
          <w:color w:val="000000"/>
          <w:lang w:val="en-US" w:eastAsia="zh-CN" w:bidi="ar"/>
        </w:rPr>
        <w:t>h</w:t>
      </w:r>
      <w:r w:rsidRPr="00A239FF">
        <w:rPr>
          <w:rFonts w:ascii="Calibri" w:hAnsi="Calibri"/>
          <w:i/>
          <w:iCs/>
          <w:color w:val="000000"/>
          <w:sz w:val="20"/>
          <w:szCs w:val="20"/>
          <w:lang w:val="en-US" w:eastAsia="zh-CN" w:bidi="ar"/>
        </w:rPr>
        <w:t>i</w:t>
      </w:r>
      <w:r w:rsidRPr="00A239FF">
        <w:rPr>
          <w:rFonts w:ascii="Calibri" w:hAnsi="Calibri"/>
          <w:i/>
          <w:iCs/>
          <w:color w:val="000000"/>
          <w:sz w:val="19"/>
          <w:szCs w:val="19"/>
          <w:lang w:val="en-US" w:eastAsia="zh-CN" w:bidi="ar"/>
        </w:rPr>
        <w:t xml:space="preserve">s </w:t>
      </w:r>
    </w:p>
    <w:p w14:paraId="7743FF3A" w14:textId="77777777" w:rsidR="00660EC8" w:rsidRPr="00A239FF" w:rsidRDefault="00AC3669">
      <w:pPr>
        <w:ind w:leftChars="300" w:left="660"/>
        <w:rPr>
          <w:rFonts w:ascii="Calibri" w:hAnsi="Calibri"/>
          <w:i/>
          <w:iCs/>
        </w:rPr>
      </w:pPr>
      <w:r w:rsidRPr="00A239FF">
        <w:rPr>
          <w:rFonts w:ascii="Calibri" w:hAnsi="Calibri"/>
          <w:i/>
          <w:iCs/>
          <w:color w:val="000000"/>
          <w:sz w:val="19"/>
          <w:szCs w:val="19"/>
          <w:lang w:val="en-US" w:eastAsia="zh-CN" w:bidi="ar"/>
        </w:rPr>
        <w:t>f</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equen</w:t>
      </w: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 xml:space="preserve">y </w:t>
      </w:r>
      <w:r w:rsidRPr="00A239FF">
        <w:rPr>
          <w:rFonts w:ascii="Calibri" w:hAnsi="Calibri"/>
          <w:i/>
          <w:iCs/>
          <w:color w:val="000000"/>
          <w:sz w:val="20"/>
          <w:szCs w:val="20"/>
          <w:lang w:val="en-US" w:eastAsia="zh-CN" w:bidi="ar"/>
        </w:rPr>
        <w:t>b</w:t>
      </w:r>
      <w:r w:rsidRPr="00A239FF">
        <w:rPr>
          <w:rFonts w:ascii="Calibri" w:hAnsi="Calibri"/>
          <w:i/>
          <w:iCs/>
          <w:color w:val="000000"/>
          <w:sz w:val="21"/>
          <w:szCs w:val="21"/>
          <w:lang w:val="en-US" w:eastAsia="zh-CN" w:bidi="ar"/>
        </w:rPr>
        <w:t>a</w:t>
      </w:r>
      <w:r w:rsidRPr="00A239FF">
        <w:rPr>
          <w:rFonts w:ascii="Calibri" w:hAnsi="Calibri"/>
          <w:i/>
          <w:iCs/>
          <w:color w:val="000000"/>
          <w:lang w:val="en-US" w:eastAsia="zh-CN" w:bidi="ar"/>
        </w:rPr>
        <w:t>nd</w:t>
      </w:r>
      <w:r w:rsidRPr="00A239FF">
        <w:rPr>
          <w:rFonts w:ascii="Calibri" w:hAnsi="Calibri"/>
          <w:i/>
          <w:iCs/>
          <w:color w:val="000000"/>
          <w:sz w:val="16"/>
          <w:szCs w:val="16"/>
          <w:lang w:val="en-US" w:eastAsia="zh-CN" w:bidi="ar"/>
        </w:rPr>
        <w:t xml:space="preserve">. </w:t>
      </w:r>
    </w:p>
    <w:p w14:paraId="06A34764" w14:textId="77777777" w:rsidR="00660EC8" w:rsidRPr="00A239FF" w:rsidRDefault="00AC3669">
      <w:pPr>
        <w:ind w:leftChars="300" w:left="660"/>
        <w:rPr>
          <w:rFonts w:ascii="Calibri" w:hAnsi="Calibri"/>
          <w:i/>
          <w:iCs/>
        </w:rPr>
      </w:pPr>
      <w:r w:rsidRPr="00A239FF">
        <w:rPr>
          <w:rFonts w:ascii="Calibri" w:hAnsi="Calibri"/>
          <w:i/>
          <w:iCs/>
          <w:color w:val="000000"/>
          <w:sz w:val="20"/>
          <w:szCs w:val="20"/>
          <w:lang w:val="en-US" w:eastAsia="zh-CN" w:bidi="ar"/>
        </w:rPr>
        <w:t>2</w:t>
      </w:r>
      <w:r w:rsidRPr="00A239FF">
        <w:rPr>
          <w:rFonts w:ascii="Calibri" w:hAnsi="Calibri"/>
          <w:i/>
          <w:iCs/>
          <w:color w:val="000000"/>
          <w:sz w:val="19"/>
          <w:szCs w:val="19"/>
          <w:lang w:val="en-US" w:eastAsia="zh-CN" w:bidi="ar"/>
        </w:rPr>
        <w:t>.</w:t>
      </w:r>
      <w:r w:rsidRPr="00A239FF">
        <w:rPr>
          <w:rFonts w:ascii="Calibri" w:hAnsi="Calibri"/>
          <w:i/>
          <w:iCs/>
          <w:color w:val="000000"/>
          <w:sz w:val="20"/>
          <w:szCs w:val="20"/>
          <w:lang w:val="en-US" w:eastAsia="zh-CN" w:bidi="ar"/>
        </w:rPr>
        <w:t>2 Ra</w:t>
      </w:r>
      <w:r w:rsidRPr="00A239FF">
        <w:rPr>
          <w:rFonts w:ascii="Calibri" w:hAnsi="Calibri"/>
          <w:i/>
          <w:iCs/>
          <w:color w:val="000000"/>
          <w:sz w:val="21"/>
          <w:szCs w:val="21"/>
          <w:lang w:val="en-US" w:eastAsia="zh-CN" w:bidi="ar"/>
        </w:rPr>
        <w:t>da</w:t>
      </w:r>
      <w:r w:rsidRPr="00A239FF">
        <w:rPr>
          <w:rFonts w:ascii="Calibri" w:hAnsi="Calibri"/>
          <w:i/>
          <w:iCs/>
          <w:color w:val="000000"/>
          <w:sz w:val="20"/>
          <w:szCs w:val="20"/>
          <w:lang w:val="en-US" w:eastAsia="zh-CN" w:bidi="ar"/>
        </w:rPr>
        <w:t>r b</w:t>
      </w:r>
      <w:r w:rsidRPr="00A239FF">
        <w:rPr>
          <w:rFonts w:ascii="Calibri" w:hAnsi="Calibri"/>
          <w:i/>
          <w:iCs/>
          <w:color w:val="000000"/>
          <w:sz w:val="21"/>
          <w:szCs w:val="21"/>
          <w:lang w:val="en-US" w:eastAsia="zh-CN" w:bidi="ar"/>
        </w:rPr>
        <w:t>eac</w:t>
      </w:r>
      <w:r w:rsidRPr="00A239FF">
        <w:rPr>
          <w:rFonts w:ascii="Calibri" w:hAnsi="Calibri"/>
          <w:i/>
          <w:iCs/>
          <w:color w:val="000000"/>
          <w:lang w:val="en-US" w:eastAsia="zh-CN" w:bidi="ar"/>
        </w:rPr>
        <w:t>o</w:t>
      </w:r>
      <w:r w:rsidRPr="00A239FF">
        <w:rPr>
          <w:rFonts w:ascii="Calibri" w:hAnsi="Calibri"/>
          <w:i/>
          <w:iCs/>
          <w:color w:val="000000"/>
          <w:sz w:val="21"/>
          <w:szCs w:val="21"/>
          <w:lang w:val="en-US" w:eastAsia="zh-CN" w:bidi="ar"/>
        </w:rPr>
        <w:t>n</w:t>
      </w:r>
      <w:r w:rsidRPr="00A239FF">
        <w:rPr>
          <w:rFonts w:ascii="Calibri" w:hAnsi="Calibri"/>
          <w:i/>
          <w:iCs/>
          <w:color w:val="000000"/>
          <w:sz w:val="18"/>
          <w:szCs w:val="18"/>
          <w:lang w:val="en-US" w:eastAsia="zh-CN" w:bidi="ar"/>
        </w:rPr>
        <w:t xml:space="preserve">s </w:t>
      </w:r>
      <w:r w:rsidRPr="00A239FF">
        <w:rPr>
          <w:rFonts w:ascii="Calibri" w:hAnsi="Calibri"/>
          <w:i/>
          <w:iCs/>
          <w:color w:val="000000"/>
          <w:sz w:val="20"/>
          <w:szCs w:val="20"/>
          <w:lang w:val="en-US" w:eastAsia="zh-CN" w:bidi="ar"/>
        </w:rPr>
        <w:t>d</w:t>
      </w:r>
      <w:r w:rsidRPr="00A239FF">
        <w:rPr>
          <w:rFonts w:ascii="Calibri" w:hAnsi="Calibri"/>
          <w:i/>
          <w:iCs/>
          <w:color w:val="000000"/>
          <w:sz w:val="21"/>
          <w:szCs w:val="21"/>
          <w:lang w:val="en-US" w:eastAsia="zh-CN" w:bidi="ar"/>
        </w:rPr>
        <w:t>e</w:t>
      </w:r>
      <w:r w:rsidRPr="00A239FF">
        <w:rPr>
          <w:rFonts w:ascii="Calibri" w:hAnsi="Calibri"/>
          <w:i/>
          <w:iCs/>
          <w:color w:val="000000"/>
          <w:sz w:val="20"/>
          <w:szCs w:val="20"/>
          <w:lang w:val="en-US" w:eastAsia="zh-CN" w:bidi="ar"/>
        </w:rPr>
        <w:t>si</w:t>
      </w:r>
      <w:r w:rsidRPr="00A239FF">
        <w:rPr>
          <w:rFonts w:ascii="Calibri" w:hAnsi="Calibri"/>
          <w:i/>
          <w:iCs/>
          <w:color w:val="000000"/>
          <w:sz w:val="21"/>
          <w:szCs w:val="21"/>
          <w:lang w:val="en-US" w:eastAsia="zh-CN" w:bidi="ar"/>
        </w:rPr>
        <w:t>g</w:t>
      </w:r>
      <w:r w:rsidRPr="00A239FF">
        <w:rPr>
          <w:rFonts w:ascii="Calibri" w:hAnsi="Calibri"/>
          <w:i/>
          <w:iCs/>
          <w:color w:val="000000"/>
          <w:sz w:val="20"/>
          <w:szCs w:val="20"/>
          <w:lang w:val="en-US" w:eastAsia="zh-CN" w:bidi="ar"/>
        </w:rPr>
        <w:t xml:space="preserve">ned </w:t>
      </w:r>
      <w:r w:rsidRPr="00A239FF">
        <w:rPr>
          <w:rFonts w:ascii="Calibri" w:hAnsi="Calibri"/>
          <w:i/>
          <w:iCs/>
          <w:color w:val="000000"/>
          <w:sz w:val="18"/>
          <w:szCs w:val="18"/>
          <w:lang w:val="en-US" w:eastAsia="zh-CN" w:bidi="ar"/>
        </w:rPr>
        <w:t>t</w:t>
      </w:r>
      <w:r w:rsidRPr="00A239FF">
        <w:rPr>
          <w:rFonts w:ascii="Calibri" w:hAnsi="Calibri"/>
          <w:i/>
          <w:iCs/>
          <w:color w:val="000000"/>
          <w:sz w:val="20"/>
          <w:szCs w:val="20"/>
          <w:lang w:val="en-US" w:eastAsia="zh-CN" w:bidi="ar"/>
        </w:rPr>
        <w:t xml:space="preserve">o </w:t>
      </w:r>
      <w:r w:rsidRPr="00A239FF">
        <w:rPr>
          <w:rFonts w:ascii="Calibri" w:hAnsi="Calibri"/>
          <w:i/>
          <w:iCs/>
          <w:color w:val="000000"/>
          <w:sz w:val="19"/>
          <w:szCs w:val="19"/>
          <w:lang w:val="en-US" w:eastAsia="zh-CN" w:bidi="ar"/>
        </w:rPr>
        <w:t>o</w:t>
      </w:r>
      <w:r w:rsidRPr="00A239FF">
        <w:rPr>
          <w:rFonts w:ascii="Calibri" w:hAnsi="Calibri"/>
          <w:i/>
          <w:iCs/>
          <w:color w:val="000000"/>
          <w:sz w:val="21"/>
          <w:szCs w:val="21"/>
          <w:lang w:val="en-US" w:eastAsia="zh-CN" w:bidi="ar"/>
        </w:rPr>
        <w:t>pera</w:t>
      </w:r>
      <w:r w:rsidRPr="00A239FF">
        <w:rPr>
          <w:rFonts w:ascii="Calibri" w:hAnsi="Calibri"/>
          <w:i/>
          <w:iCs/>
          <w:color w:val="000000"/>
          <w:sz w:val="20"/>
          <w:szCs w:val="20"/>
          <w:lang w:val="en-US" w:eastAsia="zh-CN" w:bidi="ar"/>
        </w:rPr>
        <w:t xml:space="preserve">te </w:t>
      </w:r>
      <w:r w:rsidRPr="00A239FF">
        <w:rPr>
          <w:rFonts w:ascii="Calibri" w:hAnsi="Calibri"/>
          <w:i/>
          <w:iCs/>
          <w:color w:val="000000"/>
          <w:sz w:val="19"/>
          <w:szCs w:val="19"/>
          <w:lang w:val="en-US" w:eastAsia="zh-CN" w:bidi="ar"/>
        </w:rPr>
        <w:t>o</w:t>
      </w:r>
      <w:r w:rsidRPr="00A239FF">
        <w:rPr>
          <w:rFonts w:ascii="Calibri" w:hAnsi="Calibri"/>
          <w:i/>
          <w:iCs/>
          <w:color w:val="000000"/>
          <w:sz w:val="20"/>
          <w:szCs w:val="20"/>
          <w:lang w:val="en-US" w:eastAsia="zh-CN" w:bidi="ar"/>
        </w:rPr>
        <w:t xml:space="preserve">n </w:t>
      </w:r>
      <w:r w:rsidRPr="00A239FF">
        <w:rPr>
          <w:rFonts w:ascii="Calibri" w:hAnsi="Calibri"/>
          <w:i/>
          <w:iCs/>
          <w:color w:val="000000"/>
          <w:sz w:val="18"/>
          <w:szCs w:val="18"/>
          <w:lang w:val="en-US" w:eastAsia="zh-CN" w:bidi="ar"/>
        </w:rPr>
        <w:t xml:space="preserve">a </w:t>
      </w:r>
      <w:r w:rsidRPr="00A239FF">
        <w:rPr>
          <w:rFonts w:ascii="Calibri" w:hAnsi="Calibri"/>
          <w:i/>
          <w:iCs/>
          <w:color w:val="000000"/>
          <w:sz w:val="21"/>
          <w:szCs w:val="21"/>
          <w:lang w:val="en-US" w:eastAsia="zh-CN" w:bidi="ar"/>
        </w:rPr>
        <w:t>w</w:t>
      </w:r>
      <w:r w:rsidRPr="00A239FF">
        <w:rPr>
          <w:rFonts w:ascii="Calibri" w:hAnsi="Calibri"/>
          <w:i/>
          <w:iCs/>
          <w:color w:val="000000"/>
          <w:sz w:val="20"/>
          <w:szCs w:val="20"/>
          <w:lang w:val="en-US" w:eastAsia="zh-CN" w:bidi="ar"/>
        </w:rPr>
        <w:t>a</w:t>
      </w:r>
      <w:r w:rsidRPr="00A239FF">
        <w:rPr>
          <w:rFonts w:ascii="Calibri" w:hAnsi="Calibri"/>
          <w:i/>
          <w:iCs/>
          <w:color w:val="000000"/>
          <w:sz w:val="21"/>
          <w:szCs w:val="21"/>
          <w:lang w:val="en-US" w:eastAsia="zh-CN" w:bidi="ar"/>
        </w:rPr>
        <w:t>ve</w:t>
      </w:r>
      <w:r w:rsidRPr="00A239FF">
        <w:rPr>
          <w:rFonts w:ascii="Calibri" w:hAnsi="Calibri"/>
          <w:i/>
          <w:iCs/>
          <w:color w:val="000000"/>
          <w:sz w:val="20"/>
          <w:szCs w:val="20"/>
          <w:lang w:val="en-US" w:eastAsia="zh-CN" w:bidi="ar"/>
        </w:rPr>
        <w:t>l</w:t>
      </w:r>
      <w:r w:rsidRPr="00A239FF">
        <w:rPr>
          <w:rFonts w:ascii="Calibri" w:hAnsi="Calibri"/>
          <w:i/>
          <w:iCs/>
          <w:color w:val="000000"/>
          <w:sz w:val="21"/>
          <w:szCs w:val="21"/>
          <w:lang w:val="en-US" w:eastAsia="zh-CN" w:bidi="ar"/>
        </w:rPr>
        <w:t>eng</w:t>
      </w:r>
      <w:r w:rsidRPr="00A239FF">
        <w:rPr>
          <w:rFonts w:ascii="Calibri" w:hAnsi="Calibri"/>
          <w:i/>
          <w:iCs/>
          <w:color w:val="000000"/>
          <w:sz w:val="20"/>
          <w:szCs w:val="20"/>
          <w:lang w:val="en-US" w:eastAsia="zh-CN" w:bidi="ar"/>
        </w:rPr>
        <w:t xml:space="preserve">th </w:t>
      </w:r>
      <w:r w:rsidRPr="00A239FF">
        <w:rPr>
          <w:rFonts w:ascii="Calibri" w:hAnsi="Calibri"/>
          <w:i/>
          <w:iCs/>
          <w:color w:val="000000"/>
          <w:sz w:val="21"/>
          <w:szCs w:val="21"/>
          <w:lang w:val="en-US" w:eastAsia="zh-CN" w:bidi="ar"/>
        </w:rPr>
        <w:t>o</w:t>
      </w:r>
      <w:r w:rsidRPr="00A239FF">
        <w:rPr>
          <w:rFonts w:ascii="Calibri" w:hAnsi="Calibri"/>
          <w:i/>
          <w:iCs/>
          <w:color w:val="000000"/>
          <w:sz w:val="19"/>
          <w:szCs w:val="19"/>
          <w:lang w:val="en-US" w:eastAsia="zh-CN" w:bidi="ar"/>
        </w:rPr>
        <w:t xml:space="preserve">f </w:t>
      </w:r>
      <w:r w:rsidRPr="00A239FF">
        <w:rPr>
          <w:rFonts w:ascii="Calibri" w:hAnsi="Calibri"/>
          <w:i/>
          <w:iCs/>
          <w:color w:val="000000"/>
          <w:sz w:val="18"/>
          <w:szCs w:val="18"/>
          <w:lang w:val="en-US" w:eastAsia="zh-CN" w:bidi="ar"/>
        </w:rPr>
        <w:t>1</w:t>
      </w:r>
      <w:r w:rsidRPr="00A239FF">
        <w:rPr>
          <w:rFonts w:ascii="Calibri" w:hAnsi="Calibri"/>
          <w:i/>
          <w:iCs/>
          <w:color w:val="000000"/>
          <w:sz w:val="21"/>
          <w:szCs w:val="21"/>
          <w:lang w:val="en-US" w:eastAsia="zh-CN" w:bidi="ar"/>
        </w:rPr>
        <w:t xml:space="preserve">0 </w:t>
      </w:r>
      <w:r w:rsidRPr="00A239FF">
        <w:rPr>
          <w:rFonts w:ascii="Calibri" w:hAnsi="Calibri"/>
          <w:i/>
          <w:iCs/>
          <w:color w:val="000000"/>
          <w:sz w:val="18"/>
          <w:szCs w:val="18"/>
          <w:lang w:val="en-US" w:eastAsia="zh-CN" w:bidi="ar"/>
        </w:rPr>
        <w:t>c</w:t>
      </w:r>
      <w:r w:rsidRPr="00A239FF">
        <w:rPr>
          <w:rFonts w:ascii="Calibri" w:hAnsi="Calibri"/>
          <w:i/>
          <w:iCs/>
          <w:color w:val="000000"/>
          <w:lang w:val="en-US" w:eastAsia="zh-CN" w:bidi="ar"/>
        </w:rPr>
        <w:t xml:space="preserve">m </w:t>
      </w:r>
      <w:r w:rsidRPr="00A239FF">
        <w:rPr>
          <w:rFonts w:ascii="Calibri" w:hAnsi="Calibri"/>
          <w:i/>
          <w:iCs/>
          <w:color w:val="000000"/>
          <w:sz w:val="18"/>
          <w:szCs w:val="18"/>
          <w:lang w:val="en-US" w:eastAsia="zh-CN" w:bidi="ar"/>
        </w:rPr>
        <w:t>s</w:t>
      </w:r>
      <w:r w:rsidRPr="00A239FF">
        <w:rPr>
          <w:rFonts w:ascii="Calibri" w:hAnsi="Calibri"/>
          <w:i/>
          <w:iCs/>
          <w:color w:val="000000"/>
          <w:sz w:val="21"/>
          <w:szCs w:val="21"/>
          <w:lang w:val="en-US" w:eastAsia="zh-CN" w:bidi="ar"/>
        </w:rPr>
        <w:t>ho</w:t>
      </w:r>
      <w:r w:rsidRPr="00A239FF">
        <w:rPr>
          <w:rFonts w:ascii="Calibri" w:hAnsi="Calibri"/>
          <w:i/>
          <w:iCs/>
          <w:color w:val="000000"/>
          <w:lang w:val="en-US" w:eastAsia="zh-CN" w:bidi="ar"/>
        </w:rPr>
        <w:t>u</w:t>
      </w:r>
      <w:r w:rsidRPr="00A239FF">
        <w:rPr>
          <w:rFonts w:ascii="Calibri" w:hAnsi="Calibri"/>
          <w:i/>
          <w:iCs/>
          <w:color w:val="000000"/>
          <w:sz w:val="19"/>
          <w:szCs w:val="19"/>
          <w:lang w:val="en-US" w:eastAsia="zh-CN" w:bidi="ar"/>
        </w:rPr>
        <w:t>l</w:t>
      </w:r>
      <w:r w:rsidRPr="00A239FF">
        <w:rPr>
          <w:rFonts w:ascii="Calibri" w:hAnsi="Calibri"/>
          <w:i/>
          <w:iCs/>
          <w:color w:val="000000"/>
          <w:sz w:val="20"/>
          <w:szCs w:val="20"/>
          <w:lang w:val="en-US" w:eastAsia="zh-CN" w:bidi="ar"/>
        </w:rPr>
        <w:t xml:space="preserve">d be </w:t>
      </w:r>
    </w:p>
    <w:p w14:paraId="40F6696C" w14:textId="77777777" w:rsidR="00660EC8" w:rsidRPr="00A239FF" w:rsidRDefault="00AC3669">
      <w:pPr>
        <w:ind w:leftChars="300" w:left="660"/>
        <w:rPr>
          <w:rFonts w:ascii="Calibri" w:hAnsi="Calibri"/>
          <w:i/>
          <w:iCs/>
        </w:rPr>
      </w:pPr>
      <w:r w:rsidRPr="00A239FF">
        <w:rPr>
          <w:rFonts w:ascii="Calibri" w:hAnsi="Calibri"/>
          <w:i/>
          <w:iCs/>
          <w:color w:val="000000"/>
          <w:sz w:val="19"/>
          <w:szCs w:val="19"/>
          <w:lang w:val="en-US" w:eastAsia="zh-CN" w:bidi="ar"/>
        </w:rPr>
        <w:t>c</w:t>
      </w:r>
      <w:r w:rsidRPr="00A239FF">
        <w:rPr>
          <w:rFonts w:ascii="Calibri" w:hAnsi="Calibri"/>
          <w:i/>
          <w:iCs/>
          <w:color w:val="000000"/>
          <w:sz w:val="21"/>
          <w:szCs w:val="21"/>
          <w:lang w:val="en-US" w:eastAsia="zh-CN" w:bidi="ar"/>
        </w:rPr>
        <w:t>ap</w:t>
      </w:r>
      <w:r w:rsidRPr="00A239FF">
        <w:rPr>
          <w:rFonts w:ascii="Calibri" w:hAnsi="Calibri"/>
          <w:i/>
          <w:iCs/>
          <w:color w:val="000000"/>
          <w:sz w:val="20"/>
          <w:szCs w:val="20"/>
          <w:lang w:val="en-US" w:eastAsia="zh-CN" w:bidi="ar"/>
        </w:rPr>
        <w:t>a</w:t>
      </w:r>
      <w:r w:rsidRPr="00A239FF">
        <w:rPr>
          <w:rFonts w:ascii="Calibri" w:hAnsi="Calibri"/>
          <w:i/>
          <w:iCs/>
          <w:color w:val="000000"/>
          <w:lang w:val="en-US" w:eastAsia="zh-CN" w:bidi="ar"/>
        </w:rPr>
        <w:t>b</w:t>
      </w:r>
      <w:r w:rsidRPr="00A239FF">
        <w:rPr>
          <w:rFonts w:ascii="Calibri" w:hAnsi="Calibri"/>
          <w:i/>
          <w:iCs/>
          <w:color w:val="000000"/>
          <w:sz w:val="20"/>
          <w:szCs w:val="20"/>
          <w:lang w:val="en-US" w:eastAsia="zh-CN" w:bidi="ar"/>
        </w:rPr>
        <w:t>l</w:t>
      </w:r>
      <w:r w:rsidRPr="00A239FF">
        <w:rPr>
          <w:rFonts w:ascii="Calibri" w:hAnsi="Calibri"/>
          <w:i/>
          <w:iCs/>
          <w:color w:val="000000"/>
          <w:sz w:val="19"/>
          <w:szCs w:val="19"/>
          <w:lang w:val="en-US" w:eastAsia="zh-CN" w:bidi="ar"/>
        </w:rPr>
        <w:t xml:space="preserve">e </w:t>
      </w:r>
      <w:r w:rsidRPr="00A239FF">
        <w:rPr>
          <w:rFonts w:ascii="Calibri" w:hAnsi="Calibri"/>
          <w:i/>
          <w:iCs/>
          <w:color w:val="000000"/>
          <w:sz w:val="20"/>
          <w:szCs w:val="20"/>
          <w:lang w:val="en-US" w:eastAsia="zh-CN" w:bidi="ar"/>
        </w:rPr>
        <w:t>o</w:t>
      </w:r>
      <w:r w:rsidRPr="00A239FF">
        <w:rPr>
          <w:rFonts w:ascii="Calibri" w:hAnsi="Calibri"/>
          <w:i/>
          <w:iCs/>
          <w:color w:val="000000"/>
          <w:sz w:val="19"/>
          <w:szCs w:val="19"/>
          <w:lang w:val="en-US" w:eastAsia="zh-CN" w:bidi="ar"/>
        </w:rPr>
        <w:t xml:space="preserve">f </w:t>
      </w:r>
      <w:r w:rsidRPr="00A239FF">
        <w:rPr>
          <w:rFonts w:ascii="Calibri" w:hAnsi="Calibri"/>
          <w:i/>
          <w:iCs/>
          <w:color w:val="000000"/>
          <w:sz w:val="21"/>
          <w:szCs w:val="21"/>
          <w:lang w:val="en-US" w:eastAsia="zh-CN" w:bidi="ar"/>
        </w:rPr>
        <w:t>be</w:t>
      </w:r>
      <w:r w:rsidRPr="00A239FF">
        <w:rPr>
          <w:rFonts w:ascii="Calibri" w:hAnsi="Calibri"/>
          <w:i/>
          <w:iCs/>
          <w:color w:val="000000"/>
          <w:sz w:val="20"/>
          <w:szCs w:val="20"/>
          <w:lang w:val="en-US" w:eastAsia="zh-CN" w:bidi="ar"/>
        </w:rPr>
        <w:t>i</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 xml:space="preserve">g </w:t>
      </w:r>
      <w:r w:rsidRPr="00A239FF">
        <w:rPr>
          <w:rFonts w:ascii="Calibri" w:hAnsi="Calibri"/>
          <w:i/>
          <w:iCs/>
          <w:color w:val="000000"/>
          <w:sz w:val="18"/>
          <w:szCs w:val="18"/>
          <w:lang w:val="en-US" w:eastAsia="zh-CN" w:bidi="ar"/>
        </w:rPr>
        <w:t>i</w:t>
      </w:r>
      <w:r w:rsidRPr="00A239FF">
        <w:rPr>
          <w:rFonts w:ascii="Calibri" w:hAnsi="Calibri"/>
          <w:i/>
          <w:iCs/>
          <w:color w:val="000000"/>
          <w:lang w:val="en-US" w:eastAsia="zh-CN" w:bidi="ar"/>
        </w:rPr>
        <w:t>n</w:t>
      </w:r>
      <w:r w:rsidRPr="00A239FF">
        <w:rPr>
          <w:rFonts w:ascii="Calibri" w:hAnsi="Calibri"/>
          <w:i/>
          <w:iCs/>
          <w:color w:val="000000"/>
          <w:sz w:val="19"/>
          <w:szCs w:val="19"/>
          <w:lang w:val="en-US" w:eastAsia="zh-CN" w:bidi="ar"/>
        </w:rPr>
        <w:t>t</w:t>
      </w:r>
      <w:r w:rsidRPr="00A239FF">
        <w:rPr>
          <w:rFonts w:ascii="Calibri" w:hAnsi="Calibri"/>
          <w:i/>
          <w:iCs/>
          <w:color w:val="000000"/>
          <w:sz w:val="21"/>
          <w:szCs w:val="21"/>
          <w:lang w:val="en-US" w:eastAsia="zh-CN" w:bidi="ar"/>
        </w:rPr>
        <w:t>err</w:t>
      </w:r>
      <w:r w:rsidRPr="00A239FF">
        <w:rPr>
          <w:rFonts w:ascii="Calibri" w:hAnsi="Calibri"/>
          <w:i/>
          <w:iCs/>
          <w:color w:val="000000"/>
          <w:sz w:val="20"/>
          <w:szCs w:val="20"/>
          <w:lang w:val="en-US" w:eastAsia="zh-CN" w:bidi="ar"/>
        </w:rPr>
        <w:t>og</w:t>
      </w:r>
      <w:r w:rsidRPr="00A239FF">
        <w:rPr>
          <w:rFonts w:ascii="Calibri" w:hAnsi="Calibri"/>
          <w:i/>
          <w:iCs/>
          <w:color w:val="000000"/>
          <w:sz w:val="21"/>
          <w:szCs w:val="21"/>
          <w:lang w:val="en-US" w:eastAsia="zh-CN" w:bidi="ar"/>
        </w:rPr>
        <w:t>a</w:t>
      </w:r>
      <w:r w:rsidRPr="00A239FF">
        <w:rPr>
          <w:rFonts w:ascii="Calibri" w:hAnsi="Calibri"/>
          <w:i/>
          <w:iCs/>
          <w:color w:val="000000"/>
          <w:sz w:val="20"/>
          <w:szCs w:val="20"/>
          <w:lang w:val="en-US" w:eastAsia="zh-CN" w:bidi="ar"/>
        </w:rPr>
        <w:t>t</w:t>
      </w:r>
      <w:r w:rsidRPr="00A239FF">
        <w:rPr>
          <w:rFonts w:ascii="Calibri" w:hAnsi="Calibri"/>
          <w:i/>
          <w:iCs/>
          <w:color w:val="000000"/>
          <w:sz w:val="21"/>
          <w:szCs w:val="21"/>
          <w:lang w:val="en-US" w:eastAsia="zh-CN" w:bidi="ar"/>
        </w:rPr>
        <w:t>e</w:t>
      </w:r>
      <w:r w:rsidRPr="00A239FF">
        <w:rPr>
          <w:rFonts w:ascii="Calibri" w:hAnsi="Calibri"/>
          <w:i/>
          <w:iCs/>
          <w:color w:val="000000"/>
          <w:sz w:val="19"/>
          <w:szCs w:val="19"/>
          <w:lang w:val="en-US" w:eastAsia="zh-CN" w:bidi="ar"/>
        </w:rPr>
        <w:t xml:space="preserve">d </w:t>
      </w:r>
      <w:r w:rsidRPr="00A239FF">
        <w:rPr>
          <w:rFonts w:ascii="Calibri" w:hAnsi="Calibri"/>
          <w:i/>
          <w:iCs/>
          <w:color w:val="000000"/>
          <w:sz w:val="20"/>
          <w:szCs w:val="20"/>
          <w:lang w:val="en-US" w:eastAsia="zh-CN" w:bidi="ar"/>
        </w:rPr>
        <w:t>by a</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y na</w:t>
      </w:r>
      <w:r w:rsidRPr="00A239FF">
        <w:rPr>
          <w:rFonts w:ascii="Calibri" w:hAnsi="Calibri"/>
          <w:i/>
          <w:iCs/>
          <w:color w:val="000000"/>
          <w:lang w:val="en-US" w:eastAsia="zh-CN" w:bidi="ar"/>
        </w:rPr>
        <w:t>v</w:t>
      </w:r>
      <w:r w:rsidRPr="00A239FF">
        <w:rPr>
          <w:rFonts w:ascii="Calibri" w:hAnsi="Calibri"/>
          <w:i/>
          <w:iCs/>
          <w:color w:val="000000"/>
          <w:sz w:val="20"/>
          <w:szCs w:val="20"/>
          <w:lang w:val="en-US" w:eastAsia="zh-CN" w:bidi="ar"/>
        </w:rPr>
        <w:t>i</w:t>
      </w:r>
      <w:r w:rsidRPr="00A239FF">
        <w:rPr>
          <w:rFonts w:ascii="Calibri" w:hAnsi="Calibri"/>
          <w:i/>
          <w:iCs/>
          <w:color w:val="000000"/>
          <w:sz w:val="21"/>
          <w:szCs w:val="21"/>
          <w:lang w:val="en-US" w:eastAsia="zh-CN" w:bidi="ar"/>
        </w:rPr>
        <w:t>ga</w:t>
      </w:r>
      <w:r w:rsidRPr="00A239FF">
        <w:rPr>
          <w:rFonts w:ascii="Calibri" w:hAnsi="Calibri"/>
          <w:i/>
          <w:iCs/>
          <w:color w:val="000000"/>
          <w:sz w:val="20"/>
          <w:szCs w:val="20"/>
          <w:lang w:val="en-US" w:eastAsia="zh-CN" w:bidi="ar"/>
        </w:rPr>
        <w:t>ti</w:t>
      </w:r>
      <w:r w:rsidRPr="00A239FF">
        <w:rPr>
          <w:rFonts w:ascii="Calibri" w:hAnsi="Calibri"/>
          <w:i/>
          <w:iCs/>
          <w:color w:val="000000"/>
          <w:sz w:val="21"/>
          <w:szCs w:val="21"/>
          <w:lang w:val="en-US" w:eastAsia="zh-CN" w:bidi="ar"/>
        </w:rPr>
        <w:t>ona</w:t>
      </w:r>
      <w:r w:rsidRPr="00A239FF">
        <w:rPr>
          <w:rFonts w:ascii="Calibri" w:hAnsi="Calibri"/>
          <w:i/>
          <w:iCs/>
          <w:color w:val="000000"/>
          <w:sz w:val="19"/>
          <w:szCs w:val="19"/>
          <w:lang w:val="en-US" w:eastAsia="zh-CN" w:bidi="ar"/>
        </w:rPr>
        <w:t>l r</w:t>
      </w:r>
      <w:r w:rsidRPr="00A239FF">
        <w:rPr>
          <w:rFonts w:ascii="Calibri" w:hAnsi="Calibri"/>
          <w:i/>
          <w:iCs/>
          <w:color w:val="000000"/>
          <w:sz w:val="20"/>
          <w:szCs w:val="20"/>
          <w:lang w:val="en-US" w:eastAsia="zh-CN" w:bidi="ar"/>
        </w:rPr>
        <w:t>a</w:t>
      </w:r>
      <w:r w:rsidRPr="00A239FF">
        <w:rPr>
          <w:rFonts w:ascii="Calibri" w:hAnsi="Calibri"/>
          <w:i/>
          <w:iCs/>
          <w:color w:val="000000"/>
          <w:sz w:val="21"/>
          <w:szCs w:val="21"/>
          <w:lang w:val="en-US" w:eastAsia="zh-CN" w:bidi="ar"/>
        </w:rPr>
        <w:t>da</w:t>
      </w:r>
      <w:r w:rsidRPr="00A239FF">
        <w:rPr>
          <w:rFonts w:ascii="Calibri" w:hAnsi="Calibri"/>
          <w:i/>
          <w:iCs/>
          <w:color w:val="000000"/>
          <w:sz w:val="20"/>
          <w:szCs w:val="20"/>
          <w:lang w:val="en-US" w:eastAsia="zh-CN" w:bidi="ar"/>
        </w:rPr>
        <w:t xml:space="preserve">r </w:t>
      </w:r>
      <w:r w:rsidRPr="00A239FF">
        <w:rPr>
          <w:rFonts w:ascii="Calibri" w:hAnsi="Calibri"/>
          <w:i/>
          <w:iCs/>
          <w:color w:val="000000"/>
          <w:sz w:val="19"/>
          <w:szCs w:val="19"/>
          <w:lang w:val="en-US" w:eastAsia="zh-CN" w:bidi="ar"/>
        </w:rPr>
        <w:t>e</w:t>
      </w:r>
      <w:r w:rsidRPr="00A239FF">
        <w:rPr>
          <w:rFonts w:ascii="Calibri" w:hAnsi="Calibri"/>
          <w:i/>
          <w:iCs/>
          <w:color w:val="000000"/>
          <w:sz w:val="20"/>
          <w:szCs w:val="20"/>
          <w:lang w:val="en-US" w:eastAsia="zh-CN" w:bidi="ar"/>
        </w:rPr>
        <w:t>q</w:t>
      </w:r>
      <w:r w:rsidRPr="00A239FF">
        <w:rPr>
          <w:rFonts w:ascii="Calibri" w:hAnsi="Calibri"/>
          <w:i/>
          <w:iCs/>
          <w:color w:val="000000"/>
          <w:lang w:val="en-US" w:eastAsia="zh-CN" w:bidi="ar"/>
        </w:rPr>
        <w:t>u</w:t>
      </w:r>
      <w:r w:rsidRPr="00A239FF">
        <w:rPr>
          <w:rFonts w:ascii="Calibri" w:hAnsi="Calibri"/>
          <w:i/>
          <w:iCs/>
          <w:color w:val="000000"/>
          <w:sz w:val="20"/>
          <w:szCs w:val="20"/>
          <w:lang w:val="en-US" w:eastAsia="zh-CN" w:bidi="ar"/>
        </w:rPr>
        <w:t>ip</w:t>
      </w:r>
      <w:r w:rsidRPr="00A239FF">
        <w:rPr>
          <w:rFonts w:ascii="Calibri" w:hAnsi="Calibri"/>
          <w:i/>
          <w:iCs/>
          <w:color w:val="000000"/>
          <w:lang w:val="en-US" w:eastAsia="zh-CN" w:bidi="ar"/>
        </w:rPr>
        <w:t>m</w:t>
      </w:r>
      <w:r w:rsidRPr="00A239FF">
        <w:rPr>
          <w:rFonts w:ascii="Calibri" w:hAnsi="Calibri"/>
          <w:i/>
          <w:iCs/>
          <w:color w:val="000000"/>
          <w:sz w:val="21"/>
          <w:szCs w:val="21"/>
          <w:lang w:val="en-US" w:eastAsia="zh-CN" w:bidi="ar"/>
        </w:rPr>
        <w:t>en</w:t>
      </w:r>
      <w:r w:rsidRPr="00A239FF">
        <w:rPr>
          <w:rFonts w:ascii="Calibri" w:hAnsi="Calibri"/>
          <w:i/>
          <w:iCs/>
          <w:color w:val="000000"/>
          <w:sz w:val="18"/>
          <w:szCs w:val="18"/>
          <w:lang w:val="en-US" w:eastAsia="zh-CN" w:bidi="ar"/>
        </w:rPr>
        <w:t xml:space="preserve">t </w:t>
      </w:r>
      <w:r w:rsidRPr="00A239FF">
        <w:rPr>
          <w:rFonts w:ascii="Calibri" w:hAnsi="Calibri"/>
          <w:i/>
          <w:iCs/>
          <w:color w:val="000000"/>
          <w:sz w:val="20"/>
          <w:szCs w:val="20"/>
          <w:lang w:val="en-US" w:eastAsia="zh-CN" w:bidi="ar"/>
        </w:rPr>
        <w:t>o</w:t>
      </w:r>
      <w:r w:rsidRPr="00A239FF">
        <w:rPr>
          <w:rFonts w:ascii="Calibri" w:hAnsi="Calibri"/>
          <w:i/>
          <w:iCs/>
          <w:color w:val="000000"/>
          <w:sz w:val="21"/>
          <w:szCs w:val="21"/>
          <w:lang w:val="en-US" w:eastAsia="zh-CN" w:bidi="ar"/>
        </w:rPr>
        <w:t>pe</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at</w:t>
      </w:r>
      <w:r w:rsidRPr="00A239FF">
        <w:rPr>
          <w:rFonts w:ascii="Calibri" w:hAnsi="Calibri"/>
          <w:i/>
          <w:iCs/>
          <w:color w:val="000000"/>
          <w:sz w:val="20"/>
          <w:szCs w:val="20"/>
          <w:lang w:val="en-US" w:eastAsia="zh-CN" w:bidi="ar"/>
        </w:rPr>
        <w:t>i</w:t>
      </w:r>
      <w:r w:rsidRPr="00A239FF">
        <w:rPr>
          <w:rFonts w:ascii="Calibri" w:hAnsi="Calibri"/>
          <w:i/>
          <w:iCs/>
          <w:color w:val="000000"/>
          <w:lang w:val="en-US" w:eastAsia="zh-CN" w:bidi="ar"/>
        </w:rPr>
        <w:t>n</w:t>
      </w:r>
      <w:r w:rsidRPr="00A239FF">
        <w:rPr>
          <w:rFonts w:ascii="Calibri" w:hAnsi="Calibri"/>
          <w:i/>
          <w:iCs/>
          <w:color w:val="000000"/>
          <w:sz w:val="20"/>
          <w:szCs w:val="20"/>
          <w:lang w:val="en-US" w:eastAsia="zh-CN" w:bidi="ar"/>
        </w:rPr>
        <w:t xml:space="preserve">g </w:t>
      </w:r>
    </w:p>
    <w:p w14:paraId="48372083" w14:textId="77777777" w:rsidR="00660EC8" w:rsidRPr="00A239FF" w:rsidRDefault="00AC3669">
      <w:pPr>
        <w:ind w:leftChars="300" w:left="660"/>
        <w:rPr>
          <w:rFonts w:ascii="Calibri" w:hAnsi="Calibri"/>
          <w:i/>
          <w:iCs/>
        </w:rPr>
      </w:pPr>
      <w:r w:rsidRPr="00A239FF">
        <w:rPr>
          <w:rFonts w:ascii="Calibri" w:hAnsi="Calibri"/>
          <w:i/>
          <w:iCs/>
          <w:color w:val="000000"/>
          <w:sz w:val="20"/>
          <w:szCs w:val="20"/>
          <w:lang w:val="en-US" w:eastAsia="zh-CN" w:bidi="ar"/>
        </w:rPr>
        <w:t xml:space="preserve">on </w:t>
      </w:r>
      <w:r w:rsidRPr="00A239FF">
        <w:rPr>
          <w:rFonts w:ascii="Calibri" w:hAnsi="Calibri"/>
          <w:i/>
          <w:iCs/>
          <w:color w:val="000000"/>
          <w:sz w:val="19"/>
          <w:szCs w:val="19"/>
          <w:lang w:val="en-US" w:eastAsia="zh-CN" w:bidi="ar"/>
        </w:rPr>
        <w:t>a</w:t>
      </w:r>
      <w:r w:rsidRPr="00A239FF">
        <w:rPr>
          <w:rFonts w:ascii="Calibri" w:hAnsi="Calibri"/>
          <w:i/>
          <w:iCs/>
          <w:color w:val="000000"/>
          <w:sz w:val="21"/>
          <w:szCs w:val="21"/>
          <w:lang w:val="en-US" w:eastAsia="zh-CN" w:bidi="ar"/>
        </w:rPr>
        <w:t>n</w:t>
      </w:r>
      <w:r w:rsidRPr="00A239FF">
        <w:rPr>
          <w:rFonts w:ascii="Calibri" w:hAnsi="Calibri"/>
          <w:i/>
          <w:iCs/>
          <w:color w:val="000000"/>
          <w:sz w:val="19"/>
          <w:szCs w:val="19"/>
          <w:lang w:val="en-US" w:eastAsia="zh-CN" w:bidi="ar"/>
        </w:rPr>
        <w:t>y f</w:t>
      </w:r>
      <w:r w:rsidRPr="00A239FF">
        <w:rPr>
          <w:rFonts w:ascii="Calibri" w:hAnsi="Calibri"/>
          <w:i/>
          <w:iCs/>
          <w:color w:val="000000"/>
          <w:sz w:val="20"/>
          <w:szCs w:val="20"/>
          <w:lang w:val="en-US" w:eastAsia="zh-CN" w:bidi="ar"/>
        </w:rPr>
        <w:t>r</w:t>
      </w:r>
      <w:r w:rsidRPr="00A239FF">
        <w:rPr>
          <w:rFonts w:ascii="Calibri" w:hAnsi="Calibri"/>
          <w:i/>
          <w:iCs/>
          <w:color w:val="000000"/>
          <w:sz w:val="21"/>
          <w:szCs w:val="21"/>
          <w:lang w:val="en-US" w:eastAsia="zh-CN" w:bidi="ar"/>
        </w:rPr>
        <w:t>equen</w:t>
      </w: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 xml:space="preserve">y </w:t>
      </w:r>
      <w:r w:rsidRPr="00A239FF">
        <w:rPr>
          <w:rFonts w:ascii="Calibri" w:hAnsi="Calibri"/>
          <w:i/>
          <w:iCs/>
          <w:color w:val="000000"/>
          <w:sz w:val="20"/>
          <w:szCs w:val="20"/>
          <w:lang w:val="en-US" w:eastAsia="zh-CN" w:bidi="ar"/>
        </w:rPr>
        <w:t>b</w:t>
      </w:r>
      <w:r w:rsidRPr="00A239FF">
        <w:rPr>
          <w:rFonts w:ascii="Calibri" w:hAnsi="Calibri"/>
          <w:i/>
          <w:iCs/>
          <w:color w:val="000000"/>
          <w:sz w:val="21"/>
          <w:szCs w:val="21"/>
          <w:lang w:val="en-US" w:eastAsia="zh-CN" w:bidi="ar"/>
        </w:rPr>
        <w:t>e</w:t>
      </w:r>
      <w:r w:rsidRPr="00A239FF">
        <w:rPr>
          <w:rFonts w:ascii="Calibri" w:hAnsi="Calibri"/>
          <w:i/>
          <w:iCs/>
          <w:color w:val="000000"/>
          <w:sz w:val="20"/>
          <w:szCs w:val="20"/>
          <w:lang w:val="en-US" w:eastAsia="zh-CN" w:bidi="ar"/>
        </w:rPr>
        <w:t>t</w:t>
      </w:r>
      <w:r w:rsidRPr="00A239FF">
        <w:rPr>
          <w:rFonts w:ascii="Calibri" w:hAnsi="Calibri"/>
          <w:i/>
          <w:iCs/>
          <w:color w:val="000000"/>
          <w:lang w:val="en-US" w:eastAsia="zh-CN" w:bidi="ar"/>
        </w:rPr>
        <w:t>w</w:t>
      </w:r>
      <w:r w:rsidRPr="00A239FF">
        <w:rPr>
          <w:rFonts w:ascii="Calibri" w:hAnsi="Calibri"/>
          <w:i/>
          <w:iCs/>
          <w:color w:val="000000"/>
          <w:sz w:val="20"/>
          <w:szCs w:val="20"/>
          <w:lang w:val="en-US" w:eastAsia="zh-CN" w:bidi="ar"/>
        </w:rPr>
        <w:t>ee</w:t>
      </w:r>
      <w:r w:rsidRPr="00A239FF">
        <w:rPr>
          <w:rFonts w:ascii="Calibri" w:hAnsi="Calibri"/>
          <w:i/>
          <w:iCs/>
          <w:color w:val="000000"/>
          <w:sz w:val="21"/>
          <w:szCs w:val="21"/>
          <w:lang w:val="en-US" w:eastAsia="zh-CN" w:bidi="ar"/>
        </w:rPr>
        <w:t xml:space="preserve">n </w:t>
      </w:r>
      <w:r w:rsidRPr="00A239FF">
        <w:rPr>
          <w:rFonts w:ascii="Calibri" w:hAnsi="Calibri"/>
          <w:i/>
          <w:iCs/>
          <w:color w:val="000000"/>
          <w:sz w:val="20"/>
          <w:szCs w:val="20"/>
          <w:lang w:val="en-US" w:eastAsia="zh-CN" w:bidi="ar"/>
        </w:rPr>
        <w:t>2</w:t>
      </w:r>
      <w:r w:rsidRPr="00A239FF">
        <w:rPr>
          <w:rFonts w:ascii="Calibri" w:hAnsi="Calibri"/>
          <w:i/>
          <w:iCs/>
          <w:color w:val="000000"/>
          <w:sz w:val="18"/>
          <w:szCs w:val="18"/>
          <w:lang w:val="en-US" w:eastAsia="zh-CN" w:bidi="ar"/>
        </w:rPr>
        <w:t>,</w:t>
      </w:r>
      <w:r w:rsidRPr="00A239FF">
        <w:rPr>
          <w:rFonts w:ascii="Calibri" w:hAnsi="Calibri"/>
          <w:i/>
          <w:iCs/>
          <w:color w:val="000000"/>
          <w:lang w:val="en-US" w:eastAsia="zh-CN" w:bidi="ar"/>
        </w:rPr>
        <w:t>9</w:t>
      </w:r>
      <w:r w:rsidRPr="00A239FF">
        <w:rPr>
          <w:rFonts w:ascii="Calibri" w:hAnsi="Calibri"/>
          <w:i/>
          <w:iCs/>
          <w:color w:val="000000"/>
          <w:sz w:val="21"/>
          <w:szCs w:val="21"/>
          <w:lang w:val="en-US" w:eastAsia="zh-CN" w:bidi="ar"/>
        </w:rPr>
        <w:t>0</w:t>
      </w:r>
      <w:r w:rsidRPr="00A239FF">
        <w:rPr>
          <w:rFonts w:ascii="Calibri" w:hAnsi="Calibri"/>
          <w:i/>
          <w:iCs/>
          <w:color w:val="000000"/>
          <w:sz w:val="20"/>
          <w:szCs w:val="20"/>
          <w:lang w:val="en-US" w:eastAsia="zh-CN" w:bidi="ar"/>
        </w:rPr>
        <w:t xml:space="preserve">0 </w:t>
      </w:r>
      <w:r w:rsidRPr="00A239FF">
        <w:rPr>
          <w:rFonts w:ascii="Calibri" w:hAnsi="Calibri"/>
          <w:i/>
          <w:iCs/>
          <w:color w:val="000000"/>
          <w:sz w:val="21"/>
          <w:szCs w:val="21"/>
          <w:lang w:val="en-US" w:eastAsia="zh-CN" w:bidi="ar"/>
        </w:rPr>
        <w:t>MH</w:t>
      </w:r>
      <w:r w:rsidRPr="00A239FF">
        <w:rPr>
          <w:rFonts w:ascii="Calibri" w:hAnsi="Calibri"/>
          <w:i/>
          <w:iCs/>
          <w:color w:val="000000"/>
          <w:sz w:val="19"/>
          <w:szCs w:val="19"/>
          <w:lang w:val="en-US" w:eastAsia="zh-CN" w:bidi="ar"/>
        </w:rPr>
        <w:t>z a</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d 3</w:t>
      </w:r>
      <w:r w:rsidRPr="00A239FF">
        <w:rPr>
          <w:rFonts w:ascii="Calibri" w:hAnsi="Calibri"/>
          <w:i/>
          <w:iCs/>
          <w:color w:val="000000"/>
          <w:sz w:val="19"/>
          <w:szCs w:val="19"/>
          <w:lang w:val="en-US" w:eastAsia="zh-CN" w:bidi="ar"/>
        </w:rPr>
        <w:t>,</w:t>
      </w:r>
      <w:r w:rsidRPr="00A239FF">
        <w:rPr>
          <w:rFonts w:ascii="Calibri" w:hAnsi="Calibri"/>
          <w:i/>
          <w:iCs/>
          <w:color w:val="000000"/>
          <w:sz w:val="21"/>
          <w:szCs w:val="21"/>
          <w:lang w:val="en-US" w:eastAsia="zh-CN" w:bidi="ar"/>
        </w:rPr>
        <w:t>10</w:t>
      </w:r>
      <w:r w:rsidRPr="00A239FF">
        <w:rPr>
          <w:rFonts w:ascii="Calibri" w:hAnsi="Calibri"/>
          <w:i/>
          <w:iCs/>
          <w:color w:val="000000"/>
          <w:sz w:val="20"/>
          <w:szCs w:val="20"/>
          <w:lang w:val="en-US" w:eastAsia="zh-CN" w:bidi="ar"/>
        </w:rPr>
        <w:t xml:space="preserve">0 </w:t>
      </w:r>
      <w:r w:rsidRPr="00A239FF">
        <w:rPr>
          <w:rFonts w:ascii="Calibri" w:hAnsi="Calibri"/>
          <w:i/>
          <w:iCs/>
          <w:color w:val="000000"/>
          <w:sz w:val="21"/>
          <w:szCs w:val="21"/>
          <w:lang w:val="en-US" w:eastAsia="zh-CN" w:bidi="ar"/>
        </w:rPr>
        <w:t>MH</w:t>
      </w:r>
      <w:r w:rsidRPr="00A239FF">
        <w:rPr>
          <w:rFonts w:ascii="Calibri" w:hAnsi="Calibri"/>
          <w:i/>
          <w:iCs/>
          <w:color w:val="000000"/>
          <w:sz w:val="19"/>
          <w:szCs w:val="19"/>
          <w:lang w:val="en-US" w:eastAsia="zh-CN" w:bidi="ar"/>
        </w:rPr>
        <w:t>z a</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 xml:space="preserve">d </w:t>
      </w:r>
      <w:r w:rsidRPr="00A239FF">
        <w:rPr>
          <w:rFonts w:ascii="Calibri" w:hAnsi="Calibri"/>
          <w:i/>
          <w:iCs/>
          <w:color w:val="000000"/>
          <w:sz w:val="19"/>
          <w:szCs w:val="19"/>
          <w:lang w:val="en-US" w:eastAsia="zh-CN" w:bidi="ar"/>
        </w:rPr>
        <w:t>r</w:t>
      </w:r>
      <w:r w:rsidRPr="00A239FF">
        <w:rPr>
          <w:rFonts w:ascii="Calibri" w:hAnsi="Calibri"/>
          <w:i/>
          <w:iCs/>
          <w:color w:val="000000"/>
          <w:sz w:val="21"/>
          <w:szCs w:val="21"/>
          <w:lang w:val="en-US" w:eastAsia="zh-CN" w:bidi="ar"/>
        </w:rPr>
        <w:t>e</w:t>
      </w:r>
      <w:r w:rsidRPr="00A239FF">
        <w:rPr>
          <w:rFonts w:ascii="Calibri" w:hAnsi="Calibri"/>
          <w:i/>
          <w:iCs/>
          <w:color w:val="000000"/>
          <w:sz w:val="20"/>
          <w:szCs w:val="20"/>
          <w:lang w:val="en-US" w:eastAsia="zh-CN" w:bidi="ar"/>
        </w:rPr>
        <w:t>s</w:t>
      </w:r>
      <w:r w:rsidRPr="00A239FF">
        <w:rPr>
          <w:rFonts w:ascii="Calibri" w:hAnsi="Calibri"/>
          <w:i/>
          <w:iCs/>
          <w:color w:val="000000"/>
          <w:sz w:val="21"/>
          <w:szCs w:val="21"/>
          <w:lang w:val="en-US" w:eastAsia="zh-CN" w:bidi="ar"/>
        </w:rPr>
        <w:t>pon</w:t>
      </w:r>
      <w:r w:rsidRPr="00A239FF">
        <w:rPr>
          <w:rFonts w:ascii="Calibri" w:hAnsi="Calibri"/>
          <w:i/>
          <w:iCs/>
          <w:color w:val="000000"/>
          <w:sz w:val="19"/>
          <w:szCs w:val="19"/>
          <w:lang w:val="en-US" w:eastAsia="zh-CN" w:bidi="ar"/>
        </w:rPr>
        <w:t xml:space="preserve">d </w:t>
      </w:r>
      <w:r w:rsidRPr="00A239FF">
        <w:rPr>
          <w:rFonts w:ascii="Calibri" w:hAnsi="Calibri"/>
          <w:i/>
          <w:iCs/>
          <w:color w:val="000000"/>
          <w:lang w:val="en-US" w:eastAsia="zh-CN" w:bidi="ar"/>
        </w:rPr>
        <w:t>w</w:t>
      </w:r>
      <w:r w:rsidRPr="00A239FF">
        <w:rPr>
          <w:rFonts w:ascii="Calibri" w:hAnsi="Calibri"/>
          <w:i/>
          <w:iCs/>
          <w:color w:val="000000"/>
          <w:sz w:val="20"/>
          <w:szCs w:val="20"/>
          <w:lang w:val="en-US" w:eastAsia="zh-CN" w:bidi="ar"/>
        </w:rPr>
        <w:t>it</w:t>
      </w:r>
      <w:r w:rsidRPr="00A239FF">
        <w:rPr>
          <w:rFonts w:ascii="Calibri" w:hAnsi="Calibri"/>
          <w:i/>
          <w:iCs/>
          <w:color w:val="000000"/>
          <w:lang w:val="en-US" w:eastAsia="zh-CN" w:bidi="ar"/>
        </w:rPr>
        <w:t>h</w:t>
      </w:r>
      <w:r w:rsidRPr="00A239FF">
        <w:rPr>
          <w:rFonts w:ascii="Calibri" w:hAnsi="Calibri"/>
          <w:i/>
          <w:iCs/>
          <w:color w:val="000000"/>
          <w:sz w:val="20"/>
          <w:szCs w:val="20"/>
          <w:lang w:val="en-US" w:eastAsia="zh-CN" w:bidi="ar"/>
        </w:rPr>
        <w:t>i</w:t>
      </w:r>
      <w:r w:rsidRPr="00A239FF">
        <w:rPr>
          <w:rFonts w:ascii="Calibri" w:hAnsi="Calibri"/>
          <w:i/>
          <w:iCs/>
          <w:color w:val="000000"/>
          <w:sz w:val="21"/>
          <w:szCs w:val="21"/>
          <w:lang w:val="en-US" w:eastAsia="zh-CN" w:bidi="ar"/>
        </w:rPr>
        <w:t xml:space="preserve">n </w:t>
      </w:r>
      <w:r w:rsidRPr="00A239FF">
        <w:rPr>
          <w:rFonts w:ascii="Calibri" w:hAnsi="Calibri"/>
          <w:i/>
          <w:iCs/>
          <w:color w:val="000000"/>
          <w:sz w:val="18"/>
          <w:szCs w:val="18"/>
          <w:lang w:val="en-US" w:eastAsia="zh-CN" w:bidi="ar"/>
        </w:rPr>
        <w:t>t</w:t>
      </w:r>
      <w:r w:rsidRPr="00A239FF">
        <w:rPr>
          <w:rFonts w:ascii="Calibri" w:hAnsi="Calibri"/>
          <w:i/>
          <w:iCs/>
          <w:color w:val="000000"/>
          <w:lang w:val="en-US" w:eastAsia="zh-CN" w:bidi="ar"/>
        </w:rPr>
        <w:t>h</w:t>
      </w:r>
      <w:r w:rsidRPr="00A239FF">
        <w:rPr>
          <w:rFonts w:ascii="Calibri" w:hAnsi="Calibri"/>
          <w:i/>
          <w:iCs/>
          <w:color w:val="000000"/>
          <w:sz w:val="20"/>
          <w:szCs w:val="20"/>
          <w:lang w:val="en-US" w:eastAsia="zh-CN" w:bidi="ar"/>
        </w:rPr>
        <w:t>i</w:t>
      </w:r>
      <w:r w:rsidRPr="00A239FF">
        <w:rPr>
          <w:rFonts w:ascii="Calibri" w:hAnsi="Calibri"/>
          <w:i/>
          <w:iCs/>
          <w:color w:val="000000"/>
          <w:sz w:val="19"/>
          <w:szCs w:val="19"/>
          <w:lang w:val="en-US" w:eastAsia="zh-CN" w:bidi="ar"/>
        </w:rPr>
        <w:t xml:space="preserve">s </w:t>
      </w:r>
    </w:p>
    <w:p w14:paraId="05E717FC" w14:textId="77777777" w:rsidR="00660EC8" w:rsidRPr="00A239FF" w:rsidRDefault="00AC3669">
      <w:pPr>
        <w:ind w:leftChars="300" w:left="660"/>
        <w:rPr>
          <w:rFonts w:ascii="Calibri" w:hAnsi="Calibri"/>
          <w:i/>
          <w:iCs/>
        </w:rPr>
      </w:pPr>
      <w:r w:rsidRPr="00A239FF">
        <w:rPr>
          <w:rFonts w:ascii="Calibri" w:hAnsi="Calibri"/>
          <w:i/>
          <w:iCs/>
          <w:color w:val="000000"/>
          <w:sz w:val="19"/>
          <w:szCs w:val="19"/>
          <w:lang w:val="en-US" w:eastAsia="zh-CN" w:bidi="ar"/>
        </w:rPr>
        <w:t>f</w:t>
      </w:r>
      <w:r w:rsidRPr="00A239FF">
        <w:rPr>
          <w:rFonts w:ascii="Calibri" w:hAnsi="Calibri"/>
          <w:i/>
          <w:iCs/>
          <w:color w:val="000000"/>
          <w:sz w:val="21"/>
          <w:szCs w:val="21"/>
          <w:lang w:val="en-US" w:eastAsia="zh-CN" w:bidi="ar"/>
        </w:rPr>
        <w:t>r</w:t>
      </w:r>
      <w:r w:rsidRPr="00A239FF">
        <w:rPr>
          <w:rFonts w:ascii="Calibri" w:hAnsi="Calibri"/>
          <w:i/>
          <w:iCs/>
          <w:color w:val="000000"/>
          <w:sz w:val="20"/>
          <w:szCs w:val="20"/>
          <w:lang w:val="en-US" w:eastAsia="zh-CN" w:bidi="ar"/>
        </w:rPr>
        <w:t>e</w:t>
      </w:r>
      <w:r w:rsidRPr="00A239FF">
        <w:rPr>
          <w:rFonts w:ascii="Calibri" w:hAnsi="Calibri"/>
          <w:i/>
          <w:iCs/>
          <w:color w:val="000000"/>
          <w:sz w:val="21"/>
          <w:szCs w:val="21"/>
          <w:lang w:val="en-US" w:eastAsia="zh-CN" w:bidi="ar"/>
        </w:rPr>
        <w:t>qu</w:t>
      </w:r>
      <w:r w:rsidRPr="00A239FF">
        <w:rPr>
          <w:rFonts w:ascii="Calibri" w:hAnsi="Calibri"/>
          <w:i/>
          <w:iCs/>
          <w:color w:val="000000"/>
          <w:sz w:val="20"/>
          <w:szCs w:val="20"/>
          <w:lang w:val="en-US" w:eastAsia="zh-CN" w:bidi="ar"/>
        </w:rPr>
        <w:t>e</w:t>
      </w:r>
      <w:r w:rsidRPr="00A239FF">
        <w:rPr>
          <w:rFonts w:ascii="Calibri" w:hAnsi="Calibri"/>
          <w:i/>
          <w:iCs/>
          <w:color w:val="000000"/>
          <w:sz w:val="21"/>
          <w:szCs w:val="21"/>
          <w:lang w:val="en-US" w:eastAsia="zh-CN" w:bidi="ar"/>
        </w:rPr>
        <w:t>n</w:t>
      </w:r>
      <w:r w:rsidRPr="00A239FF">
        <w:rPr>
          <w:rFonts w:ascii="Calibri" w:hAnsi="Calibri"/>
          <w:i/>
          <w:iCs/>
          <w:color w:val="000000"/>
          <w:sz w:val="20"/>
          <w:szCs w:val="20"/>
          <w:lang w:val="en-US" w:eastAsia="zh-CN" w:bidi="ar"/>
        </w:rPr>
        <w:t>c</w:t>
      </w:r>
      <w:r w:rsidRPr="00A239FF">
        <w:rPr>
          <w:rFonts w:ascii="Calibri" w:hAnsi="Calibri"/>
          <w:i/>
          <w:iCs/>
          <w:color w:val="000000"/>
          <w:sz w:val="21"/>
          <w:szCs w:val="21"/>
          <w:lang w:val="en-US" w:eastAsia="zh-CN" w:bidi="ar"/>
        </w:rPr>
        <w:t xml:space="preserve">y </w:t>
      </w:r>
      <w:r w:rsidRPr="00A239FF">
        <w:rPr>
          <w:rFonts w:ascii="Calibri" w:hAnsi="Calibri"/>
          <w:i/>
          <w:iCs/>
          <w:color w:val="000000"/>
          <w:sz w:val="20"/>
          <w:szCs w:val="20"/>
          <w:lang w:val="en-US" w:eastAsia="zh-CN" w:bidi="ar"/>
        </w:rPr>
        <w:t>b</w:t>
      </w:r>
      <w:r w:rsidRPr="00A239FF">
        <w:rPr>
          <w:rFonts w:ascii="Calibri" w:hAnsi="Calibri"/>
          <w:i/>
          <w:iCs/>
          <w:color w:val="000000"/>
          <w:sz w:val="21"/>
          <w:szCs w:val="21"/>
          <w:lang w:val="en-US" w:eastAsia="zh-CN" w:bidi="ar"/>
        </w:rPr>
        <w:t>an</w:t>
      </w:r>
      <w:r w:rsidRPr="00A239FF">
        <w:rPr>
          <w:rFonts w:ascii="Calibri" w:hAnsi="Calibri"/>
          <w:i/>
          <w:iCs/>
          <w:color w:val="000000"/>
          <w:lang w:val="en-US" w:eastAsia="zh-CN" w:bidi="ar"/>
        </w:rPr>
        <w:t>d</w:t>
      </w:r>
      <w:r w:rsidRPr="00A239FF">
        <w:rPr>
          <w:rFonts w:ascii="Calibri" w:hAnsi="Calibri"/>
          <w:i/>
          <w:iCs/>
          <w:color w:val="000000"/>
          <w:sz w:val="16"/>
          <w:szCs w:val="16"/>
          <w:lang w:val="en-US" w:eastAsia="zh-CN" w:bidi="ar"/>
        </w:rPr>
        <w:t xml:space="preserve">. </w:t>
      </w:r>
    </w:p>
    <w:p w14:paraId="0D8FE296" w14:textId="77777777" w:rsidR="00660EC8" w:rsidRPr="00A239FF" w:rsidRDefault="00660EC8">
      <w:pPr>
        <w:ind w:firstLineChars="200" w:firstLine="480"/>
        <w:rPr>
          <w:rFonts w:ascii="Calibri" w:hAnsi="Calibri"/>
          <w:i/>
          <w:iCs/>
          <w:sz w:val="24"/>
          <w:szCs w:val="24"/>
          <w:lang w:val="en-US" w:eastAsia="zh-CN"/>
        </w:rPr>
      </w:pPr>
    </w:p>
    <w:p w14:paraId="31E44288" w14:textId="1C474E99" w:rsidR="00660EC8" w:rsidRPr="00A239FF" w:rsidRDefault="00AC3669" w:rsidP="00A239FF">
      <w:pPr>
        <w:jc w:val="both"/>
        <w:rPr>
          <w:rFonts w:ascii="Calibri" w:hAnsi="Calibri"/>
          <w:sz w:val="24"/>
          <w:szCs w:val="24"/>
          <w:lang w:val="en-US" w:eastAsia="zh-CN"/>
        </w:rPr>
      </w:pPr>
      <w:r w:rsidRPr="00A239FF">
        <w:rPr>
          <w:rFonts w:ascii="Calibri" w:hAnsi="Calibri"/>
          <w:color w:val="000000"/>
          <w:lang w:val="en-US" w:eastAsia="zh-CN"/>
        </w:rPr>
        <w:t>In other words, IMO actually requires the racon to support all navigation radars, but in fact, the existing racon cannot respond to solid-state radars</w:t>
      </w:r>
      <w:r>
        <w:rPr>
          <w:rFonts w:ascii="Calibri" w:hAnsi="Calibri" w:hint="eastAsia"/>
          <w:color w:val="000000"/>
          <w:lang w:val="en-US" w:eastAsia="zh-CN"/>
        </w:rPr>
        <w:t>. H</w:t>
      </w:r>
      <w:r w:rsidRPr="00A239FF">
        <w:rPr>
          <w:rFonts w:ascii="Calibri" w:hAnsi="Calibri"/>
          <w:color w:val="000000"/>
          <w:lang w:val="en-US" w:eastAsia="zh-CN"/>
        </w:rPr>
        <w:t>owever,</w:t>
      </w:r>
      <w:r>
        <w:rPr>
          <w:rFonts w:ascii="Calibri" w:hAnsi="Calibri" w:hint="eastAsia"/>
          <w:color w:val="000000"/>
          <w:lang w:val="en-US" w:eastAsia="zh-CN"/>
        </w:rPr>
        <w:t xml:space="preserve"> </w:t>
      </w:r>
      <w:r w:rsidRPr="00A239FF">
        <w:rPr>
          <w:rFonts w:ascii="Calibri" w:hAnsi="Calibri"/>
          <w:color w:val="000000"/>
          <w:lang w:val="en-US" w:eastAsia="zh-CN"/>
        </w:rPr>
        <w:t xml:space="preserve">due to the importance of racons to navigators over the past few decades, IMO eliminated the requirement of 3GHz (S-band) radars to trigger racon , while X-band radars still need to support racon </w:t>
      </w:r>
      <w:r w:rsidRPr="00A239FF">
        <w:rPr>
          <w:rFonts w:ascii="Calibri" w:hAnsi="Calibri" w:hint="eastAsia"/>
          <w:color w:val="000000"/>
          <w:lang w:val="en-US" w:eastAsia="zh-CN"/>
        </w:rPr>
        <w:t>（</w:t>
      </w:r>
      <w:r w:rsidRPr="00A239FF">
        <w:rPr>
          <w:rFonts w:ascii="Calibri" w:hAnsi="Calibri"/>
          <w:color w:val="000000"/>
          <w:lang w:val="en-US" w:eastAsia="zh-CN"/>
        </w:rPr>
        <w:t xml:space="preserve">Resolution </w:t>
      </w:r>
      <w:r w:rsidRPr="00A239FF">
        <w:rPr>
          <w:rFonts w:ascii="Calibri" w:hAnsi="Calibri"/>
        </w:rPr>
        <w:t>MSC.192</w:t>
      </w:r>
      <w:r w:rsidRPr="00A239FF">
        <w:rPr>
          <w:rFonts w:ascii="Calibri" w:hAnsi="Calibri"/>
          <w:lang w:val="en-US" w:eastAsia="zh-CN"/>
        </w:rPr>
        <w:t>(79)</w:t>
      </w:r>
      <w:r w:rsidR="00A239FF">
        <w:rPr>
          <w:rFonts w:ascii="Calibri" w:hAnsi="Calibri"/>
          <w:lang w:val="en-US" w:eastAsia="zh-CN"/>
        </w:rPr>
        <w:t xml:space="preserve"> </w:t>
      </w:r>
      <w:r w:rsidR="00A239FF">
        <w:rPr>
          <w:rFonts w:ascii="Calibri" w:hAnsi="Calibri" w:hint="eastAsia"/>
          <w:lang w:val="en-US" w:eastAsia="zh-CN"/>
        </w:rPr>
        <w:t>was</w:t>
      </w:r>
      <w:r w:rsidR="00A239FF">
        <w:rPr>
          <w:rFonts w:ascii="Calibri" w:hAnsi="Calibri"/>
          <w:lang w:val="en-US" w:eastAsia="zh-CN"/>
        </w:rPr>
        <w:t xml:space="preserve"> </w:t>
      </w:r>
      <w:r w:rsidRPr="00A239FF">
        <w:rPr>
          <w:rFonts w:ascii="Calibri" w:hAnsi="Calibri"/>
          <w:lang w:val="en-US" w:eastAsia="zh-CN"/>
        </w:rPr>
        <w:t>adopted on Dec 2004)</w:t>
      </w:r>
      <w:r w:rsidRPr="00A239FF">
        <w:rPr>
          <w:rFonts w:ascii="Calibri" w:hAnsi="Calibri"/>
          <w:color w:val="000000"/>
          <w:lang w:val="en-US" w:eastAsia="zh-CN"/>
        </w:rPr>
        <w:t>.</w:t>
      </w:r>
    </w:p>
    <w:p w14:paraId="109B6668" w14:textId="3016F1D0" w:rsidR="00660EC8" w:rsidRPr="00A239FF" w:rsidRDefault="00AC3669">
      <w:pPr>
        <w:pStyle w:val="Heading1"/>
        <w:numPr>
          <w:ilvl w:val="0"/>
          <w:numId w:val="16"/>
        </w:numPr>
        <w:rPr>
          <w:color w:val="4F81BD"/>
          <w:szCs w:val="24"/>
        </w:rPr>
      </w:pPr>
      <w:r w:rsidRPr="00A239FF">
        <w:rPr>
          <w:color w:val="4F81BD"/>
          <w:szCs w:val="24"/>
        </w:rPr>
        <w:t>Discussion</w:t>
      </w:r>
      <w:r w:rsidRPr="00A239FF">
        <w:rPr>
          <w:color w:val="4F81BD"/>
          <w:szCs w:val="24"/>
          <w:lang w:val="en-US" w:eastAsia="zh-CN"/>
        </w:rPr>
        <w:t xml:space="preserve"> </w:t>
      </w:r>
    </w:p>
    <w:p w14:paraId="054233A0" w14:textId="6D5E86BC" w:rsidR="00660EC8" w:rsidRPr="00D416B9" w:rsidRDefault="00AC3669" w:rsidP="00A239FF">
      <w:pPr>
        <w:pStyle w:val="BodyText"/>
        <w:numPr>
          <w:ilvl w:val="1"/>
          <w:numId w:val="16"/>
        </w:numPr>
        <w:rPr>
          <w:rFonts w:ascii="Calibri" w:hAnsi="Calibri"/>
          <w:color w:val="4F81BD"/>
          <w:sz w:val="24"/>
          <w:szCs w:val="24"/>
          <w:lang w:eastAsia="zh-CN"/>
        </w:rPr>
      </w:pPr>
      <w:r w:rsidRPr="00D416B9">
        <w:rPr>
          <w:rFonts w:ascii="Calibri" w:hAnsi="Calibri"/>
          <w:color w:val="4F81BD"/>
          <w:sz w:val="24"/>
          <w:szCs w:val="24"/>
          <w:lang w:eastAsia="zh-CN"/>
        </w:rPr>
        <w:t xml:space="preserve"> </w:t>
      </w:r>
      <w:r w:rsidRPr="00D416B9">
        <w:rPr>
          <w:rFonts w:ascii="Calibri" w:hAnsi="Calibri"/>
          <w:color w:val="4F81BD"/>
          <w:sz w:val="24"/>
          <w:szCs w:val="24"/>
          <w:lang w:val="en-US" w:eastAsia="zh-CN"/>
        </w:rPr>
        <w:t xml:space="preserve"> Tests</w:t>
      </w:r>
    </w:p>
    <w:p w14:paraId="57C34635" w14:textId="77777777" w:rsidR="00660EC8" w:rsidRPr="00A239FF" w:rsidRDefault="00AC3669">
      <w:pPr>
        <w:pStyle w:val="BodyText"/>
        <w:rPr>
          <w:rFonts w:ascii="Calibri" w:hAnsi="Calibri"/>
          <w:lang w:val="en-US" w:eastAsia="zh-CN"/>
        </w:rPr>
      </w:pPr>
      <w:r w:rsidRPr="00A239FF">
        <w:rPr>
          <w:rFonts w:ascii="Calibri" w:hAnsi="Calibri"/>
          <w:lang w:val="en-US" w:eastAsia="zh-CN"/>
        </w:rPr>
        <w:t>China Maritime Safety Administration has carried out research and experiments on the availability of solid-state racons. The details are as follows:</w:t>
      </w:r>
    </w:p>
    <w:p w14:paraId="79694B39" w14:textId="77777777" w:rsidR="00660EC8" w:rsidRPr="00A239FF" w:rsidRDefault="00660EC8">
      <w:pPr>
        <w:pStyle w:val="BodyText"/>
        <w:rPr>
          <w:rFonts w:ascii="Calibri" w:hAnsi="Calibri"/>
          <w:lang w:val="en-US" w:eastAsia="zh-CN"/>
        </w:rPr>
      </w:pPr>
    </w:p>
    <w:p w14:paraId="28113243" w14:textId="45256C6B" w:rsidR="00660EC8" w:rsidRPr="00D416B9" w:rsidRDefault="00AC3669">
      <w:pPr>
        <w:numPr>
          <w:ilvl w:val="2"/>
          <w:numId w:val="16"/>
        </w:numPr>
        <w:rPr>
          <w:rFonts w:ascii="Calibri" w:hAnsi="Calibri"/>
          <w:color w:val="4F81BD" w:themeColor="accent1"/>
          <w:sz w:val="24"/>
          <w:szCs w:val="24"/>
          <w:lang w:val="en-US" w:eastAsia="zh-CN"/>
        </w:rPr>
      </w:pPr>
      <w:r w:rsidRPr="00D416B9">
        <w:rPr>
          <w:rFonts w:ascii="Calibri" w:hAnsi="Calibri"/>
          <w:color w:val="4F81BD" w:themeColor="accent1"/>
          <w:sz w:val="24"/>
          <w:szCs w:val="24"/>
          <w:lang w:val="en-US" w:eastAsia="zh-CN"/>
        </w:rPr>
        <w:t>Test equipment</w:t>
      </w:r>
    </w:p>
    <w:p w14:paraId="4E642A7F" w14:textId="77777777" w:rsidR="00A239FF" w:rsidRDefault="00A239FF" w:rsidP="00A239FF">
      <w:pPr>
        <w:jc w:val="both"/>
        <w:rPr>
          <w:rFonts w:ascii="Calibri" w:hAnsi="Calibri"/>
          <w:sz w:val="24"/>
          <w:szCs w:val="24"/>
          <w:lang w:val="en-US" w:eastAsia="zh-CN"/>
        </w:rPr>
      </w:pPr>
    </w:p>
    <w:p w14:paraId="60AEAF95" w14:textId="769F0A89" w:rsidR="00660EC8" w:rsidRPr="00A239FF" w:rsidRDefault="00AC3669" w:rsidP="00A239FF">
      <w:pPr>
        <w:jc w:val="both"/>
        <w:rPr>
          <w:rFonts w:ascii="Calibri" w:hAnsi="Calibri"/>
          <w:sz w:val="24"/>
          <w:szCs w:val="24"/>
          <w:lang w:val="en-US" w:eastAsia="zh-CN"/>
        </w:rPr>
      </w:pPr>
      <w:r w:rsidRPr="00A239FF">
        <w:rPr>
          <w:rFonts w:ascii="Calibri" w:hAnsi="Calibri"/>
          <w:sz w:val="24"/>
          <w:szCs w:val="24"/>
          <w:lang w:val="en-US" w:eastAsia="zh-CN"/>
        </w:rPr>
        <w:t>At present, solid-state radars on the market are mainly divided into two types: FM continuous wave small radars and pulse compression radars in terms of transmitting signals. The tested radars selected are two common solid-state radars on the market: 4G FM continuous wave radar and HALO-3 marine pulse compression solid-state radar.</w:t>
      </w:r>
    </w:p>
    <w:p w14:paraId="2892C0F8" w14:textId="77777777" w:rsidR="00660EC8" w:rsidRPr="00A239FF" w:rsidRDefault="00660EC8" w:rsidP="00A239FF">
      <w:pPr>
        <w:jc w:val="both"/>
        <w:rPr>
          <w:rFonts w:ascii="Calibri" w:hAnsi="Calibri"/>
          <w:sz w:val="24"/>
          <w:szCs w:val="24"/>
          <w:lang w:val="en-US" w:eastAsia="zh-CN"/>
        </w:rPr>
      </w:pPr>
    </w:p>
    <w:p w14:paraId="2101BBC5" w14:textId="77777777" w:rsidR="00660EC8" w:rsidRPr="00A239FF" w:rsidRDefault="00AC3669" w:rsidP="00A239FF">
      <w:pPr>
        <w:jc w:val="both"/>
        <w:rPr>
          <w:rFonts w:ascii="Calibri" w:hAnsi="Calibri"/>
          <w:sz w:val="24"/>
          <w:szCs w:val="24"/>
          <w:lang w:val="en-US" w:eastAsia="zh-CN"/>
        </w:rPr>
      </w:pPr>
      <w:r w:rsidRPr="00A239FF">
        <w:rPr>
          <w:rFonts w:ascii="Calibri" w:hAnsi="Calibri"/>
          <w:sz w:val="24"/>
          <w:szCs w:val="24"/>
          <w:lang w:val="en-US" w:eastAsia="zh-CN"/>
        </w:rPr>
        <w:t>- 4G FM CW Radar</w:t>
      </w:r>
    </w:p>
    <w:p w14:paraId="5A8D2797" w14:textId="77777777" w:rsidR="00660EC8" w:rsidRPr="00A239FF" w:rsidRDefault="00AC3669" w:rsidP="00A239FF">
      <w:pPr>
        <w:jc w:val="both"/>
        <w:rPr>
          <w:rFonts w:ascii="Calibri" w:hAnsi="Calibri"/>
          <w:sz w:val="24"/>
          <w:szCs w:val="24"/>
          <w:lang w:val="en-US" w:eastAsia="zh-CN"/>
        </w:rPr>
      </w:pPr>
      <w:r w:rsidRPr="00A239FF">
        <w:rPr>
          <w:rFonts w:ascii="Calibri" w:hAnsi="Calibri"/>
          <w:sz w:val="24"/>
          <w:szCs w:val="24"/>
          <w:lang w:val="en-US" w:eastAsia="zh-CN"/>
        </w:rPr>
        <w:t xml:space="preserve">The power of this radar is very low, with a peak signal power of only 165 </w:t>
      </w:r>
      <w:proofErr w:type="spellStart"/>
      <w:r w:rsidRPr="00A239FF">
        <w:rPr>
          <w:rFonts w:ascii="Calibri" w:hAnsi="Calibri"/>
          <w:sz w:val="24"/>
          <w:szCs w:val="24"/>
          <w:lang w:val="en-US" w:eastAsia="zh-CN"/>
        </w:rPr>
        <w:t>mW</w:t>
      </w:r>
      <w:proofErr w:type="spellEnd"/>
      <w:r w:rsidRPr="00A239FF">
        <w:rPr>
          <w:rFonts w:ascii="Calibri" w:hAnsi="Calibri"/>
          <w:sz w:val="24"/>
          <w:szCs w:val="24"/>
          <w:lang w:val="en-US" w:eastAsia="zh-CN"/>
        </w:rPr>
        <w:t>. (The peak power of conventional magnetron radar is generally 4kw-25kw.).</w:t>
      </w:r>
    </w:p>
    <w:p w14:paraId="7434C071" w14:textId="77777777" w:rsidR="00660EC8" w:rsidRPr="00A239FF" w:rsidRDefault="00660EC8">
      <w:pPr>
        <w:rPr>
          <w:rFonts w:ascii="Calibri" w:hAnsi="Calibri"/>
          <w:sz w:val="24"/>
          <w:szCs w:val="24"/>
          <w:lang w:val="en-US" w:eastAsia="zh-CN"/>
        </w:rPr>
      </w:pPr>
    </w:p>
    <w:p w14:paraId="26C7A12B" w14:textId="77777777" w:rsidR="00660EC8" w:rsidRPr="00A239FF" w:rsidRDefault="00AC3669">
      <w:pPr>
        <w:rPr>
          <w:rFonts w:ascii="Calibri" w:hAnsi="Calibri"/>
          <w:lang w:val="en-US" w:eastAsia="zh-CN"/>
        </w:rPr>
      </w:pPr>
      <w:r w:rsidRPr="00A239FF">
        <w:rPr>
          <w:rFonts w:ascii="Calibri" w:hAnsi="Calibri"/>
          <w:lang w:val="en-US" w:eastAsia="zh-CN"/>
        </w:rPr>
        <w:t>- HALO-3 pulse compression radar</w:t>
      </w:r>
    </w:p>
    <w:p w14:paraId="537EBAAC" w14:textId="77777777" w:rsidR="00660EC8" w:rsidRPr="00A239FF" w:rsidRDefault="00AC3669">
      <w:pPr>
        <w:rPr>
          <w:rFonts w:ascii="Calibri" w:hAnsi="Calibri"/>
          <w:lang w:val="en-US" w:eastAsia="zh-CN"/>
        </w:rPr>
      </w:pPr>
      <w:r w:rsidRPr="00A239FF">
        <w:rPr>
          <w:rFonts w:ascii="Calibri" w:hAnsi="Calibri"/>
          <w:lang w:val="en-US" w:eastAsia="zh-CN"/>
        </w:rPr>
        <w:t xml:space="preserve">HALO-3 adopts the signal processing method of pulse compression, and the peak power of the signal is </w:t>
      </w:r>
      <w:r>
        <w:rPr>
          <w:rFonts w:ascii="Calibri" w:hAnsi="Calibri" w:hint="eastAsia"/>
          <w:lang w:val="en-US" w:eastAsia="zh-CN"/>
        </w:rPr>
        <w:t>less than</w:t>
      </w:r>
      <w:r w:rsidRPr="00A239FF">
        <w:rPr>
          <w:rFonts w:ascii="Calibri" w:hAnsi="Calibri"/>
          <w:lang w:val="en-US" w:eastAsia="zh-CN"/>
        </w:rPr>
        <w:t xml:space="preserve"> 25W.</w:t>
      </w:r>
    </w:p>
    <w:p w14:paraId="00EEBF50" w14:textId="43BD868B" w:rsidR="00660EC8" w:rsidRPr="00A239FF" w:rsidRDefault="00660EC8">
      <w:pPr>
        <w:widowControl w:val="0"/>
        <w:ind w:firstLineChars="300" w:firstLine="720"/>
        <w:jc w:val="both"/>
        <w:rPr>
          <w:rFonts w:ascii="Calibri" w:hAnsi="Calibri"/>
          <w:sz w:val="24"/>
          <w:szCs w:val="24"/>
          <w:lang w:val="en-US" w:eastAsia="zh-CN"/>
        </w:rPr>
      </w:pPr>
    </w:p>
    <w:p w14:paraId="622E1BB4" w14:textId="58DF5212" w:rsidR="00660EC8" w:rsidRPr="00D416B9" w:rsidRDefault="00AC3669">
      <w:pPr>
        <w:ind w:firstLineChars="100" w:firstLine="240"/>
        <w:rPr>
          <w:rFonts w:ascii="Calibri" w:hAnsi="Calibri"/>
          <w:color w:val="4F81BD" w:themeColor="accent1"/>
          <w:sz w:val="24"/>
          <w:szCs w:val="24"/>
          <w:lang w:val="en-US" w:eastAsia="zh-CN"/>
        </w:rPr>
      </w:pPr>
      <w:r w:rsidRPr="00D416B9">
        <w:rPr>
          <w:rFonts w:ascii="Calibri" w:hAnsi="Calibri"/>
          <w:color w:val="4F81BD" w:themeColor="accent1"/>
          <w:sz w:val="24"/>
          <w:szCs w:val="24"/>
          <w:lang w:val="en-US" w:eastAsia="zh-CN"/>
        </w:rPr>
        <w:t>3.1.2 Test vessel</w:t>
      </w:r>
    </w:p>
    <w:p w14:paraId="1DE9B8B6" w14:textId="4DA93B17" w:rsidR="00660EC8" w:rsidRPr="00A239FF" w:rsidRDefault="00AC3669" w:rsidP="00A239FF">
      <w:pPr>
        <w:widowControl w:val="0"/>
        <w:jc w:val="center"/>
        <w:rPr>
          <w:rFonts w:ascii="Calibri" w:hAnsi="Calibri"/>
          <w:i/>
          <w:iCs/>
          <w:lang w:val="en-US" w:eastAsia="zh-CN"/>
        </w:rPr>
      </w:pPr>
      <w:r w:rsidRPr="00A239FF">
        <w:rPr>
          <w:rFonts w:ascii="Calibri" w:hAnsi="Calibri"/>
          <w:i/>
          <w:iCs/>
          <w:noProof/>
          <w:sz w:val="24"/>
          <w:szCs w:val="24"/>
        </w:rPr>
        <w:lastRenderedPageBreak/>
        <w:drawing>
          <wp:anchor distT="0" distB="0" distL="114300" distR="114300" simplePos="0" relativeHeight="251650048" behindDoc="0" locked="0" layoutInCell="1" allowOverlap="1" wp14:anchorId="042DB119" wp14:editId="51D54468">
            <wp:simplePos x="0" y="0"/>
            <wp:positionH relativeFrom="column">
              <wp:posOffset>740234</wp:posOffset>
            </wp:positionH>
            <wp:positionV relativeFrom="paragraph">
              <wp:posOffset>35868</wp:posOffset>
            </wp:positionV>
            <wp:extent cx="4641215" cy="2681605"/>
            <wp:effectExtent l="0" t="0" r="6985" b="4445"/>
            <wp:wrapTopAndBottom/>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11"/>
                    <a:srcRect l="3128" t="12946" r="3035" b="19287"/>
                    <a:stretch>
                      <a:fillRect/>
                    </a:stretch>
                  </pic:blipFill>
                  <pic:spPr>
                    <a:xfrm>
                      <a:off x="0" y="0"/>
                      <a:ext cx="4641215" cy="2681605"/>
                    </a:xfrm>
                    <a:prstGeom prst="rect">
                      <a:avLst/>
                    </a:prstGeom>
                    <a:noFill/>
                    <a:ln>
                      <a:noFill/>
                    </a:ln>
                  </pic:spPr>
                </pic:pic>
              </a:graphicData>
            </a:graphic>
          </wp:anchor>
        </w:drawing>
      </w:r>
      <w:r w:rsidRPr="00A239FF">
        <w:rPr>
          <w:rFonts w:ascii="Calibri" w:hAnsi="Calibri"/>
          <w:i/>
          <w:iCs/>
          <w:lang w:val="en-US" w:eastAsia="zh-CN"/>
        </w:rPr>
        <w:t>Figure 1: Test vessel</w:t>
      </w:r>
    </w:p>
    <w:p w14:paraId="3C4B5F9C" w14:textId="77777777" w:rsidR="00660EC8" w:rsidRPr="00A239FF" w:rsidRDefault="00660EC8" w:rsidP="00A239FF">
      <w:pPr>
        <w:widowControl w:val="0"/>
        <w:jc w:val="both"/>
        <w:rPr>
          <w:rFonts w:ascii="Calibri" w:hAnsi="Calibri"/>
          <w:lang w:val="en-US" w:eastAsia="zh-CN"/>
        </w:rPr>
      </w:pPr>
    </w:p>
    <w:p w14:paraId="364FCF97" w14:textId="62FD8C72" w:rsidR="00660EC8" w:rsidRPr="00A239FF" w:rsidRDefault="00AC3669">
      <w:pPr>
        <w:widowControl w:val="0"/>
        <w:ind w:firstLineChars="200" w:firstLine="440"/>
        <w:jc w:val="both"/>
        <w:rPr>
          <w:rFonts w:ascii="Calibri" w:hAnsi="Calibri"/>
          <w:lang w:val="en-US" w:eastAsia="zh-CN"/>
        </w:rPr>
      </w:pPr>
      <w:r w:rsidRPr="00A239FF">
        <w:rPr>
          <w:rFonts w:ascii="Calibri" w:hAnsi="Calibri"/>
          <w:lang w:val="en-US" w:eastAsia="zh-CN"/>
        </w:rPr>
        <w:t xml:space="preserve">Vessel Name: </w:t>
      </w:r>
      <w:proofErr w:type="spellStart"/>
      <w:r w:rsidRPr="00A239FF">
        <w:rPr>
          <w:rFonts w:ascii="Calibri" w:hAnsi="Calibri"/>
          <w:lang w:val="en-US" w:eastAsia="zh-CN"/>
        </w:rPr>
        <w:t>Haixun</w:t>
      </w:r>
      <w:proofErr w:type="spellEnd"/>
      <w:r w:rsidRPr="00A239FF">
        <w:rPr>
          <w:rFonts w:ascii="Calibri" w:hAnsi="Calibri"/>
          <w:lang w:val="en-US" w:eastAsia="zh-CN"/>
        </w:rPr>
        <w:t xml:space="preserve"> 16201</w:t>
      </w:r>
    </w:p>
    <w:p w14:paraId="3989FB08" w14:textId="410A8A78" w:rsidR="00660EC8" w:rsidRPr="00A239FF" w:rsidRDefault="00AC3669">
      <w:pPr>
        <w:widowControl w:val="0"/>
        <w:ind w:firstLineChars="200" w:firstLine="440"/>
        <w:jc w:val="both"/>
        <w:rPr>
          <w:rFonts w:ascii="Calibri" w:hAnsi="Calibri"/>
          <w:lang w:val="en-US" w:eastAsia="zh-CN"/>
        </w:rPr>
      </w:pPr>
      <w:r w:rsidRPr="00A239FF">
        <w:rPr>
          <w:rFonts w:ascii="Calibri" w:hAnsi="Calibri"/>
          <w:lang w:val="en-US" w:eastAsia="zh-CN"/>
        </w:rPr>
        <w:t>Vessel type: B</w:t>
      </w:r>
      <w:proofErr w:type="spellStart"/>
      <w:r w:rsidRPr="00A239FF">
        <w:rPr>
          <w:rFonts w:ascii="Calibri" w:hAnsi="Calibri"/>
          <w:color w:val="222222"/>
          <w:shd w:val="clear" w:color="auto" w:fill="FFFFFF"/>
        </w:rPr>
        <w:t>uoy</w:t>
      </w:r>
      <w:proofErr w:type="spellEnd"/>
      <w:r w:rsidRPr="00A239FF">
        <w:rPr>
          <w:rFonts w:ascii="Calibri" w:hAnsi="Calibri"/>
          <w:color w:val="222222"/>
          <w:shd w:val="clear" w:color="auto" w:fill="FFFFFF"/>
        </w:rPr>
        <w:t xml:space="preserve"> tender</w:t>
      </w:r>
    </w:p>
    <w:p w14:paraId="7D702DCE" w14:textId="2939F39C" w:rsidR="00660EC8" w:rsidRPr="00A239FF" w:rsidRDefault="00AC3669">
      <w:pPr>
        <w:widowControl w:val="0"/>
        <w:jc w:val="both"/>
        <w:rPr>
          <w:rFonts w:ascii="Calibri" w:hAnsi="Calibri"/>
          <w:lang w:val="en-US" w:eastAsia="zh-CN"/>
        </w:rPr>
      </w:pPr>
      <w:r w:rsidRPr="00A239FF">
        <w:rPr>
          <w:rFonts w:ascii="Calibri" w:hAnsi="Calibri"/>
          <w:lang w:val="en-US" w:eastAsia="zh-CN"/>
        </w:rPr>
        <w:t>The test ship was provided by the Fuzhou Navigation Dept. The solid-state radar antenna was placed at a height of about 2.5 meters. (Figure 1)</w:t>
      </w:r>
    </w:p>
    <w:p w14:paraId="539A381D" w14:textId="77777777" w:rsidR="00660EC8" w:rsidRPr="00A239FF" w:rsidRDefault="00660EC8">
      <w:pPr>
        <w:widowControl w:val="0"/>
        <w:jc w:val="both"/>
        <w:rPr>
          <w:rFonts w:ascii="Calibri" w:hAnsi="Calibri"/>
          <w:lang w:val="en-US" w:eastAsia="zh-CN"/>
        </w:rPr>
      </w:pPr>
    </w:p>
    <w:p w14:paraId="5E67892C" w14:textId="2F437945" w:rsidR="00660EC8" w:rsidRPr="00A239FF" w:rsidRDefault="00AC3669">
      <w:pPr>
        <w:widowControl w:val="0"/>
        <w:jc w:val="both"/>
        <w:rPr>
          <w:rFonts w:ascii="Calibri" w:hAnsi="Calibri"/>
          <w:lang w:val="en-US" w:eastAsia="zh-CN"/>
        </w:rPr>
      </w:pPr>
      <w:r w:rsidRPr="00A239FF">
        <w:rPr>
          <w:rFonts w:ascii="Calibri" w:hAnsi="Calibri"/>
          <w:lang w:val="en-US" w:eastAsia="zh-CN"/>
        </w:rPr>
        <w:t>The Japanese FURUNO magnetron radar was originally installed on the ship, and the installation height was about 7.5 meters. (Figure 2)</w:t>
      </w:r>
    </w:p>
    <w:p w14:paraId="6AA8EC3B" w14:textId="01BA86C8" w:rsidR="00660EC8" w:rsidRPr="00A239FF" w:rsidRDefault="00AC3669">
      <w:pPr>
        <w:widowControl w:val="0"/>
        <w:jc w:val="both"/>
        <w:rPr>
          <w:rFonts w:ascii="Calibri" w:hAnsi="Calibri"/>
          <w:lang w:val="en-US" w:eastAsia="zh-CN"/>
        </w:rPr>
      </w:pPr>
      <w:r>
        <w:rPr>
          <w:rFonts w:ascii="Calibri" w:hAnsi="Calibri"/>
          <w:noProof/>
          <w:lang w:val="en-US" w:eastAsia="zh-CN"/>
        </w:rPr>
        <w:drawing>
          <wp:anchor distT="0" distB="0" distL="114300" distR="114300" simplePos="0" relativeHeight="251651072" behindDoc="0" locked="0" layoutInCell="1" allowOverlap="1" wp14:anchorId="761E4564" wp14:editId="7DAE2E7C">
            <wp:simplePos x="0" y="0"/>
            <wp:positionH relativeFrom="column">
              <wp:posOffset>2247900</wp:posOffset>
            </wp:positionH>
            <wp:positionV relativeFrom="paragraph">
              <wp:posOffset>114300</wp:posOffset>
            </wp:positionV>
            <wp:extent cx="3296920" cy="2473325"/>
            <wp:effectExtent l="0" t="0" r="17780" b="3175"/>
            <wp:wrapSquare wrapText="bothSides"/>
            <wp:docPr id="2" name="图片 5" descr="C:/Users/Nancy/AppData/Local/Temp/picturecompress_20210828110153/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C:/Users/Nancy/AppData/Local/Temp/picturecompress_20210828110153/output_1.jpgoutput_1"/>
                    <pic:cNvPicPr>
                      <a:picLocks noChangeAspect="1"/>
                    </pic:cNvPicPr>
                  </pic:nvPicPr>
                  <pic:blipFill>
                    <a:blip r:embed="rId12"/>
                    <a:stretch>
                      <a:fillRect/>
                    </a:stretch>
                  </pic:blipFill>
                  <pic:spPr>
                    <a:xfrm>
                      <a:off x="0" y="0"/>
                      <a:ext cx="3296920" cy="2473325"/>
                    </a:xfrm>
                    <a:prstGeom prst="rect">
                      <a:avLst/>
                    </a:prstGeom>
                    <a:noFill/>
                    <a:ln>
                      <a:noFill/>
                    </a:ln>
                  </pic:spPr>
                </pic:pic>
              </a:graphicData>
            </a:graphic>
          </wp:anchor>
        </w:drawing>
      </w:r>
      <w:r w:rsidRPr="00A239FF">
        <w:rPr>
          <w:rFonts w:ascii="Calibri" w:hAnsi="Calibri"/>
          <w:noProof/>
          <w:lang w:val="en-US" w:eastAsia="zh-CN"/>
        </w:rPr>
        <w:drawing>
          <wp:anchor distT="0" distB="0" distL="114300" distR="114300" simplePos="0" relativeHeight="251653120" behindDoc="0" locked="0" layoutInCell="1" allowOverlap="1" wp14:anchorId="2BBF7F4B" wp14:editId="1E3A40B0">
            <wp:simplePos x="0" y="0"/>
            <wp:positionH relativeFrom="column">
              <wp:posOffset>166370</wp:posOffset>
            </wp:positionH>
            <wp:positionV relativeFrom="paragraph">
              <wp:posOffset>74295</wp:posOffset>
            </wp:positionV>
            <wp:extent cx="1873885" cy="2500630"/>
            <wp:effectExtent l="0" t="0" r="12065" b="13970"/>
            <wp:wrapSquare wrapText="bothSides"/>
            <wp:docPr id="3" name="图片 4" descr="船载雷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船载雷达"/>
                    <pic:cNvPicPr>
                      <a:picLocks noChangeAspect="1"/>
                    </pic:cNvPicPr>
                  </pic:nvPicPr>
                  <pic:blipFill>
                    <a:blip r:embed="rId13"/>
                    <a:stretch>
                      <a:fillRect/>
                    </a:stretch>
                  </pic:blipFill>
                  <pic:spPr>
                    <a:xfrm>
                      <a:off x="0" y="0"/>
                      <a:ext cx="1873885" cy="2500630"/>
                    </a:xfrm>
                    <a:prstGeom prst="rect">
                      <a:avLst/>
                    </a:prstGeom>
                    <a:noFill/>
                    <a:ln>
                      <a:noFill/>
                    </a:ln>
                  </pic:spPr>
                </pic:pic>
              </a:graphicData>
            </a:graphic>
          </wp:anchor>
        </w:drawing>
      </w:r>
      <w:r w:rsidRPr="00A239FF">
        <w:rPr>
          <w:rFonts w:ascii="Calibri" w:hAnsi="Calibri"/>
          <w:lang w:val="en-US" w:eastAsia="zh-CN"/>
        </w:rPr>
        <w:t xml:space="preserve">     </w:t>
      </w:r>
    </w:p>
    <w:p w14:paraId="6D7B712B" w14:textId="77777777" w:rsidR="00660EC8" w:rsidRPr="00A239FF" w:rsidRDefault="00660EC8">
      <w:pPr>
        <w:widowControl w:val="0"/>
        <w:jc w:val="both"/>
        <w:rPr>
          <w:rFonts w:ascii="Calibri" w:hAnsi="Calibri"/>
          <w:lang w:val="en-US" w:eastAsia="zh-CN"/>
        </w:rPr>
      </w:pPr>
    </w:p>
    <w:p w14:paraId="33B16161" w14:textId="77777777" w:rsidR="00660EC8" w:rsidRPr="00A239FF" w:rsidRDefault="00660EC8">
      <w:pPr>
        <w:widowControl w:val="0"/>
        <w:jc w:val="both"/>
        <w:rPr>
          <w:rFonts w:ascii="Calibri" w:hAnsi="Calibri"/>
          <w:sz w:val="24"/>
          <w:szCs w:val="24"/>
          <w:lang w:val="en-US" w:eastAsia="zh-CN"/>
        </w:rPr>
      </w:pPr>
    </w:p>
    <w:p w14:paraId="36F1894D" w14:textId="77777777" w:rsidR="00660EC8" w:rsidRPr="00A239FF" w:rsidRDefault="00660EC8">
      <w:pPr>
        <w:widowControl w:val="0"/>
        <w:jc w:val="both"/>
        <w:rPr>
          <w:rFonts w:ascii="Calibri" w:hAnsi="Calibri"/>
          <w:sz w:val="24"/>
          <w:szCs w:val="24"/>
          <w:lang w:val="en-US" w:eastAsia="zh-CN"/>
        </w:rPr>
      </w:pPr>
    </w:p>
    <w:p w14:paraId="6B2D1840" w14:textId="77777777" w:rsidR="00660EC8" w:rsidRPr="00A239FF" w:rsidRDefault="00660EC8">
      <w:pPr>
        <w:widowControl w:val="0"/>
        <w:jc w:val="both"/>
        <w:rPr>
          <w:rFonts w:ascii="Calibri" w:hAnsi="Calibri"/>
          <w:sz w:val="24"/>
          <w:szCs w:val="24"/>
          <w:lang w:val="en-US" w:eastAsia="zh-CN"/>
        </w:rPr>
      </w:pPr>
    </w:p>
    <w:p w14:paraId="3C0841D1" w14:textId="77777777" w:rsidR="00660EC8" w:rsidRPr="00A239FF" w:rsidRDefault="00660EC8">
      <w:pPr>
        <w:widowControl w:val="0"/>
        <w:jc w:val="both"/>
        <w:rPr>
          <w:rFonts w:ascii="Calibri" w:hAnsi="Calibri"/>
          <w:sz w:val="24"/>
          <w:szCs w:val="24"/>
          <w:lang w:val="en-US" w:eastAsia="zh-CN"/>
        </w:rPr>
      </w:pPr>
    </w:p>
    <w:p w14:paraId="23D1BE6D" w14:textId="77777777" w:rsidR="00660EC8" w:rsidRPr="00A239FF" w:rsidRDefault="00660EC8">
      <w:pPr>
        <w:widowControl w:val="0"/>
        <w:jc w:val="both"/>
        <w:rPr>
          <w:rFonts w:ascii="Calibri" w:hAnsi="Calibri"/>
          <w:sz w:val="24"/>
          <w:szCs w:val="24"/>
          <w:lang w:val="en-US" w:eastAsia="zh-CN"/>
        </w:rPr>
      </w:pPr>
    </w:p>
    <w:p w14:paraId="40832AB9" w14:textId="77777777" w:rsidR="00660EC8" w:rsidRPr="00A239FF" w:rsidRDefault="00660EC8">
      <w:pPr>
        <w:widowControl w:val="0"/>
        <w:jc w:val="both"/>
        <w:rPr>
          <w:rFonts w:ascii="Calibri" w:hAnsi="Calibri"/>
          <w:sz w:val="24"/>
          <w:szCs w:val="24"/>
          <w:lang w:val="en-US" w:eastAsia="zh-CN"/>
        </w:rPr>
      </w:pPr>
    </w:p>
    <w:p w14:paraId="030ACDDB" w14:textId="77777777" w:rsidR="00660EC8" w:rsidRPr="00A239FF" w:rsidRDefault="00660EC8">
      <w:pPr>
        <w:widowControl w:val="0"/>
        <w:jc w:val="both"/>
        <w:rPr>
          <w:rFonts w:ascii="Calibri" w:hAnsi="Calibri"/>
          <w:sz w:val="24"/>
          <w:szCs w:val="24"/>
          <w:lang w:val="en-US" w:eastAsia="zh-CN"/>
        </w:rPr>
      </w:pPr>
    </w:p>
    <w:p w14:paraId="50880B72" w14:textId="77777777" w:rsidR="00660EC8" w:rsidRPr="00A239FF" w:rsidRDefault="00660EC8">
      <w:pPr>
        <w:widowControl w:val="0"/>
        <w:jc w:val="both"/>
        <w:rPr>
          <w:rFonts w:ascii="Calibri" w:hAnsi="Calibri"/>
          <w:sz w:val="24"/>
          <w:szCs w:val="24"/>
          <w:lang w:val="en-US" w:eastAsia="zh-CN"/>
        </w:rPr>
      </w:pPr>
    </w:p>
    <w:p w14:paraId="0E2BF9CC" w14:textId="77777777" w:rsidR="00660EC8" w:rsidRPr="00A239FF" w:rsidRDefault="00660EC8">
      <w:pPr>
        <w:widowControl w:val="0"/>
        <w:jc w:val="both"/>
        <w:rPr>
          <w:rFonts w:ascii="Calibri" w:hAnsi="Calibri"/>
          <w:sz w:val="24"/>
          <w:szCs w:val="24"/>
          <w:lang w:val="en-US" w:eastAsia="zh-CN"/>
        </w:rPr>
      </w:pPr>
    </w:p>
    <w:p w14:paraId="481AC85F" w14:textId="77777777" w:rsidR="00660EC8" w:rsidRPr="00A239FF" w:rsidRDefault="00660EC8">
      <w:pPr>
        <w:widowControl w:val="0"/>
        <w:jc w:val="both"/>
        <w:rPr>
          <w:rFonts w:ascii="Calibri" w:hAnsi="Calibri"/>
          <w:sz w:val="24"/>
          <w:szCs w:val="24"/>
          <w:lang w:val="en-US" w:eastAsia="zh-CN"/>
        </w:rPr>
      </w:pPr>
    </w:p>
    <w:p w14:paraId="4685C65E" w14:textId="77777777" w:rsidR="00660EC8" w:rsidRPr="00A239FF" w:rsidRDefault="00660EC8">
      <w:pPr>
        <w:widowControl w:val="0"/>
        <w:jc w:val="both"/>
        <w:rPr>
          <w:rFonts w:ascii="Calibri" w:hAnsi="Calibri"/>
          <w:sz w:val="24"/>
          <w:szCs w:val="24"/>
          <w:lang w:val="en-US" w:eastAsia="zh-CN"/>
        </w:rPr>
      </w:pPr>
    </w:p>
    <w:p w14:paraId="1517E688" w14:textId="77777777" w:rsidR="00660EC8" w:rsidRPr="00A239FF" w:rsidRDefault="00660EC8">
      <w:pPr>
        <w:widowControl w:val="0"/>
        <w:jc w:val="both"/>
        <w:rPr>
          <w:rFonts w:ascii="Calibri" w:hAnsi="Calibri"/>
          <w:sz w:val="24"/>
          <w:szCs w:val="24"/>
          <w:lang w:val="en-US" w:eastAsia="zh-CN"/>
        </w:rPr>
      </w:pPr>
    </w:p>
    <w:p w14:paraId="50F3B5D7" w14:textId="77777777" w:rsidR="00660EC8" w:rsidRPr="00A239FF" w:rsidRDefault="00660EC8">
      <w:pPr>
        <w:widowControl w:val="0"/>
        <w:jc w:val="both"/>
        <w:rPr>
          <w:rFonts w:ascii="Calibri" w:hAnsi="Calibri"/>
          <w:sz w:val="24"/>
          <w:szCs w:val="24"/>
          <w:lang w:val="en-US" w:eastAsia="zh-CN"/>
        </w:rPr>
      </w:pPr>
    </w:p>
    <w:p w14:paraId="3094F0A8" w14:textId="77777777" w:rsidR="00660EC8" w:rsidRPr="00D416B9" w:rsidRDefault="00AC3669" w:rsidP="00A239FF">
      <w:pPr>
        <w:widowControl w:val="0"/>
        <w:ind w:firstLineChars="150" w:firstLine="360"/>
        <w:jc w:val="both"/>
        <w:rPr>
          <w:rFonts w:ascii="Calibri" w:hAnsi="Calibri"/>
          <w:i/>
          <w:iCs/>
          <w:sz w:val="24"/>
          <w:szCs w:val="24"/>
          <w:lang w:val="en-US" w:eastAsia="zh-CN"/>
        </w:rPr>
      </w:pPr>
      <w:r w:rsidRPr="00D416B9">
        <w:rPr>
          <w:rFonts w:ascii="Calibri" w:hAnsi="Calibri"/>
          <w:i/>
          <w:iCs/>
          <w:sz w:val="24"/>
          <w:szCs w:val="24"/>
          <w:lang w:val="en-US" w:eastAsia="zh-CN"/>
        </w:rPr>
        <w:t>Figure 2</w:t>
      </w:r>
      <w:r w:rsidRPr="00D416B9">
        <w:rPr>
          <w:rFonts w:ascii="Calibri" w:hAnsi="Calibri" w:hint="eastAsia"/>
          <w:i/>
          <w:iCs/>
          <w:sz w:val="24"/>
          <w:szCs w:val="24"/>
          <w:lang w:val="en-US" w:eastAsia="zh-CN"/>
        </w:rPr>
        <w:t>：</w:t>
      </w:r>
      <w:r w:rsidRPr="00D416B9">
        <w:rPr>
          <w:rFonts w:ascii="Calibri" w:hAnsi="Calibri"/>
          <w:i/>
          <w:iCs/>
          <w:sz w:val="24"/>
          <w:szCs w:val="24"/>
          <w:lang w:val="en-US" w:eastAsia="zh-CN"/>
        </w:rPr>
        <w:t>Shipborne Radar</w:t>
      </w:r>
      <w:r w:rsidRPr="00D416B9">
        <w:rPr>
          <w:rFonts w:ascii="Calibri" w:hAnsi="Calibri"/>
          <w:i/>
          <w:iCs/>
          <w:sz w:val="24"/>
          <w:szCs w:val="24"/>
          <w:lang w:val="en-US" w:eastAsia="zh-CN"/>
        </w:rPr>
        <w:tab/>
      </w:r>
      <w:r w:rsidRPr="00D416B9">
        <w:rPr>
          <w:rFonts w:ascii="Calibri" w:hAnsi="Calibri"/>
          <w:i/>
          <w:iCs/>
          <w:sz w:val="24"/>
          <w:szCs w:val="24"/>
          <w:lang w:val="en-US" w:eastAsia="zh-CN"/>
        </w:rPr>
        <w:tab/>
        <w:t xml:space="preserve">      Figure 3</w:t>
      </w:r>
      <w:r w:rsidRPr="00D416B9">
        <w:rPr>
          <w:rFonts w:ascii="Calibri" w:hAnsi="Calibri" w:hint="eastAsia"/>
          <w:i/>
          <w:iCs/>
          <w:sz w:val="24"/>
          <w:szCs w:val="24"/>
          <w:lang w:val="en-US" w:eastAsia="zh-CN"/>
        </w:rPr>
        <w:t>：</w:t>
      </w:r>
      <w:r w:rsidRPr="00D416B9">
        <w:rPr>
          <w:rFonts w:ascii="Calibri" w:hAnsi="Calibri"/>
          <w:i/>
          <w:iCs/>
          <w:sz w:val="24"/>
          <w:szCs w:val="24"/>
          <w:lang w:val="en-US" w:eastAsia="zh-CN"/>
        </w:rPr>
        <w:t>Racon</w:t>
      </w:r>
    </w:p>
    <w:p w14:paraId="5F33D78F" w14:textId="77777777" w:rsidR="00660EC8" w:rsidRPr="00A239FF" w:rsidRDefault="00660EC8">
      <w:pPr>
        <w:widowControl w:val="0"/>
        <w:jc w:val="both"/>
        <w:rPr>
          <w:rFonts w:ascii="Calibri" w:hAnsi="Calibri"/>
          <w:sz w:val="24"/>
          <w:szCs w:val="24"/>
          <w:lang w:val="en-US" w:eastAsia="zh-CN"/>
        </w:rPr>
      </w:pPr>
    </w:p>
    <w:p w14:paraId="62E17764" w14:textId="0F66B603" w:rsidR="00660EC8" w:rsidRPr="00DA5D18" w:rsidRDefault="00AC3669">
      <w:pPr>
        <w:ind w:firstLineChars="100" w:firstLine="240"/>
        <w:rPr>
          <w:rFonts w:ascii="Calibri" w:hAnsi="Calibri"/>
          <w:color w:val="4F81BD" w:themeColor="accent1"/>
          <w:sz w:val="24"/>
          <w:szCs w:val="24"/>
          <w:lang w:val="en-US" w:eastAsia="zh-CN"/>
        </w:rPr>
      </w:pPr>
      <w:r w:rsidRPr="00DA5D18">
        <w:rPr>
          <w:rFonts w:ascii="Calibri" w:hAnsi="Calibri"/>
          <w:color w:val="4F81BD" w:themeColor="accent1"/>
          <w:sz w:val="24"/>
          <w:szCs w:val="24"/>
          <w:lang w:val="en-US" w:eastAsia="zh-CN"/>
        </w:rPr>
        <w:t>3.1.3. Racon</w:t>
      </w:r>
    </w:p>
    <w:p w14:paraId="7EAE2D7D" w14:textId="77777777" w:rsidR="00660EC8" w:rsidRPr="00A239FF" w:rsidRDefault="00660EC8">
      <w:pPr>
        <w:widowControl w:val="0"/>
        <w:jc w:val="both"/>
        <w:rPr>
          <w:rFonts w:ascii="Calibri" w:hAnsi="Calibri"/>
          <w:sz w:val="24"/>
          <w:szCs w:val="24"/>
          <w:lang w:val="en-US" w:eastAsia="zh-CN"/>
        </w:rPr>
      </w:pPr>
    </w:p>
    <w:p w14:paraId="7B13FF68" w14:textId="72614610" w:rsidR="00660EC8" w:rsidRPr="00A239FF" w:rsidRDefault="00AC3669" w:rsidP="00A239FF">
      <w:pPr>
        <w:widowControl w:val="0"/>
        <w:ind w:leftChars="-9" w:left="220" w:hangingChars="100" w:hanging="240"/>
        <w:jc w:val="both"/>
        <w:rPr>
          <w:rFonts w:ascii="Calibri" w:hAnsi="Calibri"/>
          <w:lang w:val="en-US" w:eastAsia="zh-CN"/>
        </w:rPr>
      </w:pPr>
      <w:r w:rsidRPr="00A239FF">
        <w:rPr>
          <w:rFonts w:ascii="Calibri" w:hAnsi="Calibri"/>
          <w:sz w:val="24"/>
          <w:szCs w:val="24"/>
          <w:lang w:val="en-US" w:eastAsia="zh-CN"/>
        </w:rPr>
        <w:t xml:space="preserve">  </w:t>
      </w:r>
      <w:r w:rsidRPr="00A239FF">
        <w:rPr>
          <w:rFonts w:ascii="Calibri" w:hAnsi="Calibri"/>
          <w:lang w:val="en-US" w:eastAsia="zh-CN"/>
        </w:rPr>
        <w:t xml:space="preserve">The new type of racon was placed on the bank of the </w:t>
      </w:r>
      <w:proofErr w:type="spellStart"/>
      <w:r w:rsidRPr="00A239FF">
        <w:rPr>
          <w:rFonts w:ascii="Calibri" w:hAnsi="Calibri"/>
          <w:lang w:val="en-US" w:eastAsia="zh-CN"/>
        </w:rPr>
        <w:t>Minjiang</w:t>
      </w:r>
      <w:proofErr w:type="spellEnd"/>
      <w:r w:rsidRPr="00A239FF">
        <w:rPr>
          <w:rFonts w:ascii="Calibri" w:hAnsi="Calibri"/>
          <w:lang w:val="en-US" w:eastAsia="zh-CN"/>
        </w:rPr>
        <w:t xml:space="preserve"> River, about 3 meters above the water surface. (</w:t>
      </w:r>
      <w:proofErr w:type="gramStart"/>
      <w:r w:rsidRPr="00A239FF">
        <w:rPr>
          <w:rFonts w:ascii="Calibri" w:hAnsi="Calibri"/>
          <w:lang w:val="en-US" w:eastAsia="zh-CN"/>
        </w:rPr>
        <w:t>see</w:t>
      </w:r>
      <w:proofErr w:type="gramEnd"/>
      <w:r w:rsidRPr="00A239FF">
        <w:rPr>
          <w:rFonts w:ascii="Calibri" w:hAnsi="Calibri"/>
          <w:lang w:val="en-US" w:eastAsia="zh-CN"/>
        </w:rPr>
        <w:t xml:space="preserve"> Figure 3)</w:t>
      </w:r>
    </w:p>
    <w:p w14:paraId="561C9629" w14:textId="77777777" w:rsidR="00660EC8" w:rsidRPr="00A239FF" w:rsidRDefault="00660EC8" w:rsidP="00A239FF">
      <w:pPr>
        <w:widowControl w:val="0"/>
        <w:rPr>
          <w:rFonts w:ascii="Calibri" w:hAnsi="Calibri"/>
          <w:sz w:val="24"/>
          <w:szCs w:val="24"/>
          <w:lang w:eastAsia="zh-CN"/>
        </w:rPr>
      </w:pPr>
    </w:p>
    <w:p w14:paraId="21B98128" w14:textId="7811473C" w:rsidR="00660EC8" w:rsidRPr="00DA5D18" w:rsidRDefault="00AC3669">
      <w:pPr>
        <w:pStyle w:val="BodyText"/>
        <w:ind w:firstLineChars="100" w:firstLine="240"/>
        <w:rPr>
          <w:rFonts w:ascii="Calibri" w:hAnsi="Calibri"/>
          <w:color w:val="4F81BD" w:themeColor="accent1"/>
          <w:sz w:val="24"/>
          <w:szCs w:val="24"/>
          <w:lang w:val="en-US" w:eastAsia="zh-CN"/>
        </w:rPr>
      </w:pPr>
      <w:r w:rsidRPr="00DA5D18">
        <w:rPr>
          <w:rFonts w:ascii="Calibri" w:hAnsi="Calibri"/>
          <w:color w:val="4F81BD" w:themeColor="accent1"/>
          <w:sz w:val="24"/>
          <w:szCs w:val="24"/>
          <w:lang w:eastAsia="zh-CN"/>
        </w:rPr>
        <w:t>3.</w:t>
      </w:r>
      <w:r w:rsidRPr="00DA5D18">
        <w:rPr>
          <w:rFonts w:ascii="Calibri" w:hAnsi="Calibri"/>
          <w:color w:val="4F81BD" w:themeColor="accent1"/>
          <w:sz w:val="24"/>
          <w:szCs w:val="24"/>
          <w:lang w:val="en-US" w:eastAsia="zh-CN"/>
        </w:rPr>
        <w:t>1.4 Test location and time</w:t>
      </w:r>
    </w:p>
    <w:p w14:paraId="649CA256" w14:textId="5EB63E86" w:rsidR="00660EC8" w:rsidRPr="00A239FF" w:rsidRDefault="00AC3669">
      <w:pPr>
        <w:widowControl w:val="0"/>
        <w:ind w:firstLine="480"/>
        <w:jc w:val="both"/>
        <w:rPr>
          <w:rFonts w:ascii="Calibri" w:hAnsi="Calibri"/>
          <w:sz w:val="24"/>
          <w:szCs w:val="24"/>
          <w:lang w:val="en-US" w:eastAsia="zh-CN"/>
        </w:rPr>
      </w:pPr>
      <w:r w:rsidRPr="00A239FF">
        <w:rPr>
          <w:rFonts w:ascii="Calibri" w:hAnsi="Calibri"/>
          <w:sz w:val="24"/>
          <w:szCs w:val="24"/>
          <w:lang w:val="en-US" w:eastAsia="zh-CN"/>
        </w:rPr>
        <w:t xml:space="preserve"> </w:t>
      </w:r>
    </w:p>
    <w:p w14:paraId="66846AF3" w14:textId="3423C00C" w:rsidR="00660EC8" w:rsidRPr="00A239FF" w:rsidRDefault="00D56D63">
      <w:pPr>
        <w:widowControl w:val="0"/>
        <w:ind w:firstLine="480"/>
        <w:jc w:val="both"/>
        <w:rPr>
          <w:rFonts w:ascii="Calibri" w:hAnsi="Calibri"/>
          <w:sz w:val="24"/>
          <w:szCs w:val="24"/>
          <w:lang w:val="en-US" w:eastAsia="zh-CN"/>
        </w:rPr>
      </w:pPr>
      <w:r>
        <w:rPr>
          <w:rFonts w:ascii="Calibri" w:hAnsi="Calibri"/>
          <w:sz w:val="24"/>
          <w:szCs w:val="24"/>
        </w:rPr>
        <w:lastRenderedPageBreak/>
        <w:pict w14:anchorId="01BCE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1" o:spid="_x0000_s2059" type="#_x0000_t75" style="position:absolute;left:0;text-align:left;margin-left:117.55pt;margin-top:-110.7pt;width:245.7pt;height:349.55pt;z-index:251661312;mso-wrap-distance-left:9pt;mso-wrap-distance-top:0;mso-wrap-distance-right:9pt;mso-wrap-distance-bottom:0;mso-width-relative:page;mso-height-relative:page">
            <v:imagedata r:id="rId14" o:title="" croptop="-4983f" cropleft="43686f"/>
            <w10:wrap type="square"/>
          </v:shape>
        </w:pict>
      </w:r>
    </w:p>
    <w:p w14:paraId="0107EA89" w14:textId="77777777" w:rsidR="00660EC8" w:rsidRPr="00A239FF" w:rsidRDefault="00660EC8">
      <w:pPr>
        <w:widowControl w:val="0"/>
        <w:ind w:firstLine="480"/>
        <w:jc w:val="both"/>
        <w:rPr>
          <w:rFonts w:ascii="Calibri" w:hAnsi="Calibri"/>
          <w:sz w:val="24"/>
          <w:szCs w:val="24"/>
          <w:lang w:val="en-US" w:eastAsia="zh-CN"/>
        </w:rPr>
      </w:pPr>
    </w:p>
    <w:p w14:paraId="27BD3FB8" w14:textId="77777777" w:rsidR="00660EC8" w:rsidRPr="00A239FF" w:rsidRDefault="00660EC8">
      <w:pPr>
        <w:widowControl w:val="0"/>
        <w:ind w:firstLine="480"/>
        <w:jc w:val="both"/>
        <w:rPr>
          <w:rFonts w:ascii="Calibri" w:hAnsi="Calibri"/>
          <w:sz w:val="24"/>
          <w:szCs w:val="24"/>
          <w:lang w:val="en-US" w:eastAsia="zh-CN"/>
        </w:rPr>
      </w:pPr>
    </w:p>
    <w:p w14:paraId="2242474B" w14:textId="77777777" w:rsidR="00660EC8" w:rsidRPr="00A239FF" w:rsidRDefault="00660EC8">
      <w:pPr>
        <w:widowControl w:val="0"/>
        <w:ind w:firstLine="480"/>
        <w:jc w:val="both"/>
        <w:rPr>
          <w:rFonts w:ascii="Calibri" w:hAnsi="Calibri"/>
          <w:sz w:val="24"/>
          <w:szCs w:val="24"/>
          <w:lang w:val="en-US" w:eastAsia="zh-CN"/>
        </w:rPr>
      </w:pPr>
    </w:p>
    <w:p w14:paraId="63B5D83B" w14:textId="77777777" w:rsidR="00660EC8" w:rsidRPr="00A239FF" w:rsidRDefault="00660EC8">
      <w:pPr>
        <w:widowControl w:val="0"/>
        <w:ind w:firstLine="480"/>
        <w:jc w:val="both"/>
        <w:rPr>
          <w:rFonts w:ascii="Calibri" w:hAnsi="Calibri"/>
          <w:sz w:val="24"/>
          <w:szCs w:val="24"/>
          <w:lang w:val="en-US" w:eastAsia="zh-CN"/>
        </w:rPr>
      </w:pPr>
    </w:p>
    <w:p w14:paraId="523538AB" w14:textId="77777777" w:rsidR="00660EC8" w:rsidRPr="00A239FF" w:rsidRDefault="00660EC8">
      <w:pPr>
        <w:widowControl w:val="0"/>
        <w:ind w:firstLine="480"/>
        <w:jc w:val="both"/>
        <w:rPr>
          <w:rFonts w:ascii="Calibri" w:hAnsi="Calibri"/>
          <w:sz w:val="24"/>
          <w:szCs w:val="24"/>
          <w:lang w:val="en-US" w:eastAsia="zh-CN"/>
        </w:rPr>
      </w:pPr>
    </w:p>
    <w:p w14:paraId="5ECBE990" w14:textId="77777777" w:rsidR="00660EC8" w:rsidRPr="00A239FF" w:rsidRDefault="00660EC8">
      <w:pPr>
        <w:widowControl w:val="0"/>
        <w:ind w:firstLine="480"/>
        <w:jc w:val="both"/>
        <w:rPr>
          <w:rFonts w:ascii="Calibri" w:hAnsi="Calibri"/>
          <w:sz w:val="24"/>
          <w:szCs w:val="24"/>
          <w:lang w:val="en-US" w:eastAsia="zh-CN"/>
        </w:rPr>
      </w:pPr>
    </w:p>
    <w:p w14:paraId="4FCC134D" w14:textId="77777777" w:rsidR="00660EC8" w:rsidRPr="00A239FF" w:rsidRDefault="00660EC8">
      <w:pPr>
        <w:widowControl w:val="0"/>
        <w:ind w:firstLine="480"/>
        <w:jc w:val="both"/>
        <w:rPr>
          <w:rFonts w:ascii="Calibri" w:hAnsi="Calibri"/>
          <w:sz w:val="24"/>
          <w:szCs w:val="24"/>
          <w:lang w:val="en-US" w:eastAsia="zh-CN"/>
        </w:rPr>
      </w:pPr>
    </w:p>
    <w:p w14:paraId="630D5094" w14:textId="77777777" w:rsidR="00660EC8" w:rsidRPr="00A239FF" w:rsidRDefault="00660EC8">
      <w:pPr>
        <w:widowControl w:val="0"/>
        <w:ind w:firstLine="480"/>
        <w:jc w:val="both"/>
        <w:rPr>
          <w:rFonts w:ascii="Calibri" w:hAnsi="Calibri"/>
          <w:sz w:val="24"/>
          <w:szCs w:val="24"/>
          <w:lang w:val="en-US" w:eastAsia="zh-CN"/>
        </w:rPr>
      </w:pPr>
    </w:p>
    <w:p w14:paraId="10D93548" w14:textId="77777777" w:rsidR="00660EC8" w:rsidRPr="00A239FF" w:rsidRDefault="00660EC8">
      <w:pPr>
        <w:widowControl w:val="0"/>
        <w:ind w:firstLine="480"/>
        <w:jc w:val="both"/>
        <w:rPr>
          <w:rFonts w:ascii="Calibri" w:hAnsi="Calibri"/>
          <w:sz w:val="24"/>
          <w:szCs w:val="24"/>
          <w:lang w:val="en-US" w:eastAsia="zh-CN"/>
        </w:rPr>
      </w:pPr>
    </w:p>
    <w:p w14:paraId="77DDB3C4" w14:textId="77777777" w:rsidR="00660EC8" w:rsidRPr="00A239FF" w:rsidRDefault="00660EC8">
      <w:pPr>
        <w:widowControl w:val="0"/>
        <w:ind w:firstLine="480"/>
        <w:jc w:val="both"/>
        <w:rPr>
          <w:rFonts w:ascii="Calibri" w:hAnsi="Calibri"/>
          <w:sz w:val="24"/>
          <w:szCs w:val="24"/>
          <w:lang w:val="en-US" w:eastAsia="zh-CN"/>
        </w:rPr>
      </w:pPr>
    </w:p>
    <w:p w14:paraId="0F465147" w14:textId="77777777" w:rsidR="00660EC8" w:rsidRPr="00A239FF" w:rsidRDefault="00660EC8">
      <w:pPr>
        <w:widowControl w:val="0"/>
        <w:ind w:firstLine="480"/>
        <w:jc w:val="both"/>
        <w:rPr>
          <w:rFonts w:ascii="Calibri" w:hAnsi="Calibri"/>
          <w:sz w:val="24"/>
          <w:szCs w:val="24"/>
          <w:lang w:val="en-US" w:eastAsia="zh-CN"/>
        </w:rPr>
      </w:pPr>
    </w:p>
    <w:p w14:paraId="17A8DA00" w14:textId="77777777" w:rsidR="00660EC8" w:rsidRPr="00A239FF" w:rsidRDefault="00660EC8">
      <w:pPr>
        <w:widowControl w:val="0"/>
        <w:ind w:firstLine="480"/>
        <w:jc w:val="both"/>
        <w:rPr>
          <w:rFonts w:ascii="Calibri" w:hAnsi="Calibri"/>
          <w:sz w:val="24"/>
          <w:szCs w:val="24"/>
          <w:lang w:val="en-US" w:eastAsia="zh-CN"/>
        </w:rPr>
      </w:pPr>
    </w:p>
    <w:p w14:paraId="43BFF73C" w14:textId="77777777" w:rsidR="00660EC8" w:rsidRPr="00A239FF" w:rsidRDefault="00660EC8">
      <w:pPr>
        <w:widowControl w:val="0"/>
        <w:ind w:firstLine="480"/>
        <w:jc w:val="both"/>
        <w:rPr>
          <w:rFonts w:ascii="Calibri" w:hAnsi="Calibri"/>
          <w:sz w:val="24"/>
          <w:szCs w:val="24"/>
          <w:lang w:val="en-US" w:eastAsia="zh-CN"/>
        </w:rPr>
      </w:pPr>
    </w:p>
    <w:p w14:paraId="367C8C58" w14:textId="77777777" w:rsidR="00660EC8" w:rsidRPr="00A239FF" w:rsidRDefault="00660EC8">
      <w:pPr>
        <w:widowControl w:val="0"/>
        <w:ind w:firstLine="480"/>
        <w:jc w:val="both"/>
        <w:rPr>
          <w:rFonts w:ascii="Calibri" w:hAnsi="Calibri"/>
          <w:sz w:val="24"/>
          <w:szCs w:val="24"/>
          <w:lang w:val="en-US" w:eastAsia="zh-CN"/>
        </w:rPr>
      </w:pPr>
    </w:p>
    <w:p w14:paraId="6320D3C0" w14:textId="77777777" w:rsidR="00660EC8" w:rsidRPr="00A239FF" w:rsidRDefault="00660EC8">
      <w:pPr>
        <w:widowControl w:val="0"/>
        <w:ind w:firstLine="480"/>
        <w:jc w:val="both"/>
        <w:rPr>
          <w:rFonts w:ascii="Calibri" w:hAnsi="Calibri"/>
          <w:sz w:val="24"/>
          <w:szCs w:val="24"/>
          <w:lang w:val="en-US" w:eastAsia="zh-CN"/>
        </w:rPr>
      </w:pPr>
    </w:p>
    <w:p w14:paraId="7D684709" w14:textId="77777777" w:rsidR="00660EC8" w:rsidRPr="00A239FF" w:rsidRDefault="00660EC8">
      <w:pPr>
        <w:widowControl w:val="0"/>
        <w:ind w:firstLine="480"/>
        <w:jc w:val="both"/>
        <w:rPr>
          <w:rFonts w:ascii="Calibri" w:hAnsi="Calibri"/>
          <w:sz w:val="24"/>
          <w:szCs w:val="24"/>
          <w:lang w:val="en-US" w:eastAsia="zh-CN"/>
        </w:rPr>
      </w:pPr>
    </w:p>
    <w:p w14:paraId="247A1FC1" w14:textId="77777777" w:rsidR="00660EC8" w:rsidRPr="00D416B9" w:rsidRDefault="00AC3669">
      <w:pPr>
        <w:widowControl w:val="0"/>
        <w:ind w:firstLineChars="1500" w:firstLine="3600"/>
        <w:jc w:val="both"/>
        <w:rPr>
          <w:rFonts w:ascii="Calibri" w:hAnsi="Calibri"/>
          <w:i/>
          <w:iCs/>
          <w:sz w:val="24"/>
          <w:szCs w:val="24"/>
          <w:lang w:val="en-US" w:eastAsia="zh-CN"/>
        </w:rPr>
      </w:pPr>
      <w:r w:rsidRPr="00D416B9">
        <w:rPr>
          <w:rFonts w:ascii="Calibri" w:hAnsi="Calibri"/>
          <w:i/>
          <w:iCs/>
          <w:sz w:val="24"/>
          <w:szCs w:val="24"/>
          <w:lang w:val="en-US" w:eastAsia="zh-CN"/>
        </w:rPr>
        <w:t>Figure 4</w:t>
      </w:r>
      <w:r w:rsidRPr="00D416B9">
        <w:rPr>
          <w:rFonts w:ascii="Calibri" w:hAnsi="Calibri" w:hint="eastAsia"/>
          <w:i/>
          <w:iCs/>
          <w:sz w:val="24"/>
          <w:szCs w:val="24"/>
          <w:lang w:val="en-US" w:eastAsia="zh-CN"/>
        </w:rPr>
        <w:t>：</w:t>
      </w:r>
      <w:r w:rsidRPr="00D416B9">
        <w:rPr>
          <w:rFonts w:ascii="Calibri" w:hAnsi="Calibri" w:hint="eastAsia"/>
          <w:i/>
          <w:iCs/>
          <w:sz w:val="24"/>
          <w:szCs w:val="24"/>
          <w:lang w:val="en-US" w:eastAsia="zh-CN"/>
        </w:rPr>
        <w:t xml:space="preserve"> </w:t>
      </w:r>
      <w:r w:rsidRPr="00D416B9">
        <w:rPr>
          <w:rFonts w:ascii="Calibri" w:hAnsi="Calibri"/>
          <w:i/>
          <w:iCs/>
          <w:sz w:val="24"/>
          <w:szCs w:val="24"/>
          <w:lang w:val="en-US" w:eastAsia="zh-CN"/>
        </w:rPr>
        <w:t>Test location</w:t>
      </w:r>
    </w:p>
    <w:p w14:paraId="7C20EFC6" w14:textId="24341D89" w:rsidR="00660EC8" w:rsidRDefault="00660EC8">
      <w:pPr>
        <w:widowControl w:val="0"/>
        <w:ind w:firstLine="480"/>
        <w:jc w:val="both"/>
        <w:rPr>
          <w:rFonts w:ascii="Calibri" w:hAnsi="Calibri"/>
          <w:sz w:val="24"/>
          <w:szCs w:val="24"/>
          <w:lang w:val="en-US" w:eastAsia="zh-CN"/>
        </w:rPr>
      </w:pPr>
    </w:p>
    <w:p w14:paraId="7E5DDFE4" w14:textId="77777777" w:rsidR="00067959" w:rsidRPr="00A239FF" w:rsidRDefault="00067959">
      <w:pPr>
        <w:widowControl w:val="0"/>
        <w:ind w:firstLine="480"/>
        <w:jc w:val="both"/>
        <w:rPr>
          <w:rFonts w:ascii="Calibri" w:hAnsi="Calibri"/>
          <w:sz w:val="24"/>
          <w:szCs w:val="24"/>
          <w:lang w:val="en-US" w:eastAsia="zh-CN"/>
        </w:rPr>
      </w:pPr>
    </w:p>
    <w:p w14:paraId="169B75C5" w14:textId="77777777" w:rsidR="00660EC8" w:rsidRPr="00A239FF" w:rsidRDefault="00AC3669" w:rsidP="00A239FF">
      <w:pPr>
        <w:widowControl w:val="0"/>
        <w:jc w:val="both"/>
        <w:rPr>
          <w:rFonts w:ascii="Calibri" w:hAnsi="Calibri"/>
          <w:lang w:val="en-US" w:eastAsia="zh-CN"/>
        </w:rPr>
      </w:pPr>
      <w:r w:rsidRPr="00A239FF">
        <w:rPr>
          <w:rFonts w:ascii="Calibri" w:hAnsi="Calibri"/>
          <w:lang w:val="en-US" w:eastAsia="zh-CN"/>
        </w:rPr>
        <w:t xml:space="preserve">The test was launched on the </w:t>
      </w:r>
      <w:proofErr w:type="spellStart"/>
      <w:r w:rsidRPr="00A239FF">
        <w:rPr>
          <w:rFonts w:ascii="Calibri" w:hAnsi="Calibri"/>
          <w:lang w:val="en-US" w:eastAsia="zh-CN"/>
        </w:rPr>
        <w:t>Minjiang</w:t>
      </w:r>
      <w:proofErr w:type="spellEnd"/>
      <w:r w:rsidRPr="00A239FF">
        <w:rPr>
          <w:rFonts w:ascii="Calibri" w:hAnsi="Calibri"/>
          <w:lang w:val="en-US" w:eastAsia="zh-CN"/>
        </w:rPr>
        <w:t xml:space="preserve"> River in Fuzhou on March 2-3, 2021. The weather that day was cloudy.</w:t>
      </w:r>
      <w:r w:rsidRPr="00A239FF">
        <w:rPr>
          <w:rFonts w:ascii="Calibri" w:hAnsi="Calibri"/>
          <w:lang w:val="en-US" w:eastAsia="zh-CN"/>
        </w:rPr>
        <w:br/>
      </w:r>
    </w:p>
    <w:p w14:paraId="14BD3EBD" w14:textId="4A901E7D" w:rsidR="00660EC8" w:rsidRPr="00A239FF" w:rsidRDefault="00AC3669" w:rsidP="00A239FF">
      <w:pPr>
        <w:widowControl w:val="0"/>
        <w:jc w:val="both"/>
        <w:rPr>
          <w:rFonts w:ascii="Calibri" w:hAnsi="Calibri"/>
          <w:lang w:val="en-US" w:eastAsia="zh-CN"/>
        </w:rPr>
      </w:pPr>
      <w:r w:rsidRPr="00A239FF">
        <w:rPr>
          <w:rFonts w:ascii="Calibri" w:hAnsi="Calibri"/>
          <w:lang w:val="en-US" w:eastAsia="zh-CN"/>
        </w:rPr>
        <w:t>Due to geographical limitation, the maximum distance tested was about 10 kilometers. The racon was placed on the river embankment at the starting point (</w:t>
      </w:r>
      <w:proofErr w:type="spellStart"/>
      <w:r w:rsidRPr="00A239FF">
        <w:rPr>
          <w:rFonts w:ascii="Calibri" w:hAnsi="Calibri"/>
          <w:lang w:val="en-US" w:eastAsia="zh-CN"/>
        </w:rPr>
        <w:t>Mawei</w:t>
      </w:r>
      <w:proofErr w:type="spellEnd"/>
      <w:r w:rsidRPr="00A239FF">
        <w:rPr>
          <w:rFonts w:ascii="Calibri" w:hAnsi="Calibri"/>
          <w:lang w:val="en-US" w:eastAsia="zh-CN"/>
        </w:rPr>
        <w:t xml:space="preserve">), and the ship sailed along the </w:t>
      </w:r>
      <w:proofErr w:type="spellStart"/>
      <w:r w:rsidRPr="00A239FF">
        <w:rPr>
          <w:rFonts w:ascii="Calibri" w:hAnsi="Calibri"/>
          <w:lang w:val="en-US" w:eastAsia="zh-CN"/>
        </w:rPr>
        <w:t>Minjiang</w:t>
      </w:r>
      <w:proofErr w:type="spellEnd"/>
      <w:r w:rsidRPr="00A239FF">
        <w:rPr>
          <w:rFonts w:ascii="Calibri" w:hAnsi="Calibri"/>
          <w:lang w:val="en-US" w:eastAsia="zh-CN"/>
        </w:rPr>
        <w:t xml:space="preserve"> River to the upper right. (Figure 4)</w:t>
      </w:r>
    </w:p>
    <w:p w14:paraId="7262BD96" w14:textId="77777777" w:rsidR="00660EC8" w:rsidRPr="00A239FF" w:rsidRDefault="00660EC8">
      <w:pPr>
        <w:widowControl w:val="0"/>
        <w:ind w:firstLine="480"/>
        <w:jc w:val="both"/>
        <w:rPr>
          <w:rFonts w:ascii="Calibri" w:hAnsi="Calibri"/>
          <w:color w:val="0070C0"/>
          <w:sz w:val="24"/>
          <w:szCs w:val="24"/>
          <w:lang w:val="en-US" w:eastAsia="zh-CN"/>
        </w:rPr>
      </w:pPr>
    </w:p>
    <w:p w14:paraId="511008F2" w14:textId="07A1A4FB" w:rsidR="00660EC8" w:rsidRPr="00DA5D18" w:rsidRDefault="00AC3669">
      <w:pPr>
        <w:widowControl w:val="0"/>
        <w:jc w:val="both"/>
        <w:rPr>
          <w:rFonts w:ascii="Calibri" w:hAnsi="Calibri"/>
          <w:color w:val="0070C0"/>
          <w:sz w:val="24"/>
          <w:szCs w:val="24"/>
          <w:lang w:val="en-US" w:eastAsia="zh-CN"/>
        </w:rPr>
      </w:pPr>
      <w:r w:rsidRPr="00DA5D18">
        <w:rPr>
          <w:rFonts w:ascii="Calibri" w:hAnsi="Calibri"/>
          <w:color w:val="0070C0"/>
          <w:sz w:val="24"/>
          <w:szCs w:val="24"/>
          <w:lang w:val="en-US" w:eastAsia="zh-CN"/>
        </w:rPr>
        <w:t>3.2 Test results</w:t>
      </w:r>
    </w:p>
    <w:p w14:paraId="6F3403A7" w14:textId="77777777" w:rsidR="00660EC8" w:rsidRPr="00A239FF" w:rsidRDefault="00660EC8">
      <w:pPr>
        <w:widowControl w:val="0"/>
        <w:jc w:val="both"/>
        <w:rPr>
          <w:rFonts w:ascii="Calibri" w:hAnsi="Calibri"/>
          <w:sz w:val="24"/>
          <w:szCs w:val="24"/>
          <w:lang w:val="en-US" w:eastAsia="zh-CN"/>
        </w:rPr>
      </w:pPr>
    </w:p>
    <w:p w14:paraId="397D1268" w14:textId="31EF17A2" w:rsidR="00660EC8" w:rsidRPr="00D416B9" w:rsidRDefault="00AC3669">
      <w:pPr>
        <w:widowControl w:val="0"/>
        <w:ind w:firstLineChars="100" w:firstLine="240"/>
        <w:jc w:val="both"/>
        <w:rPr>
          <w:rFonts w:ascii="Calibri" w:hAnsi="Calibri"/>
          <w:color w:val="4F81BD" w:themeColor="accent1"/>
          <w:sz w:val="24"/>
          <w:szCs w:val="24"/>
          <w:lang w:val="en-US" w:eastAsia="zh-CN"/>
        </w:rPr>
      </w:pPr>
      <w:r w:rsidRPr="00D416B9">
        <w:rPr>
          <w:rFonts w:ascii="Calibri" w:hAnsi="Calibri"/>
          <w:color w:val="4F81BD" w:themeColor="accent1"/>
          <w:sz w:val="24"/>
          <w:szCs w:val="24"/>
          <w:lang w:val="en-US" w:eastAsia="zh-CN"/>
        </w:rPr>
        <w:t>3.2.1.</w:t>
      </w:r>
      <w:r w:rsidR="008C446C">
        <w:rPr>
          <w:rFonts w:ascii="Calibri" w:hAnsi="Calibri"/>
          <w:color w:val="4F81BD" w:themeColor="accent1"/>
          <w:sz w:val="24"/>
          <w:szCs w:val="24"/>
          <w:lang w:val="en-US" w:eastAsia="zh-CN"/>
        </w:rPr>
        <w:t xml:space="preserve"> </w:t>
      </w:r>
      <w:r w:rsidRPr="00D416B9">
        <w:rPr>
          <w:rFonts w:ascii="Calibri" w:hAnsi="Calibri"/>
          <w:color w:val="4F81BD" w:themeColor="accent1"/>
          <w:sz w:val="24"/>
          <w:szCs w:val="24"/>
          <w:lang w:val="en-US" w:eastAsia="zh-CN"/>
        </w:rPr>
        <w:t>Magnetron Radar test results</w:t>
      </w:r>
    </w:p>
    <w:p w14:paraId="0E37F9A0" w14:textId="5F42EC27" w:rsidR="00660EC8" w:rsidRPr="00A239FF" w:rsidRDefault="00660EC8">
      <w:pPr>
        <w:widowControl w:val="0"/>
        <w:ind w:firstLineChars="100" w:firstLine="241"/>
        <w:jc w:val="both"/>
        <w:rPr>
          <w:rFonts w:ascii="Calibri" w:hAnsi="Calibri"/>
          <w:b/>
          <w:bCs/>
          <w:sz w:val="24"/>
          <w:szCs w:val="24"/>
          <w:lang w:val="en-US" w:eastAsia="zh-CN"/>
        </w:rPr>
      </w:pPr>
    </w:p>
    <w:p w14:paraId="14701A70" w14:textId="322BBEF1" w:rsidR="00660EC8" w:rsidRPr="00A239FF" w:rsidRDefault="00AC3669">
      <w:pPr>
        <w:widowControl w:val="0"/>
        <w:jc w:val="both"/>
        <w:rPr>
          <w:rFonts w:ascii="Calibri" w:hAnsi="Calibri"/>
          <w:lang w:val="en-US" w:eastAsia="zh-CN"/>
        </w:rPr>
      </w:pPr>
      <w:r w:rsidRPr="00A239FF">
        <w:rPr>
          <w:rFonts w:ascii="Calibri" w:hAnsi="Calibri"/>
          <w:lang w:val="en-US" w:eastAsia="zh-CN"/>
        </w:rPr>
        <w:t xml:space="preserve">The onboard magnetron radar had very good results. The farthest tested distance was 10.09 km (5.5 nautical miles) due to the bend in the river. The radar screen display is shown in Figure 5. (In order to avoid signal coverage, the display distance was artificially extended by 12 kilometers.) </w:t>
      </w:r>
    </w:p>
    <w:p w14:paraId="0A5653B6" w14:textId="5348F60C" w:rsidR="00660EC8" w:rsidRPr="00A239FF" w:rsidRDefault="00D416B9">
      <w:pPr>
        <w:widowControl w:val="0"/>
        <w:jc w:val="both"/>
        <w:rPr>
          <w:rFonts w:ascii="Calibri" w:hAnsi="Calibri"/>
          <w:sz w:val="24"/>
          <w:szCs w:val="24"/>
          <w:lang w:val="en-US" w:eastAsia="zh-CN"/>
        </w:rPr>
      </w:pPr>
      <w:r w:rsidRPr="00A239FF">
        <w:rPr>
          <w:rFonts w:ascii="Calibri" w:hAnsi="Calibri"/>
          <w:noProof/>
          <w:sz w:val="24"/>
          <w:szCs w:val="24"/>
          <w:lang w:val="en-US" w:eastAsia="zh-CN"/>
        </w:rPr>
        <w:lastRenderedPageBreak/>
        <w:drawing>
          <wp:anchor distT="0" distB="0" distL="114300" distR="114300" simplePos="0" relativeHeight="251654144" behindDoc="0" locked="0" layoutInCell="1" allowOverlap="1" wp14:anchorId="463C589E" wp14:editId="3BD05A4F">
            <wp:simplePos x="0" y="0"/>
            <wp:positionH relativeFrom="column">
              <wp:posOffset>1304094</wp:posOffset>
            </wp:positionH>
            <wp:positionV relativeFrom="paragraph">
              <wp:posOffset>116596</wp:posOffset>
            </wp:positionV>
            <wp:extent cx="3498215" cy="2799080"/>
            <wp:effectExtent l="0" t="0" r="6985" b="1270"/>
            <wp:wrapTopAndBottom/>
            <wp:docPr id="4" name="图片 7" descr="C:/Users/Nancy/AppData/Local/Temp/picturecompress_20210828165606/output_1.pn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C:/Users/Nancy/AppData/Local/Temp/picturecompress_20210828165606/output_1.pngoutput_1"/>
                    <pic:cNvPicPr>
                      <a:picLocks noChangeAspect="1"/>
                    </pic:cNvPicPr>
                  </pic:nvPicPr>
                  <pic:blipFill>
                    <a:blip r:embed="rId15"/>
                    <a:stretch>
                      <a:fillRect/>
                    </a:stretch>
                  </pic:blipFill>
                  <pic:spPr>
                    <a:xfrm>
                      <a:off x="0" y="0"/>
                      <a:ext cx="3498215" cy="2799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3669" w:rsidRPr="00A239FF">
        <w:rPr>
          <w:rFonts w:ascii="Calibri" w:hAnsi="Calibri"/>
          <w:sz w:val="24"/>
          <w:szCs w:val="24"/>
          <w:lang w:val="en-US" w:eastAsia="zh-CN"/>
        </w:rPr>
        <w:t xml:space="preserve">       </w:t>
      </w:r>
      <w:r w:rsidR="00AC3669" w:rsidRPr="00A239FF">
        <w:rPr>
          <w:rFonts w:ascii="Calibri" w:hAnsi="Calibri"/>
          <w:noProof/>
          <w:sz w:val="24"/>
          <w:szCs w:val="24"/>
        </w:rPr>
        <mc:AlternateContent>
          <mc:Choice Requires="wps">
            <w:drawing>
              <wp:anchor distT="0" distB="0" distL="114300" distR="114300" simplePos="0" relativeHeight="251655168" behindDoc="0" locked="0" layoutInCell="1" allowOverlap="1" wp14:anchorId="3E174BD4" wp14:editId="43254F48">
                <wp:simplePos x="0" y="0"/>
                <wp:positionH relativeFrom="column">
                  <wp:posOffset>2381250</wp:posOffset>
                </wp:positionH>
                <wp:positionV relativeFrom="paragraph">
                  <wp:posOffset>2240280</wp:posOffset>
                </wp:positionV>
                <wp:extent cx="7620" cy="281940"/>
                <wp:effectExtent l="43815" t="0" r="62865" b="3810"/>
                <wp:wrapNone/>
                <wp:docPr id="5" name="直线 8"/>
                <wp:cNvGraphicFramePr/>
                <a:graphic xmlns:a="http://schemas.openxmlformats.org/drawingml/2006/main">
                  <a:graphicData uri="http://schemas.microsoft.com/office/word/2010/wordprocessingShape">
                    <wps:wsp>
                      <wps:cNvCnPr/>
                      <wps:spPr>
                        <a:xfrm flipV="1">
                          <a:off x="0" y="0"/>
                          <a:ext cx="7620" cy="281940"/>
                        </a:xfrm>
                        <a:prstGeom prst="line">
                          <a:avLst/>
                        </a:prstGeom>
                        <a:ln w="9525" cap="flat" cmpd="sng">
                          <a:solidFill>
                            <a:srgbClr val="FF0000"/>
                          </a:solidFill>
                          <a:prstDash val="solid"/>
                          <a:headEnd type="none" w="med" len="med"/>
                          <a:tailEnd type="arrow" w="med" len="med"/>
                        </a:ln>
                      </wps:spPr>
                      <wps:bodyPr/>
                    </wps:wsp>
                  </a:graphicData>
                </a:graphic>
              </wp:anchor>
            </w:drawing>
          </mc:Choice>
          <mc:Fallback>
            <w:pict>
              <v:line w14:anchorId="5D80783D" id="直线 8" o:spid="_x0000_s1026" style="position:absolute;flip:y;z-index:251655168;visibility:visible;mso-wrap-style:square;mso-wrap-distance-left:9pt;mso-wrap-distance-top:0;mso-wrap-distance-right:9pt;mso-wrap-distance-bottom:0;mso-position-horizontal:absolute;mso-position-horizontal-relative:text;mso-position-vertical:absolute;mso-position-vertical-relative:text" from="187.5pt,176.4pt" to="188.1pt,19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" strokecolor="red">
                <v:stroke endarrow="open"/>
              </v:line>
            </w:pict>
          </mc:Fallback>
        </mc:AlternateContent>
      </w:r>
      <w:r w:rsidR="00AC3669" w:rsidRPr="00A239FF">
        <w:rPr>
          <w:rFonts w:ascii="Calibri" w:hAnsi="Calibri"/>
          <w:sz w:val="24"/>
          <w:szCs w:val="24"/>
          <w:lang w:val="en-US" w:eastAsia="zh-CN"/>
        </w:rPr>
        <w:t xml:space="preserve">                     </w:t>
      </w:r>
    </w:p>
    <w:p w14:paraId="2B90D135" w14:textId="0C0AEC3B" w:rsidR="00660EC8" w:rsidRPr="00D416B9" w:rsidRDefault="00AC3669" w:rsidP="00035818">
      <w:pPr>
        <w:widowControl w:val="0"/>
        <w:jc w:val="center"/>
        <w:rPr>
          <w:rFonts w:ascii="Calibri" w:hAnsi="Calibri"/>
          <w:i/>
          <w:iCs/>
          <w:lang w:val="en-US" w:eastAsia="zh-CN"/>
        </w:rPr>
      </w:pPr>
      <w:r w:rsidRPr="00D416B9">
        <w:rPr>
          <w:rFonts w:ascii="Calibri" w:hAnsi="Calibri"/>
          <w:i/>
          <w:iCs/>
          <w:lang w:val="en-US" w:eastAsia="zh-CN"/>
        </w:rPr>
        <w:t>Figure 5</w:t>
      </w:r>
      <w:r w:rsidRPr="00D416B9">
        <w:rPr>
          <w:rFonts w:ascii="Calibri" w:hAnsi="Calibri" w:hint="eastAsia"/>
          <w:i/>
          <w:iCs/>
          <w:lang w:val="en-US" w:eastAsia="zh-CN"/>
        </w:rPr>
        <w:t>：</w:t>
      </w:r>
      <w:r w:rsidRPr="00D416B9">
        <w:rPr>
          <w:rFonts w:ascii="Calibri" w:hAnsi="Calibri"/>
          <w:i/>
          <w:iCs/>
          <w:lang w:val="en-US" w:eastAsia="zh-CN"/>
        </w:rPr>
        <w:t>Shipborne radar display</w:t>
      </w:r>
    </w:p>
    <w:p w14:paraId="6DB698C5" w14:textId="77777777" w:rsidR="00660EC8" w:rsidRPr="00A239FF" w:rsidRDefault="00AC3669">
      <w:pPr>
        <w:widowControl w:val="0"/>
        <w:jc w:val="both"/>
        <w:rPr>
          <w:rFonts w:ascii="Calibri" w:hAnsi="Calibri"/>
          <w:sz w:val="24"/>
          <w:szCs w:val="24"/>
          <w:lang w:val="en-US" w:eastAsia="zh-CN"/>
        </w:rPr>
      </w:pPr>
      <w:r w:rsidRPr="00A239FF">
        <w:rPr>
          <w:rFonts w:ascii="Calibri" w:hAnsi="Calibri"/>
          <w:sz w:val="24"/>
          <w:szCs w:val="24"/>
          <w:lang w:val="en-US" w:eastAsia="zh-CN"/>
        </w:rPr>
        <w:t xml:space="preserve">      </w:t>
      </w:r>
    </w:p>
    <w:p w14:paraId="110FB874" w14:textId="77777777" w:rsidR="00660EC8" w:rsidRPr="00D416B9" w:rsidRDefault="00AC3669">
      <w:pPr>
        <w:widowControl w:val="0"/>
        <w:jc w:val="both"/>
        <w:rPr>
          <w:rFonts w:ascii="Calibri" w:hAnsi="Calibri"/>
          <w:color w:val="4F81BD" w:themeColor="accent1"/>
          <w:sz w:val="24"/>
          <w:szCs w:val="24"/>
          <w:lang w:val="en-US" w:eastAsia="zh-CN"/>
        </w:rPr>
      </w:pPr>
      <w:r w:rsidRPr="00D416B9">
        <w:rPr>
          <w:rFonts w:ascii="Calibri" w:hAnsi="Calibri"/>
          <w:color w:val="4F81BD" w:themeColor="accent1"/>
          <w:sz w:val="24"/>
          <w:szCs w:val="24"/>
          <w:lang w:val="en-US" w:eastAsia="zh-CN"/>
        </w:rPr>
        <w:t>3.2.2.  Test Results of HALO-3 Pulse Compression Radar</w:t>
      </w:r>
    </w:p>
    <w:p w14:paraId="2323E96C" w14:textId="77777777" w:rsidR="00660EC8" w:rsidRPr="00A239FF" w:rsidRDefault="00660EC8">
      <w:pPr>
        <w:widowControl w:val="0"/>
        <w:ind w:left="480"/>
        <w:jc w:val="both"/>
        <w:rPr>
          <w:rFonts w:ascii="Calibri" w:hAnsi="Calibri"/>
          <w:sz w:val="24"/>
          <w:szCs w:val="24"/>
          <w:lang w:val="en-US" w:eastAsia="zh-CN"/>
        </w:rPr>
      </w:pPr>
    </w:p>
    <w:p w14:paraId="33BE9F50" w14:textId="77777777" w:rsidR="00660EC8" w:rsidRPr="00A239FF" w:rsidRDefault="00AC3669">
      <w:pPr>
        <w:widowControl w:val="0"/>
        <w:jc w:val="both"/>
        <w:rPr>
          <w:rFonts w:ascii="Calibri" w:hAnsi="Calibri"/>
          <w:sz w:val="24"/>
          <w:szCs w:val="24"/>
          <w:lang w:val="en-US" w:eastAsia="zh-CN"/>
        </w:rPr>
      </w:pPr>
      <w:r w:rsidRPr="00A239FF">
        <w:rPr>
          <w:rFonts w:ascii="Calibri" w:hAnsi="Calibri"/>
          <w:sz w:val="24"/>
          <w:szCs w:val="24"/>
          <w:lang w:val="en-US" w:eastAsia="zh-CN"/>
        </w:rPr>
        <w:t>Pulse compression radar had also achieved very good results. The screen display is shown in Figure 6. The actual distance shown in the photo is 9.84 kilometers (also in order to avoid signal coverage, the displayed distance is artificially extended by 12 kilometers.)</w:t>
      </w:r>
    </w:p>
    <w:p w14:paraId="32F29A0D" w14:textId="77777777" w:rsidR="00660EC8" w:rsidRPr="00A239FF" w:rsidRDefault="00AC3669">
      <w:pPr>
        <w:widowControl w:val="0"/>
        <w:jc w:val="both"/>
        <w:rPr>
          <w:rFonts w:ascii="Calibri" w:hAnsi="Calibri"/>
          <w:sz w:val="24"/>
          <w:szCs w:val="24"/>
          <w:lang w:val="en-US" w:eastAsia="zh-CN"/>
        </w:rPr>
      </w:pPr>
      <w:r w:rsidRPr="00A239FF">
        <w:rPr>
          <w:rFonts w:ascii="Calibri" w:hAnsi="Calibri"/>
          <w:sz w:val="24"/>
          <w:szCs w:val="24"/>
          <w:lang w:val="en-US" w:eastAsia="zh-CN"/>
        </w:rPr>
        <w:t>Since the ship was moving all the time, the distances were slightly different due to the time difference between the two radar displays.</w:t>
      </w:r>
    </w:p>
    <w:p w14:paraId="200CC455" w14:textId="77777777" w:rsidR="00660EC8" w:rsidRPr="00A239FF" w:rsidRDefault="00660EC8">
      <w:pPr>
        <w:widowControl w:val="0"/>
        <w:ind w:left="480" w:firstLine="419"/>
        <w:jc w:val="both"/>
        <w:rPr>
          <w:rFonts w:ascii="Calibri" w:hAnsi="Calibri"/>
          <w:sz w:val="24"/>
          <w:szCs w:val="24"/>
          <w:lang w:val="en-US" w:eastAsia="zh-CN"/>
        </w:rPr>
      </w:pPr>
    </w:p>
    <w:p w14:paraId="24D4C207" w14:textId="3C6A6536" w:rsidR="00660EC8" w:rsidRPr="00035818" w:rsidRDefault="00AC3669">
      <w:pPr>
        <w:widowControl w:val="0"/>
        <w:jc w:val="both"/>
        <w:rPr>
          <w:rFonts w:ascii="Calibri" w:hAnsi="Calibri"/>
          <w:color w:val="4F81BD" w:themeColor="accent1"/>
          <w:sz w:val="24"/>
          <w:szCs w:val="24"/>
          <w:lang w:val="en-US" w:eastAsia="zh-CN"/>
        </w:rPr>
      </w:pPr>
      <w:r w:rsidRPr="00035818">
        <w:rPr>
          <w:rFonts w:ascii="Calibri" w:hAnsi="Calibri"/>
          <w:color w:val="4F81BD" w:themeColor="accent1"/>
          <w:sz w:val="24"/>
          <w:szCs w:val="24"/>
          <w:lang w:val="en-US" w:eastAsia="zh-CN"/>
        </w:rPr>
        <w:t>3.2.3. 4G FM CW radar test results</w:t>
      </w:r>
    </w:p>
    <w:p w14:paraId="11245585" w14:textId="77777777" w:rsidR="00660EC8" w:rsidRPr="00A239FF" w:rsidRDefault="00660EC8">
      <w:pPr>
        <w:widowControl w:val="0"/>
        <w:ind w:left="480" w:firstLine="419"/>
        <w:jc w:val="both"/>
        <w:rPr>
          <w:rFonts w:ascii="Calibri" w:hAnsi="Calibri"/>
          <w:sz w:val="24"/>
          <w:szCs w:val="24"/>
          <w:lang w:val="en-US" w:eastAsia="zh-CN"/>
        </w:rPr>
      </w:pPr>
    </w:p>
    <w:p w14:paraId="39F19407" w14:textId="62B0A7BF" w:rsidR="00660EC8" w:rsidRPr="00A239FF" w:rsidRDefault="00035818">
      <w:pPr>
        <w:widowControl w:val="0"/>
        <w:jc w:val="both"/>
        <w:rPr>
          <w:rFonts w:ascii="Calibri" w:hAnsi="Calibri"/>
          <w:lang w:val="en-US" w:eastAsia="zh-CN"/>
        </w:rPr>
      </w:pPr>
      <w:r w:rsidRPr="00A239FF">
        <w:rPr>
          <w:rFonts w:ascii="Calibri" w:hAnsi="Calibri"/>
          <w:noProof/>
          <w:sz w:val="21"/>
          <w:szCs w:val="21"/>
          <w:lang w:val="en-US" w:eastAsia="zh-CN"/>
        </w:rPr>
        <w:drawing>
          <wp:anchor distT="0" distB="0" distL="114300" distR="114300" simplePos="0" relativeHeight="251663360" behindDoc="0" locked="0" layoutInCell="1" allowOverlap="1" wp14:anchorId="0A6D3A57" wp14:editId="095F5B0C">
            <wp:simplePos x="0" y="0"/>
            <wp:positionH relativeFrom="column">
              <wp:posOffset>1903340</wp:posOffset>
            </wp:positionH>
            <wp:positionV relativeFrom="paragraph">
              <wp:posOffset>786619</wp:posOffset>
            </wp:positionV>
            <wp:extent cx="2299970" cy="2729230"/>
            <wp:effectExtent l="0" t="0" r="5080" b="0"/>
            <wp:wrapTopAndBottom/>
            <wp:docPr id="7" name="图片 15" descr="固态雷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descr="固态雷达"/>
                    <pic:cNvPicPr>
                      <a:picLocks noChangeAspect="1"/>
                    </pic:cNvPicPr>
                  </pic:nvPicPr>
                  <pic:blipFill rotWithShape="1">
                    <a:blip r:embed="rId16"/>
                    <a:srcRect t="11015"/>
                    <a:stretch/>
                  </pic:blipFill>
                  <pic:spPr bwMode="auto">
                    <a:xfrm>
                      <a:off x="0" y="0"/>
                      <a:ext cx="2299970" cy="27292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C3669" w:rsidRPr="00A239FF">
        <w:rPr>
          <w:rFonts w:ascii="Calibri" w:hAnsi="Calibri"/>
          <w:lang w:val="en-US" w:eastAsia="zh-CN"/>
        </w:rPr>
        <w:t>FM CW 4G also got a good display. Just because the signal strength of the FM continuous wave radar itself is very low, and its working distance is also short. Therefore, the maximum distance of the racon we tested was about 5 kilometers. The screen test display effect is shown in Figure 7. (</w:t>
      </w:r>
      <w:proofErr w:type="gramStart"/>
      <w:r w:rsidR="00AC3669" w:rsidRPr="00A239FF">
        <w:rPr>
          <w:rFonts w:ascii="Calibri" w:hAnsi="Calibri"/>
          <w:lang w:val="en-US" w:eastAsia="zh-CN"/>
        </w:rPr>
        <w:t>Also</w:t>
      </w:r>
      <w:proofErr w:type="gramEnd"/>
      <w:r w:rsidR="00AC3669" w:rsidRPr="00A239FF">
        <w:rPr>
          <w:rFonts w:ascii="Calibri" w:hAnsi="Calibri"/>
          <w:lang w:val="en-US" w:eastAsia="zh-CN"/>
        </w:rPr>
        <w:t xml:space="preserve"> in order to avoid signal coverage, the display distance was artificially extended by 12 kilometers.)</w:t>
      </w:r>
    </w:p>
    <w:p w14:paraId="2F0324FC" w14:textId="3B3B080D" w:rsidR="00660EC8" w:rsidRDefault="00660EC8">
      <w:pPr>
        <w:widowControl w:val="0"/>
        <w:jc w:val="both"/>
        <w:rPr>
          <w:rFonts w:ascii="Calibri" w:hAnsi="Calibri"/>
          <w:sz w:val="24"/>
          <w:szCs w:val="24"/>
          <w:lang w:val="en-US" w:eastAsia="zh-CN"/>
        </w:rPr>
      </w:pPr>
    </w:p>
    <w:p w14:paraId="279182E3" w14:textId="2E20401A" w:rsidR="00035818" w:rsidRPr="00035818" w:rsidRDefault="00AC3669" w:rsidP="00035818">
      <w:pPr>
        <w:widowControl w:val="0"/>
        <w:jc w:val="center"/>
        <w:rPr>
          <w:rFonts w:ascii="Calibri" w:hAnsi="Calibri"/>
          <w:i/>
          <w:iCs/>
          <w:sz w:val="21"/>
          <w:szCs w:val="21"/>
          <w:lang w:val="en-US" w:eastAsia="zh-CN"/>
        </w:rPr>
      </w:pPr>
      <w:r w:rsidRPr="00035818">
        <w:rPr>
          <w:rFonts w:ascii="Calibri" w:hAnsi="Calibri"/>
          <w:i/>
          <w:iCs/>
          <w:sz w:val="21"/>
          <w:szCs w:val="21"/>
          <w:lang w:val="en-US" w:eastAsia="zh-CN"/>
        </w:rPr>
        <w:t>Figure 6: Halo-3 Radar display</w:t>
      </w:r>
    </w:p>
    <w:p w14:paraId="7C51C46A" w14:textId="6B9ADC22" w:rsidR="00660EC8" w:rsidRPr="00035818" w:rsidRDefault="00035818" w:rsidP="00035818">
      <w:pPr>
        <w:widowControl w:val="0"/>
        <w:jc w:val="center"/>
        <w:rPr>
          <w:rFonts w:ascii="Calibri" w:hAnsi="Calibri"/>
          <w:i/>
          <w:iCs/>
          <w:sz w:val="21"/>
          <w:szCs w:val="21"/>
          <w:lang w:val="en-US" w:eastAsia="zh-CN"/>
        </w:rPr>
      </w:pPr>
      <w:r w:rsidRPr="00035818">
        <w:rPr>
          <w:rFonts w:ascii="Calibri" w:hAnsi="Calibri"/>
          <w:i/>
          <w:iCs/>
          <w:noProof/>
          <w:sz w:val="21"/>
          <w:szCs w:val="21"/>
          <w:lang w:val="en-US" w:eastAsia="zh-CN"/>
        </w:rPr>
        <w:lastRenderedPageBreak/>
        <w:drawing>
          <wp:anchor distT="0" distB="0" distL="114300" distR="114300" simplePos="0" relativeHeight="251666432" behindDoc="0" locked="0" layoutInCell="1" allowOverlap="1" wp14:anchorId="053FD7D3" wp14:editId="2A347F54">
            <wp:simplePos x="0" y="0"/>
            <wp:positionH relativeFrom="column">
              <wp:posOffset>1179146</wp:posOffset>
            </wp:positionH>
            <wp:positionV relativeFrom="paragraph">
              <wp:posOffset>127391</wp:posOffset>
            </wp:positionV>
            <wp:extent cx="3752215" cy="3180715"/>
            <wp:effectExtent l="0" t="0" r="635" b="635"/>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52215" cy="3180715"/>
                    </a:xfrm>
                    <a:prstGeom prst="rect">
                      <a:avLst/>
                    </a:prstGeom>
                    <a:noFill/>
                  </pic:spPr>
                </pic:pic>
              </a:graphicData>
            </a:graphic>
          </wp:anchor>
        </w:drawing>
      </w:r>
      <w:r w:rsidR="00AC3669" w:rsidRPr="00035818">
        <w:rPr>
          <w:rFonts w:ascii="Calibri" w:hAnsi="Calibri"/>
          <w:i/>
          <w:iCs/>
          <w:sz w:val="21"/>
          <w:szCs w:val="21"/>
          <w:lang w:val="en-US" w:eastAsia="zh-CN"/>
        </w:rPr>
        <w:t>Figure 7: CW radar display</w:t>
      </w:r>
    </w:p>
    <w:p w14:paraId="67E91210" w14:textId="77777777" w:rsidR="00660EC8" w:rsidRPr="00A239FF" w:rsidRDefault="00660EC8">
      <w:pPr>
        <w:widowControl w:val="0"/>
        <w:ind w:firstLineChars="200" w:firstLine="422"/>
        <w:jc w:val="both"/>
        <w:rPr>
          <w:rFonts w:ascii="Calibri" w:hAnsi="Calibri"/>
          <w:b/>
          <w:bCs/>
          <w:color w:val="0070C0"/>
          <w:sz w:val="21"/>
          <w:szCs w:val="21"/>
          <w:lang w:val="en-US" w:eastAsia="zh-CN"/>
        </w:rPr>
      </w:pPr>
    </w:p>
    <w:p w14:paraId="7366DDE1" w14:textId="78B5E840" w:rsidR="00660EC8" w:rsidRPr="00A239FF" w:rsidRDefault="00AC3669">
      <w:pPr>
        <w:widowControl w:val="0"/>
        <w:jc w:val="both"/>
        <w:rPr>
          <w:rFonts w:ascii="Calibri" w:hAnsi="Calibri"/>
          <w:b/>
          <w:bCs/>
          <w:color w:val="0070C0"/>
          <w:sz w:val="24"/>
          <w:szCs w:val="24"/>
          <w:lang w:val="en-US" w:eastAsia="zh-CN"/>
        </w:rPr>
      </w:pPr>
      <w:r w:rsidRPr="00A239FF">
        <w:rPr>
          <w:rFonts w:ascii="Calibri" w:hAnsi="Calibri"/>
          <w:b/>
          <w:bCs/>
          <w:color w:val="0070C0"/>
          <w:sz w:val="24"/>
          <w:szCs w:val="24"/>
          <w:lang w:val="en-US" w:eastAsia="zh-CN"/>
        </w:rPr>
        <w:t>3.3. Test conclusions</w:t>
      </w:r>
    </w:p>
    <w:p w14:paraId="4C5AFA6C" w14:textId="5C2B8E56" w:rsidR="00660EC8" w:rsidRPr="00A239FF" w:rsidRDefault="00660EC8">
      <w:pPr>
        <w:widowControl w:val="0"/>
        <w:jc w:val="both"/>
        <w:rPr>
          <w:rFonts w:ascii="Calibri" w:hAnsi="Calibri"/>
          <w:sz w:val="24"/>
          <w:szCs w:val="24"/>
          <w:lang w:val="en-US" w:eastAsia="zh-CN"/>
        </w:rPr>
      </w:pPr>
    </w:p>
    <w:p w14:paraId="5945DA79" w14:textId="236E14F0" w:rsidR="00660EC8" w:rsidRPr="00A239FF" w:rsidRDefault="00AC3669">
      <w:pPr>
        <w:widowControl w:val="0"/>
        <w:jc w:val="both"/>
        <w:rPr>
          <w:rFonts w:ascii="Calibri" w:hAnsi="Calibri"/>
          <w:lang w:val="en-US" w:eastAsia="zh-CN"/>
        </w:rPr>
      </w:pPr>
      <w:r w:rsidRPr="00A239FF">
        <w:rPr>
          <w:rFonts w:ascii="Calibri" w:hAnsi="Calibri"/>
          <w:lang w:val="en-US" w:eastAsia="zh-CN"/>
        </w:rPr>
        <w:t>From the test results, the new type of racon can not only respond to the traditional magnetron radar, but also completely correspond to the new standard solid-state radar.</w:t>
      </w:r>
    </w:p>
    <w:p w14:paraId="67DB3A9B" w14:textId="77777777" w:rsidR="00660EC8" w:rsidRPr="00A239FF" w:rsidRDefault="00660EC8">
      <w:pPr>
        <w:widowControl w:val="0"/>
        <w:ind w:firstLineChars="200" w:firstLine="440"/>
        <w:jc w:val="both"/>
        <w:rPr>
          <w:rFonts w:ascii="Calibri" w:hAnsi="Calibri"/>
          <w:lang w:val="en-US" w:eastAsia="zh-CN"/>
        </w:rPr>
      </w:pPr>
    </w:p>
    <w:p w14:paraId="606446AA" w14:textId="77777777" w:rsidR="00660EC8" w:rsidRPr="00A239FF" w:rsidRDefault="00AC3669">
      <w:pPr>
        <w:widowControl w:val="0"/>
        <w:jc w:val="both"/>
        <w:rPr>
          <w:rFonts w:ascii="Calibri" w:hAnsi="Calibri"/>
          <w:lang w:val="en-US" w:eastAsia="zh-CN"/>
        </w:rPr>
      </w:pPr>
      <w:r w:rsidRPr="00A239FF">
        <w:rPr>
          <w:rFonts w:ascii="Calibri" w:hAnsi="Calibri"/>
          <w:lang w:val="en-US" w:eastAsia="zh-CN"/>
        </w:rPr>
        <w:t>The response distance, the solid-state radar HALO-3 reaches more than 10 kilometers, which can already meet the work requirements. As for the magnetron radar, because its signal is very strong, the response range should be much more than 10 kilometers.</w:t>
      </w:r>
    </w:p>
    <w:p w14:paraId="75F6616C" w14:textId="77777777" w:rsidR="00660EC8" w:rsidRPr="00A239FF" w:rsidRDefault="00660EC8">
      <w:pPr>
        <w:widowControl w:val="0"/>
        <w:ind w:firstLineChars="200" w:firstLine="482"/>
        <w:jc w:val="both"/>
        <w:rPr>
          <w:rFonts w:ascii="Calibri" w:hAnsi="Calibri"/>
          <w:b/>
          <w:bCs/>
          <w:color w:val="0070C0"/>
          <w:sz w:val="24"/>
          <w:szCs w:val="24"/>
          <w:lang w:val="en-US" w:eastAsia="zh-CN"/>
        </w:rPr>
      </w:pPr>
    </w:p>
    <w:p w14:paraId="08045F8E" w14:textId="18296CF4" w:rsidR="00660EC8" w:rsidRPr="00A239FF" w:rsidRDefault="00AC3669">
      <w:pPr>
        <w:pStyle w:val="BodyText"/>
        <w:rPr>
          <w:rFonts w:ascii="Calibri" w:hAnsi="Calibri"/>
          <w:b/>
          <w:bCs/>
          <w:color w:val="0070C0"/>
          <w:sz w:val="24"/>
          <w:szCs w:val="24"/>
          <w:lang w:eastAsia="zh-CN"/>
        </w:rPr>
      </w:pPr>
      <w:r w:rsidRPr="00A239FF">
        <w:rPr>
          <w:rFonts w:ascii="Calibri" w:hAnsi="Calibri"/>
          <w:b/>
          <w:bCs/>
          <w:color w:val="0070C0"/>
          <w:sz w:val="24"/>
          <w:szCs w:val="24"/>
          <w:lang w:eastAsia="zh-CN"/>
        </w:rPr>
        <w:t>3.</w:t>
      </w:r>
      <w:r w:rsidRPr="00A239FF">
        <w:rPr>
          <w:rFonts w:ascii="Calibri" w:hAnsi="Calibri"/>
          <w:b/>
          <w:bCs/>
          <w:color w:val="0070C0"/>
          <w:sz w:val="24"/>
          <w:szCs w:val="24"/>
          <w:lang w:val="en-US" w:eastAsia="zh-CN"/>
        </w:rPr>
        <w:t>4</w:t>
      </w:r>
      <w:r w:rsidRPr="00A239FF">
        <w:rPr>
          <w:rFonts w:ascii="Calibri" w:hAnsi="Calibri"/>
          <w:b/>
          <w:bCs/>
          <w:color w:val="0070C0"/>
          <w:sz w:val="24"/>
          <w:szCs w:val="24"/>
          <w:lang w:eastAsia="zh-CN"/>
        </w:rPr>
        <w:t xml:space="preserve"> </w:t>
      </w:r>
      <w:r w:rsidRPr="00A239FF">
        <w:rPr>
          <w:rFonts w:ascii="Calibri" w:hAnsi="Calibri"/>
          <w:b/>
          <w:bCs/>
          <w:color w:val="0070C0"/>
          <w:sz w:val="24"/>
          <w:szCs w:val="24"/>
          <w:lang w:val="en-US" w:eastAsia="zh-CN"/>
        </w:rPr>
        <w:t>Technical summary</w:t>
      </w:r>
    </w:p>
    <w:p w14:paraId="2AD26CAE" w14:textId="2AE96CB7" w:rsidR="00660EC8" w:rsidRPr="00A239FF" w:rsidRDefault="00AC3669">
      <w:pPr>
        <w:pStyle w:val="BodyText"/>
        <w:rPr>
          <w:rFonts w:ascii="Calibri" w:hAnsi="Calibri"/>
          <w:lang w:eastAsia="zh-CN"/>
        </w:rPr>
      </w:pPr>
      <w:r w:rsidRPr="00A239FF">
        <w:rPr>
          <w:rFonts w:ascii="Calibri" w:hAnsi="Calibri"/>
          <w:lang w:eastAsia="zh-CN"/>
        </w:rPr>
        <w:t xml:space="preserve">In view of the above-mentioned successful experiments, it is technically mature and feasible to upgrade the </w:t>
      </w:r>
      <w:proofErr w:type="spellStart"/>
      <w:r w:rsidRPr="00A239FF">
        <w:rPr>
          <w:rFonts w:ascii="Calibri" w:hAnsi="Calibri"/>
          <w:lang w:eastAsia="zh-CN"/>
        </w:rPr>
        <w:t>ra</w:t>
      </w:r>
      <w:proofErr w:type="spellEnd"/>
      <w:r w:rsidRPr="00A239FF">
        <w:rPr>
          <w:rFonts w:ascii="Calibri" w:hAnsi="Calibri"/>
          <w:lang w:val="en-US" w:eastAsia="zh-CN"/>
        </w:rPr>
        <w:t>con</w:t>
      </w:r>
      <w:r w:rsidRPr="00A239FF">
        <w:rPr>
          <w:rFonts w:ascii="Calibri" w:hAnsi="Calibri"/>
          <w:lang w:eastAsia="zh-CN"/>
        </w:rPr>
        <w:t xml:space="preserve"> to adapt to the development of new radars. The relevant </w:t>
      </w:r>
      <w:r>
        <w:rPr>
          <w:rFonts w:ascii="Calibri" w:hAnsi="Calibri"/>
          <w:lang w:val="en-US" w:eastAsia="zh-CN"/>
        </w:rPr>
        <w:t xml:space="preserve">good </w:t>
      </w:r>
      <w:r w:rsidRPr="00A239FF">
        <w:rPr>
          <w:rFonts w:ascii="Calibri" w:hAnsi="Calibri"/>
          <w:lang w:eastAsia="zh-CN"/>
        </w:rPr>
        <w:t xml:space="preserve">practice </w:t>
      </w:r>
      <w:r>
        <w:rPr>
          <w:rFonts w:ascii="Calibri" w:hAnsi="Calibri" w:hint="eastAsia"/>
          <w:lang w:val="en-US" w:eastAsia="zh-CN"/>
        </w:rPr>
        <w:t>could be</w:t>
      </w:r>
      <w:r w:rsidRPr="00A239FF">
        <w:rPr>
          <w:rFonts w:ascii="Calibri" w:hAnsi="Calibri"/>
          <w:lang w:eastAsia="zh-CN"/>
        </w:rPr>
        <w:t xml:space="preserve"> </w:t>
      </w:r>
      <w:r>
        <w:rPr>
          <w:rFonts w:ascii="Calibri" w:hAnsi="Calibri"/>
          <w:lang w:val="en-US" w:eastAsia="zh-CN"/>
        </w:rPr>
        <w:t xml:space="preserve">used to </w:t>
      </w:r>
      <w:r w:rsidRPr="00A239FF">
        <w:rPr>
          <w:rFonts w:ascii="Calibri" w:hAnsi="Calibri"/>
          <w:lang w:eastAsia="zh-CN"/>
        </w:rPr>
        <w:t xml:space="preserve">update the IALA </w:t>
      </w:r>
      <w:r w:rsidRPr="00A239FF">
        <w:rPr>
          <w:rFonts w:ascii="Calibri" w:hAnsi="Calibri"/>
          <w:lang w:val="en-US" w:eastAsia="zh-CN"/>
        </w:rPr>
        <w:t>R</w:t>
      </w:r>
      <w:r w:rsidRPr="00A239FF">
        <w:rPr>
          <w:rFonts w:ascii="Calibri" w:hAnsi="Calibri"/>
          <w:lang w:eastAsia="zh-CN"/>
        </w:rPr>
        <w:t xml:space="preserve">-101 </w:t>
      </w:r>
      <w:r>
        <w:rPr>
          <w:rFonts w:ascii="Calibri" w:hAnsi="Calibri" w:hint="eastAsia"/>
          <w:lang w:val="en-US" w:eastAsia="zh-CN"/>
        </w:rPr>
        <w:t xml:space="preserve">recommendation, </w:t>
      </w:r>
      <w:r w:rsidRPr="00A239FF">
        <w:rPr>
          <w:rFonts w:ascii="Calibri" w:hAnsi="Calibri"/>
          <w:lang w:eastAsia="zh-CN"/>
        </w:rPr>
        <w:t xml:space="preserve">for the reference of the navigational aids </w:t>
      </w:r>
      <w:r>
        <w:rPr>
          <w:rFonts w:ascii="Calibri" w:hAnsi="Calibri"/>
          <w:lang w:val="en-US" w:eastAsia="zh-CN"/>
        </w:rPr>
        <w:t xml:space="preserve">administration </w:t>
      </w:r>
      <w:r w:rsidRPr="00A239FF">
        <w:rPr>
          <w:rFonts w:ascii="Calibri" w:hAnsi="Calibri"/>
          <w:lang w:eastAsia="zh-CN"/>
        </w:rPr>
        <w:t>authorities of various countries.</w:t>
      </w:r>
    </w:p>
    <w:p w14:paraId="65A01B7C" w14:textId="77777777" w:rsidR="00660EC8" w:rsidRPr="00A239FF" w:rsidRDefault="00660EC8">
      <w:pPr>
        <w:pStyle w:val="BodyText"/>
        <w:rPr>
          <w:rFonts w:ascii="Calibri" w:hAnsi="Calibri"/>
          <w:b/>
          <w:bCs/>
          <w:color w:val="0070C0"/>
          <w:sz w:val="24"/>
          <w:szCs w:val="24"/>
          <w:lang w:eastAsia="zh-CN"/>
        </w:rPr>
      </w:pPr>
    </w:p>
    <w:p w14:paraId="4A4B60CD" w14:textId="77777777" w:rsidR="00660EC8" w:rsidRPr="00CB2AD9" w:rsidRDefault="00AC3669">
      <w:pPr>
        <w:pStyle w:val="BodyText"/>
        <w:rPr>
          <w:rFonts w:ascii="Calibri" w:hAnsi="Calibri"/>
          <w:b/>
          <w:bCs/>
          <w:color w:val="0070C0"/>
          <w:sz w:val="24"/>
          <w:szCs w:val="24"/>
          <w:lang w:val="fr-FR" w:eastAsia="zh-CN"/>
        </w:rPr>
      </w:pPr>
      <w:r w:rsidRPr="00CB2AD9">
        <w:rPr>
          <w:rFonts w:ascii="Calibri" w:hAnsi="Calibri"/>
          <w:b/>
          <w:bCs/>
          <w:color w:val="0070C0"/>
          <w:sz w:val="24"/>
          <w:szCs w:val="24"/>
          <w:lang w:val="fr-FR" w:eastAsia="zh-CN"/>
        </w:rPr>
        <w:t xml:space="preserve">4. </w:t>
      </w:r>
      <w:proofErr w:type="spellStart"/>
      <w:r w:rsidRPr="00CB2AD9">
        <w:rPr>
          <w:rFonts w:ascii="Calibri" w:hAnsi="Calibri"/>
          <w:b/>
          <w:bCs/>
          <w:color w:val="0070C0"/>
          <w:sz w:val="24"/>
          <w:szCs w:val="24"/>
          <w:lang w:val="fr-FR" w:eastAsia="zh-CN"/>
        </w:rPr>
        <w:t>References</w:t>
      </w:r>
      <w:proofErr w:type="spellEnd"/>
    </w:p>
    <w:p w14:paraId="193E1432" w14:textId="0FB0EA0D" w:rsidR="00660EC8" w:rsidRPr="00CB2AD9" w:rsidRDefault="00632FB2">
      <w:pPr>
        <w:jc w:val="both"/>
        <w:rPr>
          <w:rFonts w:ascii="Calibri" w:eastAsia="sans-serif" w:hAnsi="Calibri"/>
          <w:caps/>
          <w:color w:val="000000"/>
          <w:spacing w:val="11"/>
          <w:sz w:val="24"/>
          <w:szCs w:val="24"/>
          <w:shd w:val="clear" w:color="auto" w:fill="FFFFFF"/>
          <w:lang w:val="fr-FR"/>
        </w:rPr>
      </w:pPr>
      <w:r w:rsidRPr="00632FB2">
        <w:rPr>
          <w:rFonts w:ascii="Calibri" w:hAnsi="Calibri"/>
          <w:color w:val="000000"/>
          <w:sz w:val="24"/>
          <w:szCs w:val="24"/>
          <w:lang w:val="fr-FR" w:eastAsia="zh-CN"/>
        </w:rPr>
        <w:t>[1]</w:t>
      </w:r>
      <w:r w:rsidR="00AC3669" w:rsidRPr="00CB2AD9">
        <w:rPr>
          <w:rFonts w:ascii="Calibri" w:hAnsi="Calibri"/>
          <w:color w:val="000000"/>
          <w:sz w:val="24"/>
          <w:szCs w:val="24"/>
          <w:lang w:val="fr-FR" w:eastAsia="zh-CN"/>
        </w:rPr>
        <w:t xml:space="preserve"> </w:t>
      </w:r>
      <w:r w:rsidR="00AC3669" w:rsidRPr="00CB2AD9">
        <w:rPr>
          <w:rFonts w:ascii="Calibri" w:eastAsia="sans-serif" w:hAnsi="Calibri"/>
          <w:caps/>
          <w:color w:val="000000"/>
          <w:spacing w:val="11"/>
          <w:sz w:val="24"/>
          <w:szCs w:val="24"/>
          <w:shd w:val="clear" w:color="auto" w:fill="FFFFFF"/>
          <w:lang w:val="fr-FR"/>
        </w:rPr>
        <w:t>R0101 MARINE RADAR BEACONS (RACONS) (R-101)</w:t>
      </w:r>
    </w:p>
    <w:p w14:paraId="7D9985F9" w14:textId="5F0ED5FA" w:rsidR="00660EC8" w:rsidRPr="00A239FF" w:rsidRDefault="00632FB2">
      <w:pPr>
        <w:jc w:val="both"/>
        <w:rPr>
          <w:rFonts w:ascii="Calibri" w:hAnsi="Calibri"/>
          <w:iCs/>
          <w:color w:val="000000"/>
          <w:sz w:val="24"/>
          <w:szCs w:val="24"/>
          <w:lang w:eastAsia="zh-CN"/>
        </w:rPr>
      </w:pPr>
      <w:r w:rsidRPr="00632FB2">
        <w:rPr>
          <w:rFonts w:ascii="Calibri" w:hAnsi="Calibri"/>
          <w:color w:val="000000"/>
          <w:sz w:val="24"/>
          <w:szCs w:val="24"/>
          <w:lang w:val="fr-FR" w:eastAsia="zh-CN"/>
        </w:rPr>
        <w:t>[</w:t>
      </w:r>
      <w:r>
        <w:rPr>
          <w:rFonts w:ascii="Calibri" w:hAnsi="Calibri"/>
          <w:color w:val="000000"/>
          <w:sz w:val="24"/>
          <w:szCs w:val="24"/>
          <w:lang w:val="fr-FR" w:eastAsia="zh-CN"/>
        </w:rPr>
        <w:t>2</w:t>
      </w:r>
      <w:r w:rsidRPr="00632FB2">
        <w:rPr>
          <w:rFonts w:ascii="Calibri" w:hAnsi="Calibri"/>
          <w:color w:val="000000"/>
          <w:sz w:val="24"/>
          <w:szCs w:val="24"/>
          <w:lang w:val="fr-FR" w:eastAsia="zh-CN"/>
        </w:rPr>
        <w:t>]</w:t>
      </w:r>
      <w:r w:rsidR="00AC3669" w:rsidRPr="00A239FF">
        <w:rPr>
          <w:rFonts w:ascii="Calibri" w:hAnsi="Calibri"/>
          <w:caps/>
          <w:color w:val="000000"/>
          <w:spacing w:val="11"/>
          <w:sz w:val="24"/>
          <w:szCs w:val="24"/>
          <w:shd w:val="clear" w:color="auto" w:fill="FFFFFF"/>
          <w:lang w:val="en-US" w:eastAsia="zh-CN"/>
        </w:rPr>
        <w:t xml:space="preserve"> </w:t>
      </w:r>
      <w:r w:rsidR="00AC3669" w:rsidRPr="00A239FF">
        <w:rPr>
          <w:rFonts w:ascii="Calibri" w:hAnsi="Calibri"/>
          <w:iCs/>
          <w:color w:val="000000"/>
          <w:sz w:val="24"/>
          <w:szCs w:val="24"/>
        </w:rPr>
        <w:t>ITU-</w:t>
      </w:r>
      <w:proofErr w:type="gramStart"/>
      <w:r w:rsidR="00AC3669" w:rsidRPr="00A239FF">
        <w:rPr>
          <w:rFonts w:ascii="Calibri" w:hAnsi="Calibri"/>
          <w:iCs/>
          <w:color w:val="000000"/>
          <w:sz w:val="24"/>
          <w:szCs w:val="24"/>
        </w:rPr>
        <w:t>R</w:t>
      </w:r>
      <w:r w:rsidR="00AC3669" w:rsidRPr="00A239FF">
        <w:rPr>
          <w:rFonts w:ascii="Calibri" w:hAnsi="Calibri"/>
          <w:iCs/>
          <w:color w:val="000000"/>
          <w:sz w:val="24"/>
          <w:szCs w:val="24"/>
          <w:lang w:eastAsia="zh-CN"/>
        </w:rPr>
        <w:t xml:space="preserve"> </w:t>
      </w:r>
      <w:r w:rsidR="00AC3669" w:rsidRPr="00A239FF">
        <w:rPr>
          <w:rFonts w:ascii="Calibri" w:hAnsi="Calibri"/>
          <w:iCs/>
          <w:color w:val="000000"/>
          <w:sz w:val="24"/>
          <w:szCs w:val="24"/>
        </w:rPr>
        <w:t xml:space="preserve"> </w:t>
      </w:r>
      <w:r w:rsidR="00AC3669" w:rsidRPr="00A239FF">
        <w:rPr>
          <w:rFonts w:ascii="Calibri" w:hAnsi="Calibri"/>
          <w:iCs/>
          <w:color w:val="000000"/>
          <w:sz w:val="24"/>
          <w:szCs w:val="24"/>
          <w:lang w:eastAsia="zh-CN"/>
        </w:rPr>
        <w:t>M</w:t>
      </w:r>
      <w:r w:rsidR="00AC3669" w:rsidRPr="00A239FF">
        <w:rPr>
          <w:rFonts w:ascii="Calibri" w:hAnsi="Calibri"/>
          <w:iCs/>
          <w:color w:val="000000"/>
          <w:sz w:val="24"/>
          <w:szCs w:val="24"/>
        </w:rPr>
        <w:t>.</w:t>
      </w:r>
      <w:r w:rsidR="00AC3669" w:rsidRPr="00A239FF">
        <w:rPr>
          <w:rFonts w:ascii="Calibri" w:hAnsi="Calibri"/>
          <w:iCs/>
          <w:color w:val="000000"/>
          <w:sz w:val="24"/>
          <w:szCs w:val="24"/>
          <w:lang w:eastAsia="zh-CN"/>
        </w:rPr>
        <w:t>824</w:t>
      </w:r>
      <w:proofErr w:type="gramEnd"/>
      <w:r w:rsidR="00AC3669" w:rsidRPr="00A239FF">
        <w:rPr>
          <w:rFonts w:ascii="Calibri" w:hAnsi="Calibri"/>
          <w:iCs/>
          <w:color w:val="000000"/>
          <w:sz w:val="24"/>
          <w:szCs w:val="24"/>
          <w:lang w:eastAsia="zh-CN"/>
        </w:rPr>
        <w:t xml:space="preserve">-4 </w:t>
      </w:r>
      <w:r w:rsidR="00AC3669" w:rsidRPr="00A239FF">
        <w:rPr>
          <w:rFonts w:ascii="Calibri" w:hAnsi="Calibri"/>
          <w:iCs/>
          <w:color w:val="000000"/>
          <w:sz w:val="24"/>
          <w:szCs w:val="24"/>
        </w:rPr>
        <w:t>(</w:t>
      </w:r>
      <w:r w:rsidR="00AC3669" w:rsidRPr="00A239FF">
        <w:rPr>
          <w:rFonts w:ascii="Calibri" w:hAnsi="Calibri"/>
          <w:iCs/>
          <w:color w:val="000000"/>
          <w:sz w:val="24"/>
          <w:szCs w:val="24"/>
          <w:lang w:eastAsia="zh-CN"/>
        </w:rPr>
        <w:t>02</w:t>
      </w:r>
      <w:r w:rsidR="00AC3669" w:rsidRPr="00A239FF">
        <w:rPr>
          <w:rFonts w:ascii="Calibri" w:hAnsi="Calibri"/>
          <w:iCs/>
          <w:color w:val="000000"/>
          <w:sz w:val="24"/>
          <w:szCs w:val="24"/>
        </w:rPr>
        <w:t>/</w:t>
      </w:r>
      <w:r w:rsidR="00AC3669" w:rsidRPr="00A239FF">
        <w:rPr>
          <w:rFonts w:ascii="Calibri" w:hAnsi="Calibri"/>
          <w:iCs/>
          <w:color w:val="000000"/>
          <w:sz w:val="24"/>
          <w:szCs w:val="24"/>
          <w:lang w:eastAsia="zh-CN"/>
        </w:rPr>
        <w:t>2013</w:t>
      </w:r>
      <w:r w:rsidR="00AC3669" w:rsidRPr="00A239FF">
        <w:rPr>
          <w:rFonts w:ascii="Calibri" w:hAnsi="Calibri"/>
          <w:iCs/>
          <w:color w:val="000000"/>
          <w:sz w:val="24"/>
          <w:szCs w:val="24"/>
          <w:lang w:eastAsia="zh-CN"/>
        </w:rPr>
        <w:t>）</w:t>
      </w:r>
    </w:p>
    <w:p w14:paraId="05B58A10" w14:textId="795DE215" w:rsidR="00660EC8" w:rsidRPr="00A239FF" w:rsidRDefault="00632FB2" w:rsidP="00A239FF">
      <w:pPr>
        <w:rPr>
          <w:rFonts w:ascii="Calibri" w:hAnsi="Calibri"/>
          <w:color w:val="000000"/>
          <w:sz w:val="24"/>
          <w:szCs w:val="24"/>
        </w:rPr>
      </w:pPr>
      <w:r w:rsidRPr="00632FB2">
        <w:rPr>
          <w:rFonts w:ascii="Calibri" w:hAnsi="Calibri"/>
          <w:color w:val="000000"/>
          <w:sz w:val="24"/>
          <w:szCs w:val="24"/>
          <w:lang w:val="fr-FR" w:eastAsia="zh-CN"/>
        </w:rPr>
        <w:t>[</w:t>
      </w:r>
      <w:r>
        <w:rPr>
          <w:rFonts w:ascii="Calibri" w:hAnsi="Calibri"/>
          <w:color w:val="000000"/>
          <w:sz w:val="24"/>
          <w:szCs w:val="24"/>
          <w:lang w:val="fr-FR" w:eastAsia="zh-CN"/>
        </w:rPr>
        <w:t>3</w:t>
      </w:r>
      <w:r w:rsidRPr="00632FB2">
        <w:rPr>
          <w:rFonts w:ascii="Calibri" w:hAnsi="Calibri"/>
          <w:color w:val="000000"/>
          <w:sz w:val="24"/>
          <w:szCs w:val="24"/>
          <w:lang w:val="fr-FR" w:eastAsia="zh-CN"/>
        </w:rPr>
        <w:t>]</w:t>
      </w:r>
      <w:r w:rsidR="00AC3669" w:rsidRPr="00A239FF">
        <w:rPr>
          <w:rFonts w:ascii="Calibri" w:hAnsi="Calibri"/>
          <w:iCs/>
          <w:color w:val="000000"/>
          <w:sz w:val="24"/>
          <w:szCs w:val="24"/>
          <w:lang w:val="en-US" w:eastAsia="zh-CN"/>
        </w:rPr>
        <w:t xml:space="preserve"> </w:t>
      </w:r>
      <w:r w:rsidR="00AC3669" w:rsidRPr="00A239FF">
        <w:rPr>
          <w:rFonts w:ascii="Calibri" w:hAnsi="Calibri"/>
          <w:color w:val="000000"/>
          <w:sz w:val="24"/>
          <w:szCs w:val="24"/>
          <w:lang w:val="en-US" w:eastAsia="zh-CN" w:bidi="ar"/>
        </w:rPr>
        <w:t>IMO Resolution A.615(15)</w:t>
      </w:r>
    </w:p>
    <w:p w14:paraId="207E2ACE" w14:textId="77777777" w:rsidR="00660EC8" w:rsidRPr="00A239FF" w:rsidRDefault="00660EC8">
      <w:pPr>
        <w:jc w:val="both"/>
        <w:rPr>
          <w:rFonts w:ascii="Calibri" w:hAnsi="Calibri"/>
          <w:b/>
          <w:bCs/>
          <w:iCs/>
          <w:color w:val="243285"/>
          <w:sz w:val="24"/>
          <w:szCs w:val="24"/>
          <w:lang w:val="en-US" w:eastAsia="zh-CN"/>
        </w:rPr>
      </w:pPr>
    </w:p>
    <w:p w14:paraId="233CF402" w14:textId="77777777" w:rsidR="00660EC8" w:rsidRPr="007F3AB7" w:rsidRDefault="00AC3669" w:rsidP="00A239FF">
      <w:pPr>
        <w:jc w:val="both"/>
        <w:rPr>
          <w:rFonts w:ascii="Calibri" w:hAnsi="Calibri"/>
          <w:b/>
          <w:bCs/>
          <w:color w:val="4F81BD" w:themeColor="accent1"/>
          <w:sz w:val="24"/>
          <w:szCs w:val="24"/>
          <w:lang w:val="en-US" w:eastAsia="zh-CN"/>
        </w:rPr>
      </w:pPr>
      <w:r w:rsidRPr="007F3AB7">
        <w:rPr>
          <w:rFonts w:ascii="Calibri" w:hAnsi="Calibri"/>
          <w:b/>
          <w:bCs/>
          <w:color w:val="4F81BD" w:themeColor="accent1"/>
          <w:sz w:val="24"/>
          <w:szCs w:val="24"/>
          <w:lang w:val="en-US" w:eastAsia="zh-CN"/>
        </w:rPr>
        <w:t>5.Committee Action</w:t>
      </w:r>
    </w:p>
    <w:p w14:paraId="175F4771" w14:textId="485932BB" w:rsidR="00660EC8" w:rsidRPr="00A239FF" w:rsidRDefault="00AC3669">
      <w:pPr>
        <w:rPr>
          <w:rFonts w:ascii="Calibri" w:hAnsi="Calibri"/>
          <w:sz w:val="24"/>
          <w:szCs w:val="24"/>
          <w:lang w:val="en-US" w:eastAsia="zh-CN"/>
        </w:rPr>
      </w:pPr>
      <w:r w:rsidRPr="00A239FF">
        <w:rPr>
          <w:rFonts w:ascii="Calibri" w:hAnsi="Calibri"/>
          <w:sz w:val="24"/>
          <w:szCs w:val="24"/>
          <w:lang w:val="en-US" w:eastAsia="zh-CN"/>
        </w:rPr>
        <w:t xml:space="preserve">The </w:t>
      </w:r>
      <w:r w:rsidR="00787E28">
        <w:rPr>
          <w:rFonts w:ascii="Calibri" w:hAnsi="Calibri"/>
          <w:sz w:val="24"/>
          <w:szCs w:val="24"/>
          <w:lang w:val="en-US" w:eastAsia="zh-CN"/>
        </w:rPr>
        <w:t xml:space="preserve">ENG </w:t>
      </w:r>
      <w:r w:rsidRPr="00A239FF">
        <w:rPr>
          <w:rFonts w:ascii="Calibri" w:hAnsi="Calibri"/>
          <w:sz w:val="24"/>
          <w:szCs w:val="24"/>
          <w:lang w:val="en-US" w:eastAsia="zh-CN"/>
        </w:rPr>
        <w:t xml:space="preserve">committee is </w:t>
      </w:r>
      <w:r w:rsidR="00787E28">
        <w:rPr>
          <w:rFonts w:ascii="Calibri" w:hAnsi="Calibri"/>
          <w:sz w:val="24"/>
          <w:szCs w:val="24"/>
          <w:lang w:val="en-US" w:eastAsia="zh-CN"/>
        </w:rPr>
        <w:t>invited</w:t>
      </w:r>
      <w:r w:rsidRPr="00A239FF">
        <w:rPr>
          <w:rFonts w:ascii="Calibri" w:hAnsi="Calibri"/>
          <w:sz w:val="24"/>
          <w:szCs w:val="24"/>
          <w:lang w:val="en-US" w:eastAsia="zh-CN"/>
        </w:rPr>
        <w:t xml:space="preserve"> to </w:t>
      </w:r>
      <w:r w:rsidR="00787E28">
        <w:rPr>
          <w:rFonts w:ascii="Calibri" w:hAnsi="Calibri" w:hint="eastAsia"/>
          <w:sz w:val="24"/>
          <w:szCs w:val="24"/>
          <w:lang w:val="en-US" w:eastAsia="zh-CN"/>
        </w:rPr>
        <w:t>note</w:t>
      </w:r>
      <w:r w:rsidRPr="00A239FF">
        <w:rPr>
          <w:rFonts w:ascii="Calibri" w:hAnsi="Calibri"/>
          <w:sz w:val="24"/>
          <w:szCs w:val="24"/>
          <w:lang w:val="en-US" w:eastAsia="zh-CN"/>
        </w:rPr>
        <w:t xml:space="preserve"> the information and to </w:t>
      </w:r>
      <w:r w:rsidR="00787E28">
        <w:rPr>
          <w:rFonts w:ascii="Calibri" w:hAnsi="Calibri"/>
          <w:sz w:val="24"/>
          <w:szCs w:val="24"/>
          <w:lang w:val="en-US" w:eastAsia="zh-CN"/>
        </w:rPr>
        <w:t>discuss</w:t>
      </w:r>
      <w:r w:rsidRPr="00A239FF">
        <w:rPr>
          <w:rFonts w:ascii="Calibri" w:hAnsi="Calibri"/>
          <w:sz w:val="24"/>
          <w:szCs w:val="24"/>
          <w:lang w:val="en-US" w:eastAsia="zh-CN"/>
        </w:rPr>
        <w:t xml:space="preserve"> the possibility of updating the recommendation that can be adapted to the next genera</w:t>
      </w:r>
      <w:r>
        <w:rPr>
          <w:rFonts w:ascii="Calibri" w:hAnsi="Calibri"/>
          <w:sz w:val="24"/>
          <w:szCs w:val="24"/>
          <w:lang w:val="en-US" w:eastAsia="zh-CN"/>
        </w:rPr>
        <w:t>tion</w:t>
      </w:r>
      <w:r w:rsidRPr="00A239FF">
        <w:rPr>
          <w:rFonts w:ascii="Calibri" w:hAnsi="Calibri"/>
          <w:sz w:val="24"/>
          <w:szCs w:val="24"/>
          <w:lang w:val="en-US" w:eastAsia="zh-CN"/>
        </w:rPr>
        <w:t xml:space="preserve"> racon.</w:t>
      </w:r>
    </w:p>
    <w:p w14:paraId="3D4466EF" w14:textId="77777777" w:rsidR="00660EC8" w:rsidRPr="00A239FF" w:rsidRDefault="00660EC8">
      <w:pPr>
        <w:pStyle w:val="BodyText"/>
        <w:rPr>
          <w:rFonts w:ascii="Calibri" w:hAnsi="Calibri"/>
          <w:sz w:val="24"/>
          <w:szCs w:val="24"/>
          <w:lang w:eastAsia="zh-CN"/>
        </w:rPr>
      </w:pPr>
    </w:p>
    <w:sectPr w:rsidR="00660EC8" w:rsidRPr="00A239FF">
      <w:headerReference w:type="default" r:id="rId18"/>
      <w:footerReference w:type="default" r:id="rId19"/>
      <w:pgSz w:w="11906" w:h="16838"/>
      <w:pgMar w:top="1134" w:right="1134" w:bottom="1134" w:left="1134"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CF8907" w14:textId="77777777" w:rsidR="00D56D63" w:rsidRDefault="00D56D63">
      <w:r>
        <w:separator/>
      </w:r>
    </w:p>
  </w:endnote>
  <w:endnote w:type="continuationSeparator" w:id="0">
    <w:p w14:paraId="7857C9C5" w14:textId="77777777" w:rsidR="00D56D63" w:rsidRDefault="00D56D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sans-serif">
    <w:altName w:val="Segoe Print"/>
    <w:charset w:val="00"/>
    <w:family w:val="auto"/>
    <w:pitch w:val="default"/>
    <w:sig w:usb0="00000000" w:usb1="00000000" w:usb2="00000000"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ED72FE" w14:textId="5360B875" w:rsidR="00660EC8" w:rsidRDefault="00AC3669">
    <w:pPr>
      <w:pStyle w:val="Footer"/>
      <w:rPr>
        <w:rFonts w:ascii="Calibri" w:hAnsi="Calibri"/>
      </w:rPr>
    </w:pPr>
    <w:r w:rsidRPr="00A239FF">
      <w:rPr>
        <w:rFonts w:ascii="Calibri" w:hAnsi="Calibri"/>
        <w:color w:val="0070C0"/>
        <w:sz w:val="16"/>
        <w:szCs w:val="16"/>
        <w:lang w:val="en-US" w:eastAsia="zh-CN"/>
      </w:rPr>
      <w:t>Introduction to the Tests Information on Next Generation Racon</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3C9182" w14:textId="77777777" w:rsidR="00D56D63" w:rsidRDefault="00D56D63">
      <w:r>
        <w:separator/>
      </w:r>
    </w:p>
  </w:footnote>
  <w:footnote w:type="continuationSeparator" w:id="0">
    <w:p w14:paraId="4AFBEF62" w14:textId="77777777" w:rsidR="00D56D63" w:rsidRDefault="00D56D63">
      <w:r>
        <w:continuationSeparator/>
      </w:r>
    </w:p>
  </w:footnote>
  <w:footnote w:id="1">
    <w:p w14:paraId="19522BFB" w14:textId="77777777" w:rsidR="00660EC8" w:rsidRDefault="00AC3669">
      <w:pPr>
        <w:pStyle w:val="FootnoteText"/>
        <w:rPr>
          <w:lang w:val="en-US"/>
        </w:rPr>
      </w:pPr>
      <w:r>
        <w:rPr>
          <w:rStyle w:val="FootnoteReference"/>
        </w:rPr>
        <w:footnoteRef/>
      </w:r>
      <w:r>
        <w:t xml:space="preserve"> </w:t>
      </w:r>
      <w:r>
        <w:rPr>
          <w:sz w:val="16"/>
          <w:szCs w:val="16"/>
        </w:rPr>
        <w:t>Input document number, to be assigned by the Committee Secretary</w:t>
      </w:r>
    </w:p>
  </w:footnote>
  <w:footnote w:id="2">
    <w:p w14:paraId="006DF74E" w14:textId="77777777" w:rsidR="00660EC8" w:rsidRDefault="00AC3669">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913E86" w14:textId="77777777" w:rsidR="00660EC8" w:rsidRDefault="00AC3669">
    <w:pPr>
      <w:pStyle w:val="Header"/>
      <w:jc w:val="right"/>
    </w:pPr>
    <w:r>
      <w:rPr>
        <w:noProof/>
      </w:rPr>
      <w:drawing>
        <wp:anchor distT="0" distB="0" distL="114300" distR="114300" simplePos="0" relativeHeight="251657216" behindDoc="0" locked="0" layoutInCell="1" allowOverlap="1" wp14:anchorId="766B5B79" wp14:editId="0FA12EFD">
          <wp:simplePos x="0" y="0"/>
          <wp:positionH relativeFrom="column">
            <wp:posOffset>5447030</wp:posOffset>
          </wp:positionH>
          <wp:positionV relativeFrom="paragraph">
            <wp:posOffset>-427990</wp:posOffset>
          </wp:positionV>
          <wp:extent cx="574675" cy="560070"/>
          <wp:effectExtent l="0" t="0" r="15875" b="0"/>
          <wp:wrapSquare wrapText="bothSides"/>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pic:cNvPicPr>
                </pic:nvPicPr>
                <pic:blipFill>
                  <a:blip r:embed="rId1"/>
                  <a:stretch>
                    <a:fillRect/>
                  </a:stretch>
                </pic:blipFill>
                <pic:spPr>
                  <a:xfrm>
                    <a:off x="0" y="0"/>
                    <a:ext cx="574675" cy="560070"/>
                  </a:xfrm>
                  <a:prstGeom prst="rect">
                    <a:avLst/>
                  </a:prstGeom>
                  <a:noFill/>
                  <a:ln>
                    <a:noFill/>
                  </a:ln>
                </pic:spPr>
              </pic:pic>
            </a:graphicData>
          </a:graphic>
        </wp:anchor>
      </w:drawing>
    </w:r>
    <w:r w:rsidR="00D56D63">
      <w:pict w14:anchorId="359467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1027"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8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8E8CC71"/>
    <w:multiLevelType w:val="multilevel"/>
    <w:tmpl w:val="48E8CC71"/>
    <w:lvl w:ilvl="0">
      <w:start w:val="2"/>
      <w:numFmt w:val="decimal"/>
      <w:suff w:val="space"/>
      <w:lvlText w:val="%1."/>
      <w:lvlJc w:val="left"/>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0"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1"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2"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16"/>
        <w:szCs w:val="0"/>
        <w:u w:val="none" w:color="000000"/>
        <w:shd w:val="clear" w:color="000000" w:fill="000000"/>
        <w:vertAlign w:val="baseline"/>
        <w:lang w:val="zh-CN" w:eastAsia="zh-CN" w:bidi="zh-CN"/>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4"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5"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2"/>
  </w:num>
  <w:num w:numId="2">
    <w:abstractNumId w:val="13"/>
  </w:num>
  <w:num w:numId="3">
    <w:abstractNumId w:val="8"/>
  </w:num>
  <w:num w:numId="4">
    <w:abstractNumId w:val="1"/>
  </w:num>
  <w:num w:numId="5">
    <w:abstractNumId w:val="15"/>
  </w:num>
  <w:num w:numId="6">
    <w:abstractNumId w:val="11"/>
  </w:num>
  <w:num w:numId="7">
    <w:abstractNumId w:val="10"/>
  </w:num>
  <w:num w:numId="8">
    <w:abstractNumId w:val="7"/>
  </w:num>
  <w:num w:numId="9">
    <w:abstractNumId w:val="14"/>
  </w:num>
  <w:num w:numId="10">
    <w:abstractNumId w:val="6"/>
  </w:num>
  <w:num w:numId="11">
    <w:abstractNumId w:val="12"/>
  </w:num>
  <w:num w:numId="12">
    <w:abstractNumId w:val="3"/>
  </w:num>
  <w:num w:numId="13">
    <w:abstractNumId w:val="4"/>
  </w:num>
  <w:num w:numId="14">
    <w:abstractNumId w:val="5"/>
  </w:num>
  <w:num w:numId="15">
    <w:abstractNumId w:val="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bordersDoNotSurroundHeader/>
  <w:bordersDoNotSurroundFooter/>
  <w:proofState w:spelling="clean" w:grammar="clean"/>
  <w:defaultTabStop w:val="720"/>
  <w:hyphenationZone w:val="425"/>
  <w:drawingGridHorizontalSpacing w:val="120"/>
  <w:noPunctuationKerning/>
  <w:characterSpacingControl w:val="doNotCompress"/>
  <w:hdrShapeDefaults>
    <o:shapedefaults v:ext="edit" spidmax="2060" fillcolor="white">
      <v:fill color="white"/>
    </o:shapedefaults>
    <o:shapelayout v:ext="edit">
      <o:idmap v:ext="edit" data="1"/>
    </o:shapelayout>
  </w:hdrShapeDefaults>
  <w:footnotePr>
    <w:footnote w:id="-1"/>
    <w:footnote w:id="0"/>
  </w:footnotePr>
  <w:endnotePr>
    <w:endnote w:id="-1"/>
    <w:endnote w:id="0"/>
  </w:endnotePr>
  <w:compat>
    <w:doNotLeaveBackslashAlon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5674"/>
    <w:rsid w:val="000005D3"/>
    <w:rsid w:val="000049D8"/>
    <w:rsid w:val="00026AAB"/>
    <w:rsid w:val="00035818"/>
    <w:rsid w:val="00036A03"/>
    <w:rsid w:val="00036B9E"/>
    <w:rsid w:val="00037DF4"/>
    <w:rsid w:val="0004700E"/>
    <w:rsid w:val="00067959"/>
    <w:rsid w:val="00070C13"/>
    <w:rsid w:val="000715C9"/>
    <w:rsid w:val="00084F33"/>
    <w:rsid w:val="000A77A7"/>
    <w:rsid w:val="000B1707"/>
    <w:rsid w:val="000C1B3E"/>
    <w:rsid w:val="000C349E"/>
    <w:rsid w:val="00110AE7"/>
    <w:rsid w:val="00134DFE"/>
    <w:rsid w:val="00177F4D"/>
    <w:rsid w:val="00180DDA"/>
    <w:rsid w:val="001B2A2D"/>
    <w:rsid w:val="001B737D"/>
    <w:rsid w:val="001C44A3"/>
    <w:rsid w:val="001E0E15"/>
    <w:rsid w:val="001E7716"/>
    <w:rsid w:val="001F487E"/>
    <w:rsid w:val="001F528A"/>
    <w:rsid w:val="001F704E"/>
    <w:rsid w:val="001F7D25"/>
    <w:rsid w:val="00201722"/>
    <w:rsid w:val="002125B0"/>
    <w:rsid w:val="002379E0"/>
    <w:rsid w:val="00243228"/>
    <w:rsid w:val="00251483"/>
    <w:rsid w:val="00255CAA"/>
    <w:rsid w:val="00264305"/>
    <w:rsid w:val="002A0346"/>
    <w:rsid w:val="002A4487"/>
    <w:rsid w:val="002B49E9"/>
    <w:rsid w:val="002C632E"/>
    <w:rsid w:val="002D1DAC"/>
    <w:rsid w:val="002D3E8B"/>
    <w:rsid w:val="002D4575"/>
    <w:rsid w:val="002D5C0C"/>
    <w:rsid w:val="002E03D1"/>
    <w:rsid w:val="002E6B74"/>
    <w:rsid w:val="002E6FCA"/>
    <w:rsid w:val="00355C3D"/>
    <w:rsid w:val="00356CD0"/>
    <w:rsid w:val="00362CD9"/>
    <w:rsid w:val="003761CA"/>
    <w:rsid w:val="003773BF"/>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5048D"/>
    <w:rsid w:val="004661AD"/>
    <w:rsid w:val="00475B27"/>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32FB2"/>
    <w:rsid w:val="00660EC8"/>
    <w:rsid w:val="006652C3"/>
    <w:rsid w:val="00684841"/>
    <w:rsid w:val="00691FD0"/>
    <w:rsid w:val="00692148"/>
    <w:rsid w:val="006A1A1E"/>
    <w:rsid w:val="006C5948"/>
    <w:rsid w:val="006D3734"/>
    <w:rsid w:val="006F2A74"/>
    <w:rsid w:val="007000D4"/>
    <w:rsid w:val="007118F5"/>
    <w:rsid w:val="00712AA4"/>
    <w:rsid w:val="007146C4"/>
    <w:rsid w:val="00721AA1"/>
    <w:rsid w:val="00724B67"/>
    <w:rsid w:val="00733E19"/>
    <w:rsid w:val="007547F8"/>
    <w:rsid w:val="00765622"/>
    <w:rsid w:val="00766DA8"/>
    <w:rsid w:val="00770B6C"/>
    <w:rsid w:val="00783FEA"/>
    <w:rsid w:val="00787E28"/>
    <w:rsid w:val="00790A9C"/>
    <w:rsid w:val="007A395D"/>
    <w:rsid w:val="007B6BD5"/>
    <w:rsid w:val="007C346C"/>
    <w:rsid w:val="007E0A23"/>
    <w:rsid w:val="007E6479"/>
    <w:rsid w:val="007F3AB7"/>
    <w:rsid w:val="0080294B"/>
    <w:rsid w:val="00814CC1"/>
    <w:rsid w:val="0082480E"/>
    <w:rsid w:val="00850293"/>
    <w:rsid w:val="00851373"/>
    <w:rsid w:val="00851BA6"/>
    <w:rsid w:val="0085654D"/>
    <w:rsid w:val="00861160"/>
    <w:rsid w:val="0086654F"/>
    <w:rsid w:val="008A356F"/>
    <w:rsid w:val="008A4653"/>
    <w:rsid w:val="008A4717"/>
    <w:rsid w:val="008A50CC"/>
    <w:rsid w:val="008B3040"/>
    <w:rsid w:val="008C446C"/>
    <w:rsid w:val="008C574F"/>
    <w:rsid w:val="008D1694"/>
    <w:rsid w:val="008D6C1F"/>
    <w:rsid w:val="008D79CB"/>
    <w:rsid w:val="008F07BC"/>
    <w:rsid w:val="0091760D"/>
    <w:rsid w:val="0092692B"/>
    <w:rsid w:val="00930561"/>
    <w:rsid w:val="00943E9C"/>
    <w:rsid w:val="00953F4D"/>
    <w:rsid w:val="00960BB8"/>
    <w:rsid w:val="00964F5C"/>
    <w:rsid w:val="00973B57"/>
    <w:rsid w:val="00975900"/>
    <w:rsid w:val="009831C0"/>
    <w:rsid w:val="0099161D"/>
    <w:rsid w:val="009A4ACB"/>
    <w:rsid w:val="009C6A5C"/>
    <w:rsid w:val="009D219B"/>
    <w:rsid w:val="00A0389B"/>
    <w:rsid w:val="00A239FF"/>
    <w:rsid w:val="00A33A3C"/>
    <w:rsid w:val="00A446C9"/>
    <w:rsid w:val="00A635D6"/>
    <w:rsid w:val="00A8553A"/>
    <w:rsid w:val="00A93AED"/>
    <w:rsid w:val="00AC3669"/>
    <w:rsid w:val="00AC5B90"/>
    <w:rsid w:val="00AE1319"/>
    <w:rsid w:val="00AE34BB"/>
    <w:rsid w:val="00B226F2"/>
    <w:rsid w:val="00B274DF"/>
    <w:rsid w:val="00B54141"/>
    <w:rsid w:val="00B56BDF"/>
    <w:rsid w:val="00B65812"/>
    <w:rsid w:val="00B766DC"/>
    <w:rsid w:val="00B85CD6"/>
    <w:rsid w:val="00B90A27"/>
    <w:rsid w:val="00B9554D"/>
    <w:rsid w:val="00BA4A0F"/>
    <w:rsid w:val="00BB2B9F"/>
    <w:rsid w:val="00BB7D9E"/>
    <w:rsid w:val="00BC2334"/>
    <w:rsid w:val="00BD3CB8"/>
    <w:rsid w:val="00BD4E6F"/>
    <w:rsid w:val="00BF32F0"/>
    <w:rsid w:val="00BF4DCE"/>
    <w:rsid w:val="00C05CE5"/>
    <w:rsid w:val="00C6171E"/>
    <w:rsid w:val="00CA6F2C"/>
    <w:rsid w:val="00CB2AD9"/>
    <w:rsid w:val="00CD2EB5"/>
    <w:rsid w:val="00CD6A13"/>
    <w:rsid w:val="00CF1871"/>
    <w:rsid w:val="00D01874"/>
    <w:rsid w:val="00D019CE"/>
    <w:rsid w:val="00D1133E"/>
    <w:rsid w:val="00D17A34"/>
    <w:rsid w:val="00D260D4"/>
    <w:rsid w:val="00D26628"/>
    <w:rsid w:val="00D332B3"/>
    <w:rsid w:val="00D416B9"/>
    <w:rsid w:val="00D55207"/>
    <w:rsid w:val="00D56D63"/>
    <w:rsid w:val="00D72F73"/>
    <w:rsid w:val="00D81801"/>
    <w:rsid w:val="00D87AEA"/>
    <w:rsid w:val="00D92B45"/>
    <w:rsid w:val="00D95962"/>
    <w:rsid w:val="00DA5D18"/>
    <w:rsid w:val="00DC389B"/>
    <w:rsid w:val="00DE2FEE"/>
    <w:rsid w:val="00DF1467"/>
    <w:rsid w:val="00DF4EFC"/>
    <w:rsid w:val="00E00BE9"/>
    <w:rsid w:val="00E22A11"/>
    <w:rsid w:val="00E31E5C"/>
    <w:rsid w:val="00E44DD2"/>
    <w:rsid w:val="00E52D08"/>
    <w:rsid w:val="00E558C3"/>
    <w:rsid w:val="00E55927"/>
    <w:rsid w:val="00E60540"/>
    <w:rsid w:val="00E70E3E"/>
    <w:rsid w:val="00E734FE"/>
    <w:rsid w:val="00E77122"/>
    <w:rsid w:val="00E912A6"/>
    <w:rsid w:val="00EA4844"/>
    <w:rsid w:val="00EA4D9C"/>
    <w:rsid w:val="00EA5A97"/>
    <w:rsid w:val="00EB2248"/>
    <w:rsid w:val="00EB75EE"/>
    <w:rsid w:val="00ED214B"/>
    <w:rsid w:val="00EE3CC5"/>
    <w:rsid w:val="00EE4C1D"/>
    <w:rsid w:val="00EF3685"/>
    <w:rsid w:val="00F04350"/>
    <w:rsid w:val="00F133DB"/>
    <w:rsid w:val="00F159EB"/>
    <w:rsid w:val="00F25BF4"/>
    <w:rsid w:val="00F267DB"/>
    <w:rsid w:val="00F46F6F"/>
    <w:rsid w:val="00F472DD"/>
    <w:rsid w:val="00F60608"/>
    <w:rsid w:val="00F62217"/>
    <w:rsid w:val="00F94CE5"/>
    <w:rsid w:val="00FA7BAC"/>
    <w:rsid w:val="00FB17A9"/>
    <w:rsid w:val="00FB21D6"/>
    <w:rsid w:val="00FB527C"/>
    <w:rsid w:val="00FB6F75"/>
    <w:rsid w:val="00FB7D03"/>
    <w:rsid w:val="00FC0EB3"/>
    <w:rsid w:val="00FC76DE"/>
    <w:rsid w:val="00FD675E"/>
    <w:rsid w:val="00FE5674"/>
    <w:rsid w:val="019A35DA"/>
    <w:rsid w:val="01B94863"/>
    <w:rsid w:val="021441BD"/>
    <w:rsid w:val="02C95CBB"/>
    <w:rsid w:val="036C0B63"/>
    <w:rsid w:val="08322C53"/>
    <w:rsid w:val="083A6899"/>
    <w:rsid w:val="085E7580"/>
    <w:rsid w:val="09714FD2"/>
    <w:rsid w:val="0A421489"/>
    <w:rsid w:val="0B452167"/>
    <w:rsid w:val="0BCE78B4"/>
    <w:rsid w:val="0DFC17D2"/>
    <w:rsid w:val="0E5341F7"/>
    <w:rsid w:val="0F7C7769"/>
    <w:rsid w:val="0FCC4319"/>
    <w:rsid w:val="10CF08FC"/>
    <w:rsid w:val="1115111A"/>
    <w:rsid w:val="1158528E"/>
    <w:rsid w:val="135A0372"/>
    <w:rsid w:val="138959E3"/>
    <w:rsid w:val="13A70CE4"/>
    <w:rsid w:val="15D14A29"/>
    <w:rsid w:val="163A0479"/>
    <w:rsid w:val="18797CF6"/>
    <w:rsid w:val="18A502F2"/>
    <w:rsid w:val="18B67EC8"/>
    <w:rsid w:val="19D32EC8"/>
    <w:rsid w:val="1B5B6BA0"/>
    <w:rsid w:val="1D631820"/>
    <w:rsid w:val="1D8F0099"/>
    <w:rsid w:val="1E364708"/>
    <w:rsid w:val="1F7D1043"/>
    <w:rsid w:val="1F995026"/>
    <w:rsid w:val="20014B53"/>
    <w:rsid w:val="2048611A"/>
    <w:rsid w:val="217B40AF"/>
    <w:rsid w:val="21C61BB0"/>
    <w:rsid w:val="254E095F"/>
    <w:rsid w:val="25D528C9"/>
    <w:rsid w:val="25E51FAD"/>
    <w:rsid w:val="25F80EDB"/>
    <w:rsid w:val="2736736C"/>
    <w:rsid w:val="2981308E"/>
    <w:rsid w:val="2B0A06F1"/>
    <w:rsid w:val="2C1D2D14"/>
    <w:rsid w:val="2CB92FDD"/>
    <w:rsid w:val="2EA60904"/>
    <w:rsid w:val="2ED37E1F"/>
    <w:rsid w:val="2F0302FF"/>
    <w:rsid w:val="2F1403FE"/>
    <w:rsid w:val="30327F15"/>
    <w:rsid w:val="30E0589A"/>
    <w:rsid w:val="3115220C"/>
    <w:rsid w:val="324123D6"/>
    <w:rsid w:val="33500B8F"/>
    <w:rsid w:val="33EF1F92"/>
    <w:rsid w:val="34994669"/>
    <w:rsid w:val="34B166F0"/>
    <w:rsid w:val="34EB342B"/>
    <w:rsid w:val="3906227E"/>
    <w:rsid w:val="39FE3206"/>
    <w:rsid w:val="3A1950AA"/>
    <w:rsid w:val="3B4669EF"/>
    <w:rsid w:val="3B7E3EAE"/>
    <w:rsid w:val="3EB57548"/>
    <w:rsid w:val="40522AA1"/>
    <w:rsid w:val="41433ED6"/>
    <w:rsid w:val="416F0EAD"/>
    <w:rsid w:val="41F23385"/>
    <w:rsid w:val="42861BE5"/>
    <w:rsid w:val="431D09DD"/>
    <w:rsid w:val="433C69C3"/>
    <w:rsid w:val="43A6315D"/>
    <w:rsid w:val="44524540"/>
    <w:rsid w:val="44C05E9D"/>
    <w:rsid w:val="44E0729A"/>
    <w:rsid w:val="45812B20"/>
    <w:rsid w:val="46E957A4"/>
    <w:rsid w:val="48326D2B"/>
    <w:rsid w:val="4C3E30E2"/>
    <w:rsid w:val="4D3273AF"/>
    <w:rsid w:val="4D5778A2"/>
    <w:rsid w:val="4E974C94"/>
    <w:rsid w:val="4F391649"/>
    <w:rsid w:val="4FBF5D0D"/>
    <w:rsid w:val="502F28CD"/>
    <w:rsid w:val="53AB35E0"/>
    <w:rsid w:val="553D550F"/>
    <w:rsid w:val="58884167"/>
    <w:rsid w:val="58AD013D"/>
    <w:rsid w:val="594F6DFF"/>
    <w:rsid w:val="59AE3BD1"/>
    <w:rsid w:val="5AD163F2"/>
    <w:rsid w:val="5AD17916"/>
    <w:rsid w:val="5B957A7B"/>
    <w:rsid w:val="5BA67AA6"/>
    <w:rsid w:val="5F585D56"/>
    <w:rsid w:val="5FEF282B"/>
    <w:rsid w:val="603560F0"/>
    <w:rsid w:val="61380774"/>
    <w:rsid w:val="62AF0E9D"/>
    <w:rsid w:val="63BE5EDA"/>
    <w:rsid w:val="65050052"/>
    <w:rsid w:val="66C02E5F"/>
    <w:rsid w:val="68483D1F"/>
    <w:rsid w:val="69FE5503"/>
    <w:rsid w:val="6A93320D"/>
    <w:rsid w:val="6AA7570E"/>
    <w:rsid w:val="6B0A44EB"/>
    <w:rsid w:val="6B382988"/>
    <w:rsid w:val="6B4A76AE"/>
    <w:rsid w:val="6BC700F4"/>
    <w:rsid w:val="732D08B9"/>
    <w:rsid w:val="73AC1F59"/>
    <w:rsid w:val="74C649ED"/>
    <w:rsid w:val="779235B6"/>
    <w:rsid w:val="78390AF0"/>
    <w:rsid w:val="78EA5255"/>
    <w:rsid w:val="7AD93E42"/>
    <w:rsid w:val="7C2C3A7D"/>
    <w:rsid w:val="7C756F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60" fillcolor="white">
      <v:fill color="white"/>
    </o:shapedefaults>
    <o:shapelayout v:ext="edit">
      <o:idmap v:ext="edit" data="2"/>
    </o:shapelayout>
  </w:shapeDefaults>
  <w:decimalSymbol w:val=","/>
  <w:listSeparator w:val=";"/>
  <w14:docId w14:val="0ED9C2ED"/>
  <w15:docId w15:val="{4B296C6E-63F1-4EB6-B241-98DB3F2330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semiHidden="1" w:uiPriority="0"/>
    <w:lsdException w:name="toc 6" w:semiHidden="1" w:uiPriority="0"/>
    <w:lsdException w:name="toc 7" w:semiHidden="1" w:uiPriority="0"/>
    <w:lsdException w:name="toc 8" w:semiHidden="1" w:uiPriority="0"/>
    <w:lsdException w:name="toc 9" w:semiHidden="1" w:uiPriority="0"/>
    <w:lsdException w:name="Normal Indent" w:semiHidden="1" w:unhideWhenUsed="1"/>
    <w:lsdException w:name="footnote text" w:semiHidden="1" w:uiPriority="0"/>
    <w:lsdException w:name="annotation text" w:unhideWhenUsed="1"/>
    <w:lsdException w:name="header" w:uiPriority="0"/>
    <w:lsdException w:name="footer" w:uiPriority="0" w:qFormat="1"/>
    <w:lsdException w:name="index heading" w:semiHidden="1" w:unhideWhenUsed="1"/>
    <w:lsdException w:name="caption" w:semiHidden="1" w:uiPriority="35" w:unhideWhenUsed="1" w:qFormat="1"/>
    <w:lsdException w:name="envelope address" w:semiHidden="1" w:unhideWhenUsed="1"/>
    <w:lsdException w:name="envelope return" w:semiHidden="1" w:unhideWhenUsed="1"/>
    <w:lsdException w:name="footnote reference" w:semiHidden="1" w:uiPriority="0"/>
    <w:lsdException w:name="annotation reference" w:unhideWhenUsed="1"/>
    <w:lsdException w:name="line number" w:semiHidden="1" w:unhideWhenUsed="1"/>
    <w:lsdException w:name="page number"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cs="Calibri"/>
      <w:sz w:val="22"/>
      <w:szCs w:val="22"/>
      <w:lang w:val="en-GB" w:eastAsia="en-GB"/>
    </w:rPr>
  </w:style>
  <w:style w:type="paragraph" w:styleId="Heading1">
    <w:name w:val="heading 1"/>
    <w:basedOn w:val="Normal"/>
    <w:next w:val="Normal"/>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pPr>
      <w:spacing w:after="120"/>
      <w:ind w:left="567"/>
    </w:pPr>
  </w:style>
  <w:style w:type="paragraph" w:styleId="BodyTextIndent2">
    <w:name w:val="Body Text Indent 2"/>
    <w:basedOn w:val="Normal"/>
    <w:link w:val="BodyTextIndent2Char"/>
    <w:pPr>
      <w:spacing w:after="120"/>
      <w:ind w:left="1134"/>
      <w:jc w:val="both"/>
    </w:pPr>
    <w:rPr>
      <w:lang w:eastAsia="de-DE"/>
    </w:rPr>
  </w:style>
  <w:style w:type="paragraph" w:styleId="TOC7">
    <w:name w:val="toc 7"/>
    <w:basedOn w:val="Normal"/>
    <w:next w:val="Normal"/>
    <w:semiHidden/>
    <w:pPr>
      <w:ind w:left="1200"/>
    </w:pPr>
    <w:rPr>
      <w:sz w:val="20"/>
      <w:szCs w:val="20"/>
    </w:rPr>
  </w:style>
  <w:style w:type="paragraph" w:styleId="CommentText">
    <w:name w:val="annotation text"/>
    <w:basedOn w:val="Normal"/>
    <w:link w:val="CommentTextChar"/>
    <w:uiPriority w:val="99"/>
    <w:unhideWhenUsed/>
    <w:rPr>
      <w:sz w:val="20"/>
      <w:szCs w:val="20"/>
    </w:rPr>
  </w:style>
  <w:style w:type="paragraph" w:styleId="TOC5">
    <w:name w:val="toc 5"/>
    <w:basedOn w:val="Normal"/>
    <w:next w:val="Normal"/>
    <w:semiHidden/>
    <w:pPr>
      <w:ind w:left="880"/>
    </w:pPr>
    <w:rPr>
      <w:rFonts w:ascii="Times New Roman" w:eastAsia="Times New Roman" w:hAnsi="Times New Roman" w:cs="Times New Roman"/>
      <w:szCs w:val="24"/>
      <w:lang w:eastAsia="en-US"/>
    </w:rPr>
  </w:style>
  <w:style w:type="paragraph" w:styleId="TOC3">
    <w:name w:val="toc 3"/>
    <w:basedOn w:val="Normal"/>
    <w:next w:val="Normal"/>
    <w:uiPriority w:val="39"/>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pPr>
      <w:ind w:left="1440"/>
    </w:pPr>
    <w:rPr>
      <w:sz w:val="20"/>
      <w:szCs w:val="20"/>
    </w:rPr>
  </w:style>
  <w:style w:type="paragraph" w:styleId="BalloonText">
    <w:name w:val="Balloon Text"/>
    <w:basedOn w:val="Normal"/>
    <w:link w:val="BalloonTextChar"/>
    <w:uiPriority w:val="99"/>
    <w:unhideWhenUsed/>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pPr>
      <w:tabs>
        <w:tab w:val="center" w:pos="4820"/>
        <w:tab w:val="right" w:pos="9639"/>
      </w:tabs>
    </w:pPr>
  </w:style>
  <w:style w:type="paragraph" w:styleId="TOC1">
    <w:name w:val="toc 1"/>
    <w:basedOn w:val="Normal"/>
    <w:next w:val="Normal"/>
    <w:uiPriority w:val="39"/>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rPr>
      <w:sz w:val="20"/>
      <w:szCs w:val="20"/>
    </w:rPr>
  </w:style>
  <w:style w:type="paragraph" w:styleId="TOC6">
    <w:name w:val="toc 6"/>
    <w:basedOn w:val="Normal"/>
    <w:next w:val="Normal"/>
    <w:semiHidden/>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unhideWhenUsed/>
    <w:rPr>
      <w:b/>
      <w:bCs/>
    </w:rPr>
  </w:style>
  <w:style w:type="table" w:styleId="TableGrid">
    <w:name w:val="Table Grid"/>
    <w:basedOn w:val="Table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trong">
    <w:name w:val="Strong"/>
    <w:basedOn w:val="DefaultParagraphFont"/>
    <w:uiPriority w:val="22"/>
    <w:qFormat/>
    <w:rPr>
      <w:b/>
    </w:rPr>
  </w:style>
  <w:style w:type="character" w:styleId="PageNumber">
    <w:name w:val="page number"/>
  </w:style>
  <w:style w:type="character" w:styleId="Hyperlink">
    <w:name w:val="Hyperlink"/>
    <w:uiPriority w:val="99"/>
    <w:rPr>
      <w:vertAlign w:val="baseline"/>
    </w:rPr>
  </w:style>
  <w:style w:type="character" w:styleId="CommentReference">
    <w:name w:val="annotation reference"/>
    <w:uiPriority w:val="99"/>
    <w:unhideWhenUsed/>
    <w:rPr>
      <w:sz w:val="16"/>
      <w:szCs w:val="16"/>
    </w:rPr>
  </w:style>
  <w:style w:type="character" w:styleId="FootnoteReference">
    <w:name w:val="footnote reference"/>
    <w:semiHidden/>
    <w:rPr>
      <w:rFonts w:ascii="Arial" w:hAnsi="Arial"/>
      <w:sz w:val="16"/>
    </w:rPr>
  </w:style>
  <w:style w:type="character" w:customStyle="1" w:styleId="Heading1Char">
    <w:name w:val="Heading 1 Char"/>
    <w:link w:val="Heading1"/>
    <w:rPr>
      <w:rFonts w:cs="Calibri"/>
      <w:b/>
      <w:caps/>
      <w:color w:val="0070C0"/>
      <w:kern w:val="28"/>
      <w:sz w:val="24"/>
      <w:szCs w:val="22"/>
      <w:lang w:eastAsia="de-DE"/>
    </w:rPr>
  </w:style>
  <w:style w:type="character" w:customStyle="1" w:styleId="Heading2Char">
    <w:name w:val="Heading 2 Char"/>
    <w:link w:val="Heading2"/>
    <w:rPr>
      <w:rFonts w:cs="Calibri"/>
      <w:b/>
      <w:color w:val="0070C0"/>
      <w:sz w:val="24"/>
      <w:szCs w:val="24"/>
    </w:rPr>
  </w:style>
  <w:style w:type="character" w:customStyle="1" w:styleId="BodyTextChar">
    <w:name w:val="Body Text Char"/>
    <w:link w:val="BodyText"/>
    <w:qFormat/>
    <w:rPr>
      <w:rFonts w:ascii="Arial" w:hAnsi="Arial" w:cs="Times New Roman"/>
      <w:szCs w:val="24"/>
    </w:rPr>
  </w:style>
  <w:style w:type="character" w:customStyle="1" w:styleId="Heading3Char">
    <w:name w:val="Heading 3 Char"/>
    <w:link w:val="Heading3"/>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BodyTextIndentChar">
    <w:name w:val="Body Text Indent Char"/>
    <w:link w:val="BodyTextIndent"/>
    <w:rPr>
      <w:rFonts w:ascii="Arial" w:hAnsi="Arial" w:cs="Times New Roman"/>
      <w:szCs w:val="24"/>
    </w:rPr>
  </w:style>
  <w:style w:type="character" w:customStyle="1" w:styleId="Heading5Char">
    <w:name w:val="Heading 5 Char"/>
    <w:link w:val="Heading5"/>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BodyTextIndent2Char">
    <w:name w:val="Body Text Indent 2 Char"/>
    <w:link w:val="BodyTextIndent2"/>
    <w:rPr>
      <w:rFonts w:ascii="Arial" w:hAnsi="Arial" w:cs="Times New Roman"/>
      <w:szCs w:val="24"/>
      <w:lang w:eastAsia="de-DE"/>
    </w:rPr>
  </w:style>
  <w:style w:type="character" w:customStyle="1" w:styleId="Heading7Char">
    <w:name w:val="Heading 7 Char"/>
    <w:link w:val="Heading7"/>
    <w:rPr>
      <w:rFonts w:ascii="Arial" w:hAnsi="Arial" w:cs="Calibri"/>
      <w:szCs w:val="20"/>
      <w:lang w:val="de-DE" w:eastAsia="de-DE"/>
    </w:rPr>
  </w:style>
  <w:style w:type="character" w:customStyle="1" w:styleId="Heading8Char">
    <w:name w:val="Heading 8 Char"/>
    <w:link w:val="Heading8"/>
    <w:rPr>
      <w:rFonts w:ascii="Arial" w:hAnsi="Arial" w:cs="Calibri"/>
      <w:szCs w:val="20"/>
      <w:lang w:val="de-DE" w:eastAsia="de-DE"/>
    </w:rPr>
  </w:style>
  <w:style w:type="character" w:customStyle="1" w:styleId="Heading9Char">
    <w:name w:val="Heading 9 Char"/>
    <w:link w:val="Heading9"/>
    <w:rPr>
      <w:rFonts w:ascii="Arial" w:hAnsi="Arial" w:cs="Calibri"/>
      <w:szCs w:val="20"/>
      <w:lang w:val="de-DE" w:eastAsia="de-DE"/>
    </w:rPr>
  </w:style>
  <w:style w:type="character" w:customStyle="1" w:styleId="CommentTextChar">
    <w:name w:val="Comment Text Char"/>
    <w:link w:val="CommentText"/>
    <w:uiPriority w:val="99"/>
    <w:semiHidden/>
    <w:rPr>
      <w:rFonts w:ascii="Arial" w:hAnsi="Arial" w:cs="Calibri"/>
    </w:rPr>
  </w:style>
  <w:style w:type="character" w:customStyle="1" w:styleId="BalloonTextChar">
    <w:name w:val="Balloon Text Char"/>
    <w:link w:val="BalloonText"/>
    <w:uiPriority w:val="99"/>
    <w:semiHidden/>
    <w:rPr>
      <w:rFonts w:ascii="Tahoma" w:hAnsi="Tahoma" w:cs="Tahoma"/>
      <w:sz w:val="16"/>
      <w:szCs w:val="16"/>
    </w:rPr>
  </w:style>
  <w:style w:type="character" w:customStyle="1" w:styleId="FooterChar">
    <w:name w:val="Footer Char"/>
    <w:link w:val="Footer"/>
    <w:rPr>
      <w:rFonts w:ascii="Arial" w:hAnsi="Arial" w:cs="Times New Roman"/>
      <w:szCs w:val="24"/>
    </w:rPr>
  </w:style>
  <w:style w:type="character" w:customStyle="1" w:styleId="HeaderChar">
    <w:name w:val="Header Char"/>
    <w:link w:val="Header"/>
    <w:rPr>
      <w:rFonts w:ascii="Arial" w:eastAsia="Calibri" w:hAnsi="Arial" w:cs="Times New Roman"/>
      <w:szCs w:val="24"/>
      <w:lang w:eastAsia="en-GB"/>
    </w:rPr>
  </w:style>
  <w:style w:type="character" w:customStyle="1" w:styleId="SubtitleChar">
    <w:name w:val="Subtitle Char"/>
    <w:link w:val="Subtitle"/>
    <w:rPr>
      <w:rFonts w:ascii="Arial" w:hAnsi="Arial" w:cs="Arial"/>
      <w:szCs w:val="24"/>
    </w:rPr>
  </w:style>
  <w:style w:type="character" w:customStyle="1" w:styleId="FootnoteTextChar">
    <w:name w:val="Footnote Text Char"/>
    <w:link w:val="FootnoteText"/>
    <w:semiHidden/>
    <w:rPr>
      <w:rFonts w:ascii="Arial" w:hAnsi="Arial" w:cs="Times New Roman"/>
      <w:sz w:val="20"/>
      <w:szCs w:val="20"/>
    </w:rPr>
  </w:style>
  <w:style w:type="character" w:customStyle="1" w:styleId="TitleChar">
    <w:name w:val="Title Char"/>
    <w:link w:val="Title"/>
    <w:rPr>
      <w:rFonts w:ascii="Arial" w:hAnsi="Arial" w:cs="Arial"/>
      <w:b/>
      <w:bCs/>
      <w:kern w:val="28"/>
      <w:sz w:val="32"/>
      <w:szCs w:val="32"/>
    </w:rPr>
  </w:style>
  <w:style w:type="character" w:customStyle="1" w:styleId="CommentSubjectChar">
    <w:name w:val="Comment Subject Char"/>
    <w:link w:val="CommentSubject"/>
    <w:uiPriority w:val="99"/>
    <w:semiHidden/>
    <w:rPr>
      <w:rFonts w:ascii="Arial" w:hAnsi="Arial" w:cs="Calibri"/>
      <w:b/>
      <w:bCs/>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pPr>
      <w:numPr>
        <w:numId w:val="3"/>
      </w:numPr>
      <w:spacing w:before="120" w:after="120"/>
      <w:jc w:val="center"/>
    </w:pPr>
    <w:rPr>
      <w:i/>
    </w:rPr>
  </w:style>
  <w:style w:type="paragraph" w:customStyle="1" w:styleId="AnnexHeading1">
    <w:name w:val="Annex Heading 1"/>
    <w:basedOn w:val="Normal"/>
    <w:next w:val="BodyText"/>
    <w:pPr>
      <w:numPr>
        <w:numId w:val="4"/>
      </w:numPr>
      <w:spacing w:before="120" w:after="120"/>
    </w:pPr>
    <w:rPr>
      <w:rFonts w:cs="Arial"/>
      <w:b/>
      <w:caps/>
      <w:sz w:val="24"/>
    </w:rPr>
  </w:style>
  <w:style w:type="paragraph" w:customStyle="1" w:styleId="AnnexHeading2">
    <w:name w:val="Annex Heading 2"/>
    <w:basedOn w:val="Normal"/>
    <w:next w:val="BodyText"/>
    <w:pPr>
      <w:numPr>
        <w:ilvl w:val="1"/>
        <w:numId w:val="4"/>
      </w:numPr>
      <w:spacing w:before="120" w:after="120"/>
    </w:pPr>
    <w:rPr>
      <w:rFonts w:cs="Arial"/>
      <w:b/>
    </w:rPr>
  </w:style>
  <w:style w:type="paragraph" w:customStyle="1" w:styleId="AnnexHeading3">
    <w:name w:val="Annex Heading 3"/>
    <w:basedOn w:val="Normal"/>
    <w:next w:val="Normal"/>
    <w:pPr>
      <w:numPr>
        <w:ilvl w:val="2"/>
        <w:numId w:val="4"/>
      </w:numPr>
      <w:spacing w:before="120" w:after="120"/>
    </w:pPr>
    <w:rPr>
      <w:rFonts w:cs="Arial"/>
    </w:rPr>
  </w:style>
  <w:style w:type="paragraph" w:customStyle="1" w:styleId="AnnexHeading4">
    <w:name w:val="Annex Heading 4"/>
    <w:basedOn w:val="Normal"/>
    <w:next w:val="BodyText"/>
    <w:pPr>
      <w:numPr>
        <w:ilvl w:val="3"/>
        <w:numId w:val="4"/>
      </w:numPr>
      <w:spacing w:before="120" w:after="120"/>
    </w:pPr>
    <w:rPr>
      <w:rFonts w:cs="Arial"/>
    </w:rPr>
  </w:style>
  <w:style w:type="paragraph" w:customStyle="1" w:styleId="AnnexTable">
    <w:name w:val="Annex Table"/>
    <w:basedOn w:val="Normal"/>
    <w:next w:val="Normal"/>
    <w:pPr>
      <w:numPr>
        <w:numId w:val="5"/>
      </w:numPr>
      <w:tabs>
        <w:tab w:val="left" w:pos="1418"/>
      </w:tabs>
      <w:spacing w:before="120" w:after="120"/>
      <w:jc w:val="center"/>
    </w:pPr>
    <w:rPr>
      <w:i/>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pPr>
      <w:suppressAutoHyphens/>
      <w:spacing w:after="120"/>
      <w:ind w:left="1701"/>
      <w:jc w:val="both"/>
    </w:pPr>
    <w:rPr>
      <w:rFonts w:cs="Arial"/>
    </w:rPr>
  </w:style>
  <w:style w:type="paragraph" w:customStyle="1" w:styleId="Bullet3">
    <w:name w:val="Bullet 3"/>
    <w:basedOn w:val="Normal"/>
    <w:pPr>
      <w:numPr>
        <w:numId w:val="8"/>
      </w:numPr>
      <w:tabs>
        <w:tab w:val="left" w:pos="2268"/>
      </w:tabs>
      <w:spacing w:after="60"/>
      <w:ind w:left="2268" w:hanging="567"/>
      <w:jc w:val="both"/>
    </w:pPr>
    <w:rPr>
      <w:rFonts w:cs="Arial"/>
      <w:sz w:val="20"/>
    </w:rPr>
  </w:style>
  <w:style w:type="paragraph" w:customStyle="1" w:styleId="Bullet3text">
    <w:name w:val="Bullet 3 text"/>
    <w:basedOn w:val="Normal"/>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pPr>
      <w:spacing w:after="60"/>
      <w:ind w:left="1701"/>
      <w:jc w:val="both"/>
    </w:pPr>
    <w:rPr>
      <w:rFonts w:cs="Arial"/>
      <w:sz w:val="20"/>
    </w:rPr>
  </w:style>
  <w:style w:type="paragraph" w:customStyle="1" w:styleId="List1indenttext">
    <w:name w:val="List 1 indent text"/>
    <w:basedOn w:val="Normal"/>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pPr>
      <w:numPr>
        <w:numId w:val="13"/>
      </w:numPr>
      <w:spacing w:before="120" w:after="120"/>
    </w:pPr>
    <w:rPr>
      <w:rFonts w:cs="Arial"/>
      <w:b/>
      <w:caps/>
      <w:sz w:val="24"/>
    </w:rPr>
  </w:style>
  <w:style w:type="paragraph" w:customStyle="1" w:styleId="AppendixHeading2">
    <w:name w:val="Appendix Heading 2"/>
    <w:basedOn w:val="Normal"/>
    <w:next w:val="BodyText"/>
    <w:pPr>
      <w:numPr>
        <w:ilvl w:val="1"/>
        <w:numId w:val="13"/>
      </w:numPr>
      <w:spacing w:before="120" w:after="120"/>
    </w:pPr>
    <w:rPr>
      <w:rFonts w:cs="Arial"/>
      <w:b/>
    </w:rPr>
  </w:style>
  <w:style w:type="paragraph" w:customStyle="1" w:styleId="AppendixHeading3">
    <w:name w:val="Appendix Heading 3"/>
    <w:basedOn w:val="Normal"/>
    <w:next w:val="Normal"/>
    <w:pPr>
      <w:numPr>
        <w:ilvl w:val="2"/>
        <w:numId w:val="13"/>
      </w:numPr>
      <w:spacing w:before="120" w:after="120"/>
    </w:pPr>
    <w:rPr>
      <w:rFonts w:cs="Arial"/>
    </w:rPr>
  </w:style>
  <w:style w:type="paragraph" w:customStyle="1" w:styleId="AppendixHeading4">
    <w:name w:val="Appendix Heading 4"/>
    <w:basedOn w:val="Normal"/>
    <w:next w:val="BodyTex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pPr>
      <w:numPr>
        <w:numId w:val="15"/>
      </w:numPr>
      <w:spacing w:before="120" w:after="240"/>
      <w:ind w:left="1985" w:hanging="1985"/>
    </w:pPr>
    <w:rPr>
      <w:b/>
      <w:sz w:val="24"/>
      <w:szCs w:val="28"/>
      <w:lang w:eastAsia="en-US"/>
    </w:rPr>
  </w:style>
  <w:style w:type="paragraph" w:styleId="ListParagraph">
    <w:name w:val="List Paragraph"/>
    <w:basedOn w:val="Normal"/>
    <w:uiPriority w:val="34"/>
    <w:qFormat/>
    <w:pPr>
      <w:ind w:left="720"/>
      <w:contextualSpacing/>
    </w:pPr>
  </w:style>
  <w:style w:type="paragraph" w:customStyle="1" w:styleId="Style2">
    <w:name w:val="_Style 2"/>
    <w:basedOn w:val="Normal"/>
    <w:next w:val="Normal"/>
    <w:pPr>
      <w:pBdr>
        <w:bottom w:val="single" w:sz="6" w:space="1" w:color="auto"/>
      </w:pBdr>
      <w:jc w:val="center"/>
    </w:pPr>
    <w:rPr>
      <w:vanish/>
      <w:sz w:val="16"/>
    </w:rPr>
  </w:style>
  <w:style w:type="paragraph" w:customStyle="1" w:styleId="Style3">
    <w:name w:val="_Style 3"/>
    <w:basedOn w:val="Normal"/>
    <w:next w:val="Normal"/>
    <w:qFormat/>
    <w:pPr>
      <w:pBdr>
        <w:top w:val="single" w:sz="6" w:space="1" w:color="auto"/>
      </w:pBdr>
      <w:jc w:val="center"/>
    </w:pPr>
    <w:rPr>
      <w:vanish/>
      <w:sz w:val="16"/>
    </w:rPr>
  </w:style>
  <w:style w:type="paragraph" w:customStyle="1" w:styleId="a">
    <w:uiPriority w:val="99"/>
    <w:unhideWhenUsed/>
    <w:rPr>
      <w:rFonts w:ascii="Arial" w:hAnsi="Arial" w:cs="Calibri"/>
      <w:sz w:val="22"/>
      <w:szCs w:val="22"/>
      <w:lang w:val="en-GB" w:eastAsia="en-GB"/>
    </w:rPr>
  </w:style>
  <w:style w:type="paragraph" w:styleId="Revision">
    <w:name w:val="Revision"/>
    <w:hidden/>
    <w:uiPriority w:val="99"/>
    <w:semiHidden/>
    <w:rsid w:val="00A239FF"/>
    <w:rPr>
      <w:rFonts w:ascii="Arial" w:hAnsi="Arial" w:cs="Calibri"/>
      <w:sz w:val="22"/>
      <w:szCs w:val="22"/>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customData xmlns="http://www.wps.cn/officeDocument/2013/wpsCustomData" xmlns:s="http://www.wps.cn/officeDocument/2013/wpsCustomData">
  <customSectProps>
    <customSectPr/>
  </customSectProps>
  <customShpExts>
    <customShpInfo spid="_x0000_s1027"/>
    <customShpInfo spid="_x0000_s2059"/>
    <customShpInfo spid="_x0000_s1026"/>
    <customShpInfo spid="_x0000_s2057"/>
    <customShpInfo spid="_x0000_s2062"/>
  </customShpExts>
</s:customData>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9215FBA-4100-431D-98DB-6301471D3900}">
  <ds:schemaRefs>
    <ds:schemaRef ds:uri="http://schemas.microsoft.com/sharepoint/v3/contenttype/form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0CC29325-FD98-4C51-93C9-AE1BC46735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E499C5-ADF4-4DEF-9ED6-BC4BD73453F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6</Pages>
  <Words>1172</Words>
  <Characters>6684</Characters>
  <Application>Microsoft Office Word</Application>
  <DocSecurity>0</DocSecurity>
  <Lines>55</Lines>
  <Paragraphs>15</Paragraphs>
  <ScaleCrop>false</ScaleCrop>
  <Company/>
  <LinksUpToDate>false</LinksUpToDate>
  <CharactersWithSpaces>7841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29</cp:revision>
  <cp:lastPrinted>2022-01-28T03:33:00Z</cp:lastPrinted>
  <dcterms:created xsi:type="dcterms:W3CDTF">2021-01-22T11:23:00Z</dcterms:created>
  <dcterms:modified xsi:type="dcterms:W3CDTF">2022-01-28T10:58:00Z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KSOProductBuildVer">
    <vt:lpwstr>2052-11.1.0.11405</vt:lpwstr>
  </property>
  <property fmtid="{D5CDD505-2E9C-101B-9397-08002B2CF9AE}" pid="5" name="ICV">
    <vt:lpwstr>BEB8B36BA4594EE8B0B549773B0E4803</vt:lpwstr>
  </property>
</Properties>
</file>