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302FD" w14:textId="09EBF7C6"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57460F">
        <w:rPr>
          <w:rFonts w:ascii="Calibri" w:hAnsi="Calibri"/>
        </w:rPr>
        <w:t>ENG1</w:t>
      </w:r>
      <w:r w:rsidR="00FB7D03">
        <w:rPr>
          <w:rFonts w:ascii="Calibri" w:hAnsi="Calibri"/>
        </w:rPr>
        <w:t>5</w:t>
      </w:r>
      <w:r w:rsidRPr="007A395D">
        <w:rPr>
          <w:rFonts w:ascii="Calibri" w:hAnsi="Calibri"/>
        </w:rPr>
        <w:t>-</w:t>
      </w:r>
      <w:r w:rsidR="0089555D">
        <w:rPr>
          <w:rFonts w:ascii="Calibri" w:hAnsi="Calibri"/>
        </w:rPr>
        <w:t>3.1.4.2</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61D1B90A" w:rsidR="0080294B" w:rsidRPr="007A395D" w:rsidRDefault="0080294B" w:rsidP="00037DF4">
      <w:pPr>
        <w:pStyle w:val="BodyText"/>
        <w:tabs>
          <w:tab w:val="left" w:pos="1843"/>
        </w:tabs>
        <w:rPr>
          <w:rFonts w:ascii="Calibri" w:hAnsi="Calibri" w:cs="Arial"/>
          <w:b/>
          <w:sz w:val="24"/>
          <w:szCs w:val="24"/>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proofErr w:type="gramEnd"/>
      <w:r w:rsidR="00037DF4" w:rsidRPr="007A395D">
        <w:rPr>
          <w:rFonts w:ascii="Calibri" w:hAnsi="Calibri" w:cs="Arial"/>
        </w:rPr>
        <w:tab/>
      </w:r>
      <w:r w:rsidR="0091760D">
        <w:rPr>
          <w:rFonts w:ascii="Calibri" w:hAnsi="Calibri" w:cs="Arial"/>
        </w:rPr>
        <w:t>X</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5D4665">
        <w:rPr>
          <w:rFonts w:ascii="Calibri" w:hAnsi="Calibri" w:cs="Arial"/>
          <w:b/>
          <w:sz w:val="24"/>
          <w:szCs w:val="24"/>
        </w:rPr>
        <w:t>X</w:t>
      </w:r>
      <w:r w:rsidRPr="007A395D">
        <w:rPr>
          <w:rFonts w:ascii="Calibri" w:hAnsi="Calibri" w:cs="Arial"/>
          <w:sz w:val="24"/>
          <w:szCs w:val="24"/>
        </w:rPr>
        <w:t xml:space="preserve">  Input</w:t>
      </w:r>
    </w:p>
    <w:p w14:paraId="0BC79547" w14:textId="06A4F020" w:rsidR="0080294B" w:rsidRPr="007A395D" w:rsidRDefault="0080294B" w:rsidP="00037DF4">
      <w:pPr>
        <w:pStyle w:val="BodyText"/>
        <w:tabs>
          <w:tab w:val="left" w:pos="1843"/>
        </w:tabs>
        <w:rPr>
          <w:rFonts w:ascii="Calibri" w:hAnsi="Calibri"/>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ENAV</w:t>
      </w:r>
      <w:proofErr w:type="gramEnd"/>
      <w:r w:rsidRPr="007A395D">
        <w:rPr>
          <w:rFonts w:ascii="Calibri" w:hAnsi="Calibri" w:cs="Arial"/>
          <w:b/>
          <w:sz w:val="24"/>
          <w:szCs w:val="24"/>
        </w:rPr>
        <w:tab/>
        <w:t>□</w:t>
      </w:r>
      <w:r w:rsidRPr="007A395D">
        <w:rPr>
          <w:rFonts w:ascii="Calibri" w:hAnsi="Calibri" w:cs="Arial"/>
          <w:sz w:val="24"/>
          <w:szCs w:val="24"/>
        </w:rPr>
        <w:t xml:space="preserve">  </w:t>
      </w:r>
      <w:r w:rsidR="003D2DC1" w:rsidRPr="007A395D">
        <w:rPr>
          <w:rFonts w:ascii="Calibri" w:hAnsi="Calibri" w:cs="Arial"/>
        </w:rPr>
        <w:t>VTS</w:t>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Pr="007A395D">
        <w:rPr>
          <w:rFonts w:ascii="Calibri" w:hAnsi="Calibri" w:cs="Arial"/>
          <w:b/>
          <w:sz w:val="24"/>
          <w:szCs w:val="24"/>
        </w:rPr>
        <w:t>□</w:t>
      </w:r>
      <w:r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72144501"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r>
      <w:proofErr w:type="spellStart"/>
      <w:r w:rsidR="0080294B" w:rsidRPr="007A395D">
        <w:rPr>
          <w:rFonts w:ascii="Calibri" w:hAnsi="Calibri"/>
        </w:rPr>
        <w:t>n.n</w:t>
      </w:r>
      <w:proofErr w:type="spellEnd"/>
    </w:p>
    <w:p w14:paraId="1AB3E246" w14:textId="73FCB7A7"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006C42E9">
        <w:rPr>
          <w:rFonts w:ascii="Calibri" w:hAnsi="Calibri"/>
        </w:rPr>
        <w:t>Training</w:t>
      </w:r>
    </w:p>
    <w:p w14:paraId="01FC5420" w14:textId="5BB37016"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5D4665">
        <w:rPr>
          <w:rFonts w:ascii="Calibri" w:hAnsi="Calibri"/>
        </w:rPr>
        <w:t xml:space="preserve">GEOCUBA </w:t>
      </w:r>
      <w:proofErr w:type="spellStart"/>
      <w:r w:rsidR="005D4665">
        <w:rPr>
          <w:rFonts w:ascii="Calibri" w:hAnsi="Calibri"/>
        </w:rPr>
        <w:t>Estudios</w:t>
      </w:r>
      <w:proofErr w:type="spellEnd"/>
      <w:r w:rsidR="005D4665">
        <w:rPr>
          <w:rFonts w:ascii="Calibri" w:hAnsi="Calibri"/>
        </w:rPr>
        <w:t xml:space="preserve"> </w:t>
      </w:r>
      <w:proofErr w:type="spellStart"/>
      <w:r w:rsidR="005D4665">
        <w:rPr>
          <w:rFonts w:ascii="Calibri" w:hAnsi="Calibri"/>
        </w:rPr>
        <w:t>Marinos</w:t>
      </w:r>
      <w:proofErr w:type="spellEnd"/>
      <w:r w:rsidR="00D37275">
        <w:rPr>
          <w:rFonts w:ascii="Calibri" w:hAnsi="Calibri"/>
        </w:rPr>
        <w:t>, Cuba</w:t>
      </w:r>
    </w:p>
    <w:p w14:paraId="60BCC120" w14:textId="77777777" w:rsidR="0080294B" w:rsidRPr="007A395D" w:rsidRDefault="0080294B" w:rsidP="00FE5674">
      <w:pPr>
        <w:pStyle w:val="BodyText"/>
        <w:tabs>
          <w:tab w:val="left" w:pos="2835"/>
        </w:tabs>
        <w:rPr>
          <w:rFonts w:ascii="Calibri" w:hAnsi="Calibri"/>
        </w:rPr>
      </w:pPr>
    </w:p>
    <w:p w14:paraId="4834080C" w14:textId="1F2B3BED" w:rsidR="00A446C9" w:rsidRPr="00605E43" w:rsidRDefault="00D37275" w:rsidP="00A446C9">
      <w:pPr>
        <w:pStyle w:val="Title"/>
        <w:rPr>
          <w:rFonts w:ascii="Calibri" w:hAnsi="Calibri"/>
          <w:color w:val="0070C0"/>
        </w:rPr>
      </w:pPr>
      <w:r>
        <w:rPr>
          <w:rFonts w:ascii="Calibri" w:hAnsi="Calibri"/>
          <w:color w:val="0070C0"/>
        </w:rPr>
        <w:t>Training Courses for Light Keepers and AtoN Workers</w:t>
      </w:r>
    </w:p>
    <w:p w14:paraId="0F258596" w14:textId="50FB6E37" w:rsidR="00A446C9" w:rsidRPr="00605E43" w:rsidRDefault="00A446C9" w:rsidP="00605E43">
      <w:pPr>
        <w:pStyle w:val="Heading1"/>
      </w:pPr>
      <w:r w:rsidRPr="00605E43">
        <w:t>Summary</w:t>
      </w:r>
    </w:p>
    <w:p w14:paraId="5432CFB6" w14:textId="4C0887BF" w:rsidR="00B56BDF" w:rsidRPr="007A395D" w:rsidRDefault="00851373" w:rsidP="00B56BDF">
      <w:pPr>
        <w:pStyle w:val="BodyText"/>
        <w:rPr>
          <w:rFonts w:ascii="Calibri" w:hAnsi="Calibri"/>
        </w:rPr>
      </w:pPr>
      <w:r w:rsidRPr="007A395D">
        <w:rPr>
          <w:rFonts w:ascii="Calibri" w:hAnsi="Calibri"/>
          <w:lang w:eastAsia="de-DE"/>
        </w:rPr>
        <w:t xml:space="preserve">This </w:t>
      </w:r>
      <w:r w:rsidR="00D37275">
        <w:rPr>
          <w:rFonts w:ascii="Calibri" w:hAnsi="Calibri"/>
          <w:lang w:eastAsia="de-DE"/>
        </w:rPr>
        <w:t xml:space="preserve">document provides </w:t>
      </w:r>
      <w:r w:rsidR="00D37275" w:rsidRPr="00D37275">
        <w:rPr>
          <w:rFonts w:ascii="Calibri" w:hAnsi="Calibri"/>
          <w:lang w:eastAsia="de-DE"/>
        </w:rPr>
        <w:t xml:space="preserve">GEOCUBA </w:t>
      </w:r>
      <w:proofErr w:type="spellStart"/>
      <w:r w:rsidR="00D37275" w:rsidRPr="00D37275">
        <w:rPr>
          <w:rFonts w:ascii="Calibri" w:hAnsi="Calibri"/>
          <w:lang w:eastAsia="de-DE"/>
        </w:rPr>
        <w:t>Estudios</w:t>
      </w:r>
      <w:proofErr w:type="spellEnd"/>
      <w:r w:rsidR="00D37275" w:rsidRPr="00D37275">
        <w:rPr>
          <w:rFonts w:ascii="Calibri" w:hAnsi="Calibri"/>
          <w:lang w:eastAsia="de-DE"/>
        </w:rPr>
        <w:t xml:space="preserve"> </w:t>
      </w:r>
      <w:proofErr w:type="spellStart"/>
      <w:r w:rsidR="00D37275" w:rsidRPr="00D37275">
        <w:rPr>
          <w:rFonts w:ascii="Calibri" w:hAnsi="Calibri"/>
          <w:lang w:eastAsia="de-DE"/>
        </w:rPr>
        <w:t>Marinos</w:t>
      </w:r>
      <w:proofErr w:type="spellEnd"/>
      <w:r w:rsidR="006C42E9" w:rsidRPr="00D37275">
        <w:rPr>
          <w:rFonts w:ascii="Calibri" w:hAnsi="Calibri"/>
          <w:lang w:eastAsia="de-DE"/>
        </w:rPr>
        <w:t>’</w:t>
      </w:r>
      <w:r w:rsidR="00D37275">
        <w:rPr>
          <w:rFonts w:ascii="Calibri" w:hAnsi="Calibri"/>
          <w:lang w:eastAsia="de-DE"/>
        </w:rPr>
        <w:t xml:space="preserve"> point of view on the </w:t>
      </w:r>
      <w:r w:rsidR="00D37275" w:rsidRPr="00D37275">
        <w:rPr>
          <w:rFonts w:ascii="Calibri" w:hAnsi="Calibri"/>
          <w:lang w:eastAsia="de-DE"/>
        </w:rPr>
        <w:t xml:space="preserve">need </w:t>
      </w:r>
      <w:r w:rsidR="00D37275">
        <w:rPr>
          <w:rFonts w:ascii="Calibri" w:hAnsi="Calibri"/>
          <w:lang w:eastAsia="de-DE"/>
        </w:rPr>
        <w:t>of specific, certified t</w:t>
      </w:r>
      <w:r w:rsidR="00D37275" w:rsidRPr="00D37275">
        <w:rPr>
          <w:rFonts w:ascii="Calibri" w:hAnsi="Calibri"/>
          <w:lang w:eastAsia="de-DE"/>
        </w:rPr>
        <w:t xml:space="preserve">raining </w:t>
      </w:r>
      <w:r w:rsidR="00D37275">
        <w:rPr>
          <w:rFonts w:ascii="Calibri" w:hAnsi="Calibri"/>
          <w:lang w:eastAsia="de-DE"/>
        </w:rPr>
        <w:t>c</w:t>
      </w:r>
      <w:r w:rsidR="00D37275" w:rsidRPr="00D37275">
        <w:rPr>
          <w:rFonts w:ascii="Calibri" w:hAnsi="Calibri"/>
          <w:lang w:eastAsia="de-DE"/>
        </w:rPr>
        <w:t>ourses for</w:t>
      </w:r>
      <w:r w:rsidR="00D37275">
        <w:rPr>
          <w:rFonts w:ascii="Calibri" w:hAnsi="Calibri"/>
          <w:lang w:eastAsia="de-DE"/>
        </w:rPr>
        <w:t xml:space="preserve"> two categories of personnel,</w:t>
      </w:r>
      <w:r w:rsidR="00D37275" w:rsidRPr="00D37275">
        <w:rPr>
          <w:rFonts w:ascii="Calibri" w:hAnsi="Calibri"/>
          <w:lang w:eastAsia="de-DE"/>
        </w:rPr>
        <w:t xml:space="preserve"> </w:t>
      </w:r>
      <w:r w:rsidR="00F35A27">
        <w:rPr>
          <w:rFonts w:ascii="Calibri" w:hAnsi="Calibri"/>
          <w:lang w:eastAsia="de-DE"/>
        </w:rPr>
        <w:t>l</w:t>
      </w:r>
      <w:r w:rsidR="00D37275" w:rsidRPr="00D37275">
        <w:rPr>
          <w:rFonts w:ascii="Calibri" w:hAnsi="Calibri"/>
          <w:lang w:eastAsia="de-DE"/>
        </w:rPr>
        <w:t xml:space="preserve">ight </w:t>
      </w:r>
      <w:r w:rsidR="00F35A27">
        <w:rPr>
          <w:rFonts w:ascii="Calibri" w:hAnsi="Calibri"/>
          <w:lang w:eastAsia="de-DE"/>
        </w:rPr>
        <w:t>k</w:t>
      </w:r>
      <w:r w:rsidR="00D37275" w:rsidRPr="00D37275">
        <w:rPr>
          <w:rFonts w:ascii="Calibri" w:hAnsi="Calibri"/>
          <w:lang w:eastAsia="de-DE"/>
        </w:rPr>
        <w:t xml:space="preserve">eepers and AtoN </w:t>
      </w:r>
      <w:r w:rsidR="00F35A27">
        <w:rPr>
          <w:rFonts w:ascii="Calibri" w:hAnsi="Calibri"/>
          <w:lang w:eastAsia="de-DE"/>
        </w:rPr>
        <w:t>w</w:t>
      </w:r>
      <w:r w:rsidR="00D37275" w:rsidRPr="00D37275">
        <w:rPr>
          <w:rFonts w:ascii="Calibri" w:hAnsi="Calibri"/>
          <w:lang w:eastAsia="de-DE"/>
        </w:rPr>
        <w:t>orkers</w:t>
      </w:r>
      <w:r w:rsidR="00D37275">
        <w:rPr>
          <w:rFonts w:ascii="Calibri" w:hAnsi="Calibri"/>
          <w:lang w:eastAsia="de-DE"/>
        </w:rPr>
        <w:t xml:space="preserve">, stating the will of this AtoN Organization to work </w:t>
      </w:r>
      <w:r w:rsidR="006C42E9">
        <w:rPr>
          <w:rFonts w:ascii="Calibri" w:hAnsi="Calibri"/>
          <w:lang w:eastAsia="de-DE"/>
        </w:rPr>
        <w:t xml:space="preserve">along with </w:t>
      </w:r>
      <w:r w:rsidR="00C715CD">
        <w:rPr>
          <w:rFonts w:ascii="Calibri" w:hAnsi="Calibri"/>
          <w:lang w:eastAsia="de-DE"/>
        </w:rPr>
        <w:t>WWA and other</w:t>
      </w:r>
      <w:r w:rsidR="006C42E9">
        <w:rPr>
          <w:rFonts w:ascii="Calibri" w:hAnsi="Calibri"/>
          <w:lang w:eastAsia="de-DE"/>
        </w:rPr>
        <w:t xml:space="preserve"> IALA Members on the creation of such courses. After a brief historical overview and a general info about </w:t>
      </w:r>
      <w:r w:rsidR="006C42E9" w:rsidRPr="00D37275">
        <w:rPr>
          <w:rFonts w:ascii="Calibri" w:hAnsi="Calibri"/>
          <w:lang w:eastAsia="de-DE"/>
        </w:rPr>
        <w:t xml:space="preserve">GEOCUBA </w:t>
      </w:r>
      <w:proofErr w:type="spellStart"/>
      <w:r w:rsidR="006C42E9" w:rsidRPr="00D37275">
        <w:rPr>
          <w:rFonts w:ascii="Calibri" w:hAnsi="Calibri"/>
          <w:lang w:eastAsia="de-DE"/>
        </w:rPr>
        <w:t>Estudios</w:t>
      </w:r>
      <w:proofErr w:type="spellEnd"/>
      <w:r w:rsidR="006C42E9" w:rsidRPr="00D37275">
        <w:rPr>
          <w:rFonts w:ascii="Calibri" w:hAnsi="Calibri"/>
          <w:lang w:eastAsia="de-DE"/>
        </w:rPr>
        <w:t xml:space="preserve"> </w:t>
      </w:r>
      <w:proofErr w:type="spellStart"/>
      <w:r w:rsidR="006C42E9" w:rsidRPr="00D37275">
        <w:rPr>
          <w:rFonts w:ascii="Calibri" w:hAnsi="Calibri"/>
          <w:lang w:eastAsia="de-DE"/>
        </w:rPr>
        <w:t>Marinos</w:t>
      </w:r>
      <w:proofErr w:type="spellEnd"/>
      <w:r w:rsidR="00C54D67">
        <w:rPr>
          <w:rFonts w:ascii="Calibri" w:hAnsi="Calibri"/>
          <w:lang w:eastAsia="de-DE"/>
        </w:rPr>
        <w:t xml:space="preserve"> and its endeavours in this pandemic times, the document refers to the impact of the lack of trained personnel on the provision of any AtoN Service and the need to address this topic in a structured and comprehensive way. </w:t>
      </w:r>
    </w:p>
    <w:p w14:paraId="3C575A26" w14:textId="77777777" w:rsidR="001C44A3" w:rsidRPr="00605E43" w:rsidRDefault="00BD4E6F" w:rsidP="00605E43">
      <w:pPr>
        <w:pStyle w:val="Heading2"/>
      </w:pPr>
      <w:r w:rsidRPr="00605E43">
        <w:t>Purpose</w:t>
      </w:r>
      <w:r w:rsidR="004D1D85" w:rsidRPr="00605E43">
        <w:t xml:space="preserve"> of the document</w:t>
      </w:r>
    </w:p>
    <w:p w14:paraId="7E2A4642" w14:textId="7B14C713" w:rsidR="00E55927" w:rsidRPr="007A395D" w:rsidRDefault="00C54D67" w:rsidP="00E55927">
      <w:pPr>
        <w:pStyle w:val="BodyText"/>
        <w:rPr>
          <w:rFonts w:ascii="Calibri" w:hAnsi="Calibri"/>
        </w:rPr>
      </w:pPr>
      <w:r>
        <w:rPr>
          <w:rFonts w:ascii="Calibri" w:hAnsi="Calibri"/>
        </w:rPr>
        <w:t xml:space="preserve">The purpose of this document is to raise awareness </w:t>
      </w:r>
      <w:r w:rsidR="00F35A27">
        <w:rPr>
          <w:rFonts w:ascii="Calibri" w:hAnsi="Calibri"/>
        </w:rPr>
        <w:t xml:space="preserve">among IALA Members </w:t>
      </w:r>
      <w:r>
        <w:rPr>
          <w:rFonts w:ascii="Calibri" w:hAnsi="Calibri"/>
        </w:rPr>
        <w:t xml:space="preserve">on the need of having trained and certified </w:t>
      </w:r>
      <w:r w:rsidRPr="00C54D67">
        <w:rPr>
          <w:rFonts w:ascii="Calibri" w:hAnsi="Calibri"/>
        </w:rPr>
        <w:t>Light Keepers and AtoN Workers</w:t>
      </w:r>
      <w:r w:rsidR="009C7452">
        <w:rPr>
          <w:rFonts w:ascii="Calibri" w:hAnsi="Calibri"/>
        </w:rPr>
        <w:t xml:space="preserve"> by means of specific and approved WWA </w:t>
      </w:r>
      <w:r>
        <w:rPr>
          <w:rFonts w:ascii="Calibri" w:hAnsi="Calibri"/>
        </w:rPr>
        <w:t xml:space="preserve">training courses and request the </w:t>
      </w:r>
      <w:r w:rsidR="001F22D5">
        <w:rPr>
          <w:rFonts w:ascii="Calibri" w:hAnsi="Calibri"/>
        </w:rPr>
        <w:t xml:space="preserve">Committee to address </w:t>
      </w:r>
      <w:r w:rsidR="00D6159D">
        <w:rPr>
          <w:rFonts w:ascii="Calibri" w:hAnsi="Calibri"/>
        </w:rPr>
        <w:t xml:space="preserve">this topic </w:t>
      </w:r>
      <w:r w:rsidR="001F22D5">
        <w:rPr>
          <w:rFonts w:ascii="Calibri" w:hAnsi="Calibri"/>
        </w:rPr>
        <w:t xml:space="preserve">to the </w:t>
      </w:r>
      <w:r w:rsidR="009C7452">
        <w:rPr>
          <w:rFonts w:ascii="Calibri" w:hAnsi="Calibri"/>
        </w:rPr>
        <w:t xml:space="preserve">appropriate </w:t>
      </w:r>
      <w:r w:rsidR="001F22D5">
        <w:rPr>
          <w:rFonts w:ascii="Calibri" w:hAnsi="Calibri"/>
        </w:rPr>
        <w:t xml:space="preserve">ENG WGs for </w:t>
      </w:r>
      <w:r w:rsidR="009C7452">
        <w:rPr>
          <w:rFonts w:ascii="Calibri" w:hAnsi="Calibri"/>
        </w:rPr>
        <w:t xml:space="preserve">their </w:t>
      </w:r>
      <w:r w:rsidR="001F22D5">
        <w:rPr>
          <w:rFonts w:ascii="Calibri" w:hAnsi="Calibri"/>
        </w:rPr>
        <w:t>consideration.</w:t>
      </w:r>
      <w:r w:rsidR="00D6159D">
        <w:rPr>
          <w:rFonts w:ascii="Calibri" w:hAnsi="Calibri"/>
        </w:rPr>
        <w:t xml:space="preserve"> </w:t>
      </w:r>
    </w:p>
    <w:p w14:paraId="36D645BE" w14:textId="77777777" w:rsidR="00B56BDF" w:rsidRPr="007A395D" w:rsidRDefault="00B56BDF" w:rsidP="00605E43">
      <w:pPr>
        <w:pStyle w:val="Heading2"/>
      </w:pPr>
      <w:r w:rsidRPr="007A395D">
        <w:t>Related documents</w:t>
      </w:r>
    </w:p>
    <w:p w14:paraId="7BA9E97F" w14:textId="2BEE3037" w:rsidR="0002426D" w:rsidRPr="0002426D" w:rsidRDefault="0002426D" w:rsidP="0002426D">
      <w:pPr>
        <w:pStyle w:val="Bullet1"/>
        <w:tabs>
          <w:tab w:val="clear" w:pos="1134"/>
        </w:tabs>
        <w:ind w:left="567" w:hanging="567"/>
        <w:rPr>
          <w:rFonts w:ascii="Calibri" w:hAnsi="Calibri"/>
        </w:rPr>
      </w:pPr>
      <w:r w:rsidRPr="0002426D">
        <w:rPr>
          <w:rFonts w:ascii="Calibri" w:hAnsi="Calibri"/>
        </w:rPr>
        <w:t>S1050 – Training and Certification</w:t>
      </w:r>
      <w:r>
        <w:rPr>
          <w:rFonts w:ascii="Calibri" w:hAnsi="Calibri"/>
        </w:rPr>
        <w:t>;</w:t>
      </w:r>
    </w:p>
    <w:p w14:paraId="553E55ED" w14:textId="36BCA29D" w:rsidR="00E55927" w:rsidRPr="0002426D" w:rsidRDefault="00F35A27" w:rsidP="0002426D">
      <w:pPr>
        <w:pStyle w:val="Bullet1"/>
        <w:tabs>
          <w:tab w:val="clear" w:pos="1134"/>
        </w:tabs>
        <w:ind w:left="567" w:hanging="567"/>
        <w:rPr>
          <w:rFonts w:ascii="Calibri" w:hAnsi="Calibri"/>
        </w:rPr>
      </w:pPr>
      <w:r w:rsidRPr="0002426D">
        <w:rPr>
          <w:rFonts w:ascii="Calibri" w:hAnsi="Calibri"/>
        </w:rPr>
        <w:t>R0141 (E-141) Training and Certification of Marine Aids to Navigation Personnel</w:t>
      </w:r>
      <w:r w:rsidR="0002426D">
        <w:rPr>
          <w:rFonts w:ascii="Calibri" w:hAnsi="Calibri"/>
        </w:rPr>
        <w:t>;</w:t>
      </w:r>
    </w:p>
    <w:p w14:paraId="623254F9" w14:textId="7DB7376D" w:rsidR="00F35A27" w:rsidRPr="0002426D" w:rsidRDefault="00F35A27" w:rsidP="0002426D">
      <w:pPr>
        <w:pStyle w:val="Bullet1"/>
        <w:tabs>
          <w:tab w:val="clear" w:pos="1134"/>
        </w:tabs>
        <w:ind w:left="567" w:hanging="567"/>
        <w:rPr>
          <w:rFonts w:ascii="Calibri" w:hAnsi="Calibri"/>
        </w:rPr>
      </w:pPr>
      <w:r w:rsidRPr="0002426D">
        <w:rPr>
          <w:rFonts w:ascii="Calibri" w:hAnsi="Calibri"/>
        </w:rPr>
        <w:t>R0149 (O-149) –Accreditation of training organisations</w:t>
      </w:r>
      <w:r w:rsidR="0002426D">
        <w:rPr>
          <w:rFonts w:ascii="Calibri" w:hAnsi="Calibri"/>
        </w:rPr>
        <w:t>.</w:t>
      </w:r>
    </w:p>
    <w:p w14:paraId="53733F03" w14:textId="77777777" w:rsidR="00A446C9" w:rsidRPr="007A395D" w:rsidRDefault="00A446C9" w:rsidP="00605E43">
      <w:pPr>
        <w:pStyle w:val="Heading1"/>
      </w:pPr>
      <w:r w:rsidRPr="007A395D">
        <w:t>Background</w:t>
      </w:r>
    </w:p>
    <w:p w14:paraId="07452EBC" w14:textId="7CE4DE27" w:rsidR="00A446C9" w:rsidRPr="007A395D" w:rsidRDefault="002D7518" w:rsidP="00A446C9">
      <w:pPr>
        <w:pStyle w:val="BodyText"/>
        <w:rPr>
          <w:rFonts w:ascii="Calibri" w:hAnsi="Calibri"/>
        </w:rPr>
      </w:pPr>
      <w:r>
        <w:rPr>
          <w:rFonts w:ascii="Calibri" w:hAnsi="Calibri"/>
        </w:rPr>
        <w:t>During ENG 1</w:t>
      </w:r>
      <w:r w:rsidR="009105BD">
        <w:rPr>
          <w:rFonts w:ascii="Calibri" w:hAnsi="Calibri"/>
        </w:rPr>
        <w:t>4</w:t>
      </w:r>
      <w:r>
        <w:rPr>
          <w:rFonts w:ascii="Calibri" w:hAnsi="Calibri"/>
        </w:rPr>
        <w:t xml:space="preserve"> </w:t>
      </w:r>
      <w:r w:rsidR="00027A97">
        <w:rPr>
          <w:rFonts w:ascii="Calibri" w:hAnsi="Calibri"/>
        </w:rPr>
        <w:t xml:space="preserve">a presentation </w:t>
      </w:r>
      <w:r w:rsidR="0005237E">
        <w:rPr>
          <w:rFonts w:ascii="Calibri" w:hAnsi="Calibri"/>
        </w:rPr>
        <w:t xml:space="preserve">on this topic </w:t>
      </w:r>
      <w:r w:rsidR="00195F44">
        <w:rPr>
          <w:rFonts w:ascii="Calibri" w:hAnsi="Calibri"/>
        </w:rPr>
        <w:t>was given under item 6 of the Agenda (Advertising online presentations</w:t>
      </w:r>
      <w:r w:rsidR="0010522B">
        <w:rPr>
          <w:rFonts w:ascii="Calibri" w:hAnsi="Calibri"/>
        </w:rPr>
        <w:t>)</w:t>
      </w:r>
      <w:r w:rsidR="0005237E">
        <w:rPr>
          <w:rFonts w:ascii="Calibri" w:hAnsi="Calibri"/>
        </w:rPr>
        <w:t>.</w:t>
      </w:r>
    </w:p>
    <w:p w14:paraId="041E9135" w14:textId="77777777" w:rsidR="00A446C9" w:rsidRPr="007A395D" w:rsidRDefault="00A446C9" w:rsidP="00605E43">
      <w:pPr>
        <w:pStyle w:val="Heading1"/>
      </w:pPr>
      <w:r w:rsidRPr="007A395D">
        <w:t>Discussion</w:t>
      </w:r>
    </w:p>
    <w:p w14:paraId="23B5467E" w14:textId="741610E1" w:rsidR="00F25BF4" w:rsidRPr="007A395D" w:rsidRDefault="004C6470" w:rsidP="00A446C9">
      <w:pPr>
        <w:pStyle w:val="BodyText"/>
        <w:rPr>
          <w:rFonts w:ascii="Calibri" w:hAnsi="Calibri"/>
        </w:rPr>
      </w:pPr>
      <w:r>
        <w:rPr>
          <w:rFonts w:ascii="Calibri" w:hAnsi="Calibri"/>
        </w:rPr>
        <w:t>The development of</w:t>
      </w:r>
      <w:r w:rsidRPr="004C6470">
        <w:rPr>
          <w:rFonts w:ascii="Calibri" w:hAnsi="Calibri"/>
        </w:rPr>
        <w:t xml:space="preserve"> on board navigational equipment and the automation of the lighthouses operation, among other reasons, has led in many cases to the loss of specific knowledge on how to properly maintain these structures, sometimes of high historical and heritage value</w:t>
      </w:r>
      <w:r>
        <w:rPr>
          <w:rFonts w:ascii="Calibri" w:hAnsi="Calibri"/>
        </w:rPr>
        <w:t xml:space="preserve"> </w:t>
      </w:r>
      <w:r w:rsidRPr="004C6470">
        <w:rPr>
          <w:rFonts w:ascii="Calibri" w:hAnsi="Calibri"/>
        </w:rPr>
        <w:t>within the organizations responsible for its care</w:t>
      </w:r>
      <w:r>
        <w:rPr>
          <w:rFonts w:ascii="Calibri" w:hAnsi="Calibri"/>
        </w:rPr>
        <w:t>.</w:t>
      </w:r>
    </w:p>
    <w:p w14:paraId="7C5E1800" w14:textId="65813823" w:rsidR="00F25BF4" w:rsidRPr="007A395D" w:rsidRDefault="004C6470" w:rsidP="00605E43">
      <w:pPr>
        <w:pStyle w:val="Heading2"/>
      </w:pPr>
      <w:r>
        <w:t>Introduction</w:t>
      </w:r>
    </w:p>
    <w:p w14:paraId="40CBBC19" w14:textId="09613F5E" w:rsidR="00F25BF4" w:rsidRDefault="004C6470" w:rsidP="00F25BF4">
      <w:pPr>
        <w:pStyle w:val="BodyText"/>
        <w:rPr>
          <w:rFonts w:ascii="Calibri" w:hAnsi="Calibri"/>
        </w:rPr>
      </w:pPr>
      <w:r>
        <w:rPr>
          <w:rFonts w:ascii="Calibri" w:hAnsi="Calibri"/>
        </w:rPr>
        <w:lastRenderedPageBreak/>
        <w:t xml:space="preserve">As in many countries, </w:t>
      </w:r>
      <w:r w:rsidRPr="004C6470">
        <w:rPr>
          <w:rFonts w:ascii="Calibri" w:hAnsi="Calibri"/>
        </w:rPr>
        <w:t xml:space="preserve">Cuban lighthouses were built between the 18th and 20th centuries, </w:t>
      </w:r>
      <w:r>
        <w:rPr>
          <w:rFonts w:ascii="Calibri" w:hAnsi="Calibri"/>
        </w:rPr>
        <w:t>o</w:t>
      </w:r>
      <w:r w:rsidRPr="004C6470">
        <w:rPr>
          <w:rFonts w:ascii="Calibri" w:hAnsi="Calibri"/>
        </w:rPr>
        <w:t xml:space="preserve">n the most exposed points of the </w:t>
      </w:r>
      <w:r>
        <w:rPr>
          <w:rFonts w:ascii="Calibri" w:hAnsi="Calibri"/>
        </w:rPr>
        <w:t>national</w:t>
      </w:r>
      <w:r w:rsidRPr="004C6470">
        <w:rPr>
          <w:rFonts w:ascii="Calibri" w:hAnsi="Calibri"/>
        </w:rPr>
        <w:t xml:space="preserve"> geography. As a construction material, ashlar masonry was used first, then cast iron and later reinforced concrete. The vast majority were equipped with Fresnel optics between 1st and 4th Order, the largest based on mercury basins, and all supplied by the firm Bernard, </w:t>
      </w:r>
      <w:proofErr w:type="spellStart"/>
      <w:r w:rsidRPr="004C6470">
        <w:rPr>
          <w:rFonts w:ascii="Calibri" w:hAnsi="Calibri"/>
        </w:rPr>
        <w:t>Barbier</w:t>
      </w:r>
      <w:proofErr w:type="spellEnd"/>
      <w:r w:rsidRPr="004C6470">
        <w:rPr>
          <w:rFonts w:ascii="Calibri" w:hAnsi="Calibri"/>
        </w:rPr>
        <w:t xml:space="preserve"> and Turenne (BBT)</w:t>
      </w:r>
      <w:r w:rsidR="00EC2CB4">
        <w:rPr>
          <w:rFonts w:ascii="Calibri" w:hAnsi="Calibri"/>
        </w:rPr>
        <w:t>.</w:t>
      </w:r>
    </w:p>
    <w:p w14:paraId="1E1AEC35" w14:textId="0426DC17" w:rsidR="00EC2CB4" w:rsidRPr="007A395D" w:rsidRDefault="00EC2CB4" w:rsidP="00EC2CB4">
      <w:pPr>
        <w:pStyle w:val="BodyText"/>
        <w:jc w:val="center"/>
        <w:rPr>
          <w:rFonts w:ascii="Calibri" w:hAnsi="Calibri"/>
        </w:rPr>
      </w:pPr>
      <w:r w:rsidRPr="00EC2CB4">
        <w:rPr>
          <w:rFonts w:ascii="Calibri" w:hAnsi="Calibri"/>
          <w:noProof/>
          <w:lang w:val="es-ES" w:eastAsia="es-ES"/>
        </w:rPr>
        <w:drawing>
          <wp:inline distT="0" distB="0" distL="0" distR="0" wp14:anchorId="61D60AF0" wp14:editId="6B1AAF39">
            <wp:extent cx="1326151" cy="3391469"/>
            <wp:effectExtent l="76200" t="76200" r="140970" b="133350"/>
            <wp:docPr id="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pic:cNvPicPr>
                  </pic:nvPicPr>
                  <pic:blipFill>
                    <a:blip r:embed="rId11"/>
                    <a:stretch>
                      <a:fillRect/>
                    </a:stretch>
                  </pic:blipFill>
                  <pic:spPr>
                    <a:xfrm>
                      <a:off x="0" y="0"/>
                      <a:ext cx="1337939" cy="3421616"/>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14:paraId="09E48154" w14:textId="2ED56B4E" w:rsidR="00EC2CB4" w:rsidRPr="00EC2CB4" w:rsidRDefault="00EC2CB4" w:rsidP="00EC2CB4">
      <w:pPr>
        <w:pStyle w:val="Figure"/>
        <w:rPr>
          <w:rFonts w:ascii="Calibri" w:hAnsi="Calibri"/>
          <w:lang w:val="es-ES"/>
        </w:rPr>
      </w:pPr>
      <w:r w:rsidRPr="00EC2CB4">
        <w:rPr>
          <w:rFonts w:ascii="Calibri" w:hAnsi="Calibri"/>
          <w:lang w:val="es-ES"/>
        </w:rPr>
        <w:t xml:space="preserve">Punta Gobernadora </w:t>
      </w:r>
      <w:proofErr w:type="spellStart"/>
      <w:r w:rsidRPr="00EC2CB4">
        <w:rPr>
          <w:rFonts w:ascii="Calibri" w:hAnsi="Calibri"/>
          <w:lang w:val="es-ES"/>
        </w:rPr>
        <w:t>Lighthouse</w:t>
      </w:r>
      <w:proofErr w:type="spellEnd"/>
      <w:r w:rsidRPr="00EC2CB4">
        <w:rPr>
          <w:rFonts w:ascii="Calibri" w:hAnsi="Calibri"/>
          <w:lang w:val="es-ES"/>
        </w:rPr>
        <w:t xml:space="preserve">, Cuba, </w:t>
      </w:r>
      <w:proofErr w:type="spellStart"/>
      <w:r w:rsidRPr="00EC2CB4">
        <w:rPr>
          <w:rFonts w:ascii="Calibri" w:hAnsi="Calibri"/>
          <w:lang w:val="es-ES"/>
        </w:rPr>
        <w:t>cast</w:t>
      </w:r>
      <w:proofErr w:type="spellEnd"/>
      <w:r w:rsidRPr="00EC2CB4">
        <w:rPr>
          <w:rFonts w:ascii="Calibri" w:hAnsi="Calibri"/>
          <w:lang w:val="es-ES"/>
        </w:rPr>
        <w:t xml:space="preserve"> </w:t>
      </w:r>
      <w:proofErr w:type="spellStart"/>
      <w:r w:rsidRPr="00EC2CB4">
        <w:rPr>
          <w:rFonts w:ascii="Calibri" w:hAnsi="Calibri"/>
          <w:lang w:val="es-ES"/>
        </w:rPr>
        <w:t>iron</w:t>
      </w:r>
      <w:proofErr w:type="spellEnd"/>
    </w:p>
    <w:p w14:paraId="6C90C84E" w14:textId="77777777" w:rsidR="00EC2CB4" w:rsidRPr="00EC2CB4" w:rsidRDefault="00EC2CB4" w:rsidP="00EC2CB4">
      <w:pPr>
        <w:pStyle w:val="BodyText"/>
        <w:jc w:val="center"/>
        <w:rPr>
          <w:rFonts w:ascii="Calibri" w:hAnsi="Calibri"/>
          <w:lang w:val="es-ES"/>
        </w:rPr>
      </w:pPr>
    </w:p>
    <w:p w14:paraId="2955F883" w14:textId="7CFA9213" w:rsidR="00EC2CB4" w:rsidRPr="007A395D" w:rsidRDefault="00DE1216" w:rsidP="00EC2CB4">
      <w:pPr>
        <w:pStyle w:val="Heading2"/>
      </w:pPr>
      <w:r>
        <w:t>Background</w:t>
      </w:r>
      <w:r w:rsidR="00EC2CB4">
        <w:t xml:space="preserve"> on AtoN </w:t>
      </w:r>
      <w:r>
        <w:t>Training in Cuba</w:t>
      </w:r>
    </w:p>
    <w:p w14:paraId="33C2CB5A" w14:textId="3D0F054A" w:rsidR="00DE1216" w:rsidRPr="00DE1216" w:rsidRDefault="00DE1216" w:rsidP="00F25BF4">
      <w:pPr>
        <w:pStyle w:val="BodyText"/>
        <w:rPr>
          <w:rFonts w:ascii="Calibri" w:hAnsi="Calibri"/>
        </w:rPr>
      </w:pPr>
      <w:r w:rsidRPr="00DE1216">
        <w:rPr>
          <w:rFonts w:ascii="Calibri" w:hAnsi="Calibri"/>
        </w:rPr>
        <w:t xml:space="preserve">The need to keep the lighthouses working effective and efficiently led to the existence in our country of a Light Keepers Apprenticeship School. In 1857 the works for its construction initiated and that same year the School of Lighthouses of Havana began to operate. Its first director was Federico Antonio </w:t>
      </w:r>
      <w:proofErr w:type="spellStart"/>
      <w:r w:rsidRPr="00DE1216">
        <w:rPr>
          <w:rFonts w:ascii="Calibri" w:hAnsi="Calibri"/>
        </w:rPr>
        <w:t>Menoud</w:t>
      </w:r>
      <w:proofErr w:type="spellEnd"/>
      <w:r w:rsidRPr="00DE1216">
        <w:rPr>
          <w:rFonts w:ascii="Calibri" w:hAnsi="Calibri"/>
        </w:rPr>
        <w:t xml:space="preserve">, a French machinist. The content of the courses was oriented to the technique they would operate and to the ways of using the abundant free time. Each course lasted one year, during which two examinations were carried out. Although the main objective was to train light keepers for Cuba, their competencies were later extended to the training of </w:t>
      </w:r>
      <w:r w:rsidR="00910874">
        <w:rPr>
          <w:rFonts w:ascii="Calibri" w:hAnsi="Calibri"/>
        </w:rPr>
        <w:t xml:space="preserve">light keepers </w:t>
      </w:r>
      <w:r>
        <w:rPr>
          <w:rFonts w:ascii="Calibri" w:hAnsi="Calibri"/>
        </w:rPr>
        <w:t xml:space="preserve">from </w:t>
      </w:r>
      <w:r w:rsidRPr="00DE1216">
        <w:rPr>
          <w:rFonts w:ascii="Calibri" w:hAnsi="Calibri"/>
        </w:rPr>
        <w:t>Puerto Rico and Santo Domingo</w:t>
      </w:r>
      <w:r>
        <w:rPr>
          <w:rFonts w:ascii="Calibri" w:hAnsi="Calibri"/>
        </w:rPr>
        <w:t>.</w:t>
      </w:r>
    </w:p>
    <w:p w14:paraId="3836670D" w14:textId="44248640" w:rsidR="00DE1216" w:rsidRPr="007A395D" w:rsidRDefault="00DE1216" w:rsidP="00DE1216">
      <w:pPr>
        <w:pStyle w:val="Heading2"/>
      </w:pPr>
      <w:r>
        <w:t xml:space="preserve">Brief information about GEOCUBA </w:t>
      </w:r>
      <w:proofErr w:type="spellStart"/>
      <w:r>
        <w:t>Estudios</w:t>
      </w:r>
      <w:proofErr w:type="spellEnd"/>
      <w:r>
        <w:t xml:space="preserve"> </w:t>
      </w:r>
      <w:proofErr w:type="spellStart"/>
      <w:r>
        <w:t>Marinos</w:t>
      </w:r>
      <w:proofErr w:type="spellEnd"/>
    </w:p>
    <w:p w14:paraId="162ED7D6" w14:textId="7C531411" w:rsidR="00EC2CB4" w:rsidRDefault="00DE1216" w:rsidP="00F25BF4">
      <w:pPr>
        <w:pStyle w:val="BodyText"/>
        <w:rPr>
          <w:rFonts w:ascii="Calibri" w:hAnsi="Calibri"/>
        </w:rPr>
      </w:pPr>
      <w:r w:rsidRPr="00DE1216">
        <w:rPr>
          <w:rFonts w:ascii="Calibri" w:hAnsi="Calibri"/>
        </w:rPr>
        <w:t xml:space="preserve">GEOCUBA </w:t>
      </w:r>
      <w:proofErr w:type="spellStart"/>
      <w:r w:rsidRPr="00DE1216">
        <w:rPr>
          <w:rFonts w:ascii="Calibri" w:hAnsi="Calibri"/>
        </w:rPr>
        <w:t>Estudios</w:t>
      </w:r>
      <w:proofErr w:type="spellEnd"/>
      <w:r w:rsidRPr="00DE1216">
        <w:rPr>
          <w:rFonts w:ascii="Calibri" w:hAnsi="Calibri"/>
        </w:rPr>
        <w:t xml:space="preserve"> </w:t>
      </w:r>
      <w:proofErr w:type="spellStart"/>
      <w:r w:rsidRPr="00DE1216">
        <w:rPr>
          <w:rFonts w:ascii="Calibri" w:hAnsi="Calibri"/>
        </w:rPr>
        <w:t>Marinos</w:t>
      </w:r>
      <w:proofErr w:type="spellEnd"/>
      <w:r w:rsidRPr="00DE1216">
        <w:rPr>
          <w:rFonts w:ascii="Calibri" w:hAnsi="Calibri"/>
        </w:rPr>
        <w:t xml:space="preserve"> (GEOEM) is a company of the GEOCUBA Entrepreneurial Group specialized in marine research for engineering projects, nautical cartography, Aids to Maritime Navigation and environmental studies of the marine domain, inheriting a vast experience of more than 40 years from the Cuban Institute of Hydrography. As a member of the Hydrographic and Geodetic Service of the Republic of Cuba, GEOCUBA participates in the ENG Committees of the International Association of Aids to Maritime Navigation and Lighthouse Authorities (IALA), an organization of which Cuba has been taking part since 1968, incorporating in the provision of the Cuban AtoN service its standards, recommendations, guidelines and manuals</w:t>
      </w:r>
      <w:r>
        <w:rPr>
          <w:rFonts w:ascii="Calibri" w:hAnsi="Calibri"/>
        </w:rPr>
        <w:t>.</w:t>
      </w:r>
    </w:p>
    <w:p w14:paraId="22521B6B" w14:textId="03B83E00" w:rsidR="006A10E4" w:rsidRDefault="006A10E4" w:rsidP="006A10E4">
      <w:pPr>
        <w:pStyle w:val="BodyText"/>
        <w:jc w:val="center"/>
        <w:rPr>
          <w:rFonts w:ascii="Calibri" w:hAnsi="Calibri"/>
        </w:rPr>
      </w:pPr>
      <w:r w:rsidRPr="006A10E4">
        <w:rPr>
          <w:rFonts w:ascii="Calibri" w:hAnsi="Calibri"/>
          <w:noProof/>
          <w:lang w:val="es-ES" w:eastAsia="es-ES"/>
        </w:rPr>
        <w:lastRenderedPageBreak/>
        <w:drawing>
          <wp:inline distT="0" distB="0" distL="0" distR="0" wp14:anchorId="4E2F3641" wp14:editId="3A1C0826">
            <wp:extent cx="3200456" cy="1800257"/>
            <wp:effectExtent l="76200" t="76200" r="133350" b="142875"/>
            <wp:docPr id="6"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2"/>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204058" cy="1802283"/>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14:paraId="42A139D8" w14:textId="6E199C4E" w:rsidR="006A10E4" w:rsidRPr="007A395D" w:rsidRDefault="006A10E4" w:rsidP="006A10E4">
      <w:pPr>
        <w:pStyle w:val="Figure"/>
        <w:rPr>
          <w:rFonts w:ascii="Calibri" w:hAnsi="Calibri"/>
        </w:rPr>
      </w:pPr>
      <w:r>
        <w:rPr>
          <w:rFonts w:ascii="Calibri" w:hAnsi="Calibri"/>
        </w:rPr>
        <w:t xml:space="preserve">GEOCUBA </w:t>
      </w:r>
      <w:proofErr w:type="spellStart"/>
      <w:r>
        <w:rPr>
          <w:rFonts w:ascii="Calibri" w:hAnsi="Calibri"/>
        </w:rPr>
        <w:t>Estudios</w:t>
      </w:r>
      <w:proofErr w:type="spellEnd"/>
      <w:r>
        <w:rPr>
          <w:rFonts w:ascii="Calibri" w:hAnsi="Calibri"/>
        </w:rPr>
        <w:t xml:space="preserve"> </w:t>
      </w:r>
      <w:proofErr w:type="spellStart"/>
      <w:r>
        <w:rPr>
          <w:rFonts w:ascii="Calibri" w:hAnsi="Calibri"/>
        </w:rPr>
        <w:t>Marinos</w:t>
      </w:r>
      <w:proofErr w:type="spellEnd"/>
      <w:r>
        <w:rPr>
          <w:rFonts w:ascii="Calibri" w:hAnsi="Calibri"/>
        </w:rPr>
        <w:t xml:space="preserve"> main facilities</w:t>
      </w:r>
    </w:p>
    <w:p w14:paraId="4CE34937" w14:textId="77777777" w:rsidR="006A10E4" w:rsidRDefault="006A10E4" w:rsidP="006A10E4">
      <w:pPr>
        <w:pStyle w:val="BodyText"/>
        <w:jc w:val="center"/>
        <w:rPr>
          <w:rFonts w:ascii="Calibri" w:hAnsi="Calibri"/>
        </w:rPr>
      </w:pPr>
    </w:p>
    <w:p w14:paraId="12675C71" w14:textId="2F8DDC79" w:rsidR="006A10E4" w:rsidRPr="007A395D" w:rsidRDefault="00D4447F" w:rsidP="006A10E4">
      <w:pPr>
        <w:pStyle w:val="Heading2"/>
      </w:pPr>
      <w:r>
        <w:t>AtoN Service during COVID-19</w:t>
      </w:r>
    </w:p>
    <w:p w14:paraId="52CE7E78" w14:textId="77777777" w:rsidR="00D4447F" w:rsidRPr="00D4447F" w:rsidRDefault="00D4447F" w:rsidP="00D4447F">
      <w:pPr>
        <w:pStyle w:val="BodyText"/>
        <w:rPr>
          <w:rFonts w:ascii="Calibri" w:hAnsi="Calibri"/>
        </w:rPr>
      </w:pPr>
      <w:r w:rsidRPr="00D4447F">
        <w:rPr>
          <w:rFonts w:ascii="Calibri" w:hAnsi="Calibri"/>
        </w:rPr>
        <w:t>During the COVID-19 pandemic, the Cuban AtoN Service has continued to work on the following activities:</w:t>
      </w:r>
    </w:p>
    <w:p w14:paraId="56D697FC" w14:textId="01664F15" w:rsidR="00D4447F" w:rsidRPr="00D4447F" w:rsidRDefault="00D4447F" w:rsidP="00D4447F">
      <w:pPr>
        <w:pStyle w:val="Bullet1"/>
        <w:tabs>
          <w:tab w:val="clear" w:pos="1134"/>
        </w:tabs>
        <w:ind w:left="567" w:hanging="567"/>
        <w:rPr>
          <w:rFonts w:ascii="Calibri" w:hAnsi="Calibri"/>
        </w:rPr>
      </w:pPr>
      <w:r w:rsidRPr="00D4447F">
        <w:rPr>
          <w:rFonts w:ascii="Calibri" w:hAnsi="Calibri"/>
        </w:rPr>
        <w:t>Implementation of the BCP-1700 buoy, designed and produced by Cuba</w:t>
      </w:r>
      <w:r>
        <w:rPr>
          <w:rFonts w:ascii="Calibri" w:hAnsi="Calibri"/>
        </w:rPr>
        <w:t>;</w:t>
      </w:r>
    </w:p>
    <w:p w14:paraId="019188F3" w14:textId="5F02BEB6" w:rsidR="00D4447F" w:rsidRPr="00D4447F" w:rsidRDefault="00D4447F" w:rsidP="00D4447F">
      <w:pPr>
        <w:pStyle w:val="Bullet1"/>
        <w:tabs>
          <w:tab w:val="clear" w:pos="1134"/>
        </w:tabs>
        <w:ind w:left="567" w:hanging="567"/>
        <w:rPr>
          <w:rFonts w:ascii="Calibri" w:hAnsi="Calibri"/>
        </w:rPr>
      </w:pPr>
      <w:r w:rsidRPr="00D4447F">
        <w:rPr>
          <w:rFonts w:ascii="Calibri" w:hAnsi="Calibri"/>
        </w:rPr>
        <w:t>Protection of AtoN against the effect of hurricanes</w:t>
      </w:r>
      <w:r>
        <w:rPr>
          <w:rFonts w:ascii="Calibri" w:hAnsi="Calibri"/>
        </w:rPr>
        <w:t>;</w:t>
      </w:r>
    </w:p>
    <w:p w14:paraId="473F830E" w14:textId="57B2492E" w:rsidR="00D4447F" w:rsidRPr="00D4447F" w:rsidRDefault="00A40F2E" w:rsidP="00D4447F">
      <w:pPr>
        <w:pStyle w:val="Bullet1"/>
        <w:tabs>
          <w:tab w:val="clear" w:pos="1134"/>
        </w:tabs>
        <w:ind w:left="567" w:hanging="567"/>
        <w:rPr>
          <w:rFonts w:ascii="Calibri" w:hAnsi="Calibri"/>
        </w:rPr>
      </w:pPr>
      <w:r>
        <w:rPr>
          <w:rFonts w:ascii="Calibri" w:hAnsi="Calibri"/>
        </w:rPr>
        <w:t xml:space="preserve">Implementation </w:t>
      </w:r>
      <w:r w:rsidR="00D4447F" w:rsidRPr="00D4447F">
        <w:rPr>
          <w:rFonts w:ascii="Calibri" w:hAnsi="Calibri"/>
        </w:rPr>
        <w:t>of new high intensity LED light sources for lighthouses</w:t>
      </w:r>
      <w:r w:rsidR="00D4447F">
        <w:rPr>
          <w:rFonts w:ascii="Calibri" w:hAnsi="Calibri"/>
        </w:rPr>
        <w:t>;</w:t>
      </w:r>
    </w:p>
    <w:p w14:paraId="6A939371" w14:textId="4F16B650" w:rsidR="00D4447F" w:rsidRPr="00D4447F" w:rsidRDefault="00D4447F" w:rsidP="00D4447F">
      <w:pPr>
        <w:pStyle w:val="Bullet1"/>
        <w:tabs>
          <w:tab w:val="clear" w:pos="1134"/>
        </w:tabs>
        <w:ind w:left="567" w:hanging="567"/>
        <w:rPr>
          <w:rFonts w:ascii="Calibri" w:hAnsi="Calibri"/>
        </w:rPr>
      </w:pPr>
      <w:r w:rsidRPr="00D4447F">
        <w:rPr>
          <w:rFonts w:ascii="Calibri" w:hAnsi="Calibri"/>
        </w:rPr>
        <w:t>Conducting internal and external training courses</w:t>
      </w:r>
      <w:r>
        <w:rPr>
          <w:rFonts w:ascii="Calibri" w:hAnsi="Calibri"/>
        </w:rPr>
        <w:t>;</w:t>
      </w:r>
    </w:p>
    <w:p w14:paraId="704FE732" w14:textId="5424017B" w:rsidR="00D4447F" w:rsidRDefault="00A40F2E" w:rsidP="00D4447F">
      <w:pPr>
        <w:pStyle w:val="Bullet1"/>
        <w:tabs>
          <w:tab w:val="clear" w:pos="1134"/>
        </w:tabs>
        <w:ind w:left="567" w:hanging="567"/>
        <w:rPr>
          <w:rFonts w:ascii="Calibri" w:hAnsi="Calibri"/>
        </w:rPr>
      </w:pPr>
      <w:r>
        <w:rPr>
          <w:rFonts w:ascii="Calibri" w:hAnsi="Calibri"/>
        </w:rPr>
        <w:t>I</w:t>
      </w:r>
      <w:r w:rsidRPr="00D4447F">
        <w:rPr>
          <w:rFonts w:ascii="Calibri" w:hAnsi="Calibri"/>
        </w:rPr>
        <w:t xml:space="preserve">mplementation </w:t>
      </w:r>
      <w:r>
        <w:rPr>
          <w:rFonts w:ascii="Calibri" w:hAnsi="Calibri"/>
        </w:rPr>
        <w:t xml:space="preserve">of new </w:t>
      </w:r>
      <w:r w:rsidR="009E5115" w:rsidRPr="00D4447F">
        <w:rPr>
          <w:rFonts w:ascii="Calibri" w:hAnsi="Calibri"/>
        </w:rPr>
        <w:t xml:space="preserve">AtoN </w:t>
      </w:r>
      <w:r w:rsidR="00D4447F" w:rsidRPr="00D4447F">
        <w:rPr>
          <w:rFonts w:ascii="Calibri" w:hAnsi="Calibri"/>
        </w:rPr>
        <w:t xml:space="preserve">AIS </w:t>
      </w:r>
      <w:r>
        <w:rPr>
          <w:rFonts w:ascii="Calibri" w:hAnsi="Calibri"/>
        </w:rPr>
        <w:t>stations</w:t>
      </w:r>
      <w:r w:rsidR="00D4447F" w:rsidRPr="00D4447F">
        <w:rPr>
          <w:rFonts w:ascii="Calibri" w:hAnsi="Calibri"/>
        </w:rPr>
        <w:t>.</w:t>
      </w:r>
    </w:p>
    <w:p w14:paraId="0FBD7B24" w14:textId="6927702D" w:rsidR="00A40F2E" w:rsidRDefault="009E5115" w:rsidP="009E5115">
      <w:pPr>
        <w:pStyle w:val="Bullet1"/>
        <w:numPr>
          <w:ilvl w:val="0"/>
          <w:numId w:val="0"/>
        </w:numPr>
        <w:tabs>
          <w:tab w:val="clear" w:pos="1134"/>
        </w:tabs>
        <w:jc w:val="center"/>
        <w:rPr>
          <w:rFonts w:ascii="Calibri" w:hAnsi="Calibri"/>
        </w:rPr>
      </w:pPr>
      <w:r w:rsidRPr="009E5115">
        <w:rPr>
          <w:rFonts w:ascii="Calibri" w:hAnsi="Calibri"/>
          <w:noProof/>
          <w:lang w:val="es-ES" w:eastAsia="es-ES"/>
        </w:rPr>
        <w:drawing>
          <wp:inline distT="0" distB="0" distL="0" distR="0" wp14:anchorId="29076F3A" wp14:editId="5E475747">
            <wp:extent cx="3797300" cy="1563687"/>
            <wp:effectExtent l="76200" t="76200" r="127000" b="132080"/>
            <wp:docPr id="8199"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99"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797300" cy="1563687"/>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a:extLst>
                      <a:ext uri="{909E8E84-426E-40DD-AFC4-6F175D3DCCD1}">
                        <a14:hiddenFill xmlns:a14="http://schemas.microsoft.com/office/drawing/2010/main">
                          <a:solidFill>
                            <a:schemeClr val="accent1"/>
                          </a:solidFill>
                        </a14:hiddenFill>
                      </a:ext>
                    </a:extLst>
                  </pic:spPr>
                </pic:pic>
              </a:graphicData>
            </a:graphic>
          </wp:inline>
        </w:drawing>
      </w:r>
    </w:p>
    <w:p w14:paraId="0304776C" w14:textId="0D7654A4" w:rsidR="009E5115" w:rsidRPr="007A395D" w:rsidRDefault="009E5115" w:rsidP="009E5115">
      <w:pPr>
        <w:pStyle w:val="Figure"/>
        <w:rPr>
          <w:rFonts w:ascii="Calibri" w:hAnsi="Calibri"/>
        </w:rPr>
      </w:pPr>
      <w:r>
        <w:rPr>
          <w:rFonts w:ascii="Calibri" w:hAnsi="Calibri"/>
        </w:rPr>
        <w:t>AtoN AIS implementation in a Cuban Lighthouse</w:t>
      </w:r>
    </w:p>
    <w:p w14:paraId="22B30114" w14:textId="3A59781D" w:rsidR="00DA6F70" w:rsidRPr="007A395D" w:rsidRDefault="00DA6F70" w:rsidP="00DA6F70">
      <w:pPr>
        <w:pStyle w:val="Heading2"/>
      </w:pPr>
      <w:r>
        <w:t xml:space="preserve">The need for </w:t>
      </w:r>
      <w:r w:rsidRPr="00DA6F70">
        <w:t xml:space="preserve">Light Keepers and AtoN Workers </w:t>
      </w:r>
      <w:r>
        <w:t>Courses</w:t>
      </w:r>
    </w:p>
    <w:p w14:paraId="53929A82" w14:textId="47424962" w:rsidR="007A36CB" w:rsidRDefault="007A36CB" w:rsidP="007A36CB">
      <w:pPr>
        <w:pStyle w:val="BodyText"/>
        <w:rPr>
          <w:rFonts w:ascii="Calibri" w:hAnsi="Calibri"/>
        </w:rPr>
      </w:pPr>
      <w:r>
        <w:rPr>
          <w:rFonts w:ascii="Calibri" w:hAnsi="Calibri"/>
        </w:rPr>
        <w:t>Many AtoN services</w:t>
      </w:r>
      <w:r w:rsidRPr="007A36CB">
        <w:rPr>
          <w:rFonts w:ascii="Calibri" w:hAnsi="Calibri"/>
        </w:rPr>
        <w:t xml:space="preserve"> have these categories of personnel</w:t>
      </w:r>
      <w:r w:rsidR="000D3528">
        <w:rPr>
          <w:rFonts w:ascii="Calibri" w:hAnsi="Calibri"/>
        </w:rPr>
        <w:t xml:space="preserve">. As there are no specific </w:t>
      </w:r>
      <w:r w:rsidRPr="007A36CB">
        <w:rPr>
          <w:rFonts w:ascii="Calibri" w:hAnsi="Calibri"/>
        </w:rPr>
        <w:t>training courses</w:t>
      </w:r>
      <w:r w:rsidR="000D3528">
        <w:rPr>
          <w:rFonts w:ascii="Calibri" w:hAnsi="Calibri"/>
        </w:rPr>
        <w:t xml:space="preserve"> for them</w:t>
      </w:r>
      <w:r w:rsidRPr="007A36CB">
        <w:rPr>
          <w:rFonts w:ascii="Calibri" w:hAnsi="Calibri"/>
        </w:rPr>
        <w:t>, the</w:t>
      </w:r>
      <w:r w:rsidR="000D3528">
        <w:rPr>
          <w:rFonts w:ascii="Calibri" w:hAnsi="Calibri"/>
        </w:rPr>
        <w:t xml:space="preserve">re is a </w:t>
      </w:r>
      <w:r w:rsidRPr="007A36CB">
        <w:rPr>
          <w:rFonts w:ascii="Calibri" w:hAnsi="Calibri"/>
        </w:rPr>
        <w:t xml:space="preserve">lack </w:t>
      </w:r>
      <w:r w:rsidR="000D3528">
        <w:rPr>
          <w:rFonts w:ascii="Calibri" w:hAnsi="Calibri"/>
        </w:rPr>
        <w:t xml:space="preserve">of </w:t>
      </w:r>
      <w:r w:rsidRPr="007A36CB">
        <w:rPr>
          <w:rFonts w:ascii="Calibri" w:hAnsi="Calibri"/>
        </w:rPr>
        <w:t xml:space="preserve">a set of knowledge that </w:t>
      </w:r>
      <w:r w:rsidR="000D3528">
        <w:rPr>
          <w:rFonts w:ascii="Calibri" w:hAnsi="Calibri"/>
        </w:rPr>
        <w:t xml:space="preserve">hinder </w:t>
      </w:r>
      <w:r w:rsidRPr="007A36CB">
        <w:rPr>
          <w:rFonts w:ascii="Calibri" w:hAnsi="Calibri"/>
        </w:rPr>
        <w:t xml:space="preserve">them </w:t>
      </w:r>
      <w:r w:rsidR="000D3528">
        <w:rPr>
          <w:rFonts w:ascii="Calibri" w:hAnsi="Calibri"/>
        </w:rPr>
        <w:t xml:space="preserve">from </w:t>
      </w:r>
      <w:r w:rsidRPr="007A36CB">
        <w:rPr>
          <w:rFonts w:ascii="Calibri" w:hAnsi="Calibri"/>
        </w:rPr>
        <w:t xml:space="preserve">satisfactorily </w:t>
      </w:r>
      <w:r w:rsidR="000D3528" w:rsidRPr="007A36CB">
        <w:rPr>
          <w:rFonts w:ascii="Calibri" w:hAnsi="Calibri"/>
        </w:rPr>
        <w:t>fulfil</w:t>
      </w:r>
      <w:r w:rsidRPr="007A36CB">
        <w:rPr>
          <w:rFonts w:ascii="Calibri" w:hAnsi="Calibri"/>
        </w:rPr>
        <w:t xml:space="preserve"> their work, which has a negative impact on the provision of the service. </w:t>
      </w:r>
      <w:r w:rsidR="000D3528">
        <w:rPr>
          <w:rFonts w:ascii="Calibri" w:hAnsi="Calibri"/>
        </w:rPr>
        <w:t>Some</w:t>
      </w:r>
      <w:r w:rsidRPr="007A36CB">
        <w:rPr>
          <w:rFonts w:ascii="Calibri" w:hAnsi="Calibri"/>
        </w:rPr>
        <w:t xml:space="preserve"> Services do not have L1 or L2 certified personnel with experience and theoretical-practical knowledge or facilities to train these categories of personnel. </w:t>
      </w:r>
    </w:p>
    <w:p w14:paraId="7329DFE7" w14:textId="6B03319C" w:rsidR="00A40F2E" w:rsidRDefault="007A36CB" w:rsidP="007A36CB">
      <w:pPr>
        <w:pStyle w:val="Bullet1"/>
        <w:numPr>
          <w:ilvl w:val="0"/>
          <w:numId w:val="0"/>
        </w:numPr>
        <w:tabs>
          <w:tab w:val="clear" w:pos="1134"/>
        </w:tabs>
        <w:rPr>
          <w:rFonts w:ascii="Calibri" w:hAnsi="Calibri"/>
        </w:rPr>
      </w:pPr>
      <w:r w:rsidRPr="007A36CB">
        <w:rPr>
          <w:rFonts w:ascii="Calibri" w:hAnsi="Calibri"/>
        </w:rPr>
        <w:t xml:space="preserve">GEOEM's decision is to implement at </w:t>
      </w:r>
      <w:r w:rsidR="008C41D8">
        <w:rPr>
          <w:rFonts w:ascii="Calibri" w:hAnsi="Calibri"/>
        </w:rPr>
        <w:t>a</w:t>
      </w:r>
      <w:r w:rsidRPr="007A36CB">
        <w:rPr>
          <w:rFonts w:ascii="Calibri" w:hAnsi="Calibri"/>
        </w:rPr>
        <w:t xml:space="preserve"> national level the specific professional training of our workers and light keepers in those topics useful for their daily work, while creating training capacities for other States with these needs, with the objective of safeguarding the knowledge and traditions of providing this important Service at the executive level.</w:t>
      </w:r>
    </w:p>
    <w:p w14:paraId="17225C32" w14:textId="76194E95" w:rsidR="00822914" w:rsidRPr="00DE1216" w:rsidRDefault="00822914" w:rsidP="007A36CB">
      <w:pPr>
        <w:pStyle w:val="Bullet1"/>
        <w:numPr>
          <w:ilvl w:val="0"/>
          <w:numId w:val="0"/>
        </w:numPr>
        <w:tabs>
          <w:tab w:val="clear" w:pos="1134"/>
        </w:tabs>
        <w:rPr>
          <w:rFonts w:ascii="Calibri" w:hAnsi="Calibri"/>
        </w:rPr>
      </w:pPr>
      <w:r>
        <w:rPr>
          <w:rFonts w:ascii="Calibri" w:hAnsi="Calibri"/>
        </w:rPr>
        <w:t xml:space="preserve">GEOEM consider this could lead to the creation of a </w:t>
      </w:r>
      <w:r w:rsidRPr="00822914">
        <w:rPr>
          <w:rFonts w:ascii="Calibri" w:hAnsi="Calibri"/>
        </w:rPr>
        <w:t>c</w:t>
      </w:r>
      <w:r>
        <w:rPr>
          <w:rFonts w:ascii="Calibri" w:hAnsi="Calibri"/>
        </w:rPr>
        <w:t>ompletely new level of training. I</w:t>
      </w:r>
      <w:r w:rsidRPr="00822914">
        <w:rPr>
          <w:rFonts w:ascii="Calibri" w:hAnsi="Calibri"/>
        </w:rPr>
        <w:t xml:space="preserve">ts documentation could be created considering the general elements contained in those documents already </w:t>
      </w:r>
      <w:r>
        <w:rPr>
          <w:rFonts w:ascii="Calibri" w:hAnsi="Calibri"/>
        </w:rPr>
        <w:t>existing</w:t>
      </w:r>
      <w:r w:rsidRPr="00822914">
        <w:rPr>
          <w:rFonts w:ascii="Calibri" w:hAnsi="Calibri"/>
        </w:rPr>
        <w:t xml:space="preserve"> for levels L1 and L2. Other documents would be completely new</w:t>
      </w:r>
      <w:r>
        <w:rPr>
          <w:rFonts w:ascii="Calibri" w:hAnsi="Calibri"/>
        </w:rPr>
        <w:t>.</w:t>
      </w:r>
    </w:p>
    <w:p w14:paraId="1D083D92" w14:textId="77777777" w:rsidR="00180DDA" w:rsidRPr="00910874" w:rsidRDefault="00180DDA" w:rsidP="00605E43">
      <w:pPr>
        <w:pStyle w:val="Heading1"/>
      </w:pPr>
      <w:r w:rsidRPr="00910874">
        <w:lastRenderedPageBreak/>
        <w:t>References</w:t>
      </w:r>
    </w:p>
    <w:p w14:paraId="7A8D2F27" w14:textId="77777777" w:rsidR="00A446C9" w:rsidRPr="00910874" w:rsidRDefault="00A446C9" w:rsidP="00605E43">
      <w:pPr>
        <w:pStyle w:val="Heading1"/>
      </w:pPr>
      <w:r w:rsidRPr="00910874">
        <w:t>Action requested of the Committee</w:t>
      </w:r>
    </w:p>
    <w:p w14:paraId="1556E528" w14:textId="277B9B0C" w:rsidR="00F25BF4" w:rsidRPr="00910874" w:rsidRDefault="00F25BF4" w:rsidP="00A446C9">
      <w:pPr>
        <w:pStyle w:val="BodyText"/>
        <w:rPr>
          <w:rFonts w:ascii="Calibri" w:hAnsi="Calibri"/>
        </w:rPr>
      </w:pPr>
      <w:r w:rsidRPr="00910874">
        <w:rPr>
          <w:rFonts w:ascii="Calibri" w:hAnsi="Calibri"/>
        </w:rPr>
        <w:t>The Commit</w:t>
      </w:r>
      <w:r w:rsidR="00CA5CFD" w:rsidRPr="00910874">
        <w:rPr>
          <w:rFonts w:ascii="Calibri" w:hAnsi="Calibri"/>
        </w:rPr>
        <w:t xml:space="preserve">tee is requested to: </w:t>
      </w:r>
    </w:p>
    <w:p w14:paraId="7A9FD49F" w14:textId="30405B58" w:rsidR="00F25BF4" w:rsidRDefault="00C94E55" w:rsidP="00CA5CFD">
      <w:pPr>
        <w:pStyle w:val="List1"/>
        <w:rPr>
          <w:rFonts w:ascii="Calibri" w:hAnsi="Calibri"/>
        </w:rPr>
      </w:pPr>
      <w:r w:rsidRPr="00910874">
        <w:rPr>
          <w:rFonts w:ascii="Calibri" w:hAnsi="Calibri"/>
        </w:rPr>
        <w:t xml:space="preserve">Address this topic to the appropriate ENG WGs for </w:t>
      </w:r>
      <w:r w:rsidR="00CA5CFD" w:rsidRPr="00910874">
        <w:rPr>
          <w:rFonts w:ascii="Calibri" w:hAnsi="Calibri"/>
        </w:rPr>
        <w:t>raising awareness among IALA Members on the</w:t>
      </w:r>
      <w:r w:rsidR="00CA5CFD" w:rsidRPr="00CA5CFD">
        <w:rPr>
          <w:rFonts w:ascii="Calibri" w:hAnsi="Calibri"/>
        </w:rPr>
        <w:t xml:space="preserve"> need of trained and certified Light Keepers and AtoN Workers</w:t>
      </w:r>
      <w:r w:rsidRPr="00CA5CFD">
        <w:rPr>
          <w:rFonts w:ascii="Calibri" w:hAnsi="Calibri"/>
        </w:rPr>
        <w:t>.</w:t>
      </w:r>
    </w:p>
    <w:p w14:paraId="2FFD0DCB" w14:textId="328E0770" w:rsidR="001F2230" w:rsidRDefault="001F2230" w:rsidP="00CA5CFD">
      <w:pPr>
        <w:pStyle w:val="List1"/>
        <w:rPr>
          <w:rFonts w:ascii="Calibri" w:hAnsi="Calibri"/>
        </w:rPr>
      </w:pPr>
      <w:r>
        <w:rPr>
          <w:rFonts w:ascii="Calibri" w:hAnsi="Calibri"/>
        </w:rPr>
        <w:t>Obtain information from IALA members regarding:</w:t>
      </w:r>
    </w:p>
    <w:p w14:paraId="0BEB5F75" w14:textId="47203969" w:rsidR="001F2230" w:rsidRDefault="001F2230" w:rsidP="0064763C">
      <w:pPr>
        <w:pStyle w:val="List1indent1"/>
        <w:rPr>
          <w:rFonts w:ascii="Calibri" w:eastAsia="MS Mincho" w:hAnsi="Calibri" w:cs="Calibri"/>
          <w:lang w:eastAsia="ja-JP"/>
        </w:rPr>
      </w:pPr>
      <w:r w:rsidRPr="0064763C">
        <w:rPr>
          <w:rFonts w:ascii="Calibri" w:eastAsia="MS Mincho" w:hAnsi="Calibri" w:cs="Calibri"/>
          <w:lang w:eastAsia="ja-JP"/>
        </w:rPr>
        <w:t>The</w:t>
      </w:r>
      <w:r w:rsidR="004931F8">
        <w:rPr>
          <w:rFonts w:ascii="Calibri" w:eastAsia="MS Mincho" w:hAnsi="Calibri" w:cs="Calibri"/>
          <w:lang w:eastAsia="ja-JP"/>
        </w:rPr>
        <w:t>ir opinion on the</w:t>
      </w:r>
      <w:r w:rsidRPr="0064763C">
        <w:rPr>
          <w:rFonts w:ascii="Calibri" w:eastAsia="MS Mincho" w:hAnsi="Calibri" w:cs="Calibri"/>
          <w:lang w:eastAsia="ja-JP"/>
        </w:rPr>
        <w:t xml:space="preserve"> need of the creation of specific courses </w:t>
      </w:r>
      <w:r w:rsidR="0064763C" w:rsidRPr="0064763C">
        <w:rPr>
          <w:rFonts w:ascii="Calibri" w:eastAsia="MS Mincho" w:hAnsi="Calibri" w:cs="Calibri"/>
          <w:lang w:eastAsia="ja-JP"/>
        </w:rPr>
        <w:t>for Light Keepers and AtoN Workers</w:t>
      </w:r>
      <w:r w:rsidR="009026FE">
        <w:rPr>
          <w:rFonts w:ascii="Calibri" w:eastAsia="MS Mincho" w:hAnsi="Calibri" w:cs="Calibri"/>
          <w:lang w:eastAsia="ja-JP"/>
        </w:rPr>
        <w:t>;</w:t>
      </w:r>
    </w:p>
    <w:p w14:paraId="603298FF" w14:textId="4BC5BF7F" w:rsidR="0064763C" w:rsidRDefault="0064763C" w:rsidP="0064763C">
      <w:pPr>
        <w:pStyle w:val="List1indent1"/>
        <w:rPr>
          <w:rFonts w:ascii="Calibri" w:eastAsia="MS Mincho" w:hAnsi="Calibri" w:cs="Calibri"/>
          <w:lang w:eastAsia="ja-JP"/>
        </w:rPr>
      </w:pPr>
      <w:r>
        <w:rPr>
          <w:rFonts w:ascii="Calibri" w:eastAsia="MS Mincho" w:hAnsi="Calibri" w:cs="Calibri"/>
          <w:lang w:eastAsia="ja-JP"/>
        </w:rPr>
        <w:t>Their possibility to collaborate on the creation of the documentation for such courses</w:t>
      </w:r>
      <w:r w:rsidR="009026FE">
        <w:rPr>
          <w:rFonts w:ascii="Calibri" w:eastAsia="MS Mincho" w:hAnsi="Calibri" w:cs="Calibri"/>
          <w:lang w:eastAsia="ja-JP"/>
        </w:rPr>
        <w:t>;</w:t>
      </w:r>
    </w:p>
    <w:p w14:paraId="10244DF3" w14:textId="64632C33" w:rsidR="0064763C" w:rsidRPr="009026FE" w:rsidRDefault="009026FE" w:rsidP="009026FE">
      <w:pPr>
        <w:pStyle w:val="List1indent1"/>
        <w:rPr>
          <w:rFonts w:ascii="Calibri" w:eastAsia="MS Mincho" w:hAnsi="Calibri" w:cs="Calibri"/>
          <w:lang w:eastAsia="ja-JP"/>
        </w:rPr>
      </w:pPr>
      <w:r w:rsidRPr="009026FE">
        <w:rPr>
          <w:rFonts w:ascii="Calibri" w:eastAsia="MS Mincho" w:hAnsi="Calibri" w:cs="Calibri"/>
          <w:lang w:eastAsia="ja-JP"/>
        </w:rPr>
        <w:t>The availability of facilit</w:t>
      </w:r>
      <w:r>
        <w:rPr>
          <w:rFonts w:ascii="Calibri" w:eastAsia="MS Mincho" w:hAnsi="Calibri" w:cs="Calibri"/>
          <w:lang w:eastAsia="ja-JP"/>
        </w:rPr>
        <w:t>ies</w:t>
      </w:r>
      <w:r w:rsidRPr="009026FE">
        <w:rPr>
          <w:rFonts w:ascii="Calibri" w:eastAsia="MS Mincho" w:hAnsi="Calibri" w:cs="Calibri"/>
          <w:lang w:eastAsia="ja-JP"/>
        </w:rPr>
        <w:t xml:space="preserve"> suitable to be </w:t>
      </w:r>
      <w:r>
        <w:rPr>
          <w:rFonts w:ascii="Calibri" w:eastAsia="MS Mincho" w:hAnsi="Calibri" w:cs="Calibri"/>
          <w:lang w:eastAsia="ja-JP"/>
        </w:rPr>
        <w:t>us</w:t>
      </w:r>
      <w:r w:rsidRPr="009026FE">
        <w:rPr>
          <w:rFonts w:ascii="Calibri" w:eastAsia="MS Mincho" w:hAnsi="Calibri" w:cs="Calibri"/>
          <w:lang w:eastAsia="ja-JP"/>
        </w:rPr>
        <w:t xml:space="preserve">ed to host </w:t>
      </w:r>
      <w:r w:rsidR="00213D6F">
        <w:rPr>
          <w:rFonts w:ascii="Calibri" w:eastAsia="MS Mincho" w:hAnsi="Calibri" w:cs="Calibri"/>
          <w:lang w:eastAsia="ja-JP"/>
        </w:rPr>
        <w:t>these</w:t>
      </w:r>
      <w:r w:rsidRPr="009026FE">
        <w:rPr>
          <w:rFonts w:ascii="Calibri" w:eastAsia="MS Mincho" w:hAnsi="Calibri" w:cs="Calibri"/>
          <w:lang w:eastAsia="ja-JP"/>
        </w:rPr>
        <w:t xml:space="preserve"> </w:t>
      </w:r>
      <w:r>
        <w:rPr>
          <w:rFonts w:ascii="Calibri" w:eastAsia="MS Mincho" w:hAnsi="Calibri" w:cs="Calibri"/>
          <w:lang w:eastAsia="ja-JP"/>
        </w:rPr>
        <w:t xml:space="preserve">theoretical-practical </w:t>
      </w:r>
      <w:r w:rsidRPr="009026FE">
        <w:rPr>
          <w:rFonts w:ascii="Calibri" w:eastAsia="MS Mincho" w:hAnsi="Calibri" w:cs="Calibri"/>
          <w:lang w:eastAsia="ja-JP"/>
        </w:rPr>
        <w:t>courses</w:t>
      </w:r>
      <w:r>
        <w:rPr>
          <w:rFonts w:ascii="Calibri" w:eastAsia="MS Mincho" w:hAnsi="Calibri" w:cs="Calibri"/>
          <w:lang w:eastAsia="ja-JP"/>
        </w:rPr>
        <w:t>.</w:t>
      </w:r>
    </w:p>
    <w:p w14:paraId="60ACBEC9" w14:textId="77777777" w:rsidR="004D1D85" w:rsidRPr="007A395D" w:rsidRDefault="004D1D85" w:rsidP="004D1D85">
      <w:pPr>
        <w:pStyle w:val="List1"/>
        <w:numPr>
          <w:ilvl w:val="0"/>
          <w:numId w:val="0"/>
        </w:numPr>
        <w:ind w:left="567" w:hanging="567"/>
        <w:rPr>
          <w:rFonts w:ascii="Calibri" w:hAnsi="Calibri"/>
        </w:rPr>
      </w:pPr>
    </w:p>
    <w:p w14:paraId="16AE6650" w14:textId="0D36F7F9" w:rsidR="004D1D85" w:rsidRPr="007A395D" w:rsidRDefault="004D1D85" w:rsidP="00CA5CFD">
      <w:pPr>
        <w:pStyle w:val="AnnexHeading3"/>
        <w:numPr>
          <w:ilvl w:val="0"/>
          <w:numId w:val="0"/>
        </w:numPr>
        <w:rPr>
          <w:rFonts w:ascii="Calibri" w:hAnsi="Calibri"/>
          <w:lang w:eastAsia="en-US"/>
        </w:rPr>
      </w:pPr>
    </w:p>
    <w:sectPr w:rsidR="004D1D85" w:rsidRPr="007A395D" w:rsidSect="0082480E">
      <w:headerReference w:type="even" r:id="rId14"/>
      <w:headerReference w:type="default" r:id="rId15"/>
      <w:footerReference w:type="default" r:id="rId16"/>
      <w:headerReference w:type="first" r:id="rId17"/>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B67A02" w14:textId="77777777" w:rsidR="009B4366" w:rsidRDefault="009B4366" w:rsidP="00362CD9">
      <w:r>
        <w:separator/>
      </w:r>
    </w:p>
  </w:endnote>
  <w:endnote w:type="continuationSeparator" w:id="0">
    <w:p w14:paraId="6D502D9A" w14:textId="77777777" w:rsidR="009B4366" w:rsidRDefault="009B4366"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Bold">
    <w:altName w:val="Arial"/>
    <w:panose1 w:val="00000000000000000000"/>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0EF88" w14:textId="7F7CECC0" w:rsidR="00362CD9" w:rsidRPr="00036B9E" w:rsidRDefault="00D4447F">
    <w:pPr>
      <w:pStyle w:val="Footer"/>
      <w:rPr>
        <w:rFonts w:ascii="Calibri" w:hAnsi="Calibri"/>
      </w:rPr>
    </w:pPr>
    <w:r w:rsidRPr="00D4447F">
      <w:rPr>
        <w:rFonts w:ascii="Calibri" w:hAnsi="Calibri"/>
        <w:sz w:val="20"/>
        <w:szCs w:val="20"/>
      </w:rPr>
      <w:t>Training Courses for Light Keepers and AtoN Workers</w:t>
    </w:r>
    <w:r w:rsidR="00362CD9" w:rsidRPr="00036B9E">
      <w:rPr>
        <w:rFonts w:ascii="Calibri" w:hAnsi="Calibri"/>
      </w:rPr>
      <w:tab/>
    </w:r>
    <w:r w:rsidR="00362CD9" w:rsidRPr="00036B9E">
      <w:rPr>
        <w:rFonts w:ascii="Calibri" w:hAnsi="Calibri"/>
      </w:rPr>
      <w:fldChar w:fldCharType="begin"/>
    </w:r>
    <w:r w:rsidR="00362CD9" w:rsidRPr="00036B9E">
      <w:rPr>
        <w:rFonts w:ascii="Calibri" w:hAnsi="Calibri"/>
      </w:rPr>
      <w:instrText xml:space="preserve"> PAGE   \* MERGEFORMAT </w:instrText>
    </w:r>
    <w:r w:rsidR="00362CD9" w:rsidRPr="00036B9E">
      <w:rPr>
        <w:rFonts w:ascii="Calibri" w:hAnsi="Calibri"/>
      </w:rPr>
      <w:fldChar w:fldCharType="separate"/>
    </w:r>
    <w:r w:rsidR="00213D6F">
      <w:rPr>
        <w:rFonts w:ascii="Calibri" w:hAnsi="Calibri"/>
        <w:noProof/>
      </w:rPr>
      <w:t>4</w:t>
    </w:r>
    <w:r w:rsidR="00362CD9"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276ADE" w14:textId="77777777" w:rsidR="009B4366" w:rsidRDefault="009B4366" w:rsidP="00362CD9">
      <w:r>
        <w:separator/>
      </w:r>
    </w:p>
  </w:footnote>
  <w:footnote w:type="continuationSeparator" w:id="0">
    <w:p w14:paraId="6011CD53" w14:textId="77777777" w:rsidR="009B4366" w:rsidRDefault="009B4366"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A8989" w14:textId="3F824E7C" w:rsidR="007C346C" w:rsidRDefault="0089555D">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8CA51" w14:textId="06DE82EB" w:rsidR="007C346C" w:rsidRDefault="007A395D" w:rsidP="007A395D">
    <w:pPr>
      <w:pStyle w:val="Header"/>
      <w:jc w:val="right"/>
    </w:pPr>
    <w:r>
      <w:rPr>
        <w:noProof/>
        <w:lang w:val="es-ES" w:eastAsia="es-ES"/>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89555D">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86C0F" w14:textId="7F704D96" w:rsidR="00BC2334" w:rsidRDefault="00BC2334" w:rsidP="007A395D">
    <w:pPr>
      <w:pStyle w:val="Header"/>
      <w:jc w:val="center"/>
    </w:pPr>
    <w:r>
      <w:rPr>
        <w:noProof/>
        <w:lang w:val="es-ES" w:eastAsia="es-ES"/>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7155479D" w:rsidR="007C346C" w:rsidRDefault="0089555D"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15:restartNumberingAfterBreak="0">
    <w:nsid w:val="4BC63137"/>
    <w:multiLevelType w:val="hybridMultilevel"/>
    <w:tmpl w:val="C34E4054"/>
    <w:lvl w:ilvl="0" w:tplc="537E9A62">
      <w:start w:val="1"/>
      <w:numFmt w:val="bullet"/>
      <w:pStyle w:val="Bullet1"/>
      <w:lvlText w:val=""/>
      <w:lvlJc w:val="left"/>
      <w:pPr>
        <w:tabs>
          <w:tab w:val="num" w:pos="-981"/>
        </w:tabs>
        <w:ind w:left="-981" w:hanging="360"/>
      </w:pPr>
      <w:rPr>
        <w:rFonts w:ascii="Symbol" w:hAnsi="Symbol" w:cs="Symbol" w:hint="default"/>
      </w:rPr>
    </w:lvl>
    <w:lvl w:ilvl="1" w:tplc="08090003">
      <w:start w:val="1"/>
      <w:numFmt w:val="bullet"/>
      <w:lvlText w:val="o"/>
      <w:lvlJc w:val="left"/>
      <w:pPr>
        <w:tabs>
          <w:tab w:val="num" w:pos="-261"/>
        </w:tabs>
        <w:ind w:left="-261" w:hanging="360"/>
      </w:pPr>
      <w:rPr>
        <w:rFonts w:ascii="Courier New" w:hAnsi="Courier New" w:cs="Courier New" w:hint="default"/>
      </w:rPr>
    </w:lvl>
    <w:lvl w:ilvl="2" w:tplc="08090005">
      <w:start w:val="1"/>
      <w:numFmt w:val="bullet"/>
      <w:lvlText w:val=""/>
      <w:lvlJc w:val="left"/>
      <w:pPr>
        <w:tabs>
          <w:tab w:val="num" w:pos="459"/>
        </w:tabs>
        <w:ind w:left="459" w:hanging="360"/>
      </w:pPr>
      <w:rPr>
        <w:rFonts w:ascii="Wingdings" w:hAnsi="Wingdings" w:cs="Wingdings" w:hint="default"/>
      </w:rPr>
    </w:lvl>
    <w:lvl w:ilvl="3" w:tplc="08090001">
      <w:start w:val="1"/>
      <w:numFmt w:val="bullet"/>
      <w:lvlText w:val=""/>
      <w:lvlJc w:val="left"/>
      <w:pPr>
        <w:tabs>
          <w:tab w:val="num" w:pos="1179"/>
        </w:tabs>
        <w:ind w:left="1179" w:hanging="360"/>
      </w:pPr>
      <w:rPr>
        <w:rFonts w:ascii="Symbol" w:hAnsi="Symbol" w:cs="Symbol" w:hint="default"/>
      </w:rPr>
    </w:lvl>
    <w:lvl w:ilvl="4" w:tplc="08090003">
      <w:start w:val="1"/>
      <w:numFmt w:val="bullet"/>
      <w:lvlText w:val="o"/>
      <w:lvlJc w:val="left"/>
      <w:pPr>
        <w:tabs>
          <w:tab w:val="num" w:pos="1899"/>
        </w:tabs>
        <w:ind w:left="1899" w:hanging="360"/>
      </w:pPr>
      <w:rPr>
        <w:rFonts w:ascii="Courier New" w:hAnsi="Courier New" w:cs="Courier New" w:hint="default"/>
      </w:rPr>
    </w:lvl>
    <w:lvl w:ilvl="5" w:tplc="08090005">
      <w:start w:val="1"/>
      <w:numFmt w:val="bullet"/>
      <w:lvlText w:val=""/>
      <w:lvlJc w:val="left"/>
      <w:pPr>
        <w:tabs>
          <w:tab w:val="num" w:pos="2619"/>
        </w:tabs>
        <w:ind w:left="2619" w:hanging="360"/>
      </w:pPr>
      <w:rPr>
        <w:rFonts w:ascii="Wingdings" w:hAnsi="Wingdings" w:cs="Wingdings" w:hint="default"/>
      </w:rPr>
    </w:lvl>
    <w:lvl w:ilvl="6" w:tplc="08090001">
      <w:start w:val="1"/>
      <w:numFmt w:val="bullet"/>
      <w:lvlText w:val=""/>
      <w:lvlJc w:val="left"/>
      <w:pPr>
        <w:tabs>
          <w:tab w:val="num" w:pos="3339"/>
        </w:tabs>
        <w:ind w:left="3339" w:hanging="360"/>
      </w:pPr>
      <w:rPr>
        <w:rFonts w:ascii="Symbol" w:hAnsi="Symbol" w:cs="Symbol" w:hint="default"/>
      </w:rPr>
    </w:lvl>
    <w:lvl w:ilvl="7" w:tplc="08090003">
      <w:start w:val="1"/>
      <w:numFmt w:val="bullet"/>
      <w:lvlText w:val="o"/>
      <w:lvlJc w:val="left"/>
      <w:pPr>
        <w:tabs>
          <w:tab w:val="num" w:pos="4059"/>
        </w:tabs>
        <w:ind w:left="4059" w:hanging="360"/>
      </w:pPr>
      <w:rPr>
        <w:rFonts w:ascii="Courier New" w:hAnsi="Courier New" w:cs="Courier New" w:hint="default"/>
      </w:rPr>
    </w:lvl>
    <w:lvl w:ilvl="8" w:tplc="08090005">
      <w:start w:val="1"/>
      <w:numFmt w:val="bullet"/>
      <w:lvlText w:val=""/>
      <w:lvlJc w:val="left"/>
      <w:pPr>
        <w:tabs>
          <w:tab w:val="num" w:pos="4779"/>
        </w:tabs>
        <w:ind w:left="4779" w:hanging="360"/>
      </w:pPr>
      <w:rPr>
        <w:rFonts w:ascii="Wingdings" w:hAnsi="Wingdings" w:cs="Wingdings" w:hint="default"/>
      </w:rPr>
    </w:lvl>
  </w:abstractNum>
  <w:abstractNum w:abstractNumId="18"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1"/>
  </w:num>
  <w:num w:numId="5">
    <w:abstractNumId w:val="15"/>
  </w:num>
  <w:num w:numId="6">
    <w:abstractNumId w:val="4"/>
  </w:num>
  <w:num w:numId="7">
    <w:abstractNumId w:val="23"/>
  </w:num>
  <w:num w:numId="8">
    <w:abstractNumId w:val="10"/>
  </w:num>
  <w:num w:numId="9">
    <w:abstractNumId w:val="8"/>
  </w:num>
  <w:num w:numId="10">
    <w:abstractNumId w:val="17"/>
  </w:num>
  <w:num w:numId="11">
    <w:abstractNumId w:val="16"/>
  </w:num>
  <w:num w:numId="12">
    <w:abstractNumId w:val="14"/>
  </w:num>
  <w:num w:numId="13">
    <w:abstractNumId w:val="22"/>
  </w:num>
  <w:num w:numId="14">
    <w:abstractNumId w:val="5"/>
  </w:num>
  <w:num w:numId="15">
    <w:abstractNumId w:val="24"/>
  </w:num>
  <w:num w:numId="16">
    <w:abstractNumId w:val="13"/>
  </w:num>
  <w:num w:numId="17">
    <w:abstractNumId w:val="6"/>
  </w:num>
  <w:num w:numId="18">
    <w:abstractNumId w:val="19"/>
  </w:num>
  <w:num w:numId="19">
    <w:abstractNumId w:val="13"/>
  </w:num>
  <w:num w:numId="20">
    <w:abstractNumId w:val="13"/>
  </w:num>
  <w:num w:numId="21">
    <w:abstractNumId w:val="13"/>
  </w:num>
  <w:num w:numId="22">
    <w:abstractNumId w:val="13"/>
  </w:num>
  <w:num w:numId="23">
    <w:abstractNumId w:val="20"/>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8"/>
  </w:num>
  <w:num w:numId="34">
    <w:abstractNumId w:val="18"/>
  </w:num>
  <w:num w:numId="35">
    <w:abstractNumId w:val="18"/>
  </w:num>
  <w:num w:numId="36">
    <w:abstractNumId w:val="11"/>
  </w:num>
  <w:num w:numId="37">
    <w:abstractNumId w:val="5"/>
  </w:num>
  <w:num w:numId="38">
    <w:abstractNumId w:val="14"/>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2"/>
  </w:num>
  <w:num w:numId="45">
    <w:abstractNumId w:val="17"/>
  </w:num>
  <w:num w:numId="46">
    <w:abstractNumId w:val="17"/>
  </w:num>
  <w:num w:numId="47">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5D3"/>
    <w:rsid w:val="000049D8"/>
    <w:rsid w:val="0002426D"/>
    <w:rsid w:val="00026AAB"/>
    <w:rsid w:val="00027A97"/>
    <w:rsid w:val="00036A03"/>
    <w:rsid w:val="00036B9E"/>
    <w:rsid w:val="00037DF4"/>
    <w:rsid w:val="0004700E"/>
    <w:rsid w:val="0005237E"/>
    <w:rsid w:val="00070C13"/>
    <w:rsid w:val="000715C9"/>
    <w:rsid w:val="00084F33"/>
    <w:rsid w:val="000A77A7"/>
    <w:rsid w:val="000B1707"/>
    <w:rsid w:val="000C1B3E"/>
    <w:rsid w:val="000C349E"/>
    <w:rsid w:val="000D3528"/>
    <w:rsid w:val="0010522B"/>
    <w:rsid w:val="00110AE7"/>
    <w:rsid w:val="00177F4D"/>
    <w:rsid w:val="00180DDA"/>
    <w:rsid w:val="00195F44"/>
    <w:rsid w:val="001B2A2D"/>
    <w:rsid w:val="001B737D"/>
    <w:rsid w:val="001C44A3"/>
    <w:rsid w:val="001D16A5"/>
    <w:rsid w:val="001E0E15"/>
    <w:rsid w:val="001F2230"/>
    <w:rsid w:val="001F22D5"/>
    <w:rsid w:val="001F528A"/>
    <w:rsid w:val="001F704E"/>
    <w:rsid w:val="00201722"/>
    <w:rsid w:val="002125B0"/>
    <w:rsid w:val="00213D6F"/>
    <w:rsid w:val="00243228"/>
    <w:rsid w:val="00251483"/>
    <w:rsid w:val="00255CAA"/>
    <w:rsid w:val="00264305"/>
    <w:rsid w:val="002A0346"/>
    <w:rsid w:val="002A4487"/>
    <w:rsid w:val="002B49E9"/>
    <w:rsid w:val="002C5B98"/>
    <w:rsid w:val="002C632E"/>
    <w:rsid w:val="002D3E8B"/>
    <w:rsid w:val="002D4575"/>
    <w:rsid w:val="002D5C0C"/>
    <w:rsid w:val="002D7518"/>
    <w:rsid w:val="002E03D1"/>
    <w:rsid w:val="002E6B74"/>
    <w:rsid w:val="002E6FCA"/>
    <w:rsid w:val="00327706"/>
    <w:rsid w:val="00336BC0"/>
    <w:rsid w:val="00356CD0"/>
    <w:rsid w:val="00362CD9"/>
    <w:rsid w:val="003761CA"/>
    <w:rsid w:val="00380DAF"/>
    <w:rsid w:val="003972CE"/>
    <w:rsid w:val="003B28F5"/>
    <w:rsid w:val="003B7B7D"/>
    <w:rsid w:val="003C54CB"/>
    <w:rsid w:val="003C7A2A"/>
    <w:rsid w:val="003D2DC1"/>
    <w:rsid w:val="003D69D0"/>
    <w:rsid w:val="003F2918"/>
    <w:rsid w:val="003F430E"/>
    <w:rsid w:val="0041088C"/>
    <w:rsid w:val="00412DD0"/>
    <w:rsid w:val="00420A38"/>
    <w:rsid w:val="00431B19"/>
    <w:rsid w:val="004661AD"/>
    <w:rsid w:val="004931F8"/>
    <w:rsid w:val="004A6C1D"/>
    <w:rsid w:val="004C6470"/>
    <w:rsid w:val="004D1D85"/>
    <w:rsid w:val="004D3C3A"/>
    <w:rsid w:val="004E1CD1"/>
    <w:rsid w:val="004F7EFC"/>
    <w:rsid w:val="005107EB"/>
    <w:rsid w:val="00511277"/>
    <w:rsid w:val="00521345"/>
    <w:rsid w:val="00526DF0"/>
    <w:rsid w:val="00545CC4"/>
    <w:rsid w:val="00551FFF"/>
    <w:rsid w:val="005607A2"/>
    <w:rsid w:val="0057198B"/>
    <w:rsid w:val="00573CFE"/>
    <w:rsid w:val="0057460F"/>
    <w:rsid w:val="005969F2"/>
    <w:rsid w:val="00597FAE"/>
    <w:rsid w:val="005B32A3"/>
    <w:rsid w:val="005C0D44"/>
    <w:rsid w:val="005C566C"/>
    <w:rsid w:val="005C7E69"/>
    <w:rsid w:val="005D4665"/>
    <w:rsid w:val="005E262D"/>
    <w:rsid w:val="005F23D3"/>
    <w:rsid w:val="005F7E20"/>
    <w:rsid w:val="00605E43"/>
    <w:rsid w:val="006153BB"/>
    <w:rsid w:val="0064763C"/>
    <w:rsid w:val="006652C3"/>
    <w:rsid w:val="00691FD0"/>
    <w:rsid w:val="00692148"/>
    <w:rsid w:val="006A10E4"/>
    <w:rsid w:val="006A1A1E"/>
    <w:rsid w:val="006C3461"/>
    <w:rsid w:val="006C42E9"/>
    <w:rsid w:val="006C5948"/>
    <w:rsid w:val="006D3734"/>
    <w:rsid w:val="006F2A74"/>
    <w:rsid w:val="007000D4"/>
    <w:rsid w:val="007118F5"/>
    <w:rsid w:val="00712AA4"/>
    <w:rsid w:val="007146C4"/>
    <w:rsid w:val="00721AA1"/>
    <w:rsid w:val="00724B67"/>
    <w:rsid w:val="007547F8"/>
    <w:rsid w:val="00765622"/>
    <w:rsid w:val="00770B6C"/>
    <w:rsid w:val="00783FEA"/>
    <w:rsid w:val="007A36CB"/>
    <w:rsid w:val="007A395D"/>
    <w:rsid w:val="007B6BD5"/>
    <w:rsid w:val="007C346C"/>
    <w:rsid w:val="007E6479"/>
    <w:rsid w:val="0080294B"/>
    <w:rsid w:val="00822914"/>
    <w:rsid w:val="0082480E"/>
    <w:rsid w:val="00850293"/>
    <w:rsid w:val="00851373"/>
    <w:rsid w:val="00851BA6"/>
    <w:rsid w:val="0085654D"/>
    <w:rsid w:val="00861160"/>
    <w:rsid w:val="0086654F"/>
    <w:rsid w:val="0089555D"/>
    <w:rsid w:val="008A356F"/>
    <w:rsid w:val="008A4653"/>
    <w:rsid w:val="008A4717"/>
    <w:rsid w:val="008A50CC"/>
    <w:rsid w:val="008B3040"/>
    <w:rsid w:val="008C41D8"/>
    <w:rsid w:val="008C574F"/>
    <w:rsid w:val="008D1694"/>
    <w:rsid w:val="008D6C1F"/>
    <w:rsid w:val="008D79CB"/>
    <w:rsid w:val="008E1E98"/>
    <w:rsid w:val="008F07BC"/>
    <w:rsid w:val="009026FE"/>
    <w:rsid w:val="009105BD"/>
    <w:rsid w:val="00910874"/>
    <w:rsid w:val="0091760D"/>
    <w:rsid w:val="0092692B"/>
    <w:rsid w:val="00930561"/>
    <w:rsid w:val="00943E9C"/>
    <w:rsid w:val="00953F4D"/>
    <w:rsid w:val="00960BB8"/>
    <w:rsid w:val="00964F5C"/>
    <w:rsid w:val="00973B57"/>
    <w:rsid w:val="00975900"/>
    <w:rsid w:val="009831C0"/>
    <w:rsid w:val="0099161D"/>
    <w:rsid w:val="009B4366"/>
    <w:rsid w:val="009C7452"/>
    <w:rsid w:val="009E5115"/>
    <w:rsid w:val="00A0389B"/>
    <w:rsid w:val="00A33A3C"/>
    <w:rsid w:val="00A40F2E"/>
    <w:rsid w:val="00A446C9"/>
    <w:rsid w:val="00A635D6"/>
    <w:rsid w:val="00A8553A"/>
    <w:rsid w:val="00A93AED"/>
    <w:rsid w:val="00AE1319"/>
    <w:rsid w:val="00AE34BB"/>
    <w:rsid w:val="00B226F2"/>
    <w:rsid w:val="00B2569B"/>
    <w:rsid w:val="00B274DF"/>
    <w:rsid w:val="00B56BDF"/>
    <w:rsid w:val="00B65812"/>
    <w:rsid w:val="00B766DC"/>
    <w:rsid w:val="00B85CD6"/>
    <w:rsid w:val="00B90A27"/>
    <w:rsid w:val="00B9554D"/>
    <w:rsid w:val="00BB2B9F"/>
    <w:rsid w:val="00BB7D9E"/>
    <w:rsid w:val="00BC2334"/>
    <w:rsid w:val="00BD3CB8"/>
    <w:rsid w:val="00BD4E6F"/>
    <w:rsid w:val="00BF32F0"/>
    <w:rsid w:val="00BF4DCE"/>
    <w:rsid w:val="00C05CE5"/>
    <w:rsid w:val="00C54D67"/>
    <w:rsid w:val="00C6171E"/>
    <w:rsid w:val="00C715CD"/>
    <w:rsid w:val="00C94E55"/>
    <w:rsid w:val="00CA5CFD"/>
    <w:rsid w:val="00CA6F2C"/>
    <w:rsid w:val="00CD6A13"/>
    <w:rsid w:val="00CF1871"/>
    <w:rsid w:val="00D01874"/>
    <w:rsid w:val="00D019CE"/>
    <w:rsid w:val="00D1133E"/>
    <w:rsid w:val="00D17A34"/>
    <w:rsid w:val="00D26628"/>
    <w:rsid w:val="00D332B3"/>
    <w:rsid w:val="00D37275"/>
    <w:rsid w:val="00D4447F"/>
    <w:rsid w:val="00D55207"/>
    <w:rsid w:val="00D6159D"/>
    <w:rsid w:val="00D81801"/>
    <w:rsid w:val="00D92B45"/>
    <w:rsid w:val="00D95962"/>
    <w:rsid w:val="00DA6F70"/>
    <w:rsid w:val="00DC389B"/>
    <w:rsid w:val="00DE1216"/>
    <w:rsid w:val="00DE2FEE"/>
    <w:rsid w:val="00DF1467"/>
    <w:rsid w:val="00E00BE9"/>
    <w:rsid w:val="00E22A11"/>
    <w:rsid w:val="00E31E5C"/>
    <w:rsid w:val="00E44DD2"/>
    <w:rsid w:val="00E558C3"/>
    <w:rsid w:val="00E55927"/>
    <w:rsid w:val="00E60540"/>
    <w:rsid w:val="00E77122"/>
    <w:rsid w:val="00E912A6"/>
    <w:rsid w:val="00EA4844"/>
    <w:rsid w:val="00EA4D9C"/>
    <w:rsid w:val="00EA5A97"/>
    <w:rsid w:val="00EB2248"/>
    <w:rsid w:val="00EB75EE"/>
    <w:rsid w:val="00EC2CB4"/>
    <w:rsid w:val="00EE3CC5"/>
    <w:rsid w:val="00EE4C1D"/>
    <w:rsid w:val="00EF3685"/>
    <w:rsid w:val="00F04350"/>
    <w:rsid w:val="00F133DB"/>
    <w:rsid w:val="00F159EB"/>
    <w:rsid w:val="00F25BF4"/>
    <w:rsid w:val="00F267DB"/>
    <w:rsid w:val="00F35A27"/>
    <w:rsid w:val="00F46F6F"/>
    <w:rsid w:val="00F60608"/>
    <w:rsid w:val="00F62217"/>
    <w:rsid w:val="00FB17A9"/>
    <w:rsid w:val="00FB527C"/>
    <w:rsid w:val="00FB6F75"/>
    <w:rsid w:val="00FB7D03"/>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left" w:pos="1134"/>
      </w:tabs>
      <w:spacing w:after="120"/>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9D10C1-FAA9-4FDE-8AF3-335171287621}">
  <ds:schemaRefs>
    <ds:schemaRef ds:uri="http://schemas.openxmlformats.org/officeDocument/2006/bibliography"/>
  </ds:schemaRefs>
</ds:datastoreItem>
</file>

<file path=customXml/itemProps2.xml><?xml version="1.0" encoding="utf-8"?>
<ds:datastoreItem xmlns:ds="http://schemas.openxmlformats.org/officeDocument/2006/customXml" ds:itemID="{072E6B1C-5797-440F-A5CA-0E5F7BFE38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9FEF68F-3BBF-4102-95A9-D897E0DC851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BD5D004-0F54-462F-8EC6-6F32BB74DED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553</TotalTime>
  <Pages>4</Pages>
  <Words>916</Words>
  <Characters>5223</Characters>
  <Application>Microsoft Office Word</Application>
  <DocSecurity>0</DocSecurity>
  <Lines>43</Lines>
  <Paragraphs>12</Paragraphs>
  <ScaleCrop>false</ScaleCrop>
  <HeadingPairs>
    <vt:vector size="6" baseType="variant">
      <vt:variant>
        <vt:lpstr>Título</vt:lpstr>
      </vt:variant>
      <vt:variant>
        <vt:i4>1</vt:i4>
      </vt:variant>
      <vt:variant>
        <vt:lpstr>Titre</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6127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Jaime Alvarez</cp:lastModifiedBy>
  <cp:revision>37</cp:revision>
  <dcterms:created xsi:type="dcterms:W3CDTF">2021-01-22T11:23:00Z</dcterms:created>
  <dcterms:modified xsi:type="dcterms:W3CDTF">2022-01-27T15:58:00Z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14559800</vt:r8>
  </property>
</Properties>
</file>