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2AF264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001D11">
        <w:rPr>
          <w:rFonts w:ascii="Calibri" w:hAnsi="Calibri"/>
        </w:rPr>
        <w:t>ARM1</w:t>
      </w:r>
      <w:r w:rsidR="003A5335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1F5D51">
        <w:rPr>
          <w:rFonts w:ascii="Calibri" w:hAnsi="Calibri"/>
        </w:rPr>
        <w:t>7.7.1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1450411A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</w:r>
      <w:r w:rsidR="005677CE">
        <w:rPr>
          <w:rFonts w:ascii="Calibri" w:hAnsi="Calibri"/>
        </w:rPr>
        <w:tab/>
      </w:r>
      <w:r w:rsidRPr="007A395D">
        <w:rPr>
          <w:rFonts w:ascii="Calibri" w:hAnsi="Calibri"/>
        </w:rPr>
        <w:t>Purpose of paper:</w:t>
      </w:r>
    </w:p>
    <w:p w14:paraId="78786733" w14:textId="21634F73" w:rsidR="0080294B" w:rsidRPr="007A395D" w:rsidRDefault="002C2526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2A3E06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48670A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46A9E8B9" w:rsidR="0080294B" w:rsidRPr="009C7EF4" w:rsidRDefault="002A3E06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9C7EF4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C7EF4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9C7EF4">
        <w:rPr>
          <w:rFonts w:ascii="Calibri" w:hAnsi="Calibri" w:cs="Arial"/>
          <w:lang w:val="sv-SE"/>
        </w:rPr>
        <w:t>ENAV</w:t>
      </w:r>
      <w:r w:rsidR="0080294B" w:rsidRPr="009C7EF4">
        <w:rPr>
          <w:rFonts w:ascii="Calibri" w:hAnsi="Calibri" w:cs="Arial"/>
          <w:b/>
          <w:sz w:val="24"/>
          <w:szCs w:val="24"/>
          <w:lang w:val="sv-SE"/>
        </w:rPr>
        <w:tab/>
      </w:r>
      <w:r w:rsidRPr="009C7EF4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C7EF4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9C7EF4">
        <w:rPr>
          <w:rFonts w:ascii="Calibri" w:hAnsi="Calibri" w:cs="Arial"/>
          <w:lang w:val="sv-SE"/>
        </w:rPr>
        <w:t>VTS</w:t>
      </w:r>
      <w:r w:rsidR="0080294B" w:rsidRPr="009C7EF4">
        <w:rPr>
          <w:rFonts w:ascii="Calibri" w:hAnsi="Calibri" w:cs="Arial"/>
          <w:sz w:val="24"/>
          <w:szCs w:val="24"/>
          <w:lang w:val="sv-SE"/>
        </w:rPr>
        <w:tab/>
      </w:r>
      <w:r w:rsidR="0080294B" w:rsidRPr="009C7EF4">
        <w:rPr>
          <w:rFonts w:ascii="Calibri" w:hAnsi="Calibri" w:cs="Arial"/>
          <w:sz w:val="24"/>
          <w:szCs w:val="24"/>
          <w:lang w:val="sv-SE"/>
        </w:rPr>
        <w:tab/>
      </w:r>
      <w:r w:rsidR="0080294B" w:rsidRPr="009C7EF4">
        <w:rPr>
          <w:rFonts w:ascii="Calibri" w:hAnsi="Calibri" w:cs="Arial"/>
          <w:sz w:val="24"/>
          <w:szCs w:val="24"/>
          <w:lang w:val="sv-SE"/>
        </w:rPr>
        <w:tab/>
      </w:r>
      <w:r w:rsidR="0080294B" w:rsidRPr="009C7EF4">
        <w:rPr>
          <w:rFonts w:ascii="Calibri" w:hAnsi="Calibri" w:cs="Arial"/>
          <w:sz w:val="24"/>
          <w:szCs w:val="24"/>
          <w:lang w:val="sv-SE"/>
        </w:rPr>
        <w:tab/>
      </w:r>
      <w:r w:rsidR="0080294B" w:rsidRPr="009C7EF4">
        <w:rPr>
          <w:rFonts w:ascii="Calibri" w:hAnsi="Calibri" w:cs="Arial"/>
          <w:sz w:val="24"/>
          <w:szCs w:val="24"/>
          <w:lang w:val="sv-SE"/>
        </w:rPr>
        <w:tab/>
      </w:r>
      <w:r w:rsidR="00037DF4" w:rsidRPr="009C7EF4">
        <w:rPr>
          <w:rFonts w:ascii="Calibri" w:hAnsi="Calibri" w:cs="Arial"/>
          <w:sz w:val="24"/>
          <w:szCs w:val="24"/>
          <w:lang w:val="sv-SE"/>
        </w:rPr>
        <w:tab/>
      </w:r>
      <w:r w:rsidR="00037DF4" w:rsidRPr="009C7EF4">
        <w:rPr>
          <w:rFonts w:ascii="Calibri" w:hAnsi="Calibri" w:cs="Arial"/>
          <w:sz w:val="24"/>
          <w:szCs w:val="24"/>
          <w:lang w:val="sv-SE"/>
        </w:rPr>
        <w:tab/>
      </w:r>
      <w:r w:rsidR="00200241" w:rsidRPr="009C7EF4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C7EF4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9C7EF4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486E4B3C" w:rsidR="00A446C9" w:rsidRPr="0030571B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30571B">
        <w:rPr>
          <w:rFonts w:ascii="Calibri" w:hAnsi="Calibri"/>
          <w:lang w:val="sv-SE"/>
        </w:rPr>
        <w:t>Agenda item</w:t>
      </w:r>
      <w:r w:rsidR="00037DF4" w:rsidRPr="0030571B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30571B">
        <w:rPr>
          <w:rFonts w:ascii="Calibri" w:hAnsi="Calibri"/>
          <w:lang w:val="sv-SE"/>
        </w:rPr>
        <w:tab/>
      </w:r>
      <w:r w:rsidR="0080294B" w:rsidRPr="0030571B">
        <w:rPr>
          <w:rFonts w:ascii="Calibri" w:hAnsi="Calibri"/>
          <w:lang w:val="sv-SE"/>
        </w:rPr>
        <w:tab/>
      </w:r>
      <w:r w:rsidR="0080294B" w:rsidRPr="0030571B">
        <w:rPr>
          <w:rFonts w:ascii="Calibri" w:hAnsi="Calibri"/>
          <w:lang w:val="sv-SE"/>
        </w:rPr>
        <w:tab/>
      </w:r>
      <w:r w:rsidR="001F5D51">
        <w:rPr>
          <w:rFonts w:ascii="Calibri" w:hAnsi="Calibri"/>
          <w:lang w:val="sv-SE"/>
        </w:rPr>
        <w:t>7.7</w:t>
      </w:r>
    </w:p>
    <w:p w14:paraId="565F473D" w14:textId="4D5E75FF" w:rsidR="003A5335" w:rsidRPr="009C7EF4" w:rsidRDefault="0080294B" w:rsidP="003A5335">
      <w:pPr>
        <w:pStyle w:val="Default"/>
        <w:rPr>
          <w:sz w:val="23"/>
          <w:szCs w:val="23"/>
          <w:lang w:val="en-US"/>
        </w:rPr>
      </w:pPr>
      <w:r w:rsidRPr="009C7EF4">
        <w:rPr>
          <w:rFonts w:ascii="Calibri" w:hAnsi="Calibri"/>
          <w:lang w:val="en-US"/>
        </w:rPr>
        <w:t xml:space="preserve">Technical Domain / </w:t>
      </w:r>
      <w:r w:rsidR="00A446C9" w:rsidRPr="009C7EF4">
        <w:rPr>
          <w:rFonts w:ascii="Calibri" w:hAnsi="Calibri"/>
          <w:lang w:val="en-US"/>
        </w:rPr>
        <w:t>Task Number</w:t>
      </w:r>
      <w:r w:rsidR="00037DF4" w:rsidRPr="009C7EF4">
        <w:rPr>
          <w:rFonts w:ascii="Calibri" w:hAnsi="Calibri"/>
          <w:lang w:val="en-US"/>
        </w:rPr>
        <w:t xml:space="preserve"> </w:t>
      </w:r>
      <w:r w:rsidR="00037DF4" w:rsidRPr="009C7EF4">
        <w:rPr>
          <w:rFonts w:ascii="Calibri" w:hAnsi="Calibri"/>
          <w:vertAlign w:val="superscript"/>
          <w:lang w:val="en-US"/>
        </w:rPr>
        <w:t>2</w:t>
      </w:r>
      <w:r w:rsidR="001C44A3" w:rsidRPr="009C7EF4">
        <w:rPr>
          <w:rFonts w:ascii="Calibri" w:hAnsi="Calibri"/>
          <w:lang w:val="en-US"/>
        </w:rPr>
        <w:tab/>
      </w:r>
      <w:r w:rsidR="003A5335" w:rsidRPr="009C7EF4">
        <w:rPr>
          <w:rFonts w:ascii="Calibri" w:hAnsi="Calibri"/>
          <w:lang w:val="en-US"/>
        </w:rPr>
        <w:t>Task 2.2.</w:t>
      </w:r>
      <w:r w:rsidR="00BA180D">
        <w:rPr>
          <w:rFonts w:ascii="Calibri" w:hAnsi="Calibri"/>
          <w:lang w:val="en-US"/>
        </w:rPr>
        <w:t>2</w:t>
      </w:r>
      <w:r w:rsidR="003A5335" w:rsidRPr="009C7EF4">
        <w:rPr>
          <w:rFonts w:ascii="Calibri" w:hAnsi="Calibri"/>
          <w:lang w:val="en-US"/>
        </w:rPr>
        <w:t xml:space="preserve"> (</w:t>
      </w:r>
      <w:r w:rsidR="00BA180D">
        <w:rPr>
          <w:rFonts w:ascii="Calibri" w:hAnsi="Calibri"/>
          <w:lang w:val="en-US"/>
        </w:rPr>
        <w:t>“… and other AIS associated documentation”</w:t>
      </w:r>
      <w:r w:rsidR="003A5335" w:rsidRPr="009C7EF4">
        <w:rPr>
          <w:rFonts w:ascii="Calibri" w:hAnsi="Calibri"/>
          <w:lang w:val="en-US"/>
        </w:rPr>
        <w:t>)</w:t>
      </w:r>
      <w:r w:rsidR="003A5335" w:rsidRPr="009C7EF4">
        <w:rPr>
          <w:sz w:val="23"/>
          <w:szCs w:val="23"/>
          <w:lang w:val="en-US"/>
        </w:rPr>
        <w:t xml:space="preserve"> </w:t>
      </w:r>
    </w:p>
    <w:p w14:paraId="3E69E7AF" w14:textId="08D546E7" w:rsidR="003A5335" w:rsidRPr="009C7EF4" w:rsidRDefault="003A5335" w:rsidP="003A5335">
      <w:pPr>
        <w:pStyle w:val="Default"/>
        <w:rPr>
          <w:sz w:val="22"/>
          <w:lang w:val="en-US"/>
        </w:rPr>
      </w:pPr>
    </w:p>
    <w:p w14:paraId="1AB3E246" w14:textId="640A3FF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1FC5420" w14:textId="3014F796" w:rsidR="00362CD9" w:rsidRPr="005677CE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C7EF4" w:rsidRPr="005677CE">
        <w:rPr>
          <w:rFonts w:ascii="Calibri" w:hAnsi="Calibri"/>
        </w:rPr>
        <w:t>The Swedish Maritime Administration</w:t>
      </w:r>
      <w:r w:rsidR="005A00E2" w:rsidRPr="005677CE">
        <w:rPr>
          <w:rFonts w:ascii="Calibri" w:hAnsi="Calibri"/>
        </w:rPr>
        <w:t xml:space="preserve"> (SMA)</w:t>
      </w:r>
    </w:p>
    <w:p w14:paraId="1E3AD3B7" w14:textId="3FB88FF1" w:rsidR="009C7EF4" w:rsidRPr="009C7EF4" w:rsidRDefault="009C7EF4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677CE">
        <w:rPr>
          <w:rFonts w:ascii="Calibri" w:hAnsi="Calibri"/>
        </w:rPr>
        <w:tab/>
      </w:r>
      <w:r w:rsidRPr="005677CE">
        <w:rPr>
          <w:rFonts w:ascii="Calibri" w:hAnsi="Calibri"/>
        </w:rPr>
        <w:tab/>
      </w:r>
      <w:r w:rsidRPr="005677CE">
        <w:rPr>
          <w:rFonts w:ascii="Calibri" w:hAnsi="Calibri"/>
        </w:rPr>
        <w:tab/>
        <w:t>The Swedish Transport Agency</w:t>
      </w:r>
      <w:r w:rsidR="005A00E2" w:rsidRPr="005677CE">
        <w:rPr>
          <w:rFonts w:ascii="Calibri" w:hAnsi="Calibri"/>
        </w:rPr>
        <w:t xml:space="preserve"> (STA)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E70F307" w:rsidR="00A446C9" w:rsidRPr="00605E43" w:rsidRDefault="00C679E3" w:rsidP="00A446C9">
      <w:pPr>
        <w:pStyle w:val="Title"/>
        <w:rPr>
          <w:rFonts w:ascii="Calibri" w:hAnsi="Calibri"/>
          <w:color w:val="0070C0"/>
        </w:rPr>
      </w:pPr>
      <w:r w:rsidRPr="00C679E3">
        <w:rPr>
          <w:rFonts w:ascii="Calibri" w:hAnsi="Calibri"/>
          <w:color w:val="0070C0"/>
        </w:rPr>
        <w:t xml:space="preserve">Proposal for </w:t>
      </w:r>
      <w:r w:rsidR="00E67032">
        <w:rPr>
          <w:rFonts w:ascii="Calibri" w:hAnsi="Calibri"/>
          <w:color w:val="0070C0"/>
        </w:rPr>
        <w:t xml:space="preserve">a </w:t>
      </w:r>
      <w:r w:rsidRPr="00C679E3">
        <w:rPr>
          <w:rFonts w:ascii="Calibri" w:hAnsi="Calibri"/>
          <w:color w:val="0070C0"/>
        </w:rPr>
        <w:t>new IALA manual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E370EF6" w14:textId="27587464" w:rsidR="006221C1" w:rsidRPr="00F9080C" w:rsidRDefault="00364BCD" w:rsidP="00B56BDF">
      <w:pPr>
        <w:pStyle w:val="BodyText"/>
        <w:rPr>
          <w:rFonts w:asciiTheme="minorHAnsi" w:hAnsiTheme="minorHAnsi" w:cstheme="minorHAnsi"/>
          <w:color w:val="000000" w:themeColor="text1"/>
        </w:rPr>
      </w:pPr>
      <w:r w:rsidRPr="00CB6D19">
        <w:rPr>
          <w:rFonts w:ascii="Calibri" w:hAnsi="Calibri"/>
          <w:color w:val="000000" w:themeColor="text1"/>
        </w:rPr>
        <w:t xml:space="preserve">With reference to the IALA work </w:t>
      </w:r>
      <w:r w:rsidR="0019789C">
        <w:rPr>
          <w:rFonts w:ascii="Calibri" w:hAnsi="Calibri"/>
          <w:color w:val="000000" w:themeColor="text1"/>
        </w:rPr>
        <w:t>programme</w:t>
      </w:r>
      <w:r w:rsidR="0019789C" w:rsidRPr="00CB6D19">
        <w:rPr>
          <w:rFonts w:ascii="Calibri" w:hAnsi="Calibri"/>
          <w:color w:val="000000" w:themeColor="text1"/>
        </w:rPr>
        <w:t xml:space="preserve"> </w:t>
      </w:r>
      <w:r w:rsidRPr="00CB6D19">
        <w:rPr>
          <w:rFonts w:ascii="Calibri" w:hAnsi="Calibri"/>
          <w:color w:val="000000" w:themeColor="text1"/>
        </w:rPr>
        <w:t>for 2023-2027</w:t>
      </w:r>
      <w:r w:rsidR="00BA180D">
        <w:rPr>
          <w:rFonts w:ascii="Calibri" w:hAnsi="Calibri"/>
          <w:color w:val="000000" w:themeColor="text1"/>
        </w:rPr>
        <w:t>, S1020 At</w:t>
      </w:r>
      <w:r w:rsidR="00F9080C">
        <w:rPr>
          <w:rFonts w:ascii="Calibri" w:hAnsi="Calibri"/>
          <w:color w:val="000000" w:themeColor="text1"/>
        </w:rPr>
        <w:t>o</w:t>
      </w:r>
      <w:r w:rsidR="00BA180D">
        <w:rPr>
          <w:rFonts w:ascii="Calibri" w:hAnsi="Calibri"/>
          <w:color w:val="000000" w:themeColor="text1"/>
        </w:rPr>
        <w:t>N design and delivery</w:t>
      </w:r>
      <w:r w:rsidRPr="00CB6D19">
        <w:rPr>
          <w:rFonts w:ascii="Calibri" w:hAnsi="Calibri"/>
          <w:color w:val="000000" w:themeColor="text1"/>
        </w:rPr>
        <w:t xml:space="preserve"> and </w:t>
      </w:r>
      <w:r w:rsidR="000A649F">
        <w:rPr>
          <w:rFonts w:ascii="Calibri" w:hAnsi="Calibri"/>
          <w:color w:val="000000" w:themeColor="text1"/>
        </w:rPr>
        <w:t>t</w:t>
      </w:r>
      <w:r w:rsidRPr="00CB6D19">
        <w:rPr>
          <w:rFonts w:ascii="Calibri" w:hAnsi="Calibri"/>
          <w:color w:val="000000" w:themeColor="text1"/>
        </w:rPr>
        <w:t>ask 2.2.</w:t>
      </w:r>
      <w:r w:rsidRPr="00C24E01">
        <w:rPr>
          <w:rFonts w:ascii="Calibri" w:hAnsi="Calibri"/>
          <w:color w:val="000000" w:themeColor="text1"/>
        </w:rPr>
        <w:t>2</w:t>
      </w:r>
      <w:r w:rsidR="00BA180D" w:rsidRPr="00C24E01">
        <w:rPr>
          <w:rFonts w:ascii="Calibri" w:hAnsi="Calibri"/>
          <w:color w:val="000000" w:themeColor="text1"/>
        </w:rPr>
        <w:t xml:space="preserve"> Full review of A-126, G1084 and other AIS associated documentation</w:t>
      </w:r>
      <w:r w:rsidRPr="00C24E01">
        <w:rPr>
          <w:rFonts w:ascii="Calibri" w:hAnsi="Calibri"/>
          <w:color w:val="000000" w:themeColor="text1"/>
        </w:rPr>
        <w:t>, a review must be carried out of existing</w:t>
      </w:r>
      <w:r w:rsidRPr="00CB6D19">
        <w:rPr>
          <w:rFonts w:ascii="Calibri" w:hAnsi="Calibri"/>
          <w:color w:val="000000" w:themeColor="text1"/>
        </w:rPr>
        <w:t xml:space="preserve"> </w:t>
      </w:r>
      <w:r w:rsidR="00BA180D">
        <w:rPr>
          <w:rFonts w:ascii="Calibri" w:hAnsi="Calibri"/>
          <w:color w:val="000000" w:themeColor="text1"/>
        </w:rPr>
        <w:t xml:space="preserve">IALA </w:t>
      </w:r>
      <w:r w:rsidRPr="00CB6D19">
        <w:rPr>
          <w:rFonts w:ascii="Calibri" w:hAnsi="Calibri"/>
          <w:color w:val="000000" w:themeColor="text1"/>
        </w:rPr>
        <w:t xml:space="preserve">recommendations and guidelines containing AIS </w:t>
      </w:r>
      <w:r w:rsidRPr="00F9080C">
        <w:rPr>
          <w:rFonts w:asciiTheme="minorHAnsi" w:hAnsiTheme="minorHAnsi" w:cstheme="minorHAnsi"/>
          <w:color w:val="000000" w:themeColor="text1"/>
        </w:rPr>
        <w:t>information</w:t>
      </w:r>
      <w:r w:rsidR="005D68B6" w:rsidRPr="00F9080C">
        <w:rPr>
          <w:rFonts w:asciiTheme="minorHAnsi" w:hAnsiTheme="minorHAnsi" w:cstheme="minorHAnsi"/>
          <w:lang w:val="en-US"/>
        </w:rPr>
        <w:t xml:space="preserve"> related to the use of AIS in Marine AtoN</w:t>
      </w:r>
      <w:r w:rsidRPr="00F9080C">
        <w:rPr>
          <w:rFonts w:asciiTheme="minorHAnsi" w:hAnsiTheme="minorHAnsi" w:cstheme="minorHAnsi"/>
          <w:color w:val="000000" w:themeColor="text1"/>
        </w:rPr>
        <w:t>.</w:t>
      </w:r>
      <w:r w:rsidR="0019789C" w:rsidRPr="00F9080C">
        <w:rPr>
          <w:rFonts w:asciiTheme="minorHAnsi" w:hAnsiTheme="minorHAnsi" w:cstheme="minorHAnsi"/>
          <w:color w:val="000000" w:themeColor="text1"/>
        </w:rPr>
        <w:t xml:space="preserve"> </w:t>
      </w:r>
    </w:p>
    <w:p w14:paraId="41A1AE27" w14:textId="53950658" w:rsidR="008E259E" w:rsidRPr="00CB6D19" w:rsidRDefault="00C24E01" w:rsidP="00B56BDF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</w:t>
      </w:r>
      <w:r w:rsidR="00192D75" w:rsidRPr="004B30E5">
        <w:rPr>
          <w:rFonts w:ascii="Calibri" w:hAnsi="Calibri"/>
          <w:color w:val="000000" w:themeColor="text1"/>
        </w:rPr>
        <w:t xml:space="preserve"> </w:t>
      </w:r>
      <w:r w:rsidR="00BA180D" w:rsidRPr="004B30E5">
        <w:rPr>
          <w:rFonts w:ascii="Calibri" w:hAnsi="Calibri"/>
          <w:color w:val="000000" w:themeColor="text1"/>
        </w:rPr>
        <w:t>re</w:t>
      </w:r>
      <w:r w:rsidR="00BA180D">
        <w:rPr>
          <w:rFonts w:ascii="Calibri" w:hAnsi="Calibri"/>
          <w:color w:val="000000" w:themeColor="text1"/>
        </w:rPr>
        <w:t>view</w:t>
      </w:r>
      <w:r w:rsidR="00BA180D" w:rsidRPr="004B30E5">
        <w:rPr>
          <w:rFonts w:ascii="Calibri" w:hAnsi="Calibri"/>
          <w:color w:val="000000" w:themeColor="text1"/>
        </w:rPr>
        <w:t xml:space="preserve"> </w:t>
      </w:r>
      <w:r w:rsidR="00192D75" w:rsidRPr="004B30E5">
        <w:rPr>
          <w:rFonts w:ascii="Calibri" w:hAnsi="Calibri"/>
          <w:color w:val="000000" w:themeColor="text1"/>
        </w:rPr>
        <w:t xml:space="preserve">of </w:t>
      </w:r>
      <w:r w:rsidR="00DA0624">
        <w:rPr>
          <w:rFonts w:ascii="Calibri" w:hAnsi="Calibri"/>
          <w:color w:val="000000" w:themeColor="text1"/>
        </w:rPr>
        <w:t>all IALA documentation relating to</w:t>
      </w:r>
      <w:r w:rsidR="00DA0624" w:rsidRPr="004B30E5">
        <w:rPr>
          <w:rFonts w:ascii="Calibri" w:hAnsi="Calibri"/>
          <w:color w:val="000000" w:themeColor="text1"/>
        </w:rPr>
        <w:t xml:space="preserve"> </w:t>
      </w:r>
      <w:r w:rsidR="00192D75" w:rsidRPr="004B30E5">
        <w:rPr>
          <w:rFonts w:ascii="Calibri" w:hAnsi="Calibri"/>
          <w:color w:val="000000" w:themeColor="text1"/>
        </w:rPr>
        <w:t xml:space="preserve">AIS </w:t>
      </w:r>
      <w:r>
        <w:rPr>
          <w:rFonts w:ascii="Calibri" w:hAnsi="Calibri"/>
          <w:color w:val="000000" w:themeColor="text1"/>
        </w:rPr>
        <w:t xml:space="preserve">was </w:t>
      </w:r>
      <w:r w:rsidR="00BE6F7A">
        <w:rPr>
          <w:rFonts w:ascii="Calibri" w:hAnsi="Calibri"/>
          <w:color w:val="000000" w:themeColor="text1"/>
        </w:rPr>
        <w:t>carried out</w:t>
      </w:r>
      <w:r>
        <w:rPr>
          <w:rFonts w:ascii="Calibri" w:hAnsi="Calibri"/>
          <w:color w:val="000000" w:themeColor="text1"/>
        </w:rPr>
        <w:t xml:space="preserve"> </w:t>
      </w:r>
      <w:r w:rsidR="00192D75" w:rsidRPr="004B30E5">
        <w:rPr>
          <w:rFonts w:ascii="Calibri" w:hAnsi="Calibri"/>
          <w:color w:val="000000" w:themeColor="text1"/>
        </w:rPr>
        <w:t>during ARM 17</w:t>
      </w:r>
      <w:r>
        <w:rPr>
          <w:rFonts w:ascii="Calibri" w:hAnsi="Calibri"/>
          <w:color w:val="000000" w:themeColor="text1"/>
        </w:rPr>
        <w:t xml:space="preserve">. </w:t>
      </w:r>
      <w:r w:rsidR="0019789C">
        <w:rPr>
          <w:rFonts w:ascii="Calibri" w:hAnsi="Calibri"/>
          <w:color w:val="000000" w:themeColor="text1"/>
        </w:rPr>
        <w:t xml:space="preserve">According to the work </w:t>
      </w:r>
      <w:r w:rsidR="0019789C" w:rsidRPr="0019789C">
        <w:rPr>
          <w:rFonts w:ascii="Calibri" w:hAnsi="Calibri"/>
          <w:color w:val="000000" w:themeColor="text1"/>
        </w:rPr>
        <w:t xml:space="preserve">programme </w:t>
      </w:r>
      <w:r w:rsidR="00E67032">
        <w:rPr>
          <w:rFonts w:ascii="Calibri" w:hAnsi="Calibri"/>
          <w:color w:val="000000" w:themeColor="text1"/>
        </w:rPr>
        <w:t xml:space="preserve">the </w:t>
      </w:r>
      <w:r w:rsidR="0019789C" w:rsidRPr="0019789C">
        <w:rPr>
          <w:rFonts w:ascii="Calibri" w:hAnsi="Calibri"/>
          <w:color w:val="000000"/>
          <w:lang w:val="en-US"/>
        </w:rPr>
        <w:t xml:space="preserve">ARM </w:t>
      </w:r>
      <w:r w:rsidR="00E67032">
        <w:rPr>
          <w:rFonts w:ascii="Calibri" w:hAnsi="Calibri"/>
          <w:color w:val="000000" w:themeColor="text1"/>
        </w:rPr>
        <w:t>C</w:t>
      </w:r>
      <w:r w:rsidR="00E67032" w:rsidRPr="00CB6D19">
        <w:rPr>
          <w:rFonts w:ascii="Calibri" w:hAnsi="Calibri"/>
          <w:color w:val="000000" w:themeColor="text1"/>
        </w:rPr>
        <w:t xml:space="preserve">ommittee </w:t>
      </w:r>
      <w:r w:rsidR="0019789C">
        <w:rPr>
          <w:rFonts w:ascii="Calibri" w:hAnsi="Calibri"/>
          <w:color w:val="000000"/>
          <w:lang w:val="en-US"/>
        </w:rPr>
        <w:t xml:space="preserve">is to </w:t>
      </w:r>
      <w:r w:rsidR="0019789C" w:rsidRPr="0019789C">
        <w:rPr>
          <w:rFonts w:ascii="Calibri" w:hAnsi="Calibri"/>
          <w:color w:val="000000"/>
          <w:lang w:val="en-US"/>
        </w:rPr>
        <w:t>coordinate</w:t>
      </w:r>
      <w:r w:rsidR="0019789C">
        <w:rPr>
          <w:rFonts w:ascii="Calibri" w:hAnsi="Calibri"/>
          <w:color w:val="000000"/>
          <w:lang w:val="en-US"/>
        </w:rPr>
        <w:t xml:space="preserve"> a</w:t>
      </w:r>
      <w:r w:rsidR="0019789C" w:rsidRPr="0019789C">
        <w:rPr>
          <w:rFonts w:ascii="Calibri" w:hAnsi="Calibri"/>
          <w:color w:val="000000"/>
          <w:lang w:val="en-US"/>
        </w:rPr>
        <w:t xml:space="preserve"> </w:t>
      </w:r>
      <w:r w:rsidR="0019789C" w:rsidRPr="00E67032">
        <w:rPr>
          <w:rFonts w:ascii="Calibri" w:hAnsi="Calibri"/>
          <w:color w:val="000000"/>
          <w:lang w:val="en-US"/>
        </w:rPr>
        <w:t>cross-committee</w:t>
      </w:r>
      <w:r w:rsidR="0019789C" w:rsidRPr="0019789C">
        <w:rPr>
          <w:rFonts w:ascii="Calibri" w:hAnsi="Calibri"/>
          <w:color w:val="000000"/>
          <w:lang w:val="en-US"/>
        </w:rPr>
        <w:t xml:space="preserve"> review to consolidate and update AIS documentation into a </w:t>
      </w:r>
      <w:r w:rsidR="0019789C" w:rsidRPr="00BE6F7A">
        <w:rPr>
          <w:rFonts w:ascii="Calibri" w:hAnsi="Calibri"/>
          <w:color w:val="000000"/>
          <w:lang w:val="en-US"/>
        </w:rPr>
        <w:t>succinct d</w:t>
      </w:r>
      <w:r w:rsidR="0019789C" w:rsidRPr="0019789C">
        <w:rPr>
          <w:rFonts w:ascii="Calibri" w:hAnsi="Calibri"/>
          <w:color w:val="000000"/>
          <w:lang w:val="en-US"/>
        </w:rPr>
        <w:t>ocument suite.</w:t>
      </w:r>
      <w:r w:rsidR="0019789C">
        <w:rPr>
          <w:rFonts w:ascii="Calibri" w:hAnsi="Calibri"/>
          <w:color w:val="000000"/>
          <w:lang w:val="en-US"/>
        </w:rPr>
        <w:t xml:space="preserve"> </w:t>
      </w:r>
      <w:r w:rsidR="00EE0583">
        <w:rPr>
          <w:rFonts w:ascii="Calibri" w:hAnsi="Calibri"/>
          <w:color w:val="000000" w:themeColor="text1"/>
        </w:rPr>
        <w:t>Sweden looks forward to the cross-committee work and</w:t>
      </w:r>
      <w:r w:rsidR="0019789C">
        <w:rPr>
          <w:rFonts w:ascii="Calibri" w:hAnsi="Calibri"/>
          <w:color w:val="000000" w:themeColor="text1"/>
        </w:rPr>
        <w:t xml:space="preserve"> therefore suggests that </w:t>
      </w:r>
      <w:r w:rsidR="003C740D" w:rsidRPr="006F45BC">
        <w:rPr>
          <w:rFonts w:ascii="Calibri" w:hAnsi="Calibri"/>
          <w:color w:val="000000" w:themeColor="text1"/>
        </w:rPr>
        <w:t xml:space="preserve">all current </w:t>
      </w:r>
      <w:r w:rsidR="003C740D">
        <w:rPr>
          <w:rFonts w:ascii="Calibri" w:hAnsi="Calibri"/>
          <w:color w:val="000000" w:themeColor="text1"/>
        </w:rPr>
        <w:t xml:space="preserve">AIS </w:t>
      </w:r>
      <w:r w:rsidR="003C740D" w:rsidRPr="006F45BC">
        <w:rPr>
          <w:rFonts w:ascii="Calibri" w:hAnsi="Calibri"/>
          <w:color w:val="000000" w:themeColor="text1"/>
        </w:rPr>
        <w:t>recommendations and</w:t>
      </w:r>
      <w:r w:rsidR="00DA0624">
        <w:rPr>
          <w:rFonts w:ascii="Calibri" w:hAnsi="Calibri"/>
          <w:color w:val="000000" w:themeColor="text1"/>
        </w:rPr>
        <w:t xml:space="preserve"> guidance</w:t>
      </w:r>
      <w:r w:rsidR="003C740D" w:rsidRPr="006F45BC">
        <w:rPr>
          <w:rFonts w:ascii="Calibri" w:hAnsi="Calibri"/>
          <w:color w:val="000000" w:themeColor="text1"/>
        </w:rPr>
        <w:t xml:space="preserve"> </w:t>
      </w:r>
      <w:r w:rsidR="003C740D">
        <w:rPr>
          <w:rFonts w:ascii="Calibri" w:hAnsi="Calibri"/>
          <w:color w:val="000000" w:themeColor="text1"/>
        </w:rPr>
        <w:t>are</w:t>
      </w:r>
      <w:r w:rsidR="003C740D" w:rsidRPr="006F45BC">
        <w:rPr>
          <w:rFonts w:ascii="Calibri" w:hAnsi="Calibri"/>
          <w:color w:val="000000" w:themeColor="text1"/>
        </w:rPr>
        <w:t xml:space="preserve"> collected in only one document by creating </w:t>
      </w:r>
      <w:r w:rsidR="003C740D">
        <w:rPr>
          <w:rFonts w:ascii="Calibri" w:hAnsi="Calibri"/>
          <w:color w:val="000000" w:themeColor="text1"/>
        </w:rPr>
        <w:t>an IALA</w:t>
      </w:r>
      <w:r w:rsidR="003C740D" w:rsidRPr="006F45BC">
        <w:rPr>
          <w:rFonts w:ascii="Calibri" w:hAnsi="Calibri"/>
          <w:color w:val="000000" w:themeColor="text1"/>
        </w:rPr>
        <w:t xml:space="preserve"> AIS Manual</w:t>
      </w:r>
      <w:r w:rsidR="003C740D">
        <w:rPr>
          <w:rFonts w:ascii="Calibri" w:hAnsi="Calibri"/>
          <w:color w:val="000000" w:themeColor="text1"/>
        </w:rPr>
        <w:t xml:space="preserve">. </w:t>
      </w:r>
      <w:r w:rsidR="003C740D" w:rsidRPr="00F903AC">
        <w:rPr>
          <w:rFonts w:ascii="Calibri" w:hAnsi="Calibri"/>
          <w:color w:val="000000" w:themeColor="text1"/>
        </w:rPr>
        <w:t>Tentatively, a</w:t>
      </w:r>
      <w:r w:rsidR="003C740D">
        <w:rPr>
          <w:rFonts w:ascii="Calibri" w:hAnsi="Calibri"/>
          <w:color w:val="000000" w:themeColor="text1"/>
        </w:rPr>
        <w:t xml:space="preserve"> short series of digital </w:t>
      </w:r>
      <w:r w:rsidR="003C740D" w:rsidRPr="003C740D">
        <w:rPr>
          <w:rFonts w:ascii="Calibri" w:hAnsi="Calibri"/>
          <w:color w:val="000000"/>
          <w:lang w:val="en-US"/>
        </w:rPr>
        <w:t>cross-committee</w:t>
      </w:r>
      <w:r w:rsidR="003C740D" w:rsidRPr="0019789C">
        <w:rPr>
          <w:rFonts w:ascii="Calibri" w:hAnsi="Calibri"/>
          <w:color w:val="000000"/>
          <w:lang w:val="en-US"/>
        </w:rPr>
        <w:t xml:space="preserve"> </w:t>
      </w:r>
      <w:r w:rsidR="003C740D">
        <w:rPr>
          <w:rFonts w:ascii="Calibri" w:hAnsi="Calibri"/>
          <w:color w:val="000000" w:themeColor="text1"/>
        </w:rPr>
        <w:t xml:space="preserve">workshops </w:t>
      </w:r>
      <w:r w:rsidR="00EF30E0">
        <w:rPr>
          <w:rFonts w:ascii="Calibri" w:hAnsi="Calibri"/>
          <w:color w:val="000000" w:themeColor="text1"/>
        </w:rPr>
        <w:t xml:space="preserve">conducted during </w:t>
      </w:r>
      <w:r w:rsidR="00F903AC">
        <w:rPr>
          <w:rFonts w:ascii="Calibri" w:hAnsi="Calibri"/>
          <w:color w:val="000000" w:themeColor="text1"/>
        </w:rPr>
        <w:t xml:space="preserve">a limited period in </w:t>
      </w:r>
      <w:r w:rsidR="00EF30E0">
        <w:rPr>
          <w:rFonts w:ascii="Calibri" w:hAnsi="Calibri"/>
          <w:color w:val="000000" w:themeColor="text1"/>
        </w:rPr>
        <w:t xml:space="preserve">2024 </w:t>
      </w:r>
      <w:r w:rsidR="003C740D">
        <w:rPr>
          <w:rFonts w:ascii="Calibri" w:hAnsi="Calibri"/>
          <w:color w:val="000000" w:themeColor="text1"/>
        </w:rPr>
        <w:t>could be</w:t>
      </w:r>
      <w:r w:rsidR="00503543">
        <w:rPr>
          <w:rFonts w:ascii="Calibri" w:hAnsi="Calibri"/>
          <w:color w:val="000000" w:themeColor="text1"/>
        </w:rPr>
        <w:t xml:space="preserve"> </w:t>
      </w:r>
      <w:r w:rsidR="00E67032" w:rsidRPr="00862E16">
        <w:rPr>
          <w:rFonts w:ascii="Calibri" w:hAnsi="Calibri"/>
          <w:color w:val="000000" w:themeColor="text1"/>
        </w:rPr>
        <w:t>an effective</w:t>
      </w:r>
      <w:r w:rsidR="00503543">
        <w:rPr>
          <w:rFonts w:ascii="Calibri" w:hAnsi="Calibri"/>
          <w:color w:val="000000" w:themeColor="text1"/>
        </w:rPr>
        <w:t xml:space="preserve"> </w:t>
      </w:r>
      <w:r w:rsidR="00E67032">
        <w:rPr>
          <w:rFonts w:ascii="Calibri" w:hAnsi="Calibri"/>
          <w:color w:val="000000" w:themeColor="text1"/>
        </w:rPr>
        <w:t>working</w:t>
      </w:r>
      <w:r w:rsidR="003C740D">
        <w:rPr>
          <w:rFonts w:ascii="Calibri" w:hAnsi="Calibri"/>
          <w:color w:val="000000" w:themeColor="text1"/>
        </w:rPr>
        <w:t xml:space="preserve"> environment </w:t>
      </w:r>
      <w:r w:rsidR="00EF30E0">
        <w:rPr>
          <w:rFonts w:ascii="Calibri" w:hAnsi="Calibri"/>
          <w:color w:val="000000" w:themeColor="text1"/>
        </w:rPr>
        <w:t>to create an</w:t>
      </w:r>
      <w:r w:rsidR="00E67032">
        <w:rPr>
          <w:rFonts w:ascii="Calibri" w:hAnsi="Calibri"/>
          <w:color w:val="000000" w:themeColor="text1"/>
        </w:rPr>
        <w:t xml:space="preserve"> AIS Manual.</w:t>
      </w:r>
    </w:p>
    <w:p w14:paraId="3C575A26" w14:textId="77777777" w:rsidR="001C44A3" w:rsidRPr="00F5404A" w:rsidRDefault="00BD4E6F" w:rsidP="00605E43">
      <w:pPr>
        <w:pStyle w:val="Heading2"/>
      </w:pPr>
      <w:r w:rsidRPr="00F5404A">
        <w:t>Purpose</w:t>
      </w:r>
      <w:r w:rsidR="004D1D85" w:rsidRPr="00F5404A">
        <w:t xml:space="preserve"> of the document</w:t>
      </w:r>
    </w:p>
    <w:p w14:paraId="630C4490" w14:textId="5CD9AC56" w:rsidR="009E281C" w:rsidRDefault="00EF30E0" w:rsidP="00E55927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With the aim of creating an AIS Manual, t</w:t>
      </w:r>
      <w:r w:rsidR="00F74AF5" w:rsidRPr="00CB6D19">
        <w:rPr>
          <w:rFonts w:ascii="Calibri" w:hAnsi="Calibri"/>
          <w:color w:val="000000" w:themeColor="text1"/>
        </w:rPr>
        <w:t xml:space="preserve">he </w:t>
      </w:r>
      <w:r w:rsidR="00CB46DC">
        <w:rPr>
          <w:rFonts w:ascii="Calibri" w:hAnsi="Calibri"/>
          <w:color w:val="000000" w:themeColor="text1"/>
        </w:rPr>
        <w:t xml:space="preserve">ARM </w:t>
      </w:r>
      <w:r w:rsidR="00E67032">
        <w:rPr>
          <w:rFonts w:ascii="Calibri" w:hAnsi="Calibri"/>
          <w:color w:val="000000" w:themeColor="text1"/>
        </w:rPr>
        <w:t>C</w:t>
      </w:r>
      <w:r w:rsidR="00F74AF5" w:rsidRPr="00CB6D19">
        <w:rPr>
          <w:rFonts w:ascii="Calibri" w:hAnsi="Calibri"/>
          <w:color w:val="000000" w:themeColor="text1"/>
        </w:rPr>
        <w:t xml:space="preserve">ommittee </w:t>
      </w:r>
      <w:r w:rsidR="00CB46DC">
        <w:rPr>
          <w:rFonts w:ascii="Calibri" w:hAnsi="Calibri"/>
          <w:color w:val="000000" w:themeColor="text1"/>
        </w:rPr>
        <w:t xml:space="preserve">is suggested to invite </w:t>
      </w:r>
      <w:r w:rsidR="00E27698">
        <w:rPr>
          <w:rFonts w:ascii="Calibri" w:hAnsi="Calibri"/>
          <w:color w:val="000000" w:themeColor="text1"/>
        </w:rPr>
        <w:t xml:space="preserve">more of </w:t>
      </w:r>
      <w:r w:rsidR="00CB46DC">
        <w:rPr>
          <w:rFonts w:ascii="Calibri" w:hAnsi="Calibri"/>
          <w:color w:val="000000" w:themeColor="text1"/>
        </w:rPr>
        <w:t xml:space="preserve">its own </w:t>
      </w:r>
      <w:r w:rsidR="00E67032">
        <w:rPr>
          <w:rFonts w:ascii="Calibri" w:hAnsi="Calibri"/>
          <w:color w:val="000000" w:themeColor="text1"/>
        </w:rPr>
        <w:t xml:space="preserve">AIS </w:t>
      </w:r>
      <w:r w:rsidR="00CB46DC">
        <w:rPr>
          <w:rFonts w:ascii="Calibri" w:hAnsi="Calibri"/>
          <w:color w:val="000000" w:themeColor="text1"/>
        </w:rPr>
        <w:t xml:space="preserve">expertise as well as representatives </w:t>
      </w:r>
      <w:r w:rsidR="009E281C" w:rsidRPr="009E281C">
        <w:rPr>
          <w:rFonts w:ascii="Calibri" w:hAnsi="Calibri"/>
          <w:color w:val="000000" w:themeColor="text1"/>
        </w:rPr>
        <w:t>with knowledge and experience regarding AIS</w:t>
      </w:r>
      <w:r w:rsidR="009E281C">
        <w:rPr>
          <w:rFonts w:ascii="Calibri" w:hAnsi="Calibri"/>
          <w:color w:val="000000" w:themeColor="text1"/>
        </w:rPr>
        <w:t xml:space="preserve"> </w:t>
      </w:r>
      <w:r w:rsidR="00CB46DC">
        <w:rPr>
          <w:rFonts w:ascii="Calibri" w:hAnsi="Calibri"/>
          <w:color w:val="000000" w:themeColor="text1"/>
        </w:rPr>
        <w:t xml:space="preserve">of the other </w:t>
      </w:r>
      <w:r w:rsidR="00E67032">
        <w:rPr>
          <w:rFonts w:ascii="Calibri" w:hAnsi="Calibri"/>
          <w:color w:val="000000" w:themeColor="text1"/>
        </w:rPr>
        <w:t>IALA C</w:t>
      </w:r>
      <w:r w:rsidR="00CB46DC">
        <w:rPr>
          <w:rFonts w:ascii="Calibri" w:hAnsi="Calibri"/>
          <w:color w:val="000000" w:themeColor="text1"/>
        </w:rPr>
        <w:t xml:space="preserve">ommittees (DTEC, ENG and VTS) </w:t>
      </w:r>
      <w:r w:rsidR="00F74AF5" w:rsidRPr="00CB6D19">
        <w:rPr>
          <w:rFonts w:ascii="Calibri" w:hAnsi="Calibri"/>
          <w:color w:val="000000" w:themeColor="text1"/>
        </w:rPr>
        <w:t xml:space="preserve">to </w:t>
      </w:r>
      <w:r>
        <w:rPr>
          <w:rFonts w:ascii="Calibri" w:hAnsi="Calibri"/>
          <w:color w:val="000000" w:themeColor="text1"/>
        </w:rPr>
        <w:t xml:space="preserve">the suggested digital </w:t>
      </w:r>
      <w:r w:rsidRPr="003C740D">
        <w:rPr>
          <w:rFonts w:ascii="Calibri" w:hAnsi="Calibri"/>
          <w:color w:val="000000"/>
          <w:lang w:val="en-US"/>
        </w:rPr>
        <w:t>cross-committee</w:t>
      </w:r>
      <w:r w:rsidRPr="0019789C">
        <w:rPr>
          <w:rFonts w:ascii="Calibri" w:hAnsi="Calibri"/>
          <w:color w:val="000000"/>
          <w:lang w:val="en-US"/>
        </w:rPr>
        <w:t xml:space="preserve"> </w:t>
      </w:r>
      <w:r>
        <w:rPr>
          <w:rFonts w:ascii="Calibri" w:hAnsi="Calibri"/>
          <w:color w:val="000000" w:themeColor="text1"/>
        </w:rPr>
        <w:t xml:space="preserve">workshop </w:t>
      </w:r>
      <w:r w:rsidR="00F903AC">
        <w:rPr>
          <w:rFonts w:ascii="Calibri" w:hAnsi="Calibri"/>
          <w:color w:val="000000" w:themeColor="text1"/>
        </w:rPr>
        <w:t>in 2024</w:t>
      </w:r>
      <w:r w:rsidR="009E281C">
        <w:rPr>
          <w:rFonts w:ascii="Calibri" w:hAnsi="Calibri"/>
          <w:color w:val="000000" w:themeColor="text1"/>
        </w:rPr>
        <w:t xml:space="preserve">. </w:t>
      </w:r>
    </w:p>
    <w:p w14:paraId="377A8F90" w14:textId="5DF689A2" w:rsidR="00F903AC" w:rsidRDefault="00F903AC" w:rsidP="00E55927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The cross-committee work during the proposed workshop series could be </w:t>
      </w:r>
      <w:r w:rsidRPr="00F903AC">
        <w:rPr>
          <w:rFonts w:ascii="Calibri" w:hAnsi="Calibri"/>
        </w:rPr>
        <w:t>promoted b</w:t>
      </w:r>
      <w:r>
        <w:rPr>
          <w:rFonts w:ascii="Calibri" w:hAnsi="Calibri"/>
          <w:color w:val="000000" w:themeColor="text1"/>
        </w:rPr>
        <w:t>y an independent team</w:t>
      </w:r>
      <w:r w:rsidR="00503543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leader which Sweden suggests is appointed by the IALA Secretariat.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C03C917" w14:textId="77777777" w:rsidR="008A13F6" w:rsidRDefault="008A13F6" w:rsidP="00E55927">
      <w:pPr>
        <w:pStyle w:val="BodyText"/>
        <w:rPr>
          <w:rFonts w:ascii="Calibri" w:hAnsi="Calibri"/>
          <w:color w:val="000000" w:themeColor="text1"/>
        </w:rPr>
      </w:pPr>
      <w:r w:rsidRPr="00CB6D19">
        <w:rPr>
          <w:rFonts w:ascii="Calibri" w:hAnsi="Calibri"/>
          <w:color w:val="000000" w:themeColor="text1"/>
        </w:rPr>
        <w:t xml:space="preserve">IALA work </w:t>
      </w:r>
      <w:r>
        <w:rPr>
          <w:rFonts w:ascii="Calibri" w:hAnsi="Calibri"/>
          <w:color w:val="000000" w:themeColor="text1"/>
        </w:rPr>
        <w:t>programme</w:t>
      </w:r>
      <w:r w:rsidRPr="00CB6D19">
        <w:rPr>
          <w:rFonts w:ascii="Calibri" w:hAnsi="Calibri"/>
          <w:color w:val="000000" w:themeColor="text1"/>
        </w:rPr>
        <w:t xml:space="preserve"> for 2023-2027</w:t>
      </w:r>
    </w:p>
    <w:p w14:paraId="09ACD205" w14:textId="07E1C9B5" w:rsidR="008A13F6" w:rsidRDefault="008A13F6" w:rsidP="00E55927">
      <w:pPr>
        <w:pStyle w:val="BodyText"/>
        <w:rPr>
          <w:rFonts w:ascii="Calibri" w:hAnsi="Calibri"/>
        </w:rPr>
      </w:pPr>
      <w:r>
        <w:rPr>
          <w:rFonts w:ascii="Calibri" w:hAnsi="Calibri"/>
          <w:color w:val="000000" w:themeColor="text1"/>
        </w:rPr>
        <w:t>S1020 AtoN design and delivery</w:t>
      </w:r>
    </w:p>
    <w:p w14:paraId="4ACC9202" w14:textId="40D0E0B9" w:rsidR="00A17111" w:rsidRDefault="008B701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ARM17-12.1 Report of </w:t>
      </w:r>
      <w:r w:rsidR="008A13F6">
        <w:rPr>
          <w:rFonts w:ascii="Calibri" w:hAnsi="Calibri"/>
        </w:rPr>
        <w:t>ARM17</w:t>
      </w:r>
    </w:p>
    <w:p w14:paraId="2849E077" w14:textId="0330F263" w:rsidR="00935105" w:rsidRDefault="0093510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R0126 </w:t>
      </w:r>
      <w:r w:rsidRPr="00935105">
        <w:rPr>
          <w:rFonts w:ascii="Calibri" w:hAnsi="Calibri"/>
        </w:rPr>
        <w:t xml:space="preserve">The Use of </w:t>
      </w:r>
      <w:r>
        <w:rPr>
          <w:rFonts w:ascii="Calibri" w:hAnsi="Calibri"/>
        </w:rPr>
        <w:t xml:space="preserve">the </w:t>
      </w:r>
      <w:r w:rsidRPr="00935105">
        <w:rPr>
          <w:rFonts w:ascii="Calibri" w:hAnsi="Calibri"/>
        </w:rPr>
        <w:t>AIS in Marine AtoN</w:t>
      </w:r>
      <w:r>
        <w:rPr>
          <w:rFonts w:ascii="Calibri" w:hAnsi="Calibri"/>
        </w:rPr>
        <w:t xml:space="preserve"> Service</w:t>
      </w:r>
    </w:p>
    <w:p w14:paraId="16DA3581" w14:textId="1B1133CF" w:rsidR="00167138" w:rsidRPr="007A395D" w:rsidRDefault="00167138" w:rsidP="00E55927">
      <w:pPr>
        <w:pStyle w:val="BodyText"/>
        <w:rPr>
          <w:rFonts w:ascii="Calibri" w:hAnsi="Calibri"/>
        </w:rPr>
      </w:pPr>
      <w:r w:rsidRPr="00167138">
        <w:rPr>
          <w:rFonts w:ascii="Calibri" w:hAnsi="Calibri"/>
        </w:rPr>
        <w:t>PAP52-6.2.1 Liaison note to PAP on the review of AIS documentation (ARM17-11.2.4)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lastRenderedPageBreak/>
        <w:t>Background</w:t>
      </w:r>
    </w:p>
    <w:p w14:paraId="669B0833" w14:textId="613BF6F8" w:rsidR="002B3BBF" w:rsidRPr="00CB6D19" w:rsidRDefault="002B3BBF" w:rsidP="002B3BBF">
      <w:pPr>
        <w:pStyle w:val="BodyText"/>
        <w:rPr>
          <w:rFonts w:ascii="Calibri" w:hAnsi="Calibri"/>
          <w:color w:val="000000" w:themeColor="text1"/>
        </w:rPr>
      </w:pPr>
      <w:r w:rsidRPr="00CB6D19">
        <w:rPr>
          <w:rFonts w:ascii="Calibri" w:hAnsi="Calibri"/>
          <w:color w:val="000000" w:themeColor="text1"/>
        </w:rPr>
        <w:t xml:space="preserve">In connection with </w:t>
      </w:r>
      <w:r w:rsidR="000A649F">
        <w:rPr>
          <w:rFonts w:ascii="Calibri" w:hAnsi="Calibri"/>
          <w:color w:val="000000" w:themeColor="text1"/>
        </w:rPr>
        <w:t xml:space="preserve">the </w:t>
      </w:r>
      <w:r w:rsidRPr="00CB6D19">
        <w:rPr>
          <w:rFonts w:ascii="Calibri" w:hAnsi="Calibri"/>
          <w:color w:val="000000" w:themeColor="text1"/>
        </w:rPr>
        <w:t xml:space="preserve">review of </w:t>
      </w:r>
      <w:r w:rsidR="008A13F6">
        <w:rPr>
          <w:rFonts w:ascii="Calibri" w:hAnsi="Calibri"/>
          <w:color w:val="000000" w:themeColor="text1"/>
        </w:rPr>
        <w:t>associated</w:t>
      </w:r>
      <w:r w:rsidR="008A13F6" w:rsidRPr="00CB6D19">
        <w:rPr>
          <w:rFonts w:ascii="Calibri" w:hAnsi="Calibri"/>
          <w:color w:val="000000" w:themeColor="text1"/>
        </w:rPr>
        <w:t xml:space="preserve"> </w:t>
      </w:r>
      <w:r w:rsidRPr="00CB6D19">
        <w:rPr>
          <w:rFonts w:ascii="Calibri" w:hAnsi="Calibri"/>
          <w:color w:val="000000" w:themeColor="text1"/>
        </w:rPr>
        <w:t>AIS document</w:t>
      </w:r>
      <w:r w:rsidR="008A13F6">
        <w:rPr>
          <w:rFonts w:ascii="Calibri" w:hAnsi="Calibri"/>
          <w:color w:val="000000" w:themeColor="text1"/>
        </w:rPr>
        <w:t>ation</w:t>
      </w:r>
      <w:r w:rsidR="00404285">
        <w:rPr>
          <w:rFonts w:ascii="Calibri" w:hAnsi="Calibri"/>
          <w:color w:val="000000" w:themeColor="text1"/>
        </w:rPr>
        <w:t xml:space="preserve"> during ARM17</w:t>
      </w:r>
      <w:r w:rsidR="00EE0583">
        <w:rPr>
          <w:rFonts w:ascii="Calibri" w:hAnsi="Calibri"/>
          <w:color w:val="000000" w:themeColor="text1"/>
        </w:rPr>
        <w:t>,</w:t>
      </w:r>
      <w:r w:rsidR="00404285">
        <w:rPr>
          <w:rFonts w:ascii="Calibri" w:hAnsi="Calibri"/>
          <w:color w:val="000000" w:themeColor="text1"/>
        </w:rPr>
        <w:t xml:space="preserve"> </w:t>
      </w:r>
      <w:r w:rsidR="00404285" w:rsidRPr="00404285">
        <w:rPr>
          <w:rFonts w:ascii="Calibri" w:hAnsi="Calibri"/>
          <w:color w:val="000000" w:themeColor="text1"/>
        </w:rPr>
        <w:t>task group</w:t>
      </w:r>
      <w:r w:rsidR="00404285">
        <w:rPr>
          <w:rFonts w:ascii="Calibri" w:hAnsi="Calibri"/>
          <w:color w:val="000000" w:themeColor="text1"/>
        </w:rPr>
        <w:t xml:space="preserve"> 2.2.</w:t>
      </w:r>
      <w:r w:rsidR="00404285" w:rsidRPr="00265F40">
        <w:rPr>
          <w:rFonts w:ascii="Calibri" w:hAnsi="Calibri"/>
          <w:color w:val="000000" w:themeColor="text1"/>
        </w:rPr>
        <w:t>2</w:t>
      </w:r>
      <w:r w:rsidR="008A13F6">
        <w:rPr>
          <w:rFonts w:ascii="Calibri" w:hAnsi="Calibri"/>
          <w:color w:val="000000" w:themeColor="text1"/>
        </w:rPr>
        <w:t xml:space="preserve"> </w:t>
      </w:r>
      <w:r w:rsidR="008A13F6" w:rsidRPr="008A13F6">
        <w:rPr>
          <w:rFonts w:ascii="Calibri" w:hAnsi="Calibri"/>
          <w:color w:val="000000" w:themeColor="text1"/>
        </w:rPr>
        <w:t>(</w:t>
      </w:r>
      <w:r w:rsidR="008A13F6" w:rsidRPr="008A13F6">
        <w:rPr>
          <w:rFonts w:ascii="Calibri" w:hAnsi="Calibri"/>
          <w:lang w:val="en-US"/>
        </w:rPr>
        <w:t>Full review of A-126, G1084 and other AIS associated documentation)</w:t>
      </w:r>
      <w:r w:rsidRPr="00CB6D19">
        <w:rPr>
          <w:rFonts w:ascii="Calibri" w:hAnsi="Calibri"/>
          <w:color w:val="000000" w:themeColor="text1"/>
        </w:rPr>
        <w:t xml:space="preserve"> </w:t>
      </w:r>
      <w:r w:rsidR="00EE0583">
        <w:rPr>
          <w:rFonts w:ascii="Calibri" w:hAnsi="Calibri"/>
          <w:color w:val="000000" w:themeColor="text1"/>
        </w:rPr>
        <w:t>conducted an inventory of</w:t>
      </w:r>
      <w:r w:rsidRPr="00CB6D19">
        <w:rPr>
          <w:rFonts w:ascii="Calibri" w:hAnsi="Calibri"/>
          <w:color w:val="000000" w:themeColor="text1"/>
        </w:rPr>
        <w:t xml:space="preserve"> the IALA website </w:t>
      </w:r>
      <w:r w:rsidR="00EE0583">
        <w:rPr>
          <w:rFonts w:ascii="Calibri" w:hAnsi="Calibri"/>
          <w:color w:val="000000" w:themeColor="text1"/>
        </w:rPr>
        <w:t xml:space="preserve">which </w:t>
      </w:r>
      <w:r w:rsidR="000B0FEF">
        <w:rPr>
          <w:rFonts w:ascii="Calibri" w:hAnsi="Calibri"/>
          <w:color w:val="000000" w:themeColor="text1"/>
        </w:rPr>
        <w:t xml:space="preserve">resulted in a compilation of </w:t>
      </w:r>
      <w:r w:rsidRPr="00CB6D19">
        <w:rPr>
          <w:rFonts w:ascii="Calibri" w:hAnsi="Calibri"/>
          <w:color w:val="000000" w:themeColor="text1"/>
        </w:rPr>
        <w:t>close to a hundred IALA documents in which AIS is mentioned</w:t>
      </w:r>
      <w:r w:rsidR="005975FD">
        <w:rPr>
          <w:rFonts w:ascii="Calibri" w:hAnsi="Calibri"/>
          <w:color w:val="000000" w:themeColor="text1"/>
        </w:rPr>
        <w:t xml:space="preserve"> (Annex 1)</w:t>
      </w:r>
      <w:r w:rsidRPr="00CB6D19">
        <w:rPr>
          <w:rFonts w:ascii="Calibri" w:hAnsi="Calibri"/>
          <w:color w:val="000000" w:themeColor="text1"/>
        </w:rPr>
        <w:t>.</w:t>
      </w:r>
    </w:p>
    <w:p w14:paraId="649676C6" w14:textId="702B32A5" w:rsidR="002B3BBF" w:rsidRDefault="002B3BBF" w:rsidP="002B3BBF">
      <w:pPr>
        <w:pStyle w:val="BodyText"/>
        <w:rPr>
          <w:rFonts w:ascii="Calibri" w:hAnsi="Calibri"/>
          <w:color w:val="000000" w:themeColor="text1"/>
        </w:rPr>
      </w:pPr>
      <w:r w:rsidRPr="00CB6D19">
        <w:rPr>
          <w:rFonts w:ascii="Calibri" w:hAnsi="Calibri"/>
          <w:color w:val="000000" w:themeColor="text1"/>
        </w:rPr>
        <w:t xml:space="preserve">The same information appears in several documents, which can be confusing for the reader. For that reason, the task group’s ambition is to reduce </w:t>
      </w:r>
      <w:r w:rsidR="00EE0583">
        <w:rPr>
          <w:rFonts w:ascii="Calibri" w:hAnsi="Calibri"/>
          <w:color w:val="000000" w:themeColor="text1"/>
        </w:rPr>
        <w:t xml:space="preserve">the amount of </w:t>
      </w:r>
      <w:r w:rsidRPr="00CB6D19">
        <w:rPr>
          <w:rFonts w:ascii="Calibri" w:hAnsi="Calibri"/>
          <w:color w:val="000000" w:themeColor="text1"/>
        </w:rPr>
        <w:t xml:space="preserve">and merge similar documents that contain </w:t>
      </w:r>
      <w:r w:rsidR="000B0FEF">
        <w:rPr>
          <w:rFonts w:ascii="Calibri" w:hAnsi="Calibri"/>
          <w:color w:val="000000" w:themeColor="text1"/>
        </w:rPr>
        <w:t>the same</w:t>
      </w:r>
      <w:r w:rsidR="000B0FEF" w:rsidRPr="00CB6D19">
        <w:rPr>
          <w:rFonts w:ascii="Calibri" w:hAnsi="Calibri"/>
          <w:color w:val="000000" w:themeColor="text1"/>
        </w:rPr>
        <w:t xml:space="preserve"> </w:t>
      </w:r>
      <w:r w:rsidRPr="00CB6D19">
        <w:rPr>
          <w:rFonts w:ascii="Calibri" w:hAnsi="Calibri"/>
          <w:color w:val="000000" w:themeColor="text1"/>
        </w:rPr>
        <w:t>information.</w:t>
      </w:r>
    </w:p>
    <w:p w14:paraId="76828CFA" w14:textId="3DAE57D8" w:rsidR="006C2842" w:rsidRDefault="006C2842" w:rsidP="002B3BBF">
      <w:pPr>
        <w:pStyle w:val="BodyText"/>
        <w:rPr>
          <w:rFonts w:ascii="Calibri" w:hAnsi="Calibri"/>
        </w:rPr>
      </w:pPr>
      <w:r>
        <w:rPr>
          <w:rFonts w:ascii="Calibri" w:hAnsi="Calibri"/>
          <w:color w:val="000000" w:themeColor="text1"/>
        </w:rPr>
        <w:t xml:space="preserve">During ARM 17 an action plan was </w:t>
      </w:r>
      <w:r w:rsidR="000A28C0">
        <w:rPr>
          <w:rFonts w:ascii="Calibri" w:hAnsi="Calibri"/>
          <w:color w:val="000000" w:themeColor="text1"/>
        </w:rPr>
        <w:t>produced which proposes, among other things</w:t>
      </w:r>
      <w:r w:rsidR="00503543">
        <w:rPr>
          <w:rFonts w:ascii="Calibri" w:hAnsi="Calibri"/>
          <w:color w:val="000000" w:themeColor="text1"/>
        </w:rPr>
        <w:t>,</w:t>
      </w:r>
      <w:r w:rsidR="000A28C0">
        <w:rPr>
          <w:rFonts w:ascii="Calibri" w:hAnsi="Calibri"/>
          <w:color w:val="000000" w:themeColor="text1"/>
        </w:rPr>
        <w:t xml:space="preserve"> </w:t>
      </w:r>
      <w:r w:rsidR="000A28C0" w:rsidRPr="00F903AC">
        <w:rPr>
          <w:rFonts w:ascii="Calibri" w:hAnsi="Calibri"/>
          <w:color w:val="000000" w:themeColor="text1"/>
        </w:rPr>
        <w:t xml:space="preserve">which AIS documents should be maintained </w:t>
      </w:r>
      <w:r w:rsidR="000A28C0" w:rsidRPr="00F903AC">
        <w:rPr>
          <w:rFonts w:ascii="Calibri" w:hAnsi="Calibri"/>
        </w:rPr>
        <w:t>or archived</w:t>
      </w:r>
      <w:r w:rsidR="00F85984">
        <w:rPr>
          <w:rFonts w:ascii="Calibri" w:hAnsi="Calibri"/>
        </w:rPr>
        <w:t>/retired</w:t>
      </w:r>
      <w:r w:rsidR="00EF6634">
        <w:rPr>
          <w:rFonts w:ascii="Calibri" w:hAnsi="Calibri"/>
        </w:rPr>
        <w:t xml:space="preserve"> and also suggests </w:t>
      </w:r>
      <w:r w:rsidR="00EF6634" w:rsidRPr="00EF6634">
        <w:rPr>
          <w:rFonts w:ascii="Calibri" w:hAnsi="Calibri"/>
        </w:rPr>
        <w:t>a revised version of R0126 which will be repurposed as a brief summary of available IALA documentation on the same subject</w:t>
      </w:r>
      <w:r w:rsidR="000A28C0">
        <w:rPr>
          <w:rFonts w:ascii="Calibri" w:hAnsi="Calibri"/>
        </w:rPr>
        <w:t>.</w:t>
      </w:r>
    </w:p>
    <w:p w14:paraId="7B57797F" w14:textId="6B8D4EB2" w:rsidR="002B3BBF" w:rsidRPr="00CB6D19" w:rsidRDefault="000A28C0" w:rsidP="002B3BBF">
      <w:pPr>
        <w:pStyle w:val="BodyText"/>
        <w:rPr>
          <w:rFonts w:ascii="Calibri" w:hAnsi="Calibri"/>
          <w:color w:val="000000" w:themeColor="text1"/>
        </w:rPr>
      </w:pPr>
      <w:r w:rsidRPr="000A28C0">
        <w:rPr>
          <w:rFonts w:ascii="Calibri" w:hAnsi="Calibri"/>
          <w:color w:val="000000" w:themeColor="text1"/>
        </w:rPr>
        <w:t xml:space="preserve">The Secretariat </w:t>
      </w:r>
      <w:r>
        <w:rPr>
          <w:rFonts w:ascii="Calibri" w:hAnsi="Calibri"/>
          <w:color w:val="000000" w:themeColor="text1"/>
        </w:rPr>
        <w:t>was</w:t>
      </w:r>
      <w:r w:rsidRPr="000A28C0">
        <w:rPr>
          <w:rFonts w:ascii="Calibri" w:hAnsi="Calibri"/>
          <w:color w:val="000000" w:themeColor="text1"/>
        </w:rPr>
        <w:t xml:space="preserve"> requested to forward liaison note (ARM17-11.2.4) to PAP on the review of AIS documentation</w:t>
      </w:r>
      <w:r w:rsidR="00167138">
        <w:rPr>
          <w:rFonts w:ascii="Calibri" w:hAnsi="Calibri"/>
          <w:color w:val="000000" w:themeColor="text1"/>
        </w:rPr>
        <w:t xml:space="preserve"> (PAP52-6.2.1)</w:t>
      </w:r>
      <w:r w:rsidR="00F85984">
        <w:rPr>
          <w:rFonts w:ascii="Calibri" w:hAnsi="Calibri"/>
          <w:color w:val="000000" w:themeColor="text1"/>
        </w:rPr>
        <w:t xml:space="preserve"> requesting PAP to note the proposed approach</w:t>
      </w:r>
      <w:r w:rsidRPr="000A28C0">
        <w:rPr>
          <w:rFonts w:ascii="Calibri" w:hAnsi="Calibri"/>
          <w:color w:val="000000" w:themeColor="text1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451C963" w14:textId="5F3830A7" w:rsidR="00A804AC" w:rsidRDefault="00A804AC" w:rsidP="00A804AC">
      <w:pPr>
        <w:pStyle w:val="BodyText"/>
        <w:rPr>
          <w:rFonts w:ascii="Calibri" w:hAnsi="Calibri"/>
        </w:rPr>
      </w:pPr>
      <w:r w:rsidRPr="00CB6D19">
        <w:rPr>
          <w:rFonts w:ascii="Calibri" w:hAnsi="Calibri"/>
          <w:color w:val="000000" w:themeColor="text1"/>
        </w:rPr>
        <w:t>Through the Swedish Maritime Administration</w:t>
      </w:r>
      <w:r w:rsidR="00A23AA0">
        <w:rPr>
          <w:rFonts w:ascii="Calibri" w:hAnsi="Calibri"/>
          <w:color w:val="000000" w:themeColor="text1"/>
        </w:rPr>
        <w:t xml:space="preserve"> (SMA)</w:t>
      </w:r>
      <w:r w:rsidRPr="00CB6D19">
        <w:rPr>
          <w:rFonts w:ascii="Calibri" w:hAnsi="Calibri"/>
          <w:color w:val="000000" w:themeColor="text1"/>
        </w:rPr>
        <w:t>, Sweden has had a leading role in the development of AIS</w:t>
      </w:r>
      <w:r w:rsidR="005975FD">
        <w:rPr>
          <w:rFonts w:ascii="Calibri" w:hAnsi="Calibri"/>
          <w:color w:val="000000" w:themeColor="text1"/>
        </w:rPr>
        <w:t xml:space="preserve"> </w:t>
      </w:r>
      <w:r w:rsidR="00C6428C">
        <w:rPr>
          <w:rFonts w:ascii="Calibri" w:hAnsi="Calibri"/>
          <w:color w:val="000000" w:themeColor="text1"/>
        </w:rPr>
        <w:t>becoming</w:t>
      </w:r>
      <w:r w:rsidR="00E27698">
        <w:rPr>
          <w:rFonts w:ascii="Calibri" w:hAnsi="Calibri"/>
          <w:color w:val="000000" w:themeColor="text1"/>
        </w:rPr>
        <w:t xml:space="preserve"> a global standard </w:t>
      </w:r>
      <w:r w:rsidR="005975FD">
        <w:rPr>
          <w:rFonts w:ascii="Calibri" w:hAnsi="Calibri"/>
          <w:color w:val="000000" w:themeColor="text1"/>
        </w:rPr>
        <w:t>(Annex 2)</w:t>
      </w:r>
      <w:r w:rsidRPr="00CB6D19">
        <w:rPr>
          <w:rFonts w:ascii="Calibri" w:hAnsi="Calibri"/>
          <w:color w:val="000000" w:themeColor="text1"/>
        </w:rPr>
        <w:t xml:space="preserve">. Therefore, the </w:t>
      </w:r>
      <w:r w:rsidR="00ED13FB">
        <w:rPr>
          <w:rFonts w:ascii="Calibri" w:hAnsi="Calibri"/>
          <w:color w:val="000000" w:themeColor="text1"/>
        </w:rPr>
        <w:t>SMA</w:t>
      </w:r>
      <w:r w:rsidR="00ED13FB" w:rsidRPr="00CB6D19">
        <w:rPr>
          <w:rFonts w:ascii="Calibri" w:hAnsi="Calibri"/>
          <w:color w:val="000000" w:themeColor="text1"/>
        </w:rPr>
        <w:t xml:space="preserve"> </w:t>
      </w:r>
      <w:r w:rsidRPr="00CB6D19">
        <w:rPr>
          <w:rFonts w:ascii="Calibri" w:hAnsi="Calibri"/>
          <w:color w:val="000000" w:themeColor="text1"/>
        </w:rPr>
        <w:t xml:space="preserve">believes that </w:t>
      </w:r>
      <w:r w:rsidR="00E27698">
        <w:rPr>
          <w:rFonts w:ascii="Calibri" w:hAnsi="Calibri"/>
          <w:color w:val="000000" w:themeColor="text1"/>
        </w:rPr>
        <w:t xml:space="preserve">the review of </w:t>
      </w:r>
      <w:r w:rsidRPr="00CB6D19">
        <w:rPr>
          <w:rFonts w:ascii="Calibri" w:hAnsi="Calibri"/>
          <w:color w:val="000000" w:themeColor="text1"/>
        </w:rPr>
        <w:t xml:space="preserve">existing </w:t>
      </w:r>
      <w:r w:rsidR="000A28C0">
        <w:rPr>
          <w:rFonts w:ascii="Calibri" w:hAnsi="Calibri"/>
          <w:color w:val="000000" w:themeColor="text1"/>
        </w:rPr>
        <w:t xml:space="preserve">IALA </w:t>
      </w:r>
      <w:r w:rsidR="000A28C0">
        <w:rPr>
          <w:rFonts w:ascii="Calibri" w:hAnsi="Calibri"/>
          <w:lang w:val="en-US"/>
        </w:rPr>
        <w:t>AIS associated documentation</w:t>
      </w:r>
      <w:r w:rsidR="00E27698">
        <w:rPr>
          <w:rFonts w:ascii="Calibri" w:hAnsi="Calibri"/>
          <w:color w:val="000000" w:themeColor="text1"/>
        </w:rPr>
        <w:t>,</w:t>
      </w:r>
      <w:r w:rsidRPr="00CB6D19">
        <w:rPr>
          <w:rFonts w:ascii="Calibri" w:hAnsi="Calibri"/>
          <w:color w:val="000000" w:themeColor="text1"/>
        </w:rPr>
        <w:t xml:space="preserve"> </w:t>
      </w:r>
      <w:r w:rsidR="00E27698">
        <w:rPr>
          <w:rFonts w:ascii="Calibri" w:hAnsi="Calibri"/>
          <w:color w:val="000000" w:themeColor="text1"/>
        </w:rPr>
        <w:t xml:space="preserve">before they are ready to be selected into documents </w:t>
      </w:r>
      <w:r w:rsidR="00C6428C">
        <w:rPr>
          <w:rFonts w:ascii="Calibri" w:hAnsi="Calibri"/>
          <w:color w:val="000000" w:themeColor="text1"/>
        </w:rPr>
        <w:t xml:space="preserve">to be </w:t>
      </w:r>
      <w:r w:rsidR="00C6428C" w:rsidRPr="009E38FE">
        <w:rPr>
          <w:rFonts w:ascii="Calibri" w:hAnsi="Calibri"/>
          <w:color w:val="000000" w:themeColor="text1"/>
        </w:rPr>
        <w:t>maintained or archived</w:t>
      </w:r>
      <w:r w:rsidR="00E27698" w:rsidRPr="009E38FE">
        <w:rPr>
          <w:rFonts w:ascii="Calibri" w:hAnsi="Calibri"/>
          <w:color w:val="000000" w:themeColor="text1"/>
        </w:rPr>
        <w:t>, should be</w:t>
      </w:r>
      <w:r w:rsidRPr="009E38FE">
        <w:rPr>
          <w:rFonts w:ascii="Calibri" w:hAnsi="Calibri"/>
          <w:color w:val="000000" w:themeColor="text1"/>
        </w:rPr>
        <w:t xml:space="preserve"> </w:t>
      </w:r>
      <w:r w:rsidR="002F68B9" w:rsidRPr="009E38FE">
        <w:rPr>
          <w:rFonts w:ascii="Calibri" w:hAnsi="Calibri"/>
          <w:color w:val="000000" w:themeColor="text1"/>
        </w:rPr>
        <w:t>analysed</w:t>
      </w:r>
      <w:r w:rsidRPr="009E38FE">
        <w:rPr>
          <w:rFonts w:ascii="Calibri" w:hAnsi="Calibri"/>
          <w:color w:val="000000" w:themeColor="text1"/>
        </w:rPr>
        <w:t xml:space="preserve"> by a</w:t>
      </w:r>
      <w:r w:rsidR="00B63710" w:rsidRPr="009E38FE">
        <w:rPr>
          <w:rFonts w:ascii="Calibri" w:hAnsi="Calibri"/>
          <w:color w:val="000000" w:themeColor="text1"/>
        </w:rPr>
        <w:t xml:space="preserve">n </w:t>
      </w:r>
      <w:r w:rsidRPr="009E38FE">
        <w:rPr>
          <w:rFonts w:ascii="Calibri" w:hAnsi="Calibri"/>
          <w:color w:val="000000" w:themeColor="text1"/>
        </w:rPr>
        <w:t xml:space="preserve">expert group with </w:t>
      </w:r>
      <w:r w:rsidR="00C6428C" w:rsidRPr="009E38FE">
        <w:rPr>
          <w:rFonts w:ascii="Calibri" w:hAnsi="Calibri"/>
          <w:color w:val="000000" w:themeColor="text1"/>
        </w:rPr>
        <w:t>documented</w:t>
      </w:r>
      <w:r w:rsidRPr="009E38FE">
        <w:rPr>
          <w:rFonts w:ascii="Calibri" w:hAnsi="Calibri"/>
          <w:color w:val="000000" w:themeColor="text1"/>
        </w:rPr>
        <w:t xml:space="preserve"> </w:t>
      </w:r>
      <w:r w:rsidR="00C6428C" w:rsidRPr="009E38FE">
        <w:rPr>
          <w:rFonts w:ascii="Calibri" w:hAnsi="Calibri"/>
          <w:color w:val="000000" w:themeColor="text1"/>
        </w:rPr>
        <w:t xml:space="preserve">AIS </w:t>
      </w:r>
      <w:r w:rsidRPr="009E38FE">
        <w:rPr>
          <w:rFonts w:ascii="Calibri" w:hAnsi="Calibri"/>
          <w:color w:val="000000" w:themeColor="text1"/>
        </w:rPr>
        <w:t>competence before selection.</w:t>
      </w:r>
      <w:r w:rsidR="000A28C0" w:rsidRPr="009E38FE">
        <w:rPr>
          <w:rFonts w:ascii="Calibri" w:hAnsi="Calibri"/>
          <w:color w:val="000000" w:themeColor="text1"/>
        </w:rPr>
        <w:t xml:space="preserve"> </w:t>
      </w:r>
      <w:r w:rsidR="009E38FE" w:rsidRPr="009E38FE">
        <w:rPr>
          <w:rFonts w:ascii="Calibri" w:hAnsi="Calibri"/>
          <w:color w:val="000000" w:themeColor="text1"/>
        </w:rPr>
        <w:t>To avoid</w:t>
      </w:r>
      <w:r w:rsidR="009E38FE" w:rsidRPr="00CB6D19">
        <w:rPr>
          <w:rFonts w:ascii="Calibri" w:hAnsi="Calibri"/>
          <w:color w:val="000000" w:themeColor="text1"/>
        </w:rPr>
        <w:t xml:space="preserve"> a document being archived based on an incorrect decision due to insufficient </w:t>
      </w:r>
      <w:r w:rsidR="00503543" w:rsidRPr="00862E16">
        <w:rPr>
          <w:rFonts w:ascii="Calibri" w:hAnsi="Calibri"/>
          <w:color w:val="000000" w:themeColor="text1"/>
        </w:rPr>
        <w:t>knowledge</w:t>
      </w:r>
      <w:r w:rsidR="009E38FE" w:rsidRPr="00CB6D19">
        <w:rPr>
          <w:rFonts w:ascii="Calibri" w:hAnsi="Calibri"/>
          <w:color w:val="000000" w:themeColor="text1"/>
        </w:rPr>
        <w:t xml:space="preserve"> </w:t>
      </w:r>
      <w:r w:rsidR="009E38FE">
        <w:rPr>
          <w:rFonts w:ascii="Calibri" w:hAnsi="Calibri"/>
          <w:color w:val="000000" w:themeColor="text1"/>
        </w:rPr>
        <w:t>within the c</w:t>
      </w:r>
      <w:r w:rsidR="000A28C0" w:rsidRPr="00F903AC">
        <w:rPr>
          <w:rFonts w:ascii="Calibri" w:hAnsi="Calibri"/>
          <w:color w:val="000000" w:themeColor="text1"/>
        </w:rPr>
        <w:t xml:space="preserve">ross-committee cooperation regarding the review of which AIS documents should be maintained </w:t>
      </w:r>
      <w:r w:rsidR="000A28C0" w:rsidRPr="00F903AC">
        <w:rPr>
          <w:rFonts w:ascii="Calibri" w:hAnsi="Calibri"/>
        </w:rPr>
        <w:t>or archived is essential.</w:t>
      </w:r>
      <w:r w:rsidR="009E38FE" w:rsidRPr="009E38FE">
        <w:rPr>
          <w:rFonts w:ascii="Calibri" w:hAnsi="Calibri"/>
          <w:color w:val="000000" w:themeColor="text1"/>
        </w:rPr>
        <w:t xml:space="preserve"> </w:t>
      </w:r>
      <w:r w:rsidR="009E38FE" w:rsidRPr="00CB6D19">
        <w:rPr>
          <w:rFonts w:ascii="Calibri" w:hAnsi="Calibri"/>
          <w:color w:val="000000" w:themeColor="text1"/>
        </w:rPr>
        <w:t>Therefore, other committees within IALA that are affected by these documents should also be involved in th</w:t>
      </w:r>
      <w:r w:rsidR="00B3143F">
        <w:rPr>
          <w:rFonts w:ascii="Calibri" w:hAnsi="Calibri"/>
          <w:color w:val="000000" w:themeColor="text1"/>
        </w:rPr>
        <w:t xml:space="preserve">e work with </w:t>
      </w:r>
      <w:r w:rsidR="009E38FE" w:rsidRPr="00CB6D19">
        <w:rPr>
          <w:rFonts w:ascii="Calibri" w:hAnsi="Calibri"/>
          <w:color w:val="000000" w:themeColor="text1"/>
        </w:rPr>
        <w:t>task</w:t>
      </w:r>
      <w:r w:rsidR="00A0172C">
        <w:rPr>
          <w:rFonts w:ascii="Calibri" w:hAnsi="Calibri"/>
          <w:color w:val="000000" w:themeColor="text1"/>
        </w:rPr>
        <w:t xml:space="preserve"> </w:t>
      </w:r>
      <w:r w:rsidR="00B3143F">
        <w:rPr>
          <w:rFonts w:ascii="Calibri" w:hAnsi="Calibri"/>
          <w:color w:val="000000" w:themeColor="text1"/>
        </w:rPr>
        <w:t xml:space="preserve">2.2.2 </w:t>
      </w:r>
      <w:r w:rsidR="00546EFE">
        <w:rPr>
          <w:rFonts w:ascii="Calibri" w:hAnsi="Calibri"/>
          <w:color w:val="000000" w:themeColor="text1"/>
        </w:rPr>
        <w:t xml:space="preserve">to be able to make </w:t>
      </w:r>
      <w:r w:rsidR="00A0172C" w:rsidRPr="00A0172C">
        <w:rPr>
          <w:rFonts w:ascii="Calibri" w:hAnsi="Calibri"/>
          <w:color w:val="000000" w:themeColor="text1"/>
        </w:rPr>
        <w:t>well-founded decisions</w:t>
      </w:r>
      <w:r w:rsidR="009E38FE" w:rsidRPr="00A0172C">
        <w:rPr>
          <w:rFonts w:ascii="Calibri" w:hAnsi="Calibri"/>
          <w:color w:val="000000" w:themeColor="text1"/>
        </w:rPr>
        <w:t>.</w:t>
      </w:r>
    </w:p>
    <w:p w14:paraId="4F91ED46" w14:textId="730669EA" w:rsidR="00B63710" w:rsidRPr="00CB6D19" w:rsidRDefault="00B63710" w:rsidP="00A804AC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</w:rPr>
        <w:t>Essential in this case is also the definition of “</w:t>
      </w:r>
      <w:r w:rsidRPr="00F903AC">
        <w:rPr>
          <w:rFonts w:ascii="Calibri" w:hAnsi="Calibri"/>
        </w:rPr>
        <w:t>archived</w:t>
      </w:r>
      <w:r w:rsidR="003A0926">
        <w:rPr>
          <w:rFonts w:ascii="Calibri" w:hAnsi="Calibri"/>
        </w:rPr>
        <w:t>/reti</w:t>
      </w:r>
      <w:r w:rsidR="00FB5B5C">
        <w:rPr>
          <w:rFonts w:ascii="Calibri" w:hAnsi="Calibri"/>
        </w:rPr>
        <w:t>red</w:t>
      </w:r>
      <w:r>
        <w:rPr>
          <w:rFonts w:ascii="Calibri" w:hAnsi="Calibri"/>
        </w:rPr>
        <w:t xml:space="preserve">”. IALA should consider the possibility to digitize and </w:t>
      </w:r>
      <w:r w:rsidR="003A0926">
        <w:rPr>
          <w:rFonts w:ascii="Calibri" w:hAnsi="Calibri"/>
        </w:rPr>
        <w:t>keep</w:t>
      </w:r>
      <w:r>
        <w:rPr>
          <w:rFonts w:ascii="Calibri" w:hAnsi="Calibri"/>
        </w:rPr>
        <w:t xml:space="preserve"> </w:t>
      </w:r>
      <w:r w:rsidR="003A0926" w:rsidRPr="00862E16">
        <w:rPr>
          <w:rFonts w:ascii="Calibri" w:hAnsi="Calibri"/>
        </w:rPr>
        <w:t>all</w:t>
      </w:r>
      <w:r w:rsidRPr="00862E16">
        <w:rPr>
          <w:rFonts w:ascii="Calibri" w:hAnsi="Calibri"/>
        </w:rPr>
        <w:t xml:space="preserve"> </w:t>
      </w:r>
      <w:r w:rsidRPr="00862E16">
        <w:rPr>
          <w:rFonts w:ascii="Calibri" w:hAnsi="Calibri"/>
          <w:lang w:val="en-US"/>
        </w:rPr>
        <w:t>A</w:t>
      </w:r>
      <w:r>
        <w:rPr>
          <w:rFonts w:ascii="Calibri" w:hAnsi="Calibri"/>
          <w:lang w:val="en-US"/>
        </w:rPr>
        <w:t>IS associated documentation</w:t>
      </w:r>
      <w:r w:rsidRPr="00B63710">
        <w:rPr>
          <w:rFonts w:ascii="Calibri" w:hAnsi="Calibri"/>
        </w:rPr>
        <w:t xml:space="preserve"> </w:t>
      </w:r>
      <w:r>
        <w:rPr>
          <w:rFonts w:ascii="Calibri" w:hAnsi="Calibri"/>
        </w:rPr>
        <w:t>d</w:t>
      </w:r>
      <w:r w:rsidRPr="00B63710">
        <w:rPr>
          <w:rFonts w:ascii="Calibri" w:hAnsi="Calibri"/>
        </w:rPr>
        <w:t>igitally searchable</w:t>
      </w:r>
      <w:r>
        <w:rPr>
          <w:rFonts w:ascii="Calibri" w:hAnsi="Calibri"/>
        </w:rPr>
        <w:t xml:space="preserve"> on the IALA website</w:t>
      </w:r>
      <w:r w:rsidR="003A0926">
        <w:rPr>
          <w:rFonts w:ascii="Calibri" w:hAnsi="Calibri"/>
        </w:rPr>
        <w:t xml:space="preserve">, </w:t>
      </w:r>
      <w:r w:rsidR="003A0926" w:rsidRPr="00862E16">
        <w:rPr>
          <w:rFonts w:ascii="Calibri" w:hAnsi="Calibri"/>
        </w:rPr>
        <w:t>even if they are formally retracted as a result of the work with this task</w:t>
      </w:r>
      <w:r w:rsidRPr="00862E16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7840E1BD" w14:textId="70D0CE44" w:rsidR="002B3BBF" w:rsidRPr="00CB6D19" w:rsidRDefault="002B3BBF" w:rsidP="002B3BBF">
      <w:pPr>
        <w:pStyle w:val="BodyText"/>
        <w:rPr>
          <w:rFonts w:ascii="Calibri" w:hAnsi="Calibri"/>
          <w:color w:val="000000" w:themeColor="text1"/>
        </w:rPr>
      </w:pPr>
      <w:r w:rsidRPr="00CB6D19">
        <w:rPr>
          <w:rFonts w:ascii="Calibri" w:hAnsi="Calibri"/>
          <w:color w:val="000000" w:themeColor="text1"/>
        </w:rPr>
        <w:t>Inspired by the IALA VTS Manual (M1100 VTS Manual 2021 Ed8)</w:t>
      </w:r>
      <w:r w:rsidR="00A804AC" w:rsidRPr="00CB6D19">
        <w:rPr>
          <w:rFonts w:ascii="Calibri" w:hAnsi="Calibri"/>
          <w:color w:val="000000" w:themeColor="text1"/>
        </w:rPr>
        <w:t xml:space="preserve"> the </w:t>
      </w:r>
      <w:r w:rsidR="00A804AC" w:rsidRPr="00862E16">
        <w:rPr>
          <w:rFonts w:ascii="Calibri" w:hAnsi="Calibri"/>
          <w:color w:val="000000" w:themeColor="text1"/>
        </w:rPr>
        <w:t>Swedish Transport Agency</w:t>
      </w:r>
      <w:r w:rsidR="00A23AA0" w:rsidRPr="00862E16">
        <w:rPr>
          <w:rFonts w:ascii="Calibri" w:hAnsi="Calibri"/>
          <w:color w:val="000000" w:themeColor="text1"/>
        </w:rPr>
        <w:t xml:space="preserve"> (STA)</w:t>
      </w:r>
      <w:r w:rsidR="00A804AC" w:rsidRPr="00CB6D19">
        <w:rPr>
          <w:rFonts w:ascii="Calibri" w:hAnsi="Calibri"/>
          <w:color w:val="000000" w:themeColor="text1"/>
        </w:rPr>
        <w:t xml:space="preserve"> </w:t>
      </w:r>
      <w:r w:rsidR="00247678">
        <w:rPr>
          <w:rFonts w:ascii="Calibri" w:hAnsi="Calibri"/>
          <w:color w:val="000000" w:themeColor="text1"/>
        </w:rPr>
        <w:t xml:space="preserve">proposes that </w:t>
      </w:r>
      <w:r w:rsidRPr="00CB6D19">
        <w:rPr>
          <w:rFonts w:ascii="Calibri" w:hAnsi="Calibri"/>
          <w:color w:val="000000" w:themeColor="text1"/>
        </w:rPr>
        <w:t>a similar application should also be implemented in this context, which would mean that all existing AIS documents are collected in only one document, by creating a suitable structure for this purpose. This prevents any document from being rejected on the wrong basis</w:t>
      </w:r>
      <w:r w:rsidRPr="001D26D8">
        <w:rPr>
          <w:rFonts w:ascii="Calibri" w:hAnsi="Calibri"/>
          <w:color w:val="000000" w:themeColor="text1"/>
        </w:rPr>
        <w:t>.</w:t>
      </w:r>
      <w:r w:rsidR="005F7DAF" w:rsidRPr="001D26D8">
        <w:rPr>
          <w:rFonts w:ascii="Calibri" w:hAnsi="Calibri"/>
          <w:color w:val="000000" w:themeColor="text1"/>
        </w:rPr>
        <w:t xml:space="preserve"> This </w:t>
      </w:r>
      <w:r w:rsidR="004D18F6" w:rsidRPr="001D26D8">
        <w:rPr>
          <w:rFonts w:ascii="Calibri" w:hAnsi="Calibri"/>
          <w:color w:val="000000" w:themeColor="text1"/>
        </w:rPr>
        <w:t xml:space="preserve">AIS manual </w:t>
      </w:r>
      <w:r w:rsidR="005F7DAF" w:rsidRPr="001D26D8">
        <w:rPr>
          <w:rFonts w:ascii="Calibri" w:hAnsi="Calibri"/>
          <w:color w:val="000000" w:themeColor="text1"/>
        </w:rPr>
        <w:t xml:space="preserve">is suggested </w:t>
      </w:r>
      <w:r w:rsidR="004D18F6" w:rsidRPr="001D26D8">
        <w:rPr>
          <w:rFonts w:ascii="Calibri" w:hAnsi="Calibri"/>
          <w:color w:val="000000" w:themeColor="text1"/>
        </w:rPr>
        <w:t>as a</w:t>
      </w:r>
      <w:r w:rsidR="001D26D8">
        <w:rPr>
          <w:rFonts w:ascii="Calibri" w:hAnsi="Calibri"/>
          <w:color w:val="000000" w:themeColor="text1"/>
        </w:rPr>
        <w:t>n</w:t>
      </w:r>
      <w:r w:rsidR="004D18F6" w:rsidRPr="001D26D8">
        <w:rPr>
          <w:rFonts w:ascii="Calibri" w:hAnsi="Calibri"/>
          <w:color w:val="000000" w:themeColor="text1"/>
        </w:rPr>
        <w:t xml:space="preserve"> </w:t>
      </w:r>
      <w:r w:rsidR="00CE691C" w:rsidRPr="001D26D8">
        <w:rPr>
          <w:rFonts w:ascii="Calibri" w:hAnsi="Calibri"/>
          <w:color w:val="000000" w:themeColor="text1"/>
        </w:rPr>
        <w:t>alternative</w:t>
      </w:r>
      <w:r w:rsidR="004D18F6" w:rsidRPr="001D26D8">
        <w:rPr>
          <w:rFonts w:ascii="Calibri" w:hAnsi="Calibri"/>
          <w:color w:val="000000" w:themeColor="text1"/>
        </w:rPr>
        <w:t xml:space="preserve"> </w:t>
      </w:r>
      <w:r w:rsidR="005F7DAF" w:rsidRPr="001D26D8">
        <w:rPr>
          <w:rFonts w:ascii="Calibri" w:hAnsi="Calibri"/>
          <w:color w:val="000000" w:themeColor="text1"/>
        </w:rPr>
        <w:t xml:space="preserve">to </w:t>
      </w:r>
      <w:r w:rsidR="00CE691C" w:rsidRPr="001D26D8">
        <w:rPr>
          <w:rFonts w:ascii="Calibri" w:hAnsi="Calibri"/>
          <w:color w:val="000000" w:themeColor="text1"/>
        </w:rPr>
        <w:t xml:space="preserve">using </w:t>
      </w:r>
      <w:r w:rsidR="005F7DAF" w:rsidRPr="001D26D8">
        <w:rPr>
          <w:rFonts w:ascii="Calibri" w:hAnsi="Calibri"/>
          <w:color w:val="000000" w:themeColor="text1"/>
        </w:rPr>
        <w:t>the revise</w:t>
      </w:r>
      <w:r w:rsidR="004D18F6" w:rsidRPr="001D26D8">
        <w:rPr>
          <w:rFonts w:ascii="Calibri" w:hAnsi="Calibri"/>
          <w:color w:val="000000" w:themeColor="text1"/>
        </w:rPr>
        <w:t>d recommendation</w:t>
      </w:r>
      <w:r w:rsidR="005F7DAF" w:rsidRPr="001D26D8">
        <w:rPr>
          <w:rFonts w:ascii="Calibri" w:hAnsi="Calibri"/>
          <w:color w:val="000000" w:themeColor="text1"/>
        </w:rPr>
        <w:t xml:space="preserve"> R0126 </w:t>
      </w:r>
      <w:r w:rsidR="004D18F6" w:rsidRPr="001D26D8">
        <w:rPr>
          <w:rFonts w:ascii="Calibri" w:hAnsi="Calibri"/>
          <w:color w:val="000000" w:themeColor="text1"/>
        </w:rPr>
        <w:t xml:space="preserve">and underlying guidelines, as </w:t>
      </w:r>
      <w:r w:rsidR="005F7DAF" w:rsidRPr="001D26D8">
        <w:rPr>
          <w:rFonts w:ascii="Calibri" w:hAnsi="Calibri"/>
          <w:color w:val="000000" w:themeColor="text1"/>
        </w:rPr>
        <w:t xml:space="preserve">to be </w:t>
      </w:r>
      <w:r w:rsidR="004D18F6" w:rsidRPr="001D26D8">
        <w:rPr>
          <w:rFonts w:ascii="Calibri" w:hAnsi="Calibri"/>
          <w:color w:val="000000" w:themeColor="text1"/>
        </w:rPr>
        <w:t xml:space="preserve">a </w:t>
      </w:r>
      <w:r w:rsidR="005F7DAF" w:rsidRPr="001D26D8">
        <w:rPr>
          <w:rFonts w:ascii="Calibri" w:hAnsi="Calibri"/>
          <w:color w:val="000000" w:themeColor="text1"/>
        </w:rPr>
        <w:t xml:space="preserve">single </w:t>
      </w:r>
      <w:r w:rsidR="004D18F6" w:rsidRPr="001D26D8">
        <w:rPr>
          <w:rFonts w:ascii="Calibri" w:hAnsi="Calibri"/>
          <w:color w:val="000000" w:themeColor="text1"/>
        </w:rPr>
        <w:t>comprehensive sourcebook for the user containing all up-to-date information on</w:t>
      </w:r>
      <w:r w:rsidR="005F7DAF" w:rsidRPr="001D26D8">
        <w:rPr>
          <w:rFonts w:ascii="Calibri" w:hAnsi="Calibri"/>
          <w:color w:val="000000" w:themeColor="text1"/>
        </w:rPr>
        <w:t xml:space="preserve"> the </w:t>
      </w:r>
      <w:r w:rsidR="004D18F6" w:rsidRPr="001D26D8">
        <w:rPr>
          <w:rFonts w:ascii="Calibri" w:hAnsi="Calibri"/>
          <w:color w:val="000000" w:themeColor="text1"/>
        </w:rPr>
        <w:t>u</w:t>
      </w:r>
      <w:r w:rsidR="005F7DAF" w:rsidRPr="001D26D8">
        <w:rPr>
          <w:rFonts w:ascii="Calibri" w:hAnsi="Calibri"/>
          <w:color w:val="000000" w:themeColor="text1"/>
        </w:rPr>
        <w:t>se of AIS in Marine AtoN.</w:t>
      </w:r>
    </w:p>
    <w:p w14:paraId="6C210D63" w14:textId="1EE7255C" w:rsidR="002B3BBF" w:rsidRDefault="00C6428C" w:rsidP="002B3BBF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In accordance with</w:t>
      </w:r>
      <w:r w:rsidR="00B63710">
        <w:rPr>
          <w:rFonts w:ascii="Calibri" w:hAnsi="Calibri"/>
          <w:color w:val="000000" w:themeColor="text1"/>
        </w:rPr>
        <w:t xml:space="preserve"> </w:t>
      </w:r>
      <w:r w:rsidR="002B3BBF" w:rsidRPr="00CB6D19">
        <w:rPr>
          <w:rFonts w:ascii="Calibri" w:hAnsi="Calibri"/>
          <w:color w:val="000000" w:themeColor="text1"/>
        </w:rPr>
        <w:t xml:space="preserve">the </w:t>
      </w:r>
      <w:r w:rsidR="002B3BBF" w:rsidRPr="00C6428C">
        <w:rPr>
          <w:rFonts w:ascii="Calibri" w:hAnsi="Calibri"/>
          <w:color w:val="000000" w:themeColor="text1"/>
        </w:rPr>
        <w:t xml:space="preserve">current </w:t>
      </w:r>
      <w:r w:rsidR="00B63710" w:rsidRPr="00404285">
        <w:rPr>
          <w:rFonts w:ascii="Calibri" w:hAnsi="Calibri"/>
          <w:color w:val="000000" w:themeColor="text1"/>
        </w:rPr>
        <w:t>task group</w:t>
      </w:r>
      <w:r w:rsidR="00B63710">
        <w:rPr>
          <w:rFonts w:ascii="Calibri" w:hAnsi="Calibri"/>
          <w:color w:val="000000" w:themeColor="text1"/>
        </w:rPr>
        <w:t xml:space="preserve"> 2.2.</w:t>
      </w:r>
      <w:r w:rsidR="00B63710" w:rsidRPr="00265F40">
        <w:rPr>
          <w:rFonts w:ascii="Calibri" w:hAnsi="Calibri"/>
          <w:color w:val="000000" w:themeColor="text1"/>
        </w:rPr>
        <w:t>2</w:t>
      </w:r>
      <w:r w:rsidR="00B63710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review</w:t>
      </w:r>
      <w:r w:rsidR="002B3BBF" w:rsidRPr="00C6428C">
        <w:rPr>
          <w:rFonts w:ascii="Calibri" w:hAnsi="Calibri"/>
          <w:color w:val="000000" w:themeColor="text1"/>
        </w:rPr>
        <w:t>, an</w:t>
      </w:r>
      <w:r w:rsidR="002B3BBF" w:rsidRPr="00CB6D19">
        <w:rPr>
          <w:rFonts w:ascii="Calibri" w:hAnsi="Calibri"/>
          <w:color w:val="000000" w:themeColor="text1"/>
        </w:rPr>
        <w:t xml:space="preserve"> AIS </w:t>
      </w:r>
      <w:r w:rsidR="00B63710">
        <w:rPr>
          <w:rFonts w:ascii="Calibri" w:hAnsi="Calibri"/>
          <w:color w:val="000000" w:themeColor="text1"/>
        </w:rPr>
        <w:t>M</w:t>
      </w:r>
      <w:r w:rsidR="002B3BBF" w:rsidRPr="00CB6D19">
        <w:rPr>
          <w:rFonts w:ascii="Calibri" w:hAnsi="Calibri"/>
          <w:color w:val="000000" w:themeColor="text1"/>
        </w:rPr>
        <w:t>anual would give the reader a good overview and guidance of existing AIS documents including recommendations and guidelines.</w:t>
      </w:r>
      <w:r w:rsidR="00B63710">
        <w:rPr>
          <w:rFonts w:ascii="Calibri" w:hAnsi="Calibri"/>
          <w:color w:val="000000" w:themeColor="text1"/>
        </w:rPr>
        <w:t xml:space="preserve"> </w:t>
      </w:r>
      <w:r w:rsidR="00E55946">
        <w:rPr>
          <w:rFonts w:ascii="Calibri" w:hAnsi="Calibri"/>
          <w:color w:val="000000" w:themeColor="text1"/>
        </w:rPr>
        <w:t xml:space="preserve">Further an AIS Manual </w:t>
      </w:r>
      <w:r w:rsidR="00E55946" w:rsidRPr="00E55946">
        <w:rPr>
          <w:rFonts w:ascii="Calibri" w:hAnsi="Calibri"/>
          <w:color w:val="000000" w:themeColor="text1"/>
        </w:rPr>
        <w:t>would make it easier for the reader when searching for AIS information.</w:t>
      </w:r>
    </w:p>
    <w:p w14:paraId="7EC90B84" w14:textId="74F584C5" w:rsidR="006C2842" w:rsidRPr="00CB6D19" w:rsidRDefault="009E38FE" w:rsidP="002B3BBF">
      <w:pPr>
        <w:pStyle w:val="BodyText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With the aim of creating an IALA AIS </w:t>
      </w:r>
      <w:r w:rsidRPr="009E38FE">
        <w:rPr>
          <w:rFonts w:ascii="Calibri" w:hAnsi="Calibri"/>
          <w:color w:val="000000" w:themeColor="text1"/>
        </w:rPr>
        <w:t>Manual</w:t>
      </w:r>
      <w:r w:rsidR="006C2842" w:rsidRPr="009E38FE">
        <w:rPr>
          <w:rFonts w:ascii="Calibri" w:hAnsi="Calibri"/>
          <w:color w:val="000000" w:themeColor="text1"/>
        </w:rPr>
        <w:t xml:space="preserve">, </w:t>
      </w:r>
      <w:r w:rsidRPr="009E38FE">
        <w:rPr>
          <w:rFonts w:ascii="Calibri" w:hAnsi="Calibri"/>
          <w:color w:val="000000" w:themeColor="text1"/>
        </w:rPr>
        <w:t>it</w:t>
      </w:r>
      <w:r w:rsidR="006C2842" w:rsidRPr="009E38FE">
        <w:rPr>
          <w:rFonts w:ascii="Calibri" w:hAnsi="Calibri"/>
          <w:color w:val="000000" w:themeColor="text1"/>
        </w:rPr>
        <w:t xml:space="preserve"> is proposed that </w:t>
      </w:r>
      <w:r w:rsidRPr="009E38FE">
        <w:rPr>
          <w:rFonts w:ascii="Calibri" w:hAnsi="Calibri"/>
          <w:color w:val="000000" w:themeColor="text1"/>
        </w:rPr>
        <w:t>a</w:t>
      </w:r>
      <w:r>
        <w:rPr>
          <w:rFonts w:ascii="Calibri" w:hAnsi="Calibri"/>
          <w:color w:val="000000" w:themeColor="text1"/>
        </w:rPr>
        <w:t xml:space="preserve"> short series of digital </w:t>
      </w:r>
      <w:r w:rsidRPr="003C740D">
        <w:rPr>
          <w:rFonts w:ascii="Calibri" w:hAnsi="Calibri"/>
          <w:color w:val="000000"/>
          <w:lang w:val="en-US"/>
        </w:rPr>
        <w:t>cross-committee</w:t>
      </w:r>
      <w:r w:rsidRPr="0019789C">
        <w:rPr>
          <w:rFonts w:ascii="Calibri" w:hAnsi="Calibri"/>
          <w:color w:val="000000"/>
          <w:lang w:val="en-US"/>
        </w:rPr>
        <w:t xml:space="preserve"> </w:t>
      </w:r>
      <w:r>
        <w:rPr>
          <w:rFonts w:ascii="Calibri" w:hAnsi="Calibri"/>
          <w:color w:val="000000" w:themeColor="text1"/>
        </w:rPr>
        <w:t>workshops is conducted during a limited period in 2024</w:t>
      </w:r>
      <w:r w:rsidR="00A0172C">
        <w:rPr>
          <w:rFonts w:ascii="Calibri" w:hAnsi="Calibri"/>
          <w:color w:val="000000" w:themeColor="text1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0EC0BCC" w14:textId="733CB08D" w:rsidR="00180DDA" w:rsidRPr="006B6E16" w:rsidRDefault="002D1B7B" w:rsidP="002D1B7B">
      <w:pPr>
        <w:pStyle w:val="References"/>
        <w:numPr>
          <w:ilvl w:val="0"/>
          <w:numId w:val="47"/>
        </w:numPr>
        <w:rPr>
          <w:rFonts w:ascii="Calibri" w:hAnsi="Calibri"/>
          <w:lang w:eastAsia="de-DE"/>
        </w:rPr>
      </w:pPr>
      <w:r w:rsidRPr="002D1B7B">
        <w:rPr>
          <w:rFonts w:ascii="Calibri" w:hAnsi="Calibri"/>
          <w:szCs w:val="22"/>
        </w:rPr>
        <w:t xml:space="preserve">See </w:t>
      </w:r>
      <w:r w:rsidR="00586440">
        <w:rPr>
          <w:rFonts w:ascii="Calibri" w:hAnsi="Calibri"/>
          <w:szCs w:val="22"/>
        </w:rPr>
        <w:t xml:space="preserve">6.1 </w:t>
      </w:r>
      <w:r w:rsidR="002A3E06">
        <w:rPr>
          <w:rFonts w:ascii="Calibri" w:hAnsi="Calibri"/>
          <w:szCs w:val="22"/>
        </w:rPr>
        <w:t>(</w:t>
      </w:r>
      <w:r w:rsidR="00A23AA0">
        <w:rPr>
          <w:rFonts w:ascii="Calibri" w:hAnsi="Calibri"/>
          <w:szCs w:val="22"/>
        </w:rPr>
        <w:t>A</w:t>
      </w:r>
      <w:r w:rsidRPr="002D1B7B">
        <w:rPr>
          <w:rFonts w:ascii="Calibri" w:hAnsi="Calibri"/>
          <w:szCs w:val="22"/>
        </w:rPr>
        <w:t>nne</w:t>
      </w:r>
      <w:r w:rsidR="008D3632">
        <w:rPr>
          <w:rFonts w:ascii="Calibri" w:hAnsi="Calibri"/>
          <w:szCs w:val="22"/>
        </w:rPr>
        <w:t>x 1</w:t>
      </w:r>
      <w:r w:rsidR="002A3E06">
        <w:rPr>
          <w:rFonts w:ascii="Calibri" w:hAnsi="Calibri"/>
          <w:szCs w:val="22"/>
        </w:rPr>
        <w:t>)</w:t>
      </w:r>
      <w:r w:rsidRPr="002D1B7B">
        <w:rPr>
          <w:rFonts w:ascii="Calibri" w:hAnsi="Calibri"/>
          <w:szCs w:val="22"/>
        </w:rPr>
        <w:t>.</w:t>
      </w:r>
    </w:p>
    <w:p w14:paraId="07EDA8C7" w14:textId="5E821312" w:rsidR="006B6E16" w:rsidRPr="006B6E16" w:rsidRDefault="006B6E16" w:rsidP="004B6A73">
      <w:pPr>
        <w:pStyle w:val="References"/>
        <w:numPr>
          <w:ilvl w:val="0"/>
          <w:numId w:val="47"/>
        </w:numPr>
        <w:rPr>
          <w:rFonts w:ascii="Calibri" w:hAnsi="Calibri"/>
          <w:lang w:eastAsia="de-DE"/>
        </w:rPr>
      </w:pPr>
      <w:r w:rsidRPr="006B6E16">
        <w:rPr>
          <w:rFonts w:ascii="Calibri" w:hAnsi="Calibri"/>
          <w:szCs w:val="22"/>
        </w:rPr>
        <w:t xml:space="preserve">See </w:t>
      </w:r>
      <w:r w:rsidR="00586440">
        <w:rPr>
          <w:rFonts w:ascii="Calibri" w:hAnsi="Calibri"/>
          <w:szCs w:val="22"/>
        </w:rPr>
        <w:t xml:space="preserve">6.2 </w:t>
      </w:r>
      <w:r w:rsidRPr="006B6E16">
        <w:rPr>
          <w:rFonts w:ascii="Calibri" w:hAnsi="Calibri"/>
          <w:szCs w:val="22"/>
        </w:rPr>
        <w:t>(Anne</w:t>
      </w:r>
      <w:r>
        <w:rPr>
          <w:rFonts w:ascii="Calibri" w:hAnsi="Calibri"/>
          <w:szCs w:val="22"/>
        </w:rPr>
        <w:t>x 2</w:t>
      </w:r>
      <w:r w:rsidRPr="006B6E16">
        <w:rPr>
          <w:rFonts w:ascii="Calibri" w:hAnsi="Calibri"/>
          <w:szCs w:val="22"/>
        </w:rPr>
        <w:t>).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F97F0FB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A36155">
        <w:rPr>
          <w:rFonts w:ascii="Calibri" w:hAnsi="Calibri"/>
        </w:rPr>
        <w:t>tee is</w:t>
      </w:r>
      <w:r w:rsidR="009E281C">
        <w:rPr>
          <w:rFonts w:ascii="Calibri" w:hAnsi="Calibri"/>
        </w:rPr>
        <w:t xml:space="preserve"> requested</w:t>
      </w:r>
      <w:r w:rsidR="00A36155">
        <w:rPr>
          <w:rFonts w:ascii="Calibri" w:hAnsi="Calibri"/>
        </w:rPr>
        <w:t xml:space="preserve"> to:</w:t>
      </w:r>
    </w:p>
    <w:p w14:paraId="0F12FF30" w14:textId="150AC01A" w:rsidR="000D4D6F" w:rsidRPr="00EB5AA1" w:rsidRDefault="000D4D6F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 xml:space="preserve">Give further guidance </w:t>
      </w:r>
      <w:r w:rsidR="000E45F1">
        <w:rPr>
          <w:rFonts w:ascii="Calibri" w:eastAsia="Calibri" w:hAnsi="Calibri"/>
          <w:lang w:eastAsia="en-GB"/>
        </w:rPr>
        <w:t xml:space="preserve">on </w:t>
      </w:r>
      <w:r>
        <w:rPr>
          <w:rFonts w:ascii="Calibri" w:eastAsia="Calibri" w:hAnsi="Calibri"/>
          <w:lang w:eastAsia="en-GB"/>
        </w:rPr>
        <w:t xml:space="preserve">and endorse the proposal to create an IALA AIS </w:t>
      </w:r>
      <w:r w:rsidRPr="00EB5AA1">
        <w:rPr>
          <w:rFonts w:ascii="Calibri" w:eastAsia="Calibri" w:hAnsi="Calibri"/>
          <w:lang w:eastAsia="en-GB"/>
        </w:rPr>
        <w:t>Manual</w:t>
      </w:r>
      <w:r w:rsidR="00986FF3" w:rsidRPr="00EB5AA1">
        <w:rPr>
          <w:rFonts w:asciiTheme="minorHAnsi" w:hAnsiTheme="minorHAnsi" w:cstheme="minorHAnsi"/>
          <w:lang w:val="en-US"/>
        </w:rPr>
        <w:t xml:space="preserve"> related to use in Marine AtoN</w:t>
      </w:r>
      <w:r w:rsidRPr="00EB5AA1">
        <w:rPr>
          <w:rFonts w:ascii="Calibri" w:eastAsia="Calibri" w:hAnsi="Calibri"/>
          <w:lang w:eastAsia="en-GB"/>
        </w:rPr>
        <w:t>.</w:t>
      </w:r>
    </w:p>
    <w:p w14:paraId="66C1C4E5" w14:textId="47AA2706" w:rsidR="000D4D6F" w:rsidRPr="00FC6B9D" w:rsidRDefault="000D4D6F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lastRenderedPageBreak/>
        <w:t xml:space="preserve">Consider and endorse </w:t>
      </w:r>
      <w:r w:rsidRPr="00A36155">
        <w:rPr>
          <w:rFonts w:ascii="Calibri" w:eastAsia="Calibri" w:hAnsi="Calibri"/>
          <w:lang w:eastAsia="en-GB"/>
        </w:rPr>
        <w:t xml:space="preserve">the proposed </w:t>
      </w:r>
      <w:r>
        <w:rPr>
          <w:rFonts w:ascii="Calibri" w:hAnsi="Calibri"/>
          <w:color w:val="000000" w:themeColor="text1"/>
        </w:rPr>
        <w:t xml:space="preserve">short series of digital </w:t>
      </w:r>
      <w:r w:rsidRPr="003C740D">
        <w:rPr>
          <w:rFonts w:ascii="Calibri" w:hAnsi="Calibri"/>
          <w:color w:val="000000"/>
          <w:lang w:val="en-US"/>
        </w:rPr>
        <w:t>cross-committee</w:t>
      </w:r>
      <w:r w:rsidRPr="0019789C">
        <w:rPr>
          <w:rFonts w:ascii="Calibri" w:hAnsi="Calibri"/>
          <w:color w:val="000000"/>
          <w:lang w:val="en-US"/>
        </w:rPr>
        <w:t xml:space="preserve"> </w:t>
      </w:r>
      <w:r>
        <w:rPr>
          <w:rFonts w:ascii="Calibri" w:hAnsi="Calibri"/>
          <w:color w:val="000000" w:themeColor="text1"/>
        </w:rPr>
        <w:t xml:space="preserve">workshops as a suitable working environment to create an AIS </w:t>
      </w:r>
      <w:r w:rsidRPr="00986FF3">
        <w:rPr>
          <w:rFonts w:asciiTheme="minorHAnsi" w:hAnsiTheme="minorHAnsi" w:cstheme="minorHAnsi"/>
          <w:color w:val="000000" w:themeColor="text1"/>
        </w:rPr>
        <w:t>Manual.</w:t>
      </w:r>
    </w:p>
    <w:p w14:paraId="28236AD5" w14:textId="20A5B691" w:rsidR="00FC6B9D" w:rsidRPr="000E45F1" w:rsidRDefault="00695A92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>Task</w:t>
      </w:r>
      <w:r w:rsidR="00546EFE">
        <w:rPr>
          <w:rFonts w:ascii="Calibri" w:eastAsia="Calibri" w:hAnsi="Calibri"/>
          <w:lang w:eastAsia="en-GB"/>
        </w:rPr>
        <w:t xml:space="preserve"> </w:t>
      </w:r>
      <w:r w:rsidR="00FC6B9D">
        <w:rPr>
          <w:rFonts w:ascii="Calibri" w:eastAsia="Calibri" w:hAnsi="Calibri"/>
          <w:lang w:eastAsia="en-GB"/>
        </w:rPr>
        <w:t>group 2.2.</w:t>
      </w:r>
      <w:r w:rsidR="00FC6B9D" w:rsidRPr="00C6428C">
        <w:rPr>
          <w:rFonts w:ascii="Calibri" w:eastAsia="Calibri" w:hAnsi="Calibri"/>
          <w:lang w:eastAsia="en-GB"/>
        </w:rPr>
        <w:t>2</w:t>
      </w:r>
      <w:r w:rsidR="00FC6B9D">
        <w:rPr>
          <w:rFonts w:ascii="Calibri" w:eastAsia="Calibri" w:hAnsi="Calibri"/>
          <w:lang w:eastAsia="en-GB"/>
        </w:rPr>
        <w:t xml:space="preserve"> (ARM WG1) </w:t>
      </w:r>
      <w:r>
        <w:rPr>
          <w:rFonts w:ascii="Calibri" w:eastAsia="Calibri" w:hAnsi="Calibri"/>
          <w:lang w:eastAsia="en-GB"/>
        </w:rPr>
        <w:t xml:space="preserve">to recommend to the Committee </w:t>
      </w:r>
      <w:r w:rsidR="00FC6B9D" w:rsidRPr="00A36155">
        <w:rPr>
          <w:rFonts w:ascii="Calibri" w:eastAsia="Calibri" w:hAnsi="Calibri"/>
          <w:lang w:eastAsia="en-GB"/>
        </w:rPr>
        <w:t xml:space="preserve">which AIS documents </w:t>
      </w:r>
      <w:r w:rsidR="00FC6B9D">
        <w:rPr>
          <w:rFonts w:ascii="Calibri" w:eastAsia="Calibri" w:hAnsi="Calibri"/>
          <w:lang w:eastAsia="en-GB"/>
        </w:rPr>
        <w:t xml:space="preserve">in Annex 1 </w:t>
      </w:r>
      <w:r w:rsidR="00FC6B9D" w:rsidRPr="00A36155">
        <w:rPr>
          <w:rFonts w:ascii="Calibri" w:eastAsia="Calibri" w:hAnsi="Calibri"/>
          <w:lang w:eastAsia="en-GB"/>
        </w:rPr>
        <w:t>should be maintained or archived</w:t>
      </w:r>
      <w:r>
        <w:rPr>
          <w:rFonts w:ascii="Calibri" w:eastAsia="Calibri" w:hAnsi="Calibri"/>
          <w:lang w:eastAsia="en-GB"/>
        </w:rPr>
        <w:t>/retired</w:t>
      </w:r>
      <w:r w:rsidR="00FC6B9D" w:rsidRPr="00A36155">
        <w:rPr>
          <w:rFonts w:ascii="Calibri" w:eastAsia="Calibri" w:hAnsi="Calibri"/>
          <w:lang w:eastAsia="en-GB"/>
        </w:rPr>
        <w:t>.</w:t>
      </w:r>
    </w:p>
    <w:p w14:paraId="1A321556" w14:textId="473E9DE7" w:rsidR="000E45F1" w:rsidRPr="000E45F1" w:rsidRDefault="000E45F1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 w:rsidRPr="000E45F1">
        <w:rPr>
          <w:rFonts w:ascii="Calibri" w:eastAsia="Calibri" w:hAnsi="Calibri"/>
          <w:lang w:eastAsia="en-GB"/>
        </w:rPr>
        <w:t>Forward a liaison note to the DTEC, ENG and VTS Committees inviting them to assign volunteer AIS experts to</w:t>
      </w:r>
      <w:r w:rsidR="00695A92" w:rsidRPr="00695A92">
        <w:rPr>
          <w:rFonts w:ascii="Calibri" w:eastAsia="Calibri" w:hAnsi="Calibri"/>
          <w:lang w:eastAsia="en-GB"/>
        </w:rPr>
        <w:t xml:space="preserve"> </w:t>
      </w:r>
      <w:r w:rsidR="00695A92" w:rsidRPr="00A36155">
        <w:rPr>
          <w:rFonts w:ascii="Calibri" w:eastAsia="Calibri" w:hAnsi="Calibri"/>
          <w:lang w:eastAsia="en-GB"/>
        </w:rPr>
        <w:t xml:space="preserve">the proposed </w:t>
      </w:r>
      <w:r w:rsidR="00695A92">
        <w:rPr>
          <w:rFonts w:ascii="Calibri" w:hAnsi="Calibri"/>
          <w:color w:val="000000" w:themeColor="text1"/>
        </w:rPr>
        <w:t xml:space="preserve">short series of digital </w:t>
      </w:r>
      <w:r w:rsidR="00695A92" w:rsidRPr="003C740D">
        <w:rPr>
          <w:rFonts w:ascii="Calibri" w:hAnsi="Calibri"/>
          <w:color w:val="000000"/>
          <w:lang w:val="en-US"/>
        </w:rPr>
        <w:t>cross-committee</w:t>
      </w:r>
      <w:r w:rsidR="00695A92" w:rsidRPr="0019789C">
        <w:rPr>
          <w:rFonts w:ascii="Calibri" w:hAnsi="Calibri"/>
          <w:color w:val="000000"/>
          <w:lang w:val="en-US"/>
        </w:rPr>
        <w:t xml:space="preserve"> </w:t>
      </w:r>
      <w:r w:rsidR="00695A92">
        <w:rPr>
          <w:rFonts w:ascii="Calibri" w:hAnsi="Calibri"/>
          <w:color w:val="000000" w:themeColor="text1"/>
        </w:rPr>
        <w:t xml:space="preserve">workshops </w:t>
      </w:r>
      <w:r w:rsidR="00986FF3">
        <w:rPr>
          <w:rFonts w:ascii="Calibri" w:hAnsi="Calibri"/>
          <w:color w:val="000000" w:themeColor="text1"/>
        </w:rPr>
        <w:t>to review AIS documentation</w:t>
      </w:r>
      <w:r w:rsidR="00695A92">
        <w:rPr>
          <w:rFonts w:ascii="Calibri" w:hAnsi="Calibri"/>
          <w:color w:val="000000" w:themeColor="text1"/>
        </w:rPr>
        <w:t xml:space="preserve"> </w:t>
      </w:r>
      <w:r w:rsidR="00986FF3">
        <w:rPr>
          <w:rFonts w:ascii="Calibri" w:hAnsi="Calibri"/>
          <w:color w:val="000000" w:themeColor="text1"/>
        </w:rPr>
        <w:t xml:space="preserve">with the aim of creating </w:t>
      </w:r>
      <w:r w:rsidR="00695A92">
        <w:rPr>
          <w:rFonts w:ascii="Calibri" w:hAnsi="Calibri"/>
          <w:color w:val="000000" w:themeColor="text1"/>
        </w:rPr>
        <w:t>an AIS Manual</w:t>
      </w:r>
      <w:r w:rsidRPr="000E45F1">
        <w:rPr>
          <w:rFonts w:ascii="Calibri" w:eastAsia="Calibri" w:hAnsi="Calibri"/>
          <w:lang w:eastAsia="en-GB"/>
        </w:rPr>
        <w:t>.</w:t>
      </w:r>
    </w:p>
    <w:p w14:paraId="438F52B4" w14:textId="5D5029EB" w:rsidR="000E45F1" w:rsidRDefault="000E45F1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 xml:space="preserve">Task the Secretariat to appoint </w:t>
      </w:r>
      <w:r>
        <w:rPr>
          <w:rFonts w:ascii="Calibri" w:hAnsi="Calibri"/>
          <w:color w:val="000000" w:themeColor="text1"/>
        </w:rPr>
        <w:t>an independent team</w:t>
      </w:r>
      <w:r w:rsidR="00546EFE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leader for the</w:t>
      </w:r>
      <w:r w:rsidRPr="00A36155">
        <w:rPr>
          <w:rFonts w:ascii="Calibri" w:eastAsia="Calibri" w:hAnsi="Calibri"/>
          <w:lang w:eastAsia="en-GB"/>
        </w:rPr>
        <w:t xml:space="preserve"> proposed </w:t>
      </w:r>
      <w:r>
        <w:rPr>
          <w:rFonts w:ascii="Calibri" w:hAnsi="Calibri"/>
          <w:color w:val="000000" w:themeColor="text1"/>
        </w:rPr>
        <w:t xml:space="preserve">short series of digital </w:t>
      </w:r>
      <w:r w:rsidRPr="003C740D">
        <w:rPr>
          <w:rFonts w:ascii="Calibri" w:hAnsi="Calibri"/>
          <w:color w:val="000000"/>
          <w:lang w:val="en-US"/>
        </w:rPr>
        <w:t>cross-committee</w:t>
      </w:r>
      <w:r w:rsidRPr="0019789C">
        <w:rPr>
          <w:rFonts w:ascii="Calibri" w:hAnsi="Calibri"/>
          <w:color w:val="000000"/>
          <w:lang w:val="en-US"/>
        </w:rPr>
        <w:t xml:space="preserve"> </w:t>
      </w:r>
      <w:r>
        <w:rPr>
          <w:rFonts w:ascii="Calibri" w:hAnsi="Calibri"/>
          <w:color w:val="000000" w:themeColor="text1"/>
        </w:rPr>
        <w:t>workshops</w:t>
      </w:r>
      <w:r w:rsidRPr="00A36155">
        <w:rPr>
          <w:rFonts w:ascii="Calibri" w:eastAsia="Calibri" w:hAnsi="Calibri"/>
          <w:lang w:eastAsia="en-GB"/>
        </w:rPr>
        <w:t>.</w:t>
      </w:r>
    </w:p>
    <w:p w14:paraId="128F9DEB" w14:textId="177AC104" w:rsidR="00302B29" w:rsidRPr="00A36155" w:rsidRDefault="00302B29" w:rsidP="00A36155">
      <w:pPr>
        <w:pStyle w:val="List1"/>
        <w:numPr>
          <w:ilvl w:val="0"/>
          <w:numId w:val="45"/>
        </w:numPr>
        <w:rPr>
          <w:rFonts w:ascii="Calibri" w:eastAsia="Calibri" w:hAnsi="Calibri"/>
          <w:lang w:eastAsia="en-GB"/>
        </w:rPr>
      </w:pPr>
      <w:r>
        <w:rPr>
          <w:rFonts w:ascii="Calibri" w:eastAsia="Calibri" w:hAnsi="Calibri"/>
          <w:lang w:eastAsia="en-GB"/>
        </w:rPr>
        <w:t xml:space="preserve">Note the information </w:t>
      </w:r>
      <w:r w:rsidR="00B033D9">
        <w:rPr>
          <w:rFonts w:ascii="Calibri" w:eastAsia="Calibri" w:hAnsi="Calibri"/>
          <w:lang w:eastAsia="en-GB"/>
        </w:rPr>
        <w:t xml:space="preserve">from the SMA about AIS </w:t>
      </w:r>
      <w:r>
        <w:rPr>
          <w:rFonts w:ascii="Calibri" w:eastAsia="Calibri" w:hAnsi="Calibri"/>
          <w:lang w:eastAsia="en-GB"/>
        </w:rPr>
        <w:t>in Annex 2</w:t>
      </w:r>
      <w:r w:rsidR="00986FF3">
        <w:rPr>
          <w:rFonts w:ascii="Calibri" w:eastAsia="Calibri" w:hAnsi="Calibri"/>
          <w:lang w:eastAsia="en-GB"/>
        </w:rPr>
        <w:t xml:space="preserve"> </w:t>
      </w:r>
      <w:r w:rsidR="00986FF3">
        <w:rPr>
          <w:rFonts w:ascii="Calibri" w:hAnsi="Calibri"/>
        </w:rPr>
        <w:t>(AIS How a Swedish innovation became a global standard)</w:t>
      </w:r>
      <w:r>
        <w:rPr>
          <w:rFonts w:ascii="Calibri" w:eastAsia="Calibri" w:hAnsi="Calibri"/>
          <w:lang w:eastAsia="en-GB"/>
        </w:rPr>
        <w:t>.</w:t>
      </w:r>
    </w:p>
    <w:p w14:paraId="2F0E8C65" w14:textId="7A741D16" w:rsidR="001012E7" w:rsidRPr="001012E7" w:rsidRDefault="001012E7" w:rsidP="00A36155">
      <w:pPr>
        <w:pStyle w:val="List1"/>
        <w:numPr>
          <w:ilvl w:val="0"/>
          <w:numId w:val="45"/>
        </w:numPr>
        <w:rPr>
          <w:rFonts w:asciiTheme="minorHAnsi" w:eastAsia="Calibri" w:hAnsiTheme="minorHAnsi" w:cstheme="minorHAnsi"/>
          <w:lang w:eastAsia="en-GB"/>
        </w:rPr>
      </w:pPr>
      <w:r w:rsidRPr="001012E7">
        <w:rPr>
          <w:rFonts w:asciiTheme="minorHAnsi" w:hAnsiTheme="minorHAnsi" w:cstheme="minorHAnsi"/>
        </w:rPr>
        <w:t>Take any other action as it may consider appropriate.</w:t>
      </w:r>
    </w:p>
    <w:p w14:paraId="647F4CCA" w14:textId="693C995F" w:rsidR="008D3632" w:rsidRPr="008D3632" w:rsidRDefault="00F412D4" w:rsidP="008D3632">
      <w:pPr>
        <w:pStyle w:val="Heading1"/>
      </w:pPr>
      <w:r>
        <w:t>Annex</w:t>
      </w:r>
    </w:p>
    <w:p w14:paraId="26E58CF9" w14:textId="22D98442" w:rsidR="00F412D4" w:rsidRPr="007A395D" w:rsidRDefault="00F412D4" w:rsidP="00F412D4">
      <w:pPr>
        <w:pStyle w:val="Heading2"/>
      </w:pPr>
      <w:r w:rsidRPr="007A395D">
        <w:t xml:space="preserve">Annex </w:t>
      </w:r>
      <w:r>
        <w:t>1</w:t>
      </w:r>
    </w:p>
    <w:p w14:paraId="5E201BEE" w14:textId="13E84BA5" w:rsidR="004D1D85" w:rsidRDefault="008D3632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>L</w:t>
      </w:r>
      <w:r w:rsidRPr="002D1B7B">
        <w:rPr>
          <w:rFonts w:ascii="Calibri" w:hAnsi="Calibri"/>
        </w:rPr>
        <w:t xml:space="preserve">ist of current </w:t>
      </w:r>
      <w:r>
        <w:rPr>
          <w:rFonts w:ascii="Calibri" w:hAnsi="Calibri"/>
        </w:rPr>
        <w:t>IALA AIS documents</w:t>
      </w:r>
      <w:r w:rsidR="00265F40">
        <w:rPr>
          <w:rFonts w:ascii="Calibri" w:hAnsi="Calibri"/>
        </w:rPr>
        <w:t xml:space="preserve"> - result of review during ARM17</w:t>
      </w:r>
      <w:r w:rsidR="00675272">
        <w:rPr>
          <w:rFonts w:ascii="Calibri" w:hAnsi="Calibri"/>
        </w:rPr>
        <w:t>.</w:t>
      </w:r>
    </w:p>
    <w:p w14:paraId="1E696B3A" w14:textId="1D9F9FF9" w:rsidR="006B6E16" w:rsidRPr="007A395D" w:rsidRDefault="006B6E16" w:rsidP="006B6E16">
      <w:pPr>
        <w:pStyle w:val="Heading2"/>
      </w:pPr>
      <w:r w:rsidRPr="007A395D">
        <w:t xml:space="preserve">Annex </w:t>
      </w:r>
      <w:r>
        <w:t>2</w:t>
      </w:r>
    </w:p>
    <w:p w14:paraId="49708C87" w14:textId="68192B08" w:rsidR="006B6E16" w:rsidRPr="007A395D" w:rsidRDefault="006B6E16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 xml:space="preserve">SMA </w:t>
      </w:r>
      <w:r w:rsidR="00062C43">
        <w:rPr>
          <w:rFonts w:ascii="Calibri" w:hAnsi="Calibri"/>
        </w:rPr>
        <w:t>i</w:t>
      </w:r>
      <w:r>
        <w:rPr>
          <w:rFonts w:ascii="Calibri" w:hAnsi="Calibri"/>
        </w:rPr>
        <w:t>nfo</w:t>
      </w:r>
      <w:r w:rsidR="00062C43">
        <w:rPr>
          <w:rFonts w:ascii="Calibri" w:hAnsi="Calibri"/>
        </w:rPr>
        <w:t>rmation about AIS</w:t>
      </w:r>
      <w:r w:rsidR="00265F40">
        <w:rPr>
          <w:rFonts w:ascii="Calibri" w:hAnsi="Calibri"/>
        </w:rPr>
        <w:t xml:space="preserve"> “AIS How a Swedish innovation became a global standard”</w:t>
      </w:r>
      <w:r w:rsidR="00062C43">
        <w:rPr>
          <w:rFonts w:ascii="Calibri" w:hAnsi="Calibri"/>
        </w:rPr>
        <w:t>.</w:t>
      </w:r>
    </w:p>
    <w:sectPr w:rsidR="006B6E16" w:rsidRPr="007A395D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3E5D" w14:textId="77777777" w:rsidR="00F00362" w:rsidRDefault="00F00362" w:rsidP="00362CD9">
      <w:r>
        <w:separator/>
      </w:r>
    </w:p>
  </w:endnote>
  <w:endnote w:type="continuationSeparator" w:id="0">
    <w:p w14:paraId="52EC6B32" w14:textId="77777777" w:rsidR="00F00362" w:rsidRDefault="00F00362" w:rsidP="00362CD9">
      <w:r>
        <w:continuationSeparator/>
      </w:r>
    </w:p>
  </w:endnote>
  <w:endnote w:type="continuationNotice" w:id="1">
    <w:p w14:paraId="72DACAA0" w14:textId="77777777" w:rsidR="00F00362" w:rsidRDefault="00F003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9F48" w14:textId="77777777" w:rsidR="004D1BE0" w:rsidRDefault="004D1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1DDBBD24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4D1BE0">
      <w:rPr>
        <w:rFonts w:ascii="Calibri" w:hAnsi="Calibri"/>
        <w:noProof/>
      </w:rPr>
      <w:t>3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2B30" w14:textId="77777777" w:rsidR="004D1BE0" w:rsidRDefault="004D1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A8765" w14:textId="77777777" w:rsidR="00F00362" w:rsidRDefault="00F00362" w:rsidP="00362CD9">
      <w:r>
        <w:separator/>
      </w:r>
    </w:p>
  </w:footnote>
  <w:footnote w:type="continuationSeparator" w:id="0">
    <w:p w14:paraId="10E37AC6" w14:textId="77777777" w:rsidR="00F00362" w:rsidRDefault="00F00362" w:rsidP="00362CD9">
      <w:r>
        <w:continuationSeparator/>
      </w:r>
    </w:p>
  </w:footnote>
  <w:footnote w:type="continuationNotice" w:id="1">
    <w:p w14:paraId="0116289E" w14:textId="77777777" w:rsidR="00F00362" w:rsidRDefault="00F0036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1EAA9D4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2820475" w:rsidR="00624475" w:rsidRDefault="00624475" w:rsidP="007A395D">
    <w:pPr>
      <w:pStyle w:val="Header"/>
      <w:jc w:val="right"/>
    </w:pPr>
    <w:r>
      <w:rPr>
        <w:noProof/>
        <w:lang w:val="sv-SE" w:eastAsia="sv-SE"/>
      </w:rPr>
      <w:drawing>
        <wp:anchor distT="0" distB="0" distL="114300" distR="114300" simplePos="0" relativeHeight="251658241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  <w:lang w:val="sv-SE" w:eastAsia="sv-S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F09B17B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876EE"/>
    <w:multiLevelType w:val="hybridMultilevel"/>
    <w:tmpl w:val="168E9B6A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064918"/>
    <w:multiLevelType w:val="hybridMultilevel"/>
    <w:tmpl w:val="B7D03024"/>
    <w:lvl w:ilvl="0" w:tplc="041D0011">
      <w:start w:val="1"/>
      <w:numFmt w:val="decimal"/>
      <w:lvlText w:val="%1)"/>
      <w:lvlJc w:val="left"/>
      <w:pPr>
        <w:ind w:left="360" w:hanging="360"/>
      </w:p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6767D9"/>
    <w:multiLevelType w:val="multilevel"/>
    <w:tmpl w:val="5F3E50A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962111237">
    <w:abstractNumId w:val="1"/>
  </w:num>
  <w:num w:numId="2" w16cid:durableId="945775758">
    <w:abstractNumId w:val="0"/>
  </w:num>
  <w:num w:numId="3" w16cid:durableId="690375999">
    <w:abstractNumId w:val="8"/>
  </w:num>
  <w:num w:numId="4" w16cid:durableId="680860819">
    <w:abstractNumId w:val="24"/>
  </w:num>
  <w:num w:numId="5" w16cid:durableId="1565141364">
    <w:abstractNumId w:val="16"/>
  </w:num>
  <w:num w:numId="6" w16cid:durableId="147596736">
    <w:abstractNumId w:val="5"/>
  </w:num>
  <w:num w:numId="7" w16cid:durableId="54207841">
    <w:abstractNumId w:val="26"/>
  </w:num>
  <w:num w:numId="8" w16cid:durableId="246811283">
    <w:abstractNumId w:val="11"/>
  </w:num>
  <w:num w:numId="9" w16cid:durableId="428086458">
    <w:abstractNumId w:val="9"/>
  </w:num>
  <w:num w:numId="10" w16cid:durableId="524320502">
    <w:abstractNumId w:val="19"/>
  </w:num>
  <w:num w:numId="11" w16cid:durableId="2128429419">
    <w:abstractNumId w:val="18"/>
  </w:num>
  <w:num w:numId="12" w16cid:durableId="1161389445">
    <w:abstractNumId w:val="15"/>
  </w:num>
  <w:num w:numId="13" w16cid:durableId="1787388346">
    <w:abstractNumId w:val="25"/>
  </w:num>
  <w:num w:numId="14" w16cid:durableId="352072607">
    <w:abstractNumId w:val="6"/>
  </w:num>
  <w:num w:numId="15" w16cid:durableId="1232421224">
    <w:abstractNumId w:val="27"/>
  </w:num>
  <w:num w:numId="16" w16cid:durableId="1278872132">
    <w:abstractNumId w:val="14"/>
  </w:num>
  <w:num w:numId="17" w16cid:durableId="1454666001">
    <w:abstractNumId w:val="7"/>
  </w:num>
  <w:num w:numId="18" w16cid:durableId="911891003">
    <w:abstractNumId w:val="21"/>
  </w:num>
  <w:num w:numId="19" w16cid:durableId="409010920">
    <w:abstractNumId w:val="14"/>
  </w:num>
  <w:num w:numId="20" w16cid:durableId="69616170">
    <w:abstractNumId w:val="14"/>
  </w:num>
  <w:num w:numId="21" w16cid:durableId="827209925">
    <w:abstractNumId w:val="14"/>
  </w:num>
  <w:num w:numId="22" w16cid:durableId="183401264">
    <w:abstractNumId w:val="14"/>
  </w:num>
  <w:num w:numId="23" w16cid:durableId="602342055">
    <w:abstractNumId w:val="23"/>
  </w:num>
  <w:num w:numId="24" w16cid:durableId="1755474831">
    <w:abstractNumId w:val="4"/>
  </w:num>
  <w:num w:numId="25" w16cid:durableId="749156840">
    <w:abstractNumId w:val="4"/>
  </w:num>
  <w:num w:numId="26" w16cid:durableId="2028631191">
    <w:abstractNumId w:val="4"/>
  </w:num>
  <w:num w:numId="27" w16cid:durableId="1854951562">
    <w:abstractNumId w:val="10"/>
  </w:num>
  <w:num w:numId="28" w16cid:durableId="17661364">
    <w:abstractNumId w:val="10"/>
  </w:num>
  <w:num w:numId="29" w16cid:durableId="360665915">
    <w:abstractNumId w:val="10"/>
  </w:num>
  <w:num w:numId="30" w16cid:durableId="1221012398">
    <w:abstractNumId w:val="10"/>
  </w:num>
  <w:num w:numId="31" w16cid:durableId="1521428790">
    <w:abstractNumId w:val="10"/>
  </w:num>
  <w:num w:numId="32" w16cid:durableId="1620990119">
    <w:abstractNumId w:val="10"/>
  </w:num>
  <w:num w:numId="33" w16cid:durableId="1612318898">
    <w:abstractNumId w:val="20"/>
  </w:num>
  <w:num w:numId="34" w16cid:durableId="713699668">
    <w:abstractNumId w:val="20"/>
  </w:num>
  <w:num w:numId="35" w16cid:durableId="1254901307">
    <w:abstractNumId w:val="20"/>
  </w:num>
  <w:num w:numId="36" w16cid:durableId="480389523">
    <w:abstractNumId w:val="12"/>
  </w:num>
  <w:num w:numId="37" w16cid:durableId="199324756">
    <w:abstractNumId w:val="6"/>
  </w:num>
  <w:num w:numId="38" w16cid:durableId="270237287">
    <w:abstractNumId w:val="15"/>
  </w:num>
  <w:num w:numId="39" w16cid:durableId="17033638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08727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6727655">
    <w:abstractNumId w:val="2"/>
  </w:num>
  <w:num w:numId="42" w16cid:durableId="10768956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66920331">
    <w:abstractNumId w:val="2"/>
  </w:num>
  <w:num w:numId="44" w16cid:durableId="1688171268">
    <w:abstractNumId w:val="13"/>
  </w:num>
  <w:num w:numId="45" w16cid:durableId="1934782076">
    <w:abstractNumId w:val="22"/>
  </w:num>
  <w:num w:numId="46" w16cid:durableId="559294853">
    <w:abstractNumId w:val="6"/>
  </w:num>
  <w:num w:numId="47" w16cid:durableId="1840151622">
    <w:abstractNumId w:val="17"/>
  </w:num>
  <w:num w:numId="48" w16cid:durableId="1564675552">
    <w:abstractNumId w:val="6"/>
  </w:num>
  <w:num w:numId="49" w16cid:durableId="235895254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D11"/>
    <w:rsid w:val="000049D8"/>
    <w:rsid w:val="00012EC7"/>
    <w:rsid w:val="00036A03"/>
    <w:rsid w:val="00036B9E"/>
    <w:rsid w:val="00037DF4"/>
    <w:rsid w:val="0004700E"/>
    <w:rsid w:val="000578C9"/>
    <w:rsid w:val="00062C43"/>
    <w:rsid w:val="00070C13"/>
    <w:rsid w:val="000715C9"/>
    <w:rsid w:val="00077D5A"/>
    <w:rsid w:val="00084F33"/>
    <w:rsid w:val="000A2309"/>
    <w:rsid w:val="000A28C0"/>
    <w:rsid w:val="000A649F"/>
    <w:rsid w:val="000A77A7"/>
    <w:rsid w:val="000B0FEF"/>
    <w:rsid w:val="000B1707"/>
    <w:rsid w:val="000C1B3E"/>
    <w:rsid w:val="000C349E"/>
    <w:rsid w:val="000C4A06"/>
    <w:rsid w:val="000D37ED"/>
    <w:rsid w:val="000D4D6F"/>
    <w:rsid w:val="000E45F1"/>
    <w:rsid w:val="000F2584"/>
    <w:rsid w:val="000F72BA"/>
    <w:rsid w:val="001012E7"/>
    <w:rsid w:val="00107864"/>
    <w:rsid w:val="00110AE7"/>
    <w:rsid w:val="00110C3F"/>
    <w:rsid w:val="00146E5F"/>
    <w:rsid w:val="00167138"/>
    <w:rsid w:val="00177F4D"/>
    <w:rsid w:val="00180DDA"/>
    <w:rsid w:val="00192D75"/>
    <w:rsid w:val="0019789C"/>
    <w:rsid w:val="001A6BED"/>
    <w:rsid w:val="001B2A2D"/>
    <w:rsid w:val="001B737D"/>
    <w:rsid w:val="001C44A3"/>
    <w:rsid w:val="001D26D8"/>
    <w:rsid w:val="001E0E15"/>
    <w:rsid w:val="001F528A"/>
    <w:rsid w:val="001F5D51"/>
    <w:rsid w:val="001F704E"/>
    <w:rsid w:val="00200241"/>
    <w:rsid w:val="00201722"/>
    <w:rsid w:val="002125B0"/>
    <w:rsid w:val="00215BC5"/>
    <w:rsid w:val="00243228"/>
    <w:rsid w:val="00247678"/>
    <w:rsid w:val="00247C5E"/>
    <w:rsid w:val="00251483"/>
    <w:rsid w:val="00254E43"/>
    <w:rsid w:val="00255CAA"/>
    <w:rsid w:val="00264305"/>
    <w:rsid w:val="00265F40"/>
    <w:rsid w:val="002673E8"/>
    <w:rsid w:val="0027071B"/>
    <w:rsid w:val="0027104B"/>
    <w:rsid w:val="002A0346"/>
    <w:rsid w:val="002A3E06"/>
    <w:rsid w:val="002A4487"/>
    <w:rsid w:val="002B3BBF"/>
    <w:rsid w:val="002B49E9"/>
    <w:rsid w:val="002C2526"/>
    <w:rsid w:val="002C444E"/>
    <w:rsid w:val="002C632E"/>
    <w:rsid w:val="002D0E92"/>
    <w:rsid w:val="002D1B7B"/>
    <w:rsid w:val="002D3E8B"/>
    <w:rsid w:val="002D4575"/>
    <w:rsid w:val="002D5C0C"/>
    <w:rsid w:val="002E03D1"/>
    <w:rsid w:val="002E6B74"/>
    <w:rsid w:val="002E6FCA"/>
    <w:rsid w:val="002F68B9"/>
    <w:rsid w:val="00302B29"/>
    <w:rsid w:val="003039D6"/>
    <w:rsid w:val="0030571B"/>
    <w:rsid w:val="003300BB"/>
    <w:rsid w:val="00340134"/>
    <w:rsid w:val="0034243D"/>
    <w:rsid w:val="00356CD0"/>
    <w:rsid w:val="00362CD9"/>
    <w:rsid w:val="00364BCD"/>
    <w:rsid w:val="003761CA"/>
    <w:rsid w:val="00380DAF"/>
    <w:rsid w:val="003972CE"/>
    <w:rsid w:val="003A0926"/>
    <w:rsid w:val="003A5335"/>
    <w:rsid w:val="003B28F5"/>
    <w:rsid w:val="003B7B7D"/>
    <w:rsid w:val="003C54CB"/>
    <w:rsid w:val="003C740D"/>
    <w:rsid w:val="003C7A2A"/>
    <w:rsid w:val="003D2DC1"/>
    <w:rsid w:val="003D69D0"/>
    <w:rsid w:val="003F2918"/>
    <w:rsid w:val="003F430E"/>
    <w:rsid w:val="00404285"/>
    <w:rsid w:val="00407998"/>
    <w:rsid w:val="00410267"/>
    <w:rsid w:val="0041088C"/>
    <w:rsid w:val="00412DD0"/>
    <w:rsid w:val="0041482C"/>
    <w:rsid w:val="00420A38"/>
    <w:rsid w:val="00431B19"/>
    <w:rsid w:val="00432203"/>
    <w:rsid w:val="0043685E"/>
    <w:rsid w:val="004661AD"/>
    <w:rsid w:val="0048670A"/>
    <w:rsid w:val="00497275"/>
    <w:rsid w:val="004A02E7"/>
    <w:rsid w:val="004A6C1D"/>
    <w:rsid w:val="004B30E5"/>
    <w:rsid w:val="004D18F6"/>
    <w:rsid w:val="004D1BE0"/>
    <w:rsid w:val="004D1D85"/>
    <w:rsid w:val="004D3C3A"/>
    <w:rsid w:val="004E1CD1"/>
    <w:rsid w:val="004F7EFC"/>
    <w:rsid w:val="00503543"/>
    <w:rsid w:val="005107EB"/>
    <w:rsid w:val="00521345"/>
    <w:rsid w:val="00526DF0"/>
    <w:rsid w:val="00527546"/>
    <w:rsid w:val="00545CC4"/>
    <w:rsid w:val="00546EFE"/>
    <w:rsid w:val="00551FFF"/>
    <w:rsid w:val="005607A2"/>
    <w:rsid w:val="00562D07"/>
    <w:rsid w:val="005677CE"/>
    <w:rsid w:val="0057198B"/>
    <w:rsid w:val="00573CFE"/>
    <w:rsid w:val="00586440"/>
    <w:rsid w:val="00590E05"/>
    <w:rsid w:val="005969F2"/>
    <w:rsid w:val="005975FD"/>
    <w:rsid w:val="00597FAE"/>
    <w:rsid w:val="005A00E2"/>
    <w:rsid w:val="005B0C06"/>
    <w:rsid w:val="005B32A3"/>
    <w:rsid w:val="005C030E"/>
    <w:rsid w:val="005C0D44"/>
    <w:rsid w:val="005C566C"/>
    <w:rsid w:val="005C7E69"/>
    <w:rsid w:val="005D68B6"/>
    <w:rsid w:val="005E262D"/>
    <w:rsid w:val="005F23D3"/>
    <w:rsid w:val="005F7DAF"/>
    <w:rsid w:val="005F7E20"/>
    <w:rsid w:val="00605E43"/>
    <w:rsid w:val="006153BB"/>
    <w:rsid w:val="006221C1"/>
    <w:rsid w:val="00624475"/>
    <w:rsid w:val="00646DF6"/>
    <w:rsid w:val="00650E8D"/>
    <w:rsid w:val="00651FA0"/>
    <w:rsid w:val="006652C3"/>
    <w:rsid w:val="00675272"/>
    <w:rsid w:val="00683D6E"/>
    <w:rsid w:val="00691FD0"/>
    <w:rsid w:val="00692148"/>
    <w:rsid w:val="00695A92"/>
    <w:rsid w:val="006A1A1E"/>
    <w:rsid w:val="006B6E16"/>
    <w:rsid w:val="006C2842"/>
    <w:rsid w:val="006C3A21"/>
    <w:rsid w:val="006C5948"/>
    <w:rsid w:val="006F2A74"/>
    <w:rsid w:val="006F3FA2"/>
    <w:rsid w:val="006F45BC"/>
    <w:rsid w:val="007000D4"/>
    <w:rsid w:val="007118F5"/>
    <w:rsid w:val="00712AA4"/>
    <w:rsid w:val="007146C4"/>
    <w:rsid w:val="00721AA1"/>
    <w:rsid w:val="00722371"/>
    <w:rsid w:val="00724B67"/>
    <w:rsid w:val="007346F0"/>
    <w:rsid w:val="007547F8"/>
    <w:rsid w:val="0076187B"/>
    <w:rsid w:val="00765622"/>
    <w:rsid w:val="00770B6C"/>
    <w:rsid w:val="00783FEA"/>
    <w:rsid w:val="007A1114"/>
    <w:rsid w:val="007A395D"/>
    <w:rsid w:val="007B6BD5"/>
    <w:rsid w:val="007C346C"/>
    <w:rsid w:val="007E6479"/>
    <w:rsid w:val="007F4F72"/>
    <w:rsid w:val="0080294B"/>
    <w:rsid w:val="0082480E"/>
    <w:rsid w:val="0083557B"/>
    <w:rsid w:val="00850293"/>
    <w:rsid w:val="00851373"/>
    <w:rsid w:val="00851BA6"/>
    <w:rsid w:val="008540F8"/>
    <w:rsid w:val="0085654D"/>
    <w:rsid w:val="00861160"/>
    <w:rsid w:val="00862E16"/>
    <w:rsid w:val="0086654F"/>
    <w:rsid w:val="00880116"/>
    <w:rsid w:val="008A13F6"/>
    <w:rsid w:val="008A356F"/>
    <w:rsid w:val="008A4653"/>
    <w:rsid w:val="008A4717"/>
    <w:rsid w:val="008A50CC"/>
    <w:rsid w:val="008B3040"/>
    <w:rsid w:val="008B7013"/>
    <w:rsid w:val="008C51F1"/>
    <w:rsid w:val="008D1694"/>
    <w:rsid w:val="008D3632"/>
    <w:rsid w:val="008D79CB"/>
    <w:rsid w:val="008E259E"/>
    <w:rsid w:val="008E684B"/>
    <w:rsid w:val="008F07BC"/>
    <w:rsid w:val="008F6B27"/>
    <w:rsid w:val="009163AF"/>
    <w:rsid w:val="0092692B"/>
    <w:rsid w:val="00930561"/>
    <w:rsid w:val="00935105"/>
    <w:rsid w:val="00943E9C"/>
    <w:rsid w:val="00953F4D"/>
    <w:rsid w:val="00960BB8"/>
    <w:rsid w:val="00964F5C"/>
    <w:rsid w:val="009709DA"/>
    <w:rsid w:val="00973B57"/>
    <w:rsid w:val="00975900"/>
    <w:rsid w:val="009831C0"/>
    <w:rsid w:val="0098476D"/>
    <w:rsid w:val="00986FF3"/>
    <w:rsid w:val="0099161D"/>
    <w:rsid w:val="009C7EF4"/>
    <w:rsid w:val="009D2E47"/>
    <w:rsid w:val="009E281C"/>
    <w:rsid w:val="009E38FE"/>
    <w:rsid w:val="00A0172C"/>
    <w:rsid w:val="00A021A6"/>
    <w:rsid w:val="00A0389B"/>
    <w:rsid w:val="00A14D66"/>
    <w:rsid w:val="00A15FE6"/>
    <w:rsid w:val="00A17111"/>
    <w:rsid w:val="00A2261C"/>
    <w:rsid w:val="00A23AA0"/>
    <w:rsid w:val="00A33A3C"/>
    <w:rsid w:val="00A36155"/>
    <w:rsid w:val="00A446C9"/>
    <w:rsid w:val="00A603F7"/>
    <w:rsid w:val="00A635D6"/>
    <w:rsid w:val="00A804AC"/>
    <w:rsid w:val="00A8553A"/>
    <w:rsid w:val="00A91670"/>
    <w:rsid w:val="00A93AED"/>
    <w:rsid w:val="00AD5D4C"/>
    <w:rsid w:val="00AE1319"/>
    <w:rsid w:val="00AE34BB"/>
    <w:rsid w:val="00AF04DE"/>
    <w:rsid w:val="00AF46EC"/>
    <w:rsid w:val="00B033D9"/>
    <w:rsid w:val="00B052DA"/>
    <w:rsid w:val="00B20B62"/>
    <w:rsid w:val="00B226F2"/>
    <w:rsid w:val="00B274DF"/>
    <w:rsid w:val="00B3143F"/>
    <w:rsid w:val="00B56BDF"/>
    <w:rsid w:val="00B63710"/>
    <w:rsid w:val="00B65812"/>
    <w:rsid w:val="00B85CD6"/>
    <w:rsid w:val="00B90A27"/>
    <w:rsid w:val="00B9554D"/>
    <w:rsid w:val="00BA180D"/>
    <w:rsid w:val="00BB2B9F"/>
    <w:rsid w:val="00BB7D9E"/>
    <w:rsid w:val="00BC2131"/>
    <w:rsid w:val="00BC2334"/>
    <w:rsid w:val="00BD3CB8"/>
    <w:rsid w:val="00BD4E6F"/>
    <w:rsid w:val="00BE59DD"/>
    <w:rsid w:val="00BE6F7A"/>
    <w:rsid w:val="00BF32F0"/>
    <w:rsid w:val="00BF4DCE"/>
    <w:rsid w:val="00C05CE5"/>
    <w:rsid w:val="00C24E01"/>
    <w:rsid w:val="00C347C5"/>
    <w:rsid w:val="00C34B62"/>
    <w:rsid w:val="00C56AF6"/>
    <w:rsid w:val="00C6171E"/>
    <w:rsid w:val="00C6428C"/>
    <w:rsid w:val="00C679E3"/>
    <w:rsid w:val="00CA6F2C"/>
    <w:rsid w:val="00CB46DC"/>
    <w:rsid w:val="00CB6D19"/>
    <w:rsid w:val="00CC3AB7"/>
    <w:rsid w:val="00CC6652"/>
    <w:rsid w:val="00CC7F7F"/>
    <w:rsid w:val="00CD3369"/>
    <w:rsid w:val="00CD6A13"/>
    <w:rsid w:val="00CE691C"/>
    <w:rsid w:val="00CF1871"/>
    <w:rsid w:val="00CF2C0C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0624"/>
    <w:rsid w:val="00DB5E8E"/>
    <w:rsid w:val="00DC389B"/>
    <w:rsid w:val="00DE2FEE"/>
    <w:rsid w:val="00DF1467"/>
    <w:rsid w:val="00DF56A1"/>
    <w:rsid w:val="00E00BE9"/>
    <w:rsid w:val="00E13A72"/>
    <w:rsid w:val="00E22A11"/>
    <w:rsid w:val="00E27698"/>
    <w:rsid w:val="00E31E5C"/>
    <w:rsid w:val="00E44DD2"/>
    <w:rsid w:val="00E5335A"/>
    <w:rsid w:val="00E558C3"/>
    <w:rsid w:val="00E55927"/>
    <w:rsid w:val="00E55946"/>
    <w:rsid w:val="00E60540"/>
    <w:rsid w:val="00E644FF"/>
    <w:rsid w:val="00E67032"/>
    <w:rsid w:val="00E82EA4"/>
    <w:rsid w:val="00E912A6"/>
    <w:rsid w:val="00E92944"/>
    <w:rsid w:val="00EA4844"/>
    <w:rsid w:val="00EA4D9C"/>
    <w:rsid w:val="00EA5303"/>
    <w:rsid w:val="00EA5A97"/>
    <w:rsid w:val="00EB2248"/>
    <w:rsid w:val="00EB5AA1"/>
    <w:rsid w:val="00EB75EE"/>
    <w:rsid w:val="00ED13FB"/>
    <w:rsid w:val="00EE0583"/>
    <w:rsid w:val="00EE3CC5"/>
    <w:rsid w:val="00EE4C1D"/>
    <w:rsid w:val="00EF30E0"/>
    <w:rsid w:val="00EF3685"/>
    <w:rsid w:val="00EF4BA9"/>
    <w:rsid w:val="00EF6634"/>
    <w:rsid w:val="00F00362"/>
    <w:rsid w:val="00F04350"/>
    <w:rsid w:val="00F133DB"/>
    <w:rsid w:val="00F159EB"/>
    <w:rsid w:val="00F25BF4"/>
    <w:rsid w:val="00F267DB"/>
    <w:rsid w:val="00F412D4"/>
    <w:rsid w:val="00F46F6F"/>
    <w:rsid w:val="00F5404A"/>
    <w:rsid w:val="00F60608"/>
    <w:rsid w:val="00F62217"/>
    <w:rsid w:val="00F74AF5"/>
    <w:rsid w:val="00F85984"/>
    <w:rsid w:val="00F903AC"/>
    <w:rsid w:val="00F9080C"/>
    <w:rsid w:val="00F93EA2"/>
    <w:rsid w:val="00FB17A9"/>
    <w:rsid w:val="00FB527C"/>
    <w:rsid w:val="00FB5B5C"/>
    <w:rsid w:val="00FB6F75"/>
    <w:rsid w:val="00FC0EB3"/>
    <w:rsid w:val="00FC6B9D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3A53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v-SE"/>
    </w:rPr>
  </w:style>
  <w:style w:type="character" w:customStyle="1" w:styleId="rynqvb">
    <w:name w:val="rynqvb"/>
    <w:basedOn w:val="DefaultParagraphFont"/>
    <w:rsid w:val="000578C9"/>
  </w:style>
  <w:style w:type="paragraph" w:styleId="Revision">
    <w:name w:val="Revision"/>
    <w:hidden/>
    <w:uiPriority w:val="99"/>
    <w:semiHidden/>
    <w:rsid w:val="00E5335A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22638B-8B68-4D29-BB27-0FFB65971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www.w3.org/XML/1998/namespace"/>
    <ds:schemaRef ds:uri="http://schemas.microsoft.com/office/infopath/2007/PartnerControls"/>
    <ds:schemaRef ds:uri="06022411-6e02-423b-85fd-39e0748b9219"/>
    <ds:schemaRef ds:uri="http://purl.org/dc/terms/"/>
    <ds:schemaRef ds:uri="http://schemas.microsoft.com/office/2006/documentManagement/types"/>
    <ds:schemaRef ds:uri="ac5f8115-f13f-4d01-aff4-515a67108c3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8907E4-D5C5-4326-8552-298C5961B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Borg, Ulrika</cp:lastModifiedBy>
  <cp:revision>10</cp:revision>
  <cp:lastPrinted>2023-11-07T13:52:00Z</cp:lastPrinted>
  <dcterms:created xsi:type="dcterms:W3CDTF">2024-02-05T07:55:00Z</dcterms:created>
  <dcterms:modified xsi:type="dcterms:W3CDTF">2024-03-27T11:12:00Z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