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8B2776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8B2776">
              <w:t xml:space="preserve">VTS </w:t>
            </w:r>
            <w:r w:rsidR="00A30E9E">
              <w:t>Committee</w:t>
            </w:r>
          </w:p>
        </w:tc>
        <w:tc>
          <w:tcPr>
            <w:tcW w:w="5461" w:type="dxa"/>
          </w:tcPr>
          <w:p w:rsidR="000348ED" w:rsidRPr="00B15B24" w:rsidRDefault="00A40023" w:rsidP="00F007C7">
            <w:pPr>
              <w:pStyle w:val="Header"/>
              <w:rPr>
                <w:highlight w:val="yellow"/>
              </w:rPr>
            </w:pPr>
            <w:r w:rsidRPr="00A40023">
              <w:t>VTS39-12.1.7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8B2776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8B2776">
              <w:t>ARM Committee</w:t>
            </w:r>
          </w:p>
        </w:tc>
        <w:tc>
          <w:tcPr>
            <w:tcW w:w="5461" w:type="dxa"/>
          </w:tcPr>
          <w:p w:rsidR="000348ED" w:rsidRPr="00B15B24" w:rsidRDefault="00A40023" w:rsidP="00955EDE">
            <w:pPr>
              <w:jc w:val="right"/>
            </w:pPr>
            <w:r>
              <w:t>17 April 2015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A014F3" w:rsidRPr="00B711FB" w:rsidRDefault="008B2776" w:rsidP="00A014F3">
      <w:pPr>
        <w:rPr>
          <w:rFonts w:cs="Arial"/>
          <w:szCs w:val="21"/>
        </w:rPr>
      </w:pPr>
      <w:r>
        <w:rPr>
          <w:lang w:eastAsia="de-DE"/>
        </w:rPr>
        <w:t xml:space="preserve">In response to </w:t>
      </w:r>
      <w:r w:rsidR="00FC64F9">
        <w:rPr>
          <w:lang w:eastAsia="de-DE"/>
        </w:rPr>
        <w:t>t</w:t>
      </w:r>
      <w:r w:rsidR="00A014F3">
        <w:rPr>
          <w:lang w:eastAsia="de-DE"/>
        </w:rPr>
        <w:t xml:space="preserve">he </w:t>
      </w:r>
      <w:r w:rsidR="00B711FB">
        <w:rPr>
          <w:lang w:eastAsia="de-DE"/>
        </w:rPr>
        <w:t>liaison note from ARM1 (</w:t>
      </w:r>
      <w:r w:rsidR="00B711FB">
        <w:t>VTS39-3.1.1 (</w:t>
      </w:r>
      <w:r w:rsidR="00B711FB" w:rsidRPr="008A792A">
        <w:t>ARM1-11.1.8</w:t>
      </w:r>
      <w:r w:rsidR="00B711FB">
        <w:t>))</w:t>
      </w:r>
      <w:r w:rsidR="00B711FB">
        <w:rPr>
          <w:lang w:eastAsia="de-DE"/>
        </w:rPr>
        <w:t xml:space="preserve"> the </w:t>
      </w:r>
      <w:r>
        <w:rPr>
          <w:lang w:eastAsia="de-DE"/>
        </w:rPr>
        <w:t>VTS</w:t>
      </w:r>
      <w:r w:rsidR="00A014F3">
        <w:rPr>
          <w:lang w:eastAsia="de-DE"/>
        </w:rPr>
        <w:t xml:space="preserve"> Committee woul</w:t>
      </w:r>
      <w:r w:rsidR="00540912">
        <w:rPr>
          <w:lang w:eastAsia="de-DE"/>
        </w:rPr>
        <w:t>d like to inform ARM</w:t>
      </w:r>
      <w:r w:rsidR="00B26C51">
        <w:rPr>
          <w:lang w:eastAsia="de-DE"/>
        </w:rPr>
        <w:t xml:space="preserve"> Committee</w:t>
      </w:r>
      <w:r w:rsidR="00B711FB">
        <w:rPr>
          <w:lang w:eastAsia="de-DE"/>
        </w:rPr>
        <w:t xml:space="preserve"> of the appointment of Mr Kevin Gregory</w:t>
      </w:r>
      <w:r w:rsidR="00506317">
        <w:rPr>
          <w:lang w:eastAsia="de-DE"/>
        </w:rPr>
        <w:t xml:space="preserve"> (Chair WG 3</w:t>
      </w:r>
      <w:r w:rsidR="00B26C51">
        <w:rPr>
          <w:lang w:eastAsia="de-DE"/>
        </w:rPr>
        <w:t xml:space="preserve"> on VTS Training</w:t>
      </w:r>
      <w:r w:rsidR="00506317">
        <w:rPr>
          <w:lang w:eastAsia="de-DE"/>
        </w:rPr>
        <w:t>)</w:t>
      </w:r>
      <w:r w:rsidR="00B711FB">
        <w:rPr>
          <w:lang w:eastAsia="de-DE"/>
        </w:rPr>
        <w:t xml:space="preserve"> and Mr Thomas Southall </w:t>
      </w:r>
      <w:r w:rsidR="00506317">
        <w:rPr>
          <w:lang w:eastAsia="de-DE"/>
        </w:rPr>
        <w:t>(Vice-Chair WG 1</w:t>
      </w:r>
      <w:r w:rsidR="00B26C51">
        <w:rPr>
          <w:lang w:eastAsia="de-DE"/>
        </w:rPr>
        <w:t xml:space="preserve"> on Operations</w:t>
      </w:r>
      <w:bookmarkStart w:id="0" w:name="_GoBack"/>
      <w:bookmarkEnd w:id="0"/>
      <w:r w:rsidR="00506317">
        <w:rPr>
          <w:lang w:eastAsia="de-DE"/>
        </w:rPr>
        <w:t xml:space="preserve">) </w:t>
      </w:r>
      <w:r w:rsidR="00B711FB">
        <w:rPr>
          <w:lang w:eastAsia="de-DE"/>
        </w:rPr>
        <w:t xml:space="preserve">as </w:t>
      </w:r>
      <w:r w:rsidR="00B711FB" w:rsidRPr="00B711FB">
        <w:rPr>
          <w:rFonts w:cs="Arial"/>
          <w:szCs w:val="21"/>
        </w:rPr>
        <w:t>contact</w:t>
      </w:r>
      <w:r w:rsidR="00B711FB">
        <w:rPr>
          <w:rFonts w:cs="Arial"/>
          <w:szCs w:val="21"/>
        </w:rPr>
        <w:t>s</w:t>
      </w:r>
      <w:r w:rsidR="00B711FB" w:rsidRPr="00B711FB">
        <w:rPr>
          <w:rFonts w:cs="Arial"/>
          <w:szCs w:val="21"/>
        </w:rPr>
        <w:t>/coordinator</w:t>
      </w:r>
      <w:r w:rsidR="00B711FB">
        <w:rPr>
          <w:rFonts w:cs="Arial"/>
          <w:szCs w:val="21"/>
        </w:rPr>
        <w:t>s</w:t>
      </w:r>
      <w:r w:rsidR="00B711FB" w:rsidRPr="00B711FB">
        <w:rPr>
          <w:rFonts w:cs="Arial"/>
          <w:szCs w:val="21"/>
        </w:rPr>
        <w:t xml:space="preserve"> for updating relevant sections of the NAVGUIDE</w:t>
      </w:r>
      <w:r w:rsidR="00B711FB">
        <w:rPr>
          <w:lang w:eastAsia="de-DE"/>
        </w:rPr>
        <w:t>.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04004" w:rsidRDefault="00A014F3" w:rsidP="00D70F06">
      <w:pPr>
        <w:rPr>
          <w:lang w:eastAsia="de-DE"/>
        </w:rPr>
      </w:pPr>
      <w:r>
        <w:rPr>
          <w:lang w:eastAsia="de-DE"/>
        </w:rPr>
        <w:t xml:space="preserve">That the committee takes note of the </w:t>
      </w:r>
      <w:r w:rsidR="00F15B42">
        <w:rPr>
          <w:lang w:eastAsia="de-DE"/>
        </w:rPr>
        <w:t xml:space="preserve">nominated </w:t>
      </w:r>
      <w:r w:rsidR="00B711FB">
        <w:rPr>
          <w:lang w:eastAsia="de-DE"/>
        </w:rPr>
        <w:t xml:space="preserve">contacts/coordinators </w:t>
      </w:r>
      <w:r w:rsidR="00F15B42">
        <w:rPr>
          <w:lang w:eastAsia="de-DE"/>
        </w:rPr>
        <w:t xml:space="preserve">and their </w:t>
      </w:r>
      <w:r w:rsidR="00B711FB">
        <w:rPr>
          <w:lang w:eastAsia="de-DE"/>
        </w:rPr>
        <w:t>details</w:t>
      </w:r>
      <w:r w:rsidR="00404004">
        <w:rPr>
          <w:lang w:eastAsia="de-DE"/>
        </w:rPr>
        <w:t xml:space="preserve"> below</w:t>
      </w:r>
    </w:p>
    <w:p w:rsidR="00404004" w:rsidRDefault="00404004" w:rsidP="00D70F06">
      <w:pPr>
        <w:rPr>
          <w:lang w:eastAsia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567"/>
        <w:gridCol w:w="3344"/>
      </w:tblGrid>
      <w:tr w:rsidR="00404004" w:rsidTr="007B005F">
        <w:tc>
          <w:tcPr>
            <w:tcW w:w="2943" w:type="dxa"/>
          </w:tcPr>
          <w:p w:rsidR="00404004" w:rsidRPr="00042226" w:rsidRDefault="00404004" w:rsidP="007B005F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Name</w:t>
            </w:r>
          </w:p>
        </w:tc>
        <w:tc>
          <w:tcPr>
            <w:tcW w:w="3567" w:type="dxa"/>
          </w:tcPr>
          <w:p w:rsidR="00404004" w:rsidRPr="00042226" w:rsidRDefault="00404004" w:rsidP="007B005F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 xml:space="preserve">e-mail </w:t>
            </w:r>
          </w:p>
        </w:tc>
        <w:tc>
          <w:tcPr>
            <w:tcW w:w="3344" w:type="dxa"/>
          </w:tcPr>
          <w:p w:rsidR="00404004" w:rsidRPr="00042226" w:rsidRDefault="00404004" w:rsidP="007B005F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Telephone</w:t>
            </w:r>
          </w:p>
        </w:tc>
      </w:tr>
      <w:tr w:rsidR="00404004" w:rsidTr="007B005F">
        <w:tc>
          <w:tcPr>
            <w:tcW w:w="2943" w:type="dxa"/>
          </w:tcPr>
          <w:p w:rsidR="00404004" w:rsidRPr="00221EAC" w:rsidRDefault="00404004" w:rsidP="007B005F">
            <w:pPr>
              <w:spacing w:after="12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Mr Kevin Gregory</w:t>
            </w:r>
          </w:p>
        </w:tc>
        <w:tc>
          <w:tcPr>
            <w:tcW w:w="3567" w:type="dxa"/>
          </w:tcPr>
          <w:p w:rsidR="00404004" w:rsidRDefault="00B26C51" w:rsidP="007B005F">
            <w:pPr>
              <w:spacing w:after="120"/>
              <w:rPr>
                <w:rFonts w:cs="Arial"/>
                <w:szCs w:val="21"/>
              </w:rPr>
            </w:pPr>
            <w:hyperlink r:id="rId8" w:history="1">
              <w:r w:rsidR="00404004" w:rsidRPr="005B6480">
                <w:rPr>
                  <w:rStyle w:val="Hyperlink"/>
                  <w:rFonts w:cs="Arial"/>
                  <w:szCs w:val="21"/>
                </w:rPr>
                <w:t>kevin.gregory@pla.co.uk</w:t>
              </w:r>
            </w:hyperlink>
          </w:p>
        </w:tc>
        <w:tc>
          <w:tcPr>
            <w:tcW w:w="3344" w:type="dxa"/>
          </w:tcPr>
          <w:p w:rsidR="00404004" w:rsidRDefault="00404004" w:rsidP="007B005F">
            <w:pPr>
              <w:spacing w:after="12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+44(0)1474 562299</w:t>
            </w:r>
          </w:p>
        </w:tc>
      </w:tr>
      <w:tr w:rsidR="00404004" w:rsidTr="007B005F">
        <w:tc>
          <w:tcPr>
            <w:tcW w:w="2943" w:type="dxa"/>
          </w:tcPr>
          <w:p w:rsidR="00404004" w:rsidRPr="00221EAC" w:rsidRDefault="00404004" w:rsidP="007B005F">
            <w:pPr>
              <w:spacing w:after="12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Mr Thomas Southall</w:t>
            </w:r>
          </w:p>
        </w:tc>
        <w:tc>
          <w:tcPr>
            <w:tcW w:w="3567" w:type="dxa"/>
          </w:tcPr>
          <w:p w:rsidR="00404004" w:rsidRDefault="00B26C51" w:rsidP="007B005F">
            <w:pPr>
              <w:spacing w:after="120"/>
              <w:rPr>
                <w:rFonts w:cs="Arial"/>
                <w:szCs w:val="21"/>
              </w:rPr>
            </w:pPr>
            <w:hyperlink r:id="rId9" w:history="1">
              <w:r w:rsidR="00404004" w:rsidRPr="005B6480">
                <w:rPr>
                  <w:rStyle w:val="Hyperlink"/>
                  <w:rFonts w:cs="Arial"/>
                  <w:szCs w:val="21"/>
                </w:rPr>
                <w:t>tom.southall@pla.co.uk</w:t>
              </w:r>
            </w:hyperlink>
            <w:r w:rsidR="00404004"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344" w:type="dxa"/>
          </w:tcPr>
          <w:p w:rsidR="00404004" w:rsidRDefault="00404004" w:rsidP="007B005F">
            <w:pPr>
              <w:spacing w:after="12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+44(0)1474 562282</w:t>
            </w:r>
          </w:p>
        </w:tc>
      </w:tr>
    </w:tbl>
    <w:p w:rsidR="00A014F3" w:rsidRDefault="00A014F3" w:rsidP="00D70F06">
      <w:pPr>
        <w:rPr>
          <w:lang w:eastAsia="de-DE"/>
        </w:rPr>
      </w:pPr>
    </w:p>
    <w:p w:rsidR="005545F6" w:rsidRDefault="005545F6">
      <w:pPr>
        <w:rPr>
          <w:lang w:eastAsia="de-DE"/>
        </w:rPr>
      </w:pPr>
    </w:p>
    <w:sectPr w:rsidR="005545F6" w:rsidSect="005D05AC"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239" w:rsidRDefault="00BF2239" w:rsidP="00002906">
      <w:r>
        <w:separator/>
      </w:r>
    </w:p>
  </w:endnote>
  <w:endnote w:type="continuationSeparator" w:id="0">
    <w:p w:rsidR="00BF2239" w:rsidRDefault="00BF223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E9E" w:rsidRDefault="00A30E9E">
    <w:pPr>
      <w:pStyle w:val="Footer"/>
    </w:pPr>
    <w:r>
      <w:tab/>
    </w:r>
    <w:r w:rsidR="00F85A17">
      <w:fldChar w:fldCharType="begin"/>
    </w:r>
    <w:r>
      <w:instrText xml:space="preserve"> PAGE   \* MERGEFORMAT </w:instrText>
    </w:r>
    <w:r w:rsidR="00F85A17">
      <w:fldChar w:fldCharType="separate"/>
    </w:r>
    <w:r w:rsidR="00B26C51">
      <w:rPr>
        <w:noProof/>
      </w:rPr>
      <w:t>1</w:t>
    </w:r>
    <w:r w:rsidR="00F85A1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239" w:rsidRDefault="00BF2239" w:rsidP="00002906">
      <w:r>
        <w:separator/>
      </w:r>
    </w:p>
  </w:footnote>
  <w:footnote w:type="continuationSeparator" w:id="0">
    <w:p w:rsidR="00BF2239" w:rsidRDefault="00BF223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67"/>
    <w:rsid w:val="00002906"/>
    <w:rsid w:val="000308E7"/>
    <w:rsid w:val="00031A92"/>
    <w:rsid w:val="000348ED"/>
    <w:rsid w:val="00036801"/>
    <w:rsid w:val="00050DA7"/>
    <w:rsid w:val="000A5A01"/>
    <w:rsid w:val="000E1BE0"/>
    <w:rsid w:val="00135447"/>
    <w:rsid w:val="00145C9C"/>
    <w:rsid w:val="00152273"/>
    <w:rsid w:val="00153D7E"/>
    <w:rsid w:val="00193A5C"/>
    <w:rsid w:val="001A654A"/>
    <w:rsid w:val="001C74CF"/>
    <w:rsid w:val="002449E9"/>
    <w:rsid w:val="00266BED"/>
    <w:rsid w:val="002A798A"/>
    <w:rsid w:val="002C17AE"/>
    <w:rsid w:val="002D2E92"/>
    <w:rsid w:val="00315361"/>
    <w:rsid w:val="00330818"/>
    <w:rsid w:val="003600E1"/>
    <w:rsid w:val="003C5CAE"/>
    <w:rsid w:val="003D55DD"/>
    <w:rsid w:val="003E1831"/>
    <w:rsid w:val="00404004"/>
    <w:rsid w:val="00424954"/>
    <w:rsid w:val="00457B17"/>
    <w:rsid w:val="00466A6F"/>
    <w:rsid w:val="00467ED2"/>
    <w:rsid w:val="004B277E"/>
    <w:rsid w:val="004C1386"/>
    <w:rsid w:val="004C220D"/>
    <w:rsid w:val="004C5693"/>
    <w:rsid w:val="004D7EAA"/>
    <w:rsid w:val="004E0DED"/>
    <w:rsid w:val="004E4158"/>
    <w:rsid w:val="004F529E"/>
    <w:rsid w:val="00506317"/>
    <w:rsid w:val="00540912"/>
    <w:rsid w:val="005545F6"/>
    <w:rsid w:val="00581186"/>
    <w:rsid w:val="005C7EBA"/>
    <w:rsid w:val="005D05AC"/>
    <w:rsid w:val="005D6932"/>
    <w:rsid w:val="005F4EB8"/>
    <w:rsid w:val="00600C54"/>
    <w:rsid w:val="00607152"/>
    <w:rsid w:val="00630F7F"/>
    <w:rsid w:val="0064435F"/>
    <w:rsid w:val="0066685D"/>
    <w:rsid w:val="006856DC"/>
    <w:rsid w:val="00691267"/>
    <w:rsid w:val="006B015E"/>
    <w:rsid w:val="006D470F"/>
    <w:rsid w:val="00727E88"/>
    <w:rsid w:val="00752457"/>
    <w:rsid w:val="00775878"/>
    <w:rsid w:val="0078151F"/>
    <w:rsid w:val="007E4525"/>
    <w:rsid w:val="007E509D"/>
    <w:rsid w:val="007F0990"/>
    <w:rsid w:val="0080092C"/>
    <w:rsid w:val="00802A7F"/>
    <w:rsid w:val="008065E8"/>
    <w:rsid w:val="00866477"/>
    <w:rsid w:val="00870F4A"/>
    <w:rsid w:val="00872453"/>
    <w:rsid w:val="00892CAB"/>
    <w:rsid w:val="008B03E0"/>
    <w:rsid w:val="008B2776"/>
    <w:rsid w:val="008F00E3"/>
    <w:rsid w:val="008F0209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40023"/>
    <w:rsid w:val="00AA3904"/>
    <w:rsid w:val="00AA76C0"/>
    <w:rsid w:val="00AC3627"/>
    <w:rsid w:val="00AF4722"/>
    <w:rsid w:val="00B077EC"/>
    <w:rsid w:val="00B15B24"/>
    <w:rsid w:val="00B26C51"/>
    <w:rsid w:val="00B31826"/>
    <w:rsid w:val="00B428DA"/>
    <w:rsid w:val="00B46A83"/>
    <w:rsid w:val="00B711FB"/>
    <w:rsid w:val="00B8247E"/>
    <w:rsid w:val="00B85580"/>
    <w:rsid w:val="00BD6B5D"/>
    <w:rsid w:val="00BE56DF"/>
    <w:rsid w:val="00BF2239"/>
    <w:rsid w:val="00C32F62"/>
    <w:rsid w:val="00CA04AF"/>
    <w:rsid w:val="00CB6F5F"/>
    <w:rsid w:val="00CC1604"/>
    <w:rsid w:val="00CF5032"/>
    <w:rsid w:val="00D121A2"/>
    <w:rsid w:val="00D20C58"/>
    <w:rsid w:val="00D70F06"/>
    <w:rsid w:val="00D91DC1"/>
    <w:rsid w:val="00D921E2"/>
    <w:rsid w:val="00DB564F"/>
    <w:rsid w:val="00DE629D"/>
    <w:rsid w:val="00DF008F"/>
    <w:rsid w:val="00E66169"/>
    <w:rsid w:val="00E9273C"/>
    <w:rsid w:val="00E93C9B"/>
    <w:rsid w:val="00EA43BC"/>
    <w:rsid w:val="00EA7ACA"/>
    <w:rsid w:val="00EC3729"/>
    <w:rsid w:val="00EE3F2F"/>
    <w:rsid w:val="00F007C7"/>
    <w:rsid w:val="00F15B42"/>
    <w:rsid w:val="00F3488E"/>
    <w:rsid w:val="00F66546"/>
    <w:rsid w:val="00F73F78"/>
    <w:rsid w:val="00F85A17"/>
    <w:rsid w:val="00FA5842"/>
    <w:rsid w:val="00FA6769"/>
    <w:rsid w:val="00FC64F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B2A9FFB-EBE6-490A-959B-11D79F5C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  <w:style w:type="character" w:styleId="Hyperlink">
    <w:name w:val="Hyperlink"/>
    <w:basedOn w:val="DefaultParagraphFont"/>
    <w:unhideWhenUsed/>
    <w:rsid w:val="00B711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vin.gregory@pla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om.southall@pla.co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CE640-3576-4E09-918A-77F7D983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Plenary Room</cp:lastModifiedBy>
  <cp:revision>3</cp:revision>
  <cp:lastPrinted>2006-10-19T09:49:00Z</cp:lastPrinted>
  <dcterms:created xsi:type="dcterms:W3CDTF">2015-04-16T11:32:00Z</dcterms:created>
  <dcterms:modified xsi:type="dcterms:W3CDTF">2015-04-16T14:27:00Z</dcterms:modified>
</cp:coreProperties>
</file>