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B1245" w14:textId="7950A3D9" w:rsidR="00074E27" w:rsidRDefault="00000000">
      <w:pPr>
        <w:spacing w:line="2266" w:lineRule="exact"/>
        <w:ind w:firstLine="4512"/>
      </w:pPr>
      <w:r>
        <w:rPr>
          <w:noProof/>
          <w:position w:val="-45"/>
        </w:rPr>
        <w:drawing>
          <wp:inline distT="0" distB="0" distL="0" distR="0" wp14:anchorId="58704069" wp14:editId="6F149396">
            <wp:extent cx="1802765" cy="1438910"/>
            <wp:effectExtent l="0" t="0" r="6985" b="889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2765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6BFE">
        <w:t xml:space="preserve">                                 </w:t>
      </w:r>
      <w:r w:rsidR="00326BFE" w:rsidRPr="00326BFE">
        <w:t>ENG20-3.1.</w:t>
      </w:r>
      <w:r w:rsidR="002B7353">
        <w:t>2.8.1</w:t>
      </w:r>
      <w:r w:rsidR="00326BFE" w:rsidRPr="00326BFE">
        <w:t xml:space="preserve"> </w:t>
      </w:r>
    </w:p>
    <w:p w14:paraId="3B28A7B9" w14:textId="77777777" w:rsidR="00074E27" w:rsidRDefault="00074E27">
      <w:pPr>
        <w:pStyle w:val="BodyText"/>
      </w:pPr>
    </w:p>
    <w:p w14:paraId="21B74910" w14:textId="77777777" w:rsidR="00074E27" w:rsidRDefault="00074E27">
      <w:pPr>
        <w:pStyle w:val="BodyText"/>
      </w:pPr>
    </w:p>
    <w:p w14:paraId="0F7AB106" w14:textId="77777777" w:rsidR="00074E27" w:rsidRDefault="00074E27">
      <w:pPr>
        <w:pStyle w:val="BodyText"/>
      </w:pPr>
    </w:p>
    <w:p w14:paraId="70E5EE38" w14:textId="77777777" w:rsidR="00074E27" w:rsidRDefault="00074E27">
      <w:pPr>
        <w:pStyle w:val="BodyText"/>
      </w:pPr>
    </w:p>
    <w:p w14:paraId="3FF0DFA4" w14:textId="77777777" w:rsidR="00074E27" w:rsidRDefault="00074E27">
      <w:pPr>
        <w:pStyle w:val="BodyText"/>
      </w:pPr>
    </w:p>
    <w:p w14:paraId="16C075D1" w14:textId="77777777" w:rsidR="00074E27" w:rsidRDefault="00074E27">
      <w:pPr>
        <w:pStyle w:val="BodyText"/>
        <w:spacing w:line="241" w:lineRule="auto"/>
      </w:pPr>
    </w:p>
    <w:p w14:paraId="7074813B" w14:textId="77777777" w:rsidR="00074E27" w:rsidRDefault="00000000">
      <w:pPr>
        <w:spacing w:before="150" w:line="181" w:lineRule="auto"/>
        <w:ind w:left="1296"/>
        <w:outlineLvl w:val="0"/>
        <w:rPr>
          <w:rFonts w:ascii="Calibri" w:eastAsia="Calibri" w:hAnsi="Calibri" w:cs="Calibri"/>
          <w:sz w:val="49"/>
          <w:szCs w:val="4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3EF40E1" wp14:editId="4C98DBB1">
                <wp:simplePos x="0" y="0"/>
                <wp:positionH relativeFrom="column">
                  <wp:posOffset>225425</wp:posOffset>
                </wp:positionH>
                <wp:positionV relativeFrom="paragraph">
                  <wp:posOffset>-732155</wp:posOffset>
                </wp:positionV>
                <wp:extent cx="7103745" cy="1873250"/>
                <wp:effectExtent l="0" t="0" r="0" b="0"/>
                <wp:wrapNone/>
                <wp:docPr id="4" name="Rec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551" y="-732483"/>
                          <a:ext cx="7103744" cy="18732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5B23A" id="Rect 4" o:spid="_x0000_s1026" style="position:absolute;margin-left:17.75pt;margin-top:-57.65pt;width:559.35pt;height:147.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" fillcolor="#83d0f5" stroked="f" strokeweight="0">
                <v:textbox inset="0,0,0,0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59264" behindDoc="1" locked="0" layoutInCell="1" allowOverlap="1" wp14:anchorId="1F30FAFB" wp14:editId="35193551">
            <wp:simplePos x="0" y="0"/>
            <wp:positionH relativeFrom="column">
              <wp:posOffset>0</wp:posOffset>
            </wp:positionH>
            <wp:positionV relativeFrom="paragraph">
              <wp:posOffset>-1127760</wp:posOffset>
            </wp:positionV>
            <wp:extent cx="7545070" cy="233997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45323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b/>
          <w:bCs/>
          <w:color w:val="FFFFFF"/>
          <w:spacing w:val="1"/>
          <w:sz w:val="49"/>
          <w:szCs w:val="49"/>
        </w:rPr>
        <w:t>IALA</w:t>
      </w:r>
      <w:r>
        <w:rPr>
          <w:rFonts w:ascii="Calibri" w:eastAsia="Calibri" w:hAnsi="Calibri" w:cs="Calibri"/>
          <w:b/>
          <w:bCs/>
          <w:color w:val="FFFFFF"/>
          <w:spacing w:val="51"/>
          <w:sz w:val="49"/>
          <w:szCs w:val="49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49"/>
          <w:szCs w:val="49"/>
        </w:rPr>
        <w:t>RECOMMENDATION</w:t>
      </w:r>
    </w:p>
    <w:p w14:paraId="408E9803" w14:textId="77777777" w:rsidR="00074E27" w:rsidRDefault="00074E27">
      <w:pPr>
        <w:pStyle w:val="BodyText"/>
        <w:spacing w:line="271" w:lineRule="auto"/>
      </w:pPr>
    </w:p>
    <w:p w14:paraId="396A945D" w14:textId="77777777" w:rsidR="00074E27" w:rsidRDefault="00074E27">
      <w:pPr>
        <w:pStyle w:val="BodyText"/>
        <w:spacing w:line="271" w:lineRule="auto"/>
      </w:pPr>
    </w:p>
    <w:p w14:paraId="48CA957E" w14:textId="77777777" w:rsidR="00074E27" w:rsidRDefault="00074E27">
      <w:pPr>
        <w:pStyle w:val="BodyText"/>
        <w:spacing w:line="271" w:lineRule="auto"/>
      </w:pPr>
    </w:p>
    <w:p w14:paraId="1ED5D738" w14:textId="77777777" w:rsidR="00074E27" w:rsidRDefault="00074E27">
      <w:pPr>
        <w:pStyle w:val="BodyText"/>
        <w:spacing w:line="271" w:lineRule="auto"/>
      </w:pPr>
    </w:p>
    <w:p w14:paraId="0CAE4E06" w14:textId="77777777" w:rsidR="00074E27" w:rsidRDefault="00074E27">
      <w:pPr>
        <w:pStyle w:val="BodyText"/>
        <w:spacing w:line="272" w:lineRule="auto"/>
      </w:pPr>
    </w:p>
    <w:p w14:paraId="15F3E505" w14:textId="77777777" w:rsidR="00074E27" w:rsidRDefault="00074E27">
      <w:pPr>
        <w:pStyle w:val="BodyText"/>
        <w:spacing w:line="272" w:lineRule="auto"/>
      </w:pPr>
    </w:p>
    <w:p w14:paraId="48A5A411" w14:textId="77777777" w:rsidR="00074E27" w:rsidRDefault="00000000">
      <w:pPr>
        <w:spacing w:before="150" w:line="181" w:lineRule="auto"/>
        <w:ind w:left="1294"/>
        <w:rPr>
          <w:rFonts w:ascii="Calibri" w:eastAsia="Calibri" w:hAnsi="Calibri" w:cs="Calibri"/>
          <w:sz w:val="49"/>
          <w:szCs w:val="49"/>
        </w:rPr>
      </w:pPr>
      <w:r>
        <w:rPr>
          <w:rFonts w:ascii="Calibri" w:eastAsia="Calibri" w:hAnsi="Calibri" w:cs="Calibri"/>
          <w:color w:val="00558C"/>
          <w:spacing w:val="-4"/>
          <w:sz w:val="49"/>
          <w:szCs w:val="49"/>
        </w:rPr>
        <w:t>R-101</w:t>
      </w:r>
    </w:p>
    <w:p w14:paraId="1594034F" w14:textId="77777777" w:rsidR="00074E27" w:rsidRDefault="00000000">
      <w:pPr>
        <w:spacing w:before="353" w:line="192" w:lineRule="auto"/>
        <w:ind w:left="1294"/>
        <w:rPr>
          <w:rFonts w:ascii="Calibri" w:eastAsia="Calibri" w:hAnsi="Calibri" w:cs="Calibri"/>
          <w:sz w:val="49"/>
          <w:szCs w:val="49"/>
        </w:rPr>
      </w:pPr>
      <w:r>
        <w:rPr>
          <w:rFonts w:ascii="Calibri" w:eastAsia="Calibri" w:hAnsi="Calibri" w:cs="Calibri"/>
          <w:color w:val="00558C"/>
          <w:spacing w:val="-1"/>
          <w:sz w:val="49"/>
          <w:szCs w:val="49"/>
        </w:rPr>
        <w:t>MARINE</w:t>
      </w:r>
      <w:r>
        <w:rPr>
          <w:rFonts w:ascii="Calibri" w:eastAsia="Calibri" w:hAnsi="Calibri" w:cs="Calibri"/>
          <w:color w:val="00558C"/>
          <w:spacing w:val="52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spacing w:val="-1"/>
          <w:sz w:val="49"/>
          <w:szCs w:val="49"/>
        </w:rPr>
        <w:t>RADAR</w:t>
      </w:r>
      <w:r>
        <w:rPr>
          <w:rFonts w:ascii="Calibri" w:eastAsia="Calibri" w:hAnsi="Calibri" w:cs="Calibri"/>
          <w:color w:val="00558C"/>
          <w:spacing w:val="44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spacing w:val="-1"/>
          <w:sz w:val="49"/>
          <w:szCs w:val="49"/>
        </w:rPr>
        <w:t>BEACONS</w:t>
      </w:r>
      <w:r>
        <w:rPr>
          <w:rFonts w:ascii="Calibri" w:eastAsia="Calibri" w:hAnsi="Calibri" w:cs="Calibri"/>
          <w:color w:val="00558C"/>
          <w:spacing w:val="3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spacing w:val="-1"/>
          <w:sz w:val="49"/>
          <w:szCs w:val="49"/>
        </w:rPr>
        <w:t>(RACONS)</w:t>
      </w:r>
    </w:p>
    <w:p w14:paraId="6A4FAD16" w14:textId="77777777" w:rsidR="00074E27" w:rsidRDefault="00074E27">
      <w:pPr>
        <w:pStyle w:val="BodyText"/>
        <w:spacing w:line="246" w:lineRule="auto"/>
      </w:pPr>
    </w:p>
    <w:p w14:paraId="0DB01876" w14:textId="77777777" w:rsidR="00074E27" w:rsidRDefault="00074E27">
      <w:pPr>
        <w:pStyle w:val="BodyText"/>
        <w:spacing w:line="246" w:lineRule="auto"/>
      </w:pPr>
    </w:p>
    <w:p w14:paraId="37A716D2" w14:textId="77777777" w:rsidR="00074E27" w:rsidRDefault="00074E27">
      <w:pPr>
        <w:pStyle w:val="BodyText"/>
        <w:spacing w:line="246" w:lineRule="auto"/>
      </w:pPr>
    </w:p>
    <w:p w14:paraId="202359B9" w14:textId="77777777" w:rsidR="00074E27" w:rsidRDefault="00074E27">
      <w:pPr>
        <w:pStyle w:val="BodyText"/>
        <w:spacing w:line="246" w:lineRule="auto"/>
      </w:pPr>
    </w:p>
    <w:p w14:paraId="0735C31C" w14:textId="77777777" w:rsidR="00074E27" w:rsidRDefault="00074E27">
      <w:pPr>
        <w:pStyle w:val="BodyText"/>
        <w:spacing w:line="246" w:lineRule="auto"/>
      </w:pPr>
    </w:p>
    <w:p w14:paraId="348AC5CA" w14:textId="77777777" w:rsidR="00074E27" w:rsidRDefault="00074E27">
      <w:pPr>
        <w:pStyle w:val="BodyText"/>
        <w:spacing w:line="246" w:lineRule="auto"/>
      </w:pPr>
    </w:p>
    <w:p w14:paraId="4AD2AE33" w14:textId="77777777" w:rsidR="00074E27" w:rsidRDefault="00074E27">
      <w:pPr>
        <w:pStyle w:val="BodyText"/>
        <w:spacing w:line="246" w:lineRule="auto"/>
      </w:pPr>
    </w:p>
    <w:p w14:paraId="0F71AFE0" w14:textId="77777777" w:rsidR="00074E27" w:rsidRDefault="00074E27">
      <w:pPr>
        <w:pStyle w:val="BodyText"/>
        <w:spacing w:line="246" w:lineRule="auto"/>
      </w:pPr>
    </w:p>
    <w:p w14:paraId="1774D395" w14:textId="77777777" w:rsidR="00074E27" w:rsidRDefault="00074E27">
      <w:pPr>
        <w:pStyle w:val="BodyText"/>
        <w:spacing w:line="246" w:lineRule="auto"/>
      </w:pPr>
    </w:p>
    <w:p w14:paraId="77E5BF3C" w14:textId="77777777" w:rsidR="00074E27" w:rsidRDefault="00074E27">
      <w:pPr>
        <w:pStyle w:val="BodyText"/>
        <w:spacing w:line="246" w:lineRule="auto"/>
      </w:pPr>
    </w:p>
    <w:p w14:paraId="43E66545" w14:textId="77777777" w:rsidR="00074E27" w:rsidRDefault="00074E27">
      <w:pPr>
        <w:pStyle w:val="BodyText"/>
        <w:spacing w:line="246" w:lineRule="auto"/>
      </w:pPr>
    </w:p>
    <w:p w14:paraId="78C7E74C" w14:textId="77777777" w:rsidR="00074E27" w:rsidRDefault="00074E27">
      <w:pPr>
        <w:pStyle w:val="BodyText"/>
        <w:spacing w:line="246" w:lineRule="auto"/>
      </w:pPr>
    </w:p>
    <w:p w14:paraId="280149A5" w14:textId="77777777" w:rsidR="00074E27" w:rsidRDefault="00074E27">
      <w:pPr>
        <w:pStyle w:val="BodyText"/>
        <w:spacing w:line="246" w:lineRule="auto"/>
      </w:pPr>
    </w:p>
    <w:p w14:paraId="5472FC4F" w14:textId="77777777" w:rsidR="00074E27" w:rsidRDefault="00074E27">
      <w:pPr>
        <w:pStyle w:val="BodyText"/>
        <w:spacing w:line="246" w:lineRule="auto"/>
      </w:pPr>
    </w:p>
    <w:p w14:paraId="5A463378" w14:textId="77777777" w:rsidR="00074E27" w:rsidRDefault="00074E27">
      <w:pPr>
        <w:pStyle w:val="BodyText"/>
        <w:spacing w:line="247" w:lineRule="auto"/>
      </w:pPr>
    </w:p>
    <w:p w14:paraId="52317B74" w14:textId="77777777" w:rsidR="00074E27" w:rsidRDefault="00074E27">
      <w:pPr>
        <w:pStyle w:val="BodyText"/>
        <w:spacing w:line="247" w:lineRule="auto"/>
      </w:pPr>
    </w:p>
    <w:p w14:paraId="4F59EA74" w14:textId="77777777" w:rsidR="00074E27" w:rsidRDefault="00074E27">
      <w:pPr>
        <w:pStyle w:val="BodyText"/>
        <w:spacing w:line="247" w:lineRule="auto"/>
      </w:pPr>
    </w:p>
    <w:p w14:paraId="478451C3" w14:textId="77777777" w:rsidR="00074E27" w:rsidRDefault="00074E27">
      <w:pPr>
        <w:pStyle w:val="BodyText"/>
        <w:spacing w:line="247" w:lineRule="auto"/>
      </w:pPr>
    </w:p>
    <w:p w14:paraId="3A4175B7" w14:textId="77777777" w:rsidR="00074E27" w:rsidRDefault="00074E27">
      <w:pPr>
        <w:pStyle w:val="BodyText"/>
        <w:spacing w:line="247" w:lineRule="auto"/>
      </w:pPr>
    </w:p>
    <w:p w14:paraId="7C4DB914" w14:textId="77777777" w:rsidR="00074E27" w:rsidRDefault="00074E27">
      <w:pPr>
        <w:pStyle w:val="BodyText"/>
        <w:spacing w:line="247" w:lineRule="auto"/>
      </w:pPr>
    </w:p>
    <w:p w14:paraId="4CC23F08" w14:textId="77777777" w:rsidR="00074E27" w:rsidRDefault="00074E27">
      <w:pPr>
        <w:pStyle w:val="BodyText"/>
        <w:spacing w:line="247" w:lineRule="auto"/>
      </w:pPr>
    </w:p>
    <w:p w14:paraId="52F8FF08" w14:textId="77777777" w:rsidR="00074E27" w:rsidRDefault="00074E27">
      <w:pPr>
        <w:pStyle w:val="BodyText"/>
        <w:spacing w:line="247" w:lineRule="auto"/>
      </w:pPr>
    </w:p>
    <w:p w14:paraId="355CA9AD" w14:textId="77777777" w:rsidR="00074E27" w:rsidRDefault="00074E27">
      <w:pPr>
        <w:pStyle w:val="BodyText"/>
        <w:spacing w:line="247" w:lineRule="auto"/>
      </w:pPr>
    </w:p>
    <w:p w14:paraId="3EE62E89" w14:textId="77777777" w:rsidR="00074E27" w:rsidRDefault="00000000">
      <w:pPr>
        <w:spacing w:before="149" w:line="188" w:lineRule="auto"/>
        <w:ind w:left="1287"/>
        <w:rPr>
          <w:rFonts w:ascii="Calibri" w:eastAsia="Calibri" w:hAnsi="Calibri" w:cs="Calibri"/>
          <w:color w:val="FF0000"/>
          <w:sz w:val="49"/>
          <w:szCs w:val="49"/>
        </w:rPr>
      </w:pPr>
      <w:r>
        <w:rPr>
          <w:rFonts w:ascii="Calibri" w:eastAsia="Calibri" w:hAnsi="Calibri" w:cs="Calibri"/>
          <w:b/>
          <w:bCs/>
          <w:color w:val="00558C"/>
          <w:spacing w:val="-2"/>
          <w:sz w:val="49"/>
          <w:szCs w:val="49"/>
        </w:rPr>
        <w:t>Edition</w:t>
      </w:r>
      <w:r>
        <w:rPr>
          <w:rFonts w:ascii="Calibri" w:eastAsia="Calibri" w:hAnsi="Calibri" w:cs="Calibri"/>
          <w:b/>
          <w:bCs/>
          <w:color w:val="00558C"/>
          <w:spacing w:val="28"/>
          <w:sz w:val="49"/>
          <w:szCs w:val="49"/>
        </w:rPr>
        <w:t xml:space="preserve"> </w:t>
      </w:r>
      <w:r>
        <w:rPr>
          <w:rFonts w:ascii="Calibri" w:eastAsia="SimSun" w:hAnsi="Calibri" w:cs="Calibri" w:hint="eastAsia"/>
          <w:b/>
          <w:bCs/>
          <w:color w:val="FF0000"/>
          <w:spacing w:val="28"/>
          <w:sz w:val="49"/>
          <w:szCs w:val="49"/>
          <w:lang w:eastAsia="zh-CN"/>
        </w:rPr>
        <w:t>3</w:t>
      </w:r>
      <w:r>
        <w:rPr>
          <w:rFonts w:ascii="Calibri" w:eastAsia="Calibri" w:hAnsi="Calibri" w:cs="Calibri"/>
          <w:b/>
          <w:bCs/>
          <w:color w:val="FF0000"/>
          <w:spacing w:val="-2"/>
          <w:sz w:val="49"/>
          <w:szCs w:val="49"/>
        </w:rPr>
        <w:t>.0</w:t>
      </w:r>
    </w:p>
    <w:p w14:paraId="1F940BB2" w14:textId="77777777" w:rsidR="00074E27" w:rsidRDefault="00000000">
      <w:pPr>
        <w:spacing w:before="81" w:line="187" w:lineRule="auto"/>
        <w:ind w:left="1272"/>
        <w:rPr>
          <w:rFonts w:ascii="Calibri" w:eastAsia="SimSun" w:hAnsi="Calibri" w:cs="Calibri"/>
          <w:color w:val="FF0000"/>
          <w:sz w:val="28"/>
          <w:szCs w:val="28"/>
          <w:lang w:eastAsia="zh-CN"/>
        </w:rPr>
      </w:pPr>
      <w:proofErr w:type="gramStart"/>
      <w:r>
        <w:rPr>
          <w:rFonts w:ascii="Calibri" w:eastAsia="SimSun" w:hAnsi="Calibri" w:cs="Calibri" w:hint="eastAsia"/>
          <w:b/>
          <w:bCs/>
          <w:color w:val="FF0000"/>
          <w:spacing w:val="-2"/>
          <w:sz w:val="28"/>
          <w:szCs w:val="28"/>
          <w:lang w:eastAsia="zh-CN"/>
        </w:rPr>
        <w:t xml:space="preserve">April </w:t>
      </w:r>
      <w:r>
        <w:rPr>
          <w:rFonts w:ascii="Calibri" w:eastAsia="Calibri" w:hAnsi="Calibri" w:cs="Calibri"/>
          <w:b/>
          <w:bCs/>
          <w:color w:val="FF0000"/>
          <w:spacing w:val="-2"/>
          <w:sz w:val="28"/>
          <w:szCs w:val="28"/>
        </w:rPr>
        <w:t xml:space="preserve"> 20</w:t>
      </w:r>
      <w:r>
        <w:rPr>
          <w:rFonts w:ascii="Calibri" w:eastAsia="SimSun" w:hAnsi="Calibri" w:cs="Calibri" w:hint="eastAsia"/>
          <w:b/>
          <w:bCs/>
          <w:color w:val="FF0000"/>
          <w:spacing w:val="-2"/>
          <w:sz w:val="28"/>
          <w:szCs w:val="28"/>
          <w:lang w:eastAsia="zh-CN"/>
        </w:rPr>
        <w:t>25</w:t>
      </w:r>
      <w:proofErr w:type="gramEnd"/>
    </w:p>
    <w:p w14:paraId="0D9181E9" w14:textId="77777777" w:rsidR="00074E27" w:rsidRDefault="00000000">
      <w:pPr>
        <w:pStyle w:val="BodyText"/>
        <w:spacing w:line="256" w:lineRule="auto"/>
      </w:pPr>
      <w:r>
        <w:pict w14:anchorId="231F3EDE">
          <v:shape id="_x0000_s1026" style="position:absolute;margin-left:20.55pt;margin-top:10.4pt;width:561.25pt;height:0;z-index:251661312;mso-width-relative:page;mso-height-relative:page" coordsize="11225,20" path="m,l11225,e" filled="f" strokecolor="#00558c" strokeweight="1pt">
            <v:stroke miterlimit="10"/>
          </v:shape>
        </w:pict>
      </w:r>
    </w:p>
    <w:p w14:paraId="22317DBF" w14:textId="77777777" w:rsidR="00074E27" w:rsidRDefault="00074E27">
      <w:pPr>
        <w:pStyle w:val="BodyText"/>
        <w:spacing w:line="256" w:lineRule="auto"/>
      </w:pPr>
    </w:p>
    <w:p w14:paraId="5FB1C168" w14:textId="77777777" w:rsidR="00074E27" w:rsidRDefault="00074E27">
      <w:pPr>
        <w:pStyle w:val="BodyText"/>
        <w:spacing w:line="257" w:lineRule="auto"/>
      </w:pPr>
    </w:p>
    <w:p w14:paraId="41559563" w14:textId="77777777" w:rsidR="00074E27" w:rsidRDefault="00000000">
      <w:pPr>
        <w:spacing w:line="1139" w:lineRule="exact"/>
        <w:ind w:firstLine="1252"/>
      </w:pPr>
      <w:r>
        <w:rPr>
          <w:noProof/>
          <w:position w:val="-22"/>
        </w:rPr>
        <w:drawing>
          <wp:inline distT="0" distB="0" distL="0" distR="0" wp14:anchorId="00BB8758" wp14:editId="3543F364">
            <wp:extent cx="3245485" cy="72263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45696" cy="723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0D24E" w14:textId="77777777" w:rsidR="00074E27" w:rsidRDefault="00074E27">
      <w:pPr>
        <w:spacing w:line="1139" w:lineRule="exact"/>
        <w:sectPr w:rsidR="00074E27">
          <w:headerReference w:type="default" r:id="rId14"/>
          <w:pgSz w:w="11907" w:h="16839"/>
          <w:pgMar w:top="284" w:right="0" w:bottom="0" w:left="24" w:header="0" w:footer="0" w:gutter="0"/>
          <w:cols w:space="720"/>
        </w:sectPr>
      </w:pPr>
    </w:p>
    <w:p w14:paraId="36A0BDEC" w14:textId="77777777" w:rsidR="00074E27" w:rsidRDefault="00000000">
      <w:pPr>
        <w:spacing w:before="267" w:line="188" w:lineRule="auto"/>
        <w:ind w:left="4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2"/>
          <w:sz w:val="22"/>
          <w:szCs w:val="22"/>
        </w:rPr>
        <w:lastRenderedPageBreak/>
        <w:t>Revisions to this</w:t>
      </w:r>
      <w:r>
        <w:rPr>
          <w:rFonts w:ascii="Calibri" w:eastAsia="Calibri" w:hAnsi="Calibri" w:cs="Calibri"/>
          <w:spacing w:val="3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IALA</w:t>
      </w:r>
      <w:r>
        <w:rPr>
          <w:rFonts w:ascii="Calibri" w:eastAsia="Calibri" w:hAnsi="Calibri" w:cs="Calibri"/>
          <w:spacing w:val="16"/>
          <w:w w:val="10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Document are to</w:t>
      </w:r>
      <w:r>
        <w:rPr>
          <w:rFonts w:ascii="Calibri" w:eastAsia="Calibri" w:hAnsi="Calibri" w:cs="Calibri"/>
          <w:spacing w:val="1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be</w:t>
      </w:r>
      <w:r>
        <w:rPr>
          <w:rFonts w:ascii="Calibri" w:eastAsia="Calibri" w:hAnsi="Calibri" w:cs="Calibri"/>
          <w:spacing w:val="17"/>
          <w:w w:val="10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noted</w:t>
      </w:r>
      <w:r>
        <w:rPr>
          <w:rFonts w:ascii="Calibri" w:eastAsia="Calibri" w:hAnsi="Calibri" w:cs="Calibri"/>
          <w:spacing w:val="14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-2"/>
          <w:sz w:val="22"/>
          <w:szCs w:val="22"/>
        </w:rPr>
        <w:t>in</w:t>
      </w:r>
      <w:proofErr w:type="gramEnd"/>
      <w:r>
        <w:rPr>
          <w:rFonts w:ascii="Calibri" w:eastAsia="Calibri" w:hAnsi="Calibri" w:cs="Calibri"/>
          <w:spacing w:val="-2"/>
          <w:sz w:val="22"/>
          <w:szCs w:val="22"/>
        </w:rPr>
        <w:t xml:space="preserve"> the table</w:t>
      </w:r>
      <w:r>
        <w:rPr>
          <w:rFonts w:ascii="Calibri" w:eastAsia="Calibri" w:hAnsi="Calibri" w:cs="Calibri"/>
          <w:spacing w:val="15"/>
          <w:w w:val="10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prior to the</w:t>
      </w:r>
      <w:r>
        <w:rPr>
          <w:rFonts w:ascii="Calibri" w:eastAsia="Calibri" w:hAnsi="Calibri" w:cs="Calibri"/>
          <w:spacing w:val="15"/>
          <w:w w:val="10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issue of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7"/>
          <w:w w:val="10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revised</w:t>
      </w:r>
      <w:r>
        <w:rPr>
          <w:rFonts w:ascii="Calibri" w:eastAsia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document.</w:t>
      </w:r>
    </w:p>
    <w:p w14:paraId="4FA2DA6E" w14:textId="77777777" w:rsidR="00074E27" w:rsidRDefault="00074E27">
      <w:pPr>
        <w:spacing w:line="123" w:lineRule="exact"/>
      </w:pPr>
    </w:p>
    <w:tbl>
      <w:tblPr>
        <w:tblStyle w:val="TableNormal1"/>
        <w:tblW w:w="10490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3574"/>
        <w:gridCol w:w="5004"/>
      </w:tblGrid>
      <w:tr w:rsidR="00074E27" w14:paraId="3103CF74" w14:textId="77777777">
        <w:trPr>
          <w:trHeight w:val="374"/>
        </w:trPr>
        <w:tc>
          <w:tcPr>
            <w:tcW w:w="1912" w:type="dxa"/>
          </w:tcPr>
          <w:p w14:paraId="35A283AE" w14:textId="77777777" w:rsidR="00074E27" w:rsidRDefault="00000000">
            <w:pPr>
              <w:pStyle w:val="TableText"/>
              <w:spacing w:before="128" w:line="183" w:lineRule="auto"/>
              <w:ind w:left="234"/>
            </w:pPr>
            <w:r>
              <w:rPr>
                <w:b/>
                <w:bCs/>
                <w:color w:val="009FDF"/>
                <w:spacing w:val="1"/>
              </w:rPr>
              <w:t>Date</w:t>
            </w:r>
          </w:p>
        </w:tc>
        <w:tc>
          <w:tcPr>
            <w:tcW w:w="3574" w:type="dxa"/>
          </w:tcPr>
          <w:p w14:paraId="36A27C42" w14:textId="77777777" w:rsidR="00074E27" w:rsidRDefault="00000000">
            <w:pPr>
              <w:pStyle w:val="TableText"/>
              <w:spacing w:before="47" w:line="276" w:lineRule="exact"/>
              <w:ind w:left="230"/>
            </w:pPr>
            <w:r>
              <w:rPr>
                <w:b/>
                <w:bCs/>
                <w:color w:val="009FDF"/>
                <w:spacing w:val="2"/>
                <w:position w:val="3"/>
              </w:rPr>
              <w:t>Page / Section</w:t>
            </w:r>
            <w:r>
              <w:rPr>
                <w:b/>
                <w:bCs/>
                <w:color w:val="009FDF"/>
                <w:spacing w:val="33"/>
                <w:w w:val="101"/>
                <w:position w:val="3"/>
              </w:rPr>
              <w:t xml:space="preserve"> </w:t>
            </w:r>
            <w:r>
              <w:rPr>
                <w:b/>
                <w:bCs/>
                <w:color w:val="009FDF"/>
                <w:spacing w:val="2"/>
                <w:position w:val="3"/>
              </w:rPr>
              <w:t>Revised</w:t>
            </w:r>
          </w:p>
        </w:tc>
        <w:tc>
          <w:tcPr>
            <w:tcW w:w="5004" w:type="dxa"/>
          </w:tcPr>
          <w:p w14:paraId="1285C5D9" w14:textId="77777777" w:rsidR="00074E27" w:rsidRDefault="00000000">
            <w:pPr>
              <w:pStyle w:val="TableText"/>
              <w:spacing w:before="118" w:line="195" w:lineRule="auto"/>
              <w:ind w:left="232"/>
            </w:pPr>
            <w:r>
              <w:rPr>
                <w:b/>
                <w:bCs/>
                <w:color w:val="009FDF"/>
                <w:spacing w:val="3"/>
              </w:rPr>
              <w:t>Requirement for</w:t>
            </w:r>
            <w:r>
              <w:rPr>
                <w:b/>
                <w:bCs/>
                <w:color w:val="009FDF"/>
                <w:spacing w:val="20"/>
                <w:w w:val="101"/>
              </w:rPr>
              <w:t xml:space="preserve"> </w:t>
            </w:r>
            <w:r>
              <w:rPr>
                <w:b/>
                <w:bCs/>
                <w:color w:val="009FDF"/>
                <w:spacing w:val="3"/>
              </w:rPr>
              <w:t>Revision</w:t>
            </w:r>
          </w:p>
        </w:tc>
      </w:tr>
      <w:tr w:rsidR="00074E27" w14:paraId="02C47D94" w14:textId="77777777">
        <w:trPr>
          <w:trHeight w:val="853"/>
        </w:trPr>
        <w:tc>
          <w:tcPr>
            <w:tcW w:w="1912" w:type="dxa"/>
          </w:tcPr>
          <w:p w14:paraId="7A3A62C3" w14:textId="77777777" w:rsidR="00074E27" w:rsidRDefault="00074E27">
            <w:pPr>
              <w:spacing w:line="304" w:lineRule="auto"/>
            </w:pPr>
          </w:p>
          <w:p w14:paraId="2CEBD9F0" w14:textId="77777777" w:rsidR="00074E27" w:rsidRDefault="00000000">
            <w:pPr>
              <w:pStyle w:val="TableText"/>
              <w:spacing w:before="58" w:line="186" w:lineRule="auto"/>
              <w:ind w:left="221"/>
            </w:pPr>
            <w:r>
              <w:t>January</w:t>
            </w:r>
            <w:r>
              <w:rPr>
                <w:spacing w:val="23"/>
              </w:rPr>
              <w:t xml:space="preserve"> </w:t>
            </w:r>
            <w:r>
              <w:rPr>
                <w:spacing w:val="7"/>
              </w:rPr>
              <w:t>1995</w:t>
            </w:r>
          </w:p>
        </w:tc>
        <w:tc>
          <w:tcPr>
            <w:tcW w:w="3574" w:type="dxa"/>
          </w:tcPr>
          <w:p w14:paraId="6F1492D8" w14:textId="77777777" w:rsidR="00074E27" w:rsidRDefault="00074E27">
            <w:pPr>
              <w:spacing w:line="286" w:lineRule="auto"/>
            </w:pPr>
          </w:p>
          <w:p w14:paraId="03524D54" w14:textId="77777777" w:rsidR="00074E27" w:rsidRDefault="00000000">
            <w:pPr>
              <w:pStyle w:val="TableText"/>
              <w:spacing w:before="58" w:line="203" w:lineRule="auto"/>
              <w:ind w:left="233"/>
            </w:pPr>
            <w:r>
              <w:rPr>
                <w:spacing w:val="1"/>
              </w:rPr>
              <w:t>1</w:t>
            </w:r>
            <w:proofErr w:type="gramStart"/>
            <w:r>
              <w:rPr>
                <w:position w:val="6"/>
                <w:sz w:val="12"/>
                <w:szCs w:val="12"/>
              </w:rPr>
              <w:t>st</w:t>
            </w:r>
            <w:r>
              <w:rPr>
                <w:spacing w:val="1"/>
                <w:position w:val="6"/>
                <w:sz w:val="12"/>
                <w:szCs w:val="12"/>
              </w:rPr>
              <w:t xml:space="preserve">  </w:t>
            </w:r>
            <w:r>
              <w:t>issue</w:t>
            </w:r>
            <w:proofErr w:type="gramEnd"/>
          </w:p>
        </w:tc>
        <w:tc>
          <w:tcPr>
            <w:tcW w:w="5004" w:type="dxa"/>
          </w:tcPr>
          <w:p w14:paraId="076D2F84" w14:textId="77777777" w:rsidR="00074E27" w:rsidRDefault="00074E27"/>
        </w:tc>
      </w:tr>
      <w:tr w:rsidR="00074E27" w14:paraId="0D2A9A6D" w14:textId="77777777">
        <w:trPr>
          <w:trHeight w:val="856"/>
        </w:trPr>
        <w:tc>
          <w:tcPr>
            <w:tcW w:w="1912" w:type="dxa"/>
          </w:tcPr>
          <w:p w14:paraId="471237B9" w14:textId="77777777" w:rsidR="00074E27" w:rsidRDefault="00074E27">
            <w:pPr>
              <w:spacing w:line="300" w:lineRule="auto"/>
            </w:pPr>
          </w:p>
          <w:p w14:paraId="20F0A229" w14:textId="77777777" w:rsidR="00074E27" w:rsidRDefault="00000000">
            <w:pPr>
              <w:pStyle w:val="TableText"/>
              <w:spacing w:before="58" w:line="193" w:lineRule="auto"/>
              <w:ind w:left="237"/>
            </w:pPr>
            <w:r>
              <w:t>December</w:t>
            </w:r>
            <w:r>
              <w:rPr>
                <w:spacing w:val="16"/>
              </w:rPr>
              <w:t xml:space="preserve"> </w:t>
            </w:r>
            <w:r>
              <w:rPr>
                <w:spacing w:val="7"/>
              </w:rPr>
              <w:t>2000</w:t>
            </w:r>
          </w:p>
        </w:tc>
        <w:tc>
          <w:tcPr>
            <w:tcW w:w="3574" w:type="dxa"/>
          </w:tcPr>
          <w:p w14:paraId="4A89BC56" w14:textId="77777777" w:rsidR="00074E27" w:rsidRDefault="00074E27">
            <w:pPr>
              <w:spacing w:line="301" w:lineRule="auto"/>
            </w:pPr>
          </w:p>
          <w:p w14:paraId="210B06FC" w14:textId="77777777" w:rsidR="00074E27" w:rsidRDefault="00000000">
            <w:pPr>
              <w:pStyle w:val="TableText"/>
              <w:spacing w:before="58" w:line="192" w:lineRule="auto"/>
              <w:ind w:left="233"/>
            </w:pPr>
            <w:r>
              <w:t>Ed</w:t>
            </w:r>
            <w:r>
              <w:rPr>
                <w:spacing w:val="2"/>
              </w:rPr>
              <w:t>.1.1</w:t>
            </w:r>
          </w:p>
        </w:tc>
        <w:tc>
          <w:tcPr>
            <w:tcW w:w="5004" w:type="dxa"/>
          </w:tcPr>
          <w:p w14:paraId="3F17BFEC" w14:textId="77777777" w:rsidR="00074E27" w:rsidRDefault="00074E27"/>
        </w:tc>
      </w:tr>
      <w:tr w:rsidR="00074E27" w14:paraId="6B55E412" w14:textId="77777777">
        <w:trPr>
          <w:trHeight w:val="918"/>
        </w:trPr>
        <w:tc>
          <w:tcPr>
            <w:tcW w:w="1912" w:type="dxa"/>
          </w:tcPr>
          <w:p w14:paraId="36730B55" w14:textId="77777777" w:rsidR="00074E27" w:rsidRDefault="00074E27">
            <w:pPr>
              <w:spacing w:line="331" w:lineRule="auto"/>
            </w:pPr>
          </w:p>
          <w:p w14:paraId="76869D82" w14:textId="77777777" w:rsidR="00074E27" w:rsidRDefault="00000000">
            <w:pPr>
              <w:pStyle w:val="TableText"/>
              <w:spacing w:before="58" w:line="195" w:lineRule="auto"/>
              <w:ind w:left="227"/>
            </w:pPr>
            <w:r>
              <w:t>September</w:t>
            </w:r>
            <w:r>
              <w:rPr>
                <w:spacing w:val="14"/>
              </w:rPr>
              <w:t xml:space="preserve"> </w:t>
            </w:r>
            <w:r>
              <w:rPr>
                <w:spacing w:val="11"/>
              </w:rPr>
              <w:t>2004</w:t>
            </w:r>
          </w:p>
        </w:tc>
        <w:tc>
          <w:tcPr>
            <w:tcW w:w="3574" w:type="dxa"/>
          </w:tcPr>
          <w:p w14:paraId="25557811" w14:textId="77777777" w:rsidR="00074E27" w:rsidRDefault="00000000">
            <w:pPr>
              <w:pStyle w:val="TableText"/>
              <w:spacing w:before="116" w:line="192" w:lineRule="auto"/>
              <w:ind w:left="233"/>
            </w:pPr>
            <w:r>
              <w:t>Ed.2</w:t>
            </w:r>
          </w:p>
          <w:p w14:paraId="5AEBF71F" w14:textId="77777777" w:rsidR="00074E27" w:rsidRDefault="00000000">
            <w:pPr>
              <w:pStyle w:val="TableText"/>
              <w:spacing w:before="118" w:line="232" w:lineRule="auto"/>
              <w:ind w:left="229" w:right="305" w:hanging="4"/>
            </w:pPr>
            <w:r>
              <w:rPr>
                <w:spacing w:val="3"/>
              </w:rPr>
              <w:t>General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3"/>
              </w:rPr>
              <w:t>Revision</w:t>
            </w:r>
            <w:r>
              <w:rPr>
                <w:spacing w:val="16"/>
                <w:w w:val="102"/>
              </w:rPr>
              <w:t xml:space="preserve"> </w:t>
            </w:r>
            <w:r>
              <w:rPr>
                <w:spacing w:val="3"/>
              </w:rPr>
              <w:t>incl</w:t>
            </w:r>
            <w:r>
              <w:rPr>
                <w:spacing w:val="2"/>
              </w:rPr>
              <w:t>uding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2"/>
              </w:rPr>
              <w:t>updating</w:t>
            </w:r>
            <w:r>
              <w:t xml:space="preserve">    </w:t>
            </w:r>
            <w:r>
              <w:rPr>
                <w:spacing w:val="3"/>
              </w:rPr>
              <w:t>information and clarification</w:t>
            </w:r>
            <w:r>
              <w:rPr>
                <w:spacing w:val="27"/>
                <w:w w:val="102"/>
              </w:rPr>
              <w:t xml:space="preserve"> </w:t>
            </w:r>
            <w:r>
              <w:rPr>
                <w:spacing w:val="3"/>
              </w:rPr>
              <w:t>of terms</w:t>
            </w:r>
          </w:p>
        </w:tc>
        <w:tc>
          <w:tcPr>
            <w:tcW w:w="5004" w:type="dxa"/>
          </w:tcPr>
          <w:p w14:paraId="29743D06" w14:textId="77777777" w:rsidR="00074E27" w:rsidRDefault="00000000">
            <w:pPr>
              <w:pStyle w:val="TableText"/>
              <w:spacing w:before="269" w:line="230" w:lineRule="auto"/>
              <w:ind w:left="227" w:right="251" w:firstLine="7"/>
            </w:pPr>
            <w:r>
              <w:rPr>
                <w:spacing w:val="2"/>
              </w:rPr>
              <w:t>Discussions</w:t>
            </w:r>
            <w:r>
              <w:rPr>
                <w:spacing w:val="26"/>
              </w:rPr>
              <w:t xml:space="preserve"> </w:t>
            </w:r>
            <w:r>
              <w:rPr>
                <w:spacing w:val="2"/>
              </w:rPr>
              <w:t>underway</w:t>
            </w:r>
            <w:r>
              <w:rPr>
                <w:spacing w:val="13"/>
              </w:rPr>
              <w:t xml:space="preserve"> </w:t>
            </w:r>
            <w:r>
              <w:rPr>
                <w:spacing w:val="2"/>
              </w:rPr>
              <w:t>at</w:t>
            </w:r>
            <w:r>
              <w:rPr>
                <w:spacing w:val="19"/>
                <w:w w:val="102"/>
              </w:rPr>
              <w:t xml:space="preserve"> </w:t>
            </w:r>
            <w:r>
              <w:rPr>
                <w:spacing w:val="2"/>
              </w:rPr>
              <w:t>IMO and</w:t>
            </w:r>
            <w:r>
              <w:rPr>
                <w:spacing w:val="20"/>
              </w:rPr>
              <w:t xml:space="preserve"> </w:t>
            </w:r>
            <w:r>
              <w:rPr>
                <w:spacing w:val="2"/>
              </w:rPr>
              <w:t>ITU on S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2"/>
              </w:rPr>
              <w:t>band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2"/>
              </w:rPr>
              <w:t>radars;</w:t>
            </w:r>
            <w:r>
              <w:t xml:space="preserve"> </w:t>
            </w:r>
            <w:r>
              <w:rPr>
                <w:spacing w:val="3"/>
              </w:rPr>
              <w:t>concern over future</w:t>
            </w:r>
            <w:r>
              <w:rPr>
                <w:spacing w:val="15"/>
              </w:rPr>
              <w:t xml:space="preserve"> </w:t>
            </w:r>
            <w:r>
              <w:rPr>
                <w:spacing w:val="3"/>
              </w:rPr>
              <w:t>of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3"/>
              </w:rPr>
              <w:t>Racons</w:t>
            </w:r>
          </w:p>
        </w:tc>
      </w:tr>
      <w:tr w:rsidR="00074E27" w14:paraId="0EA0AAC9" w14:textId="77777777">
        <w:trPr>
          <w:trHeight w:val="853"/>
        </w:trPr>
        <w:tc>
          <w:tcPr>
            <w:tcW w:w="1912" w:type="dxa"/>
          </w:tcPr>
          <w:p w14:paraId="591B7F06" w14:textId="77777777" w:rsidR="00074E27" w:rsidRDefault="00074E27"/>
          <w:p w14:paraId="0EE4E605" w14:textId="77777777" w:rsidR="00074E27" w:rsidRDefault="0000000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  </w:t>
            </w:r>
            <w:r>
              <w:rPr>
                <w:rFonts w:eastAsia="SimSun" w:hint="eastAsia"/>
                <w:color w:val="FF0000"/>
                <w:lang w:eastAsia="zh-CN"/>
              </w:rPr>
              <w:t xml:space="preserve">  April 2025</w:t>
            </w:r>
          </w:p>
        </w:tc>
        <w:tc>
          <w:tcPr>
            <w:tcW w:w="3574" w:type="dxa"/>
          </w:tcPr>
          <w:p w14:paraId="7E590350" w14:textId="77777777" w:rsidR="00074E27" w:rsidRDefault="00074E27"/>
          <w:p w14:paraId="37E1086D" w14:textId="77777777" w:rsidR="00074E27" w:rsidRDefault="00000000">
            <w:pPr>
              <w:pStyle w:val="TableText"/>
              <w:spacing w:before="116" w:line="192" w:lineRule="auto"/>
              <w:ind w:left="233"/>
              <w:rPr>
                <w:rFonts w:eastAsia="SimSun"/>
                <w:color w:val="FF0000"/>
                <w:lang w:eastAsia="zh-CN"/>
              </w:rPr>
            </w:pPr>
            <w:r>
              <w:rPr>
                <w:rFonts w:eastAsia="SimSun" w:hint="eastAsia"/>
                <w:color w:val="FF0000"/>
                <w:sz w:val="21"/>
                <w:lang w:eastAsia="zh-CN"/>
              </w:rPr>
              <w:t xml:space="preserve"> </w:t>
            </w:r>
            <w:r>
              <w:rPr>
                <w:color w:val="FF0000"/>
              </w:rPr>
              <w:t>Ed.</w:t>
            </w:r>
            <w:r>
              <w:rPr>
                <w:rFonts w:eastAsia="SimSun" w:hint="eastAsia"/>
                <w:color w:val="FF0000"/>
                <w:lang w:eastAsia="zh-CN"/>
              </w:rPr>
              <w:t>3</w:t>
            </w:r>
          </w:p>
          <w:p w14:paraId="4F0D1AE2" w14:textId="77777777" w:rsidR="00074E27" w:rsidRDefault="00074E27">
            <w:pPr>
              <w:rPr>
                <w:rFonts w:eastAsia="SimSun"/>
                <w:lang w:eastAsia="zh-CN"/>
              </w:rPr>
            </w:pPr>
          </w:p>
        </w:tc>
        <w:tc>
          <w:tcPr>
            <w:tcW w:w="5004" w:type="dxa"/>
          </w:tcPr>
          <w:p w14:paraId="44CD2F69" w14:textId="77777777" w:rsidR="00074E27" w:rsidRDefault="00074E27"/>
        </w:tc>
      </w:tr>
      <w:tr w:rsidR="00074E27" w14:paraId="120FD94B" w14:textId="77777777">
        <w:trPr>
          <w:trHeight w:val="856"/>
        </w:trPr>
        <w:tc>
          <w:tcPr>
            <w:tcW w:w="1912" w:type="dxa"/>
          </w:tcPr>
          <w:p w14:paraId="44C49A1D" w14:textId="77777777" w:rsidR="00074E27" w:rsidRDefault="00074E27"/>
        </w:tc>
        <w:tc>
          <w:tcPr>
            <w:tcW w:w="3574" w:type="dxa"/>
          </w:tcPr>
          <w:p w14:paraId="4559341C" w14:textId="77777777" w:rsidR="00074E27" w:rsidRDefault="00074E27"/>
        </w:tc>
        <w:tc>
          <w:tcPr>
            <w:tcW w:w="5004" w:type="dxa"/>
          </w:tcPr>
          <w:p w14:paraId="0A30ED64" w14:textId="77777777" w:rsidR="00074E27" w:rsidRDefault="00074E27"/>
        </w:tc>
      </w:tr>
      <w:tr w:rsidR="00074E27" w14:paraId="3BFB360F" w14:textId="77777777">
        <w:trPr>
          <w:trHeight w:val="856"/>
        </w:trPr>
        <w:tc>
          <w:tcPr>
            <w:tcW w:w="1912" w:type="dxa"/>
          </w:tcPr>
          <w:p w14:paraId="050FBC0F" w14:textId="77777777" w:rsidR="00074E27" w:rsidRDefault="00074E27"/>
        </w:tc>
        <w:tc>
          <w:tcPr>
            <w:tcW w:w="3574" w:type="dxa"/>
          </w:tcPr>
          <w:p w14:paraId="47AE4C90" w14:textId="77777777" w:rsidR="00074E27" w:rsidRDefault="00074E27"/>
        </w:tc>
        <w:tc>
          <w:tcPr>
            <w:tcW w:w="5004" w:type="dxa"/>
          </w:tcPr>
          <w:p w14:paraId="04BC043C" w14:textId="77777777" w:rsidR="00074E27" w:rsidRDefault="00074E27"/>
        </w:tc>
      </w:tr>
      <w:tr w:rsidR="00074E27" w14:paraId="4CD95980" w14:textId="77777777">
        <w:trPr>
          <w:trHeight w:val="861"/>
        </w:trPr>
        <w:tc>
          <w:tcPr>
            <w:tcW w:w="1912" w:type="dxa"/>
          </w:tcPr>
          <w:p w14:paraId="2F55A322" w14:textId="77777777" w:rsidR="00074E27" w:rsidRDefault="00074E27"/>
        </w:tc>
        <w:tc>
          <w:tcPr>
            <w:tcW w:w="3574" w:type="dxa"/>
          </w:tcPr>
          <w:p w14:paraId="03602659" w14:textId="77777777" w:rsidR="00074E27" w:rsidRDefault="00074E27"/>
        </w:tc>
        <w:tc>
          <w:tcPr>
            <w:tcW w:w="5004" w:type="dxa"/>
          </w:tcPr>
          <w:p w14:paraId="1AABD364" w14:textId="77777777" w:rsidR="00074E27" w:rsidRDefault="00074E27"/>
        </w:tc>
      </w:tr>
    </w:tbl>
    <w:p w14:paraId="494B69DA" w14:textId="77777777" w:rsidR="00074E27" w:rsidRDefault="00074E27">
      <w:pPr>
        <w:pStyle w:val="BodyText"/>
      </w:pPr>
    </w:p>
    <w:p w14:paraId="6D28AEAD" w14:textId="77777777" w:rsidR="00074E27" w:rsidRDefault="00074E27">
      <w:pPr>
        <w:sectPr w:rsidR="00074E27">
          <w:headerReference w:type="default" r:id="rId15"/>
          <w:footerReference w:type="default" r:id="rId16"/>
          <w:pgSz w:w="11907" w:h="16839"/>
          <w:pgMar w:top="2854" w:right="0" w:bottom="1528" w:left="878" w:header="0" w:footer="850" w:gutter="0"/>
          <w:cols w:space="720"/>
        </w:sectPr>
      </w:pPr>
    </w:p>
    <w:p w14:paraId="4CC224EC" w14:textId="77777777" w:rsidR="00074E27" w:rsidRDefault="00000000">
      <w:pPr>
        <w:spacing w:line="1131" w:lineRule="exact"/>
        <w:ind w:firstLine="9894"/>
      </w:pPr>
      <w:r>
        <w:rPr>
          <w:noProof/>
          <w:position w:val="-22"/>
        </w:rPr>
        <w:lastRenderedPageBreak/>
        <w:drawing>
          <wp:inline distT="0" distB="0" distL="0" distR="0" wp14:anchorId="0ADD148E" wp14:editId="5E6A46AA">
            <wp:extent cx="719455" cy="71818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F5829" w14:textId="77777777" w:rsidR="00074E27" w:rsidRDefault="00000000">
      <w:pPr>
        <w:spacing w:before="142" w:line="179" w:lineRule="auto"/>
        <w:ind w:left="31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bCs/>
          <w:color w:val="009FDF"/>
          <w:spacing w:val="-3"/>
          <w:sz w:val="48"/>
          <w:szCs w:val="48"/>
        </w:rPr>
        <w:t>THE</w:t>
      </w:r>
      <w:r>
        <w:rPr>
          <w:rFonts w:ascii="Calibri" w:eastAsia="Calibri" w:hAnsi="Calibri" w:cs="Calibri"/>
          <w:b/>
          <w:bCs/>
          <w:color w:val="009FDF"/>
          <w:spacing w:val="41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9FDF"/>
          <w:spacing w:val="-3"/>
          <w:sz w:val="48"/>
          <w:szCs w:val="48"/>
        </w:rPr>
        <w:t>IALA COUNCIL</w:t>
      </w:r>
    </w:p>
    <w:p w14:paraId="1AB6025A" w14:textId="77777777" w:rsidR="00074E27" w:rsidRDefault="00074E27">
      <w:pPr>
        <w:pStyle w:val="BodyText"/>
        <w:spacing w:line="351" w:lineRule="auto"/>
      </w:pPr>
    </w:p>
    <w:p w14:paraId="5384E7EC" w14:textId="77777777" w:rsidR="00074E27" w:rsidRDefault="00000000">
      <w:pPr>
        <w:spacing w:before="73" w:line="221" w:lineRule="auto"/>
        <w:ind w:left="599" w:right="792" w:firstLine="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RECALLING</w:t>
      </w:r>
      <w:r>
        <w:rPr>
          <w:rFonts w:ascii="Calibri" w:eastAsia="Calibri" w:hAnsi="Calibri" w:cs="Calibri"/>
          <w:b/>
          <w:bCs/>
          <w:spacing w:val="33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function</w:t>
      </w:r>
      <w:r>
        <w:rPr>
          <w:rFonts w:ascii="Calibri" w:eastAsia="Calibri" w:hAnsi="Calibri" w:cs="Calibri"/>
          <w:spacing w:val="36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of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IALA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with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respect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to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Safety</w:t>
      </w:r>
      <w:r>
        <w:rPr>
          <w:rFonts w:ascii="Calibri" w:eastAsia="Calibri" w:hAnsi="Calibri" w:cs="Calibri"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of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Navigation,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spacing w:val="38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efficiency</w:t>
      </w:r>
      <w:r>
        <w:rPr>
          <w:rFonts w:ascii="Calibri" w:eastAsia="Calibri" w:hAnsi="Calibri" w:cs="Calibri"/>
          <w:spacing w:val="34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of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maritime</w:t>
      </w:r>
      <w:r>
        <w:rPr>
          <w:rFonts w:ascii="Calibri" w:eastAsia="Calibri" w:hAnsi="Calibri" w:cs="Calibri"/>
          <w:sz w:val="24"/>
          <w:szCs w:val="24"/>
        </w:rPr>
        <w:t xml:space="preserve"> transport and the</w:t>
      </w:r>
      <w:r>
        <w:rPr>
          <w:rFonts w:ascii="Calibri" w:eastAsia="Calibri" w:hAnsi="Calibri" w:cs="Calibri"/>
          <w:spacing w:val="17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protectio</w:t>
      </w:r>
      <w:r>
        <w:rPr>
          <w:rFonts w:ascii="Calibri" w:eastAsia="Calibri" w:hAnsi="Calibri" w:cs="Calibri"/>
          <w:spacing w:val="-1"/>
          <w:sz w:val="24"/>
          <w:szCs w:val="24"/>
        </w:rPr>
        <w:t>n of the environment</w:t>
      </w:r>
    </w:p>
    <w:p w14:paraId="2CC22F8A" w14:textId="77777777" w:rsidR="00074E27" w:rsidRDefault="00000000">
      <w:pPr>
        <w:spacing w:before="285" w:line="221" w:lineRule="auto"/>
        <w:ind w:left="614" w:right="791" w:hanging="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NOTING </w:t>
      </w:r>
      <w:r>
        <w:rPr>
          <w:rFonts w:ascii="Calibri" w:eastAsia="Calibri" w:hAnsi="Calibri" w:cs="Calibri"/>
          <w:spacing w:val="-1"/>
          <w:sz w:val="24"/>
          <w:szCs w:val="24"/>
        </w:rPr>
        <w:t>that the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International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Maritime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Organization,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 A</w:t>
      </w:r>
      <w:r>
        <w:rPr>
          <w:rFonts w:ascii="Calibri" w:eastAsia="Calibri" w:hAnsi="Calibri" w:cs="Calibri"/>
          <w:spacing w:val="-2"/>
          <w:sz w:val="24"/>
          <w:szCs w:val="24"/>
        </w:rPr>
        <w:t>ssembly</w:t>
      </w:r>
      <w:r>
        <w:rPr>
          <w:rFonts w:ascii="Calibri" w:eastAsia="Calibri" w:hAnsi="Calibri" w:cs="Calibri"/>
          <w:spacing w:val="20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Resolution A.615(15) on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"Radar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Beacons and Transponders",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has</w:t>
      </w:r>
      <w:r>
        <w:rPr>
          <w:rFonts w:ascii="Calibri" w:eastAsia="Calibri" w:hAnsi="Calibri" w:cs="Calibri"/>
          <w:spacing w:val="18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recommended operational standards for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ra</w:t>
      </w:r>
      <w:r>
        <w:rPr>
          <w:rFonts w:ascii="Calibri" w:eastAsia="Calibri" w:hAnsi="Calibri" w:cs="Calibri"/>
          <w:spacing w:val="-2"/>
          <w:sz w:val="24"/>
          <w:szCs w:val="24"/>
        </w:rPr>
        <w:t>dar</w:t>
      </w:r>
      <w:r>
        <w:rPr>
          <w:rFonts w:ascii="Calibri" w:eastAsia="Calibri" w:hAnsi="Calibri" w:cs="Calibri"/>
          <w:spacing w:val="16"/>
          <w:w w:val="101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spacing w:val="-2"/>
          <w:sz w:val="24"/>
          <w:szCs w:val="24"/>
        </w:rPr>
        <w:t>beacons;</w:t>
      </w:r>
      <w:proofErr w:type="gramEnd"/>
    </w:p>
    <w:p w14:paraId="30A67CB4" w14:textId="77777777" w:rsidR="00074E27" w:rsidRDefault="00000000">
      <w:pPr>
        <w:spacing w:before="287" w:line="221" w:lineRule="auto"/>
        <w:ind w:left="604" w:right="792" w:firstLine="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NOTING</w:t>
      </w:r>
      <w:r>
        <w:rPr>
          <w:rFonts w:ascii="Calibri" w:eastAsia="Calibri" w:hAnsi="Calibri" w:cs="Calibri"/>
          <w:b/>
          <w:bCs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ALSO</w:t>
      </w:r>
      <w:r>
        <w:rPr>
          <w:rFonts w:ascii="Calibri" w:eastAsia="Calibri" w:hAnsi="Calibri" w:cs="Calibri"/>
          <w:b/>
          <w:bCs/>
          <w:spacing w:val="44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that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spacing w:val="-1"/>
          <w:sz w:val="24"/>
          <w:szCs w:val="24"/>
        </w:rPr>
        <w:t>the  International</w:t>
      </w:r>
      <w:proofErr w:type="gramEnd"/>
      <w:r>
        <w:rPr>
          <w:rFonts w:ascii="Calibri" w:eastAsia="Calibri" w:hAnsi="Calibri" w:cs="Calibri"/>
          <w:spacing w:val="-1"/>
          <w:sz w:val="24"/>
          <w:szCs w:val="24"/>
        </w:rPr>
        <w:t xml:space="preserve">  Maritime  Organization  is  develop</w:t>
      </w:r>
      <w:r>
        <w:rPr>
          <w:rFonts w:ascii="Calibri" w:eastAsia="Calibri" w:hAnsi="Calibri" w:cs="Calibri"/>
          <w:spacing w:val="-2"/>
          <w:sz w:val="24"/>
          <w:szCs w:val="24"/>
        </w:rPr>
        <w:t>ing  revised  performance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standards for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Radars;</w:t>
      </w:r>
    </w:p>
    <w:p w14:paraId="7E0AC860" w14:textId="77777777" w:rsidR="00074E27" w:rsidRDefault="00000000">
      <w:pPr>
        <w:spacing w:before="288" w:line="220" w:lineRule="auto"/>
        <w:ind w:left="599" w:right="792" w:firstLine="12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NOTING  FURTHER</w:t>
      </w:r>
      <w:proofErr w:type="gramEnd"/>
      <w:r>
        <w:rPr>
          <w:rFonts w:ascii="Calibri" w:eastAsia="Calibri" w:hAnsi="Calibri" w:cs="Calibri"/>
          <w:b/>
          <w:bCs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that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  Intern</w:t>
      </w:r>
      <w:r>
        <w:rPr>
          <w:rFonts w:ascii="Calibri" w:eastAsia="Calibri" w:hAnsi="Calibri" w:cs="Calibri"/>
          <w:spacing w:val="-2"/>
          <w:sz w:val="24"/>
          <w:szCs w:val="24"/>
        </w:rPr>
        <w:t>ational  Telecommunication  Union  in  ITU-R  M.824-</w:t>
      </w:r>
      <w:r>
        <w:rPr>
          <w:rFonts w:ascii="Calibri" w:eastAsia="SimSun" w:hAnsi="Calibri" w:cs="Calibri" w:hint="eastAsia"/>
          <w:color w:val="FF0000"/>
          <w:spacing w:val="-2"/>
          <w:sz w:val="24"/>
          <w:szCs w:val="24"/>
          <w:lang w:eastAsia="zh-CN"/>
        </w:rPr>
        <w:t>4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 gives  the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technical characteristics of a general</w:t>
      </w:r>
      <w:r>
        <w:rPr>
          <w:rFonts w:ascii="Calibri" w:eastAsia="Calibri" w:hAnsi="Calibri" w:cs="Calibri"/>
          <w:spacing w:val="17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purpose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maritime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rada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beacon;</w:t>
      </w:r>
    </w:p>
    <w:p w14:paraId="7EB5F38C" w14:textId="77777777" w:rsidR="00074E27" w:rsidRDefault="00000000">
      <w:pPr>
        <w:spacing w:before="289" w:line="221" w:lineRule="auto"/>
        <w:ind w:left="601" w:right="791" w:firstLine="1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RECOGNISING</w:t>
      </w:r>
      <w:r>
        <w:rPr>
          <w:rFonts w:ascii="Calibri" w:eastAsia="Calibri" w:hAnsi="Calibri" w:cs="Calibri"/>
          <w:b/>
          <w:bCs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many</w:t>
      </w:r>
      <w:r>
        <w:rPr>
          <w:rFonts w:ascii="Calibri" w:eastAsia="Calibri" w:hAnsi="Calibri" w:cs="Calibri"/>
          <w:spacing w:val="16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Aids</w:t>
      </w:r>
      <w:r>
        <w:rPr>
          <w:rFonts w:ascii="Calibri" w:eastAsia="Calibri" w:hAnsi="Calibri" w:cs="Calibri"/>
          <w:spacing w:val="16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to</w:t>
      </w:r>
      <w:r>
        <w:rPr>
          <w:rFonts w:ascii="Calibri" w:eastAsia="Calibri" w:hAnsi="Calibri" w:cs="Calibri"/>
          <w:spacing w:val="33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Navigation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Authorities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have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installed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maritime</w:t>
      </w:r>
      <w:r>
        <w:rPr>
          <w:rFonts w:ascii="Calibri" w:eastAsia="Calibri" w:hAnsi="Calibri" w:cs="Calibri"/>
          <w:spacing w:val="31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radar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spacing w:val="-3"/>
          <w:sz w:val="24"/>
          <w:szCs w:val="24"/>
        </w:rPr>
        <w:t>eacons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as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spacing w:val="-1"/>
          <w:sz w:val="24"/>
          <w:szCs w:val="24"/>
        </w:rPr>
        <w:t>general</w:t>
      </w:r>
      <w:r>
        <w:rPr>
          <w:rFonts w:ascii="Calibri" w:eastAsia="Calibri" w:hAnsi="Calibri" w:cs="Calibri"/>
          <w:spacing w:val="16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purpose</w:t>
      </w:r>
      <w:proofErr w:type="gramEnd"/>
      <w:r>
        <w:rPr>
          <w:rFonts w:ascii="Calibri" w:eastAsia="Calibri" w:hAnsi="Calibri" w:cs="Calibri"/>
          <w:spacing w:val="-1"/>
          <w:sz w:val="24"/>
          <w:szCs w:val="24"/>
        </w:rPr>
        <w:t xml:space="preserve"> aids to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navigat</w:t>
      </w:r>
      <w:r>
        <w:rPr>
          <w:rFonts w:ascii="Calibri" w:eastAsia="Calibri" w:hAnsi="Calibri" w:cs="Calibri"/>
          <w:spacing w:val="-2"/>
          <w:sz w:val="24"/>
          <w:szCs w:val="24"/>
        </w:rPr>
        <w:t>ion;</w:t>
      </w:r>
    </w:p>
    <w:p w14:paraId="254D389F" w14:textId="77777777" w:rsidR="00074E27" w:rsidRDefault="00000000">
      <w:pPr>
        <w:spacing w:before="288" w:line="397" w:lineRule="auto"/>
        <w:ind w:left="611" w:right="226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HAVING CONSIDERED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19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pro</w:t>
      </w:r>
      <w:r>
        <w:rPr>
          <w:rFonts w:ascii="Calibri" w:eastAsia="Calibri" w:hAnsi="Calibri" w:cs="Calibri"/>
          <w:spacing w:val="-2"/>
          <w:sz w:val="24"/>
          <w:szCs w:val="24"/>
        </w:rPr>
        <w:t>posals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made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by the</w:t>
      </w:r>
      <w:r>
        <w:rPr>
          <w:rFonts w:ascii="Calibri" w:eastAsia="Calibri" w:hAnsi="Calibri" w:cs="Calibri"/>
          <w:spacing w:val="19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IALA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Radionavigation</w:t>
      </w:r>
      <w:r>
        <w:rPr>
          <w:rFonts w:ascii="Calibri" w:eastAsia="Calibri" w:hAnsi="Calibri" w:cs="Calibri"/>
          <w:spacing w:val="13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Committee;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RECOMMENDS</w:t>
      </w:r>
      <w:r>
        <w:rPr>
          <w:rFonts w:ascii="Calibri" w:eastAsia="Calibri" w:hAnsi="Calibri" w:cs="Calibri"/>
          <w:spacing w:val="-2"/>
          <w:sz w:val="24"/>
          <w:szCs w:val="24"/>
        </w:rPr>
        <w:t>:</w:t>
      </w:r>
    </w:p>
    <w:p w14:paraId="1E8201DB" w14:textId="77777777" w:rsidR="00074E27" w:rsidRDefault="00000000">
      <w:pPr>
        <w:spacing w:before="93" w:line="214" w:lineRule="auto"/>
        <w:ind w:left="1309" w:right="953" w:hanging="70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 xml:space="preserve">a)  </w:t>
      </w:r>
      <w:r>
        <w:rPr>
          <w:rFonts w:ascii="Calibri" w:eastAsia="Calibri" w:hAnsi="Calibri" w:cs="Calibri"/>
          <w:color w:val="FF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     That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radar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beacons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(racons)</w:t>
      </w:r>
      <w:r>
        <w:rPr>
          <w:rFonts w:ascii="Calibri" w:eastAsia="Calibri" w:hAnsi="Calibri" w:cs="Calibri"/>
          <w:spacing w:val="18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provided</w:t>
      </w:r>
      <w:r>
        <w:rPr>
          <w:rFonts w:ascii="Calibri" w:eastAsia="Calibri" w:hAnsi="Calibri" w:cs="Calibri"/>
          <w:spacing w:val="17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by Aids to</w:t>
      </w:r>
      <w:r>
        <w:rPr>
          <w:rFonts w:ascii="Calibri" w:eastAsia="Calibri" w:hAnsi="Calibri" w:cs="Calibri"/>
          <w:spacing w:val="19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Navigation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Authori</w:t>
      </w:r>
      <w:r>
        <w:rPr>
          <w:rFonts w:ascii="Calibri" w:eastAsia="Calibri" w:hAnsi="Calibri" w:cs="Calibri"/>
          <w:spacing w:val="-2"/>
          <w:sz w:val="24"/>
          <w:szCs w:val="24"/>
        </w:rPr>
        <w:t>ties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should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conform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 technical characteristics set out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Part</w:t>
      </w:r>
      <w:r>
        <w:rPr>
          <w:rFonts w:ascii="Calibri" w:eastAsia="Calibri" w:hAnsi="Calibri" w:cs="Calibri"/>
          <w:strike/>
          <w:color w:val="FF0000"/>
          <w:spacing w:val="20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1 of</w:t>
      </w:r>
      <w:r>
        <w:rPr>
          <w:rFonts w:ascii="Calibri" w:eastAsia="Calibri" w:hAnsi="Calibri" w:cs="Calibri"/>
          <w:strike/>
          <w:color w:val="FF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trike/>
          <w:color w:val="FF0000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Annex</w:t>
      </w:r>
      <w:r>
        <w:rPr>
          <w:rFonts w:ascii="Calibri" w:eastAsia="Calibri" w:hAnsi="Calibri" w:cs="Calibri"/>
          <w:strike/>
          <w:color w:val="FF0000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to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this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ecommendation.</w:t>
      </w:r>
    </w:p>
    <w:p w14:paraId="7C8DFD14" w14:textId="77777777" w:rsidR="00074E27" w:rsidRDefault="00000000">
      <w:pPr>
        <w:spacing w:before="183" w:line="214" w:lineRule="auto"/>
        <w:ind w:left="1315" w:right="1096" w:hanging="702"/>
        <w:rPr>
          <w:rFonts w:ascii="Calibri" w:eastAsia="Calibri" w:hAnsi="Calibri" w:cs="Calibri"/>
          <w:strike/>
          <w:color w:val="FF0000"/>
          <w:sz w:val="24"/>
          <w:szCs w:val="24"/>
        </w:rPr>
      </w:pP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b)         That Aids to</w:t>
      </w:r>
      <w:r>
        <w:rPr>
          <w:rFonts w:ascii="Calibri" w:eastAsia="Calibri" w:hAnsi="Calibri" w:cs="Calibri"/>
          <w:strike/>
          <w:color w:val="FF0000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 xml:space="preserve">Navigation Authorities </w:t>
      </w:r>
      <w:proofErr w:type="gramStart"/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take</w:t>
      </w:r>
      <w:r>
        <w:rPr>
          <w:rFonts w:ascii="Calibri" w:eastAsia="Calibri" w:hAnsi="Calibri" w:cs="Calibri"/>
          <w:strike/>
          <w:color w:val="FF0000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into</w:t>
      </w:r>
      <w:r>
        <w:rPr>
          <w:rFonts w:ascii="Calibri" w:eastAsia="Calibri" w:hAnsi="Calibri" w:cs="Calibri"/>
          <w:strike/>
          <w:color w:val="FF0000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account</w:t>
      </w:r>
      <w:proofErr w:type="gramEnd"/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 xml:space="preserve"> the</w:t>
      </w:r>
      <w:r>
        <w:rPr>
          <w:rFonts w:ascii="Calibri" w:eastAsia="Calibri" w:hAnsi="Calibri" w:cs="Calibri"/>
          <w:strike/>
          <w:color w:val="FF0000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guidelines</w:t>
      </w:r>
      <w:r>
        <w:rPr>
          <w:rFonts w:ascii="Calibri" w:eastAsia="Calibri" w:hAnsi="Calibri" w:cs="Calibri"/>
          <w:strike/>
          <w:color w:val="FF0000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strike/>
          <w:color w:val="FF0000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strike/>
          <w:color w:val="FF0000"/>
          <w:spacing w:val="18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use</w:t>
      </w:r>
      <w:r>
        <w:rPr>
          <w:rFonts w:ascii="Calibri" w:eastAsia="Calibri" w:hAnsi="Calibri" w:cs="Calibri"/>
          <w:strike/>
          <w:color w:val="FF0000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of</w:t>
      </w:r>
      <w:r>
        <w:rPr>
          <w:rFonts w:ascii="Calibri" w:eastAsia="Calibri" w:hAnsi="Calibri" w:cs="Calibri"/>
          <w:strike/>
          <w:color w:val="FF0000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racons</w:t>
      </w:r>
      <w:r>
        <w:rPr>
          <w:rFonts w:ascii="Calibri" w:eastAsia="Calibri" w:hAnsi="Calibri" w:cs="Calibri"/>
          <w:strike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set</w:t>
      </w:r>
      <w:r>
        <w:rPr>
          <w:rFonts w:ascii="Calibri" w:eastAsia="Calibri" w:hAnsi="Calibri" w:cs="Calibri"/>
          <w:strike/>
          <w:color w:val="FF0000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out</w:t>
      </w:r>
      <w:r>
        <w:rPr>
          <w:rFonts w:ascii="Calibri" w:eastAsia="Calibri" w:hAnsi="Calibri" w:cs="Calibri"/>
          <w:strike/>
          <w:color w:val="FF0000"/>
          <w:spacing w:val="15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strike/>
          <w:color w:val="FF0000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Part</w:t>
      </w:r>
      <w:r>
        <w:rPr>
          <w:rFonts w:ascii="Calibri" w:eastAsia="Calibri" w:hAnsi="Calibri" w:cs="Calibri"/>
          <w:strike/>
          <w:color w:val="FF0000"/>
          <w:spacing w:val="15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2 of the Annex to th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is</w:t>
      </w:r>
      <w:r>
        <w:rPr>
          <w:rFonts w:ascii="Calibri" w:eastAsia="Calibri" w:hAnsi="Calibri" w:cs="Calibri"/>
          <w:strike/>
          <w:color w:val="FF0000"/>
          <w:spacing w:val="18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Recommendation when establishing</w:t>
      </w:r>
      <w:r>
        <w:rPr>
          <w:rFonts w:ascii="Calibri" w:eastAsia="Calibri" w:hAnsi="Calibri" w:cs="Calibri"/>
          <w:strike/>
          <w:color w:val="FF0000"/>
          <w:spacing w:val="18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racon</w:t>
      </w:r>
      <w:r>
        <w:rPr>
          <w:rFonts w:ascii="Calibri" w:eastAsia="Calibri" w:hAnsi="Calibri" w:cs="Calibri"/>
          <w:strike/>
          <w:color w:val="FF0000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sites.</w:t>
      </w:r>
    </w:p>
    <w:p w14:paraId="6E32F641" w14:textId="77777777" w:rsidR="00074E27" w:rsidRDefault="00000000">
      <w:pPr>
        <w:spacing w:before="183" w:line="214" w:lineRule="auto"/>
        <w:ind w:left="1324" w:right="1476" w:hanging="719"/>
        <w:rPr>
          <w:rFonts w:ascii="Calibri" w:eastAsia="Calibri" w:hAnsi="Calibri" w:cs="Calibri"/>
          <w:strike/>
          <w:color w:val="FF0000"/>
          <w:sz w:val="24"/>
          <w:szCs w:val="24"/>
        </w:rPr>
      </w:pP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c)          That Aids to</w:t>
      </w:r>
      <w:r>
        <w:rPr>
          <w:rFonts w:ascii="Calibri" w:eastAsia="Calibri" w:hAnsi="Calibri" w:cs="Calibri"/>
          <w:strike/>
          <w:color w:val="FF0000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 xml:space="preserve">Navigation Authorities </w:t>
      </w:r>
      <w:proofErr w:type="gramStart"/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take</w:t>
      </w:r>
      <w:r>
        <w:rPr>
          <w:rFonts w:ascii="Calibri" w:eastAsia="Calibri" w:hAnsi="Calibri" w:cs="Calibri"/>
          <w:strike/>
          <w:color w:val="FF0000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into account</w:t>
      </w:r>
      <w:proofErr w:type="gramEnd"/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 xml:space="preserve"> the Gui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delines</w:t>
      </w:r>
      <w:r>
        <w:rPr>
          <w:rFonts w:ascii="Calibri" w:eastAsia="Calibri" w:hAnsi="Calibri" w:cs="Calibri"/>
          <w:strike/>
          <w:color w:val="FF0000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on</w:t>
      </w:r>
      <w:r>
        <w:rPr>
          <w:rFonts w:ascii="Calibri" w:eastAsia="Calibri" w:hAnsi="Calibri" w:cs="Calibri"/>
          <w:strike/>
          <w:color w:val="FF0000"/>
          <w:spacing w:val="22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Racon</w:t>
      </w:r>
      <w:r>
        <w:rPr>
          <w:rFonts w:ascii="Calibri" w:eastAsia="Calibri" w:hAnsi="Calibri" w:cs="Calibri"/>
          <w:strike/>
          <w:color w:val="FF0000"/>
          <w:spacing w:val="22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Range</w:t>
      </w:r>
      <w:r>
        <w:rPr>
          <w:rFonts w:ascii="Calibri" w:eastAsia="Calibri" w:hAnsi="Calibri" w:cs="Calibri"/>
          <w:strike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Performance set out</w:t>
      </w:r>
      <w:r>
        <w:rPr>
          <w:rFonts w:ascii="Calibri" w:eastAsia="Calibri" w:hAnsi="Calibri" w:cs="Calibri"/>
          <w:strike/>
          <w:color w:val="FF0000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strike/>
          <w:color w:val="FF0000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1"/>
          <w:sz w:val="24"/>
          <w:szCs w:val="24"/>
        </w:rPr>
        <w:t>Part 4 of the An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nex</w:t>
      </w:r>
      <w:r>
        <w:rPr>
          <w:rFonts w:ascii="Calibri" w:eastAsia="Calibri" w:hAnsi="Calibri" w:cs="Calibri"/>
          <w:strike/>
          <w:color w:val="FF0000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of this</w:t>
      </w:r>
      <w:r>
        <w:rPr>
          <w:rFonts w:ascii="Calibri" w:eastAsia="Calibri" w:hAnsi="Calibri" w:cs="Calibri"/>
          <w:strike/>
          <w:color w:val="FF0000"/>
          <w:spacing w:val="18"/>
          <w:w w:val="101"/>
          <w:sz w:val="24"/>
          <w:szCs w:val="24"/>
        </w:rPr>
        <w:t xml:space="preserve"> </w:t>
      </w:r>
      <w:r>
        <w:rPr>
          <w:rFonts w:ascii="Calibri" w:eastAsia="Calibri" w:hAnsi="Calibri" w:cs="Calibri"/>
          <w:strike/>
          <w:color w:val="FF0000"/>
          <w:spacing w:val="-2"/>
          <w:sz w:val="24"/>
          <w:szCs w:val="24"/>
        </w:rPr>
        <w:t>Recommendation.</w:t>
      </w:r>
    </w:p>
    <w:p w14:paraId="341DFD8C" w14:textId="77777777" w:rsidR="00074E27" w:rsidRDefault="00074E27">
      <w:pPr>
        <w:spacing w:line="214" w:lineRule="auto"/>
        <w:rPr>
          <w:rFonts w:ascii="Calibri" w:eastAsia="Calibri" w:hAnsi="Calibri" w:cs="Calibri"/>
          <w:strike/>
          <w:color w:val="FF0000"/>
          <w:sz w:val="24"/>
          <w:szCs w:val="24"/>
        </w:rPr>
        <w:sectPr w:rsidR="00074E27">
          <w:headerReference w:type="default" r:id="rId18"/>
          <w:footerReference w:type="default" r:id="rId19"/>
          <w:pgSz w:w="11907" w:h="16839"/>
          <w:pgMar w:top="1" w:right="0" w:bottom="1528" w:left="878" w:header="0" w:footer="850" w:gutter="0"/>
          <w:cols w:space="720"/>
        </w:sectPr>
      </w:pPr>
    </w:p>
    <w:p w14:paraId="7D94A6EB" w14:textId="77777777" w:rsidR="00074E27" w:rsidRDefault="00000000">
      <w:pPr>
        <w:spacing w:line="1131" w:lineRule="exact"/>
        <w:ind w:firstLine="9894"/>
      </w:pPr>
      <w:r>
        <w:rPr>
          <w:noProof/>
          <w:position w:val="-22"/>
        </w:rPr>
        <w:lastRenderedPageBreak/>
        <w:drawing>
          <wp:inline distT="0" distB="0" distL="0" distR="0" wp14:anchorId="2E25DD5C" wp14:editId="7DA9DC4C">
            <wp:extent cx="719455" cy="71818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47504" w14:textId="77777777" w:rsidR="00074E27" w:rsidRDefault="00000000">
      <w:pPr>
        <w:spacing w:before="39" w:line="179" w:lineRule="auto"/>
        <w:ind w:left="597"/>
        <w:rPr>
          <w:rFonts w:ascii="Calibri" w:eastAsia="Calibri" w:hAnsi="Calibri" w:cs="Calibri"/>
          <w:sz w:val="28"/>
          <w:szCs w:val="28"/>
        </w:rPr>
      </w:pPr>
      <w:bookmarkStart w:id="0" w:name="bookmark22"/>
      <w:bookmarkEnd w:id="0"/>
      <w:r>
        <w:rPr>
          <w:rFonts w:ascii="Calibri" w:eastAsia="Calibri" w:hAnsi="Calibri" w:cs="Calibri"/>
          <w:b/>
          <w:bCs/>
          <w:color w:val="009FDF"/>
          <w:spacing w:val="-1"/>
          <w:sz w:val="28"/>
          <w:szCs w:val="28"/>
        </w:rPr>
        <w:t xml:space="preserve"> TECHNICAL</w:t>
      </w:r>
      <w:r>
        <w:rPr>
          <w:rFonts w:ascii="Calibri" w:eastAsia="Calibri" w:hAnsi="Calibri" w:cs="Calibri"/>
          <w:b/>
          <w:bCs/>
          <w:color w:val="009FDF"/>
          <w:spacing w:val="17"/>
          <w:w w:val="10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9FDF"/>
          <w:spacing w:val="-1"/>
          <w:sz w:val="28"/>
          <w:szCs w:val="28"/>
        </w:rPr>
        <w:t>PARAMETER</w:t>
      </w:r>
      <w:r>
        <w:rPr>
          <w:rFonts w:ascii="Calibri" w:eastAsia="Calibri" w:hAnsi="Calibri" w:cs="Calibri"/>
          <w:b/>
          <w:bCs/>
          <w:color w:val="009FDF"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color w:val="009FDF"/>
          <w:spacing w:val="17"/>
          <w:w w:val="10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9FDF"/>
          <w:spacing w:val="-2"/>
          <w:sz w:val="28"/>
          <w:szCs w:val="28"/>
        </w:rPr>
        <w:t xml:space="preserve">FOR A </w:t>
      </w:r>
      <w:proofErr w:type="gramStart"/>
      <w:r>
        <w:rPr>
          <w:rFonts w:ascii="Calibri" w:eastAsia="Calibri" w:hAnsi="Calibri" w:cs="Calibri"/>
          <w:b/>
          <w:bCs/>
          <w:color w:val="009FDF"/>
          <w:spacing w:val="-2"/>
          <w:sz w:val="28"/>
          <w:szCs w:val="28"/>
        </w:rPr>
        <w:t>GENERAL</w:t>
      </w:r>
      <w:r>
        <w:rPr>
          <w:rFonts w:ascii="Calibri" w:eastAsia="Calibri" w:hAnsi="Calibri" w:cs="Calibri"/>
          <w:b/>
          <w:bCs/>
          <w:color w:val="009FDF"/>
          <w:spacing w:val="1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9FDF"/>
          <w:spacing w:val="-2"/>
          <w:sz w:val="28"/>
          <w:szCs w:val="28"/>
        </w:rPr>
        <w:t>PURPOSE</w:t>
      </w:r>
      <w:r>
        <w:rPr>
          <w:rFonts w:ascii="Calibri" w:eastAsia="Calibri" w:hAnsi="Calibri" w:cs="Calibri"/>
          <w:b/>
          <w:bCs/>
          <w:color w:val="009FDF"/>
          <w:spacing w:val="18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9FDF"/>
          <w:spacing w:val="-2"/>
          <w:sz w:val="28"/>
          <w:szCs w:val="28"/>
        </w:rPr>
        <w:t>MARITIME</w:t>
      </w:r>
      <w:proofErr w:type="gramEnd"/>
      <w:r>
        <w:rPr>
          <w:rFonts w:ascii="Calibri" w:eastAsia="Calibri" w:hAnsi="Calibri" w:cs="Calibri"/>
          <w:b/>
          <w:bCs/>
          <w:color w:val="009FDF"/>
          <w:spacing w:val="18"/>
          <w:w w:val="10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9FDF"/>
          <w:spacing w:val="-2"/>
          <w:sz w:val="28"/>
          <w:szCs w:val="28"/>
        </w:rPr>
        <w:t>RADAR</w:t>
      </w:r>
    </w:p>
    <w:p w14:paraId="5399E6CE" w14:textId="77777777" w:rsidR="00074E27" w:rsidRDefault="00000000">
      <w:pPr>
        <w:spacing w:before="70" w:line="190" w:lineRule="auto"/>
        <w:ind w:left="4564"/>
        <w:rPr>
          <w:rFonts w:ascii="Calibri" w:eastAsia="Calibri" w:hAnsi="Calibri" w:cs="Calibri"/>
          <w:sz w:val="28"/>
          <w:szCs w:val="28"/>
        </w:rPr>
      </w:pPr>
      <w:bookmarkStart w:id="1" w:name="bookmark24"/>
      <w:bookmarkEnd w:id="1"/>
      <w:r>
        <w:rPr>
          <w:rFonts w:ascii="Calibri" w:eastAsia="Calibri" w:hAnsi="Calibri" w:cs="Calibri"/>
          <w:b/>
          <w:bCs/>
          <w:color w:val="009FDF"/>
          <w:spacing w:val="-2"/>
          <w:sz w:val="28"/>
          <w:szCs w:val="28"/>
        </w:rPr>
        <w:t>BEACON (RACON)</w:t>
      </w:r>
    </w:p>
    <w:p w14:paraId="52384A32" w14:textId="77777777" w:rsidR="00074E27" w:rsidRDefault="00000000">
      <w:pPr>
        <w:pStyle w:val="BodyText"/>
        <w:spacing w:line="352" w:lineRule="auto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7875538E" wp14:editId="481369D8">
            <wp:simplePos x="0" y="0"/>
            <wp:positionH relativeFrom="column">
              <wp:posOffset>172085</wp:posOffset>
            </wp:positionH>
            <wp:positionV relativeFrom="paragraph">
              <wp:posOffset>145415</wp:posOffset>
            </wp:positionV>
            <wp:extent cx="937260" cy="12065"/>
            <wp:effectExtent l="0" t="0" r="0" b="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b/>
          <w:bCs/>
          <w:i/>
          <w:iCs/>
          <w:color w:val="575756"/>
          <w:sz w:val="22"/>
          <w:szCs w:val="22"/>
          <w:u w:val="single"/>
        </w:rPr>
        <w:t>Table 1</w:t>
      </w:r>
      <w:r>
        <w:rPr>
          <w:rFonts w:ascii="Calibri" w:eastAsia="Calibri" w:hAnsi="Calibri" w:cs="Calibri"/>
          <w:b/>
          <w:bCs/>
          <w:i/>
          <w:iCs/>
          <w:color w:val="575756"/>
          <w:sz w:val="22"/>
          <w:szCs w:val="22"/>
        </w:rPr>
        <w:t xml:space="preserve">         </w:t>
      </w:r>
      <w:r>
        <w:rPr>
          <w:rFonts w:ascii="Calibri" w:eastAsia="Calibri" w:hAnsi="Calibri" w:cs="Calibri"/>
          <w:b/>
          <w:bCs/>
          <w:i/>
          <w:iCs/>
          <w:color w:val="575756"/>
          <w:spacing w:val="-34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575756"/>
          <w:sz w:val="22"/>
          <w:szCs w:val="22"/>
          <w:u w:val="single"/>
        </w:rPr>
        <w:t xml:space="preserve">Technical Parameters </w:t>
      </w:r>
      <w:proofErr w:type="gramStart"/>
      <w:r>
        <w:rPr>
          <w:rFonts w:ascii="Calibri" w:eastAsia="Calibri" w:hAnsi="Calibri" w:cs="Calibri"/>
          <w:b/>
          <w:bCs/>
          <w:i/>
          <w:iCs/>
          <w:color w:val="575756"/>
          <w:sz w:val="22"/>
          <w:szCs w:val="22"/>
          <w:u w:val="single"/>
        </w:rPr>
        <w:t>For</w:t>
      </w:r>
      <w:proofErr w:type="gramEnd"/>
      <w:r>
        <w:rPr>
          <w:rFonts w:ascii="Calibri" w:eastAsia="Calibri" w:hAnsi="Calibri" w:cs="Calibri"/>
          <w:b/>
          <w:bCs/>
          <w:i/>
          <w:iCs/>
          <w:color w:val="575756"/>
          <w:spacing w:val="-16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575756"/>
          <w:sz w:val="22"/>
          <w:szCs w:val="22"/>
          <w:u w:val="single"/>
        </w:rPr>
        <w:t>A General</w:t>
      </w:r>
      <w:r>
        <w:rPr>
          <w:rFonts w:ascii="Calibri" w:eastAsia="Calibri" w:hAnsi="Calibri" w:cs="Calibri"/>
          <w:b/>
          <w:bCs/>
          <w:i/>
          <w:iCs/>
          <w:color w:val="575756"/>
          <w:spacing w:val="2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575756"/>
          <w:sz w:val="22"/>
          <w:szCs w:val="22"/>
          <w:u w:val="single"/>
        </w:rPr>
        <w:t>Purpose</w:t>
      </w:r>
      <w:r>
        <w:rPr>
          <w:rFonts w:ascii="Calibri" w:eastAsia="Calibri" w:hAnsi="Calibri" w:cs="Calibri"/>
          <w:b/>
          <w:bCs/>
          <w:i/>
          <w:iCs/>
          <w:color w:val="575756"/>
          <w:spacing w:val="6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575756"/>
          <w:sz w:val="22"/>
          <w:szCs w:val="22"/>
          <w:u w:val="single"/>
        </w:rPr>
        <w:t>Maritime</w:t>
      </w:r>
      <w:r>
        <w:rPr>
          <w:rFonts w:ascii="Calibri" w:eastAsia="Calibri" w:hAnsi="Calibri" w:cs="Calibri"/>
          <w:b/>
          <w:bCs/>
          <w:i/>
          <w:iCs/>
          <w:color w:val="575756"/>
          <w:spacing w:val="5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575756"/>
          <w:sz w:val="22"/>
          <w:szCs w:val="22"/>
          <w:u w:val="single"/>
        </w:rPr>
        <w:t>Rad</w:t>
      </w:r>
      <w:r>
        <w:rPr>
          <w:rFonts w:ascii="Calibri" w:eastAsia="Calibri" w:hAnsi="Calibri" w:cs="Calibri"/>
          <w:b/>
          <w:bCs/>
          <w:i/>
          <w:iCs/>
          <w:color w:val="575756"/>
          <w:spacing w:val="-1"/>
          <w:sz w:val="22"/>
          <w:szCs w:val="22"/>
          <w:u w:val="single"/>
        </w:rPr>
        <w:t>ar Beacon</w:t>
      </w:r>
      <w:r>
        <w:rPr>
          <w:rFonts w:ascii="Calibri" w:eastAsia="Calibri" w:hAnsi="Calibri" w:cs="Calibri"/>
          <w:b/>
          <w:bCs/>
          <w:i/>
          <w:iCs/>
          <w:color w:val="575756"/>
          <w:spacing w:val="12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575756"/>
          <w:spacing w:val="-1"/>
          <w:sz w:val="22"/>
          <w:szCs w:val="22"/>
          <w:u w:val="single"/>
        </w:rPr>
        <w:t>(Racon)</w:t>
      </w:r>
      <w:r>
        <w:rPr>
          <w:rFonts w:ascii="Calibri" w:eastAsia="Calibri" w:hAnsi="Calibri" w:cs="Calibri"/>
          <w:b/>
          <w:bCs/>
          <w:i/>
          <w:iCs/>
          <w:color w:val="575756"/>
          <w:spacing w:val="6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575756"/>
          <w:spacing w:val="-1"/>
          <w:sz w:val="22"/>
          <w:szCs w:val="22"/>
          <w:u w:val="single"/>
        </w:rPr>
        <w:t>(From</w:t>
      </w:r>
      <w:r>
        <w:rPr>
          <w:rFonts w:ascii="Calibri" w:eastAsia="Calibri" w:hAnsi="Calibri" w:cs="Calibri"/>
          <w:b/>
          <w:bCs/>
          <w:i/>
          <w:iCs/>
          <w:color w:val="575756"/>
          <w:spacing w:val="3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575756"/>
          <w:spacing w:val="-1"/>
          <w:sz w:val="22"/>
          <w:szCs w:val="22"/>
          <w:u w:val="single"/>
        </w:rPr>
        <w:t>ITU-R</w:t>
      </w:r>
      <w:r>
        <w:rPr>
          <w:rFonts w:ascii="Calibri" w:eastAsia="Calibri" w:hAnsi="Calibri" w:cs="Calibri"/>
          <w:b/>
          <w:bCs/>
          <w:i/>
          <w:iCs/>
          <w:color w:val="575756"/>
          <w:spacing w:val="7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575756"/>
          <w:spacing w:val="-1"/>
          <w:sz w:val="22"/>
          <w:szCs w:val="22"/>
          <w:u w:val="single"/>
        </w:rPr>
        <w:t>M.824-2</w:t>
      </w:r>
    </w:p>
    <w:p w14:paraId="54834671" w14:textId="77777777" w:rsidR="00074E27" w:rsidRDefault="00000000">
      <w:pPr>
        <w:spacing w:before="56" w:line="190" w:lineRule="auto"/>
        <w:ind w:left="1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i/>
          <w:iCs/>
          <w:color w:val="575756"/>
          <w:sz w:val="22"/>
          <w:szCs w:val="22"/>
          <w:u w:val="single"/>
        </w:rPr>
        <w:t>Annex</w:t>
      </w:r>
      <w:r>
        <w:rPr>
          <w:rFonts w:ascii="Calibri" w:eastAsia="Calibri" w:hAnsi="Calibri" w:cs="Calibri"/>
          <w:b/>
          <w:bCs/>
          <w:i/>
          <w:iCs/>
          <w:color w:val="575756"/>
          <w:spacing w:val="3"/>
          <w:sz w:val="22"/>
          <w:szCs w:val="22"/>
          <w:u w:val="single"/>
        </w:rPr>
        <w:t xml:space="preserve"> 1)</w:t>
      </w:r>
    </w:p>
    <w:p w14:paraId="4B323491" w14:textId="77777777" w:rsidR="00074E27" w:rsidRDefault="00074E27">
      <w:pPr>
        <w:spacing w:before="2"/>
      </w:pPr>
    </w:p>
    <w:tbl>
      <w:tblPr>
        <w:tblStyle w:val="TableNormal1"/>
        <w:tblW w:w="1079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848"/>
        <w:gridCol w:w="6251"/>
      </w:tblGrid>
      <w:tr w:rsidR="00074E27" w14:paraId="10B8B7C5" w14:textId="77777777">
        <w:trPr>
          <w:trHeight w:val="438"/>
        </w:trPr>
        <w:tc>
          <w:tcPr>
            <w:tcW w:w="4546" w:type="dxa"/>
            <w:gridSpan w:val="2"/>
          </w:tcPr>
          <w:p w14:paraId="60177E82" w14:textId="77777777" w:rsidR="00074E27" w:rsidRDefault="00000000">
            <w:pPr>
              <w:pStyle w:val="TableText"/>
              <w:spacing w:before="172" w:line="184" w:lineRule="auto"/>
              <w:ind w:left="2096"/>
            </w:pPr>
            <w:r>
              <w:rPr>
                <w:b/>
                <w:bCs/>
                <w:color w:val="009FDF"/>
                <w:spacing w:val="1"/>
              </w:rPr>
              <w:t>Item</w:t>
            </w:r>
          </w:p>
        </w:tc>
        <w:tc>
          <w:tcPr>
            <w:tcW w:w="6251" w:type="dxa"/>
          </w:tcPr>
          <w:p w14:paraId="005D2748" w14:textId="77777777" w:rsidR="00074E27" w:rsidRDefault="00000000">
            <w:pPr>
              <w:pStyle w:val="TableText"/>
              <w:spacing w:before="163" w:line="195" w:lineRule="auto"/>
              <w:ind w:left="2544"/>
            </w:pPr>
            <w:r>
              <w:rPr>
                <w:b/>
                <w:bCs/>
                <w:color w:val="009FDF"/>
                <w:spacing w:val="3"/>
              </w:rPr>
              <w:t>Specifications</w:t>
            </w:r>
          </w:p>
        </w:tc>
      </w:tr>
      <w:tr w:rsidR="00074E27" w14:paraId="4DEFE443" w14:textId="77777777">
        <w:trPr>
          <w:trHeight w:val="1160"/>
        </w:trPr>
        <w:tc>
          <w:tcPr>
            <w:tcW w:w="1698" w:type="dxa"/>
          </w:tcPr>
          <w:p w14:paraId="196EC667" w14:textId="77777777" w:rsidR="00074E27" w:rsidRDefault="00074E27">
            <w:pPr>
              <w:spacing w:line="455" w:lineRule="auto"/>
            </w:pPr>
          </w:p>
          <w:p w14:paraId="49BE2A5A" w14:textId="77777777" w:rsidR="00074E27" w:rsidRDefault="00000000">
            <w:pPr>
              <w:pStyle w:val="TableText"/>
              <w:spacing w:before="58" w:line="184" w:lineRule="auto"/>
              <w:ind w:left="261"/>
            </w:pPr>
            <w:proofErr w:type="gramStart"/>
            <w:r>
              <w:rPr>
                <w:spacing w:val="9"/>
              </w:rPr>
              <w:t xml:space="preserve">1  </w:t>
            </w:r>
            <w:r>
              <w:t>Antenna</w:t>
            </w:r>
            <w:proofErr w:type="gramEnd"/>
          </w:p>
        </w:tc>
        <w:tc>
          <w:tcPr>
            <w:tcW w:w="2848" w:type="dxa"/>
          </w:tcPr>
          <w:p w14:paraId="1F6B8EED" w14:textId="77777777" w:rsidR="00074E27" w:rsidRDefault="00074E27">
            <w:pPr>
              <w:spacing w:line="447" w:lineRule="auto"/>
            </w:pPr>
          </w:p>
          <w:p w14:paraId="7C56EA0B" w14:textId="77777777" w:rsidR="00074E27" w:rsidRDefault="00000000">
            <w:pPr>
              <w:pStyle w:val="TableText"/>
              <w:spacing w:before="58" w:line="193" w:lineRule="auto"/>
              <w:ind w:left="240"/>
            </w:pPr>
            <w:r>
              <w:rPr>
                <w:spacing w:val="2"/>
              </w:rPr>
              <w:t>Polarization</w:t>
            </w:r>
          </w:p>
        </w:tc>
        <w:tc>
          <w:tcPr>
            <w:tcW w:w="6251" w:type="dxa"/>
          </w:tcPr>
          <w:p w14:paraId="2D5DA0EF" w14:textId="77777777" w:rsidR="00074E27" w:rsidRDefault="00000000">
            <w:pPr>
              <w:pStyle w:val="TableText"/>
              <w:spacing w:before="111" w:line="233" w:lineRule="auto"/>
              <w:ind w:left="242" w:right="465" w:firstLine="1"/>
            </w:pPr>
            <w:r>
              <w:rPr>
                <w:spacing w:val="3"/>
              </w:rPr>
              <w:t>In the 9 GHz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3"/>
              </w:rPr>
              <w:t>band, suitable for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3"/>
              </w:rPr>
              <w:t>responding to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3"/>
              </w:rPr>
              <w:t>r</w:t>
            </w:r>
            <w:r>
              <w:rPr>
                <w:spacing w:val="2"/>
              </w:rPr>
              <w:t>adars</w:t>
            </w:r>
            <w:r>
              <w:rPr>
                <w:spacing w:val="15"/>
                <w:w w:val="102"/>
              </w:rPr>
              <w:t xml:space="preserve"> </w:t>
            </w:r>
            <w:r>
              <w:rPr>
                <w:spacing w:val="2"/>
              </w:rPr>
              <w:t>using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2"/>
              </w:rPr>
              <w:t>horizontal</w:t>
            </w:r>
            <w:r>
              <w:t xml:space="preserve"> </w:t>
            </w:r>
            <w:r>
              <w:rPr>
                <w:spacing w:val="2"/>
              </w:rPr>
              <w:t>polarization.</w:t>
            </w:r>
          </w:p>
          <w:p w14:paraId="7BF3AAE4" w14:textId="77777777" w:rsidR="00074E27" w:rsidRDefault="00000000">
            <w:pPr>
              <w:pStyle w:val="TableText"/>
              <w:spacing w:before="96" w:line="233" w:lineRule="auto"/>
              <w:ind w:left="242" w:right="465" w:firstLine="1"/>
            </w:pPr>
            <w:r>
              <w:rPr>
                <w:spacing w:val="3"/>
              </w:rPr>
              <w:t>In the 3 GHz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 xml:space="preserve">band, </w:t>
            </w:r>
            <w:proofErr w:type="gramStart"/>
            <w:r>
              <w:rPr>
                <w:spacing w:val="3"/>
              </w:rPr>
              <w:t>suitable</w:t>
            </w:r>
            <w:proofErr w:type="gramEnd"/>
            <w:r>
              <w:rPr>
                <w:spacing w:val="3"/>
              </w:rPr>
              <w:t xml:space="preserve"> for</w:t>
            </w:r>
            <w:r>
              <w:rPr>
                <w:spacing w:val="17"/>
                <w:w w:val="102"/>
              </w:rPr>
              <w:t xml:space="preserve"> </w:t>
            </w:r>
            <w:r>
              <w:rPr>
                <w:spacing w:val="3"/>
              </w:rPr>
              <w:t>responding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2"/>
              </w:rPr>
              <w:t>o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2"/>
              </w:rPr>
              <w:t>radars</w:t>
            </w:r>
            <w:r>
              <w:rPr>
                <w:spacing w:val="15"/>
                <w:w w:val="102"/>
              </w:rPr>
              <w:t xml:space="preserve"> </w:t>
            </w:r>
            <w:r>
              <w:rPr>
                <w:spacing w:val="2"/>
              </w:rPr>
              <w:t>using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2"/>
              </w:rPr>
              <w:t>horizontal</w:t>
            </w:r>
            <w:r>
              <w:t xml:space="preserve"> </w:t>
            </w:r>
            <w:r>
              <w:rPr>
                <w:spacing w:val="3"/>
              </w:rPr>
              <w:t>polarization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3"/>
              </w:rPr>
              <w:t>and to</w:t>
            </w:r>
            <w:r>
              <w:rPr>
                <w:spacing w:val="15"/>
                <w:w w:val="102"/>
              </w:rPr>
              <w:t xml:space="preserve"> </w:t>
            </w:r>
            <w:r>
              <w:rPr>
                <w:spacing w:val="3"/>
              </w:rPr>
              <w:t>radars</w:t>
            </w:r>
            <w:r>
              <w:rPr>
                <w:spacing w:val="15"/>
                <w:w w:val="102"/>
              </w:rPr>
              <w:t xml:space="preserve"> </w:t>
            </w:r>
            <w:r>
              <w:rPr>
                <w:spacing w:val="3"/>
              </w:rPr>
              <w:t>using v</w:t>
            </w:r>
            <w:r>
              <w:rPr>
                <w:spacing w:val="2"/>
              </w:rPr>
              <w:t>ertical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2"/>
              </w:rPr>
              <w:t>polarization.</w:t>
            </w:r>
          </w:p>
        </w:tc>
      </w:tr>
      <w:tr w:rsidR="00074E27" w14:paraId="355FE9F5" w14:textId="77777777">
        <w:trPr>
          <w:trHeight w:val="764"/>
        </w:trPr>
        <w:tc>
          <w:tcPr>
            <w:tcW w:w="1698" w:type="dxa"/>
            <w:vMerge w:val="restart"/>
            <w:tcBorders>
              <w:bottom w:val="nil"/>
            </w:tcBorders>
          </w:tcPr>
          <w:p w14:paraId="0714CCDD" w14:textId="77777777" w:rsidR="00074E27" w:rsidRDefault="00074E27">
            <w:pPr>
              <w:spacing w:line="282" w:lineRule="auto"/>
            </w:pPr>
          </w:p>
          <w:p w14:paraId="4403EAB0" w14:textId="77777777" w:rsidR="00074E27" w:rsidRDefault="00074E27">
            <w:pPr>
              <w:spacing w:line="282" w:lineRule="auto"/>
            </w:pPr>
          </w:p>
          <w:p w14:paraId="654F48D0" w14:textId="77777777" w:rsidR="00074E27" w:rsidRDefault="00074E27">
            <w:pPr>
              <w:spacing w:line="282" w:lineRule="auto"/>
            </w:pPr>
          </w:p>
          <w:p w14:paraId="2DA93C77" w14:textId="77777777" w:rsidR="00074E27" w:rsidRDefault="00000000">
            <w:pPr>
              <w:pStyle w:val="TableText"/>
              <w:spacing w:before="58" w:line="186" w:lineRule="auto"/>
              <w:ind w:left="255"/>
            </w:pPr>
            <w:proofErr w:type="gramStart"/>
            <w:r>
              <w:rPr>
                <w:spacing w:val="9"/>
              </w:rPr>
              <w:t>2</w:t>
            </w:r>
            <w:r>
              <w:rPr>
                <w:spacing w:val="10"/>
                <w:w w:val="102"/>
              </w:rPr>
              <w:t xml:space="preserve">  </w:t>
            </w:r>
            <w:r>
              <w:t>Receiver</w:t>
            </w:r>
            <w:proofErr w:type="gramEnd"/>
          </w:p>
        </w:tc>
        <w:tc>
          <w:tcPr>
            <w:tcW w:w="2848" w:type="dxa"/>
          </w:tcPr>
          <w:p w14:paraId="50816018" w14:textId="77777777" w:rsidR="00074E27" w:rsidRDefault="00074E27">
            <w:pPr>
              <w:spacing w:line="252" w:lineRule="auto"/>
            </w:pPr>
          </w:p>
          <w:p w14:paraId="0E5061C6" w14:textId="77777777" w:rsidR="00074E27" w:rsidRDefault="00000000">
            <w:pPr>
              <w:pStyle w:val="TableText"/>
              <w:spacing w:before="58" w:line="195" w:lineRule="auto"/>
              <w:ind w:left="240"/>
            </w:pPr>
            <w:proofErr w:type="gramStart"/>
            <w:r>
              <w:rPr>
                <w:spacing w:val="17"/>
              </w:rPr>
              <w:t>1</w:t>
            </w:r>
            <w:r>
              <w:rPr>
                <w:spacing w:val="10"/>
                <w:w w:val="102"/>
              </w:rPr>
              <w:t xml:space="preserve">  </w:t>
            </w:r>
            <w:r>
              <w:t>Frequency</w:t>
            </w:r>
            <w:proofErr w:type="gramEnd"/>
            <w:r>
              <w:rPr>
                <w:spacing w:val="18"/>
                <w:w w:val="101"/>
              </w:rPr>
              <w:t xml:space="preserve"> </w:t>
            </w:r>
            <w:r>
              <w:t>band</w:t>
            </w:r>
          </w:p>
        </w:tc>
        <w:tc>
          <w:tcPr>
            <w:tcW w:w="6251" w:type="dxa"/>
          </w:tcPr>
          <w:p w14:paraId="3CC38F5E" w14:textId="77777777" w:rsidR="00074E27" w:rsidRDefault="00000000">
            <w:pPr>
              <w:pStyle w:val="TableText"/>
              <w:spacing w:before="90" w:line="301" w:lineRule="auto"/>
              <w:ind w:left="240" w:right="2325" w:hanging="5"/>
            </w:pPr>
            <w:r>
              <w:rPr>
                <w:spacing w:val="1"/>
              </w:rPr>
              <w:t>9</w:t>
            </w:r>
            <w:r>
              <w:rPr>
                <w:spacing w:val="12"/>
                <w:w w:val="102"/>
              </w:rPr>
              <w:t xml:space="preserve"> </w:t>
            </w:r>
            <w:r>
              <w:rPr>
                <w:spacing w:val="1"/>
              </w:rPr>
              <w:t>300 - 9</w:t>
            </w:r>
            <w:r>
              <w:rPr>
                <w:spacing w:val="12"/>
              </w:rPr>
              <w:t xml:space="preserve"> </w:t>
            </w:r>
            <w:r>
              <w:rPr>
                <w:spacing w:val="1"/>
              </w:rPr>
              <w:t>500</w:t>
            </w:r>
            <w:r>
              <w:rPr>
                <w:spacing w:val="19"/>
                <w:w w:val="101"/>
              </w:rPr>
              <w:t xml:space="preserve"> </w:t>
            </w:r>
            <w:r>
              <w:t>MHz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>/</w:t>
            </w:r>
            <w:r>
              <w:rPr>
                <w:spacing w:val="11"/>
                <w:w w:val="101"/>
              </w:rPr>
              <w:t xml:space="preserve"> </w:t>
            </w:r>
            <w:r>
              <w:t>or</w:t>
            </w:r>
            <w:r>
              <w:rPr>
                <w:spacing w:val="13"/>
                <w:w w:val="102"/>
              </w:rPr>
              <w:t xml:space="preserve"> </w:t>
            </w:r>
            <w:r>
              <w:rPr>
                <w:spacing w:val="1"/>
              </w:rPr>
              <w:t>2</w:t>
            </w:r>
            <w:r>
              <w:rPr>
                <w:spacing w:val="10"/>
              </w:rPr>
              <w:t xml:space="preserve"> </w:t>
            </w:r>
            <w:r>
              <w:rPr>
                <w:spacing w:val="1"/>
              </w:rPr>
              <w:t>900</w:t>
            </w:r>
            <w:r>
              <w:rPr>
                <w:spacing w:val="9"/>
              </w:rPr>
              <w:t xml:space="preserve"> </w:t>
            </w:r>
            <w:r>
              <w:rPr>
                <w:spacing w:val="1"/>
              </w:rPr>
              <w:t>-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1"/>
              </w:rPr>
              <w:t>3</w:t>
            </w:r>
            <w:r>
              <w:rPr>
                <w:spacing w:val="19"/>
              </w:rPr>
              <w:t xml:space="preserve"> </w:t>
            </w:r>
            <w:r>
              <w:rPr>
                <w:spacing w:val="1"/>
              </w:rPr>
              <w:t>10</w:t>
            </w:r>
            <w:r>
              <w:t>0</w:t>
            </w:r>
            <w:r>
              <w:rPr>
                <w:spacing w:val="21"/>
                <w:w w:val="102"/>
              </w:rPr>
              <w:t xml:space="preserve"> </w:t>
            </w:r>
            <w:r>
              <w:t xml:space="preserve">MHz. </w:t>
            </w:r>
            <w:r>
              <w:rPr>
                <w:spacing w:val="4"/>
              </w:rPr>
              <w:t>(9 300 – 9</w:t>
            </w:r>
            <w:r>
              <w:rPr>
                <w:spacing w:val="32"/>
                <w:w w:val="102"/>
              </w:rPr>
              <w:t xml:space="preserve"> </w:t>
            </w:r>
            <w:r>
              <w:rPr>
                <w:spacing w:val="4"/>
              </w:rPr>
              <w:t xml:space="preserve">320 </w:t>
            </w:r>
            <w:r>
              <w:t>from</w:t>
            </w:r>
            <w:r>
              <w:rPr>
                <w:spacing w:val="8"/>
              </w:rPr>
              <w:t xml:space="preserve"> </w:t>
            </w:r>
            <w:r>
              <w:rPr>
                <w:spacing w:val="4"/>
              </w:rPr>
              <w:t>01</w:t>
            </w:r>
            <w:r>
              <w:rPr>
                <w:spacing w:val="6"/>
              </w:rPr>
              <w:t xml:space="preserve"> </w:t>
            </w:r>
            <w:r>
              <w:t>January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2001).</w:t>
            </w:r>
          </w:p>
        </w:tc>
      </w:tr>
      <w:tr w:rsidR="00074E27" w14:paraId="467EA791" w14:textId="77777777">
        <w:trPr>
          <w:trHeight w:val="568"/>
        </w:trPr>
        <w:tc>
          <w:tcPr>
            <w:tcW w:w="1698" w:type="dxa"/>
            <w:vMerge/>
            <w:tcBorders>
              <w:top w:val="nil"/>
              <w:bottom w:val="nil"/>
            </w:tcBorders>
          </w:tcPr>
          <w:p w14:paraId="3B9F298E" w14:textId="77777777" w:rsidR="00074E27" w:rsidRDefault="00074E27"/>
        </w:tc>
        <w:tc>
          <w:tcPr>
            <w:tcW w:w="2848" w:type="dxa"/>
          </w:tcPr>
          <w:p w14:paraId="640A0659" w14:textId="77777777" w:rsidR="00074E27" w:rsidRDefault="00000000">
            <w:pPr>
              <w:pStyle w:val="TableText"/>
              <w:spacing w:before="215" w:line="194" w:lineRule="auto"/>
              <w:ind w:left="235"/>
            </w:pPr>
            <w:proofErr w:type="gramStart"/>
            <w:r>
              <w:rPr>
                <w:spacing w:val="19"/>
              </w:rPr>
              <w:t>2</w:t>
            </w:r>
            <w:r>
              <w:rPr>
                <w:spacing w:val="10"/>
                <w:w w:val="102"/>
              </w:rPr>
              <w:t xml:space="preserve">  </w:t>
            </w:r>
            <w:r>
              <w:t>Blocking</w:t>
            </w:r>
            <w:proofErr w:type="gramEnd"/>
            <w:r>
              <w:rPr>
                <w:spacing w:val="17"/>
              </w:rPr>
              <w:t xml:space="preserve"> </w:t>
            </w:r>
            <w:r>
              <w:t>period</w:t>
            </w:r>
          </w:p>
        </w:tc>
        <w:tc>
          <w:tcPr>
            <w:tcW w:w="6251" w:type="dxa"/>
          </w:tcPr>
          <w:p w14:paraId="6FA27565" w14:textId="77777777" w:rsidR="00074E27" w:rsidRDefault="00000000">
            <w:pPr>
              <w:pStyle w:val="TableText"/>
              <w:spacing w:before="214" w:line="195" w:lineRule="auto"/>
              <w:ind w:left="244"/>
            </w:pPr>
            <w:r>
              <w:rPr>
                <w:spacing w:val="7"/>
              </w:rPr>
              <w:t>100</w:t>
            </w:r>
            <w:r>
              <w:rPr>
                <w:spacing w:val="17"/>
              </w:rPr>
              <w:t xml:space="preserve"> </w:t>
            </w:r>
            <w:r>
              <w:rPr>
                <w:spacing w:val="7"/>
              </w:rPr>
              <w:t>µ</w:t>
            </w:r>
            <w:r>
              <w:t>s</w:t>
            </w:r>
            <w:r>
              <w:rPr>
                <w:spacing w:val="7"/>
              </w:rPr>
              <w:t xml:space="preserve"> </w:t>
            </w:r>
            <w:r>
              <w:t>after</w:t>
            </w:r>
            <w:r>
              <w:rPr>
                <w:spacing w:val="11"/>
                <w:w w:val="101"/>
              </w:rPr>
              <w:t xml:space="preserve"> </w:t>
            </w:r>
            <w:r>
              <w:t>end</w:t>
            </w:r>
            <w:r>
              <w:rPr>
                <w:spacing w:val="12"/>
                <w:w w:val="101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response</w:t>
            </w:r>
            <w:r>
              <w:rPr>
                <w:spacing w:val="7"/>
              </w:rPr>
              <w:t>.</w:t>
            </w:r>
          </w:p>
        </w:tc>
      </w:tr>
      <w:tr w:rsidR="00074E27" w14:paraId="4D9278BC" w14:textId="77777777">
        <w:trPr>
          <w:trHeight w:val="597"/>
        </w:trPr>
        <w:tc>
          <w:tcPr>
            <w:tcW w:w="1698" w:type="dxa"/>
            <w:vMerge/>
            <w:tcBorders>
              <w:top w:val="nil"/>
            </w:tcBorders>
          </w:tcPr>
          <w:p w14:paraId="03EF3388" w14:textId="77777777" w:rsidR="00074E27" w:rsidRDefault="00074E27"/>
        </w:tc>
        <w:tc>
          <w:tcPr>
            <w:tcW w:w="2848" w:type="dxa"/>
          </w:tcPr>
          <w:p w14:paraId="0A989152" w14:textId="77777777" w:rsidR="00074E27" w:rsidRDefault="00000000">
            <w:pPr>
              <w:pStyle w:val="TableText"/>
              <w:spacing w:before="230" w:line="194" w:lineRule="auto"/>
              <w:ind w:left="233"/>
            </w:pPr>
            <w:proofErr w:type="gramStart"/>
            <w:r>
              <w:rPr>
                <w:spacing w:val="1"/>
              </w:rPr>
              <w:t>3</w:t>
            </w:r>
            <w:r>
              <w:rPr>
                <w:spacing w:val="13"/>
                <w:w w:val="101"/>
              </w:rPr>
              <w:t xml:space="preserve">  </w:t>
            </w:r>
            <w:r>
              <w:rPr>
                <w:spacing w:val="1"/>
              </w:rPr>
              <w:t>Primary</w:t>
            </w:r>
            <w:proofErr w:type="gramEnd"/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1"/>
              </w:rPr>
              <w:t>radar</w:t>
            </w:r>
            <w:r>
              <w:rPr>
                <w:spacing w:val="17"/>
                <w:w w:val="102"/>
              </w:rPr>
              <w:t xml:space="preserve"> </w:t>
            </w:r>
            <w:r>
              <w:rPr>
                <w:spacing w:val="1"/>
              </w:rPr>
              <w:t>pulse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1"/>
              </w:rPr>
              <w:t>length</w:t>
            </w:r>
          </w:p>
        </w:tc>
        <w:tc>
          <w:tcPr>
            <w:tcW w:w="6251" w:type="dxa"/>
          </w:tcPr>
          <w:p w14:paraId="1A0BB103" w14:textId="77777777" w:rsidR="00074E27" w:rsidRDefault="00000000">
            <w:pPr>
              <w:pStyle w:val="TableText"/>
              <w:spacing w:before="238" w:line="186" w:lineRule="auto"/>
              <w:ind w:left="234"/>
            </w:pPr>
            <w:r>
              <w:rPr>
                <w:rFonts w:hint="eastAsia"/>
                <w:color w:val="FF0000"/>
              </w:rPr>
              <w:t>≥</w:t>
            </w:r>
            <w:r>
              <w:rPr>
                <w:rFonts w:eastAsia="SimSun" w:hint="eastAsia"/>
                <w:color w:val="FF0000"/>
                <w:lang w:eastAsia="zh-CN"/>
              </w:rPr>
              <w:t xml:space="preserve"> </w:t>
            </w:r>
            <w:r>
              <w:t>0.05</w:t>
            </w:r>
            <w:r>
              <w:rPr>
                <w:spacing w:val="21"/>
              </w:rPr>
              <w:t xml:space="preserve"> </w:t>
            </w:r>
            <w:r>
              <w:t>µs.</w:t>
            </w:r>
          </w:p>
        </w:tc>
      </w:tr>
      <w:tr w:rsidR="00074E27" w14:paraId="6F0640A2" w14:textId="77777777">
        <w:trPr>
          <w:trHeight w:val="2708"/>
        </w:trPr>
        <w:tc>
          <w:tcPr>
            <w:tcW w:w="1698" w:type="dxa"/>
            <w:tcBorders>
              <w:bottom w:val="single" w:sz="2" w:space="0" w:color="000000"/>
            </w:tcBorders>
          </w:tcPr>
          <w:p w14:paraId="072EAA6E" w14:textId="77777777" w:rsidR="00074E27" w:rsidRDefault="00074E27">
            <w:pPr>
              <w:spacing w:line="297" w:lineRule="auto"/>
            </w:pPr>
          </w:p>
          <w:p w14:paraId="244CE12E" w14:textId="77777777" w:rsidR="00074E27" w:rsidRDefault="00074E27">
            <w:pPr>
              <w:spacing w:line="297" w:lineRule="auto"/>
            </w:pPr>
          </w:p>
          <w:p w14:paraId="3467636D" w14:textId="77777777" w:rsidR="00074E27" w:rsidRDefault="00074E27">
            <w:pPr>
              <w:spacing w:line="297" w:lineRule="auto"/>
            </w:pPr>
          </w:p>
          <w:p w14:paraId="7D5E0B89" w14:textId="77777777" w:rsidR="00074E27" w:rsidRDefault="00074E27">
            <w:pPr>
              <w:spacing w:line="298" w:lineRule="auto"/>
            </w:pPr>
          </w:p>
          <w:p w14:paraId="1BED76CA" w14:textId="77777777" w:rsidR="00074E27" w:rsidRDefault="00000000">
            <w:pPr>
              <w:pStyle w:val="TableText"/>
              <w:spacing w:before="58" w:line="186" w:lineRule="auto"/>
              <w:ind w:left="254"/>
            </w:pPr>
            <w:proofErr w:type="gramStart"/>
            <w:r>
              <w:rPr>
                <w:spacing w:val="15"/>
              </w:rPr>
              <w:t xml:space="preserve">3  </w:t>
            </w:r>
            <w:r>
              <w:t>Transmitter</w:t>
            </w:r>
            <w:proofErr w:type="gramEnd"/>
          </w:p>
        </w:tc>
        <w:tc>
          <w:tcPr>
            <w:tcW w:w="2848" w:type="dxa"/>
            <w:tcBorders>
              <w:bottom w:val="single" w:sz="2" w:space="0" w:color="000000"/>
            </w:tcBorders>
          </w:tcPr>
          <w:p w14:paraId="7FF2EC22" w14:textId="77777777" w:rsidR="00074E27" w:rsidRDefault="00074E27">
            <w:pPr>
              <w:spacing w:line="297" w:lineRule="auto"/>
            </w:pPr>
          </w:p>
          <w:p w14:paraId="2559E2DE" w14:textId="77777777" w:rsidR="00074E27" w:rsidRDefault="00074E27">
            <w:pPr>
              <w:spacing w:line="298" w:lineRule="auto"/>
            </w:pPr>
          </w:p>
          <w:p w14:paraId="046124B6" w14:textId="77777777" w:rsidR="00074E27" w:rsidRDefault="00074E27">
            <w:pPr>
              <w:spacing w:line="298" w:lineRule="auto"/>
            </w:pPr>
          </w:p>
          <w:p w14:paraId="1DCA073A" w14:textId="77777777" w:rsidR="00074E27" w:rsidRDefault="00074E27">
            <w:pPr>
              <w:spacing w:line="298" w:lineRule="auto"/>
            </w:pPr>
          </w:p>
          <w:p w14:paraId="6A83FCE2" w14:textId="77777777" w:rsidR="00074E27" w:rsidRDefault="00000000">
            <w:pPr>
              <w:pStyle w:val="TableText"/>
              <w:spacing w:before="58" w:line="185" w:lineRule="auto"/>
              <w:ind w:left="240"/>
            </w:pPr>
            <w:r>
              <w:rPr>
                <w:spacing w:val="2"/>
              </w:rPr>
              <w:t>Frequency</w:t>
            </w:r>
          </w:p>
        </w:tc>
        <w:tc>
          <w:tcPr>
            <w:tcW w:w="6251" w:type="dxa"/>
            <w:tcBorders>
              <w:bottom w:val="single" w:sz="2" w:space="0" w:color="000000"/>
            </w:tcBorders>
          </w:tcPr>
          <w:p w14:paraId="64894882" w14:textId="77777777" w:rsidR="00074E27" w:rsidRDefault="00000000">
            <w:pPr>
              <w:pStyle w:val="TableText"/>
              <w:spacing w:before="114" w:line="193" w:lineRule="auto"/>
              <w:ind w:left="228"/>
            </w:pPr>
            <w:r>
              <w:rPr>
                <w:spacing w:val="4"/>
                <w:sz w:val="18"/>
                <w:szCs w:val="18"/>
              </w:rPr>
              <w:t>T</w:t>
            </w:r>
            <w:r>
              <w:rPr>
                <w:spacing w:val="4"/>
              </w:rPr>
              <w:t>ransmission should o</w:t>
            </w:r>
            <w:r>
              <w:rPr>
                <w:spacing w:val="3"/>
              </w:rPr>
              <w:t>ccur</w:t>
            </w:r>
            <w:r>
              <w:rPr>
                <w:spacing w:val="11"/>
                <w:w w:val="101"/>
              </w:rPr>
              <w:t xml:space="preserve"> </w:t>
            </w:r>
            <w:r>
              <w:rPr>
                <w:spacing w:val="3"/>
              </w:rPr>
              <w:t>either:</w:t>
            </w:r>
          </w:p>
          <w:p w14:paraId="01AF9E56" w14:textId="77777777" w:rsidR="00074E27" w:rsidRDefault="00000000">
            <w:pPr>
              <w:pStyle w:val="TableText"/>
              <w:spacing w:before="117" w:line="195" w:lineRule="auto"/>
              <w:ind w:left="236"/>
            </w:pP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•     </w:t>
            </w:r>
            <w:r>
              <w:rPr>
                <w:spacing w:val="4"/>
              </w:rPr>
              <w:t>on the frequency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4"/>
              </w:rPr>
              <w:t>of the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interrogating</w:t>
            </w:r>
            <w:r>
              <w:rPr>
                <w:spacing w:val="10"/>
              </w:rPr>
              <w:t xml:space="preserve"> </w:t>
            </w:r>
            <w:r>
              <w:rPr>
                <w:spacing w:val="4"/>
              </w:rPr>
              <w:t>s</w:t>
            </w:r>
            <w:r>
              <w:rPr>
                <w:spacing w:val="3"/>
              </w:rPr>
              <w:t>ignal with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7"/>
              </w:rPr>
              <w:t xml:space="preserve"> </w:t>
            </w:r>
            <w:r>
              <w:rPr>
                <w:spacing w:val="3"/>
              </w:rPr>
              <w:t>frequency</w:t>
            </w:r>
          </w:p>
          <w:p w14:paraId="495A0D6D" w14:textId="77777777" w:rsidR="00074E27" w:rsidRDefault="00000000">
            <w:pPr>
              <w:pStyle w:val="TableText"/>
              <w:spacing w:before="52"/>
              <w:ind w:left="601" w:right="351" w:hanging="11"/>
              <w:rPr>
                <w:sz w:val="18"/>
                <w:szCs w:val="18"/>
              </w:rPr>
            </w:pPr>
            <w:r>
              <w:rPr>
                <w:spacing w:val="3"/>
              </w:rPr>
              <w:t>tolerance of ±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3"/>
              </w:rPr>
              <w:t>3.5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3"/>
              </w:rPr>
              <w:t>MHz for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3"/>
              </w:rPr>
              <w:t>interrogating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3"/>
              </w:rPr>
              <w:t>pulses with a</w:t>
            </w:r>
            <w:r>
              <w:rPr>
                <w:spacing w:val="12"/>
                <w:w w:val="102"/>
              </w:rPr>
              <w:t xml:space="preserve"> </w:t>
            </w:r>
            <w:r>
              <w:rPr>
                <w:spacing w:val="3"/>
              </w:rPr>
              <w:t>du</w:t>
            </w:r>
            <w:r>
              <w:rPr>
                <w:spacing w:val="2"/>
              </w:rPr>
              <w:t>ration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2"/>
              </w:rPr>
              <w:t>of</w:t>
            </w:r>
            <w:r>
              <w:t xml:space="preserve"> less</w:t>
            </w:r>
            <w:r>
              <w:rPr>
                <w:spacing w:val="8"/>
              </w:rPr>
              <w:t xml:space="preserve"> </w:t>
            </w:r>
            <w:r>
              <w:t>than</w:t>
            </w:r>
            <w:r>
              <w:rPr>
                <w:spacing w:val="8"/>
              </w:rPr>
              <w:t xml:space="preserve"> 0.2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8"/>
              </w:rPr>
              <w:t xml:space="preserve">µs, </w:t>
            </w:r>
            <w:proofErr w:type="gramStart"/>
            <w:r>
              <w:t>or</w:t>
            </w:r>
            <w:r>
              <w:rPr>
                <w:spacing w:val="8"/>
              </w:rPr>
              <w:t xml:space="preserve"> ,</w:t>
            </w:r>
            <w:proofErr w:type="gramEnd"/>
            <w:r>
              <w:rPr>
                <w:spacing w:val="8"/>
              </w:rPr>
              <w:t xml:space="preserve"> </w:t>
            </w:r>
            <w:r>
              <w:t>with</w:t>
            </w:r>
            <w:r>
              <w:rPr>
                <w:spacing w:val="12"/>
                <w:w w:val="102"/>
              </w:rPr>
              <w:t xml:space="preserve"> 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t>frequency</w:t>
            </w:r>
            <w:r>
              <w:rPr>
                <w:spacing w:val="7"/>
              </w:rPr>
              <w:t xml:space="preserve"> </w:t>
            </w:r>
            <w:r>
              <w:t>tolerance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±</w:t>
            </w:r>
            <w:r>
              <w:rPr>
                <w:spacing w:val="19"/>
              </w:rPr>
              <w:t xml:space="preserve"> </w:t>
            </w:r>
            <w:r>
              <w:rPr>
                <w:spacing w:val="8"/>
              </w:rPr>
              <w:t>1.5</w:t>
            </w:r>
            <w:r>
              <w:rPr>
                <w:spacing w:val="22"/>
              </w:rPr>
              <w:t xml:space="preserve"> </w:t>
            </w:r>
            <w:r>
              <w:t>MHz</w:t>
            </w:r>
            <w:r>
              <w:rPr>
                <w:spacing w:val="6"/>
              </w:rPr>
              <w:t xml:space="preserve"> </w:t>
            </w:r>
            <w:r>
              <w:t>for   pulses</w:t>
            </w:r>
            <w:r>
              <w:rPr>
                <w:spacing w:val="10"/>
              </w:rPr>
              <w:t xml:space="preserve"> </w:t>
            </w:r>
            <w:r>
              <w:t>with</w:t>
            </w:r>
            <w:r>
              <w:rPr>
                <w:spacing w:val="12"/>
                <w:w w:val="101"/>
              </w:rPr>
              <w:t xml:space="preserve"> </w:t>
            </w:r>
            <w:r>
              <w:t>a</w:t>
            </w:r>
            <w:r>
              <w:rPr>
                <w:spacing w:val="12"/>
                <w:w w:val="101"/>
              </w:rPr>
              <w:t xml:space="preserve"> </w:t>
            </w:r>
            <w:r>
              <w:t>duration</w:t>
            </w:r>
            <w:r>
              <w:rPr>
                <w:spacing w:val="12"/>
                <w:w w:val="101"/>
              </w:rPr>
              <w:t xml:space="preserve"> </w:t>
            </w:r>
            <w:r>
              <w:t>equal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or</w:t>
            </w:r>
            <w:r>
              <w:rPr>
                <w:spacing w:val="17"/>
                <w:w w:val="101"/>
              </w:rPr>
              <w:t xml:space="preserve"> </w:t>
            </w:r>
            <w:r>
              <w:t>more</w:t>
            </w:r>
            <w:r>
              <w:rPr>
                <w:spacing w:val="10"/>
              </w:rPr>
              <w:t xml:space="preserve"> </w:t>
            </w:r>
            <w:r>
              <w:t>than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0.2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  <w:sz w:val="18"/>
                <w:szCs w:val="18"/>
              </w:rPr>
              <w:t>µs,</w:t>
            </w:r>
          </w:p>
          <w:p w14:paraId="1EC1F3AE" w14:textId="77777777" w:rsidR="00074E27" w:rsidRDefault="00000000">
            <w:pPr>
              <w:pStyle w:val="TableText"/>
              <w:spacing w:before="129" w:line="133" w:lineRule="exact"/>
              <w:ind w:left="235"/>
              <w:rPr>
                <w:rFonts w:eastAsia="SimSun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sz w:val="18"/>
                <w:szCs w:val="18"/>
                <w:lang w:eastAsia="zh-CN"/>
              </w:rPr>
              <w:t>or</w:t>
            </w:r>
          </w:p>
          <w:p w14:paraId="11AE25F7" w14:textId="77777777" w:rsidR="00074E27" w:rsidRDefault="00000000">
            <w:pPr>
              <w:pStyle w:val="TableText"/>
              <w:spacing w:before="120" w:line="227" w:lineRule="auto"/>
              <w:ind w:left="593" w:right="381" w:hanging="357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•     </w:t>
            </w:r>
            <w:r>
              <w:rPr>
                <w:sz w:val="18"/>
                <w:szCs w:val="18"/>
              </w:rPr>
              <w:t>by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series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sw</w:t>
            </w:r>
            <w:r>
              <w:rPr>
                <w:spacing w:val="-1"/>
                <w:sz w:val="18"/>
                <w:szCs w:val="18"/>
              </w:rPr>
              <w:t>eeps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covering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the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entire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frequency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band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of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the</w:t>
            </w:r>
            <w:r>
              <w:rPr>
                <w:spacing w:val="13"/>
                <w:w w:val="10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receiver</w:t>
            </w:r>
            <w:r>
              <w:rPr>
                <w:sz w:val="18"/>
                <w:szCs w:val="18"/>
              </w:rPr>
              <w:t xml:space="preserve"> in which the signal was</w:t>
            </w:r>
            <w:r>
              <w:rPr>
                <w:spacing w:val="13"/>
                <w:w w:val="10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1"/>
                <w:sz w:val="18"/>
                <w:szCs w:val="18"/>
              </w:rPr>
              <w:t>ceived.  Where the transmission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consists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of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-1"/>
                <w:sz w:val="18"/>
                <w:szCs w:val="18"/>
              </w:rPr>
              <w:t>series of sweeps, the form of the</w:t>
            </w:r>
            <w:r>
              <w:rPr>
                <w:spacing w:val="14"/>
                <w:w w:val="10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sweep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shall</w:t>
            </w:r>
            <w:r>
              <w:rPr>
                <w:spacing w:val="13"/>
                <w:w w:val="10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be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sawtooth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and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should</w:t>
            </w:r>
          </w:p>
          <w:p w14:paraId="60F340B5" w14:textId="77777777" w:rsidR="00074E27" w:rsidRDefault="00000000">
            <w:pPr>
              <w:pStyle w:val="TableText"/>
              <w:spacing w:before="36" w:line="187" w:lineRule="auto"/>
              <w:ind w:left="60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have a slew</w:t>
            </w:r>
            <w:r>
              <w:rPr>
                <w:spacing w:val="21"/>
                <w:w w:val="10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rate of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between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60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s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and</w:t>
            </w:r>
            <w:r>
              <w:rPr>
                <w:spacing w:val="14"/>
                <w:w w:val="10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120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s</w:t>
            </w:r>
            <w:r>
              <w:rPr>
                <w:spacing w:val="13"/>
                <w:w w:val="10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per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200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MHz.</w:t>
            </w:r>
          </w:p>
        </w:tc>
      </w:tr>
      <w:tr w:rsidR="00074E27" w14:paraId="0C3E34DA" w14:textId="77777777">
        <w:trPr>
          <w:trHeight w:val="633"/>
        </w:trPr>
        <w:tc>
          <w:tcPr>
            <w:tcW w:w="1698" w:type="dxa"/>
            <w:vMerge w:val="restart"/>
            <w:tcBorders>
              <w:top w:val="single" w:sz="2" w:space="0" w:color="000000"/>
              <w:bottom w:val="nil"/>
            </w:tcBorders>
          </w:tcPr>
          <w:p w14:paraId="5DEA81BC" w14:textId="77777777" w:rsidR="00074E27" w:rsidRDefault="00000000">
            <w:pPr>
              <w:spacing w:line="244" w:lineRule="auto"/>
            </w:pPr>
            <w:r>
              <w:rPr>
                <w:noProof/>
              </w:rPr>
              <w:drawing>
                <wp:anchor distT="0" distB="0" distL="0" distR="0" simplePos="0" relativeHeight="251663360" behindDoc="0" locked="0" layoutInCell="1" allowOverlap="1" wp14:anchorId="2BD055AB" wp14:editId="72733E8F">
                  <wp:simplePos x="0" y="0"/>
                  <wp:positionH relativeFrom="rightMargin">
                    <wp:posOffset>-1078230</wp:posOffset>
                  </wp:positionH>
                  <wp:positionV relativeFrom="topMargin">
                    <wp:posOffset>2666365</wp:posOffset>
                  </wp:positionV>
                  <wp:extent cx="27305" cy="8890"/>
                  <wp:effectExtent l="0" t="0" r="0" b="0"/>
                  <wp:wrapNone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1" cy="9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87FDEF2" w14:textId="77777777" w:rsidR="00074E27" w:rsidRDefault="00074E27">
            <w:pPr>
              <w:spacing w:line="244" w:lineRule="auto"/>
            </w:pPr>
          </w:p>
          <w:p w14:paraId="2C988EA1" w14:textId="77777777" w:rsidR="00074E27" w:rsidRDefault="00074E27">
            <w:pPr>
              <w:spacing w:line="245" w:lineRule="auto"/>
            </w:pPr>
          </w:p>
          <w:p w14:paraId="73A49079" w14:textId="77777777" w:rsidR="00074E27" w:rsidRDefault="00074E27">
            <w:pPr>
              <w:spacing w:line="245" w:lineRule="auto"/>
            </w:pPr>
          </w:p>
          <w:p w14:paraId="0B4777EF" w14:textId="77777777" w:rsidR="00074E27" w:rsidRDefault="00074E27">
            <w:pPr>
              <w:spacing w:line="245" w:lineRule="auto"/>
            </w:pPr>
          </w:p>
          <w:p w14:paraId="4FD0B69C" w14:textId="77777777" w:rsidR="00074E27" w:rsidRDefault="00074E27">
            <w:pPr>
              <w:spacing w:line="245" w:lineRule="auto"/>
            </w:pPr>
          </w:p>
          <w:p w14:paraId="14FA4DA6" w14:textId="77777777" w:rsidR="00074E27" w:rsidRDefault="00074E27">
            <w:pPr>
              <w:spacing w:line="245" w:lineRule="auto"/>
            </w:pPr>
          </w:p>
          <w:p w14:paraId="61819E03" w14:textId="77777777" w:rsidR="00074E27" w:rsidRDefault="00074E27">
            <w:pPr>
              <w:spacing w:line="245" w:lineRule="auto"/>
            </w:pPr>
          </w:p>
          <w:p w14:paraId="4497C895" w14:textId="77777777" w:rsidR="00074E27" w:rsidRDefault="00000000">
            <w:pPr>
              <w:pStyle w:val="TableText"/>
              <w:spacing w:before="58" w:line="185" w:lineRule="auto"/>
              <w:ind w:left="248"/>
            </w:pPr>
            <w:proofErr w:type="gramStart"/>
            <w:r>
              <w:rPr>
                <w:spacing w:val="21"/>
              </w:rPr>
              <w:t>4</w:t>
            </w:r>
            <w:r>
              <w:rPr>
                <w:spacing w:val="10"/>
                <w:w w:val="102"/>
              </w:rPr>
              <w:t xml:space="preserve">  </w:t>
            </w:r>
            <w:r>
              <w:t>Response</w:t>
            </w:r>
            <w:proofErr w:type="gramEnd"/>
          </w:p>
        </w:tc>
        <w:tc>
          <w:tcPr>
            <w:tcW w:w="2848" w:type="dxa"/>
            <w:tcBorders>
              <w:top w:val="single" w:sz="2" w:space="0" w:color="000000"/>
              <w:bottom w:val="single" w:sz="2" w:space="0" w:color="000000"/>
            </w:tcBorders>
          </w:tcPr>
          <w:p w14:paraId="0DF6E0C3" w14:textId="77777777" w:rsidR="00074E27" w:rsidRDefault="00000000">
            <w:pPr>
              <w:pStyle w:val="TableText"/>
              <w:spacing w:before="131" w:line="234" w:lineRule="auto"/>
              <w:ind w:left="124" w:right="813" w:firstLine="3"/>
            </w:pPr>
            <w:proofErr w:type="gramStart"/>
            <w:r>
              <w:rPr>
                <w:spacing w:val="14"/>
              </w:rPr>
              <w:t>1</w:t>
            </w:r>
            <w:r>
              <w:rPr>
                <w:spacing w:val="10"/>
                <w:w w:val="102"/>
              </w:rPr>
              <w:t xml:space="preserve">  </w:t>
            </w:r>
            <w:r>
              <w:t>Delay</w:t>
            </w:r>
            <w:proofErr w:type="gramEnd"/>
            <w:r>
              <w:rPr>
                <w:spacing w:val="12"/>
                <w:w w:val="101"/>
              </w:rPr>
              <w:t xml:space="preserve"> </w:t>
            </w:r>
            <w:r>
              <w:t>after</w:t>
            </w:r>
            <w:r>
              <w:rPr>
                <w:spacing w:val="17"/>
                <w:w w:val="101"/>
              </w:rPr>
              <w:t xml:space="preserve"> </w:t>
            </w:r>
            <w:r>
              <w:t>receipt</w:t>
            </w:r>
            <w:r>
              <w:rPr>
                <w:spacing w:val="12"/>
              </w:rPr>
              <w:t xml:space="preserve"> </w:t>
            </w:r>
            <w:r>
              <w:t xml:space="preserve">of </w:t>
            </w:r>
            <w:r>
              <w:rPr>
                <w:spacing w:val="3"/>
              </w:rPr>
              <w:t>interrogation</w:t>
            </w:r>
          </w:p>
        </w:tc>
        <w:tc>
          <w:tcPr>
            <w:tcW w:w="6251" w:type="dxa"/>
            <w:tcBorders>
              <w:top w:val="single" w:sz="2" w:space="0" w:color="000000"/>
              <w:bottom w:val="single" w:sz="2" w:space="0" w:color="000000"/>
            </w:tcBorders>
          </w:tcPr>
          <w:p w14:paraId="53194A24" w14:textId="77777777" w:rsidR="00074E27" w:rsidRDefault="00000000">
            <w:pPr>
              <w:pStyle w:val="TableText"/>
              <w:spacing w:before="254" w:line="195" w:lineRule="auto"/>
              <w:ind w:left="244"/>
            </w:pPr>
            <w:r>
              <w:t>Normally</w:t>
            </w:r>
            <w:r>
              <w:rPr>
                <w:spacing w:val="24"/>
                <w:w w:val="101"/>
              </w:rPr>
              <w:t xml:space="preserve"> </w:t>
            </w:r>
            <w:r>
              <w:t>not</w:t>
            </w:r>
            <w:r>
              <w:rPr>
                <w:spacing w:val="18"/>
              </w:rPr>
              <w:t xml:space="preserve"> </w:t>
            </w:r>
            <w:r>
              <w:t>more</w:t>
            </w:r>
            <w:r>
              <w:rPr>
                <w:spacing w:val="6"/>
              </w:rPr>
              <w:t xml:space="preserve"> </w:t>
            </w:r>
            <w:r>
              <w:t>than</w:t>
            </w:r>
            <w:r>
              <w:rPr>
                <w:spacing w:val="6"/>
              </w:rPr>
              <w:t xml:space="preserve"> 0.7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6"/>
              </w:rPr>
              <w:t>µs.</w:t>
            </w:r>
          </w:p>
        </w:tc>
      </w:tr>
      <w:tr w:rsidR="00074E27" w14:paraId="1A49D848" w14:textId="77777777">
        <w:trPr>
          <w:trHeight w:val="633"/>
        </w:trPr>
        <w:tc>
          <w:tcPr>
            <w:tcW w:w="1698" w:type="dxa"/>
            <w:vMerge/>
          </w:tcPr>
          <w:p w14:paraId="497E46A4" w14:textId="77777777" w:rsidR="00074E27" w:rsidRDefault="00074E27">
            <w:pPr>
              <w:pStyle w:val="TableText"/>
              <w:spacing w:before="58" w:line="185" w:lineRule="auto"/>
              <w:ind w:left="248"/>
              <w:rPr>
                <w:spacing w:val="21"/>
              </w:rPr>
            </w:pPr>
          </w:p>
        </w:tc>
        <w:tc>
          <w:tcPr>
            <w:tcW w:w="2848" w:type="dxa"/>
            <w:tcBorders>
              <w:top w:val="single" w:sz="2" w:space="0" w:color="000000"/>
              <w:bottom w:val="single" w:sz="2" w:space="0" w:color="000000"/>
            </w:tcBorders>
          </w:tcPr>
          <w:p w14:paraId="0C68EB4E" w14:textId="77777777" w:rsidR="00074E27" w:rsidRDefault="00000000">
            <w:pPr>
              <w:pStyle w:val="TableText"/>
              <w:spacing w:before="131" w:line="234" w:lineRule="auto"/>
              <w:ind w:left="124" w:right="813" w:firstLine="3"/>
              <w:rPr>
                <w:spacing w:val="14"/>
              </w:rPr>
            </w:pPr>
            <w:proofErr w:type="gramStart"/>
            <w:r>
              <w:rPr>
                <w:spacing w:val="2"/>
              </w:rPr>
              <w:t>2</w:t>
            </w:r>
            <w:r>
              <w:rPr>
                <w:spacing w:val="13"/>
              </w:rPr>
              <w:t xml:space="preserve">  </w:t>
            </w:r>
            <w:r>
              <w:rPr>
                <w:spacing w:val="2"/>
              </w:rPr>
              <w:t>Form</w:t>
            </w:r>
            <w:proofErr w:type="gramEnd"/>
            <w:r>
              <w:rPr>
                <w:spacing w:val="2"/>
              </w:rPr>
              <w:t xml:space="preserve"> of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2"/>
              </w:rPr>
              <w:t>identification</w:t>
            </w:r>
          </w:p>
        </w:tc>
        <w:tc>
          <w:tcPr>
            <w:tcW w:w="6251" w:type="dxa"/>
            <w:tcBorders>
              <w:top w:val="single" w:sz="2" w:space="0" w:color="000000"/>
              <w:bottom w:val="single" w:sz="2" w:space="0" w:color="000000"/>
            </w:tcBorders>
          </w:tcPr>
          <w:p w14:paraId="3017CE21" w14:textId="77777777" w:rsidR="00074E27" w:rsidRDefault="00000000">
            <w:pPr>
              <w:pStyle w:val="TableText"/>
              <w:spacing w:before="123" w:line="238" w:lineRule="auto"/>
              <w:ind w:left="228" w:right="323" w:firstLine="15"/>
            </w:pPr>
            <w:r>
              <w:rPr>
                <w:spacing w:val="3"/>
              </w:rPr>
              <w:t>Identification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3"/>
              </w:rPr>
              <w:t>coding should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3"/>
              </w:rPr>
              <w:t>normal</w:t>
            </w:r>
            <w:r>
              <w:rPr>
                <w:spacing w:val="2"/>
              </w:rPr>
              <w:t>ly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2"/>
              </w:rPr>
              <w:t>be</w:t>
            </w:r>
            <w:r>
              <w:rPr>
                <w:spacing w:val="15"/>
              </w:rPr>
              <w:t xml:space="preserve"> </w:t>
            </w:r>
            <w:r>
              <w:rPr>
                <w:spacing w:val="2"/>
              </w:rPr>
              <w:t>in the form of a</w:t>
            </w:r>
            <w:r>
              <w:rPr>
                <w:spacing w:val="20"/>
              </w:rPr>
              <w:t xml:space="preserve"> </w:t>
            </w:r>
            <w:r>
              <w:rPr>
                <w:spacing w:val="2"/>
              </w:rPr>
              <w:t>Morse</w:t>
            </w:r>
            <w:r>
              <w:rPr>
                <w:spacing w:val="16"/>
                <w:w w:val="102"/>
              </w:rPr>
              <w:t xml:space="preserve"> </w:t>
            </w:r>
            <w:r>
              <w:rPr>
                <w:spacing w:val="2"/>
              </w:rPr>
              <w:t>letter.</w:t>
            </w:r>
            <w:r>
              <w:t xml:space="preserve"> </w:t>
            </w:r>
            <w:r>
              <w:rPr>
                <w:spacing w:val="3"/>
              </w:rPr>
              <w:t>The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3"/>
              </w:rPr>
              <w:t>identification coding</w:t>
            </w:r>
            <w:r>
              <w:rPr>
                <w:spacing w:val="17"/>
              </w:rPr>
              <w:t xml:space="preserve"> </w:t>
            </w:r>
            <w:r>
              <w:rPr>
                <w:spacing w:val="3"/>
              </w:rPr>
              <w:t>used</w:t>
            </w:r>
            <w:r>
              <w:rPr>
                <w:spacing w:val="14"/>
              </w:rPr>
              <w:t xml:space="preserve"> </w:t>
            </w:r>
            <w:r>
              <w:rPr>
                <w:spacing w:val="3"/>
              </w:rPr>
              <w:t>should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3"/>
              </w:rPr>
              <w:t>be as described</w:t>
            </w:r>
            <w:r>
              <w:rPr>
                <w:spacing w:val="16"/>
                <w:w w:val="102"/>
              </w:rPr>
              <w:t xml:space="preserve"> </w:t>
            </w:r>
            <w:r>
              <w:rPr>
                <w:spacing w:val="3"/>
              </w:rPr>
              <w:t>in appropriate</w:t>
            </w:r>
            <w:r>
              <w:t xml:space="preserve">    </w:t>
            </w:r>
            <w:r>
              <w:rPr>
                <w:spacing w:val="3"/>
              </w:rPr>
              <w:t>navigational</w:t>
            </w:r>
            <w:r>
              <w:rPr>
                <w:spacing w:val="25"/>
              </w:rPr>
              <w:t xml:space="preserve"> </w:t>
            </w:r>
            <w:r>
              <w:rPr>
                <w:spacing w:val="3"/>
              </w:rPr>
              <w:t>publications.</w:t>
            </w:r>
          </w:p>
          <w:p w14:paraId="1C4B83B5" w14:textId="77777777" w:rsidR="00074E27" w:rsidRDefault="00000000">
            <w:pPr>
              <w:pStyle w:val="TableText"/>
              <w:spacing w:before="100" w:line="231" w:lineRule="auto"/>
              <w:ind w:left="241" w:right="427" w:hanging="13"/>
            </w:pPr>
            <w:r>
              <w:rPr>
                <w:spacing w:val="3"/>
              </w:rPr>
              <w:t>The</w:t>
            </w:r>
            <w:r>
              <w:rPr>
                <w:spacing w:val="31"/>
                <w:w w:val="102"/>
              </w:rPr>
              <w:t xml:space="preserve"> </w:t>
            </w:r>
            <w:r>
              <w:rPr>
                <w:spacing w:val="3"/>
              </w:rPr>
              <w:t>identification coding should comprise the full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3"/>
              </w:rPr>
              <w:t>length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3"/>
              </w:rPr>
              <w:t>of the</w:t>
            </w:r>
            <w:r>
              <w:rPr>
                <w:spacing w:val="17"/>
              </w:rPr>
              <w:t xml:space="preserve"> </w:t>
            </w:r>
            <w:r>
              <w:rPr>
                <w:spacing w:val="3"/>
              </w:rPr>
              <w:t>radar</w:t>
            </w:r>
            <w:r>
              <w:t xml:space="preserve"> </w:t>
            </w:r>
            <w:r>
              <w:rPr>
                <w:spacing w:val="3"/>
              </w:rPr>
              <w:t>beacon</w:t>
            </w:r>
            <w:r>
              <w:rPr>
                <w:spacing w:val="19"/>
              </w:rPr>
              <w:t xml:space="preserve"> </w:t>
            </w:r>
            <w:r>
              <w:rPr>
                <w:spacing w:val="3"/>
              </w:rPr>
              <w:t>response and, w</w:t>
            </w:r>
            <w:r>
              <w:rPr>
                <w:spacing w:val="2"/>
              </w:rPr>
              <w:t>here</w:t>
            </w:r>
            <w:r>
              <w:rPr>
                <w:spacing w:val="13"/>
              </w:rPr>
              <w:t xml:space="preserve"> </w:t>
            </w:r>
            <w:r>
              <w:rPr>
                <w:spacing w:val="2"/>
              </w:rP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2"/>
              </w:rPr>
              <w:t>Morse</w:t>
            </w:r>
            <w:r>
              <w:rPr>
                <w:spacing w:val="16"/>
                <w:w w:val="102"/>
              </w:rPr>
              <w:t xml:space="preserve"> </w:t>
            </w:r>
            <w:r>
              <w:rPr>
                <w:spacing w:val="2"/>
              </w:rPr>
              <w:t>letter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2"/>
              </w:rPr>
              <w:t>is</w:t>
            </w:r>
            <w:r>
              <w:rPr>
                <w:spacing w:val="16"/>
              </w:rPr>
              <w:t xml:space="preserve"> </w:t>
            </w:r>
            <w:r>
              <w:rPr>
                <w:spacing w:val="2"/>
              </w:rPr>
              <w:t>used, the</w:t>
            </w:r>
            <w:r>
              <w:rPr>
                <w:spacing w:val="17"/>
              </w:rPr>
              <w:t xml:space="preserve"> </w:t>
            </w:r>
            <w:r>
              <w:rPr>
                <w:spacing w:val="2"/>
              </w:rPr>
              <w:t>response</w:t>
            </w:r>
          </w:p>
          <w:p w14:paraId="180887AE" w14:textId="77777777" w:rsidR="00074E27" w:rsidRDefault="00000000">
            <w:pPr>
              <w:pStyle w:val="TableText"/>
              <w:spacing w:before="254" w:line="195" w:lineRule="auto"/>
              <w:ind w:left="244"/>
            </w:pPr>
            <w:r>
              <w:rPr>
                <w:spacing w:val="3"/>
              </w:rPr>
              <w:t>should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3"/>
              </w:rPr>
              <w:t>be divided with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>ratio of one</w:t>
            </w:r>
            <w:r>
              <w:rPr>
                <w:spacing w:val="11"/>
                <w:w w:val="101"/>
              </w:rPr>
              <w:t xml:space="preserve"> </w:t>
            </w:r>
            <w:r>
              <w:rPr>
                <w:spacing w:val="3"/>
              </w:rPr>
              <w:t>dash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3"/>
              </w:rPr>
              <w:t>equ</w:t>
            </w:r>
            <w:r>
              <w:rPr>
                <w:spacing w:val="2"/>
              </w:rPr>
              <w:t>al to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three</w:t>
            </w:r>
            <w:r>
              <w:rPr>
                <w:spacing w:val="12"/>
              </w:rPr>
              <w:t xml:space="preserve"> </w:t>
            </w:r>
            <w:r>
              <w:rPr>
                <w:spacing w:val="2"/>
              </w:rPr>
              <w:t>dots</w:t>
            </w:r>
            <w:r>
              <w:rPr>
                <w:spacing w:val="10"/>
              </w:rPr>
              <w:t xml:space="preserve"> </w:t>
            </w:r>
            <w:r>
              <w:rPr>
                <w:spacing w:val="2"/>
              </w:rPr>
              <w:t>and</w:t>
            </w:r>
            <w:r>
              <w:rPr>
                <w:spacing w:val="13"/>
              </w:rPr>
              <w:t xml:space="preserve"> </w:t>
            </w:r>
            <w:r>
              <w:rPr>
                <w:spacing w:val="2"/>
              </w:rPr>
              <w:t>one</w:t>
            </w:r>
            <w:r>
              <w:t xml:space="preserve"> </w:t>
            </w:r>
            <w:r>
              <w:rPr>
                <w:spacing w:val="4"/>
              </w:rPr>
              <w:t xml:space="preserve">dot equal to one space.  </w:t>
            </w:r>
            <w:r>
              <w:rPr>
                <w:spacing w:val="3"/>
              </w:rPr>
              <w:t>The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</w:rPr>
              <w:t>coding</w:t>
            </w:r>
            <w:r>
              <w:rPr>
                <w:spacing w:val="10"/>
              </w:rPr>
              <w:t xml:space="preserve"> </w:t>
            </w:r>
            <w:r>
              <w:rPr>
                <w:spacing w:val="3"/>
              </w:rPr>
              <w:t>should</w:t>
            </w:r>
            <w:r>
              <w:rPr>
                <w:spacing w:val="19"/>
              </w:rPr>
              <w:t xml:space="preserve"> </w:t>
            </w:r>
            <w:r>
              <w:rPr>
                <w:spacing w:val="3"/>
              </w:rPr>
              <w:t>normally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3"/>
              </w:rPr>
              <w:t>commence with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3"/>
              </w:rPr>
              <w:t>a</w:t>
            </w:r>
            <w:r>
              <w:t xml:space="preserve"> dash</w:t>
            </w:r>
            <w:r>
              <w:rPr>
                <w:spacing w:val="11"/>
              </w:rPr>
              <w:t>.</w:t>
            </w:r>
          </w:p>
        </w:tc>
      </w:tr>
      <w:tr w:rsidR="00074E27" w14:paraId="55833953" w14:textId="77777777">
        <w:trPr>
          <w:trHeight w:val="1582"/>
        </w:trPr>
        <w:tc>
          <w:tcPr>
            <w:tcW w:w="1698" w:type="dxa"/>
            <w:vMerge/>
            <w:tcBorders>
              <w:top w:val="nil"/>
              <w:bottom w:val="nil"/>
            </w:tcBorders>
          </w:tcPr>
          <w:p w14:paraId="1DFB133B" w14:textId="77777777" w:rsidR="00074E27" w:rsidRDefault="00074E27"/>
        </w:tc>
        <w:tc>
          <w:tcPr>
            <w:tcW w:w="2848" w:type="dxa"/>
            <w:tcBorders>
              <w:top w:val="single" w:sz="2" w:space="0" w:color="000000"/>
              <w:bottom w:val="single" w:sz="2" w:space="0" w:color="000000"/>
            </w:tcBorders>
          </w:tcPr>
          <w:p w14:paraId="441D8671" w14:textId="77777777" w:rsidR="00074E27" w:rsidRDefault="00074E27">
            <w:pPr>
              <w:spacing w:line="313" w:lineRule="auto"/>
            </w:pPr>
          </w:p>
          <w:p w14:paraId="3BBB65E2" w14:textId="77777777" w:rsidR="00074E27" w:rsidRDefault="00074E27">
            <w:pPr>
              <w:spacing w:line="289" w:lineRule="auto"/>
            </w:pPr>
          </w:p>
          <w:p w14:paraId="1F4057DC" w14:textId="77777777" w:rsidR="00074E27" w:rsidRDefault="00000000">
            <w:pPr>
              <w:pStyle w:val="TableText"/>
              <w:spacing w:before="58" w:line="194" w:lineRule="auto"/>
              <w:ind w:left="122"/>
            </w:pPr>
            <w:proofErr w:type="gramStart"/>
            <w:r>
              <w:rPr>
                <w:spacing w:val="13"/>
              </w:rPr>
              <w:t>3</w:t>
            </w:r>
            <w:r>
              <w:rPr>
                <w:spacing w:val="10"/>
                <w:w w:val="102"/>
              </w:rPr>
              <w:t xml:space="preserve">  </w:t>
            </w:r>
            <w:r>
              <w:t>Duration</w:t>
            </w:r>
            <w:proofErr w:type="gramEnd"/>
          </w:p>
        </w:tc>
        <w:tc>
          <w:tcPr>
            <w:tcW w:w="6251" w:type="dxa"/>
            <w:tcBorders>
              <w:top w:val="single" w:sz="2" w:space="0" w:color="000000"/>
              <w:bottom w:val="single" w:sz="2" w:space="0" w:color="000000"/>
            </w:tcBorders>
          </w:tcPr>
          <w:p w14:paraId="027754B7" w14:textId="77777777" w:rsidR="00074E27" w:rsidRDefault="00000000">
            <w:pPr>
              <w:pStyle w:val="TableText"/>
              <w:spacing w:before="144" w:line="195" w:lineRule="auto"/>
              <w:ind w:left="228"/>
            </w:pPr>
            <w:r>
              <w:rPr>
                <w:noProof/>
              </w:rPr>
              <w:drawing>
                <wp:anchor distT="0" distB="0" distL="0" distR="0" simplePos="0" relativeHeight="251664384" behindDoc="0" locked="0" layoutInCell="1" allowOverlap="1" wp14:anchorId="4A33F20E" wp14:editId="45D9D189">
                  <wp:simplePos x="0" y="0"/>
                  <wp:positionH relativeFrom="rightMargin">
                    <wp:posOffset>-20320</wp:posOffset>
                  </wp:positionH>
                  <wp:positionV relativeFrom="topMargin">
                    <wp:posOffset>904875</wp:posOffset>
                  </wp:positionV>
                  <wp:extent cx="27305" cy="8890"/>
                  <wp:effectExtent l="0" t="0" r="0" b="0"/>
                  <wp:wrapNone/>
                  <wp:docPr id="44" name="IM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 44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1" cy="9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4"/>
              </w:rPr>
              <w:t>The duration of the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4"/>
              </w:rPr>
              <w:t>respo</w:t>
            </w:r>
            <w:r>
              <w:rPr>
                <w:spacing w:val="3"/>
              </w:rPr>
              <w:t>nse should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3"/>
              </w:rPr>
              <w:t>be approximately</w:t>
            </w:r>
            <w:r>
              <w:rPr>
                <w:spacing w:val="15"/>
              </w:rPr>
              <w:t xml:space="preserve"> </w:t>
            </w:r>
            <w:r>
              <w:rPr>
                <w:spacing w:val="3"/>
              </w:rPr>
              <w:t>20%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of the</w:t>
            </w:r>
          </w:p>
          <w:p w14:paraId="36F99007" w14:textId="77777777" w:rsidR="00074E27" w:rsidRDefault="00000000">
            <w:pPr>
              <w:pStyle w:val="TableText"/>
              <w:spacing w:before="53" w:line="233" w:lineRule="auto"/>
              <w:ind w:left="242" w:right="278"/>
            </w:pPr>
            <w:r>
              <w:rPr>
                <w:spacing w:val="3"/>
              </w:rPr>
              <w:t>maximum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3"/>
              </w:rPr>
              <w:t>range</w:t>
            </w:r>
            <w:r>
              <w:rPr>
                <w:spacing w:val="17"/>
              </w:rPr>
              <w:t xml:space="preserve"> </w:t>
            </w:r>
            <w:r>
              <w:rPr>
                <w:spacing w:val="3"/>
              </w:rPr>
              <w:t>requirement of the</w:t>
            </w:r>
            <w:r>
              <w:rPr>
                <w:spacing w:val="16"/>
                <w:w w:val="102"/>
              </w:rPr>
              <w:t xml:space="preserve"> </w:t>
            </w:r>
            <w:proofErr w:type="gramStart"/>
            <w:r>
              <w:rPr>
                <w:spacing w:val="3"/>
              </w:rPr>
              <w:t>particular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3"/>
              </w:rPr>
              <w:t>radar</w:t>
            </w:r>
            <w:proofErr w:type="gramEnd"/>
            <w:r>
              <w:rPr>
                <w:spacing w:val="17"/>
                <w:w w:val="102"/>
              </w:rPr>
              <w:t xml:space="preserve"> </w:t>
            </w:r>
            <w:r>
              <w:rPr>
                <w:spacing w:val="3"/>
              </w:rPr>
              <w:t>beacon, or should</w:t>
            </w:r>
            <w:r>
              <w:t xml:space="preserve"> </w:t>
            </w:r>
            <w:r>
              <w:rPr>
                <w:spacing w:val="3"/>
              </w:rPr>
              <w:t>not exceed five</w:t>
            </w:r>
            <w:r>
              <w:rPr>
                <w:spacing w:val="17"/>
              </w:rPr>
              <w:t xml:space="preserve"> </w:t>
            </w:r>
            <w:r>
              <w:rPr>
                <w:spacing w:val="3"/>
              </w:rPr>
              <w:t>miles, whichever</w:t>
            </w:r>
            <w:r>
              <w:rPr>
                <w:spacing w:val="15"/>
                <w:w w:val="102"/>
              </w:rPr>
              <w:t xml:space="preserve"> </w:t>
            </w:r>
            <w:r>
              <w:rPr>
                <w:spacing w:val="3"/>
              </w:rPr>
              <w:t>is th</w:t>
            </w:r>
            <w:r>
              <w:rPr>
                <w:spacing w:val="2"/>
              </w:rPr>
              <w:t>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2"/>
              </w:rPr>
              <w:t>lower value.</w:t>
            </w:r>
            <w:r>
              <w:rPr>
                <w:spacing w:val="11"/>
              </w:rPr>
              <w:t xml:space="preserve">  </w:t>
            </w:r>
            <w:r>
              <w:rPr>
                <w:spacing w:val="2"/>
              </w:rPr>
              <w:t>In</w:t>
            </w:r>
            <w:r>
              <w:rPr>
                <w:spacing w:val="13"/>
              </w:rPr>
              <w:t xml:space="preserve"> </w:t>
            </w:r>
            <w:r>
              <w:rPr>
                <w:spacing w:val="2"/>
              </w:rPr>
              <w:t>certain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2"/>
              </w:rPr>
              <w:t>cases,</w:t>
            </w:r>
          </w:p>
          <w:p w14:paraId="1F172215" w14:textId="77777777" w:rsidR="00074E27" w:rsidRDefault="00000000">
            <w:pPr>
              <w:pStyle w:val="TableText"/>
              <w:spacing w:before="41" w:line="239" w:lineRule="auto"/>
              <w:ind w:left="236" w:right="285" w:hanging="1"/>
            </w:pPr>
            <w:proofErr w:type="gramStart"/>
            <w:r>
              <w:rPr>
                <w:spacing w:val="3"/>
              </w:rPr>
              <w:t>the</w:t>
            </w:r>
            <w:proofErr w:type="gramEnd"/>
            <w:r>
              <w:rPr>
                <w:spacing w:val="3"/>
              </w:rPr>
              <w:t xml:space="preserve"> duration of the</w:t>
            </w:r>
            <w:r>
              <w:rPr>
                <w:spacing w:val="26"/>
              </w:rPr>
              <w:t xml:space="preserve"> </w:t>
            </w:r>
            <w:r>
              <w:rPr>
                <w:spacing w:val="3"/>
              </w:rPr>
              <w:t>response</w:t>
            </w:r>
            <w:r>
              <w:rPr>
                <w:spacing w:val="19"/>
              </w:rPr>
              <w:t xml:space="preserve"> </w:t>
            </w:r>
            <w:r>
              <w:rPr>
                <w:spacing w:val="3"/>
              </w:rPr>
              <w:t>may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3"/>
              </w:rPr>
              <w:t>be adjusted to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</w:rPr>
              <w:t>suit the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</w:rPr>
              <w:t>operational</w:t>
            </w:r>
            <w:r>
              <w:t xml:space="preserve"> </w:t>
            </w:r>
            <w:r>
              <w:rPr>
                <w:spacing w:val="3"/>
              </w:rPr>
              <w:t>requirements for the</w:t>
            </w:r>
            <w:r>
              <w:rPr>
                <w:spacing w:val="17"/>
                <w:w w:val="101"/>
              </w:rPr>
              <w:t xml:space="preserve"> </w:t>
            </w:r>
            <w:proofErr w:type="gramStart"/>
            <w:r>
              <w:rPr>
                <w:spacing w:val="3"/>
              </w:rPr>
              <w:t>p</w:t>
            </w:r>
            <w:r>
              <w:rPr>
                <w:spacing w:val="2"/>
              </w:rPr>
              <w:t>articular</w:t>
            </w:r>
            <w:r>
              <w:rPr>
                <w:spacing w:val="17"/>
                <w:w w:val="102"/>
              </w:rPr>
              <w:t xml:space="preserve"> </w:t>
            </w:r>
            <w:r>
              <w:rPr>
                <w:spacing w:val="2"/>
              </w:rPr>
              <w:t>radar</w:t>
            </w:r>
            <w:proofErr w:type="gramEnd"/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2"/>
              </w:rPr>
              <w:t>beacon</w:t>
            </w:r>
            <w:r>
              <w:rPr>
                <w:spacing w:val="16"/>
                <w:w w:val="102"/>
              </w:rPr>
              <w:t xml:space="preserve"> </w:t>
            </w:r>
            <w:r>
              <w:rPr>
                <w:spacing w:val="2"/>
              </w:rPr>
              <w:t>(see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2"/>
              </w:rPr>
              <w:t>Note</w:t>
            </w:r>
            <w:r>
              <w:rPr>
                <w:spacing w:val="19"/>
              </w:rPr>
              <w:t xml:space="preserve"> </w:t>
            </w:r>
            <w:r>
              <w:rPr>
                <w:spacing w:val="2"/>
              </w:rPr>
              <w:t>1).</w:t>
            </w:r>
          </w:p>
        </w:tc>
      </w:tr>
      <w:tr w:rsidR="00074E27" w14:paraId="71DBCA62" w14:textId="77777777">
        <w:trPr>
          <w:trHeight w:val="884"/>
        </w:trPr>
        <w:tc>
          <w:tcPr>
            <w:tcW w:w="1698" w:type="dxa"/>
            <w:vMerge/>
            <w:tcBorders>
              <w:top w:val="nil"/>
            </w:tcBorders>
          </w:tcPr>
          <w:p w14:paraId="263AF9C0" w14:textId="77777777" w:rsidR="00074E27" w:rsidRDefault="00074E27"/>
        </w:tc>
        <w:tc>
          <w:tcPr>
            <w:tcW w:w="2848" w:type="dxa"/>
            <w:tcBorders>
              <w:top w:val="single" w:sz="2" w:space="0" w:color="000000"/>
            </w:tcBorders>
          </w:tcPr>
          <w:p w14:paraId="3F8BF100" w14:textId="77777777" w:rsidR="00074E27" w:rsidRDefault="00074E27">
            <w:pPr>
              <w:spacing w:line="288" w:lineRule="auto"/>
            </w:pPr>
          </w:p>
          <w:p w14:paraId="76A953F4" w14:textId="77777777" w:rsidR="00074E27" w:rsidRDefault="00000000">
            <w:pPr>
              <w:pStyle w:val="TableText"/>
              <w:numPr>
                <w:ilvl w:val="0"/>
                <w:numId w:val="1"/>
              </w:numPr>
              <w:spacing w:before="58" w:line="186" w:lineRule="auto"/>
              <w:ind w:left="121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color w:val="FF0000"/>
                <w:lang w:eastAsia="zh-CN"/>
              </w:rPr>
              <w:t xml:space="preserve"> C</w:t>
            </w:r>
            <w:r>
              <w:rPr>
                <w:color w:val="FF0000"/>
              </w:rPr>
              <w:t>ompatib</w:t>
            </w:r>
            <w:ins w:id="2" w:author="王静茹" w:date="2025-03-03T00:34:00Z">
              <w:r>
                <w:rPr>
                  <w:rFonts w:eastAsia="SimSun" w:hint="eastAsia"/>
                  <w:color w:val="FF0000"/>
                  <w:lang w:eastAsia="zh-CN"/>
                </w:rPr>
                <w:t>ility</w:t>
              </w:r>
            </w:ins>
            <w:del w:id="3" w:author="王静茹" w:date="2025-03-03T00:34:00Z">
              <w:r>
                <w:rPr>
                  <w:color w:val="FF0000"/>
                </w:rPr>
                <w:delText>le</w:delText>
              </w:r>
            </w:del>
          </w:p>
        </w:tc>
        <w:tc>
          <w:tcPr>
            <w:tcW w:w="6251" w:type="dxa"/>
            <w:tcBorders>
              <w:top w:val="single" w:sz="2" w:space="0" w:color="000000"/>
            </w:tcBorders>
          </w:tcPr>
          <w:p w14:paraId="5906B85E" w14:textId="77777777" w:rsidR="00074E27" w:rsidRDefault="00000000">
            <w:pPr>
              <w:pStyle w:val="TableText"/>
              <w:spacing w:before="40" w:line="229" w:lineRule="auto"/>
              <w:ind w:left="241" w:right="431" w:hanging="11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proofErr w:type="gramStart"/>
            <w:r>
              <w:rPr>
                <w:rFonts w:eastAsia="SimSun" w:hint="eastAsia"/>
                <w:color w:val="FF0000"/>
                <w:lang w:eastAsia="zh-CN"/>
              </w:rPr>
              <w:t>S</w:t>
            </w:r>
            <w:r>
              <w:rPr>
                <w:color w:val="FF0000"/>
              </w:rPr>
              <w:t>hould</w:t>
            </w:r>
            <w:proofErr w:type="gramEnd"/>
            <w:r>
              <w:rPr>
                <w:color w:val="FF0000"/>
              </w:rPr>
              <w:t xml:space="preserve"> be compatible with all types of conventional </w:t>
            </w:r>
            <w:ins w:id="4" w:author="王静茹" w:date="2025-03-03T00:35:00Z">
              <w:r>
                <w:rPr>
                  <w:color w:val="FF0000"/>
                  <w:lang w:eastAsia="zh-CN"/>
                </w:rPr>
                <w:t>magnetron radar</w:t>
              </w:r>
              <w:r>
                <w:rPr>
                  <w:rFonts w:hint="eastAsia"/>
                  <w:color w:val="FF0000"/>
                  <w:lang w:eastAsia="zh-CN"/>
                </w:rPr>
                <w:t xml:space="preserve"> </w:t>
              </w:r>
            </w:ins>
            <w:r>
              <w:rPr>
                <w:color w:val="FF0000"/>
              </w:rPr>
              <w:t xml:space="preserve">and </w:t>
            </w:r>
            <w:r>
              <w:rPr>
                <w:rFonts w:eastAsia="SimSun" w:hint="eastAsia"/>
                <w:color w:val="FF0000"/>
                <w:lang w:eastAsia="zh-CN"/>
              </w:rPr>
              <w:t xml:space="preserve">solid </w:t>
            </w:r>
            <w:proofErr w:type="gramStart"/>
            <w:r>
              <w:rPr>
                <w:rFonts w:eastAsia="SimSun" w:hint="eastAsia"/>
                <w:color w:val="FF0000"/>
                <w:lang w:eastAsia="zh-CN"/>
              </w:rPr>
              <w:t xml:space="preserve">state </w:t>
            </w:r>
            <w:r>
              <w:rPr>
                <w:color w:val="FF0000"/>
              </w:rPr>
              <w:t xml:space="preserve"> </w:t>
            </w:r>
            <w:r>
              <w:rPr>
                <w:rFonts w:eastAsia="SimSun" w:hint="eastAsia"/>
                <w:color w:val="FF0000"/>
                <w:lang w:eastAsia="zh-CN"/>
              </w:rPr>
              <w:t>marine</w:t>
            </w:r>
            <w:proofErr w:type="gramEnd"/>
            <w:r>
              <w:rPr>
                <w:rFonts w:eastAsia="SimSun" w:hint="eastAsia"/>
                <w:color w:val="FF0000"/>
                <w:lang w:eastAsia="zh-CN"/>
              </w:rPr>
              <w:t xml:space="preserve"> </w:t>
            </w:r>
            <w:r>
              <w:rPr>
                <w:color w:val="FF0000"/>
              </w:rPr>
              <w:t>radars.</w:t>
            </w:r>
          </w:p>
        </w:tc>
      </w:tr>
    </w:tbl>
    <w:p w14:paraId="17F00272" w14:textId="77777777" w:rsidR="00074E27" w:rsidRDefault="00074E27">
      <w:pPr>
        <w:pStyle w:val="BodyText"/>
        <w:spacing w:line="374" w:lineRule="auto"/>
      </w:pPr>
    </w:p>
    <w:p w14:paraId="6D9A982B" w14:textId="77777777" w:rsidR="00074E27" w:rsidRDefault="00074E27">
      <w:pPr>
        <w:pStyle w:val="BodyText"/>
        <w:spacing w:line="374" w:lineRule="auto"/>
      </w:pPr>
    </w:p>
    <w:p w14:paraId="5ECC91C5" w14:textId="77777777" w:rsidR="00074E27" w:rsidRDefault="00074E27">
      <w:pPr>
        <w:pStyle w:val="BodyText"/>
        <w:spacing w:line="374" w:lineRule="auto"/>
      </w:pPr>
    </w:p>
    <w:p w14:paraId="69011EFC" w14:textId="77777777" w:rsidR="00074E27" w:rsidRDefault="00074E27">
      <w:pPr>
        <w:pStyle w:val="BodyText"/>
        <w:spacing w:line="374" w:lineRule="auto"/>
      </w:pPr>
    </w:p>
    <w:p w14:paraId="6B0EA361" w14:textId="77777777" w:rsidR="00074E27" w:rsidRDefault="00074E27">
      <w:pPr>
        <w:pStyle w:val="BodyText"/>
        <w:spacing w:line="374" w:lineRule="auto"/>
      </w:pPr>
    </w:p>
    <w:p w14:paraId="2B9EA76B" w14:textId="77777777" w:rsidR="00074E27" w:rsidRDefault="00000000">
      <w:pPr>
        <w:pStyle w:val="BodyText"/>
        <w:spacing w:line="374" w:lineRule="auto"/>
      </w:pPr>
      <w:r>
        <w:rPr>
          <w:rFonts w:hint="eastAsia"/>
          <w:b/>
          <w:bCs/>
        </w:rPr>
        <w:t>Note 1:</w:t>
      </w:r>
      <w:r>
        <w:rPr>
          <w:rFonts w:hint="eastAsia"/>
        </w:rPr>
        <w:t xml:space="preserve"> Characteristics for antenna aperture and gain, receiver sensitivity, transmitter power, racon response</w:t>
      </w:r>
    </w:p>
    <w:p w14:paraId="00896BFF" w14:textId="77777777" w:rsidR="00074E27" w:rsidRDefault="00000000">
      <w:pPr>
        <w:pStyle w:val="BodyText"/>
        <w:spacing w:line="374" w:lineRule="auto"/>
      </w:pPr>
      <w:r>
        <w:rPr>
          <w:rFonts w:hint="eastAsia"/>
        </w:rPr>
        <w:t xml:space="preserve">duration, racon ON period/ OFF period, and side-lobe suppression should be determined by Authorities. </w:t>
      </w:r>
    </w:p>
    <w:p w14:paraId="3300CAFD" w14:textId="77777777" w:rsidR="00074E27" w:rsidRDefault="00000000">
      <w:pPr>
        <w:pStyle w:val="BodyText"/>
        <w:spacing w:line="374" w:lineRule="auto"/>
      </w:pPr>
      <w:r>
        <w:rPr>
          <w:rFonts w:hint="eastAsia"/>
          <w:b/>
          <w:bCs/>
        </w:rPr>
        <w:t>Note 2:</w:t>
      </w:r>
      <w:r>
        <w:rPr>
          <w:rFonts w:hint="eastAsia"/>
        </w:rPr>
        <w:t xml:space="preserve"> Swept frequency </w:t>
      </w:r>
      <w:proofErr w:type="gramStart"/>
      <w:r>
        <w:rPr>
          <w:rFonts w:hint="eastAsia"/>
        </w:rPr>
        <w:t>racons</w:t>
      </w:r>
      <w:proofErr w:type="gramEnd"/>
      <w:r>
        <w:rPr>
          <w:rFonts w:hint="eastAsia"/>
        </w:rPr>
        <w:t xml:space="preserve"> are obsolescent and are not recommended for new installations.</w:t>
      </w:r>
    </w:p>
    <w:p w14:paraId="40780BFA" w14:textId="77777777" w:rsidR="00074E27" w:rsidRDefault="00000000">
      <w:pPr>
        <w:pStyle w:val="BodyText"/>
        <w:spacing w:line="374" w:lineRule="auto"/>
        <w:rPr>
          <w:strike/>
          <w:color w:val="FF0000"/>
        </w:rPr>
      </w:pPr>
      <w:r>
        <w:rPr>
          <w:rFonts w:hint="eastAsia"/>
          <w:b/>
          <w:bCs/>
        </w:rPr>
        <w:t>Note 3:</w:t>
      </w:r>
      <w:r>
        <w:rPr>
          <w:rFonts w:hint="eastAsia"/>
        </w:rPr>
        <w:t xml:space="preserve"> Power output is not specified. </w:t>
      </w:r>
      <w:r>
        <w:rPr>
          <w:rFonts w:hint="eastAsia"/>
          <w:strike/>
          <w:color w:val="FF0000"/>
        </w:rPr>
        <w:t>Please see section</w:t>
      </w:r>
      <w:r>
        <w:rPr>
          <w:rFonts w:eastAsia="SimSun" w:hint="eastAsia"/>
          <w:strike/>
          <w:color w:val="FF0000"/>
          <w:lang w:eastAsia="zh-CN"/>
        </w:rPr>
        <w:t xml:space="preserve"> </w:t>
      </w:r>
      <w:r>
        <w:rPr>
          <w:rFonts w:hint="eastAsia"/>
          <w:strike/>
          <w:color w:val="FF0000"/>
        </w:rPr>
        <w:t>PART 2for information on racon signal strength.</w:t>
      </w:r>
    </w:p>
    <w:sectPr w:rsidR="00074E27">
      <w:footerReference w:type="default" r:id="rId23"/>
      <w:pgSz w:w="11907" w:h="16839"/>
      <w:pgMar w:top="6" w:right="0" w:bottom="1528" w:left="878" w:header="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E9878" w14:textId="77777777" w:rsidR="00BF4367" w:rsidRDefault="00BF4367">
      <w:r>
        <w:separator/>
      </w:r>
    </w:p>
  </w:endnote>
  <w:endnote w:type="continuationSeparator" w:id="0">
    <w:p w14:paraId="49E16C1B" w14:textId="77777777" w:rsidR="00BF4367" w:rsidRDefault="00BF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FEEDF" w14:textId="77777777" w:rsidR="00074E27" w:rsidRDefault="00000000">
    <w:pPr>
      <w:pStyle w:val="BodyText"/>
      <w:spacing w:line="269" w:lineRule="auto"/>
    </w:pPr>
    <w:r>
      <w:rPr>
        <w:noProof/>
      </w:rPr>
      <w:drawing>
        <wp:anchor distT="0" distB="0" distL="0" distR="0" simplePos="0" relativeHeight="251660288" behindDoc="0" locked="0" layoutInCell="0" allowOverlap="1" wp14:anchorId="38DADB92" wp14:editId="3F264B01">
          <wp:simplePos x="0" y="0"/>
          <wp:positionH relativeFrom="page">
            <wp:posOffset>557530</wp:posOffset>
          </wp:positionH>
          <wp:positionV relativeFrom="page">
            <wp:posOffset>9721215</wp:posOffset>
          </wp:positionV>
          <wp:extent cx="6516370" cy="6350"/>
          <wp:effectExtent l="0" t="0" r="0" b="0"/>
          <wp:wrapNone/>
          <wp:docPr id="14" name="IM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DBBEC0" w14:textId="77777777" w:rsidR="00074E27" w:rsidRDefault="00000000">
    <w:pPr>
      <w:spacing w:before="46" w:after="72" w:line="191" w:lineRule="auto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9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Recommendation</w:t>
    </w:r>
    <w:r>
      <w:rPr>
        <w:rFonts w:ascii="Calibri" w:eastAsia="Calibri" w:hAnsi="Calibri" w:cs="Calibri"/>
        <w:b/>
        <w:bCs/>
        <w:color w:val="00558C"/>
        <w:spacing w:val="10"/>
        <w:w w:val="10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R-101</w:t>
    </w:r>
    <w:r>
      <w:rPr>
        <w:rFonts w:ascii="Calibri" w:eastAsia="Calibri" w:hAnsi="Calibri" w:cs="Calibri"/>
        <w:b/>
        <w:bCs/>
        <w:color w:val="00558C"/>
        <w:spacing w:val="10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Marine</w:t>
    </w:r>
    <w:r>
      <w:rPr>
        <w:rFonts w:ascii="Calibri" w:eastAsia="Calibri" w:hAnsi="Calibri" w:cs="Calibri"/>
        <w:b/>
        <w:bCs/>
        <w:color w:val="00558C"/>
        <w:spacing w:val="10"/>
        <w:w w:val="10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Radar</w:t>
    </w:r>
    <w:r>
      <w:rPr>
        <w:rFonts w:ascii="Calibri" w:eastAsia="Calibri" w:hAnsi="Calibri" w:cs="Calibri"/>
        <w:b/>
        <w:bCs/>
        <w:color w:val="00558C"/>
        <w:spacing w:val="9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 xml:space="preserve">Beacons </w:t>
    </w:r>
    <w:r>
      <w:rPr>
        <w:rFonts w:ascii="Calibri" w:eastAsia="Calibri" w:hAnsi="Calibri" w:cs="Calibri"/>
        <w:b/>
        <w:bCs/>
        <w:color w:val="00558C"/>
        <w:spacing w:val="-2"/>
        <w:sz w:val="15"/>
        <w:szCs w:val="15"/>
      </w:rPr>
      <w:t>(Racons)</w:t>
    </w:r>
  </w:p>
  <w:p w14:paraId="63318824" w14:textId="77777777" w:rsidR="00074E27" w:rsidRDefault="00000000">
    <w:pPr>
      <w:spacing w:line="174" w:lineRule="auto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Edition 2.0 December</w:t>
    </w:r>
    <w:r>
      <w:rPr>
        <w:rFonts w:ascii="Calibri" w:eastAsia="Calibri" w:hAnsi="Calibri" w:cs="Calibri"/>
        <w:b/>
        <w:bCs/>
        <w:color w:val="00558C"/>
        <w:spacing w:val="6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2004</w:t>
    </w:r>
    <w:r>
      <w:rPr>
        <w:rFonts w:ascii="Calibri" w:eastAsia="Calibri" w:hAnsi="Calibri" w:cs="Calibri"/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P</w:t>
    </w:r>
    <w:r>
      <w:rPr>
        <w:rFonts w:ascii="Calibri" w:eastAsia="Calibri" w:hAnsi="Calibri" w:cs="Calibri"/>
        <w:b/>
        <w:bCs/>
        <w:color w:val="00558C"/>
        <w:spacing w:val="11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19FF7" w14:textId="77777777" w:rsidR="00074E27" w:rsidRDefault="00000000">
    <w:pPr>
      <w:pStyle w:val="BodyText"/>
      <w:spacing w:line="269" w:lineRule="auto"/>
    </w:pPr>
    <w:r>
      <w:rPr>
        <w:noProof/>
      </w:rPr>
      <w:drawing>
        <wp:anchor distT="0" distB="0" distL="0" distR="0" simplePos="0" relativeHeight="251661312" behindDoc="0" locked="0" layoutInCell="0" allowOverlap="1" wp14:anchorId="3B182C79" wp14:editId="296EDFE5">
          <wp:simplePos x="0" y="0"/>
          <wp:positionH relativeFrom="page">
            <wp:posOffset>557530</wp:posOffset>
          </wp:positionH>
          <wp:positionV relativeFrom="page">
            <wp:posOffset>9721215</wp:posOffset>
          </wp:positionV>
          <wp:extent cx="6516370" cy="6350"/>
          <wp:effectExtent l="0" t="0" r="0" b="0"/>
          <wp:wrapNone/>
          <wp:docPr id="16" name="IM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926F90" w14:textId="77777777" w:rsidR="00074E27" w:rsidRDefault="00000000">
    <w:pPr>
      <w:spacing w:before="46" w:after="72" w:line="191" w:lineRule="auto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0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Recommendation</w:t>
    </w:r>
    <w:r>
      <w:rPr>
        <w:rFonts w:ascii="Calibri" w:eastAsia="Calibri" w:hAnsi="Calibri" w:cs="Calibri"/>
        <w:b/>
        <w:bCs/>
        <w:color w:val="00558C"/>
        <w:spacing w:val="10"/>
        <w:w w:val="10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R-101</w:t>
    </w:r>
    <w:r>
      <w:rPr>
        <w:rFonts w:ascii="Calibri" w:eastAsia="Calibri" w:hAnsi="Calibri" w:cs="Calibri"/>
        <w:b/>
        <w:bCs/>
        <w:color w:val="00558C"/>
        <w:spacing w:val="10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Marine</w:t>
    </w:r>
    <w:r>
      <w:rPr>
        <w:rFonts w:ascii="Calibri" w:eastAsia="Calibri" w:hAnsi="Calibri" w:cs="Calibri"/>
        <w:b/>
        <w:bCs/>
        <w:color w:val="00558C"/>
        <w:spacing w:val="10"/>
        <w:w w:val="10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Radar</w:t>
    </w:r>
    <w:r>
      <w:rPr>
        <w:rFonts w:ascii="Calibri" w:eastAsia="Calibri" w:hAnsi="Calibri" w:cs="Calibri"/>
        <w:b/>
        <w:bCs/>
        <w:color w:val="00558C"/>
        <w:spacing w:val="9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Beacons</w:t>
    </w:r>
    <w:r>
      <w:rPr>
        <w:rFonts w:ascii="Calibri" w:eastAsia="Calibri" w:hAnsi="Calibri" w:cs="Calibri"/>
        <w:b/>
        <w:bCs/>
        <w:color w:val="00558C"/>
        <w:spacing w:val="-2"/>
        <w:sz w:val="15"/>
        <w:szCs w:val="15"/>
      </w:rPr>
      <w:t xml:space="preserve"> (Racons)</w:t>
    </w:r>
  </w:p>
  <w:p w14:paraId="1ACEE74B" w14:textId="77777777" w:rsidR="00074E27" w:rsidRDefault="00000000">
    <w:pPr>
      <w:spacing w:line="174" w:lineRule="auto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Edition 2.0 December</w:t>
    </w:r>
    <w:r>
      <w:rPr>
        <w:rFonts w:ascii="Calibri" w:eastAsia="Calibri" w:hAnsi="Calibri" w:cs="Calibri"/>
        <w:b/>
        <w:bCs/>
        <w:color w:val="00558C"/>
        <w:spacing w:val="6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2004</w:t>
    </w:r>
    <w:r>
      <w:rPr>
        <w:rFonts w:ascii="Calibri" w:eastAsia="Calibri" w:hAnsi="Calibri" w:cs="Calibri"/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P</w:t>
    </w:r>
    <w:r>
      <w:rPr>
        <w:rFonts w:ascii="Calibri" w:eastAsia="Calibri" w:hAnsi="Calibri" w:cs="Calibri"/>
        <w:b/>
        <w:bCs/>
        <w:color w:val="00558C"/>
        <w:spacing w:val="1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D89D8" w14:textId="77777777" w:rsidR="00074E27" w:rsidRDefault="00000000">
    <w:pPr>
      <w:pStyle w:val="BodyText"/>
      <w:spacing w:line="269" w:lineRule="auto"/>
    </w:pPr>
    <w:r>
      <w:rPr>
        <w:noProof/>
      </w:rPr>
      <w:drawing>
        <wp:anchor distT="0" distB="0" distL="0" distR="0" simplePos="0" relativeHeight="251664384" behindDoc="0" locked="0" layoutInCell="0" allowOverlap="1" wp14:anchorId="1D90280A" wp14:editId="3E5CC4ED">
          <wp:simplePos x="0" y="0"/>
          <wp:positionH relativeFrom="page">
            <wp:posOffset>557530</wp:posOffset>
          </wp:positionH>
          <wp:positionV relativeFrom="page">
            <wp:posOffset>9721215</wp:posOffset>
          </wp:positionV>
          <wp:extent cx="6516370" cy="6350"/>
          <wp:effectExtent l="0" t="0" r="0" b="0"/>
          <wp:wrapNone/>
          <wp:docPr id="98" name="IM 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IM 9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FDF091" w14:textId="77777777" w:rsidR="00074E27" w:rsidRDefault="00000000">
    <w:pPr>
      <w:spacing w:before="46" w:after="72" w:line="191" w:lineRule="auto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0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Recommendation</w:t>
    </w:r>
    <w:r>
      <w:rPr>
        <w:rFonts w:ascii="Calibri" w:eastAsia="Calibri" w:hAnsi="Calibri" w:cs="Calibri"/>
        <w:b/>
        <w:bCs/>
        <w:color w:val="00558C"/>
        <w:spacing w:val="10"/>
        <w:w w:val="10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R-101</w:t>
    </w:r>
    <w:r>
      <w:rPr>
        <w:rFonts w:ascii="Calibri" w:eastAsia="Calibri" w:hAnsi="Calibri" w:cs="Calibri"/>
        <w:b/>
        <w:bCs/>
        <w:color w:val="00558C"/>
        <w:spacing w:val="10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Marine</w:t>
    </w:r>
    <w:r>
      <w:rPr>
        <w:rFonts w:ascii="Calibri" w:eastAsia="Calibri" w:hAnsi="Calibri" w:cs="Calibri"/>
        <w:b/>
        <w:bCs/>
        <w:color w:val="00558C"/>
        <w:spacing w:val="10"/>
        <w:w w:val="10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Radar</w:t>
    </w:r>
    <w:r>
      <w:rPr>
        <w:rFonts w:ascii="Calibri" w:eastAsia="Calibri" w:hAnsi="Calibri" w:cs="Calibri"/>
        <w:b/>
        <w:bCs/>
        <w:color w:val="00558C"/>
        <w:spacing w:val="9"/>
        <w:w w:val="101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Beacons</w:t>
    </w:r>
    <w:r>
      <w:rPr>
        <w:rFonts w:ascii="Calibri" w:eastAsia="Calibri" w:hAnsi="Calibri" w:cs="Calibri"/>
        <w:b/>
        <w:bCs/>
        <w:color w:val="00558C"/>
        <w:spacing w:val="-2"/>
        <w:sz w:val="15"/>
        <w:szCs w:val="15"/>
      </w:rPr>
      <w:t xml:space="preserve"> (Racons)</w:t>
    </w:r>
  </w:p>
  <w:p w14:paraId="4102E75B" w14:textId="77777777" w:rsidR="00074E27" w:rsidRDefault="00000000">
    <w:pPr>
      <w:spacing w:line="174" w:lineRule="auto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Edition 2.0 December</w:t>
    </w:r>
    <w:r>
      <w:rPr>
        <w:rFonts w:ascii="Calibri" w:eastAsia="Calibri" w:hAnsi="Calibri" w:cs="Calibri"/>
        <w:b/>
        <w:bCs/>
        <w:color w:val="00558C"/>
        <w:spacing w:val="5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sz w:val="15"/>
        <w:szCs w:val="15"/>
      </w:rPr>
      <w:t>2004</w:t>
    </w:r>
    <w:r>
      <w:rPr>
        <w:rFonts w:ascii="Calibri" w:eastAsia="Calibri" w:hAnsi="Calibri" w:cs="Calibri"/>
        <w:b/>
        <w:bCs/>
        <w:color w:val="00558C"/>
        <w:spacing w:val="1"/>
        <w:sz w:val="15"/>
        <w:szCs w:val="15"/>
      </w:rPr>
      <w:t xml:space="preserve">                            </w:t>
    </w:r>
    <w:r>
      <w:rPr>
        <w:rFonts w:ascii="Calibri" w:eastAsia="Calibri" w:hAnsi="Calibri" w:cs="Calibri"/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spacing w:val="-2"/>
        <w:sz w:val="15"/>
        <w:szCs w:val="15"/>
      </w:rPr>
      <w:t>P</w:t>
    </w:r>
    <w:r>
      <w:rPr>
        <w:rFonts w:ascii="Calibri" w:eastAsia="Calibri" w:hAnsi="Calibri" w:cs="Calibri"/>
        <w:b/>
        <w:bCs/>
        <w:color w:val="00558C"/>
        <w:spacing w:val="1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2"/>
        <w:sz w:val="15"/>
        <w:szCs w:val="15"/>
      </w:rPr>
      <w:t>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47B80" w14:textId="77777777" w:rsidR="00BF4367" w:rsidRDefault="00BF4367">
      <w:r>
        <w:separator/>
      </w:r>
    </w:p>
  </w:footnote>
  <w:footnote w:type="continuationSeparator" w:id="0">
    <w:p w14:paraId="2C6D0A95" w14:textId="77777777" w:rsidR="00BF4367" w:rsidRDefault="00BF4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5A17" w14:textId="77777777" w:rsidR="00074E27" w:rsidRDefault="00074E27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98A82" w14:textId="77777777" w:rsidR="00074E27" w:rsidRDefault="00000000">
    <w:pPr>
      <w:spacing w:line="1133" w:lineRule="exact"/>
      <w:ind w:firstLine="9894"/>
    </w:pPr>
    <w:r>
      <w:rPr>
        <w:noProof/>
      </w:rPr>
      <w:drawing>
        <wp:anchor distT="0" distB="0" distL="0" distR="0" simplePos="0" relativeHeight="251659264" behindDoc="0" locked="0" layoutInCell="0" allowOverlap="1" wp14:anchorId="6B2BE076" wp14:editId="0D4F0D20">
          <wp:simplePos x="0" y="0"/>
          <wp:positionH relativeFrom="page">
            <wp:posOffset>557530</wp:posOffset>
          </wp:positionH>
          <wp:positionV relativeFrom="page">
            <wp:posOffset>1694180</wp:posOffset>
          </wp:positionV>
          <wp:extent cx="6516370" cy="12065"/>
          <wp:effectExtent l="0" t="0" r="0" b="0"/>
          <wp:wrapNone/>
          <wp:docPr id="10" name="IM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position w:val="-22"/>
      </w:rPr>
      <w:drawing>
        <wp:inline distT="0" distB="0" distL="0" distR="0" wp14:anchorId="2CB73AA6" wp14:editId="0C51CAB9">
          <wp:extent cx="719455" cy="719455"/>
          <wp:effectExtent l="0" t="0" r="0" b="0"/>
          <wp:docPr id="12" name="IM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E39D80" w14:textId="77777777" w:rsidR="00074E27" w:rsidRDefault="00074E27">
    <w:pPr>
      <w:pStyle w:val="BodyText"/>
      <w:spacing w:line="325" w:lineRule="auto"/>
    </w:pPr>
  </w:p>
  <w:p w14:paraId="0B1E3682" w14:textId="77777777" w:rsidR="00074E27" w:rsidRDefault="00074E27">
    <w:pPr>
      <w:pStyle w:val="BodyText"/>
      <w:spacing w:line="326" w:lineRule="auto"/>
    </w:pPr>
  </w:p>
  <w:p w14:paraId="211DC822" w14:textId="77777777" w:rsidR="00074E27" w:rsidRDefault="00000000">
    <w:pPr>
      <w:spacing w:before="168" w:line="181" w:lineRule="auto"/>
      <w:ind w:left="67"/>
      <w:rPr>
        <w:rFonts w:ascii="Calibri" w:eastAsia="Calibri" w:hAnsi="Calibri" w:cs="Calibri"/>
        <w:sz w:val="55"/>
        <w:szCs w:val="55"/>
      </w:rPr>
    </w:pPr>
    <w:r>
      <w:rPr>
        <w:rFonts w:ascii="Calibri" w:eastAsia="Calibri" w:hAnsi="Calibri" w:cs="Calibri"/>
        <w:b/>
        <w:bCs/>
        <w:color w:val="009FE3"/>
        <w:sz w:val="55"/>
        <w:szCs w:val="55"/>
      </w:rPr>
      <w:t>DOCUMENT</w:t>
    </w:r>
    <w:r>
      <w:rPr>
        <w:rFonts w:ascii="Calibri" w:eastAsia="Calibri" w:hAnsi="Calibri" w:cs="Calibri"/>
        <w:b/>
        <w:bCs/>
        <w:color w:val="009FE3"/>
        <w:spacing w:val="53"/>
        <w:sz w:val="55"/>
        <w:szCs w:val="55"/>
      </w:rPr>
      <w:t xml:space="preserve"> </w:t>
    </w:r>
    <w:r>
      <w:rPr>
        <w:rFonts w:ascii="Calibri" w:eastAsia="Calibri" w:hAnsi="Calibri" w:cs="Calibri"/>
        <w:b/>
        <w:bCs/>
        <w:color w:val="009FE3"/>
        <w:sz w:val="55"/>
        <w:szCs w:val="55"/>
      </w:rPr>
      <w:t>REVISION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07C68" w14:textId="77777777" w:rsidR="00074E27" w:rsidRDefault="00074E2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09DEC2"/>
    <w:multiLevelType w:val="singleLevel"/>
    <w:tmpl w:val="A609DEC2"/>
    <w:lvl w:ilvl="0">
      <w:start w:val="4"/>
      <w:numFmt w:val="decimal"/>
      <w:suff w:val="space"/>
      <w:lvlText w:val="%1."/>
      <w:lvlJc w:val="left"/>
    </w:lvl>
  </w:abstractNum>
  <w:num w:numId="1" w16cid:durableId="1281834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grammar="clean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4E27"/>
    <w:rsid w:val="00074E27"/>
    <w:rsid w:val="002B7353"/>
    <w:rsid w:val="00326BFE"/>
    <w:rsid w:val="00480365"/>
    <w:rsid w:val="00667980"/>
    <w:rsid w:val="00891767"/>
    <w:rsid w:val="00BF4367"/>
    <w:rsid w:val="03FF5397"/>
    <w:rsid w:val="11010B1A"/>
    <w:rsid w:val="1A84670E"/>
    <w:rsid w:val="27112725"/>
    <w:rsid w:val="331C3508"/>
    <w:rsid w:val="37616A9B"/>
    <w:rsid w:val="45F5029B"/>
    <w:rsid w:val="4EBB3930"/>
    <w:rsid w:val="53795C84"/>
    <w:rsid w:val="59BE4AE8"/>
    <w:rsid w:val="5F860448"/>
    <w:rsid w:val="610243AC"/>
    <w:rsid w:val="67E006C2"/>
    <w:rsid w:val="6C75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384BCDB6"/>
  <w15:docId w15:val="{1A96726F-1EC1-474D-A332-5FDD25BF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qFormat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  <w:rPr>
      <w:sz w:val="18"/>
    </w:rPr>
  </w:style>
  <w:style w:type="table" w:customStyle="1" w:styleId="TableNormal1">
    <w:name w:val="Table Normal1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Calibri" w:eastAsia="Calibri" w:hAnsi="Calibri" w:cs="Calibri"/>
      <w:sz w:val="19"/>
      <w:szCs w:val="19"/>
    </w:rPr>
  </w:style>
  <w:style w:type="paragraph" w:styleId="Revision">
    <w:name w:val="Revision"/>
    <w:hidden/>
    <w:uiPriority w:val="99"/>
    <w:unhideWhenUsed/>
    <w:rsid w:val="00326BFE"/>
    <w:rPr>
      <w:rFonts w:ascii="Arial" w:eastAsia="Arial" w:hAnsi="Arial" w:cs="Arial"/>
      <w:snapToGrid w:val="0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4122B-B4C6-4845-9AC9-5ED175D0C2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96F78-CD41-4E16-BF8E-0DB652C97A75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D8CF4F33-30BF-43D7-8D3E-81F2E3CA0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721</Words>
  <Characters>4009</Characters>
  <Application>Microsoft Office Word</Application>
  <DocSecurity>0</DocSecurity>
  <Lines>334</Lines>
  <Paragraphs>295</Paragraphs>
  <ScaleCrop>false</ScaleCrop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Alisa Nechyporuk</cp:lastModifiedBy>
  <cp:revision>3</cp:revision>
  <dcterms:created xsi:type="dcterms:W3CDTF">2019-01-22T09:49:00Z</dcterms:created>
  <dcterms:modified xsi:type="dcterms:W3CDTF">2025-03-26T11:58:00Z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2025-01-16T09:02:24Z</vt:filetime>
  </property>
  <property fmtid="{D5CDD505-2E9C-101B-9397-08002B2CF9AE}" pid="4" name="KSOTemplateDocerSaveRecord">
    <vt:lpwstr>eyJoZGlkIjoiZjFmZWIzNDg2MmIzZjExOTIzMmViNTBmYTMwYTk0ZWYiLCJ1c2VySWQiOiI0Nzc5NzY2MjEifQ==</vt:lpwstr>
  </property>
  <property fmtid="{D5CDD505-2E9C-101B-9397-08002B2CF9AE}" pid="5" name="KSOProductBuildVer">
    <vt:lpwstr>2052-12.1.0.19770</vt:lpwstr>
  </property>
  <property fmtid="{D5CDD505-2E9C-101B-9397-08002B2CF9AE}" pid="6" name="ICV">
    <vt:lpwstr>B3EE71E3D819429782C8FE4B976BD1EC_13</vt:lpwstr>
  </property>
  <property fmtid="{D5CDD505-2E9C-101B-9397-08002B2CF9AE}" pid="7" name="ContentTypeId">
    <vt:lpwstr>0x010100FB4C6AB7F4ADAA4ABC48D93214FE8FD2</vt:lpwstr>
  </property>
  <property fmtid="{D5CDD505-2E9C-101B-9397-08002B2CF9AE}" pid="8" name="GrammarlyDocumentId">
    <vt:lpwstr>85cd1de365679e59a508bf23c065d4ff2b60cc8d38122f7962c22b641291ffae</vt:lpwstr>
  </property>
  <property fmtid="{D5CDD505-2E9C-101B-9397-08002B2CF9AE}" pid="9" name="MediaServiceImageTags">
    <vt:lpwstr/>
  </property>
</Properties>
</file>