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225AD" w14:textId="77777777" w:rsidR="00D95962" w:rsidRDefault="00CE52E3" w:rsidP="00360762">
      <w:pPr>
        <w:pStyle w:val="BodyText"/>
        <w:tabs>
          <w:tab w:val="left" w:pos="2835"/>
        </w:tabs>
      </w:pPr>
      <w:bookmarkStart w:id="0" w:name="_GoBack"/>
      <w:bookmarkEnd w:id="0"/>
      <w:r>
        <w:t>PAP</w:t>
      </w:r>
      <w:r w:rsidRPr="00360762">
        <w:t>2</w:t>
      </w:r>
      <w:r w:rsidR="00360762" w:rsidRPr="00360762">
        <w:t>5</w:t>
      </w:r>
      <w:r w:rsidR="0092692B">
        <w:tab/>
      </w:r>
      <w:r w:rsidR="001C44A3">
        <w:t xml:space="preserve">Input </w:t>
      </w:r>
    </w:p>
    <w:p w14:paraId="2A1C10BA" w14:textId="77777777" w:rsidR="00A446C9" w:rsidRDefault="00A446C9" w:rsidP="00360762">
      <w:pPr>
        <w:pStyle w:val="BodyText"/>
        <w:tabs>
          <w:tab w:val="left" w:pos="2835"/>
        </w:tabs>
      </w:pPr>
      <w:r>
        <w:t>Agenda item</w:t>
      </w:r>
      <w:r w:rsidR="001C44A3">
        <w:tab/>
      </w:r>
      <w:r w:rsidR="004B2C0C" w:rsidRPr="004B2C0C">
        <w:t>8.1</w:t>
      </w:r>
    </w:p>
    <w:p w14:paraId="11BA6FDD" w14:textId="77777777" w:rsidR="00362CD9" w:rsidRDefault="00362CD9" w:rsidP="00360762">
      <w:pPr>
        <w:pStyle w:val="BodyText"/>
        <w:tabs>
          <w:tab w:val="left" w:pos="2835"/>
        </w:tabs>
      </w:pPr>
      <w:r>
        <w:t>Author(s)</w:t>
      </w:r>
      <w:r w:rsidR="00360762">
        <w:t xml:space="preserve"> / Submitter(s)</w:t>
      </w:r>
      <w:r>
        <w:tab/>
      </w:r>
      <w:r w:rsidR="0094070A">
        <w:t>Michael Card &amp; Stuart Ruttle</w:t>
      </w:r>
    </w:p>
    <w:p w14:paraId="38621EEB" w14:textId="77777777" w:rsidR="00BC0AA8" w:rsidRDefault="00BC0AA8" w:rsidP="00360762">
      <w:pPr>
        <w:pStyle w:val="BodyText"/>
        <w:tabs>
          <w:tab w:val="left" w:pos="2835"/>
        </w:tabs>
      </w:pPr>
    </w:p>
    <w:p w14:paraId="2748E89A" w14:textId="77777777" w:rsidR="00BC0AA8" w:rsidRDefault="00BC0AA8" w:rsidP="00360762">
      <w:pPr>
        <w:pStyle w:val="BodyText"/>
        <w:tabs>
          <w:tab w:val="left" w:pos="2835"/>
        </w:tabs>
      </w:pPr>
    </w:p>
    <w:p w14:paraId="33101D82" w14:textId="77777777" w:rsidR="00A446C9" w:rsidRDefault="0094070A" w:rsidP="003E69EF">
      <w:pPr>
        <w:pStyle w:val="Title"/>
      </w:pPr>
      <w:r>
        <w:t>Proposal</w:t>
      </w:r>
      <w:r w:rsidR="002E7574">
        <w:t>s</w:t>
      </w:r>
      <w:r>
        <w:t xml:space="preserve"> on IALA </w:t>
      </w:r>
      <w:r w:rsidR="003E69EF">
        <w:t>Documentation</w:t>
      </w:r>
    </w:p>
    <w:p w14:paraId="0C48DB99" w14:textId="77777777" w:rsidR="00BC0AA8" w:rsidRDefault="00BC0AA8" w:rsidP="00A446C9">
      <w:pPr>
        <w:pStyle w:val="Title"/>
      </w:pPr>
    </w:p>
    <w:p w14:paraId="621D281D" w14:textId="77777777" w:rsidR="00A446C9" w:rsidRPr="00BC0AA8" w:rsidRDefault="00A446C9" w:rsidP="00A446C9">
      <w:pPr>
        <w:pStyle w:val="Heading1"/>
      </w:pPr>
      <w:r w:rsidRPr="00BC0AA8">
        <w:t>Summary</w:t>
      </w:r>
    </w:p>
    <w:p w14:paraId="1398CED5" w14:textId="77777777" w:rsidR="00E96717" w:rsidRDefault="00BA0D11" w:rsidP="00DC0852">
      <w:pPr>
        <w:pStyle w:val="BodyText"/>
      </w:pPr>
      <w:r w:rsidRPr="00BC0AA8">
        <w:t xml:space="preserve">This paper sets out </w:t>
      </w:r>
      <w:r w:rsidR="00E96717">
        <w:t>two</w:t>
      </w:r>
      <w:r w:rsidRPr="00BC0AA8">
        <w:t xml:space="preserve"> proposal</w:t>
      </w:r>
      <w:r w:rsidR="00E96717">
        <w:t>s:</w:t>
      </w:r>
    </w:p>
    <w:p w14:paraId="6843833D" w14:textId="77777777" w:rsidR="00E96717" w:rsidRDefault="009B4C9E" w:rsidP="00596BBA">
      <w:pPr>
        <w:pStyle w:val="Heading2"/>
        <w:numPr>
          <w:ilvl w:val="0"/>
          <w:numId w:val="70"/>
        </w:numPr>
        <w:jc w:val="both"/>
      </w:pPr>
      <w:r>
        <w:rPr>
          <w:b w:val="0"/>
        </w:rPr>
        <w:t xml:space="preserve">The </w:t>
      </w:r>
      <w:r w:rsidR="00BA0D11" w:rsidRPr="00E96717">
        <w:rPr>
          <w:b w:val="0"/>
        </w:rPr>
        <w:t>prepar</w:t>
      </w:r>
      <w:r w:rsidR="00596BBA">
        <w:rPr>
          <w:b w:val="0"/>
        </w:rPr>
        <w:t>a</w:t>
      </w:r>
      <w:r>
        <w:rPr>
          <w:b w:val="0"/>
        </w:rPr>
        <w:t>tion of</w:t>
      </w:r>
      <w:r w:rsidR="00BA0D11" w:rsidRPr="00E96717">
        <w:rPr>
          <w:b w:val="0"/>
        </w:rPr>
        <w:t xml:space="preserve"> a suite of IALA </w:t>
      </w:r>
      <w:r w:rsidR="003E69EF" w:rsidRPr="00E96717">
        <w:rPr>
          <w:b w:val="0"/>
        </w:rPr>
        <w:t>Guidance Publications</w:t>
      </w:r>
      <w:r>
        <w:rPr>
          <w:b w:val="0"/>
        </w:rPr>
        <w:t>,</w:t>
      </w:r>
      <w:r w:rsidR="00870179">
        <w:rPr>
          <w:b w:val="0"/>
        </w:rPr>
        <w:t xml:space="preserve"> </w:t>
      </w:r>
      <w:r>
        <w:rPr>
          <w:b w:val="0"/>
        </w:rPr>
        <w:t xml:space="preserve">consolidating the </w:t>
      </w:r>
      <w:r w:rsidR="00BA0D11" w:rsidRPr="00E96717">
        <w:rPr>
          <w:b w:val="0"/>
        </w:rPr>
        <w:t>material already published in IALA Recommendations and Guidelines.</w:t>
      </w:r>
      <w:r w:rsidR="00AC4B45" w:rsidRPr="00E96717">
        <w:rPr>
          <w:b w:val="0"/>
        </w:rPr>
        <w:t xml:space="preserve"> This suite of publications would make access to and use of IALA’s guidance easier, would promote IALA’s image and reach and </w:t>
      </w:r>
      <w:r w:rsidR="00E96717">
        <w:rPr>
          <w:b w:val="0"/>
        </w:rPr>
        <w:t>c</w:t>
      </w:r>
      <w:r w:rsidR="00AC4B45" w:rsidRPr="00E96717">
        <w:rPr>
          <w:b w:val="0"/>
        </w:rPr>
        <w:t xml:space="preserve">ould be used as reference </w:t>
      </w:r>
      <w:r w:rsidR="00BC0AA8" w:rsidRPr="00E96717">
        <w:rPr>
          <w:b w:val="0"/>
        </w:rPr>
        <w:t>material for</w:t>
      </w:r>
      <w:r w:rsidR="00AC4B45" w:rsidRPr="00E96717">
        <w:rPr>
          <w:b w:val="0"/>
        </w:rPr>
        <w:t xml:space="preserve"> IALA’s World Wide Academy</w:t>
      </w:r>
    </w:p>
    <w:p w14:paraId="2B4566D5" w14:textId="5A022857" w:rsidR="000A0F66" w:rsidRPr="00C72B26" w:rsidRDefault="009B4C9E" w:rsidP="000A0F66">
      <w:pPr>
        <w:pStyle w:val="Heading2"/>
        <w:numPr>
          <w:ilvl w:val="0"/>
          <w:numId w:val="70"/>
        </w:numPr>
        <w:jc w:val="both"/>
        <w:rPr>
          <w:b w:val="0"/>
        </w:rPr>
      </w:pPr>
      <w:r>
        <w:rPr>
          <w:b w:val="0"/>
        </w:rPr>
        <w:t>The</w:t>
      </w:r>
      <w:r w:rsidRPr="009B4C9E">
        <w:rPr>
          <w:b w:val="0"/>
        </w:rPr>
        <w:t xml:space="preserve"> introduc</w:t>
      </w:r>
      <w:r>
        <w:rPr>
          <w:b w:val="0"/>
        </w:rPr>
        <w:t>tion of</w:t>
      </w:r>
      <w:r w:rsidR="003E69EF" w:rsidRPr="00E96717">
        <w:rPr>
          <w:b w:val="0"/>
        </w:rPr>
        <w:t xml:space="preserve"> a new category of document termed an Information Paper.</w:t>
      </w:r>
    </w:p>
    <w:p w14:paraId="2086C2D0" w14:textId="77777777" w:rsidR="001C44A3" w:rsidRPr="00BC0AA8" w:rsidRDefault="00BD4E6F" w:rsidP="00596BBA">
      <w:pPr>
        <w:pStyle w:val="Heading2"/>
        <w:jc w:val="both"/>
      </w:pPr>
      <w:r w:rsidRPr="00BC0AA8">
        <w:t>Purpose</w:t>
      </w:r>
      <w:r w:rsidR="004D1D85" w:rsidRPr="00BC0AA8">
        <w:t xml:space="preserve"> of the document</w:t>
      </w:r>
    </w:p>
    <w:p w14:paraId="43E561F0" w14:textId="1FD28645" w:rsidR="00870179" w:rsidRDefault="00563AC7" w:rsidP="00DC0852">
      <w:pPr>
        <w:pStyle w:val="BodyText"/>
      </w:pPr>
      <w:r>
        <w:t>The paper is intended to stimulate discussion at PAP25 on proposed new type</w:t>
      </w:r>
      <w:r w:rsidR="002E7574">
        <w:t>s</w:t>
      </w:r>
      <w:r>
        <w:t xml:space="preserve"> of documentation which would be prepared during the 2014 - 2018 </w:t>
      </w:r>
      <w:proofErr w:type="gramStart"/>
      <w:r>
        <w:t>session</w:t>
      </w:r>
      <w:proofErr w:type="gramEnd"/>
      <w:r w:rsidR="00596BBA">
        <w:t>.</w:t>
      </w:r>
    </w:p>
    <w:p w14:paraId="51EAFD8B" w14:textId="77777777" w:rsidR="00B56BDF" w:rsidRDefault="00B56BDF" w:rsidP="00B56BDF">
      <w:pPr>
        <w:pStyle w:val="Heading2"/>
      </w:pPr>
      <w:r>
        <w:t>Related documents</w:t>
      </w:r>
    </w:p>
    <w:p w14:paraId="3F0D90AB" w14:textId="77777777" w:rsidR="00E55927" w:rsidRDefault="0094070A" w:rsidP="00E55927">
      <w:pPr>
        <w:pStyle w:val="BodyText"/>
      </w:pPr>
      <w:r>
        <w:t>IALA Recommendations and Guidelines</w:t>
      </w:r>
    </w:p>
    <w:p w14:paraId="0673BB6E" w14:textId="77777777" w:rsidR="0094070A" w:rsidRDefault="0094070A" w:rsidP="00E55927">
      <w:pPr>
        <w:pStyle w:val="BodyText"/>
      </w:pPr>
      <w:r>
        <w:t>Proposal for the Categorisation of Recommendations and Guidelines</w:t>
      </w:r>
      <w:r w:rsidR="00C67421">
        <w:t xml:space="preserve"> (PAP25)</w:t>
      </w:r>
    </w:p>
    <w:p w14:paraId="20EA0D21" w14:textId="77777777" w:rsidR="0094070A" w:rsidRDefault="0094070A" w:rsidP="00E55927">
      <w:pPr>
        <w:pStyle w:val="BodyText"/>
      </w:pPr>
      <w:r>
        <w:t>NAVGUIDE 2010 Edition</w:t>
      </w:r>
    </w:p>
    <w:p w14:paraId="4E067E3C" w14:textId="77777777" w:rsidR="0094070A" w:rsidRDefault="0094070A" w:rsidP="00E55927">
      <w:pPr>
        <w:pStyle w:val="BodyText"/>
      </w:pPr>
      <w:r>
        <w:t>VTS Manual</w:t>
      </w:r>
    </w:p>
    <w:p w14:paraId="3EFAF4F3" w14:textId="6A75D7C9" w:rsidR="00BA0D11" w:rsidRPr="00B56BDF" w:rsidRDefault="00BA0D11" w:rsidP="00C72B26">
      <w:r>
        <w:t>Model Course E-141/1 – Level 1 Manager Training</w:t>
      </w:r>
    </w:p>
    <w:p w14:paraId="3C93E1E6" w14:textId="77777777" w:rsidR="00A446C9" w:rsidRDefault="00A446C9" w:rsidP="00A446C9">
      <w:pPr>
        <w:pStyle w:val="Heading1"/>
      </w:pPr>
      <w:r>
        <w:t>Background</w:t>
      </w:r>
    </w:p>
    <w:p w14:paraId="1BE19D82" w14:textId="416D0ACB" w:rsidR="00485F40" w:rsidRDefault="002E7574" w:rsidP="00485F40">
      <w:pPr>
        <w:pStyle w:val="BodyText"/>
      </w:pPr>
      <w:r w:rsidRPr="00870179">
        <w:rPr>
          <w:b/>
        </w:rPr>
        <w:t>2.1</w:t>
      </w:r>
      <w:r>
        <w:t xml:space="preserve"> </w:t>
      </w:r>
      <w:r w:rsidR="009B4C9E" w:rsidRPr="00596BBA">
        <w:rPr>
          <w:b/>
        </w:rPr>
        <w:t>Guidance Publications:</w:t>
      </w:r>
      <w:r w:rsidR="009B4C9E">
        <w:t xml:space="preserve"> </w:t>
      </w:r>
      <w:r w:rsidR="0094070A">
        <w:t xml:space="preserve">To facilitate the harmonisation of aids to navigation provided throughout the world, IALA publishes documentation in the form of Manuals, Recommendations and Guidelines </w:t>
      </w:r>
      <w:r w:rsidR="00EE1674">
        <w:t xml:space="preserve">for use by its members and other organisations providing aids to navigation.  The proposal </w:t>
      </w:r>
      <w:r w:rsidR="00AC4B45">
        <w:t>for the Categorisation of Recommendations and G</w:t>
      </w:r>
      <w:r w:rsidR="00EE1674">
        <w:t>uidelines</w:t>
      </w:r>
      <w:r w:rsidR="009B4C9E">
        <w:t>, also prepared for discussion at PAP25,</w:t>
      </w:r>
      <w:r w:rsidR="00EE1674">
        <w:t xml:space="preserve"> is an attempt to bring together these documents in organised </w:t>
      </w:r>
      <w:r w:rsidR="008B6DE3">
        <w:t>lists</w:t>
      </w:r>
      <w:r w:rsidR="00EE1674">
        <w:t xml:space="preserve"> to facilitate </w:t>
      </w:r>
      <w:r w:rsidR="00BC0AA8">
        <w:t xml:space="preserve">use by </w:t>
      </w:r>
      <w:r w:rsidR="00AC4B45">
        <w:t xml:space="preserve">IALA Members and other AtoN </w:t>
      </w:r>
      <w:r w:rsidR="00EE1674">
        <w:t>providers.  However, there is still a myriad of documents</w:t>
      </w:r>
      <w:r w:rsidR="00C67421">
        <w:t xml:space="preserve"> and content</w:t>
      </w:r>
      <w:r w:rsidR="00EE1674">
        <w:t xml:space="preserve"> with which the unfamiliar provider of aids to navigation will need to come to terms.  </w:t>
      </w:r>
      <w:r w:rsidR="008B6DE3">
        <w:t>This paper sets out a proposal to organise</w:t>
      </w:r>
      <w:r w:rsidR="003E69EF">
        <w:t xml:space="preserve"> and consolidate</w:t>
      </w:r>
      <w:r w:rsidR="008B6DE3">
        <w:t xml:space="preserve"> the content of many </w:t>
      </w:r>
      <w:r w:rsidR="00F3152E">
        <w:t xml:space="preserve">IALA </w:t>
      </w:r>
      <w:r w:rsidR="00C72B26">
        <w:t>R</w:t>
      </w:r>
      <w:r>
        <w:t>ecommendation</w:t>
      </w:r>
      <w:r w:rsidR="003E69EF">
        <w:t xml:space="preserve"> and </w:t>
      </w:r>
      <w:r w:rsidR="008B6DE3">
        <w:t>guidance documents</w:t>
      </w:r>
      <w:r w:rsidR="003E69EF">
        <w:t>. These documents could be termed</w:t>
      </w:r>
      <w:r w:rsidR="005464D0">
        <w:t xml:space="preserve"> </w:t>
      </w:r>
      <w:r w:rsidR="00F3152E">
        <w:t xml:space="preserve">IALA </w:t>
      </w:r>
      <w:r w:rsidR="003E69EF">
        <w:t>h</w:t>
      </w:r>
      <w:r w:rsidR="008B6DE3">
        <w:t>andbooks</w:t>
      </w:r>
      <w:r w:rsidR="00A76F9B">
        <w:t xml:space="preserve"> or </w:t>
      </w:r>
      <w:r w:rsidR="003E69EF">
        <w:t>m</w:t>
      </w:r>
      <w:r w:rsidR="00A76F9B">
        <w:t>anuals</w:t>
      </w:r>
      <w:r>
        <w:t xml:space="preserve"> and</w:t>
      </w:r>
      <w:r w:rsidR="00A76F9B">
        <w:t xml:space="preserve"> </w:t>
      </w:r>
      <w:r w:rsidR="008B6DE3">
        <w:t xml:space="preserve">would sit alongside </w:t>
      </w:r>
      <w:r w:rsidR="00C72B26">
        <w:t xml:space="preserve">the </w:t>
      </w:r>
      <w:r w:rsidR="008B6DE3">
        <w:t xml:space="preserve">NAVGUIDE, the VTS Manual, </w:t>
      </w:r>
      <w:proofErr w:type="gramStart"/>
      <w:r w:rsidR="008B6DE3">
        <w:t>the</w:t>
      </w:r>
      <w:proofErr w:type="gramEnd"/>
      <w:r w:rsidR="008B6DE3">
        <w:t xml:space="preserve"> Lighthouse Conservation Manual etc. </w:t>
      </w:r>
      <w:r w:rsidR="00F336D4">
        <w:t>to assist, inform</w:t>
      </w:r>
      <w:r w:rsidR="008B6DE3">
        <w:t xml:space="preserve"> </w:t>
      </w:r>
      <w:r w:rsidR="00C67421">
        <w:t>and guide providers of ai</w:t>
      </w:r>
      <w:r w:rsidR="00C72B26">
        <w:t>ds to navigation.</w:t>
      </w:r>
    </w:p>
    <w:p w14:paraId="3964335B" w14:textId="3693E2BE" w:rsidR="00485F40" w:rsidRPr="00596BBA" w:rsidRDefault="00596BBA" w:rsidP="00A446C9">
      <w:pPr>
        <w:pStyle w:val="BodyText"/>
        <w:rPr>
          <w:lang w:val="en-IE"/>
        </w:rPr>
      </w:pPr>
      <w:r w:rsidRPr="00870179">
        <w:rPr>
          <w:b/>
          <w:lang w:val="en-IE"/>
        </w:rPr>
        <w:t>2.2</w:t>
      </w:r>
      <w:r>
        <w:rPr>
          <w:lang w:val="en-IE"/>
        </w:rPr>
        <w:t xml:space="preserve"> </w:t>
      </w:r>
      <w:r w:rsidR="009B4C9E" w:rsidRPr="00596BBA">
        <w:rPr>
          <w:b/>
          <w:lang w:val="en-IE"/>
        </w:rPr>
        <w:t>Information Papers:</w:t>
      </w:r>
      <w:r w:rsidR="009B4C9E">
        <w:rPr>
          <w:lang w:val="en-IE"/>
        </w:rPr>
        <w:t xml:space="preserve">  </w:t>
      </w:r>
      <w:r w:rsidR="002E7574">
        <w:rPr>
          <w:lang w:val="en-IE"/>
        </w:rPr>
        <w:t xml:space="preserve">In the process of producing IALA Recommendations and Guidelines, </w:t>
      </w:r>
      <w:r w:rsidR="00485F40" w:rsidRPr="00485F40">
        <w:rPr>
          <w:lang w:val="en-IE"/>
        </w:rPr>
        <w:t xml:space="preserve">IALA Committees </w:t>
      </w:r>
      <w:r w:rsidR="002E7574">
        <w:rPr>
          <w:lang w:val="en-IE"/>
        </w:rPr>
        <w:t>produce information on current practices, ideas, and</w:t>
      </w:r>
      <w:r w:rsidR="00485F40" w:rsidRPr="00485F40">
        <w:rPr>
          <w:lang w:val="en-IE"/>
        </w:rPr>
        <w:t xml:space="preserve"> proposals</w:t>
      </w:r>
      <w:r w:rsidR="002E7574">
        <w:rPr>
          <w:lang w:val="en-IE"/>
        </w:rPr>
        <w:t xml:space="preserve"> which when consolidated result in</w:t>
      </w:r>
      <w:r w:rsidR="00485F40" w:rsidRPr="00485F40">
        <w:rPr>
          <w:lang w:val="en-IE"/>
        </w:rPr>
        <w:t xml:space="preserve"> document</w:t>
      </w:r>
      <w:r w:rsidR="002E7574">
        <w:rPr>
          <w:lang w:val="en-IE"/>
        </w:rPr>
        <w:t>s</w:t>
      </w:r>
      <w:r w:rsidR="00485F40" w:rsidRPr="00485F40">
        <w:rPr>
          <w:lang w:val="en-IE"/>
        </w:rPr>
        <w:t xml:space="preserve"> which would be of us</w:t>
      </w:r>
      <w:r w:rsidR="002E7574">
        <w:rPr>
          <w:lang w:val="en-IE"/>
        </w:rPr>
        <w:t>e to IALA members but which do</w:t>
      </w:r>
      <w:r w:rsidR="00485F40" w:rsidRPr="00485F40">
        <w:rPr>
          <w:lang w:val="en-IE"/>
        </w:rPr>
        <w:t xml:space="preserve"> not contain guidance</w:t>
      </w:r>
      <w:r w:rsidR="002E7574">
        <w:rPr>
          <w:lang w:val="en-IE"/>
        </w:rPr>
        <w:t xml:space="preserve">.  </w:t>
      </w:r>
      <w:r w:rsidR="00485F40" w:rsidRPr="00485F40">
        <w:rPr>
          <w:lang w:val="en-IE"/>
        </w:rPr>
        <w:t>A category of IALA document is needed and the term “I</w:t>
      </w:r>
      <w:r w:rsidR="00C72B26">
        <w:rPr>
          <w:lang w:val="en-IE"/>
        </w:rPr>
        <w:t>nformation paper” is suggested.</w:t>
      </w:r>
    </w:p>
    <w:p w14:paraId="79FC2F8A" w14:textId="77777777" w:rsidR="00A446C9" w:rsidRDefault="00A446C9" w:rsidP="00A446C9">
      <w:pPr>
        <w:pStyle w:val="Heading1"/>
      </w:pPr>
      <w:r>
        <w:lastRenderedPageBreak/>
        <w:t>Discussion</w:t>
      </w:r>
      <w:r w:rsidR="00485F40">
        <w:t xml:space="preserve"> – Guidance Documentation</w:t>
      </w:r>
    </w:p>
    <w:p w14:paraId="7D9E6965" w14:textId="0F43E86A" w:rsidR="00BC0AA8" w:rsidRPr="00F3152E" w:rsidRDefault="00F3152E" w:rsidP="00F3152E">
      <w:pPr>
        <w:pStyle w:val="BodyText"/>
        <w:rPr>
          <w:lang w:eastAsia="de-DE"/>
        </w:rPr>
      </w:pPr>
      <w:r>
        <w:rPr>
          <w:lang w:eastAsia="de-DE"/>
        </w:rPr>
        <w:t xml:space="preserve">In the following sections examples of the possible content of a number of proposed </w:t>
      </w:r>
      <w:r w:rsidR="00485F40">
        <w:rPr>
          <w:lang w:eastAsia="de-DE"/>
        </w:rPr>
        <w:t xml:space="preserve">guidance </w:t>
      </w:r>
      <w:r w:rsidR="00DD598C">
        <w:rPr>
          <w:lang w:eastAsia="de-DE"/>
        </w:rPr>
        <w:t>publications</w:t>
      </w:r>
      <w:r w:rsidR="00596BBA">
        <w:rPr>
          <w:lang w:eastAsia="de-DE"/>
        </w:rPr>
        <w:t xml:space="preserve"> </w:t>
      </w:r>
      <w:r w:rsidR="00D0313F">
        <w:rPr>
          <w:lang w:eastAsia="de-DE"/>
        </w:rPr>
        <w:t>are</w:t>
      </w:r>
      <w:r>
        <w:rPr>
          <w:lang w:eastAsia="de-DE"/>
        </w:rPr>
        <w:t xml:space="preserve"> set out.  </w:t>
      </w:r>
      <w:r w:rsidR="002B4408">
        <w:rPr>
          <w:lang w:eastAsia="de-DE"/>
        </w:rPr>
        <w:t>This is an expansion of the concept of consolidating a number of recomme</w:t>
      </w:r>
      <w:r w:rsidR="00A76F9B">
        <w:rPr>
          <w:lang w:eastAsia="de-DE"/>
        </w:rPr>
        <w:t>ndations</w:t>
      </w:r>
      <w:r w:rsidR="00BC0AA8">
        <w:rPr>
          <w:lang w:eastAsia="de-DE"/>
        </w:rPr>
        <w:t xml:space="preserve"> as</w:t>
      </w:r>
      <w:r w:rsidR="00D0313F">
        <w:rPr>
          <w:lang w:eastAsia="de-DE"/>
        </w:rPr>
        <w:t xml:space="preserve"> was done in respect</w:t>
      </w:r>
      <w:r w:rsidR="00AC4B45">
        <w:rPr>
          <w:lang w:eastAsia="de-DE"/>
        </w:rPr>
        <w:t xml:space="preserve"> of</w:t>
      </w:r>
      <w:r w:rsidR="00D0313F">
        <w:rPr>
          <w:lang w:eastAsia="de-DE"/>
        </w:rPr>
        <w:t xml:space="preserve"> </w:t>
      </w:r>
      <w:r w:rsidR="002B4408">
        <w:rPr>
          <w:lang w:eastAsia="de-DE"/>
        </w:rPr>
        <w:t xml:space="preserve">the E-200 series </w:t>
      </w:r>
      <w:r w:rsidR="00CD71CF">
        <w:rPr>
          <w:lang w:eastAsia="de-DE"/>
        </w:rPr>
        <w:t>‘</w:t>
      </w:r>
      <w:r w:rsidR="002B4408">
        <w:rPr>
          <w:lang w:eastAsia="de-DE"/>
        </w:rPr>
        <w:t>On Marine Signal Lights</w:t>
      </w:r>
      <w:r w:rsidR="00CD71CF">
        <w:rPr>
          <w:lang w:eastAsia="de-DE"/>
        </w:rPr>
        <w:t>’ and similarly</w:t>
      </w:r>
      <w:r w:rsidR="00563AC7">
        <w:rPr>
          <w:lang w:eastAsia="de-DE"/>
        </w:rPr>
        <w:t>,</w:t>
      </w:r>
      <w:r w:rsidR="00D0313F">
        <w:rPr>
          <w:lang w:eastAsia="de-DE"/>
        </w:rPr>
        <w:t xml:space="preserve"> the example of consolidating a number o</w:t>
      </w:r>
      <w:r w:rsidR="00A76F9B">
        <w:rPr>
          <w:lang w:eastAsia="de-DE"/>
        </w:rPr>
        <w:t>f guidelines</w:t>
      </w:r>
      <w:r w:rsidR="00CD71CF">
        <w:rPr>
          <w:lang w:eastAsia="de-DE"/>
        </w:rPr>
        <w:t xml:space="preserve"> </w:t>
      </w:r>
      <w:r w:rsidR="00A76F9B">
        <w:rPr>
          <w:lang w:eastAsia="de-DE"/>
        </w:rPr>
        <w:t xml:space="preserve">into </w:t>
      </w:r>
      <w:r w:rsidR="00CD71CF">
        <w:rPr>
          <w:lang w:eastAsia="de-DE"/>
        </w:rPr>
        <w:t xml:space="preserve">the 1067 series ‘On Power Systems and Power Sources for Aids to Navigation’. </w:t>
      </w:r>
      <w:r w:rsidR="00BC0AA8">
        <w:rPr>
          <w:lang w:eastAsia="de-DE"/>
        </w:rPr>
        <w:t xml:space="preserve"> </w:t>
      </w:r>
    </w:p>
    <w:p w14:paraId="413E4DD0" w14:textId="77777777" w:rsidR="00F25BF4" w:rsidRDefault="00C67421" w:rsidP="00F25BF4">
      <w:pPr>
        <w:pStyle w:val="Heading2"/>
      </w:pPr>
      <w:r>
        <w:t xml:space="preserve">IALA </w:t>
      </w:r>
      <w:r w:rsidR="00485F40">
        <w:t xml:space="preserve">Guidance Document </w:t>
      </w:r>
      <w:r>
        <w:t>on Light and Visual Perception</w:t>
      </w:r>
    </w:p>
    <w:p w14:paraId="0E3C03CD" w14:textId="77777777" w:rsidR="00F336D4" w:rsidRDefault="00C67421" w:rsidP="00C67421">
      <w:pPr>
        <w:pStyle w:val="List1"/>
        <w:numPr>
          <w:ilvl w:val="0"/>
          <w:numId w:val="0"/>
        </w:numPr>
        <w:jc w:val="left"/>
      </w:pPr>
      <w:r>
        <w:t xml:space="preserve">The concept of this </w:t>
      </w:r>
      <w:r w:rsidR="00DD598C">
        <w:t>publication</w:t>
      </w:r>
      <w:r w:rsidR="00485F40">
        <w:t xml:space="preserve"> </w:t>
      </w:r>
      <w:r w:rsidR="00563AC7">
        <w:t>is</w:t>
      </w:r>
      <w:r>
        <w:t xml:space="preserve"> to bring together </w:t>
      </w:r>
      <w:r w:rsidR="00F336D4">
        <w:t>information on:</w:t>
      </w:r>
    </w:p>
    <w:p w14:paraId="2F6A7DC8" w14:textId="41185FFD" w:rsidR="00F336D4" w:rsidRDefault="00F336D4" w:rsidP="00C72B26">
      <w:pPr>
        <w:pStyle w:val="Bullet1"/>
      </w:pPr>
      <w:r>
        <w:t>Light &amp; Vision</w:t>
      </w:r>
      <w:r w:rsidR="00C72B26">
        <w:t>;</w:t>
      </w:r>
    </w:p>
    <w:p w14:paraId="23681EE0" w14:textId="5F273C08" w:rsidR="00F336D4" w:rsidRDefault="00F336D4" w:rsidP="00C72B26">
      <w:pPr>
        <w:pStyle w:val="Bullet1"/>
      </w:pPr>
      <w:r>
        <w:t>Range Computation</w:t>
      </w:r>
      <w:r w:rsidR="00C72B26">
        <w:t>;</w:t>
      </w:r>
    </w:p>
    <w:p w14:paraId="6C753A35" w14:textId="7F36F7E9" w:rsidR="00F336D4" w:rsidRDefault="00F336D4" w:rsidP="00C72B26">
      <w:pPr>
        <w:pStyle w:val="Bullet1"/>
      </w:pPr>
      <w:r>
        <w:t>Colour</w:t>
      </w:r>
      <w:r w:rsidR="00C72B26">
        <w:t>;</w:t>
      </w:r>
    </w:p>
    <w:p w14:paraId="6847045A" w14:textId="7AD1B341" w:rsidR="00F336D4" w:rsidRDefault="00F336D4" w:rsidP="00C72B26">
      <w:pPr>
        <w:pStyle w:val="Bullet1"/>
      </w:pPr>
      <w:r>
        <w:t>Daymark Perception</w:t>
      </w:r>
      <w:r w:rsidR="00C72B26">
        <w:t>;</w:t>
      </w:r>
    </w:p>
    <w:p w14:paraId="077EEFB4" w14:textId="69AA30A0" w:rsidR="00F336D4" w:rsidRDefault="00C72B26" w:rsidP="00C72B26">
      <w:pPr>
        <w:pStyle w:val="Bullet1"/>
      </w:pPr>
      <w:r>
        <w:t>e</w:t>
      </w:r>
      <w:r w:rsidR="00F336D4">
        <w:t>tc</w:t>
      </w:r>
      <w:r>
        <w:t>.</w:t>
      </w:r>
    </w:p>
    <w:p w14:paraId="2BBE7B4C" w14:textId="77777777" w:rsidR="00F3152E" w:rsidRDefault="00D0313F" w:rsidP="00F336D4">
      <w:pPr>
        <w:pStyle w:val="List1"/>
        <w:numPr>
          <w:ilvl w:val="0"/>
          <w:numId w:val="0"/>
        </w:numPr>
        <w:jc w:val="left"/>
      </w:pPr>
      <w:r>
        <w:t>The idea</w:t>
      </w:r>
      <w:r w:rsidR="002B4408">
        <w:t xml:space="preserve"> is that i</w:t>
      </w:r>
      <w:r w:rsidR="00F3152E">
        <w:t>t would bring together</w:t>
      </w:r>
      <w:r>
        <w:t xml:space="preserve"> </w:t>
      </w:r>
      <w:r w:rsidR="00F3152E">
        <w:t>in one publication</w:t>
      </w:r>
      <w:r>
        <w:t>,</w:t>
      </w:r>
      <w:r w:rsidR="00F3152E">
        <w:t xml:space="preserve"> a distillation or expansion</w:t>
      </w:r>
      <w:r w:rsidR="00563AC7">
        <w:t xml:space="preserve"> </w:t>
      </w:r>
      <w:r>
        <w:t>of</w:t>
      </w:r>
      <w:r w:rsidR="00F3152E">
        <w:t xml:space="preserve"> the content</w:t>
      </w:r>
      <w:r w:rsidR="001065A4">
        <w:t>s</w:t>
      </w:r>
      <w:r w:rsidR="00F3152E">
        <w:t xml:space="preserve"> of Recommendations:</w:t>
      </w:r>
    </w:p>
    <w:p w14:paraId="458CE136" w14:textId="562CA534" w:rsidR="00F3152E" w:rsidRDefault="00F3152E" w:rsidP="00D62109">
      <w:pPr>
        <w:pStyle w:val="Bullet1"/>
      </w:pPr>
      <w:r>
        <w:t xml:space="preserve">E-200 </w:t>
      </w:r>
      <w:r w:rsidR="00D0313F">
        <w:t xml:space="preserve">Series </w:t>
      </w:r>
      <w:r>
        <w:t>‘On Marine Signal Lights’</w:t>
      </w:r>
      <w:r w:rsidR="00D62109">
        <w:t>;</w:t>
      </w:r>
    </w:p>
    <w:p w14:paraId="48A89CD9" w14:textId="09CAA219" w:rsidR="00F3152E" w:rsidRDefault="00F3152E" w:rsidP="00D62109">
      <w:pPr>
        <w:pStyle w:val="Bullet1"/>
      </w:pPr>
      <w:r>
        <w:t>E-110 ‘On the R</w:t>
      </w:r>
      <w:r w:rsidR="002B4408">
        <w:t>h</w:t>
      </w:r>
      <w:r>
        <w:t xml:space="preserve">ythmic Characters of Lights on Aids to Navigation’ </w:t>
      </w:r>
      <w:r w:rsidR="00D62109">
        <w:t>;</w:t>
      </w:r>
    </w:p>
    <w:p w14:paraId="07960E92" w14:textId="3DB94344" w:rsidR="00F3152E" w:rsidRDefault="00F3152E" w:rsidP="00D62109">
      <w:pPr>
        <w:pStyle w:val="Bullet1"/>
      </w:pPr>
      <w:r>
        <w:t>E-108 ‘On the Surface Colours used as Visual Signals on Aids to Navigation</w:t>
      </w:r>
      <w:r w:rsidR="00D62109">
        <w:t>;</w:t>
      </w:r>
    </w:p>
    <w:p w14:paraId="22B9B36F" w14:textId="77777777" w:rsidR="00F3152E" w:rsidRDefault="001065A4" w:rsidP="00F3152E">
      <w:pPr>
        <w:pStyle w:val="List1"/>
        <w:numPr>
          <w:ilvl w:val="0"/>
          <w:numId w:val="0"/>
        </w:numPr>
        <w:jc w:val="left"/>
      </w:pPr>
      <w:proofErr w:type="gramStart"/>
      <w:r>
        <w:t>t</w:t>
      </w:r>
      <w:r w:rsidR="002B4408">
        <w:t>ogether</w:t>
      </w:r>
      <w:proofErr w:type="gramEnd"/>
      <w:r w:rsidR="002B4408">
        <w:t xml:space="preserve"> with</w:t>
      </w:r>
      <w:r w:rsidR="00F3152E">
        <w:t xml:space="preserve"> the </w:t>
      </w:r>
      <w:r w:rsidR="00F45B8F">
        <w:t xml:space="preserve">distillation or expansion of the </w:t>
      </w:r>
      <w:r w:rsidR="00F3152E">
        <w:t>content</w:t>
      </w:r>
      <w:r>
        <w:t>s</w:t>
      </w:r>
      <w:r w:rsidR="00F3152E">
        <w:t xml:space="preserve"> of Guidelines:</w:t>
      </w:r>
    </w:p>
    <w:p w14:paraId="49256C3C" w14:textId="07566BA9" w:rsidR="002B4408" w:rsidRDefault="002B4408" w:rsidP="00D62109">
      <w:pPr>
        <w:pStyle w:val="Bullet1"/>
      </w:pPr>
      <w:r>
        <w:t>1043 ‘On Light Sources used in Visual Aids to Navigation’</w:t>
      </w:r>
      <w:r w:rsidR="00D62109">
        <w:t>;</w:t>
      </w:r>
    </w:p>
    <w:p w14:paraId="3BB61B81" w14:textId="196CF1B6" w:rsidR="002B4408" w:rsidRDefault="002B4408" w:rsidP="00D62109">
      <w:pPr>
        <w:pStyle w:val="Bullet1"/>
      </w:pPr>
      <w:r>
        <w:t>1073 ‘On Conspicuity of AtoN Lights at Night’</w:t>
      </w:r>
      <w:r w:rsidR="00D62109">
        <w:t>;</w:t>
      </w:r>
    </w:p>
    <w:p w14:paraId="5449F84E" w14:textId="03819941" w:rsidR="002B4408" w:rsidRDefault="002B4408" w:rsidP="00D62109">
      <w:pPr>
        <w:pStyle w:val="Bullet1"/>
      </w:pPr>
      <w:r>
        <w:t>1048 ‘</w:t>
      </w:r>
      <w:r w:rsidR="00CD71CF">
        <w:t>O</w:t>
      </w:r>
      <w:r>
        <w:t>n LED Technologies and their use in Signal Lights’</w:t>
      </w:r>
      <w:r w:rsidR="00D62109">
        <w:t>;</w:t>
      </w:r>
    </w:p>
    <w:p w14:paraId="34C7BD60" w14:textId="1DE106B1" w:rsidR="002B4408" w:rsidRDefault="002B4408" w:rsidP="00D62109">
      <w:pPr>
        <w:pStyle w:val="Bullet1"/>
      </w:pPr>
      <w:r>
        <w:t>1049 ‘On the Use of Modern Light Sources in Traditional Lighthouse Optics’</w:t>
      </w:r>
      <w:r w:rsidR="00D62109">
        <w:t>;</w:t>
      </w:r>
    </w:p>
    <w:p w14:paraId="6DB8DB12" w14:textId="5CCA70FE" w:rsidR="002B4408" w:rsidRDefault="002B4408" w:rsidP="00D62109">
      <w:pPr>
        <w:pStyle w:val="Bullet1"/>
      </w:pPr>
      <w:r>
        <w:t>1038 ‘On Ambient Light Levels at which Aids to Navigation should switch on and off’</w:t>
      </w:r>
      <w:r w:rsidR="00D62109">
        <w:t>;</w:t>
      </w:r>
    </w:p>
    <w:p w14:paraId="67B94184" w14:textId="5D5D9F0E" w:rsidR="002B4408" w:rsidRDefault="002B4408" w:rsidP="00D62109">
      <w:pPr>
        <w:pStyle w:val="Bullet1"/>
      </w:pPr>
      <w:r>
        <w:t>1061 ‘On Light Applications – Illumination of Structures’</w:t>
      </w:r>
      <w:r w:rsidR="00D62109">
        <w:t>;</w:t>
      </w:r>
    </w:p>
    <w:p w14:paraId="49134815" w14:textId="6BABD3AB" w:rsidR="002B4408" w:rsidRDefault="002B4408" w:rsidP="00D62109">
      <w:pPr>
        <w:pStyle w:val="Bullet1"/>
      </w:pPr>
      <w:r>
        <w:t>1065 ‘On Aids to Navigation Signal Light Beam Vertical Divergence’</w:t>
      </w:r>
      <w:r w:rsidR="00D62109">
        <w:t>.</w:t>
      </w:r>
    </w:p>
    <w:p w14:paraId="25DD03B4" w14:textId="7F9AFB37" w:rsidR="00AE2BE6" w:rsidRPr="00F3152E" w:rsidRDefault="00DD598C" w:rsidP="001065A4">
      <w:pPr>
        <w:pStyle w:val="BodyText"/>
        <w:rPr>
          <w:lang w:eastAsia="de-DE"/>
        </w:rPr>
      </w:pPr>
      <w:r>
        <w:rPr>
          <w:lang w:eastAsia="de-DE"/>
        </w:rPr>
        <w:t xml:space="preserve">It is envisaged that </w:t>
      </w:r>
      <w:r w:rsidR="00AE2BE6">
        <w:rPr>
          <w:lang w:eastAsia="de-DE"/>
        </w:rPr>
        <w:t xml:space="preserve">this type of publication would consolidate the content of existing IALA </w:t>
      </w:r>
      <w:r w:rsidR="009B4C9E">
        <w:rPr>
          <w:lang w:eastAsia="de-DE"/>
        </w:rPr>
        <w:t xml:space="preserve">Recommendations and </w:t>
      </w:r>
      <w:r w:rsidR="00AE2BE6">
        <w:rPr>
          <w:lang w:eastAsia="de-DE"/>
        </w:rPr>
        <w:t xml:space="preserve">Guidelines </w:t>
      </w:r>
      <w:r w:rsidR="009B4C9E">
        <w:rPr>
          <w:lang w:eastAsia="de-DE"/>
        </w:rPr>
        <w:t>and</w:t>
      </w:r>
      <w:r w:rsidR="00AE2BE6">
        <w:rPr>
          <w:lang w:eastAsia="de-DE"/>
        </w:rPr>
        <w:t xml:space="preserve"> include the IALA Recommendations as Annexes.</w:t>
      </w:r>
    </w:p>
    <w:p w14:paraId="2AE3E6B6" w14:textId="77777777" w:rsidR="001065A4" w:rsidRDefault="001065A4" w:rsidP="001065A4">
      <w:pPr>
        <w:pStyle w:val="Heading2"/>
      </w:pPr>
      <w:r>
        <w:t xml:space="preserve">IALA </w:t>
      </w:r>
      <w:r w:rsidR="00485F40">
        <w:t xml:space="preserve">Guidance Document </w:t>
      </w:r>
      <w:r>
        <w:t>on Short Range AtoN</w:t>
      </w:r>
    </w:p>
    <w:p w14:paraId="04169130" w14:textId="77777777" w:rsidR="001065A4" w:rsidRDefault="001065A4" w:rsidP="00CD71CF">
      <w:pPr>
        <w:pStyle w:val="List1"/>
        <w:numPr>
          <w:ilvl w:val="0"/>
          <w:numId w:val="0"/>
        </w:numPr>
        <w:jc w:val="left"/>
      </w:pPr>
      <w:r>
        <w:t xml:space="preserve">The concept of this </w:t>
      </w:r>
      <w:r w:rsidR="00DD598C">
        <w:t>publication</w:t>
      </w:r>
      <w:r w:rsidR="00485F40">
        <w:t xml:space="preserve"> </w:t>
      </w:r>
      <w:r>
        <w:t>would be to bring together information on:</w:t>
      </w:r>
    </w:p>
    <w:p w14:paraId="70CC9356" w14:textId="39E4436E" w:rsidR="001065A4" w:rsidRDefault="001065A4" w:rsidP="00D62109">
      <w:pPr>
        <w:pStyle w:val="Bullet1"/>
      </w:pPr>
      <w:r>
        <w:t>Lanterns</w:t>
      </w:r>
      <w:r w:rsidR="00D62109">
        <w:t>;</w:t>
      </w:r>
    </w:p>
    <w:p w14:paraId="733D2D38" w14:textId="04FB93A1" w:rsidR="001065A4" w:rsidRDefault="001065A4" w:rsidP="00D62109">
      <w:pPr>
        <w:pStyle w:val="Bullet1"/>
      </w:pPr>
      <w:r>
        <w:t>Power Systems</w:t>
      </w:r>
      <w:r w:rsidR="00D62109">
        <w:t>;</w:t>
      </w:r>
    </w:p>
    <w:p w14:paraId="0CFCBB9A" w14:textId="425B3199" w:rsidR="001065A4" w:rsidRDefault="001065A4" w:rsidP="00D62109">
      <w:pPr>
        <w:pStyle w:val="Bullet1"/>
      </w:pPr>
      <w:r>
        <w:t>Buoys</w:t>
      </w:r>
      <w:r w:rsidR="00D62109">
        <w:t>;</w:t>
      </w:r>
    </w:p>
    <w:p w14:paraId="56B5B8F8" w14:textId="3F8A9792" w:rsidR="001065A4" w:rsidRDefault="001065A4" w:rsidP="00D62109">
      <w:pPr>
        <w:pStyle w:val="Bullet1"/>
      </w:pPr>
      <w:r>
        <w:t>Moorings</w:t>
      </w:r>
      <w:r w:rsidR="00D62109">
        <w:t>;</w:t>
      </w:r>
    </w:p>
    <w:p w14:paraId="1485DA83" w14:textId="42E57F7A" w:rsidR="00A76F9B" w:rsidRDefault="001065A4" w:rsidP="00D62109">
      <w:pPr>
        <w:pStyle w:val="Bullet1"/>
      </w:pPr>
      <w:r>
        <w:t>Racons</w:t>
      </w:r>
      <w:r w:rsidR="00D62109">
        <w:t>;</w:t>
      </w:r>
    </w:p>
    <w:p w14:paraId="6E1C93F3" w14:textId="1A26B713" w:rsidR="00563AC7" w:rsidRDefault="00C72B26" w:rsidP="00D62109">
      <w:pPr>
        <w:pStyle w:val="Bullet1"/>
      </w:pPr>
      <w:r>
        <w:t>e</w:t>
      </w:r>
      <w:r w:rsidR="00563AC7">
        <w:t>tc</w:t>
      </w:r>
      <w:r>
        <w:t>.</w:t>
      </w:r>
    </w:p>
    <w:p w14:paraId="5964D29A" w14:textId="77777777" w:rsidR="00A76F9B" w:rsidRDefault="00D0313F" w:rsidP="00A76F9B">
      <w:pPr>
        <w:pStyle w:val="List1"/>
        <w:numPr>
          <w:ilvl w:val="0"/>
          <w:numId w:val="0"/>
        </w:numPr>
        <w:jc w:val="left"/>
      </w:pPr>
      <w:r>
        <w:t xml:space="preserve">The idea is to </w:t>
      </w:r>
      <w:r w:rsidR="00A76F9B">
        <w:t>bring together in one publication a distillation or expansion</w:t>
      </w:r>
      <w:r w:rsidR="00563AC7">
        <w:t xml:space="preserve"> </w:t>
      </w:r>
      <w:r>
        <w:t>of</w:t>
      </w:r>
      <w:r w:rsidR="00A76F9B">
        <w:t xml:space="preserve"> the contents of Recommendations:</w:t>
      </w:r>
    </w:p>
    <w:p w14:paraId="0BF04B92" w14:textId="79583113" w:rsidR="00A76F9B" w:rsidRDefault="00F45B8F" w:rsidP="00231BAD">
      <w:pPr>
        <w:pStyle w:val="Bullet1"/>
      </w:pPr>
      <w:r>
        <w:t xml:space="preserve">E-111 </w:t>
      </w:r>
      <w:r w:rsidR="00AC4B45">
        <w:t>‘</w:t>
      </w:r>
      <w:r>
        <w:t>On Port Traffic Signals</w:t>
      </w:r>
      <w:r w:rsidR="00AC4B45">
        <w:t>’</w:t>
      </w:r>
      <w:r w:rsidR="00D62109">
        <w:t>;</w:t>
      </w:r>
    </w:p>
    <w:p w14:paraId="1C8FC98D" w14:textId="475FAA3A" w:rsidR="00F45B8F" w:rsidRDefault="00F45B8F" w:rsidP="00231BAD">
      <w:pPr>
        <w:pStyle w:val="Bullet1"/>
      </w:pPr>
      <w:r>
        <w:t xml:space="preserve">E-112 </w:t>
      </w:r>
      <w:r w:rsidR="00AC4B45">
        <w:t>‘</w:t>
      </w:r>
      <w:r>
        <w:t>On Leading Lights</w:t>
      </w:r>
      <w:r w:rsidR="00AC4B45">
        <w:t>’</w:t>
      </w:r>
      <w:r w:rsidR="00D62109">
        <w:t>;</w:t>
      </w:r>
    </w:p>
    <w:p w14:paraId="5333F1D3" w14:textId="6AC1CBA5" w:rsidR="00F45B8F" w:rsidRDefault="00F45B8F" w:rsidP="00231BAD">
      <w:pPr>
        <w:pStyle w:val="Bullet1"/>
      </w:pPr>
      <w:r>
        <w:lastRenderedPageBreak/>
        <w:t xml:space="preserve">E-106 </w:t>
      </w:r>
      <w:r w:rsidR="00AC4B45">
        <w:t>‘</w:t>
      </w:r>
      <w:r w:rsidR="00231BAD" w:rsidRPr="00E03DCD">
        <w:rPr>
          <w:rFonts w:ascii="Lucida Grande" w:hAnsi="Lucida Grande" w:cs="Lucida Grande"/>
          <w:color w:val="000000"/>
        </w:rPr>
        <w:t>Use of retro-reflecting material on aids to navigation marks within the IALA Maritime Buoyage System</w:t>
      </w:r>
      <w:r w:rsidR="00231BAD">
        <w:rPr>
          <w:rFonts w:ascii="Lucida Grande" w:hAnsi="Lucida Grande" w:cs="Lucida Grande"/>
          <w:color w:val="000000"/>
        </w:rPr>
        <w:t>’;</w:t>
      </w:r>
    </w:p>
    <w:p w14:paraId="0AD1100F" w14:textId="0E51C534" w:rsidR="00F45B8F" w:rsidRDefault="00F45B8F" w:rsidP="00231BAD">
      <w:pPr>
        <w:pStyle w:val="Bullet1"/>
      </w:pPr>
      <w:r>
        <w:t xml:space="preserve">E-107 </w:t>
      </w:r>
      <w:r w:rsidR="00AC4B45">
        <w:t>‘</w:t>
      </w:r>
      <w:r>
        <w:t>On Moorings for Aids to Navigation</w:t>
      </w:r>
      <w:r w:rsidR="00AC4B45">
        <w:t>’</w:t>
      </w:r>
      <w:r w:rsidR="00D62109">
        <w:t>;</w:t>
      </w:r>
    </w:p>
    <w:p w14:paraId="1161D237" w14:textId="6B536188" w:rsidR="00F45B8F" w:rsidRDefault="00F45B8F" w:rsidP="00231BAD">
      <w:pPr>
        <w:pStyle w:val="Bullet1"/>
      </w:pPr>
      <w:r>
        <w:t xml:space="preserve">R-101 </w:t>
      </w:r>
      <w:r w:rsidR="00AC4B45">
        <w:t>‘</w:t>
      </w:r>
      <w:r>
        <w:t>On Maritime Radar Beacons (RACONS)</w:t>
      </w:r>
      <w:r w:rsidR="00AC4B45">
        <w:t>’</w:t>
      </w:r>
      <w:r w:rsidR="00231BAD">
        <w:t>.</w:t>
      </w:r>
    </w:p>
    <w:p w14:paraId="70CA3562" w14:textId="77777777" w:rsidR="00F45B8F" w:rsidRDefault="00F45B8F" w:rsidP="00F45B8F">
      <w:pPr>
        <w:pStyle w:val="List1"/>
        <w:numPr>
          <w:ilvl w:val="0"/>
          <w:numId w:val="0"/>
        </w:numPr>
        <w:ind w:left="567" w:hanging="567"/>
        <w:jc w:val="left"/>
      </w:pPr>
      <w:proofErr w:type="gramStart"/>
      <w:r>
        <w:t>together</w:t>
      </w:r>
      <w:proofErr w:type="gramEnd"/>
      <w:r>
        <w:t xml:space="preserve"> with the distillation or expansion of the contents of Guidelines:</w:t>
      </w:r>
    </w:p>
    <w:p w14:paraId="186EF3A7" w14:textId="78D193F7" w:rsidR="00A76F9B" w:rsidRDefault="00F45B8F" w:rsidP="00231BAD">
      <w:pPr>
        <w:pStyle w:val="Bullet1"/>
      </w:pPr>
      <w:r>
        <w:t xml:space="preserve">1023 </w:t>
      </w:r>
      <w:r w:rsidR="00AC4B45">
        <w:t>‘</w:t>
      </w:r>
      <w:r>
        <w:t>The Design of Leading Lines</w:t>
      </w:r>
      <w:r w:rsidR="00AC4B45">
        <w:t>’</w:t>
      </w:r>
      <w:r w:rsidR="00231BAD">
        <w:t>;</w:t>
      </w:r>
    </w:p>
    <w:p w14:paraId="73861BAA" w14:textId="1B266AC9" w:rsidR="00F45B8F" w:rsidRDefault="00F45B8F" w:rsidP="00231BAD">
      <w:pPr>
        <w:pStyle w:val="Bullet1"/>
      </w:pPr>
      <w:r>
        <w:t xml:space="preserve">1041 </w:t>
      </w:r>
      <w:r w:rsidR="00AC4B45">
        <w:t>‘</w:t>
      </w:r>
      <w:r>
        <w:t>On Sector Lights</w:t>
      </w:r>
      <w:r w:rsidR="00AC4B45">
        <w:t>’</w:t>
      </w:r>
      <w:r w:rsidR="00231BAD">
        <w:t>;</w:t>
      </w:r>
    </w:p>
    <w:p w14:paraId="7AE04C54" w14:textId="2BDB64D5" w:rsidR="00F45B8F" w:rsidRDefault="002D74F8" w:rsidP="00231BAD">
      <w:pPr>
        <w:pStyle w:val="Bullet1"/>
      </w:pPr>
      <w:r>
        <w:t xml:space="preserve">1006 </w:t>
      </w:r>
      <w:r w:rsidR="00AC4B45">
        <w:t>‘</w:t>
      </w:r>
      <w:r>
        <w:t>On Plastic Buoys</w:t>
      </w:r>
      <w:r w:rsidR="00AC4B45">
        <w:t>’</w:t>
      </w:r>
      <w:r w:rsidR="00231BAD">
        <w:t>;</w:t>
      </w:r>
    </w:p>
    <w:p w14:paraId="09DD3139" w14:textId="1AB8019E" w:rsidR="002D74F8" w:rsidRDefault="002D74F8" w:rsidP="00231BAD">
      <w:pPr>
        <w:pStyle w:val="Bullet1"/>
      </w:pPr>
      <w:r>
        <w:t xml:space="preserve">1015 </w:t>
      </w:r>
      <w:r w:rsidR="00AC4B45">
        <w:t>‘</w:t>
      </w:r>
      <w:r>
        <w:t>On Painting Aid to Navigation Buoys</w:t>
      </w:r>
      <w:r w:rsidR="00AC4B45">
        <w:t>’</w:t>
      </w:r>
      <w:r w:rsidR="00231BAD">
        <w:t>;</w:t>
      </w:r>
    </w:p>
    <w:p w14:paraId="05B6112E" w14:textId="2022D3C1" w:rsidR="002D74F8" w:rsidRDefault="002D74F8" w:rsidP="00231BAD">
      <w:pPr>
        <w:pStyle w:val="Bullet1"/>
      </w:pPr>
      <w:r>
        <w:t xml:space="preserve">1066 </w:t>
      </w:r>
      <w:r w:rsidR="00AC4B45">
        <w:t>‘</w:t>
      </w:r>
      <w:r>
        <w:t>On Moorings for Floating Aids to Navigation</w:t>
      </w:r>
      <w:r w:rsidR="00AC4B45">
        <w:t>’</w:t>
      </w:r>
      <w:r w:rsidR="00231BAD">
        <w:t>;</w:t>
      </w:r>
    </w:p>
    <w:p w14:paraId="34BDD167" w14:textId="73226648" w:rsidR="002D74F8" w:rsidRDefault="002D74F8" w:rsidP="00231BAD">
      <w:pPr>
        <w:pStyle w:val="Bullet1"/>
      </w:pPr>
      <w:r>
        <w:t xml:space="preserve">1011 </w:t>
      </w:r>
      <w:r w:rsidR="00AC4B45">
        <w:t>‘</w:t>
      </w:r>
      <w:r>
        <w:t>On a Standard Method for defining and calculating the load profile of aids to navigation</w:t>
      </w:r>
      <w:r w:rsidR="00AC4B45">
        <w:t>’</w:t>
      </w:r>
      <w:r w:rsidR="00231BAD">
        <w:t>;</w:t>
      </w:r>
    </w:p>
    <w:p w14:paraId="71171F07" w14:textId="09BAC9D3" w:rsidR="002D74F8" w:rsidRDefault="002D74F8" w:rsidP="00231BAD">
      <w:pPr>
        <w:pStyle w:val="Bullet1"/>
      </w:pPr>
      <w:r>
        <w:t xml:space="preserve">1067-0 </w:t>
      </w:r>
      <w:r w:rsidR="00AC4B45">
        <w:t>‘</w:t>
      </w:r>
      <w:r>
        <w:t>On Selection of Power Systems for Aids to</w:t>
      </w:r>
      <w:r w:rsidR="00AC4B45">
        <w:t xml:space="preserve"> Navigation and Associated Equi</w:t>
      </w:r>
      <w:r>
        <w:t>pment</w:t>
      </w:r>
      <w:r w:rsidR="00AC4B45">
        <w:t>’</w:t>
      </w:r>
      <w:r w:rsidR="00231BAD">
        <w:t>;</w:t>
      </w:r>
    </w:p>
    <w:p w14:paraId="1F0E3BBE" w14:textId="5DDD6C42" w:rsidR="002D74F8" w:rsidRDefault="002D74F8" w:rsidP="00231BAD">
      <w:pPr>
        <w:pStyle w:val="Bullet1"/>
      </w:pPr>
      <w:r>
        <w:t xml:space="preserve">1067-1 </w:t>
      </w:r>
      <w:r w:rsidR="00AC4B45">
        <w:t>‘</w:t>
      </w:r>
      <w:r>
        <w:t>On Total Electrical Loads of Aids to Navigation</w:t>
      </w:r>
      <w:r w:rsidR="00AC4B45">
        <w:t>’</w:t>
      </w:r>
      <w:r w:rsidR="00231BAD">
        <w:t>;</w:t>
      </w:r>
    </w:p>
    <w:p w14:paraId="0016A698" w14:textId="128EFA31" w:rsidR="002D74F8" w:rsidRDefault="002D74F8" w:rsidP="00231BAD">
      <w:pPr>
        <w:pStyle w:val="Bullet1"/>
      </w:pPr>
      <w:r>
        <w:t xml:space="preserve">1067-2 </w:t>
      </w:r>
      <w:r w:rsidR="00AC4B45">
        <w:t>‘</w:t>
      </w:r>
      <w:r>
        <w:t>On Power Sources</w:t>
      </w:r>
      <w:r w:rsidR="00AC4B45">
        <w:t>’</w:t>
      </w:r>
      <w:r w:rsidR="00231BAD">
        <w:t>;</w:t>
      </w:r>
    </w:p>
    <w:p w14:paraId="0001BC09" w14:textId="1220F7F4" w:rsidR="002D74F8" w:rsidRDefault="002D74F8" w:rsidP="00231BAD">
      <w:pPr>
        <w:pStyle w:val="Bullet1"/>
      </w:pPr>
      <w:r>
        <w:t xml:space="preserve">1067-3 </w:t>
      </w:r>
      <w:r w:rsidR="00AC4B45">
        <w:t>‘</w:t>
      </w:r>
      <w:r>
        <w:t>On Electrical Energy Storage for Aids to Navigation</w:t>
      </w:r>
      <w:r w:rsidR="00AC4B45">
        <w:t>’</w:t>
      </w:r>
      <w:r w:rsidR="00231BAD">
        <w:t>;</w:t>
      </w:r>
    </w:p>
    <w:p w14:paraId="5D975C31" w14:textId="15D5106D" w:rsidR="002D74F8" w:rsidRDefault="002D74F8" w:rsidP="00231BAD">
      <w:pPr>
        <w:pStyle w:val="Bullet1"/>
      </w:pPr>
      <w:r>
        <w:t xml:space="preserve">1039 </w:t>
      </w:r>
      <w:r w:rsidR="00AC4B45">
        <w:t>‘</w:t>
      </w:r>
      <w:r>
        <w:t>On Designing Solar Power Systems for Aids to Navigation</w:t>
      </w:r>
      <w:r w:rsidR="00AC4B45">
        <w:t>’</w:t>
      </w:r>
      <w:r w:rsidR="00231BAD">
        <w:t>;</w:t>
      </w:r>
    </w:p>
    <w:p w14:paraId="12B8B0C5" w14:textId="29E3F5B3" w:rsidR="002D74F8" w:rsidRDefault="002D74F8" w:rsidP="00231BAD">
      <w:pPr>
        <w:pStyle w:val="Bullet1"/>
      </w:pPr>
      <w:r>
        <w:t xml:space="preserve">1010 </w:t>
      </w:r>
      <w:r w:rsidR="00AC4B45">
        <w:t>‘</w:t>
      </w:r>
      <w:r>
        <w:t>On Racon Range Performance</w:t>
      </w:r>
      <w:r w:rsidR="00AC4B45">
        <w:t>’</w:t>
      </w:r>
      <w:r w:rsidR="00231BAD">
        <w:t>.</w:t>
      </w:r>
    </w:p>
    <w:p w14:paraId="199CAA61" w14:textId="29558E2C" w:rsidR="00A60CB1" w:rsidRPr="00F3152E" w:rsidRDefault="002D74F8" w:rsidP="00231BAD">
      <w:pPr>
        <w:pStyle w:val="List1"/>
        <w:numPr>
          <w:ilvl w:val="0"/>
          <w:numId w:val="0"/>
        </w:numPr>
        <w:ind w:left="567" w:hanging="567"/>
        <w:jc w:val="left"/>
      </w:pPr>
      <w:proofErr w:type="gramStart"/>
      <w:r>
        <w:t>and</w:t>
      </w:r>
      <w:proofErr w:type="gramEnd"/>
      <w:r>
        <w:t xml:space="preserve"> the contents of the </w:t>
      </w:r>
      <w:r w:rsidR="00AC4B45">
        <w:t>‘</w:t>
      </w:r>
      <w:r>
        <w:t>IALA Maritime Buoyage System</w:t>
      </w:r>
      <w:r w:rsidR="00AC4B45">
        <w:t>’</w:t>
      </w:r>
      <w:r>
        <w:t>.</w:t>
      </w:r>
    </w:p>
    <w:p w14:paraId="2A410D1A" w14:textId="77777777" w:rsidR="00A60CB1" w:rsidRPr="00A60CB1" w:rsidRDefault="00A60CB1" w:rsidP="00A60CB1">
      <w:pPr>
        <w:pStyle w:val="Heading2"/>
      </w:pPr>
      <w:r>
        <w:t xml:space="preserve">IALA </w:t>
      </w:r>
      <w:r w:rsidR="00DD598C">
        <w:t xml:space="preserve">AIS </w:t>
      </w:r>
      <w:r>
        <w:t>Manual</w:t>
      </w:r>
      <w:r w:rsidR="00DD598C">
        <w:t xml:space="preserve"> </w:t>
      </w:r>
    </w:p>
    <w:p w14:paraId="51421090" w14:textId="7748661A" w:rsidR="00DD598C" w:rsidRPr="00F3152E" w:rsidRDefault="00C1312F" w:rsidP="00231BAD">
      <w:pPr>
        <w:pStyle w:val="BodyText"/>
      </w:pPr>
      <w:r>
        <w:t xml:space="preserve">For some time the need for an AIS Manual has been recognised. </w:t>
      </w:r>
      <w:r w:rsidR="00231BAD">
        <w:t xml:space="preserve"> </w:t>
      </w:r>
      <w:r>
        <w:t>It is impossible for any newcomer to AIS to easily understand the relationship of the vari</w:t>
      </w:r>
      <w:r w:rsidR="00231BAD">
        <w:t>ous IALA, ITU, IEC</w:t>
      </w:r>
      <w:r>
        <w:t xml:space="preserve"> and IMO documentation. </w:t>
      </w:r>
      <w:r w:rsidR="00231BAD">
        <w:t xml:space="preserve"> </w:t>
      </w:r>
      <w:r>
        <w:t xml:space="preserve">An IALA Manual could </w:t>
      </w:r>
      <w:r w:rsidR="006503B0">
        <w:t xml:space="preserve">also </w:t>
      </w:r>
      <w:r>
        <w:t xml:space="preserve">bring together the existing A-124 and A-126, add </w:t>
      </w:r>
      <w:r w:rsidR="006503B0">
        <w:t xml:space="preserve">some or all of </w:t>
      </w:r>
      <w:r>
        <w:t xml:space="preserve">the </w:t>
      </w:r>
      <w:r w:rsidR="006503B0">
        <w:t>now-</w:t>
      </w:r>
      <w:r>
        <w:t>missing work originally envisaged for A-124, and point to the proposed new IALA Standards</w:t>
      </w:r>
      <w:r w:rsidR="00C26C07">
        <w:t xml:space="preserve"> on AIS base stations and AIS AtoN.</w:t>
      </w:r>
    </w:p>
    <w:p w14:paraId="6E82541A" w14:textId="77777777" w:rsidR="00DD598C" w:rsidRDefault="00DD598C" w:rsidP="00596BBA">
      <w:pPr>
        <w:pStyle w:val="Heading2"/>
      </w:pPr>
      <w:r>
        <w:t>IALA e-Navigation Manual</w:t>
      </w:r>
    </w:p>
    <w:p w14:paraId="1AAA5689" w14:textId="5D06A4B0" w:rsidR="00C1312F" w:rsidRPr="00F3152E" w:rsidRDefault="00C26C07" w:rsidP="00231BAD">
      <w:pPr>
        <w:pStyle w:val="BodyText"/>
      </w:pPr>
      <w:r>
        <w:t>IALA should be</w:t>
      </w:r>
      <w:r w:rsidR="006503B0">
        <w:t>come</w:t>
      </w:r>
      <w:r>
        <w:t xml:space="preserve"> the harmonising organisation for e-Navigation</w:t>
      </w:r>
      <w:r w:rsidR="00DD598C">
        <w:t>,</w:t>
      </w:r>
      <w:r>
        <w:t xml:space="preserve"> data and co</w:t>
      </w:r>
      <w:r w:rsidR="00231BAD">
        <w:t>mmunications (at least for the ‘three essential elements’</w:t>
      </w:r>
      <w:r>
        <w:t>) and so an AIS Manual could perhaps be a volume of, or part of, a broader manual</w:t>
      </w:r>
      <w:r w:rsidR="0057247E">
        <w:t xml:space="preserve"> covering e-Nav</w:t>
      </w:r>
      <w:r w:rsidR="00231BAD">
        <w:t>igation</w:t>
      </w:r>
      <w:r w:rsidR="0057247E">
        <w:t xml:space="preserve"> communications and e-Nav</w:t>
      </w:r>
      <w:r w:rsidR="00231BAD">
        <w:t>igation</w:t>
      </w:r>
      <w:r w:rsidR="0057247E">
        <w:t xml:space="preserve"> data modelling including the IALA S-100 registry</w:t>
      </w:r>
      <w:r>
        <w:t>.</w:t>
      </w:r>
    </w:p>
    <w:p w14:paraId="13C695A5" w14:textId="77777777" w:rsidR="00A60CB1" w:rsidRDefault="00A60CB1" w:rsidP="00A60CB1">
      <w:pPr>
        <w:pStyle w:val="Heading2"/>
      </w:pPr>
      <w:r>
        <w:t>IALA World Wide Academy</w:t>
      </w:r>
    </w:p>
    <w:p w14:paraId="576D06E6" w14:textId="62E8DFE8" w:rsidR="00596BBA" w:rsidRPr="00A60CB1" w:rsidRDefault="005603BD" w:rsidP="00596BBA">
      <w:pPr>
        <w:pStyle w:val="List1"/>
        <w:numPr>
          <w:ilvl w:val="0"/>
          <w:numId w:val="0"/>
        </w:numPr>
      </w:pPr>
      <w:r>
        <w:t xml:space="preserve">IALA </w:t>
      </w:r>
      <w:r w:rsidR="00DD598C">
        <w:t xml:space="preserve">Publications </w:t>
      </w:r>
      <w:r>
        <w:t xml:space="preserve">proposed in Sections 3.1 and 3.2 </w:t>
      </w:r>
      <w:r w:rsidR="00A92813">
        <w:t xml:space="preserve">and the IALA </w:t>
      </w:r>
      <w:r w:rsidR="00DD598C">
        <w:t>Manual</w:t>
      </w:r>
      <w:r w:rsidR="00C537C8">
        <w:t xml:space="preserve"> </w:t>
      </w:r>
      <w:r w:rsidR="00A92813">
        <w:t xml:space="preserve">proposed in Section 3.3 </w:t>
      </w:r>
      <w:r>
        <w:t xml:space="preserve">would be very useful as reference material for the IALA World Wide Academy if they were designed in line with the Modules set out in Model Course E-141/1 – Level 1 Manager Training, particularly Modules 4A, 4B, 4D and 5.  </w:t>
      </w:r>
      <w:r w:rsidR="005464D0">
        <w:t xml:space="preserve">Tables 9, 10, 12 and 13 from </w:t>
      </w:r>
      <w:r w:rsidR="005922A1">
        <w:t xml:space="preserve">E-141/1 </w:t>
      </w:r>
      <w:r w:rsidR="005464D0">
        <w:t>are</w:t>
      </w:r>
      <w:r w:rsidR="00A92813">
        <w:t xml:space="preserve"> included as Annex 1 to this document </w:t>
      </w:r>
      <w:r w:rsidR="005464D0">
        <w:t>for</w:t>
      </w:r>
      <w:r w:rsidR="00A92813">
        <w:t xml:space="preserve"> reference</w:t>
      </w:r>
      <w:r>
        <w:t xml:space="preserve">.  </w:t>
      </w:r>
      <w:r w:rsidR="005922A1">
        <w:t xml:space="preserve">It must pose considerable difficulties </w:t>
      </w:r>
      <w:r w:rsidR="00A92813">
        <w:t xml:space="preserve">for both trainers and students </w:t>
      </w:r>
      <w:r w:rsidR="00AC4B45">
        <w:t>sifting through</w:t>
      </w:r>
      <w:r w:rsidR="00A92813">
        <w:t xml:space="preserve"> the</w:t>
      </w:r>
      <w:r w:rsidR="00AC4B45">
        <w:t xml:space="preserve"> myriad of</w:t>
      </w:r>
      <w:r w:rsidR="00A92813">
        <w:t xml:space="preserve"> Recommendations and Guidelines referenced in these tables. </w:t>
      </w:r>
      <w:r w:rsidR="00BC0AA8">
        <w:t xml:space="preserve">Provision of </w:t>
      </w:r>
      <w:r w:rsidR="00DD598C">
        <w:t xml:space="preserve">consolidated documentation </w:t>
      </w:r>
      <w:r w:rsidR="00BC0AA8">
        <w:t>would greatly ease this process.</w:t>
      </w:r>
      <w:r w:rsidR="003B44A4">
        <w:t xml:space="preserve">  IALA’s aim should be</w:t>
      </w:r>
      <w:r w:rsidR="003B44A4" w:rsidRPr="003B44A4">
        <w:t xml:space="preserve"> to reach out and down into busy organisations and to busy people </w:t>
      </w:r>
      <w:r w:rsidR="00C537C8">
        <w:t xml:space="preserve">to make their jobs easier.  The documentation must be </w:t>
      </w:r>
      <w:r w:rsidR="003B44A4" w:rsidRPr="003B44A4">
        <w:t>clear, easy to read and of course understandable</w:t>
      </w:r>
      <w:r w:rsidR="003B44A4">
        <w:t>.</w:t>
      </w:r>
    </w:p>
    <w:p w14:paraId="0CAE8EAF" w14:textId="77777777" w:rsidR="00485F40" w:rsidRDefault="00485F40" w:rsidP="00485F40">
      <w:pPr>
        <w:pStyle w:val="Heading1"/>
      </w:pPr>
      <w:r>
        <w:lastRenderedPageBreak/>
        <w:t>Discussion – Information Papers</w:t>
      </w:r>
    </w:p>
    <w:p w14:paraId="1FA47CFC" w14:textId="05DAEF20" w:rsidR="00485F40" w:rsidRDefault="00485F40" w:rsidP="00596BBA">
      <w:pPr>
        <w:pStyle w:val="List1"/>
        <w:numPr>
          <w:ilvl w:val="0"/>
          <w:numId w:val="0"/>
        </w:numPr>
        <w:rPr>
          <w:lang w:val="en-IE"/>
        </w:rPr>
      </w:pPr>
      <w:r w:rsidRPr="003E69EF">
        <w:rPr>
          <w:lang w:val="en-IE"/>
        </w:rPr>
        <w:t xml:space="preserve">From time to time, the work of IALA Committees will result in the accumulation of information on current practices, ideas, or proposals which when consolidated results in a document </w:t>
      </w:r>
      <w:r w:rsidR="009332A5">
        <w:rPr>
          <w:lang w:val="en-IE"/>
        </w:rPr>
        <w:t>that</w:t>
      </w:r>
      <w:r w:rsidRPr="003E69EF">
        <w:rPr>
          <w:lang w:val="en-IE"/>
        </w:rPr>
        <w:t xml:space="preserve"> would be of use to IALA members but which does not contain guidance. </w:t>
      </w:r>
      <w:r w:rsidR="009332A5">
        <w:rPr>
          <w:lang w:val="en-IE"/>
        </w:rPr>
        <w:t xml:space="preserve"> </w:t>
      </w:r>
      <w:r w:rsidRPr="003E69EF">
        <w:rPr>
          <w:lang w:val="en-IE"/>
        </w:rPr>
        <w:t>A recent example was the excellent paper produced by the e-Navigation Committee on portrayal.</w:t>
      </w:r>
    </w:p>
    <w:p w14:paraId="045B85E0" w14:textId="3249DA27" w:rsidR="00485F40" w:rsidRPr="00485F40" w:rsidRDefault="00485F40" w:rsidP="00596BBA">
      <w:pPr>
        <w:pStyle w:val="List1"/>
        <w:numPr>
          <w:ilvl w:val="0"/>
          <w:numId w:val="0"/>
        </w:numPr>
        <w:rPr>
          <w:lang w:val="en-IE"/>
        </w:rPr>
      </w:pPr>
      <w:r w:rsidRPr="00485F40">
        <w:rPr>
          <w:lang w:val="en-IE"/>
        </w:rPr>
        <w:t>A category of IALA d</w:t>
      </w:r>
      <w:r w:rsidR="009332A5">
        <w:rPr>
          <w:lang w:val="en-IE"/>
        </w:rPr>
        <w:t>ocument is needed and the term ‘Information paper’</w:t>
      </w:r>
      <w:r w:rsidRPr="00485F40">
        <w:rPr>
          <w:lang w:val="en-IE"/>
        </w:rPr>
        <w:t xml:space="preserve"> is suggested. </w:t>
      </w:r>
      <w:r w:rsidR="009332A5">
        <w:rPr>
          <w:lang w:val="en-IE"/>
        </w:rPr>
        <w:t xml:space="preserve"> It is proposed</w:t>
      </w:r>
      <w:r w:rsidRPr="00485F40">
        <w:rPr>
          <w:lang w:val="en-IE"/>
        </w:rPr>
        <w:t xml:space="preserve"> that an information paper could be ap</w:t>
      </w:r>
      <w:r w:rsidR="009332A5">
        <w:rPr>
          <w:lang w:val="en-IE"/>
        </w:rPr>
        <w:t>proved by the Secretary-General</w:t>
      </w:r>
      <w:r w:rsidRPr="00485F40">
        <w:rPr>
          <w:lang w:val="en-IE"/>
        </w:rPr>
        <w:t xml:space="preserve"> and then placed on the IALA web</w:t>
      </w:r>
      <w:r w:rsidR="009332A5">
        <w:rPr>
          <w:lang w:val="en-IE"/>
        </w:rPr>
        <w:t>site</w:t>
      </w:r>
      <w:r w:rsidRPr="00485F40">
        <w:rPr>
          <w:lang w:val="en-IE"/>
        </w:rPr>
        <w:t xml:space="preserve">. Web hierarchy and structure </w:t>
      </w:r>
      <w:r w:rsidR="00DD598C">
        <w:rPr>
          <w:lang w:val="en-IE"/>
        </w:rPr>
        <w:t xml:space="preserve">would have </w:t>
      </w:r>
      <w:r w:rsidRPr="00485F40">
        <w:rPr>
          <w:lang w:val="en-IE"/>
        </w:rPr>
        <w:t xml:space="preserve">to be agreed </w:t>
      </w:r>
      <w:r w:rsidR="00DD598C">
        <w:rPr>
          <w:lang w:val="en-IE"/>
        </w:rPr>
        <w:t xml:space="preserve">at a </w:t>
      </w:r>
      <w:r w:rsidRPr="00485F40">
        <w:rPr>
          <w:lang w:val="en-IE"/>
        </w:rPr>
        <w:t>later</w:t>
      </w:r>
      <w:r w:rsidR="00DD598C">
        <w:rPr>
          <w:lang w:val="en-IE"/>
        </w:rPr>
        <w:t xml:space="preserve"> stage</w:t>
      </w:r>
      <w:r w:rsidRPr="00485F40">
        <w:rPr>
          <w:lang w:val="en-IE"/>
        </w:rPr>
        <w:t>.</w:t>
      </w:r>
    </w:p>
    <w:p w14:paraId="462B89F0" w14:textId="77777777" w:rsidR="00485F40" w:rsidRDefault="00485F40" w:rsidP="00596BBA">
      <w:pPr>
        <w:pStyle w:val="List1"/>
        <w:numPr>
          <w:ilvl w:val="0"/>
          <w:numId w:val="0"/>
        </w:numPr>
        <w:rPr>
          <w:lang w:val="en-IE"/>
        </w:rPr>
      </w:pPr>
      <w:r w:rsidRPr="00485F40">
        <w:rPr>
          <w:lang w:val="en-IE"/>
        </w:rPr>
        <w:t>The merit of this is that valuable information likely to be important to many members, especially those unable to attend Committee meetings, will not be lost but will be available to all.</w:t>
      </w:r>
    </w:p>
    <w:p w14:paraId="2D99626D" w14:textId="5642E20F" w:rsidR="00A60CB1" w:rsidRPr="009332A5" w:rsidRDefault="00485F40" w:rsidP="009332A5">
      <w:pPr>
        <w:pStyle w:val="List1"/>
        <w:numPr>
          <w:ilvl w:val="0"/>
          <w:numId w:val="0"/>
        </w:numPr>
        <w:rPr>
          <w:lang w:val="en-IE"/>
        </w:rPr>
      </w:pPr>
      <w:r w:rsidRPr="00485F40">
        <w:rPr>
          <w:lang w:val="en-IE"/>
        </w:rPr>
        <w:t>It is likely that the Information Paper will be necessary as IALA becomes involved more in the harmonisation of e-Navigation test beds, and would keep IALA members informed of IALA’s work in this area ahead of the creation of firm guidance</w:t>
      </w:r>
    </w:p>
    <w:p w14:paraId="7061A89E" w14:textId="77777777" w:rsidR="00A446C9" w:rsidRDefault="00A446C9" w:rsidP="00A446C9">
      <w:pPr>
        <w:pStyle w:val="Heading1"/>
      </w:pPr>
      <w:r>
        <w:t>A</w:t>
      </w:r>
      <w:r w:rsidR="005922A1">
        <w:t>ction requested of PAP25</w:t>
      </w:r>
    </w:p>
    <w:p w14:paraId="6D8E9800" w14:textId="77831A5D" w:rsidR="00F25BF4" w:rsidRDefault="005922A1" w:rsidP="009332A5">
      <w:pPr>
        <w:pStyle w:val="Bullet1"/>
      </w:pPr>
      <w:r>
        <w:t>PAP25</w:t>
      </w:r>
      <w:r w:rsidR="00F25BF4">
        <w:t xml:space="preserve"> is requested to</w:t>
      </w:r>
      <w:r>
        <w:t xml:space="preserve"> discuss the merits of preparing </w:t>
      </w:r>
      <w:r w:rsidR="00DD598C">
        <w:t xml:space="preserve">consolidated </w:t>
      </w:r>
      <w:r w:rsidR="003B44A4">
        <w:t xml:space="preserve">guidance </w:t>
      </w:r>
      <w:r w:rsidR="00DD598C">
        <w:t>publications</w:t>
      </w:r>
      <w:r w:rsidR="00BA0D11">
        <w:t xml:space="preserve"> using the material contained in IALA Recommendations and Guidelines</w:t>
      </w:r>
      <w:r w:rsidR="009332A5">
        <w:t>;</w:t>
      </w:r>
    </w:p>
    <w:p w14:paraId="126A39B4" w14:textId="79B3B75C" w:rsidR="00AE2BE6" w:rsidRDefault="00AE2BE6" w:rsidP="009332A5">
      <w:pPr>
        <w:pStyle w:val="Bullet1"/>
      </w:pPr>
      <w:r>
        <w:t>PAP25 is requested to consider if</w:t>
      </w:r>
      <w:r w:rsidR="003B44A4">
        <w:t xml:space="preserve"> such publications were to be prepared would it be acceptable to reduce the number of IA</w:t>
      </w:r>
      <w:r w:rsidR="009332A5">
        <w:t>LA Guidelines on those subjects;</w:t>
      </w:r>
    </w:p>
    <w:p w14:paraId="1034720E" w14:textId="337B3968" w:rsidR="00BA0D11" w:rsidRDefault="00BA0D11" w:rsidP="009332A5">
      <w:pPr>
        <w:pStyle w:val="Bullet1"/>
      </w:pPr>
      <w:r>
        <w:t xml:space="preserve">PAP25 is requested to consider if such </w:t>
      </w:r>
      <w:r w:rsidR="003B44A4">
        <w:t>publications</w:t>
      </w:r>
      <w:r>
        <w:t xml:space="preserve"> </w:t>
      </w:r>
      <w:r w:rsidR="00AC4B45">
        <w:t>were to be prepared</w:t>
      </w:r>
      <w:r w:rsidR="003A024B">
        <w:t>,</w:t>
      </w:r>
      <w:r w:rsidR="00AC4B45">
        <w:t xml:space="preserve"> </w:t>
      </w:r>
      <w:r>
        <w:t xml:space="preserve">should </w:t>
      </w:r>
      <w:r w:rsidR="00AC4B45">
        <w:t xml:space="preserve">they </w:t>
      </w:r>
      <w:r>
        <w:t xml:space="preserve">be published as real </w:t>
      </w:r>
      <w:r w:rsidR="006503B0">
        <w:t>and/</w:t>
      </w:r>
      <w:r>
        <w:t xml:space="preserve">or </w:t>
      </w:r>
      <w:r w:rsidR="009332A5">
        <w:t>virtual documents;</w:t>
      </w:r>
    </w:p>
    <w:p w14:paraId="47083763" w14:textId="17A286A1" w:rsidR="00BA0D11" w:rsidRDefault="00BA0D11" w:rsidP="009332A5">
      <w:pPr>
        <w:pStyle w:val="Bullet1"/>
      </w:pPr>
      <w:r>
        <w:t>PAP25 is requested to consider if</w:t>
      </w:r>
      <w:r w:rsidR="003A024B">
        <w:t xml:space="preserve"> the</w:t>
      </w:r>
      <w:r>
        <w:t xml:space="preserve"> </w:t>
      </w:r>
      <w:r w:rsidR="003A024B">
        <w:t xml:space="preserve">preparation of such </w:t>
      </w:r>
      <w:r w:rsidR="00C537C8">
        <w:t>publications</w:t>
      </w:r>
      <w:r w:rsidR="003A024B">
        <w:t xml:space="preserve"> </w:t>
      </w:r>
      <w:r>
        <w:t>would be a suitable task for inclu</w:t>
      </w:r>
      <w:r w:rsidR="009332A5">
        <w:t>sion in the 2014 – 2018 Session;</w:t>
      </w:r>
    </w:p>
    <w:p w14:paraId="2141A290" w14:textId="7F53F7D1" w:rsidR="00FE776B" w:rsidRDefault="00FE776B" w:rsidP="009332A5">
      <w:pPr>
        <w:pStyle w:val="Bullet1"/>
      </w:pPr>
      <w:r>
        <w:t xml:space="preserve">PAP25 is </w:t>
      </w:r>
      <w:r w:rsidR="003B44A4">
        <w:t>requested</w:t>
      </w:r>
      <w:r>
        <w:t xml:space="preserve"> to decide on a name for such publications</w:t>
      </w:r>
      <w:r w:rsidR="009332A5">
        <w:t>, “Manual”, “Handbook”, “Guide”</w:t>
      </w:r>
      <w:r>
        <w:t xml:space="preserve"> </w:t>
      </w:r>
      <w:r w:rsidR="006503B0">
        <w:t>or other</w:t>
      </w:r>
      <w:r w:rsidR="009332A5">
        <w:t>;</w:t>
      </w:r>
    </w:p>
    <w:p w14:paraId="6E0640BB" w14:textId="53571BE3" w:rsidR="003B44A4" w:rsidRDefault="003B44A4" w:rsidP="009332A5">
      <w:pPr>
        <w:pStyle w:val="Bullet1"/>
      </w:pPr>
      <w:r>
        <w:t>PAP25 is requested to discuss the merits of introducing a new category of documentation termed ‘Information Paper’</w:t>
      </w:r>
      <w:r w:rsidR="009332A5">
        <w:t>.</w:t>
      </w:r>
    </w:p>
    <w:p w14:paraId="00EE3EA6" w14:textId="77777777" w:rsidR="004D1D85" w:rsidRDefault="004D1D85" w:rsidP="004D1D85">
      <w:pPr>
        <w:pStyle w:val="List1"/>
        <w:numPr>
          <w:ilvl w:val="0"/>
          <w:numId w:val="0"/>
        </w:numPr>
        <w:ind w:left="567" w:hanging="567"/>
      </w:pPr>
    </w:p>
    <w:p w14:paraId="4EE60B65" w14:textId="77777777" w:rsidR="004D1D85" w:rsidRDefault="004D1D85" w:rsidP="004D1D85">
      <w:pPr>
        <w:pStyle w:val="List1"/>
        <w:numPr>
          <w:ilvl w:val="0"/>
          <w:numId w:val="0"/>
        </w:numPr>
        <w:ind w:left="567" w:hanging="567"/>
      </w:pPr>
    </w:p>
    <w:p w14:paraId="6A4FF828" w14:textId="77777777" w:rsidR="004D1D85" w:rsidRDefault="004D1D85" w:rsidP="000005D3">
      <w:pPr>
        <w:pStyle w:val="Annex"/>
        <w:sectPr w:rsidR="004D1D85" w:rsidSect="0082480E">
          <w:headerReference w:type="default" r:id="rId8"/>
          <w:footerReference w:type="default" r:id="rId9"/>
          <w:pgSz w:w="11906" w:h="16838"/>
          <w:pgMar w:top="1134" w:right="1134" w:bottom="1134" w:left="1134" w:header="709" w:footer="709" w:gutter="0"/>
          <w:cols w:space="708"/>
          <w:docGrid w:linePitch="360"/>
        </w:sectPr>
      </w:pPr>
    </w:p>
    <w:p w14:paraId="18F0135D" w14:textId="77777777" w:rsidR="005922A1" w:rsidRDefault="005922A1" w:rsidP="005922A1">
      <w:pPr>
        <w:pStyle w:val="Annex"/>
      </w:pPr>
    </w:p>
    <w:p w14:paraId="4D23A1CA" w14:textId="4FD5C32F" w:rsidR="005922A1" w:rsidRPr="005922A1" w:rsidRDefault="00DC0852" w:rsidP="005922A1">
      <w:r>
        <w:t xml:space="preserve">Tables from </w:t>
      </w:r>
      <w:r w:rsidR="005922A1">
        <w:t>Model Course E-141/1 – Level 1 Manager Training</w:t>
      </w:r>
      <w:r w:rsidR="009332A5">
        <w:t>:</w:t>
      </w:r>
    </w:p>
    <w:p w14:paraId="6B029567" w14:textId="77777777" w:rsidR="00C6218B" w:rsidRPr="00C6218B" w:rsidRDefault="00C6218B" w:rsidP="00C6218B">
      <w:pPr>
        <w:pStyle w:val="BodyText"/>
      </w:pPr>
      <w:r>
        <w:t xml:space="preserve"> </w:t>
      </w:r>
    </w:p>
    <w:p w14:paraId="5D2A7425" w14:textId="77777777" w:rsidR="00C6218B" w:rsidRPr="00C6218B" w:rsidRDefault="00C6218B" w:rsidP="009332A5">
      <w:pPr>
        <w:pStyle w:val="BodyText"/>
        <w:ind w:left="1701" w:hanging="1701"/>
        <w:rPr>
          <w:b/>
        </w:rPr>
      </w:pPr>
      <w:bookmarkStart w:id="1" w:name="_Toc306308798"/>
      <w:r w:rsidRPr="00C6218B">
        <w:rPr>
          <w:b/>
        </w:rPr>
        <w:t>MODULE 4A</w:t>
      </w:r>
      <w:r w:rsidRPr="00C6218B">
        <w:rPr>
          <w:b/>
        </w:rPr>
        <w:tab/>
        <w:t>TECHNICAL FUNCTIONS – VISUAL AtoN</w:t>
      </w:r>
      <w:bookmarkEnd w:id="1"/>
    </w:p>
    <w:p w14:paraId="40B6A6A7" w14:textId="77777777" w:rsidR="00C6218B" w:rsidRPr="00C6218B" w:rsidRDefault="00C6218B" w:rsidP="009332A5">
      <w:pPr>
        <w:pStyle w:val="BodyText"/>
        <w:ind w:left="1701" w:hanging="1701"/>
        <w:rPr>
          <w:b/>
        </w:rPr>
      </w:pPr>
      <w:bookmarkStart w:id="2" w:name="_Toc306308799"/>
      <w:r w:rsidRPr="00C6218B">
        <w:rPr>
          <w:b/>
        </w:rPr>
        <w:t>MODULE 4B</w:t>
      </w:r>
      <w:r w:rsidRPr="00C6218B">
        <w:rPr>
          <w:b/>
        </w:rPr>
        <w:tab/>
        <w:t>TECHNICAL FUNCTIONS – RADIO AtoN</w:t>
      </w:r>
      <w:bookmarkEnd w:id="2"/>
    </w:p>
    <w:p w14:paraId="3A242E22" w14:textId="77777777" w:rsidR="00C6218B" w:rsidRPr="00C6218B" w:rsidRDefault="00C6218B" w:rsidP="009332A5">
      <w:pPr>
        <w:pStyle w:val="BodyText"/>
        <w:ind w:left="1701" w:hanging="1701"/>
        <w:rPr>
          <w:b/>
        </w:rPr>
      </w:pPr>
      <w:bookmarkStart w:id="3" w:name="_Toc306308801"/>
      <w:r w:rsidRPr="00C6218B">
        <w:rPr>
          <w:b/>
        </w:rPr>
        <w:t>MODULE 4D</w:t>
      </w:r>
      <w:r w:rsidRPr="00C6218B">
        <w:rPr>
          <w:b/>
        </w:rPr>
        <w:tab/>
        <w:t>SOUND SIGNALS; COMMUNICATIONS; e-NAVIGATION; TIDE GAUGES; STRUCTURES; REMOTE MONITORING AND CONTROL</w:t>
      </w:r>
      <w:bookmarkEnd w:id="3"/>
    </w:p>
    <w:p w14:paraId="190AA38C" w14:textId="77777777" w:rsidR="00C6218B" w:rsidRPr="00C537C8" w:rsidRDefault="00C6218B" w:rsidP="00C537C8">
      <w:pPr>
        <w:pStyle w:val="BodyText"/>
        <w:rPr>
          <w:b/>
        </w:rPr>
      </w:pPr>
    </w:p>
    <w:p w14:paraId="4830F97E" w14:textId="77777777" w:rsidR="00C6218B" w:rsidRPr="00C6218B" w:rsidRDefault="00C6218B" w:rsidP="00596BBA">
      <w:pPr>
        <w:pStyle w:val="BodyText"/>
        <w:ind w:left="567"/>
      </w:pPr>
    </w:p>
    <w:p w14:paraId="19E02321" w14:textId="77777777" w:rsidR="00C6218B" w:rsidRPr="00C6218B" w:rsidRDefault="00C6218B" w:rsidP="00C6218B">
      <w:pPr>
        <w:pStyle w:val="BodyText"/>
        <w:rPr>
          <w:b/>
        </w:rPr>
        <w:sectPr w:rsidR="00C6218B" w:rsidRPr="00C6218B">
          <w:pgSz w:w="11906" w:h="16838"/>
          <w:pgMar w:top="1134" w:right="1134" w:bottom="1134" w:left="1134" w:header="567" w:footer="567" w:gutter="0"/>
          <w:cols w:space="720"/>
        </w:sectPr>
      </w:pPr>
    </w:p>
    <w:p w14:paraId="46B05FFC" w14:textId="77777777" w:rsidR="00C6218B" w:rsidRPr="00C6218B" w:rsidRDefault="00C6218B" w:rsidP="00C6218B">
      <w:pPr>
        <w:pStyle w:val="BodyText"/>
        <w:rPr>
          <w:b/>
        </w:rPr>
      </w:pPr>
      <w:r w:rsidRPr="00C6218B">
        <w:rPr>
          <w:b/>
        </w:rPr>
        <w:lastRenderedPageBreak/>
        <w:t>DETAILED TEACHING SYLLABUS FOR MODULE 4A; 4B – TECHNICAL FUNCTIONS – VISUAL and RADIO AIDS TO NAVIGATION</w:t>
      </w:r>
    </w:p>
    <w:p w14:paraId="775F2CD2" w14:textId="77777777" w:rsidR="00C6218B" w:rsidRPr="00C6218B" w:rsidRDefault="00C537C8" w:rsidP="00C6218B">
      <w:pPr>
        <w:pStyle w:val="BodyText"/>
        <w:rPr>
          <w:i/>
        </w:rPr>
      </w:pPr>
      <w:bookmarkStart w:id="4" w:name="_Toc306308904"/>
      <w:r>
        <w:rPr>
          <w:i/>
        </w:rPr>
        <w:t xml:space="preserve">Table 9:  </w:t>
      </w:r>
      <w:r w:rsidR="00C6218B" w:rsidRPr="00C6218B">
        <w:rPr>
          <w:i/>
        </w:rPr>
        <w:t>Detailed Teaching Syllabus for Module 4A</w:t>
      </w:r>
      <w:bookmarkEnd w:id="4"/>
    </w:p>
    <w:tbl>
      <w:tblPr>
        <w:tblStyle w:val="TableGrid"/>
        <w:tblW w:w="0" w:type="auto"/>
        <w:jc w:val="center"/>
        <w:tblLook w:val="04A0" w:firstRow="1" w:lastRow="0" w:firstColumn="1" w:lastColumn="0" w:noHBand="0" w:noVBand="1"/>
      </w:tblPr>
      <w:tblGrid>
        <w:gridCol w:w="602"/>
        <w:gridCol w:w="645"/>
        <w:gridCol w:w="951"/>
        <w:gridCol w:w="5403"/>
        <w:gridCol w:w="612"/>
        <w:gridCol w:w="2536"/>
        <w:gridCol w:w="3032"/>
        <w:gridCol w:w="602"/>
      </w:tblGrid>
      <w:tr w:rsidR="00C6218B" w:rsidRPr="00C6218B" w14:paraId="3D0337A6" w14:textId="77777777" w:rsidTr="00C6218B">
        <w:trPr>
          <w:cantSplit/>
          <w:trHeight w:val="1330"/>
          <w:jc w:val="center"/>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1947722C" w14:textId="77777777" w:rsidR="00C6218B" w:rsidRPr="00C6218B" w:rsidRDefault="00C6218B" w:rsidP="00C6218B">
            <w:pPr>
              <w:pStyle w:val="BodyText"/>
              <w:rPr>
                <w:b/>
              </w:rPr>
            </w:pPr>
            <w:r w:rsidRPr="00C6218B">
              <w:rPr>
                <w:b/>
              </w:rPr>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64F3BB74"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756B3731"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2D313BC7" w14:textId="77777777" w:rsidR="00C6218B" w:rsidRPr="00C6218B" w:rsidRDefault="00C6218B" w:rsidP="00C6218B">
            <w:pPr>
              <w:pStyle w:val="BodyText"/>
              <w:rPr>
                <w:b/>
              </w:rPr>
            </w:pPr>
            <w:r w:rsidRPr="00C6218B">
              <w:rPr>
                <w:b/>
              </w:rPr>
              <w:t>Subject</w:t>
            </w:r>
          </w:p>
        </w:tc>
        <w:tc>
          <w:tcPr>
            <w:tcW w:w="612" w:type="dxa"/>
            <w:tcBorders>
              <w:top w:val="single" w:sz="4" w:space="0" w:color="000000"/>
              <w:left w:val="single" w:sz="4" w:space="0" w:color="000000"/>
              <w:bottom w:val="single" w:sz="4" w:space="0" w:color="000000"/>
              <w:right w:val="single" w:sz="4" w:space="0" w:color="000000"/>
            </w:tcBorders>
            <w:textDirection w:val="btLr"/>
            <w:vAlign w:val="center"/>
            <w:hideMark/>
          </w:tcPr>
          <w:p w14:paraId="54CF0733" w14:textId="77777777" w:rsidR="00C6218B" w:rsidRPr="00C6218B" w:rsidRDefault="00C6218B" w:rsidP="00C6218B">
            <w:pPr>
              <w:pStyle w:val="BodyText"/>
              <w:rPr>
                <w:b/>
              </w:rPr>
            </w:pPr>
            <w:r w:rsidRPr="00C6218B">
              <w:rPr>
                <w:b/>
              </w:rPr>
              <w:t>Level of Competence</w:t>
            </w:r>
          </w:p>
        </w:tc>
        <w:tc>
          <w:tcPr>
            <w:tcW w:w="2536" w:type="dxa"/>
            <w:tcBorders>
              <w:top w:val="single" w:sz="4" w:space="0" w:color="000000"/>
              <w:left w:val="single" w:sz="4" w:space="0" w:color="000000"/>
              <w:bottom w:val="single" w:sz="4" w:space="0" w:color="000000"/>
              <w:right w:val="single" w:sz="4" w:space="0" w:color="000000"/>
            </w:tcBorders>
            <w:vAlign w:val="center"/>
            <w:hideMark/>
          </w:tcPr>
          <w:p w14:paraId="25541B6D" w14:textId="77777777" w:rsidR="00C6218B" w:rsidRPr="00C6218B" w:rsidRDefault="00C6218B" w:rsidP="00C6218B">
            <w:pPr>
              <w:pStyle w:val="BodyText"/>
              <w:rPr>
                <w:b/>
              </w:rPr>
            </w:pPr>
            <w:r w:rsidRPr="00C6218B">
              <w:rPr>
                <w:b/>
              </w:rPr>
              <w:t>Recommended training aids; exercises and external visits</w:t>
            </w:r>
          </w:p>
        </w:tc>
        <w:tc>
          <w:tcPr>
            <w:tcW w:w="3032" w:type="dxa"/>
            <w:tcBorders>
              <w:top w:val="single" w:sz="4" w:space="0" w:color="000000"/>
              <w:left w:val="single" w:sz="4" w:space="0" w:color="000000"/>
              <w:bottom w:val="single" w:sz="4" w:space="0" w:color="000000"/>
              <w:right w:val="single" w:sz="4" w:space="0" w:color="000000"/>
            </w:tcBorders>
            <w:vAlign w:val="center"/>
          </w:tcPr>
          <w:p w14:paraId="26ACEDA8" w14:textId="77777777" w:rsidR="00C6218B" w:rsidRPr="00C6218B" w:rsidRDefault="00C6218B" w:rsidP="00C6218B">
            <w:pPr>
              <w:pStyle w:val="BodyText"/>
              <w:rPr>
                <w:b/>
              </w:rPr>
            </w:pPr>
            <w:r w:rsidRPr="00C6218B">
              <w:rPr>
                <w:b/>
              </w:rPr>
              <w:t>References</w:t>
            </w:r>
          </w:p>
          <w:p w14:paraId="5325FD54" w14:textId="77777777" w:rsidR="00C6218B" w:rsidRPr="00C6218B" w:rsidRDefault="00C6218B" w:rsidP="00C6218B">
            <w:pPr>
              <w:pStyle w:val="BodyText"/>
            </w:pPr>
          </w:p>
          <w:p w14:paraId="73745B4D" w14:textId="77777777" w:rsidR="00C6218B" w:rsidRPr="00C6218B" w:rsidRDefault="00C6218B" w:rsidP="00C6218B">
            <w:pPr>
              <w:pStyle w:val="BodyText"/>
            </w:pPr>
            <w:r w:rsidRPr="00C6218B">
              <w:t>Rec = Recommendation</w:t>
            </w:r>
          </w:p>
          <w:p w14:paraId="51DF865E" w14:textId="77777777" w:rsidR="00C6218B" w:rsidRPr="00C6218B" w:rsidRDefault="00C6218B" w:rsidP="00C6218B">
            <w:pPr>
              <w:pStyle w:val="BodyText"/>
            </w:pPr>
            <w:r w:rsidRPr="00C6218B">
              <w:t>GL = Guideline</w:t>
            </w:r>
          </w:p>
        </w:tc>
        <w:tc>
          <w:tcPr>
            <w:tcW w:w="595" w:type="dxa"/>
            <w:tcBorders>
              <w:top w:val="single" w:sz="4" w:space="0" w:color="000000"/>
              <w:left w:val="single" w:sz="4" w:space="0" w:color="000000"/>
              <w:bottom w:val="single" w:sz="4" w:space="0" w:color="000000"/>
              <w:right w:val="single" w:sz="4" w:space="0" w:color="000000"/>
            </w:tcBorders>
            <w:textDirection w:val="btLr"/>
            <w:vAlign w:val="center"/>
            <w:hideMark/>
          </w:tcPr>
          <w:p w14:paraId="0732A57C" w14:textId="77777777" w:rsidR="00C6218B" w:rsidRPr="00C6218B" w:rsidRDefault="00C6218B" w:rsidP="00C6218B">
            <w:pPr>
              <w:pStyle w:val="BodyText"/>
              <w:rPr>
                <w:b/>
              </w:rPr>
            </w:pPr>
            <w:r w:rsidRPr="00C6218B">
              <w:rPr>
                <w:b/>
              </w:rPr>
              <w:t>Lecture No.</w:t>
            </w:r>
          </w:p>
        </w:tc>
      </w:tr>
      <w:tr w:rsidR="00C6218B" w:rsidRPr="00C6218B" w14:paraId="1AF9301B"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hideMark/>
          </w:tcPr>
          <w:p w14:paraId="3F7ABE96" w14:textId="77777777" w:rsidR="00C6218B" w:rsidRPr="00C6218B" w:rsidRDefault="00C6218B" w:rsidP="00C6218B">
            <w:pPr>
              <w:pStyle w:val="BodyText"/>
              <w:rPr>
                <w:b/>
              </w:rPr>
            </w:pPr>
            <w:r w:rsidRPr="00C6218B">
              <w:rPr>
                <w:b/>
              </w:rPr>
              <w:t>4A</w:t>
            </w:r>
          </w:p>
        </w:tc>
        <w:tc>
          <w:tcPr>
            <w:tcW w:w="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EE4DD1" w14:textId="77777777" w:rsidR="00C6218B" w:rsidRPr="00C6218B" w:rsidRDefault="00C6218B" w:rsidP="00C6218B">
            <w:pPr>
              <w:pStyle w:val="BodyText"/>
              <w:rPr>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2C3625"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1A2626E0" w14:textId="77777777" w:rsidR="00C6218B" w:rsidRPr="00C6218B" w:rsidRDefault="00C6218B" w:rsidP="00C6218B">
            <w:pPr>
              <w:pStyle w:val="BodyText"/>
              <w:rPr>
                <w:b/>
              </w:rPr>
            </w:pPr>
            <w:r w:rsidRPr="00C6218B">
              <w:rPr>
                <w:b/>
              </w:rPr>
              <w:t>TECHNICAL FUNCTIONS – VISUAL AtoN</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AE158C" w14:textId="77777777" w:rsidR="00C6218B" w:rsidRPr="00C6218B" w:rsidRDefault="00C6218B" w:rsidP="00C6218B">
            <w:pPr>
              <w:pStyle w:val="BodyText"/>
              <w:rPr>
                <w:b/>
              </w:rPr>
            </w:pPr>
          </w:p>
        </w:tc>
        <w:tc>
          <w:tcPr>
            <w:tcW w:w="5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7D8236" w14:textId="77777777" w:rsidR="00C6218B" w:rsidRPr="00C6218B" w:rsidRDefault="00C6218B" w:rsidP="00C6218B">
            <w:pPr>
              <w:pStyle w:val="BodyText"/>
              <w:rPr>
                <w:b/>
              </w:rPr>
            </w:pPr>
          </w:p>
        </w:tc>
      </w:tr>
      <w:tr w:rsidR="00C6218B" w:rsidRPr="00C6218B" w14:paraId="6046E03F"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64B73128" w14:textId="77777777" w:rsidR="00C6218B" w:rsidRPr="00C6218B" w:rsidRDefault="00C6218B" w:rsidP="00C6218B">
            <w:pPr>
              <w:pStyle w:val="BodyText"/>
              <w:rPr>
                <w:b/>
              </w:rPr>
            </w:pPr>
          </w:p>
        </w:tc>
        <w:tc>
          <w:tcPr>
            <w:tcW w:w="617" w:type="dxa"/>
            <w:tcBorders>
              <w:top w:val="single" w:sz="4" w:space="0" w:color="000000"/>
              <w:left w:val="single" w:sz="4" w:space="0" w:color="000000"/>
              <w:bottom w:val="single" w:sz="4" w:space="0" w:color="000000"/>
              <w:right w:val="single" w:sz="4" w:space="0" w:color="000000"/>
            </w:tcBorders>
            <w:hideMark/>
          </w:tcPr>
          <w:p w14:paraId="62E5B1F5" w14:textId="77777777" w:rsidR="00C6218B" w:rsidRPr="00C6218B" w:rsidRDefault="00C6218B" w:rsidP="00C6218B">
            <w:pPr>
              <w:pStyle w:val="BodyText"/>
              <w:rPr>
                <w:b/>
              </w:rPr>
            </w:pPr>
            <w:r w:rsidRPr="00C6218B">
              <w:rPr>
                <w:b/>
              </w:rPr>
              <w:t>4a.1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E8E976"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22510519" w14:textId="77777777" w:rsidR="00C6218B" w:rsidRPr="00C6218B" w:rsidRDefault="00C6218B" w:rsidP="00C6218B">
            <w:pPr>
              <w:pStyle w:val="BodyText"/>
              <w:rPr>
                <w:b/>
              </w:rPr>
            </w:pPr>
            <w:r w:rsidRPr="00C6218B">
              <w:rPr>
                <w:b/>
              </w:rPr>
              <w:t>Visual AtoN – General Functions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3D5086" w14:textId="77777777" w:rsidR="00C6218B" w:rsidRPr="00C6218B" w:rsidRDefault="00C6218B" w:rsidP="00C6218B">
            <w:pPr>
              <w:pStyle w:val="BodyText"/>
              <w:rPr>
                <w:b/>
              </w:rPr>
            </w:pPr>
          </w:p>
        </w:tc>
      </w:tr>
      <w:tr w:rsidR="00C6218B" w:rsidRPr="00C6218B" w14:paraId="6F864B86"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A15BA3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E967879"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D988A47" w14:textId="77777777" w:rsidR="00C6218B" w:rsidRPr="00C6218B" w:rsidRDefault="00C6218B" w:rsidP="00C6218B">
            <w:pPr>
              <w:pStyle w:val="BodyText"/>
            </w:pPr>
            <w:r w:rsidRPr="00C6218B">
              <w:t>4a.1.1</w:t>
            </w:r>
          </w:p>
        </w:tc>
        <w:tc>
          <w:tcPr>
            <w:tcW w:w="5403" w:type="dxa"/>
            <w:tcBorders>
              <w:top w:val="single" w:sz="4" w:space="0" w:color="000000"/>
              <w:left w:val="single" w:sz="4" w:space="0" w:color="000000"/>
              <w:bottom w:val="single" w:sz="4" w:space="0" w:color="000000"/>
              <w:right w:val="single" w:sz="4" w:space="0" w:color="000000"/>
            </w:tcBorders>
            <w:hideMark/>
          </w:tcPr>
          <w:p w14:paraId="5FFDBB34" w14:textId="77777777" w:rsidR="00C6218B" w:rsidRPr="00C6218B" w:rsidRDefault="00C6218B" w:rsidP="00C6218B">
            <w:pPr>
              <w:pStyle w:val="BodyText"/>
            </w:pPr>
            <w:r w:rsidRPr="00C6218B">
              <w:t>Descriptions, definitions and distinguishing features</w:t>
            </w:r>
          </w:p>
        </w:tc>
        <w:tc>
          <w:tcPr>
            <w:tcW w:w="612" w:type="dxa"/>
            <w:tcBorders>
              <w:top w:val="single" w:sz="4" w:space="0" w:color="000000"/>
              <w:left w:val="single" w:sz="4" w:space="0" w:color="000000"/>
              <w:bottom w:val="single" w:sz="4" w:space="0" w:color="000000"/>
              <w:right w:val="single" w:sz="4" w:space="0" w:color="000000"/>
            </w:tcBorders>
            <w:hideMark/>
          </w:tcPr>
          <w:p w14:paraId="2403AC02" w14:textId="77777777" w:rsidR="00C6218B" w:rsidRPr="00C6218B" w:rsidRDefault="00C6218B" w:rsidP="00C6218B">
            <w:pPr>
              <w:pStyle w:val="BodyText"/>
            </w:pPr>
            <w:r w:rsidRPr="00C6218B">
              <w:t>3</w:t>
            </w:r>
          </w:p>
        </w:tc>
        <w:tc>
          <w:tcPr>
            <w:tcW w:w="2536" w:type="dxa"/>
            <w:vMerge w:val="restart"/>
            <w:tcBorders>
              <w:top w:val="single" w:sz="4" w:space="0" w:color="000000"/>
              <w:left w:val="single" w:sz="4" w:space="0" w:color="000000"/>
              <w:bottom w:val="single" w:sz="4" w:space="0" w:color="000000"/>
              <w:right w:val="single" w:sz="4" w:space="0" w:color="000000"/>
            </w:tcBorders>
          </w:tcPr>
          <w:p w14:paraId="3BEA94B4"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31579E46" w14:textId="77777777" w:rsidR="00C6218B" w:rsidRPr="00C6218B" w:rsidRDefault="00C6218B" w:rsidP="00C6218B">
            <w:pPr>
              <w:pStyle w:val="BodyText"/>
              <w:rPr>
                <w:lang w:val="fr-FR"/>
              </w:rPr>
            </w:pPr>
            <w:r w:rsidRPr="00C6218B">
              <w:rPr>
                <w:lang w:val="fr-FR"/>
              </w:rPr>
              <w:t>NAVGUIDE 3.1</w:t>
            </w:r>
          </w:p>
          <w:p w14:paraId="095FB7F4"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O-130; E-106; E-108 IALA </w:t>
            </w:r>
            <w:proofErr w:type="spellStart"/>
            <w:r w:rsidRPr="00C6218B">
              <w:rPr>
                <w:lang w:val="fr-FR"/>
              </w:rPr>
              <w:t>Rec</w:t>
            </w:r>
            <w:proofErr w:type="spellEnd"/>
            <w:r w:rsidRPr="00C6218B">
              <w:rPr>
                <w:lang w:val="fr-FR"/>
              </w:rPr>
              <w:t xml:space="preserve"> E-200-3</w:t>
            </w:r>
          </w:p>
          <w:p w14:paraId="3820BAEC" w14:textId="77777777" w:rsidR="00C6218B" w:rsidRPr="00C6218B" w:rsidRDefault="00C6218B" w:rsidP="00C6218B">
            <w:pPr>
              <w:pStyle w:val="BodyText"/>
            </w:pPr>
            <w:r w:rsidRPr="00C6218B">
              <w:t>IALA GL 1035</w:t>
            </w:r>
          </w:p>
        </w:tc>
        <w:tc>
          <w:tcPr>
            <w:tcW w:w="595" w:type="dxa"/>
            <w:vMerge w:val="restart"/>
            <w:tcBorders>
              <w:top w:val="single" w:sz="4" w:space="0" w:color="000000"/>
              <w:left w:val="single" w:sz="4" w:space="0" w:color="000000"/>
              <w:bottom w:val="single" w:sz="4" w:space="0" w:color="000000"/>
              <w:right w:val="single" w:sz="4" w:space="0" w:color="000000"/>
            </w:tcBorders>
          </w:tcPr>
          <w:p w14:paraId="5AAFBAD0" w14:textId="77777777" w:rsidR="00C6218B" w:rsidRPr="00C6218B" w:rsidRDefault="00C6218B" w:rsidP="00C6218B">
            <w:pPr>
              <w:pStyle w:val="BodyText"/>
            </w:pPr>
          </w:p>
          <w:p w14:paraId="229E978E" w14:textId="77777777" w:rsidR="00C6218B" w:rsidRPr="00C6218B" w:rsidRDefault="00C6218B" w:rsidP="00C6218B">
            <w:pPr>
              <w:pStyle w:val="BodyText"/>
            </w:pPr>
          </w:p>
          <w:p w14:paraId="3928DBD5" w14:textId="77777777" w:rsidR="00C6218B" w:rsidRPr="00C6218B" w:rsidRDefault="00C6218B" w:rsidP="00C6218B">
            <w:pPr>
              <w:pStyle w:val="BodyText"/>
            </w:pPr>
            <w:r w:rsidRPr="00C6218B">
              <w:t>27</w:t>
            </w:r>
          </w:p>
        </w:tc>
      </w:tr>
      <w:tr w:rsidR="00C6218B" w:rsidRPr="00C6218B" w14:paraId="65D40FD5" w14:textId="77777777" w:rsidTr="00C6218B">
        <w:trPr>
          <w:trHeight w:val="115"/>
          <w:jc w:val="center"/>
        </w:trPr>
        <w:tc>
          <w:tcPr>
            <w:tcW w:w="495" w:type="dxa"/>
            <w:tcBorders>
              <w:top w:val="single" w:sz="4" w:space="0" w:color="000000"/>
              <w:left w:val="single" w:sz="4" w:space="0" w:color="000000"/>
              <w:bottom w:val="single" w:sz="4" w:space="0" w:color="000000"/>
              <w:right w:val="single" w:sz="4" w:space="0" w:color="000000"/>
            </w:tcBorders>
          </w:tcPr>
          <w:p w14:paraId="0E0C490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85A09AE"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13208EB" w14:textId="77777777" w:rsidR="00C6218B" w:rsidRPr="00C6218B" w:rsidRDefault="00C6218B" w:rsidP="00C6218B">
            <w:pPr>
              <w:pStyle w:val="BodyText"/>
            </w:pPr>
            <w:r w:rsidRPr="00C6218B">
              <w:t>4a.1.2</w:t>
            </w:r>
          </w:p>
        </w:tc>
        <w:tc>
          <w:tcPr>
            <w:tcW w:w="5403" w:type="dxa"/>
            <w:tcBorders>
              <w:top w:val="single" w:sz="4" w:space="0" w:color="000000"/>
              <w:left w:val="single" w:sz="4" w:space="0" w:color="000000"/>
              <w:bottom w:val="single" w:sz="4" w:space="0" w:color="000000"/>
              <w:right w:val="single" w:sz="4" w:space="0" w:color="000000"/>
            </w:tcBorders>
            <w:hideMark/>
          </w:tcPr>
          <w:p w14:paraId="778CD564" w14:textId="77777777" w:rsidR="00C6218B" w:rsidRPr="00C6218B" w:rsidRDefault="00C6218B" w:rsidP="00C6218B">
            <w:pPr>
              <w:pStyle w:val="BodyText"/>
            </w:pPr>
            <w:r w:rsidRPr="00C6218B">
              <w:t>Signal colours</w:t>
            </w:r>
          </w:p>
        </w:tc>
        <w:tc>
          <w:tcPr>
            <w:tcW w:w="612" w:type="dxa"/>
            <w:tcBorders>
              <w:top w:val="single" w:sz="4" w:space="0" w:color="000000"/>
              <w:left w:val="single" w:sz="4" w:space="0" w:color="000000"/>
              <w:bottom w:val="single" w:sz="4" w:space="0" w:color="000000"/>
              <w:right w:val="single" w:sz="4" w:space="0" w:color="000000"/>
            </w:tcBorders>
            <w:hideMark/>
          </w:tcPr>
          <w:p w14:paraId="70E35C1B"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516A1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5F34E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7CEE70" w14:textId="77777777" w:rsidR="00C6218B" w:rsidRPr="00C6218B" w:rsidRDefault="00C6218B" w:rsidP="00C6218B">
            <w:pPr>
              <w:pStyle w:val="BodyText"/>
            </w:pPr>
          </w:p>
        </w:tc>
      </w:tr>
      <w:tr w:rsidR="00C6218B" w:rsidRPr="00C6218B" w14:paraId="41CD2A7F"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37053B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7487E8D"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32BD6B8" w14:textId="77777777" w:rsidR="00C6218B" w:rsidRPr="00C6218B" w:rsidRDefault="00C6218B" w:rsidP="00C6218B">
            <w:pPr>
              <w:pStyle w:val="BodyText"/>
            </w:pPr>
            <w:r w:rsidRPr="00C6218B">
              <w:t>4a.1.3</w:t>
            </w:r>
          </w:p>
        </w:tc>
        <w:tc>
          <w:tcPr>
            <w:tcW w:w="5403" w:type="dxa"/>
            <w:tcBorders>
              <w:top w:val="single" w:sz="4" w:space="0" w:color="000000"/>
              <w:left w:val="single" w:sz="4" w:space="0" w:color="000000"/>
              <w:bottom w:val="single" w:sz="4" w:space="0" w:color="000000"/>
              <w:right w:val="single" w:sz="4" w:space="0" w:color="000000"/>
            </w:tcBorders>
            <w:hideMark/>
          </w:tcPr>
          <w:p w14:paraId="13D90F1D" w14:textId="77777777" w:rsidR="00C6218B" w:rsidRPr="00C6218B" w:rsidRDefault="00C6218B" w:rsidP="00C6218B">
            <w:pPr>
              <w:pStyle w:val="BodyText"/>
            </w:pPr>
            <w:r w:rsidRPr="00C6218B">
              <w:t>Meteorological visibility; transmissivity, refraction</w:t>
            </w:r>
          </w:p>
        </w:tc>
        <w:tc>
          <w:tcPr>
            <w:tcW w:w="612" w:type="dxa"/>
            <w:vMerge w:val="restart"/>
            <w:tcBorders>
              <w:top w:val="single" w:sz="4" w:space="0" w:color="000000"/>
              <w:left w:val="single" w:sz="4" w:space="0" w:color="000000"/>
              <w:bottom w:val="single" w:sz="4" w:space="0" w:color="000000"/>
              <w:right w:val="single" w:sz="4" w:space="0" w:color="000000"/>
            </w:tcBorders>
          </w:tcPr>
          <w:p w14:paraId="09257CD7" w14:textId="77777777" w:rsidR="00C6218B" w:rsidRPr="00C6218B" w:rsidRDefault="00C6218B" w:rsidP="00C6218B">
            <w:pPr>
              <w:pStyle w:val="BodyText"/>
            </w:pPr>
          </w:p>
          <w:p w14:paraId="7E330B82"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4D7E6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F6F8C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B2CF73" w14:textId="77777777" w:rsidR="00C6218B" w:rsidRPr="00C6218B" w:rsidRDefault="00C6218B" w:rsidP="00C6218B">
            <w:pPr>
              <w:pStyle w:val="BodyText"/>
            </w:pPr>
          </w:p>
        </w:tc>
      </w:tr>
      <w:tr w:rsidR="00C6218B" w:rsidRPr="00C6218B" w14:paraId="21B042DE"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6E41B0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7EEEEE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44F2540" w14:textId="77777777" w:rsidR="00C6218B" w:rsidRPr="00C6218B" w:rsidRDefault="00C6218B" w:rsidP="00C6218B">
            <w:pPr>
              <w:pStyle w:val="BodyText"/>
            </w:pPr>
            <w:r w:rsidRPr="00C6218B">
              <w:t>4a.1.4</w:t>
            </w:r>
          </w:p>
        </w:tc>
        <w:tc>
          <w:tcPr>
            <w:tcW w:w="5403" w:type="dxa"/>
            <w:tcBorders>
              <w:top w:val="single" w:sz="4" w:space="0" w:color="000000"/>
              <w:left w:val="single" w:sz="4" w:space="0" w:color="000000"/>
              <w:bottom w:val="single" w:sz="4" w:space="0" w:color="000000"/>
              <w:right w:val="single" w:sz="4" w:space="0" w:color="000000"/>
            </w:tcBorders>
            <w:hideMark/>
          </w:tcPr>
          <w:p w14:paraId="3B54D73A" w14:textId="77777777" w:rsidR="00C6218B" w:rsidRPr="00C6218B" w:rsidRDefault="00C6218B" w:rsidP="00C6218B">
            <w:pPr>
              <w:pStyle w:val="BodyText"/>
            </w:pPr>
            <w:r w:rsidRPr="00C6218B">
              <w:t>Contrast and use of binoculars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D190C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AC11C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3330A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DE27F8" w14:textId="77777777" w:rsidR="00C6218B" w:rsidRPr="00C6218B" w:rsidRDefault="00C6218B" w:rsidP="00C6218B">
            <w:pPr>
              <w:pStyle w:val="BodyText"/>
            </w:pPr>
          </w:p>
        </w:tc>
      </w:tr>
      <w:tr w:rsidR="00C6218B" w:rsidRPr="00C6218B" w14:paraId="58E9BFE8"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201F62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04DC051"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1D79E18" w14:textId="77777777" w:rsidR="00C6218B" w:rsidRPr="00C6218B" w:rsidRDefault="00C6218B" w:rsidP="00C6218B">
            <w:pPr>
              <w:pStyle w:val="BodyText"/>
            </w:pPr>
            <w:r w:rsidRPr="00C6218B">
              <w:t>4a.1.5</w:t>
            </w:r>
          </w:p>
        </w:tc>
        <w:tc>
          <w:tcPr>
            <w:tcW w:w="5403" w:type="dxa"/>
            <w:tcBorders>
              <w:top w:val="single" w:sz="4" w:space="0" w:color="000000"/>
              <w:left w:val="single" w:sz="4" w:space="0" w:color="000000"/>
              <w:bottom w:val="single" w:sz="4" w:space="0" w:color="000000"/>
              <w:right w:val="single" w:sz="4" w:space="0" w:color="000000"/>
            </w:tcBorders>
            <w:hideMark/>
          </w:tcPr>
          <w:p w14:paraId="27D8F82E" w14:textId="77777777" w:rsidR="00C6218B" w:rsidRPr="00C6218B" w:rsidRDefault="00C6218B" w:rsidP="00C6218B">
            <w:pPr>
              <w:pStyle w:val="BodyText"/>
            </w:pPr>
            <w:r w:rsidRPr="00C6218B">
              <w:t>Ranges: geographical, meteorological, visual, nominal</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B5C10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BBB60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4263F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01AA2A" w14:textId="77777777" w:rsidR="00C6218B" w:rsidRPr="00C6218B" w:rsidRDefault="00C6218B" w:rsidP="00C6218B">
            <w:pPr>
              <w:pStyle w:val="BodyText"/>
            </w:pPr>
          </w:p>
        </w:tc>
      </w:tr>
      <w:tr w:rsidR="00C6218B" w:rsidRPr="00C6218B" w14:paraId="2FAF5C43"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A741F6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3E51FAF"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7FD6D0B" w14:textId="77777777" w:rsidR="00C6218B" w:rsidRPr="00C6218B" w:rsidRDefault="00C6218B" w:rsidP="00C6218B">
            <w:pPr>
              <w:pStyle w:val="BodyText"/>
            </w:pPr>
            <w:r w:rsidRPr="00C6218B">
              <w:t>4a.1.6</w:t>
            </w:r>
          </w:p>
        </w:tc>
        <w:tc>
          <w:tcPr>
            <w:tcW w:w="5403" w:type="dxa"/>
            <w:tcBorders>
              <w:top w:val="single" w:sz="4" w:space="0" w:color="000000"/>
              <w:left w:val="single" w:sz="4" w:space="0" w:color="000000"/>
              <w:bottom w:val="single" w:sz="4" w:space="0" w:color="000000"/>
              <w:right w:val="single" w:sz="4" w:space="0" w:color="000000"/>
            </w:tcBorders>
            <w:hideMark/>
          </w:tcPr>
          <w:p w14:paraId="104D0B34" w14:textId="77777777" w:rsidR="00C6218B" w:rsidRPr="00C6218B" w:rsidRDefault="00C6218B" w:rsidP="00C6218B">
            <w:pPr>
              <w:pStyle w:val="BodyText"/>
            </w:pPr>
            <w:r w:rsidRPr="00C6218B">
              <w:t>AtoN lights: lens development, light sources, IPS lanterns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76B372F3" w14:textId="77777777" w:rsidR="00C6218B" w:rsidRPr="00C6218B" w:rsidRDefault="00C6218B" w:rsidP="00C6218B">
            <w:pPr>
              <w:pStyle w:val="BodyText"/>
            </w:pPr>
            <w:r w:rsidRPr="00C6218B">
              <w:t>2</w:t>
            </w:r>
          </w:p>
        </w:tc>
        <w:tc>
          <w:tcPr>
            <w:tcW w:w="2536" w:type="dxa"/>
            <w:vMerge w:val="restart"/>
            <w:tcBorders>
              <w:top w:val="single" w:sz="4" w:space="0" w:color="000000"/>
              <w:left w:val="single" w:sz="4" w:space="0" w:color="000000"/>
              <w:bottom w:val="single" w:sz="4" w:space="0" w:color="000000"/>
              <w:right w:val="single" w:sz="4" w:space="0" w:color="000000"/>
            </w:tcBorders>
            <w:hideMark/>
          </w:tcPr>
          <w:p w14:paraId="5D4DC2CC" w14:textId="77777777" w:rsidR="00C6218B" w:rsidRPr="00C6218B" w:rsidRDefault="00C6218B" w:rsidP="00C6218B">
            <w:pPr>
              <w:pStyle w:val="BodyText"/>
            </w:pPr>
            <w:r w:rsidRPr="00C6218B">
              <w:rPr>
                <w:b/>
              </w:rPr>
              <w:t xml:space="preserve">Note: </w:t>
            </w:r>
            <w:r w:rsidRPr="00C6218B">
              <w:t>some participants may require tutorials to ensure an equal entry level of understanding. If this applies to most participants, lecture 28 may have to be covered in two periods of instruction</w:t>
            </w: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0B36E2F4" w14:textId="77777777" w:rsidR="00C6218B" w:rsidRPr="00C6218B" w:rsidRDefault="00C6218B" w:rsidP="00C6218B">
            <w:pPr>
              <w:pStyle w:val="BodyText"/>
              <w:rPr>
                <w:lang w:val="fr-FR"/>
              </w:rPr>
            </w:pPr>
            <w:r w:rsidRPr="00C6218B">
              <w:rPr>
                <w:lang w:val="fr-FR"/>
              </w:rPr>
              <w:t>NAVGUIDE 3.2; Figure 8</w:t>
            </w:r>
          </w:p>
          <w:p w14:paraId="53AD721F" w14:textId="77777777" w:rsidR="00C6218B" w:rsidRPr="00C6218B" w:rsidRDefault="00C6218B" w:rsidP="00C6218B">
            <w:pPr>
              <w:pStyle w:val="BodyText"/>
              <w:rPr>
                <w:lang w:val="fr-FR"/>
              </w:rPr>
            </w:pPr>
            <w:r w:rsidRPr="00C6218B">
              <w:rPr>
                <w:lang w:val="fr-FR"/>
              </w:rPr>
              <w:t>IALA GL 1043; 1048; 1064</w:t>
            </w:r>
          </w:p>
          <w:p w14:paraId="3FFFF40A"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E-200-2; E-200-4</w:t>
            </w:r>
          </w:p>
          <w:p w14:paraId="5942093C" w14:textId="77777777" w:rsidR="00C6218B" w:rsidRPr="00C6218B" w:rsidRDefault="00C6218B" w:rsidP="00C6218B">
            <w:pPr>
              <w:pStyle w:val="BodyText"/>
              <w:rPr>
                <w:lang w:val="fr-FR"/>
              </w:rPr>
            </w:pPr>
            <w:r w:rsidRPr="00C6218B">
              <w:rPr>
                <w:lang w:val="fr-FR"/>
              </w:rPr>
              <w:t>NAVGUIDE Figure 11</w:t>
            </w:r>
          </w:p>
          <w:p w14:paraId="55692853" w14:textId="77777777" w:rsidR="00C6218B" w:rsidRPr="00C6218B" w:rsidRDefault="00C6218B" w:rsidP="00C6218B">
            <w:pPr>
              <w:pStyle w:val="BodyText"/>
              <w:rPr>
                <w:lang w:val="fr-FR"/>
              </w:rPr>
            </w:pPr>
            <w:r w:rsidRPr="00C6218B">
              <w:rPr>
                <w:lang w:val="fr-FR"/>
              </w:rPr>
              <w:t>NAVGUIDE Tables 11 – 15</w:t>
            </w:r>
          </w:p>
          <w:p w14:paraId="3E3CD6B6" w14:textId="77777777" w:rsidR="00C6218B" w:rsidRPr="00C6218B" w:rsidRDefault="00C6218B" w:rsidP="00C6218B">
            <w:pPr>
              <w:pStyle w:val="BodyText"/>
              <w:rPr>
                <w:lang w:val="fr-FR"/>
              </w:rPr>
            </w:pPr>
            <w:r w:rsidRPr="00C6218B">
              <w:rPr>
                <w:lang w:val="fr-FR"/>
              </w:rPr>
              <w:t>IALA GL 1038; 1051</w:t>
            </w:r>
          </w:p>
        </w:tc>
        <w:tc>
          <w:tcPr>
            <w:tcW w:w="595" w:type="dxa"/>
            <w:vMerge w:val="restart"/>
            <w:tcBorders>
              <w:top w:val="single" w:sz="4" w:space="0" w:color="000000"/>
              <w:left w:val="single" w:sz="4" w:space="0" w:color="000000"/>
              <w:bottom w:val="single" w:sz="4" w:space="0" w:color="000000"/>
              <w:right w:val="single" w:sz="4" w:space="0" w:color="000000"/>
            </w:tcBorders>
          </w:tcPr>
          <w:p w14:paraId="3F05E6CC" w14:textId="77777777" w:rsidR="00C6218B" w:rsidRPr="00C6218B" w:rsidRDefault="00C6218B" w:rsidP="00C6218B">
            <w:pPr>
              <w:pStyle w:val="BodyText"/>
              <w:rPr>
                <w:lang w:val="fr-FR"/>
              </w:rPr>
            </w:pPr>
          </w:p>
          <w:p w14:paraId="6074026A" w14:textId="77777777" w:rsidR="00C6218B" w:rsidRPr="00C6218B" w:rsidRDefault="00C6218B" w:rsidP="00C6218B">
            <w:pPr>
              <w:pStyle w:val="BodyText"/>
              <w:rPr>
                <w:lang w:val="fr-FR"/>
              </w:rPr>
            </w:pPr>
          </w:p>
          <w:p w14:paraId="5D8D8255" w14:textId="77777777" w:rsidR="00C6218B" w:rsidRPr="00C6218B" w:rsidRDefault="00C6218B" w:rsidP="00C6218B">
            <w:pPr>
              <w:pStyle w:val="BodyText"/>
              <w:rPr>
                <w:lang w:val="fr-FR"/>
              </w:rPr>
            </w:pPr>
          </w:p>
          <w:p w14:paraId="18CDF150" w14:textId="77777777" w:rsidR="00C6218B" w:rsidRPr="00C6218B" w:rsidRDefault="00C6218B" w:rsidP="00C6218B">
            <w:pPr>
              <w:pStyle w:val="BodyText"/>
            </w:pPr>
            <w:r w:rsidRPr="00C6218B">
              <w:t>28</w:t>
            </w:r>
          </w:p>
        </w:tc>
      </w:tr>
      <w:tr w:rsidR="00C6218B" w:rsidRPr="00C6218B" w14:paraId="72C18C4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57333C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F965765"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5A3B282" w14:textId="77777777" w:rsidR="00C6218B" w:rsidRPr="00C6218B" w:rsidRDefault="00C6218B" w:rsidP="00C6218B">
            <w:pPr>
              <w:pStyle w:val="BodyText"/>
            </w:pPr>
            <w:r w:rsidRPr="00C6218B">
              <w:t>4a.1.7</w:t>
            </w:r>
          </w:p>
        </w:tc>
        <w:tc>
          <w:tcPr>
            <w:tcW w:w="5403" w:type="dxa"/>
            <w:tcBorders>
              <w:top w:val="single" w:sz="4" w:space="0" w:color="000000"/>
              <w:left w:val="single" w:sz="4" w:space="0" w:color="000000"/>
              <w:bottom w:val="single" w:sz="4" w:space="0" w:color="000000"/>
              <w:right w:val="single" w:sz="4" w:space="0" w:color="000000"/>
            </w:tcBorders>
            <w:hideMark/>
          </w:tcPr>
          <w:p w14:paraId="1403DF86" w14:textId="77777777" w:rsidR="00C6218B" w:rsidRPr="00C6218B" w:rsidRDefault="00C6218B" w:rsidP="00C6218B">
            <w:pPr>
              <w:pStyle w:val="BodyText"/>
            </w:pPr>
            <w:r w:rsidRPr="00C6218B">
              <w:t>Light measurement: units; inverse square and Allard’s law</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A2D74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2A3A4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09999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55343B" w14:textId="77777777" w:rsidR="00C6218B" w:rsidRPr="00C6218B" w:rsidRDefault="00C6218B" w:rsidP="00C6218B">
            <w:pPr>
              <w:pStyle w:val="BodyText"/>
            </w:pPr>
          </w:p>
        </w:tc>
      </w:tr>
      <w:tr w:rsidR="00C6218B" w:rsidRPr="00C6218B" w14:paraId="62DF48A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62F7FA0"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673FCC1A"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585FD61" w14:textId="77777777" w:rsidR="00C6218B" w:rsidRPr="00C6218B" w:rsidRDefault="00C6218B" w:rsidP="00C6218B">
            <w:pPr>
              <w:pStyle w:val="BodyText"/>
            </w:pPr>
            <w:r w:rsidRPr="00C6218B">
              <w:t>4a.1.8</w:t>
            </w:r>
          </w:p>
        </w:tc>
        <w:tc>
          <w:tcPr>
            <w:tcW w:w="5403" w:type="dxa"/>
            <w:tcBorders>
              <w:top w:val="single" w:sz="4" w:space="0" w:color="000000"/>
              <w:left w:val="single" w:sz="4" w:space="0" w:color="000000"/>
              <w:bottom w:val="single" w:sz="4" w:space="0" w:color="000000"/>
              <w:right w:val="single" w:sz="4" w:space="0" w:color="000000"/>
            </w:tcBorders>
            <w:hideMark/>
          </w:tcPr>
          <w:p w14:paraId="50563659" w14:textId="77777777" w:rsidR="00C6218B" w:rsidRPr="00C6218B" w:rsidRDefault="00C6218B" w:rsidP="00C6218B">
            <w:pPr>
              <w:pStyle w:val="BodyText"/>
            </w:pPr>
            <w:r w:rsidRPr="00C6218B">
              <w:t>Luminous intensity and nominal range</w:t>
            </w:r>
          </w:p>
        </w:tc>
        <w:tc>
          <w:tcPr>
            <w:tcW w:w="612" w:type="dxa"/>
            <w:tcBorders>
              <w:top w:val="single" w:sz="4" w:space="0" w:color="000000"/>
              <w:left w:val="single" w:sz="4" w:space="0" w:color="000000"/>
              <w:bottom w:val="single" w:sz="4" w:space="0" w:color="000000"/>
              <w:right w:val="single" w:sz="4" w:space="0" w:color="000000"/>
            </w:tcBorders>
            <w:hideMark/>
          </w:tcPr>
          <w:p w14:paraId="166FD272"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E9184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557D30"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B07E04" w14:textId="77777777" w:rsidR="00C6218B" w:rsidRPr="00C6218B" w:rsidRDefault="00C6218B" w:rsidP="00C6218B">
            <w:pPr>
              <w:pStyle w:val="BodyText"/>
            </w:pPr>
          </w:p>
        </w:tc>
      </w:tr>
      <w:tr w:rsidR="00C6218B" w:rsidRPr="00C6218B" w14:paraId="579D93C1"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2AF3096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8BCB359"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A392BA3" w14:textId="77777777" w:rsidR="00C6218B" w:rsidRPr="00C6218B" w:rsidRDefault="00C6218B" w:rsidP="00C6218B">
            <w:pPr>
              <w:pStyle w:val="BodyText"/>
            </w:pPr>
            <w:r w:rsidRPr="00C6218B">
              <w:t>4a.1.9</w:t>
            </w:r>
          </w:p>
        </w:tc>
        <w:tc>
          <w:tcPr>
            <w:tcW w:w="5403" w:type="dxa"/>
            <w:tcBorders>
              <w:top w:val="single" w:sz="4" w:space="0" w:color="000000"/>
              <w:left w:val="single" w:sz="4" w:space="0" w:color="000000"/>
              <w:bottom w:val="single" w:sz="4" w:space="0" w:color="000000"/>
              <w:right w:val="single" w:sz="4" w:space="0" w:color="000000"/>
            </w:tcBorders>
            <w:hideMark/>
          </w:tcPr>
          <w:p w14:paraId="4E4BB892" w14:textId="77777777" w:rsidR="00C6218B" w:rsidRPr="00C6218B" w:rsidRDefault="00C6218B" w:rsidP="00C6218B">
            <w:pPr>
              <w:pStyle w:val="BodyText"/>
            </w:pPr>
            <w:r w:rsidRPr="00C6218B">
              <w:t>Colour measurement</w:t>
            </w:r>
          </w:p>
        </w:tc>
        <w:tc>
          <w:tcPr>
            <w:tcW w:w="612" w:type="dxa"/>
            <w:tcBorders>
              <w:top w:val="single" w:sz="4" w:space="0" w:color="000000"/>
              <w:left w:val="single" w:sz="4" w:space="0" w:color="000000"/>
              <w:bottom w:val="single" w:sz="4" w:space="0" w:color="000000"/>
              <w:right w:val="single" w:sz="4" w:space="0" w:color="000000"/>
            </w:tcBorders>
            <w:hideMark/>
          </w:tcPr>
          <w:p w14:paraId="49F4A742"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C1703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FB7EC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3C1925" w14:textId="77777777" w:rsidR="00C6218B" w:rsidRPr="00C6218B" w:rsidRDefault="00C6218B" w:rsidP="00C6218B">
            <w:pPr>
              <w:pStyle w:val="BodyText"/>
            </w:pPr>
          </w:p>
        </w:tc>
      </w:tr>
      <w:tr w:rsidR="00C6218B" w:rsidRPr="00C6218B" w14:paraId="34D5809C"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33A41E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D003A19"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CC1CDD7" w14:textId="77777777" w:rsidR="00C6218B" w:rsidRPr="00C6218B" w:rsidRDefault="00C6218B" w:rsidP="00C6218B">
            <w:pPr>
              <w:pStyle w:val="BodyText"/>
            </w:pPr>
            <w:r w:rsidRPr="00C6218B">
              <w:t>4a.1.10</w:t>
            </w:r>
          </w:p>
        </w:tc>
        <w:tc>
          <w:tcPr>
            <w:tcW w:w="5403" w:type="dxa"/>
            <w:tcBorders>
              <w:top w:val="single" w:sz="4" w:space="0" w:color="000000"/>
              <w:left w:val="single" w:sz="4" w:space="0" w:color="000000"/>
              <w:bottom w:val="single" w:sz="4" w:space="0" w:color="000000"/>
              <w:right w:val="single" w:sz="4" w:space="0" w:color="000000"/>
            </w:tcBorders>
            <w:hideMark/>
          </w:tcPr>
          <w:p w14:paraId="02027538" w14:textId="77777777" w:rsidR="00C6218B" w:rsidRPr="00C6218B" w:rsidRDefault="00C6218B" w:rsidP="00C6218B">
            <w:pPr>
              <w:pStyle w:val="BodyText"/>
            </w:pPr>
            <w:r w:rsidRPr="00C6218B">
              <w:t>Timing of astronomical events</w:t>
            </w:r>
          </w:p>
        </w:tc>
        <w:tc>
          <w:tcPr>
            <w:tcW w:w="612" w:type="dxa"/>
            <w:tcBorders>
              <w:top w:val="single" w:sz="4" w:space="0" w:color="000000"/>
              <w:left w:val="single" w:sz="4" w:space="0" w:color="000000"/>
              <w:bottom w:val="single" w:sz="4" w:space="0" w:color="000000"/>
              <w:right w:val="single" w:sz="4" w:space="0" w:color="000000"/>
            </w:tcBorders>
            <w:hideMark/>
          </w:tcPr>
          <w:p w14:paraId="33579D17"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325A9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CA3E86"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CD9B8E" w14:textId="77777777" w:rsidR="00C6218B" w:rsidRPr="00C6218B" w:rsidRDefault="00C6218B" w:rsidP="00C6218B">
            <w:pPr>
              <w:pStyle w:val="BodyText"/>
            </w:pPr>
          </w:p>
        </w:tc>
      </w:tr>
      <w:tr w:rsidR="00C6218B" w:rsidRPr="00C6218B" w14:paraId="25757BA6"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DB3BB5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326A3D6"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C68419A" w14:textId="77777777" w:rsidR="00C6218B" w:rsidRPr="00C6218B" w:rsidRDefault="00C6218B" w:rsidP="00C6218B">
            <w:pPr>
              <w:pStyle w:val="BodyText"/>
            </w:pPr>
            <w:r w:rsidRPr="00C6218B">
              <w:t>4a.1.11</w:t>
            </w:r>
          </w:p>
        </w:tc>
        <w:tc>
          <w:tcPr>
            <w:tcW w:w="5403" w:type="dxa"/>
            <w:tcBorders>
              <w:top w:val="single" w:sz="4" w:space="0" w:color="000000"/>
              <w:left w:val="single" w:sz="4" w:space="0" w:color="000000"/>
              <w:bottom w:val="single" w:sz="4" w:space="0" w:color="000000"/>
              <w:right w:val="single" w:sz="4" w:space="0" w:color="000000"/>
            </w:tcBorders>
            <w:hideMark/>
          </w:tcPr>
          <w:p w14:paraId="36A98A56" w14:textId="77777777" w:rsidR="00C6218B" w:rsidRPr="00C6218B" w:rsidRDefault="00C6218B" w:rsidP="00C6218B">
            <w:pPr>
              <w:pStyle w:val="BodyText"/>
            </w:pPr>
            <w:r w:rsidRPr="00C6218B">
              <w:t>Background lighting and glare</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212CD378"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B96E5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CB1850"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706F94" w14:textId="77777777" w:rsidR="00C6218B" w:rsidRPr="00C6218B" w:rsidRDefault="00C6218B" w:rsidP="00C6218B">
            <w:pPr>
              <w:pStyle w:val="BodyText"/>
            </w:pPr>
          </w:p>
        </w:tc>
      </w:tr>
      <w:tr w:rsidR="00C6218B" w:rsidRPr="00C6218B" w14:paraId="783F6431"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271564F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ACE895A"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078420C" w14:textId="77777777" w:rsidR="00C6218B" w:rsidRPr="00C6218B" w:rsidRDefault="00C6218B" w:rsidP="00C6218B">
            <w:pPr>
              <w:pStyle w:val="BodyText"/>
            </w:pPr>
            <w:r w:rsidRPr="00C6218B">
              <w:t>4a.1.12</w:t>
            </w:r>
          </w:p>
        </w:tc>
        <w:tc>
          <w:tcPr>
            <w:tcW w:w="5403" w:type="dxa"/>
            <w:tcBorders>
              <w:top w:val="single" w:sz="4" w:space="0" w:color="000000"/>
              <w:left w:val="single" w:sz="4" w:space="0" w:color="000000"/>
              <w:bottom w:val="single" w:sz="4" w:space="0" w:color="000000"/>
              <w:right w:val="single" w:sz="4" w:space="0" w:color="000000"/>
            </w:tcBorders>
            <w:hideMark/>
          </w:tcPr>
          <w:p w14:paraId="008AA60C" w14:textId="77777777" w:rsidR="00C6218B" w:rsidRPr="00C6218B" w:rsidRDefault="00C6218B" w:rsidP="00C6218B">
            <w:pPr>
              <w:pStyle w:val="BodyText"/>
            </w:pPr>
            <w:r w:rsidRPr="00C6218B">
              <w:t xml:space="preserve">Daytime operations: range and sector lights (see </w:t>
            </w:r>
            <w:r w:rsidRPr="00C6218B">
              <w:rPr>
                <w:b/>
              </w:rPr>
              <w:t>4a.6.1</w:t>
            </w:r>
            <w:r w:rsidRPr="00C6218B">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10CC1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733F6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53AFE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8F0854" w14:textId="77777777" w:rsidR="00C6218B" w:rsidRPr="00C6218B" w:rsidRDefault="00C6218B" w:rsidP="00C6218B">
            <w:pPr>
              <w:pStyle w:val="BodyText"/>
            </w:pPr>
          </w:p>
        </w:tc>
      </w:tr>
      <w:tr w:rsidR="00C6218B" w:rsidRPr="00C6218B" w14:paraId="7653B439"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32F3984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626760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C8B8D6A" w14:textId="77777777" w:rsidR="00C6218B" w:rsidRPr="00C6218B" w:rsidRDefault="00C6218B" w:rsidP="00C6218B">
            <w:pPr>
              <w:pStyle w:val="BodyText"/>
            </w:pPr>
            <w:r w:rsidRPr="00C6218B">
              <w:t>4a.1.13</w:t>
            </w:r>
          </w:p>
        </w:tc>
        <w:tc>
          <w:tcPr>
            <w:tcW w:w="5403" w:type="dxa"/>
            <w:tcBorders>
              <w:top w:val="single" w:sz="4" w:space="0" w:color="000000"/>
              <w:left w:val="single" w:sz="4" w:space="0" w:color="000000"/>
              <w:bottom w:val="single" w:sz="4" w:space="0" w:color="000000"/>
              <w:right w:val="single" w:sz="4" w:space="0" w:color="000000"/>
            </w:tcBorders>
            <w:hideMark/>
          </w:tcPr>
          <w:p w14:paraId="20BCFA4B" w14:textId="77777777" w:rsidR="00C6218B" w:rsidRPr="00C6218B" w:rsidRDefault="00C6218B" w:rsidP="00C6218B">
            <w:pPr>
              <w:pStyle w:val="BodyText"/>
            </w:pPr>
            <w:r w:rsidRPr="00C6218B">
              <w:t>Visual AtoN attribute information</w:t>
            </w:r>
          </w:p>
        </w:tc>
        <w:tc>
          <w:tcPr>
            <w:tcW w:w="612" w:type="dxa"/>
            <w:tcBorders>
              <w:top w:val="single" w:sz="4" w:space="0" w:color="000000"/>
              <w:left w:val="single" w:sz="4" w:space="0" w:color="000000"/>
              <w:bottom w:val="single" w:sz="4" w:space="0" w:color="000000"/>
              <w:right w:val="single" w:sz="4" w:space="0" w:color="000000"/>
            </w:tcBorders>
            <w:hideMark/>
          </w:tcPr>
          <w:p w14:paraId="0CDAE079"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E2318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933BB8"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66F1B6" w14:textId="77777777" w:rsidR="00C6218B" w:rsidRPr="00C6218B" w:rsidRDefault="00C6218B" w:rsidP="00C6218B">
            <w:pPr>
              <w:pStyle w:val="BodyText"/>
            </w:pPr>
          </w:p>
        </w:tc>
      </w:tr>
      <w:tr w:rsidR="00C6218B" w:rsidRPr="00C6218B" w14:paraId="774CA285"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435D82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20B159B5" w14:textId="77777777" w:rsidR="00C6218B" w:rsidRPr="00C6218B" w:rsidRDefault="00C6218B" w:rsidP="00C6218B">
            <w:pPr>
              <w:pStyle w:val="BodyText"/>
              <w:rPr>
                <w:b/>
              </w:rPr>
            </w:pPr>
            <w:r w:rsidRPr="00C6218B">
              <w:rPr>
                <w:b/>
              </w:rPr>
              <w:t>4a.2</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CB47EC"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67931A66" w14:textId="77777777" w:rsidR="00C6218B" w:rsidRPr="00C6218B" w:rsidRDefault="00C6218B" w:rsidP="00C6218B">
            <w:pPr>
              <w:pStyle w:val="BodyText"/>
              <w:rPr>
                <w:b/>
              </w:rPr>
            </w:pPr>
            <w:r w:rsidRPr="00C6218B">
              <w:rPr>
                <w:b/>
              </w:rPr>
              <w:t>Light and Characters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68A9F4" w14:textId="77777777" w:rsidR="00C6218B" w:rsidRPr="00C6218B" w:rsidRDefault="00C6218B" w:rsidP="00C6218B">
            <w:pPr>
              <w:pStyle w:val="BodyText"/>
            </w:pPr>
          </w:p>
        </w:tc>
      </w:tr>
      <w:tr w:rsidR="00C6218B" w:rsidRPr="00C6218B" w14:paraId="41365F4D"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203C0F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50E153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8502716" w14:textId="77777777" w:rsidR="00C6218B" w:rsidRPr="00C6218B" w:rsidRDefault="00C6218B" w:rsidP="00C6218B">
            <w:pPr>
              <w:pStyle w:val="BodyText"/>
            </w:pPr>
            <w:r w:rsidRPr="00C6218B">
              <w:t>4a.2.1</w:t>
            </w:r>
          </w:p>
        </w:tc>
        <w:tc>
          <w:tcPr>
            <w:tcW w:w="5403" w:type="dxa"/>
            <w:tcBorders>
              <w:top w:val="single" w:sz="4" w:space="0" w:color="000000"/>
              <w:left w:val="single" w:sz="4" w:space="0" w:color="000000"/>
              <w:bottom w:val="single" w:sz="4" w:space="0" w:color="000000"/>
              <w:right w:val="single" w:sz="4" w:space="0" w:color="000000"/>
            </w:tcBorders>
            <w:hideMark/>
          </w:tcPr>
          <w:p w14:paraId="75F83DA6" w14:textId="77777777" w:rsidR="00C6218B" w:rsidRPr="00C6218B" w:rsidRDefault="00C6218B" w:rsidP="00C6218B">
            <w:pPr>
              <w:pStyle w:val="BodyText"/>
            </w:pPr>
            <w:r w:rsidRPr="00C6218B">
              <w:t>Rhythms and Characters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4F61EE28" w14:textId="77777777" w:rsidR="00C6218B" w:rsidRPr="00C6218B" w:rsidRDefault="00C6218B" w:rsidP="00C6218B">
            <w:pPr>
              <w:pStyle w:val="BodyText"/>
            </w:pPr>
            <w:r w:rsidRPr="00C6218B">
              <w:t>4</w:t>
            </w:r>
          </w:p>
        </w:tc>
        <w:tc>
          <w:tcPr>
            <w:tcW w:w="2536" w:type="dxa"/>
            <w:vMerge w:val="restart"/>
            <w:tcBorders>
              <w:top w:val="single" w:sz="4" w:space="0" w:color="000000"/>
              <w:left w:val="single" w:sz="4" w:space="0" w:color="000000"/>
              <w:bottom w:val="single" w:sz="4" w:space="0" w:color="000000"/>
              <w:right w:val="single" w:sz="4" w:space="0" w:color="000000"/>
            </w:tcBorders>
          </w:tcPr>
          <w:p w14:paraId="7AFA6140"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7271C397" w14:textId="77777777" w:rsidR="00C6218B" w:rsidRPr="00C6218B" w:rsidRDefault="00C6218B" w:rsidP="00C6218B">
            <w:pPr>
              <w:pStyle w:val="BodyText"/>
              <w:rPr>
                <w:lang w:val="fr-FR"/>
              </w:rPr>
            </w:pPr>
            <w:r w:rsidRPr="00C6218B">
              <w:rPr>
                <w:lang w:val="fr-FR"/>
              </w:rPr>
              <w:t>NAVGUIDE 3.2.4; Table 7</w:t>
            </w:r>
          </w:p>
          <w:p w14:paraId="11697510" w14:textId="77777777" w:rsidR="00C6218B" w:rsidRPr="00C6218B" w:rsidRDefault="00C6218B" w:rsidP="00C6218B">
            <w:pPr>
              <w:pStyle w:val="BodyText"/>
              <w:rPr>
                <w:lang w:val="fr-FR"/>
              </w:rPr>
            </w:pPr>
            <w:r w:rsidRPr="00C6218B">
              <w:rPr>
                <w:lang w:val="fr-FR"/>
              </w:rPr>
              <w:t>IALA MBS</w:t>
            </w:r>
          </w:p>
          <w:p w14:paraId="15BCAE5F"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E-110; E-200; E-201</w:t>
            </w:r>
          </w:p>
          <w:p w14:paraId="027A37E6"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E-200-5</w:t>
            </w:r>
          </w:p>
          <w:p w14:paraId="25BF2DAD" w14:textId="77777777" w:rsidR="00C6218B" w:rsidRPr="00C6218B" w:rsidRDefault="00C6218B" w:rsidP="00C6218B">
            <w:pPr>
              <w:pStyle w:val="BodyText"/>
              <w:rPr>
                <w:lang w:val="fr-FR"/>
              </w:rPr>
            </w:pPr>
            <w:r w:rsidRPr="00C6218B">
              <w:rPr>
                <w:lang w:val="fr-FR"/>
              </w:rPr>
              <w:t>IALA GL 1065; 1069</w:t>
            </w:r>
          </w:p>
        </w:tc>
        <w:tc>
          <w:tcPr>
            <w:tcW w:w="595" w:type="dxa"/>
            <w:vMerge w:val="restart"/>
            <w:tcBorders>
              <w:top w:val="single" w:sz="4" w:space="0" w:color="000000"/>
              <w:left w:val="single" w:sz="4" w:space="0" w:color="000000"/>
              <w:bottom w:val="single" w:sz="4" w:space="0" w:color="000000"/>
              <w:right w:val="single" w:sz="4" w:space="0" w:color="000000"/>
            </w:tcBorders>
          </w:tcPr>
          <w:p w14:paraId="32480564" w14:textId="77777777" w:rsidR="00C6218B" w:rsidRPr="00C6218B" w:rsidRDefault="00C6218B" w:rsidP="00C6218B">
            <w:pPr>
              <w:pStyle w:val="BodyText"/>
              <w:rPr>
                <w:lang w:val="fr-FR"/>
              </w:rPr>
            </w:pPr>
          </w:p>
          <w:p w14:paraId="10039902" w14:textId="77777777" w:rsidR="00C6218B" w:rsidRPr="00C6218B" w:rsidRDefault="00C6218B" w:rsidP="00C6218B">
            <w:pPr>
              <w:pStyle w:val="BodyText"/>
              <w:rPr>
                <w:lang w:val="fr-FR"/>
              </w:rPr>
            </w:pPr>
          </w:p>
          <w:p w14:paraId="7511A6BC" w14:textId="77777777" w:rsidR="00C6218B" w:rsidRPr="00C6218B" w:rsidRDefault="00C6218B" w:rsidP="00C6218B">
            <w:pPr>
              <w:pStyle w:val="BodyText"/>
            </w:pPr>
            <w:r w:rsidRPr="00C6218B">
              <w:t>29</w:t>
            </w:r>
          </w:p>
        </w:tc>
      </w:tr>
      <w:tr w:rsidR="00C6218B" w:rsidRPr="00C6218B" w14:paraId="2C9B448C"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DF2E11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9B31510"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63BE67E" w14:textId="77777777" w:rsidR="00C6218B" w:rsidRPr="00C6218B" w:rsidRDefault="00C6218B" w:rsidP="00C6218B">
            <w:pPr>
              <w:pStyle w:val="BodyText"/>
            </w:pPr>
            <w:r w:rsidRPr="00C6218B">
              <w:t>4a.2.2</w:t>
            </w:r>
          </w:p>
        </w:tc>
        <w:tc>
          <w:tcPr>
            <w:tcW w:w="5403" w:type="dxa"/>
            <w:tcBorders>
              <w:top w:val="single" w:sz="4" w:space="0" w:color="000000"/>
              <w:left w:val="single" w:sz="4" w:space="0" w:color="000000"/>
              <w:bottom w:val="single" w:sz="4" w:space="0" w:color="000000"/>
              <w:right w:val="single" w:sz="4" w:space="0" w:color="000000"/>
            </w:tcBorders>
            <w:hideMark/>
          </w:tcPr>
          <w:p w14:paraId="73066E40" w14:textId="77777777" w:rsidR="00C6218B" w:rsidRPr="00C6218B" w:rsidRDefault="00C6218B" w:rsidP="00C6218B">
            <w:pPr>
              <w:pStyle w:val="BodyText"/>
            </w:pPr>
            <w:r w:rsidRPr="00C6218B">
              <w:t>Lights used in the IALA MBS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C07E7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C086C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FE66B0"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B6605A" w14:textId="77777777" w:rsidR="00C6218B" w:rsidRPr="00C6218B" w:rsidRDefault="00C6218B" w:rsidP="00C6218B">
            <w:pPr>
              <w:pStyle w:val="BodyText"/>
            </w:pPr>
          </w:p>
        </w:tc>
      </w:tr>
      <w:tr w:rsidR="00C6218B" w:rsidRPr="00C6218B" w14:paraId="6FF077EA"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BA17F4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D9BDCFE"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F79EA32" w14:textId="77777777" w:rsidR="00C6218B" w:rsidRPr="00C6218B" w:rsidRDefault="00C6218B" w:rsidP="00C6218B">
            <w:pPr>
              <w:pStyle w:val="BodyText"/>
            </w:pPr>
            <w:r w:rsidRPr="00C6218B">
              <w:t>4a.2.3</w:t>
            </w:r>
          </w:p>
        </w:tc>
        <w:tc>
          <w:tcPr>
            <w:tcW w:w="5403" w:type="dxa"/>
            <w:tcBorders>
              <w:top w:val="single" w:sz="4" w:space="0" w:color="000000"/>
              <w:left w:val="single" w:sz="4" w:space="0" w:color="000000"/>
              <w:bottom w:val="single" w:sz="4" w:space="0" w:color="000000"/>
              <w:right w:val="single" w:sz="4" w:space="0" w:color="000000"/>
            </w:tcBorders>
            <w:hideMark/>
          </w:tcPr>
          <w:p w14:paraId="431A458C" w14:textId="77777777" w:rsidR="00C6218B" w:rsidRPr="00C6218B" w:rsidRDefault="00C6218B" w:rsidP="00C6218B">
            <w:pPr>
              <w:pStyle w:val="BodyText"/>
            </w:pPr>
            <w:r w:rsidRPr="00C6218B">
              <w:t>Maximum periods for light characters</w:t>
            </w:r>
          </w:p>
        </w:tc>
        <w:tc>
          <w:tcPr>
            <w:tcW w:w="612" w:type="dxa"/>
            <w:vMerge w:val="restart"/>
            <w:tcBorders>
              <w:top w:val="single" w:sz="4" w:space="0" w:color="000000"/>
              <w:left w:val="single" w:sz="4" w:space="0" w:color="000000"/>
              <w:bottom w:val="single" w:sz="4" w:space="0" w:color="000000"/>
              <w:right w:val="single" w:sz="4" w:space="0" w:color="000000"/>
            </w:tcBorders>
          </w:tcPr>
          <w:p w14:paraId="61EAED57" w14:textId="77777777" w:rsidR="00C6218B" w:rsidRPr="00C6218B" w:rsidRDefault="00C6218B" w:rsidP="00C6218B">
            <w:pPr>
              <w:pStyle w:val="BodyText"/>
            </w:pPr>
          </w:p>
          <w:p w14:paraId="0CA00883"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733E4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2884C7"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7AAAA0" w14:textId="77777777" w:rsidR="00C6218B" w:rsidRPr="00C6218B" w:rsidRDefault="00C6218B" w:rsidP="00C6218B">
            <w:pPr>
              <w:pStyle w:val="BodyText"/>
            </w:pPr>
          </w:p>
        </w:tc>
      </w:tr>
      <w:tr w:rsidR="00C6218B" w:rsidRPr="00C6218B" w14:paraId="345858B8"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7354A4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26EC8BA"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F17600F" w14:textId="77777777" w:rsidR="00C6218B" w:rsidRPr="00C6218B" w:rsidRDefault="00C6218B" w:rsidP="00C6218B">
            <w:pPr>
              <w:pStyle w:val="BodyText"/>
            </w:pPr>
            <w:r w:rsidRPr="00C6218B">
              <w:t>4a.2.4</w:t>
            </w:r>
          </w:p>
        </w:tc>
        <w:tc>
          <w:tcPr>
            <w:tcW w:w="5403" w:type="dxa"/>
            <w:tcBorders>
              <w:top w:val="single" w:sz="4" w:space="0" w:color="000000"/>
              <w:left w:val="single" w:sz="4" w:space="0" w:color="000000"/>
              <w:bottom w:val="single" w:sz="4" w:space="0" w:color="000000"/>
              <w:right w:val="single" w:sz="4" w:space="0" w:color="000000"/>
            </w:tcBorders>
            <w:hideMark/>
          </w:tcPr>
          <w:p w14:paraId="3ECD0D25" w14:textId="77777777" w:rsidR="00C6218B" w:rsidRPr="00C6218B" w:rsidRDefault="00C6218B" w:rsidP="00C6218B">
            <w:pPr>
              <w:pStyle w:val="BodyText"/>
            </w:pPr>
            <w:r w:rsidRPr="00C6218B">
              <w:t>Synchronisation of lights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7E1B4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E9870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ECEFC8"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B78AE5" w14:textId="77777777" w:rsidR="00C6218B" w:rsidRPr="00C6218B" w:rsidRDefault="00C6218B" w:rsidP="00C6218B">
            <w:pPr>
              <w:pStyle w:val="BodyText"/>
            </w:pPr>
          </w:p>
        </w:tc>
      </w:tr>
      <w:tr w:rsidR="00C6218B" w:rsidRPr="00C6218B" w14:paraId="4304748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3C50697B"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3EB56F7"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6744648" w14:textId="77777777" w:rsidR="00C6218B" w:rsidRPr="00C6218B" w:rsidRDefault="00C6218B" w:rsidP="00C6218B">
            <w:pPr>
              <w:pStyle w:val="BodyText"/>
            </w:pPr>
            <w:r w:rsidRPr="00C6218B">
              <w:t>4a.2.5</w:t>
            </w:r>
          </w:p>
        </w:tc>
        <w:tc>
          <w:tcPr>
            <w:tcW w:w="5403" w:type="dxa"/>
            <w:tcBorders>
              <w:top w:val="single" w:sz="4" w:space="0" w:color="000000"/>
              <w:left w:val="single" w:sz="4" w:space="0" w:color="000000"/>
              <w:bottom w:val="single" w:sz="4" w:space="0" w:color="000000"/>
              <w:right w:val="single" w:sz="4" w:space="0" w:color="000000"/>
            </w:tcBorders>
            <w:hideMark/>
          </w:tcPr>
          <w:p w14:paraId="55B8F812" w14:textId="77777777" w:rsidR="00C6218B" w:rsidRPr="00C6218B" w:rsidRDefault="00C6218B" w:rsidP="00C6218B">
            <w:pPr>
              <w:pStyle w:val="BodyText"/>
            </w:pPr>
            <w:r w:rsidRPr="00C6218B">
              <w:t>Vertical divergence</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11A20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82D2E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E2676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A68335" w14:textId="77777777" w:rsidR="00C6218B" w:rsidRPr="00C6218B" w:rsidRDefault="00C6218B" w:rsidP="00C6218B">
            <w:pPr>
              <w:pStyle w:val="BodyText"/>
            </w:pPr>
          </w:p>
        </w:tc>
      </w:tr>
      <w:tr w:rsidR="00C6218B" w:rsidRPr="00C6218B" w14:paraId="0605613D"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CF72494"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0430AD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702F7F3" w14:textId="77777777" w:rsidR="00C6218B" w:rsidRPr="00C6218B" w:rsidRDefault="00C6218B" w:rsidP="00C6218B">
            <w:pPr>
              <w:pStyle w:val="BodyText"/>
            </w:pPr>
            <w:r w:rsidRPr="00C6218B">
              <w:t>4a.2.6</w:t>
            </w:r>
          </w:p>
        </w:tc>
        <w:tc>
          <w:tcPr>
            <w:tcW w:w="5403" w:type="dxa"/>
            <w:tcBorders>
              <w:top w:val="single" w:sz="4" w:space="0" w:color="000000"/>
              <w:left w:val="single" w:sz="4" w:space="0" w:color="000000"/>
              <w:bottom w:val="single" w:sz="4" w:space="0" w:color="000000"/>
              <w:right w:val="single" w:sz="4" w:space="0" w:color="000000"/>
            </w:tcBorders>
            <w:hideMark/>
          </w:tcPr>
          <w:p w14:paraId="07EF0111" w14:textId="77777777" w:rsidR="00C6218B" w:rsidRPr="00C6218B" w:rsidRDefault="00C6218B" w:rsidP="00C6218B">
            <w:pPr>
              <w:pStyle w:val="BodyText"/>
            </w:pPr>
            <w:r w:rsidRPr="00C6218B">
              <w:t>Performance of lights</w:t>
            </w:r>
          </w:p>
        </w:tc>
        <w:tc>
          <w:tcPr>
            <w:tcW w:w="612" w:type="dxa"/>
            <w:tcBorders>
              <w:top w:val="single" w:sz="4" w:space="0" w:color="000000"/>
              <w:left w:val="single" w:sz="4" w:space="0" w:color="000000"/>
              <w:bottom w:val="single" w:sz="4" w:space="0" w:color="000000"/>
              <w:right w:val="single" w:sz="4" w:space="0" w:color="000000"/>
            </w:tcBorders>
            <w:hideMark/>
          </w:tcPr>
          <w:p w14:paraId="7708B034"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5CC29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A1CC89"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3067A8" w14:textId="77777777" w:rsidR="00C6218B" w:rsidRPr="00C6218B" w:rsidRDefault="00C6218B" w:rsidP="00C6218B">
            <w:pPr>
              <w:pStyle w:val="BodyText"/>
            </w:pPr>
          </w:p>
        </w:tc>
      </w:tr>
    </w:tbl>
    <w:p w14:paraId="17702666" w14:textId="77777777" w:rsidR="00C6218B" w:rsidRPr="00C6218B" w:rsidRDefault="00C6218B" w:rsidP="00C6218B">
      <w:pPr>
        <w:pStyle w:val="BodyText"/>
        <w:rPr>
          <w:b/>
        </w:rPr>
      </w:pPr>
    </w:p>
    <w:p w14:paraId="447DC43D" w14:textId="77777777" w:rsidR="00C6218B" w:rsidRPr="00C6218B" w:rsidRDefault="00C6218B" w:rsidP="00C6218B">
      <w:pPr>
        <w:pStyle w:val="BodyText"/>
        <w:rPr>
          <w:b/>
        </w:rPr>
      </w:pPr>
      <w:r w:rsidRPr="00C6218B">
        <w:rPr>
          <w:b/>
        </w:rPr>
        <w:br w:type="page"/>
      </w:r>
    </w:p>
    <w:tbl>
      <w:tblPr>
        <w:tblStyle w:val="TableGrid"/>
        <w:tblW w:w="14174" w:type="dxa"/>
        <w:jc w:val="center"/>
        <w:tblLook w:val="04A0" w:firstRow="1" w:lastRow="0" w:firstColumn="1" w:lastColumn="0" w:noHBand="0" w:noVBand="1"/>
      </w:tblPr>
      <w:tblGrid>
        <w:gridCol w:w="602"/>
        <w:gridCol w:w="645"/>
        <w:gridCol w:w="882"/>
        <w:gridCol w:w="5311"/>
        <w:gridCol w:w="646"/>
        <w:gridCol w:w="2534"/>
        <w:gridCol w:w="2952"/>
        <w:gridCol w:w="602"/>
      </w:tblGrid>
      <w:tr w:rsidR="00C6218B" w:rsidRPr="00C6218B" w14:paraId="349B1FD6" w14:textId="77777777" w:rsidTr="00C6218B">
        <w:trPr>
          <w:trHeight w:val="1395"/>
          <w:jc w:val="center"/>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27DE1FF1" w14:textId="77777777" w:rsidR="00C6218B" w:rsidRPr="00C6218B" w:rsidRDefault="00C6218B" w:rsidP="00C6218B">
            <w:pPr>
              <w:pStyle w:val="BodyText"/>
              <w:rPr>
                <w:b/>
              </w:rPr>
            </w:pPr>
            <w:r w:rsidRPr="00C6218B">
              <w:rPr>
                <w:b/>
              </w:rPr>
              <w:lastRenderedPageBreak/>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0F7C3AD8"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2BEA1F3A"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4FBCB4BC" w14:textId="77777777" w:rsidR="00C6218B" w:rsidRPr="00C6218B" w:rsidRDefault="00C6218B" w:rsidP="00C6218B">
            <w:pPr>
              <w:pStyle w:val="BodyText"/>
              <w:rPr>
                <w:b/>
              </w:rPr>
            </w:pPr>
            <w:r w:rsidRPr="00C6218B">
              <w:rPr>
                <w:b/>
              </w:rPr>
              <w:t>Subject</w:t>
            </w:r>
          </w:p>
        </w:tc>
        <w:tc>
          <w:tcPr>
            <w:tcW w:w="647" w:type="dxa"/>
            <w:tcBorders>
              <w:top w:val="single" w:sz="4" w:space="0" w:color="000000"/>
              <w:left w:val="single" w:sz="4" w:space="0" w:color="000000"/>
              <w:bottom w:val="single" w:sz="4" w:space="0" w:color="000000"/>
              <w:right w:val="single" w:sz="4" w:space="0" w:color="000000"/>
            </w:tcBorders>
            <w:textDirection w:val="btLr"/>
            <w:vAlign w:val="center"/>
            <w:hideMark/>
          </w:tcPr>
          <w:p w14:paraId="156E60C6" w14:textId="77777777" w:rsidR="00C6218B" w:rsidRPr="00C6218B" w:rsidRDefault="00C6218B" w:rsidP="00C6218B">
            <w:pPr>
              <w:pStyle w:val="BodyText"/>
              <w:rPr>
                <w:b/>
              </w:rPr>
            </w:pPr>
            <w:r w:rsidRPr="00C6218B">
              <w:rPr>
                <w:b/>
              </w:rPr>
              <w:t>Level of Competence</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4683428D" w14:textId="77777777" w:rsidR="00C6218B" w:rsidRPr="00C6218B" w:rsidRDefault="00C6218B" w:rsidP="00C6218B">
            <w:pPr>
              <w:pStyle w:val="BodyText"/>
              <w:rPr>
                <w:b/>
              </w:rPr>
            </w:pPr>
            <w:r w:rsidRPr="00C6218B">
              <w:rPr>
                <w:b/>
              </w:rPr>
              <w:t>Recommended training aids; exercises and external visits</w:t>
            </w:r>
          </w:p>
        </w:tc>
        <w:tc>
          <w:tcPr>
            <w:tcW w:w="2977" w:type="dxa"/>
            <w:tcBorders>
              <w:top w:val="single" w:sz="4" w:space="0" w:color="000000"/>
              <w:left w:val="single" w:sz="4" w:space="0" w:color="000000"/>
              <w:bottom w:val="single" w:sz="4" w:space="0" w:color="000000"/>
              <w:right w:val="single" w:sz="4" w:space="0" w:color="000000"/>
            </w:tcBorders>
            <w:vAlign w:val="center"/>
          </w:tcPr>
          <w:p w14:paraId="349D0506" w14:textId="77777777" w:rsidR="00C6218B" w:rsidRPr="00C6218B" w:rsidRDefault="00C6218B" w:rsidP="00C6218B">
            <w:pPr>
              <w:pStyle w:val="BodyText"/>
              <w:rPr>
                <w:b/>
              </w:rPr>
            </w:pPr>
            <w:r w:rsidRPr="00C6218B">
              <w:rPr>
                <w:b/>
              </w:rPr>
              <w:t>References</w:t>
            </w:r>
          </w:p>
          <w:p w14:paraId="06D67CF1" w14:textId="77777777" w:rsidR="00C6218B" w:rsidRPr="00C6218B" w:rsidRDefault="00C6218B" w:rsidP="00C6218B">
            <w:pPr>
              <w:pStyle w:val="BodyText"/>
            </w:pPr>
          </w:p>
          <w:p w14:paraId="6D83E125" w14:textId="77777777" w:rsidR="00C6218B" w:rsidRPr="00C6218B" w:rsidRDefault="00C6218B" w:rsidP="00C6218B">
            <w:pPr>
              <w:pStyle w:val="BodyText"/>
            </w:pPr>
            <w:r w:rsidRPr="00C6218B">
              <w:t>Rec = Recommendation</w:t>
            </w:r>
          </w:p>
          <w:p w14:paraId="77614019" w14:textId="77777777" w:rsidR="00C6218B" w:rsidRPr="00C6218B" w:rsidRDefault="00C6218B" w:rsidP="00C6218B">
            <w:pPr>
              <w:pStyle w:val="BodyText"/>
            </w:pPr>
            <w:r w:rsidRPr="00C6218B">
              <w:t>GL = Guideline</w:t>
            </w:r>
          </w:p>
        </w:tc>
        <w:tc>
          <w:tcPr>
            <w:tcW w:w="599" w:type="dxa"/>
            <w:tcBorders>
              <w:top w:val="single" w:sz="4" w:space="0" w:color="000000"/>
              <w:left w:val="single" w:sz="4" w:space="0" w:color="000000"/>
              <w:bottom w:val="single" w:sz="4" w:space="0" w:color="000000"/>
              <w:right w:val="single" w:sz="4" w:space="0" w:color="000000"/>
            </w:tcBorders>
            <w:textDirection w:val="btLr"/>
            <w:vAlign w:val="center"/>
            <w:hideMark/>
          </w:tcPr>
          <w:p w14:paraId="68E5026E" w14:textId="77777777" w:rsidR="00C6218B" w:rsidRPr="00C6218B" w:rsidRDefault="00C6218B" w:rsidP="00C6218B">
            <w:pPr>
              <w:pStyle w:val="BodyText"/>
              <w:rPr>
                <w:b/>
              </w:rPr>
            </w:pPr>
            <w:r w:rsidRPr="00C6218B">
              <w:rPr>
                <w:b/>
              </w:rPr>
              <w:t>Lecture No.</w:t>
            </w:r>
          </w:p>
        </w:tc>
      </w:tr>
      <w:tr w:rsidR="00C6218B" w:rsidRPr="00C6218B" w14:paraId="40A7C45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E21217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80DD26F" w14:textId="77777777" w:rsidR="00C6218B" w:rsidRPr="00C6218B" w:rsidRDefault="00C6218B" w:rsidP="00C6218B">
            <w:pPr>
              <w:pStyle w:val="BodyText"/>
              <w:rPr>
                <w:b/>
              </w:rPr>
            </w:pPr>
            <w:r w:rsidRPr="00C6218B">
              <w:rPr>
                <w:b/>
              </w:rPr>
              <w:t>4a.3</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4EBDFE"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18DBB907" w14:textId="77777777" w:rsidR="00C6218B" w:rsidRPr="00C6218B" w:rsidRDefault="00C6218B" w:rsidP="00C6218B">
            <w:pPr>
              <w:pStyle w:val="BodyText"/>
              <w:rPr>
                <w:b/>
              </w:rPr>
            </w:pPr>
            <w:r w:rsidRPr="00C6218B">
              <w:rPr>
                <w:b/>
              </w:rPr>
              <w:t>Fixed Aids to Navigation</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560FC5" w14:textId="77777777" w:rsidR="00C6218B" w:rsidRPr="00C6218B" w:rsidRDefault="00C6218B" w:rsidP="00C6218B">
            <w:pPr>
              <w:pStyle w:val="BodyText"/>
            </w:pPr>
          </w:p>
        </w:tc>
      </w:tr>
      <w:tr w:rsidR="00C6218B" w:rsidRPr="00C6218B" w14:paraId="7129A288"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F2349C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7D1C517"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582B197" w14:textId="77777777" w:rsidR="00C6218B" w:rsidRPr="00C6218B" w:rsidRDefault="00C6218B" w:rsidP="00C6218B">
            <w:pPr>
              <w:pStyle w:val="BodyText"/>
            </w:pPr>
            <w:r w:rsidRPr="00C6218B">
              <w:t>4a.3.1</w:t>
            </w:r>
          </w:p>
        </w:tc>
        <w:tc>
          <w:tcPr>
            <w:tcW w:w="5403" w:type="dxa"/>
            <w:tcBorders>
              <w:top w:val="single" w:sz="4" w:space="0" w:color="000000"/>
              <w:left w:val="single" w:sz="4" w:space="0" w:color="000000"/>
              <w:bottom w:val="single" w:sz="4" w:space="0" w:color="000000"/>
              <w:right w:val="single" w:sz="4" w:space="0" w:color="000000"/>
            </w:tcBorders>
            <w:hideMark/>
          </w:tcPr>
          <w:p w14:paraId="51E3A41A" w14:textId="77777777" w:rsidR="00C6218B" w:rsidRPr="00C6218B" w:rsidRDefault="00C6218B" w:rsidP="00C6218B">
            <w:pPr>
              <w:pStyle w:val="BodyText"/>
            </w:pPr>
            <w:r w:rsidRPr="00C6218B">
              <w:t xml:space="preserve">Types of fixed AtoN and their functions </w:t>
            </w:r>
          </w:p>
        </w:tc>
        <w:tc>
          <w:tcPr>
            <w:tcW w:w="647" w:type="dxa"/>
            <w:vMerge w:val="restart"/>
            <w:tcBorders>
              <w:top w:val="single" w:sz="4" w:space="0" w:color="000000"/>
              <w:left w:val="single" w:sz="4" w:space="0" w:color="000000"/>
              <w:bottom w:val="single" w:sz="4" w:space="0" w:color="000000"/>
              <w:right w:val="single" w:sz="4" w:space="0" w:color="000000"/>
            </w:tcBorders>
          </w:tcPr>
          <w:p w14:paraId="251B66C5" w14:textId="77777777" w:rsidR="00C6218B" w:rsidRPr="00C6218B" w:rsidRDefault="00C6218B" w:rsidP="00C6218B">
            <w:pPr>
              <w:pStyle w:val="BodyText"/>
            </w:pPr>
            <w:r w:rsidRPr="00C6218B">
              <w:t>3</w:t>
            </w:r>
          </w:p>
          <w:p w14:paraId="27424792" w14:textId="77777777" w:rsidR="00C6218B" w:rsidRPr="00C6218B" w:rsidRDefault="00C6218B" w:rsidP="00C6218B">
            <w:pPr>
              <w:pStyle w:val="BodyText"/>
            </w:pP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4C061C3" w14:textId="77777777" w:rsidR="00C6218B" w:rsidRPr="00C6218B" w:rsidRDefault="00C6218B" w:rsidP="00C6218B">
            <w:pPr>
              <w:pStyle w:val="BodyText"/>
            </w:pPr>
            <w:r w:rsidRPr="00C6218B">
              <w:t>Visit port operating with traffic signals if available</w:t>
            </w: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537358BF" w14:textId="77777777" w:rsidR="00C6218B" w:rsidRPr="00C6218B" w:rsidRDefault="00C6218B" w:rsidP="00C6218B">
            <w:pPr>
              <w:pStyle w:val="BodyText"/>
              <w:rPr>
                <w:lang w:val="fr-FR"/>
              </w:rPr>
            </w:pPr>
            <w:r w:rsidRPr="00C6218B">
              <w:rPr>
                <w:lang w:val="fr-FR"/>
              </w:rPr>
              <w:t>NAVGUIDE 3.2.5; Table 14</w:t>
            </w:r>
          </w:p>
          <w:p w14:paraId="0B20683D"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E-111</w:t>
            </w:r>
          </w:p>
        </w:tc>
        <w:tc>
          <w:tcPr>
            <w:tcW w:w="599" w:type="dxa"/>
            <w:vMerge w:val="restart"/>
            <w:tcBorders>
              <w:top w:val="single" w:sz="4" w:space="0" w:color="000000"/>
              <w:left w:val="single" w:sz="4" w:space="0" w:color="000000"/>
              <w:bottom w:val="single" w:sz="4" w:space="0" w:color="000000"/>
              <w:right w:val="single" w:sz="4" w:space="0" w:color="000000"/>
            </w:tcBorders>
            <w:hideMark/>
          </w:tcPr>
          <w:p w14:paraId="754B9F42" w14:textId="77777777" w:rsidR="00C6218B" w:rsidRPr="00C6218B" w:rsidRDefault="00C6218B" w:rsidP="00C6218B">
            <w:pPr>
              <w:pStyle w:val="BodyText"/>
            </w:pPr>
            <w:r w:rsidRPr="00C6218B">
              <w:t>30</w:t>
            </w:r>
          </w:p>
        </w:tc>
      </w:tr>
      <w:tr w:rsidR="00C6218B" w:rsidRPr="00C6218B" w14:paraId="2E63536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54D297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C3D00B7"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2B514CB1" w14:textId="77777777" w:rsidR="00C6218B" w:rsidRPr="00C6218B" w:rsidRDefault="00C6218B" w:rsidP="00C6218B">
            <w:pPr>
              <w:pStyle w:val="BodyText"/>
            </w:pPr>
            <w:r w:rsidRPr="00C6218B">
              <w:t>4a.3.2</w:t>
            </w:r>
          </w:p>
        </w:tc>
        <w:tc>
          <w:tcPr>
            <w:tcW w:w="5403" w:type="dxa"/>
            <w:tcBorders>
              <w:top w:val="single" w:sz="4" w:space="0" w:color="000000"/>
              <w:left w:val="single" w:sz="4" w:space="0" w:color="000000"/>
              <w:bottom w:val="single" w:sz="4" w:space="0" w:color="000000"/>
              <w:right w:val="single" w:sz="4" w:space="0" w:color="000000"/>
            </w:tcBorders>
            <w:hideMark/>
          </w:tcPr>
          <w:p w14:paraId="68F7DE77" w14:textId="77777777" w:rsidR="00C6218B" w:rsidRPr="00C6218B" w:rsidRDefault="00C6218B" w:rsidP="00C6218B">
            <w:pPr>
              <w:pStyle w:val="BodyText"/>
            </w:pPr>
            <w:r w:rsidRPr="00C6218B">
              <w:t>Day marks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1E75F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A04C7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A13803"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EE7DF7" w14:textId="77777777" w:rsidR="00C6218B" w:rsidRPr="00C6218B" w:rsidRDefault="00C6218B" w:rsidP="00C6218B">
            <w:pPr>
              <w:pStyle w:val="BodyText"/>
            </w:pPr>
          </w:p>
        </w:tc>
      </w:tr>
      <w:tr w:rsidR="00C6218B" w:rsidRPr="00C6218B" w14:paraId="32160F43"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382AA9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6D77AD0"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38F3F21" w14:textId="77777777" w:rsidR="00C6218B" w:rsidRPr="00C6218B" w:rsidRDefault="00C6218B" w:rsidP="00C6218B">
            <w:pPr>
              <w:pStyle w:val="BodyText"/>
            </w:pPr>
            <w:r w:rsidRPr="00C6218B">
              <w:t>4a.3.3</w:t>
            </w:r>
          </w:p>
        </w:tc>
        <w:tc>
          <w:tcPr>
            <w:tcW w:w="5403" w:type="dxa"/>
            <w:tcBorders>
              <w:top w:val="single" w:sz="4" w:space="0" w:color="000000"/>
              <w:left w:val="single" w:sz="4" w:space="0" w:color="000000"/>
              <w:bottom w:val="single" w:sz="4" w:space="0" w:color="000000"/>
              <w:right w:val="single" w:sz="4" w:space="0" w:color="000000"/>
            </w:tcBorders>
            <w:hideMark/>
          </w:tcPr>
          <w:p w14:paraId="297585FE" w14:textId="77777777" w:rsidR="00C6218B" w:rsidRPr="00C6218B" w:rsidRDefault="00C6218B" w:rsidP="00C6218B">
            <w:pPr>
              <w:pStyle w:val="BodyText"/>
            </w:pPr>
            <w:r w:rsidRPr="00C6218B">
              <w:t>Port Traffic Signals</w:t>
            </w:r>
          </w:p>
        </w:tc>
        <w:tc>
          <w:tcPr>
            <w:tcW w:w="647" w:type="dxa"/>
            <w:tcBorders>
              <w:top w:val="single" w:sz="4" w:space="0" w:color="000000"/>
              <w:left w:val="single" w:sz="4" w:space="0" w:color="000000"/>
              <w:bottom w:val="single" w:sz="4" w:space="0" w:color="000000"/>
              <w:right w:val="single" w:sz="4" w:space="0" w:color="000000"/>
            </w:tcBorders>
            <w:hideMark/>
          </w:tcPr>
          <w:p w14:paraId="1CA2332C"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91E6E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54873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D4D5AC" w14:textId="77777777" w:rsidR="00C6218B" w:rsidRPr="00C6218B" w:rsidRDefault="00C6218B" w:rsidP="00C6218B">
            <w:pPr>
              <w:pStyle w:val="BodyText"/>
            </w:pPr>
          </w:p>
        </w:tc>
      </w:tr>
      <w:tr w:rsidR="00C6218B" w:rsidRPr="00C6218B" w14:paraId="323F3615"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35446C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232BCDB5" w14:textId="77777777" w:rsidR="00C6218B" w:rsidRPr="00C6218B" w:rsidRDefault="00C6218B" w:rsidP="00C6218B">
            <w:pPr>
              <w:pStyle w:val="BodyText"/>
              <w:rPr>
                <w:b/>
              </w:rPr>
            </w:pPr>
            <w:r w:rsidRPr="00C6218B">
              <w:rPr>
                <w:b/>
              </w:rPr>
              <w:t>4a.4</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7F5FEF"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4B904318" w14:textId="77777777" w:rsidR="00C6218B" w:rsidRPr="00C6218B" w:rsidRDefault="00C6218B" w:rsidP="00C6218B">
            <w:pPr>
              <w:pStyle w:val="BodyText"/>
              <w:rPr>
                <w:b/>
              </w:rPr>
            </w:pPr>
            <w:r w:rsidRPr="00C6218B">
              <w:rPr>
                <w:b/>
              </w:rPr>
              <w:t>Floating Aids to Navigation</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6ABF70" w14:textId="77777777" w:rsidR="00C6218B" w:rsidRPr="00C6218B" w:rsidRDefault="00C6218B" w:rsidP="00C6218B">
            <w:pPr>
              <w:pStyle w:val="BodyText"/>
            </w:pPr>
          </w:p>
        </w:tc>
      </w:tr>
      <w:tr w:rsidR="00C6218B" w:rsidRPr="00C6218B" w14:paraId="3BADEF3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E0A89F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55C77E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7703C85" w14:textId="77777777" w:rsidR="00C6218B" w:rsidRPr="00C6218B" w:rsidRDefault="00C6218B" w:rsidP="00C6218B">
            <w:pPr>
              <w:pStyle w:val="BodyText"/>
            </w:pPr>
            <w:r w:rsidRPr="00C6218B">
              <w:t>4a.4.1</w:t>
            </w:r>
          </w:p>
        </w:tc>
        <w:tc>
          <w:tcPr>
            <w:tcW w:w="5403" w:type="dxa"/>
            <w:tcBorders>
              <w:top w:val="single" w:sz="4" w:space="0" w:color="000000"/>
              <w:left w:val="single" w:sz="4" w:space="0" w:color="000000"/>
              <w:bottom w:val="single" w:sz="4" w:space="0" w:color="000000"/>
              <w:right w:val="single" w:sz="4" w:space="0" w:color="000000"/>
            </w:tcBorders>
            <w:hideMark/>
          </w:tcPr>
          <w:p w14:paraId="67CE9A39" w14:textId="77777777" w:rsidR="00C6218B" w:rsidRPr="00C6218B" w:rsidRDefault="00C6218B" w:rsidP="00C6218B">
            <w:pPr>
              <w:pStyle w:val="BodyText"/>
            </w:pPr>
            <w:r w:rsidRPr="00C6218B">
              <w:t>Use of minor floating AtoN</w:t>
            </w:r>
          </w:p>
        </w:tc>
        <w:tc>
          <w:tcPr>
            <w:tcW w:w="647" w:type="dxa"/>
            <w:tcBorders>
              <w:top w:val="single" w:sz="4" w:space="0" w:color="000000"/>
              <w:left w:val="single" w:sz="4" w:space="0" w:color="000000"/>
              <w:bottom w:val="single" w:sz="4" w:space="0" w:color="000000"/>
              <w:right w:val="single" w:sz="4" w:space="0" w:color="000000"/>
            </w:tcBorders>
            <w:hideMark/>
          </w:tcPr>
          <w:p w14:paraId="7BFF69B9" w14:textId="77777777" w:rsidR="00C6218B" w:rsidRPr="00C6218B" w:rsidRDefault="00C6218B" w:rsidP="00C6218B">
            <w:pPr>
              <w:pStyle w:val="BodyText"/>
            </w:pPr>
            <w:r w:rsidRPr="00C6218B">
              <w:t>3</w:t>
            </w:r>
          </w:p>
        </w:tc>
        <w:tc>
          <w:tcPr>
            <w:tcW w:w="2552" w:type="dxa"/>
            <w:vMerge w:val="restart"/>
            <w:tcBorders>
              <w:top w:val="single" w:sz="4" w:space="0" w:color="000000"/>
              <w:left w:val="single" w:sz="4" w:space="0" w:color="000000"/>
              <w:bottom w:val="single" w:sz="4" w:space="0" w:color="000000"/>
              <w:right w:val="single" w:sz="4" w:space="0" w:color="000000"/>
            </w:tcBorders>
          </w:tcPr>
          <w:p w14:paraId="1087E96D"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4912C0F5" w14:textId="77777777" w:rsidR="00C6218B" w:rsidRPr="00C6218B" w:rsidRDefault="00C6218B" w:rsidP="00C6218B">
            <w:pPr>
              <w:pStyle w:val="BodyText"/>
              <w:rPr>
                <w:lang w:val="fr-FR"/>
              </w:rPr>
            </w:pPr>
            <w:r w:rsidRPr="00C6218B">
              <w:rPr>
                <w:lang w:val="fr-FR"/>
              </w:rPr>
              <w:t>IALA MBS; NAVGUIDE 3.2.6</w:t>
            </w:r>
          </w:p>
          <w:p w14:paraId="6F813FFB"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O-104; O-130</w:t>
            </w:r>
          </w:p>
          <w:p w14:paraId="4C807D3D"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O-133</w:t>
            </w:r>
          </w:p>
          <w:p w14:paraId="78516D24" w14:textId="77777777" w:rsidR="00C6218B" w:rsidRPr="00C6218B" w:rsidRDefault="00C6218B" w:rsidP="00C6218B">
            <w:pPr>
              <w:pStyle w:val="BodyText"/>
              <w:rPr>
                <w:lang w:val="fr-FR"/>
              </w:rPr>
            </w:pPr>
            <w:r w:rsidRPr="00C6218B">
              <w:rPr>
                <w:lang w:val="fr-FR"/>
              </w:rPr>
              <w:t>IALA GL 1006; 1011; 1046 IALA GL 1047</w:t>
            </w:r>
          </w:p>
        </w:tc>
        <w:tc>
          <w:tcPr>
            <w:tcW w:w="599" w:type="dxa"/>
            <w:vMerge w:val="restart"/>
            <w:tcBorders>
              <w:top w:val="single" w:sz="4" w:space="0" w:color="000000"/>
              <w:left w:val="single" w:sz="4" w:space="0" w:color="000000"/>
              <w:bottom w:val="single" w:sz="4" w:space="0" w:color="000000"/>
              <w:right w:val="single" w:sz="4" w:space="0" w:color="000000"/>
            </w:tcBorders>
          </w:tcPr>
          <w:p w14:paraId="66D4F211" w14:textId="77777777" w:rsidR="00C6218B" w:rsidRPr="00C6218B" w:rsidRDefault="00C6218B" w:rsidP="00C6218B">
            <w:pPr>
              <w:pStyle w:val="BodyText"/>
              <w:rPr>
                <w:lang w:val="fr-FR"/>
              </w:rPr>
            </w:pPr>
          </w:p>
          <w:p w14:paraId="125756E9" w14:textId="77777777" w:rsidR="00C6218B" w:rsidRPr="00C6218B" w:rsidRDefault="00C6218B" w:rsidP="00C6218B">
            <w:pPr>
              <w:pStyle w:val="BodyText"/>
            </w:pPr>
            <w:r w:rsidRPr="00C6218B">
              <w:t>31</w:t>
            </w:r>
          </w:p>
        </w:tc>
      </w:tr>
      <w:tr w:rsidR="00C6218B" w:rsidRPr="00C6218B" w14:paraId="457F73A7"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ABF61F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B1DBE55"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F1BA3E8" w14:textId="77777777" w:rsidR="00C6218B" w:rsidRPr="00C6218B" w:rsidRDefault="00C6218B" w:rsidP="00C6218B">
            <w:pPr>
              <w:pStyle w:val="BodyText"/>
            </w:pPr>
            <w:r w:rsidRPr="00C6218B">
              <w:t>4a.4.2</w:t>
            </w:r>
          </w:p>
        </w:tc>
        <w:tc>
          <w:tcPr>
            <w:tcW w:w="5403" w:type="dxa"/>
            <w:tcBorders>
              <w:top w:val="single" w:sz="4" w:space="0" w:color="000000"/>
              <w:left w:val="single" w:sz="4" w:space="0" w:color="000000"/>
              <w:bottom w:val="single" w:sz="4" w:space="0" w:color="000000"/>
              <w:right w:val="single" w:sz="4" w:space="0" w:color="000000"/>
            </w:tcBorders>
            <w:hideMark/>
          </w:tcPr>
          <w:p w14:paraId="626C0419" w14:textId="77777777" w:rsidR="00C6218B" w:rsidRPr="00C6218B" w:rsidRDefault="00C6218B" w:rsidP="00C6218B">
            <w:pPr>
              <w:pStyle w:val="BodyText"/>
            </w:pPr>
            <w:r w:rsidRPr="00C6218B">
              <w:t>Major floating AtoN and light vessels</w:t>
            </w:r>
          </w:p>
        </w:tc>
        <w:tc>
          <w:tcPr>
            <w:tcW w:w="647" w:type="dxa"/>
            <w:tcBorders>
              <w:top w:val="single" w:sz="4" w:space="0" w:color="000000"/>
              <w:left w:val="single" w:sz="4" w:space="0" w:color="000000"/>
              <w:bottom w:val="single" w:sz="4" w:space="0" w:color="000000"/>
              <w:right w:val="single" w:sz="4" w:space="0" w:color="000000"/>
            </w:tcBorders>
            <w:hideMark/>
          </w:tcPr>
          <w:p w14:paraId="64E626FF"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72DE6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CAE020"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04E2D9" w14:textId="77777777" w:rsidR="00C6218B" w:rsidRPr="00C6218B" w:rsidRDefault="00C6218B" w:rsidP="00C6218B">
            <w:pPr>
              <w:pStyle w:val="BodyText"/>
            </w:pPr>
          </w:p>
        </w:tc>
      </w:tr>
      <w:tr w:rsidR="00C6218B" w:rsidRPr="00C6218B" w14:paraId="6A2C2D0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458498D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AE79140"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0BBF95F" w14:textId="77777777" w:rsidR="00C6218B" w:rsidRPr="00C6218B" w:rsidRDefault="00C6218B" w:rsidP="00C6218B">
            <w:pPr>
              <w:pStyle w:val="BodyText"/>
            </w:pPr>
            <w:r w:rsidRPr="00C6218B">
              <w:t>4a.4.3</w:t>
            </w:r>
          </w:p>
        </w:tc>
        <w:tc>
          <w:tcPr>
            <w:tcW w:w="5403" w:type="dxa"/>
            <w:tcBorders>
              <w:top w:val="single" w:sz="4" w:space="0" w:color="000000"/>
              <w:left w:val="single" w:sz="4" w:space="0" w:color="000000"/>
              <w:bottom w:val="single" w:sz="4" w:space="0" w:color="000000"/>
              <w:right w:val="single" w:sz="4" w:space="0" w:color="000000"/>
            </w:tcBorders>
            <w:hideMark/>
          </w:tcPr>
          <w:p w14:paraId="765AA965" w14:textId="77777777" w:rsidR="00C6218B" w:rsidRPr="00C6218B" w:rsidRDefault="00C6218B" w:rsidP="00C6218B">
            <w:pPr>
              <w:pStyle w:val="BodyText"/>
            </w:pPr>
            <w:r w:rsidRPr="00C6218B">
              <w:t>Technical considerations and costs</w:t>
            </w:r>
          </w:p>
        </w:tc>
        <w:tc>
          <w:tcPr>
            <w:tcW w:w="647" w:type="dxa"/>
            <w:vMerge w:val="restart"/>
            <w:tcBorders>
              <w:top w:val="single" w:sz="4" w:space="0" w:color="000000"/>
              <w:left w:val="single" w:sz="4" w:space="0" w:color="000000"/>
              <w:bottom w:val="single" w:sz="4" w:space="0" w:color="000000"/>
              <w:right w:val="single" w:sz="4" w:space="0" w:color="000000"/>
            </w:tcBorders>
            <w:hideMark/>
          </w:tcPr>
          <w:p w14:paraId="0F217983"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3F46C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8AC58A"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C90E09" w14:textId="77777777" w:rsidR="00C6218B" w:rsidRPr="00C6218B" w:rsidRDefault="00C6218B" w:rsidP="00C6218B">
            <w:pPr>
              <w:pStyle w:val="BodyText"/>
            </w:pPr>
          </w:p>
        </w:tc>
      </w:tr>
      <w:tr w:rsidR="00C6218B" w:rsidRPr="00C6218B" w14:paraId="3611ADBD"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BC7995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35282DB"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F730D1C" w14:textId="77777777" w:rsidR="00C6218B" w:rsidRPr="00C6218B" w:rsidRDefault="00C6218B" w:rsidP="00C6218B">
            <w:pPr>
              <w:pStyle w:val="BodyText"/>
            </w:pPr>
            <w:r w:rsidRPr="00C6218B">
              <w:t>4a.4.4</w:t>
            </w:r>
          </w:p>
        </w:tc>
        <w:tc>
          <w:tcPr>
            <w:tcW w:w="5403" w:type="dxa"/>
            <w:tcBorders>
              <w:top w:val="single" w:sz="4" w:space="0" w:color="000000"/>
              <w:left w:val="single" w:sz="4" w:space="0" w:color="000000"/>
              <w:bottom w:val="single" w:sz="4" w:space="0" w:color="000000"/>
              <w:right w:val="single" w:sz="4" w:space="0" w:color="000000"/>
            </w:tcBorders>
            <w:hideMark/>
          </w:tcPr>
          <w:p w14:paraId="3BCAC742" w14:textId="77777777" w:rsidR="00C6218B" w:rsidRPr="00C6218B" w:rsidRDefault="00C6218B" w:rsidP="00C6218B">
            <w:pPr>
              <w:pStyle w:val="BodyText"/>
            </w:pPr>
            <w:r w:rsidRPr="00C6218B">
              <w:t>Steel versus plastic buoys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4B11E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F9DBF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77D2D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DF782A" w14:textId="77777777" w:rsidR="00C6218B" w:rsidRPr="00C6218B" w:rsidRDefault="00C6218B" w:rsidP="00C6218B">
            <w:pPr>
              <w:pStyle w:val="BodyText"/>
            </w:pPr>
          </w:p>
        </w:tc>
      </w:tr>
      <w:tr w:rsidR="00C6218B" w:rsidRPr="00C6218B" w14:paraId="4393D116"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5F42F444"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6A1AEEB"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23C03B86" w14:textId="77777777" w:rsidR="00C6218B" w:rsidRPr="00C6218B" w:rsidRDefault="00C6218B" w:rsidP="00C6218B">
            <w:pPr>
              <w:pStyle w:val="BodyText"/>
            </w:pPr>
            <w:r w:rsidRPr="00C6218B">
              <w:t>4a.4.5</w:t>
            </w:r>
          </w:p>
        </w:tc>
        <w:tc>
          <w:tcPr>
            <w:tcW w:w="5403" w:type="dxa"/>
            <w:tcBorders>
              <w:top w:val="single" w:sz="4" w:space="0" w:color="000000"/>
              <w:left w:val="single" w:sz="4" w:space="0" w:color="000000"/>
              <w:bottom w:val="single" w:sz="4" w:space="0" w:color="000000"/>
              <w:right w:val="single" w:sz="4" w:space="0" w:color="000000"/>
            </w:tcBorders>
            <w:hideMark/>
          </w:tcPr>
          <w:p w14:paraId="20B84877" w14:textId="77777777" w:rsidR="00C6218B" w:rsidRPr="00C6218B" w:rsidRDefault="00C6218B" w:rsidP="00C6218B">
            <w:pPr>
              <w:pStyle w:val="BodyText"/>
            </w:pPr>
            <w:r w:rsidRPr="00C6218B">
              <w:t>Design considerations</w:t>
            </w:r>
          </w:p>
        </w:tc>
        <w:tc>
          <w:tcPr>
            <w:tcW w:w="647" w:type="dxa"/>
            <w:vMerge w:val="restart"/>
            <w:tcBorders>
              <w:top w:val="single" w:sz="4" w:space="0" w:color="000000"/>
              <w:left w:val="single" w:sz="4" w:space="0" w:color="000000"/>
              <w:bottom w:val="single" w:sz="4" w:space="0" w:color="000000"/>
              <w:right w:val="single" w:sz="4" w:space="0" w:color="000000"/>
            </w:tcBorders>
          </w:tcPr>
          <w:p w14:paraId="58C0CD54" w14:textId="77777777" w:rsidR="00C6218B" w:rsidRPr="00C6218B" w:rsidRDefault="00C6218B" w:rsidP="00C6218B">
            <w:pPr>
              <w:pStyle w:val="BodyText"/>
            </w:pPr>
          </w:p>
          <w:p w14:paraId="7791F005"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34B1EE39"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290CC4AB" w14:textId="77777777" w:rsidR="00C6218B" w:rsidRPr="00C6218B" w:rsidRDefault="00C6218B" w:rsidP="00C6218B">
            <w:pPr>
              <w:pStyle w:val="BodyText"/>
            </w:pPr>
            <w:r w:rsidRPr="00C6218B">
              <w:t>IALA Rec E-107</w:t>
            </w:r>
          </w:p>
          <w:p w14:paraId="69E1A44B" w14:textId="77777777" w:rsidR="00C6218B" w:rsidRPr="00C6218B" w:rsidRDefault="00C6218B" w:rsidP="00C6218B">
            <w:pPr>
              <w:pStyle w:val="BodyText"/>
            </w:pPr>
            <w:r w:rsidRPr="00C6218B">
              <w:t>GL 1036; 1037;1066</w:t>
            </w:r>
          </w:p>
          <w:p w14:paraId="1068B8BA" w14:textId="77777777" w:rsidR="00C6218B" w:rsidRPr="00C6218B" w:rsidRDefault="00C6218B" w:rsidP="00C6218B">
            <w:pPr>
              <w:pStyle w:val="BodyText"/>
            </w:pPr>
            <w:proofErr w:type="spellStart"/>
            <w:r w:rsidRPr="00C6218B">
              <w:t>Pharos</w:t>
            </w:r>
            <w:proofErr w:type="spellEnd"/>
            <w:r w:rsidRPr="00C6218B">
              <w:t xml:space="preserve"> Marine mooring handbook or similar</w:t>
            </w:r>
          </w:p>
        </w:tc>
        <w:tc>
          <w:tcPr>
            <w:tcW w:w="599" w:type="dxa"/>
            <w:vMerge w:val="restart"/>
            <w:tcBorders>
              <w:top w:val="single" w:sz="4" w:space="0" w:color="000000"/>
              <w:left w:val="single" w:sz="4" w:space="0" w:color="000000"/>
              <w:bottom w:val="single" w:sz="4" w:space="0" w:color="000000"/>
              <w:right w:val="single" w:sz="4" w:space="0" w:color="000000"/>
            </w:tcBorders>
          </w:tcPr>
          <w:p w14:paraId="1C836521" w14:textId="77777777" w:rsidR="00C6218B" w:rsidRPr="00C6218B" w:rsidRDefault="00C6218B" w:rsidP="00C6218B">
            <w:pPr>
              <w:pStyle w:val="BodyText"/>
            </w:pPr>
          </w:p>
          <w:p w14:paraId="77CB673F" w14:textId="77777777" w:rsidR="00C6218B" w:rsidRPr="00C6218B" w:rsidRDefault="00C6218B" w:rsidP="00C6218B">
            <w:pPr>
              <w:pStyle w:val="BodyText"/>
            </w:pPr>
          </w:p>
          <w:p w14:paraId="5144C7EF" w14:textId="77777777" w:rsidR="00C6218B" w:rsidRPr="00C6218B" w:rsidRDefault="00C6218B" w:rsidP="00C6218B">
            <w:pPr>
              <w:pStyle w:val="BodyText"/>
            </w:pPr>
          </w:p>
          <w:p w14:paraId="56B6F2F7" w14:textId="77777777" w:rsidR="00C6218B" w:rsidRPr="00C6218B" w:rsidRDefault="00C6218B" w:rsidP="00C6218B">
            <w:pPr>
              <w:pStyle w:val="BodyText"/>
            </w:pPr>
            <w:r w:rsidRPr="00C6218B">
              <w:t>32</w:t>
            </w:r>
          </w:p>
        </w:tc>
      </w:tr>
      <w:tr w:rsidR="00C6218B" w:rsidRPr="00C6218B" w14:paraId="4794CAA7"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8C90D4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40F909E"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42BFB35" w14:textId="77777777" w:rsidR="00C6218B" w:rsidRPr="00C6218B" w:rsidRDefault="00C6218B" w:rsidP="00C6218B">
            <w:pPr>
              <w:pStyle w:val="BodyText"/>
            </w:pPr>
            <w:r w:rsidRPr="00C6218B">
              <w:t>4a.4.6</w:t>
            </w:r>
          </w:p>
        </w:tc>
        <w:tc>
          <w:tcPr>
            <w:tcW w:w="5403" w:type="dxa"/>
            <w:tcBorders>
              <w:top w:val="single" w:sz="4" w:space="0" w:color="000000"/>
              <w:left w:val="single" w:sz="4" w:space="0" w:color="000000"/>
              <w:bottom w:val="single" w:sz="4" w:space="0" w:color="000000"/>
              <w:right w:val="single" w:sz="4" w:space="0" w:color="000000"/>
            </w:tcBorders>
            <w:hideMark/>
          </w:tcPr>
          <w:p w14:paraId="7650D2D4" w14:textId="77777777" w:rsidR="00C6218B" w:rsidRPr="00C6218B" w:rsidRDefault="00C6218B" w:rsidP="00C6218B">
            <w:pPr>
              <w:pStyle w:val="BodyText"/>
            </w:pPr>
            <w:r w:rsidRPr="00C6218B">
              <w:t>Mooring components, design and swing radius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B5002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D3E32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BE738F"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76422B9" w14:textId="77777777" w:rsidR="00C6218B" w:rsidRPr="00C6218B" w:rsidRDefault="00C6218B" w:rsidP="00C6218B">
            <w:pPr>
              <w:pStyle w:val="BodyText"/>
            </w:pPr>
          </w:p>
        </w:tc>
      </w:tr>
      <w:tr w:rsidR="00C6218B" w:rsidRPr="00C6218B" w14:paraId="6801955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22F526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C78AB7B"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C576FC4" w14:textId="77777777" w:rsidR="00C6218B" w:rsidRPr="00C6218B" w:rsidRDefault="00C6218B" w:rsidP="00C6218B">
            <w:pPr>
              <w:pStyle w:val="BodyText"/>
            </w:pPr>
            <w:r w:rsidRPr="00C6218B">
              <w:t>4a.4.7</w:t>
            </w:r>
          </w:p>
        </w:tc>
        <w:tc>
          <w:tcPr>
            <w:tcW w:w="5403" w:type="dxa"/>
            <w:tcBorders>
              <w:top w:val="single" w:sz="4" w:space="0" w:color="000000"/>
              <w:left w:val="single" w:sz="4" w:space="0" w:color="000000"/>
              <w:bottom w:val="single" w:sz="4" w:space="0" w:color="000000"/>
              <w:right w:val="single" w:sz="4" w:space="0" w:color="000000"/>
            </w:tcBorders>
            <w:hideMark/>
          </w:tcPr>
          <w:p w14:paraId="61678320" w14:textId="77777777" w:rsidR="00C6218B" w:rsidRPr="00C6218B" w:rsidRDefault="00C6218B" w:rsidP="00C6218B">
            <w:pPr>
              <w:pStyle w:val="BodyText"/>
            </w:pPr>
            <w:r w:rsidRPr="00C6218B">
              <w:t>Installation and monitoring of buoy positions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1E430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FF678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3347B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51F3C4" w14:textId="77777777" w:rsidR="00C6218B" w:rsidRPr="00C6218B" w:rsidRDefault="00C6218B" w:rsidP="00C6218B">
            <w:pPr>
              <w:pStyle w:val="BodyText"/>
            </w:pPr>
          </w:p>
        </w:tc>
      </w:tr>
      <w:tr w:rsidR="00C6218B" w:rsidRPr="00C6218B" w14:paraId="6676E978"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FCA52F1"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2FDCAD76" w14:textId="77777777" w:rsidR="00C6218B" w:rsidRPr="00C6218B" w:rsidRDefault="00C6218B" w:rsidP="00C6218B">
            <w:pPr>
              <w:pStyle w:val="BodyText"/>
              <w:rPr>
                <w:b/>
              </w:rPr>
            </w:pPr>
            <w:r w:rsidRPr="00C6218B">
              <w:rPr>
                <w:b/>
              </w:rPr>
              <w:t>4a.5</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F74D67"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D61317A" w14:textId="77777777" w:rsidR="00C6218B" w:rsidRPr="00C6218B" w:rsidRDefault="00C6218B" w:rsidP="00C6218B">
            <w:pPr>
              <w:pStyle w:val="BodyText"/>
              <w:rPr>
                <w:b/>
              </w:rPr>
            </w:pPr>
            <w:proofErr w:type="spellStart"/>
            <w:r w:rsidRPr="00C6218B">
              <w:rPr>
                <w:b/>
              </w:rPr>
              <w:t>Topmarks</w:t>
            </w:r>
            <w:proofErr w:type="spellEnd"/>
            <w:r w:rsidRPr="00C6218B">
              <w:rPr>
                <w:b/>
              </w:rPr>
              <w:t xml:space="preserve"> and markings</w:t>
            </w:r>
          </w:p>
        </w:tc>
        <w:tc>
          <w:tcPr>
            <w:tcW w:w="617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B3CC9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BDA52F" w14:textId="77777777" w:rsidR="00C6218B" w:rsidRPr="00C6218B" w:rsidRDefault="00C6218B" w:rsidP="00C6218B">
            <w:pPr>
              <w:pStyle w:val="BodyText"/>
            </w:pPr>
          </w:p>
        </w:tc>
      </w:tr>
      <w:tr w:rsidR="00C6218B" w:rsidRPr="00C6218B" w14:paraId="76896A6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AE781E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E703911"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249FE3E" w14:textId="77777777" w:rsidR="00C6218B" w:rsidRPr="00C6218B" w:rsidRDefault="00C6218B" w:rsidP="00C6218B">
            <w:pPr>
              <w:pStyle w:val="BodyText"/>
            </w:pPr>
            <w:r w:rsidRPr="00C6218B">
              <w:t>4a.5.1</w:t>
            </w:r>
          </w:p>
        </w:tc>
        <w:tc>
          <w:tcPr>
            <w:tcW w:w="5403" w:type="dxa"/>
            <w:tcBorders>
              <w:top w:val="single" w:sz="4" w:space="0" w:color="000000"/>
              <w:left w:val="single" w:sz="4" w:space="0" w:color="000000"/>
              <w:bottom w:val="single" w:sz="4" w:space="0" w:color="000000"/>
              <w:right w:val="single" w:sz="4" w:space="0" w:color="000000"/>
            </w:tcBorders>
            <w:hideMark/>
          </w:tcPr>
          <w:p w14:paraId="7BAB6BC8" w14:textId="77777777" w:rsidR="00C6218B" w:rsidRPr="00C6218B" w:rsidRDefault="00C6218B" w:rsidP="00C6218B">
            <w:pPr>
              <w:pStyle w:val="BodyText"/>
            </w:pPr>
            <w:r w:rsidRPr="00C6218B">
              <w:t xml:space="preserve">Use and design of </w:t>
            </w:r>
            <w:proofErr w:type="spellStart"/>
            <w:r w:rsidRPr="00C6218B">
              <w:t>topmarks</w:t>
            </w:r>
            <w:proofErr w:type="spellEnd"/>
          </w:p>
        </w:tc>
        <w:tc>
          <w:tcPr>
            <w:tcW w:w="647" w:type="dxa"/>
            <w:tcBorders>
              <w:top w:val="single" w:sz="4" w:space="0" w:color="000000"/>
              <w:left w:val="single" w:sz="4" w:space="0" w:color="000000"/>
              <w:bottom w:val="single" w:sz="4" w:space="0" w:color="000000"/>
              <w:right w:val="single" w:sz="4" w:space="0" w:color="000000"/>
            </w:tcBorders>
            <w:hideMark/>
          </w:tcPr>
          <w:p w14:paraId="7A52E0FF"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588E94E4"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70F2CB36" w14:textId="77777777" w:rsidR="00C6218B" w:rsidRPr="00C6218B" w:rsidRDefault="00C6218B" w:rsidP="00C6218B">
            <w:pPr>
              <w:pStyle w:val="BodyText"/>
            </w:pPr>
            <w:r w:rsidRPr="00C6218B">
              <w:t>IALA Rec E-106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6AD566" w14:textId="77777777" w:rsidR="00C6218B" w:rsidRPr="00C6218B" w:rsidRDefault="00C6218B" w:rsidP="00C6218B">
            <w:pPr>
              <w:pStyle w:val="BodyText"/>
            </w:pPr>
          </w:p>
        </w:tc>
      </w:tr>
      <w:tr w:rsidR="00C6218B" w:rsidRPr="00C6218B" w14:paraId="3F5E7BB4"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0C465D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98389FF"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2651F1E0" w14:textId="77777777" w:rsidR="00C6218B" w:rsidRPr="00C6218B" w:rsidRDefault="00C6218B" w:rsidP="00C6218B">
            <w:pPr>
              <w:pStyle w:val="BodyText"/>
            </w:pPr>
            <w:r w:rsidRPr="00C6218B">
              <w:t>4a.5.2</w:t>
            </w:r>
          </w:p>
        </w:tc>
        <w:tc>
          <w:tcPr>
            <w:tcW w:w="5403" w:type="dxa"/>
            <w:tcBorders>
              <w:top w:val="single" w:sz="4" w:space="0" w:color="000000"/>
              <w:left w:val="single" w:sz="4" w:space="0" w:color="000000"/>
              <w:bottom w:val="single" w:sz="4" w:space="0" w:color="000000"/>
              <w:right w:val="single" w:sz="4" w:space="0" w:color="000000"/>
            </w:tcBorders>
            <w:hideMark/>
          </w:tcPr>
          <w:p w14:paraId="30B8E9FB" w14:textId="77777777" w:rsidR="00C6218B" w:rsidRPr="00C6218B" w:rsidRDefault="00C6218B" w:rsidP="00C6218B">
            <w:pPr>
              <w:pStyle w:val="BodyText"/>
            </w:pPr>
            <w:r w:rsidRPr="00C6218B">
              <w:t>Retro-reflecting materials</w:t>
            </w:r>
          </w:p>
        </w:tc>
        <w:tc>
          <w:tcPr>
            <w:tcW w:w="647" w:type="dxa"/>
            <w:tcBorders>
              <w:top w:val="single" w:sz="4" w:space="0" w:color="000000"/>
              <w:left w:val="single" w:sz="4" w:space="0" w:color="000000"/>
              <w:bottom w:val="single" w:sz="4" w:space="0" w:color="000000"/>
              <w:right w:val="single" w:sz="4" w:space="0" w:color="000000"/>
            </w:tcBorders>
            <w:hideMark/>
          </w:tcPr>
          <w:p w14:paraId="40F50039"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1673D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66862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353C7E" w14:textId="77777777" w:rsidR="00C6218B" w:rsidRPr="00C6218B" w:rsidRDefault="00C6218B" w:rsidP="00C6218B">
            <w:pPr>
              <w:pStyle w:val="BodyText"/>
            </w:pPr>
          </w:p>
        </w:tc>
      </w:tr>
      <w:tr w:rsidR="00C6218B" w:rsidRPr="00C6218B" w14:paraId="1B8DBA4C"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26BC6F4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2605A3D4" w14:textId="77777777" w:rsidR="00C6218B" w:rsidRPr="00C6218B" w:rsidRDefault="00C6218B" w:rsidP="00C6218B">
            <w:pPr>
              <w:pStyle w:val="BodyText"/>
              <w:rPr>
                <w:b/>
              </w:rPr>
            </w:pPr>
            <w:r w:rsidRPr="00C6218B">
              <w:rPr>
                <w:b/>
              </w:rPr>
              <w:t>4a.6</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6AB5DC"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35CF9B74" w14:textId="77777777" w:rsidR="00C6218B" w:rsidRPr="00C6218B" w:rsidRDefault="00C6218B" w:rsidP="00C6218B">
            <w:pPr>
              <w:pStyle w:val="BodyText"/>
              <w:rPr>
                <w:b/>
              </w:rPr>
            </w:pPr>
            <w:r w:rsidRPr="00C6218B">
              <w:rPr>
                <w:b/>
              </w:rPr>
              <w:t>Sector Lights and Leading Lines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8B8582" w14:textId="77777777" w:rsidR="00C6218B" w:rsidRPr="00C6218B" w:rsidRDefault="00C6218B" w:rsidP="00C6218B">
            <w:pPr>
              <w:pStyle w:val="BodyText"/>
            </w:pPr>
          </w:p>
        </w:tc>
      </w:tr>
      <w:tr w:rsidR="00C6218B" w:rsidRPr="00C6218B" w14:paraId="68B6906B"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2730C90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59C0B93"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E74C292" w14:textId="77777777" w:rsidR="00C6218B" w:rsidRPr="00C6218B" w:rsidRDefault="00C6218B" w:rsidP="00C6218B">
            <w:pPr>
              <w:pStyle w:val="BodyText"/>
            </w:pPr>
            <w:r w:rsidRPr="00C6218B">
              <w:t>4a.6.1</w:t>
            </w:r>
          </w:p>
        </w:tc>
        <w:tc>
          <w:tcPr>
            <w:tcW w:w="5403" w:type="dxa"/>
            <w:tcBorders>
              <w:top w:val="single" w:sz="4" w:space="0" w:color="000000"/>
              <w:left w:val="single" w:sz="4" w:space="0" w:color="000000"/>
              <w:bottom w:val="single" w:sz="4" w:space="0" w:color="000000"/>
              <w:right w:val="single" w:sz="4" w:space="0" w:color="000000"/>
            </w:tcBorders>
            <w:hideMark/>
          </w:tcPr>
          <w:p w14:paraId="00592F6A" w14:textId="77777777" w:rsidR="00C6218B" w:rsidRPr="00C6218B" w:rsidRDefault="00C6218B" w:rsidP="00C6218B">
            <w:pPr>
              <w:pStyle w:val="BodyText"/>
            </w:pPr>
            <w:r w:rsidRPr="00C6218B">
              <w:t>Range lights</w:t>
            </w:r>
          </w:p>
        </w:tc>
        <w:tc>
          <w:tcPr>
            <w:tcW w:w="647" w:type="dxa"/>
            <w:tcBorders>
              <w:top w:val="single" w:sz="4" w:space="0" w:color="000000"/>
              <w:left w:val="single" w:sz="4" w:space="0" w:color="000000"/>
              <w:bottom w:val="single" w:sz="4" w:space="0" w:color="000000"/>
              <w:right w:val="single" w:sz="4" w:space="0" w:color="000000"/>
            </w:tcBorders>
            <w:hideMark/>
          </w:tcPr>
          <w:p w14:paraId="787C96D9"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5EB3FC84" w14:textId="77777777" w:rsidR="00C6218B" w:rsidRPr="00C6218B" w:rsidRDefault="00C6218B" w:rsidP="00C6218B">
            <w:pPr>
              <w:pStyle w:val="BodyText"/>
            </w:pPr>
            <w:r w:rsidRPr="00C6218B">
              <w:t>Sector light and leading line planning exercise</w:t>
            </w:r>
          </w:p>
          <w:p w14:paraId="39EB3B94" w14:textId="77777777" w:rsidR="00C6218B" w:rsidRPr="00C6218B" w:rsidRDefault="00C6218B" w:rsidP="00C6218B">
            <w:pPr>
              <w:pStyle w:val="BodyText"/>
            </w:pPr>
          </w:p>
          <w:p w14:paraId="10597EA0" w14:textId="77777777" w:rsidR="00C6218B" w:rsidRPr="00C6218B" w:rsidRDefault="00C6218B" w:rsidP="00C6218B">
            <w:pPr>
              <w:pStyle w:val="BodyText"/>
            </w:pPr>
            <w:r w:rsidRPr="00C6218B">
              <w:lastRenderedPageBreak/>
              <w:t>Visit port with PDL and/or leading lights</w:t>
            </w:r>
          </w:p>
        </w:tc>
        <w:tc>
          <w:tcPr>
            <w:tcW w:w="2977" w:type="dxa"/>
            <w:vMerge w:val="restart"/>
            <w:tcBorders>
              <w:top w:val="single" w:sz="4" w:space="0" w:color="000000"/>
              <w:left w:val="single" w:sz="4" w:space="0" w:color="000000"/>
              <w:bottom w:val="single" w:sz="4" w:space="0" w:color="000000"/>
              <w:right w:val="single" w:sz="4" w:space="0" w:color="000000"/>
            </w:tcBorders>
          </w:tcPr>
          <w:p w14:paraId="545B7C24" w14:textId="77777777" w:rsidR="00C6218B" w:rsidRPr="00C6218B" w:rsidRDefault="00C6218B" w:rsidP="00C6218B">
            <w:pPr>
              <w:pStyle w:val="BodyText"/>
              <w:rPr>
                <w:lang w:val="fr-FR"/>
              </w:rPr>
            </w:pPr>
            <w:r w:rsidRPr="00C6218B">
              <w:rPr>
                <w:lang w:val="fr-FR"/>
              </w:rPr>
              <w:lastRenderedPageBreak/>
              <w:t>NAVGUIDE 3.2.7</w:t>
            </w:r>
          </w:p>
          <w:p w14:paraId="54B65DE0" w14:textId="77777777" w:rsidR="00C6218B" w:rsidRPr="00C6218B" w:rsidRDefault="00C6218B" w:rsidP="00C6218B">
            <w:pPr>
              <w:pStyle w:val="BodyText"/>
              <w:rPr>
                <w:lang w:val="fr-FR"/>
              </w:rPr>
            </w:pPr>
            <w:r w:rsidRPr="00C6218B">
              <w:rPr>
                <w:lang w:val="fr-FR"/>
              </w:rPr>
              <w:t>IALA GL 1023; 1041</w:t>
            </w:r>
          </w:p>
          <w:p w14:paraId="733C2A52" w14:textId="77777777" w:rsidR="00C6218B" w:rsidRPr="00C6218B" w:rsidRDefault="00C6218B" w:rsidP="00C6218B">
            <w:pPr>
              <w:pStyle w:val="BodyText"/>
              <w:rPr>
                <w:lang w:val="fr-FR"/>
              </w:rPr>
            </w:pPr>
          </w:p>
          <w:p w14:paraId="663084B9" w14:textId="77777777" w:rsidR="00C6218B" w:rsidRPr="00C6218B" w:rsidRDefault="00C6218B" w:rsidP="00C6218B">
            <w:pPr>
              <w:pStyle w:val="BodyText"/>
              <w:rPr>
                <w:lang w:val="fr-FR"/>
              </w:rPr>
            </w:pPr>
            <w:r w:rsidRPr="00C6218B">
              <w:rPr>
                <w:lang w:val="fr-FR"/>
              </w:rPr>
              <w:lastRenderedPageBreak/>
              <w:t xml:space="preserve">IALA </w:t>
            </w:r>
            <w:proofErr w:type="spellStart"/>
            <w:r w:rsidRPr="00C6218B">
              <w:rPr>
                <w:lang w:val="fr-FR"/>
              </w:rPr>
              <w:t>Rec</w:t>
            </w:r>
            <w:proofErr w:type="spellEnd"/>
            <w:r w:rsidRPr="00C6218B">
              <w:rPr>
                <w:lang w:val="fr-FR"/>
              </w:rPr>
              <w:t xml:space="preserve"> E-112</w:t>
            </w:r>
          </w:p>
        </w:tc>
        <w:tc>
          <w:tcPr>
            <w:tcW w:w="599" w:type="dxa"/>
            <w:vMerge w:val="restart"/>
            <w:tcBorders>
              <w:top w:val="single" w:sz="4" w:space="0" w:color="000000"/>
              <w:left w:val="single" w:sz="4" w:space="0" w:color="000000"/>
              <w:bottom w:val="single" w:sz="4" w:space="0" w:color="000000"/>
              <w:right w:val="single" w:sz="4" w:space="0" w:color="000000"/>
            </w:tcBorders>
          </w:tcPr>
          <w:p w14:paraId="6E608DA3" w14:textId="77777777" w:rsidR="00C6218B" w:rsidRPr="00C6218B" w:rsidRDefault="00C6218B" w:rsidP="00C6218B">
            <w:pPr>
              <w:pStyle w:val="BodyText"/>
              <w:rPr>
                <w:lang w:val="fr-FR"/>
              </w:rPr>
            </w:pPr>
          </w:p>
          <w:p w14:paraId="09269DA7" w14:textId="77777777" w:rsidR="00C6218B" w:rsidRPr="00C6218B" w:rsidRDefault="00C6218B" w:rsidP="00C6218B">
            <w:pPr>
              <w:pStyle w:val="BodyText"/>
              <w:rPr>
                <w:lang w:val="fr-FR"/>
              </w:rPr>
            </w:pPr>
          </w:p>
          <w:p w14:paraId="297AD7D3" w14:textId="77777777" w:rsidR="00C6218B" w:rsidRPr="00C6218B" w:rsidRDefault="00C6218B" w:rsidP="00C6218B">
            <w:pPr>
              <w:pStyle w:val="BodyText"/>
            </w:pPr>
            <w:r w:rsidRPr="00C6218B">
              <w:t>33</w:t>
            </w:r>
          </w:p>
        </w:tc>
      </w:tr>
      <w:tr w:rsidR="00C6218B" w:rsidRPr="00C6218B" w14:paraId="3977A3A1"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ECF3FBF"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FCD6B4A"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699B4BF" w14:textId="77777777" w:rsidR="00C6218B" w:rsidRPr="00C6218B" w:rsidRDefault="00C6218B" w:rsidP="00C6218B">
            <w:pPr>
              <w:pStyle w:val="BodyText"/>
            </w:pPr>
            <w:r w:rsidRPr="00C6218B">
              <w:t>4a.6.2</w:t>
            </w:r>
          </w:p>
        </w:tc>
        <w:tc>
          <w:tcPr>
            <w:tcW w:w="5403" w:type="dxa"/>
            <w:tcBorders>
              <w:top w:val="single" w:sz="4" w:space="0" w:color="000000"/>
              <w:left w:val="single" w:sz="4" w:space="0" w:color="000000"/>
              <w:bottom w:val="single" w:sz="4" w:space="0" w:color="000000"/>
              <w:right w:val="single" w:sz="4" w:space="0" w:color="000000"/>
            </w:tcBorders>
            <w:hideMark/>
          </w:tcPr>
          <w:p w14:paraId="01B7EC71" w14:textId="77777777" w:rsidR="00C6218B" w:rsidRPr="00C6218B" w:rsidRDefault="00C6218B" w:rsidP="00C6218B">
            <w:pPr>
              <w:pStyle w:val="BodyText"/>
            </w:pPr>
            <w:r w:rsidRPr="00C6218B">
              <w:t>Bearings from seaward and angles of uncertainty</w:t>
            </w:r>
          </w:p>
        </w:tc>
        <w:tc>
          <w:tcPr>
            <w:tcW w:w="647" w:type="dxa"/>
            <w:tcBorders>
              <w:top w:val="single" w:sz="4" w:space="0" w:color="000000"/>
              <w:left w:val="single" w:sz="4" w:space="0" w:color="000000"/>
              <w:bottom w:val="single" w:sz="4" w:space="0" w:color="000000"/>
              <w:right w:val="single" w:sz="4" w:space="0" w:color="000000"/>
            </w:tcBorders>
            <w:hideMark/>
          </w:tcPr>
          <w:p w14:paraId="07F651A5"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A6C8F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7861A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47C5B0" w14:textId="77777777" w:rsidR="00C6218B" w:rsidRPr="00C6218B" w:rsidRDefault="00C6218B" w:rsidP="00C6218B">
            <w:pPr>
              <w:pStyle w:val="BodyText"/>
            </w:pPr>
          </w:p>
        </w:tc>
      </w:tr>
      <w:tr w:rsidR="00C6218B" w:rsidRPr="00C6218B" w14:paraId="65F810A0"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DCD198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05999C1"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86C33B2" w14:textId="77777777" w:rsidR="00C6218B" w:rsidRPr="00C6218B" w:rsidRDefault="00C6218B" w:rsidP="00C6218B">
            <w:pPr>
              <w:pStyle w:val="BodyText"/>
            </w:pPr>
            <w:r w:rsidRPr="00C6218B">
              <w:t>4a.6.3</w:t>
            </w:r>
          </w:p>
        </w:tc>
        <w:tc>
          <w:tcPr>
            <w:tcW w:w="5403" w:type="dxa"/>
            <w:tcBorders>
              <w:top w:val="single" w:sz="4" w:space="0" w:color="000000"/>
              <w:left w:val="single" w:sz="4" w:space="0" w:color="000000"/>
              <w:bottom w:val="single" w:sz="4" w:space="0" w:color="000000"/>
              <w:right w:val="single" w:sz="4" w:space="0" w:color="000000"/>
            </w:tcBorders>
            <w:hideMark/>
          </w:tcPr>
          <w:p w14:paraId="3A07D815" w14:textId="77777777" w:rsidR="00C6218B" w:rsidRPr="00C6218B" w:rsidRDefault="00C6218B" w:rsidP="00C6218B">
            <w:pPr>
              <w:pStyle w:val="BodyText"/>
            </w:pPr>
            <w:r w:rsidRPr="00C6218B">
              <w:t>Precision Direction Lights</w:t>
            </w:r>
          </w:p>
        </w:tc>
        <w:tc>
          <w:tcPr>
            <w:tcW w:w="647" w:type="dxa"/>
            <w:vMerge w:val="restart"/>
            <w:tcBorders>
              <w:top w:val="single" w:sz="4" w:space="0" w:color="000000"/>
              <w:left w:val="single" w:sz="4" w:space="0" w:color="000000"/>
              <w:bottom w:val="single" w:sz="4" w:space="0" w:color="000000"/>
              <w:right w:val="single" w:sz="4" w:space="0" w:color="000000"/>
            </w:tcBorders>
          </w:tcPr>
          <w:p w14:paraId="59F96A1F" w14:textId="77777777" w:rsidR="00C6218B" w:rsidRPr="00C6218B" w:rsidRDefault="00C6218B" w:rsidP="00C6218B">
            <w:pPr>
              <w:pStyle w:val="BodyText"/>
            </w:pPr>
          </w:p>
          <w:p w14:paraId="50690346" w14:textId="77777777" w:rsidR="00C6218B" w:rsidRPr="00C6218B" w:rsidRDefault="00C6218B" w:rsidP="00C6218B">
            <w:pPr>
              <w:pStyle w:val="BodyText"/>
            </w:pPr>
            <w:r w:rsidRPr="00C6218B">
              <w:lastRenderedPageBreak/>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AF705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769B1E"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29A6FC" w14:textId="77777777" w:rsidR="00C6218B" w:rsidRPr="00C6218B" w:rsidRDefault="00C6218B" w:rsidP="00C6218B">
            <w:pPr>
              <w:pStyle w:val="BodyText"/>
            </w:pPr>
          </w:p>
        </w:tc>
      </w:tr>
      <w:tr w:rsidR="00C6218B" w:rsidRPr="00C6218B" w14:paraId="7251849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8A2A65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2D5084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1AAE176" w14:textId="77777777" w:rsidR="00C6218B" w:rsidRPr="00C6218B" w:rsidRDefault="00C6218B" w:rsidP="00C6218B">
            <w:pPr>
              <w:pStyle w:val="BodyText"/>
            </w:pPr>
            <w:r w:rsidRPr="00C6218B">
              <w:t>4a.6.4</w:t>
            </w:r>
          </w:p>
        </w:tc>
        <w:tc>
          <w:tcPr>
            <w:tcW w:w="5403" w:type="dxa"/>
            <w:tcBorders>
              <w:top w:val="single" w:sz="4" w:space="0" w:color="000000"/>
              <w:left w:val="single" w:sz="4" w:space="0" w:color="000000"/>
              <w:bottom w:val="single" w:sz="4" w:space="0" w:color="000000"/>
              <w:right w:val="single" w:sz="4" w:space="0" w:color="000000"/>
            </w:tcBorders>
            <w:hideMark/>
          </w:tcPr>
          <w:p w14:paraId="63982DA7" w14:textId="77777777" w:rsidR="00C6218B" w:rsidRPr="00C6218B" w:rsidRDefault="00C6218B" w:rsidP="00C6218B">
            <w:pPr>
              <w:pStyle w:val="BodyText"/>
            </w:pPr>
            <w:r w:rsidRPr="00C6218B">
              <w:t>Design considerations for sector lights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1C4BF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9A221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1A6F0D"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22FD04" w14:textId="77777777" w:rsidR="00C6218B" w:rsidRPr="00C6218B" w:rsidRDefault="00C6218B" w:rsidP="00C6218B">
            <w:pPr>
              <w:pStyle w:val="BodyText"/>
            </w:pPr>
          </w:p>
        </w:tc>
      </w:tr>
      <w:tr w:rsidR="00C6218B" w:rsidRPr="00C6218B" w14:paraId="707637C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C58F56B"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BCBCBE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45977EB" w14:textId="77777777" w:rsidR="00C6218B" w:rsidRPr="00C6218B" w:rsidRDefault="00C6218B" w:rsidP="00C6218B">
            <w:pPr>
              <w:pStyle w:val="BodyText"/>
            </w:pPr>
            <w:r w:rsidRPr="00C6218B">
              <w:t>4a.6.5</w:t>
            </w:r>
          </w:p>
        </w:tc>
        <w:tc>
          <w:tcPr>
            <w:tcW w:w="5403" w:type="dxa"/>
            <w:tcBorders>
              <w:top w:val="single" w:sz="4" w:space="0" w:color="000000"/>
              <w:left w:val="single" w:sz="4" w:space="0" w:color="000000"/>
              <w:bottom w:val="single" w:sz="4" w:space="0" w:color="000000"/>
              <w:right w:val="single" w:sz="4" w:space="0" w:color="000000"/>
            </w:tcBorders>
            <w:hideMark/>
          </w:tcPr>
          <w:p w14:paraId="475A2B8B" w14:textId="77777777" w:rsidR="00C6218B" w:rsidRPr="00C6218B" w:rsidRDefault="00C6218B" w:rsidP="00C6218B">
            <w:pPr>
              <w:pStyle w:val="BodyText"/>
            </w:pPr>
            <w:r w:rsidRPr="00C6218B">
              <w:t>Transits and leading lines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453DA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5BE8F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04504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8773E7" w14:textId="77777777" w:rsidR="00C6218B" w:rsidRPr="00C6218B" w:rsidRDefault="00C6218B" w:rsidP="00C6218B">
            <w:pPr>
              <w:pStyle w:val="BodyText"/>
            </w:pPr>
          </w:p>
        </w:tc>
      </w:tr>
    </w:tbl>
    <w:p w14:paraId="024721AE" w14:textId="77777777" w:rsidR="00C6218B" w:rsidRPr="00C6218B" w:rsidRDefault="00C6218B" w:rsidP="00C6218B">
      <w:pPr>
        <w:pStyle w:val="BodyText"/>
        <w:rPr>
          <w:b/>
        </w:rPr>
      </w:pPr>
    </w:p>
    <w:p w14:paraId="7DE3D19F" w14:textId="77777777" w:rsidR="00C6218B" w:rsidRPr="00C6218B" w:rsidRDefault="00C6218B" w:rsidP="00C6218B">
      <w:pPr>
        <w:pStyle w:val="BodyText"/>
        <w:rPr>
          <w:b/>
        </w:rPr>
      </w:pPr>
      <w:r w:rsidRPr="00C6218B">
        <w:rPr>
          <w:b/>
        </w:rPr>
        <w:br w:type="page"/>
      </w:r>
    </w:p>
    <w:p w14:paraId="27EDB08F" w14:textId="77777777" w:rsidR="00C6218B" w:rsidRPr="00C6218B" w:rsidRDefault="00C537C8" w:rsidP="00C6218B">
      <w:pPr>
        <w:pStyle w:val="BodyText"/>
        <w:rPr>
          <w:i/>
        </w:rPr>
      </w:pPr>
      <w:bookmarkStart w:id="5" w:name="_Toc306308905"/>
      <w:r>
        <w:rPr>
          <w:i/>
        </w:rPr>
        <w:lastRenderedPageBreak/>
        <w:t xml:space="preserve">Table 10:  </w:t>
      </w:r>
      <w:r w:rsidR="00C6218B" w:rsidRPr="00C6218B">
        <w:rPr>
          <w:i/>
        </w:rPr>
        <w:t>Detailed Teaching Syllabus for Module 4B</w:t>
      </w:r>
      <w:bookmarkEnd w:id="5"/>
    </w:p>
    <w:tbl>
      <w:tblPr>
        <w:tblStyle w:val="TableGrid"/>
        <w:tblW w:w="14174" w:type="dxa"/>
        <w:jc w:val="center"/>
        <w:tblLook w:val="04A0" w:firstRow="1" w:lastRow="0" w:firstColumn="1" w:lastColumn="0" w:noHBand="0" w:noVBand="1"/>
      </w:tblPr>
      <w:tblGrid>
        <w:gridCol w:w="602"/>
        <w:gridCol w:w="657"/>
        <w:gridCol w:w="951"/>
        <w:gridCol w:w="5257"/>
        <w:gridCol w:w="645"/>
        <w:gridCol w:w="2523"/>
        <w:gridCol w:w="2937"/>
        <w:gridCol w:w="602"/>
      </w:tblGrid>
      <w:tr w:rsidR="00C6218B" w:rsidRPr="00C6218B" w14:paraId="100085C0" w14:textId="77777777" w:rsidTr="00C6218B">
        <w:trPr>
          <w:trHeight w:val="1395"/>
          <w:jc w:val="center"/>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649B28CD" w14:textId="77777777" w:rsidR="00C6218B" w:rsidRPr="00C6218B" w:rsidRDefault="00C6218B" w:rsidP="00C6218B">
            <w:pPr>
              <w:pStyle w:val="BodyText"/>
              <w:rPr>
                <w:b/>
              </w:rPr>
            </w:pPr>
            <w:r w:rsidRPr="00C6218B">
              <w:rPr>
                <w:b/>
              </w:rPr>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2F792BEC"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5696C257"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70AA79FD" w14:textId="77777777" w:rsidR="00C6218B" w:rsidRPr="00C6218B" w:rsidRDefault="00C6218B" w:rsidP="00C6218B">
            <w:pPr>
              <w:pStyle w:val="BodyText"/>
              <w:rPr>
                <w:b/>
              </w:rPr>
            </w:pPr>
            <w:r w:rsidRPr="00C6218B">
              <w:rPr>
                <w:b/>
              </w:rPr>
              <w:t>Subject</w:t>
            </w:r>
          </w:p>
        </w:tc>
        <w:tc>
          <w:tcPr>
            <w:tcW w:w="647" w:type="dxa"/>
            <w:tcBorders>
              <w:top w:val="single" w:sz="4" w:space="0" w:color="000000"/>
              <w:left w:val="single" w:sz="4" w:space="0" w:color="000000"/>
              <w:bottom w:val="single" w:sz="4" w:space="0" w:color="000000"/>
              <w:right w:val="single" w:sz="4" w:space="0" w:color="000000"/>
            </w:tcBorders>
            <w:textDirection w:val="btLr"/>
            <w:vAlign w:val="center"/>
            <w:hideMark/>
          </w:tcPr>
          <w:p w14:paraId="5716DED0" w14:textId="77777777" w:rsidR="00C6218B" w:rsidRPr="00C6218B" w:rsidRDefault="00C6218B" w:rsidP="00C6218B">
            <w:pPr>
              <w:pStyle w:val="BodyText"/>
              <w:rPr>
                <w:b/>
              </w:rPr>
            </w:pPr>
            <w:r w:rsidRPr="00C6218B">
              <w:rPr>
                <w:b/>
              </w:rPr>
              <w:t>Level of Competence</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236EADCD" w14:textId="77777777" w:rsidR="00C6218B" w:rsidRPr="00C6218B" w:rsidRDefault="00C6218B" w:rsidP="00C6218B">
            <w:pPr>
              <w:pStyle w:val="BodyText"/>
              <w:rPr>
                <w:b/>
              </w:rPr>
            </w:pPr>
            <w:r w:rsidRPr="00C6218B">
              <w:rPr>
                <w:b/>
              </w:rPr>
              <w:t>Recommended training aids; exercises and external visits</w:t>
            </w:r>
          </w:p>
        </w:tc>
        <w:tc>
          <w:tcPr>
            <w:tcW w:w="2977" w:type="dxa"/>
            <w:tcBorders>
              <w:top w:val="single" w:sz="4" w:space="0" w:color="000000"/>
              <w:left w:val="single" w:sz="4" w:space="0" w:color="000000"/>
              <w:bottom w:val="single" w:sz="4" w:space="0" w:color="000000"/>
              <w:right w:val="single" w:sz="4" w:space="0" w:color="000000"/>
            </w:tcBorders>
            <w:vAlign w:val="center"/>
          </w:tcPr>
          <w:p w14:paraId="680E5BF3" w14:textId="77777777" w:rsidR="00C6218B" w:rsidRPr="00C6218B" w:rsidRDefault="00C6218B" w:rsidP="00C6218B">
            <w:pPr>
              <w:pStyle w:val="BodyText"/>
              <w:rPr>
                <w:b/>
              </w:rPr>
            </w:pPr>
            <w:r w:rsidRPr="00C6218B">
              <w:rPr>
                <w:b/>
              </w:rPr>
              <w:t>References</w:t>
            </w:r>
          </w:p>
          <w:p w14:paraId="09EA6840" w14:textId="77777777" w:rsidR="00C6218B" w:rsidRPr="00C6218B" w:rsidRDefault="00C6218B" w:rsidP="00C6218B">
            <w:pPr>
              <w:pStyle w:val="BodyText"/>
            </w:pPr>
          </w:p>
          <w:p w14:paraId="00AE131B" w14:textId="77777777" w:rsidR="00C6218B" w:rsidRPr="00C6218B" w:rsidRDefault="00C6218B" w:rsidP="00C6218B">
            <w:pPr>
              <w:pStyle w:val="BodyText"/>
            </w:pPr>
            <w:r w:rsidRPr="00C6218B">
              <w:t>Rec = Recommendation</w:t>
            </w:r>
          </w:p>
          <w:p w14:paraId="311F9A99" w14:textId="77777777" w:rsidR="00C6218B" w:rsidRPr="00C6218B" w:rsidRDefault="00C6218B" w:rsidP="00C6218B">
            <w:pPr>
              <w:pStyle w:val="BodyText"/>
            </w:pPr>
            <w:r w:rsidRPr="00C6218B">
              <w:t>GL = Guideline</w:t>
            </w:r>
          </w:p>
        </w:tc>
        <w:tc>
          <w:tcPr>
            <w:tcW w:w="599" w:type="dxa"/>
            <w:tcBorders>
              <w:top w:val="single" w:sz="4" w:space="0" w:color="000000"/>
              <w:left w:val="single" w:sz="4" w:space="0" w:color="000000"/>
              <w:bottom w:val="single" w:sz="4" w:space="0" w:color="000000"/>
              <w:right w:val="single" w:sz="4" w:space="0" w:color="000000"/>
            </w:tcBorders>
            <w:textDirection w:val="btLr"/>
            <w:vAlign w:val="center"/>
            <w:hideMark/>
          </w:tcPr>
          <w:p w14:paraId="247AA45F" w14:textId="77777777" w:rsidR="00C6218B" w:rsidRPr="00C6218B" w:rsidRDefault="00C6218B" w:rsidP="00C6218B">
            <w:pPr>
              <w:pStyle w:val="BodyText"/>
              <w:rPr>
                <w:b/>
              </w:rPr>
            </w:pPr>
            <w:r w:rsidRPr="00C6218B">
              <w:rPr>
                <w:b/>
              </w:rPr>
              <w:t>Lecture No.</w:t>
            </w:r>
          </w:p>
        </w:tc>
      </w:tr>
      <w:tr w:rsidR="00C6218B" w:rsidRPr="00C6218B" w14:paraId="66E897E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hideMark/>
          </w:tcPr>
          <w:p w14:paraId="7F17DF8A" w14:textId="77777777" w:rsidR="00C6218B" w:rsidRPr="00C6218B" w:rsidRDefault="00C6218B" w:rsidP="00C6218B">
            <w:pPr>
              <w:pStyle w:val="BodyText"/>
              <w:rPr>
                <w:b/>
              </w:rPr>
            </w:pPr>
            <w:r w:rsidRPr="00C6218B">
              <w:rPr>
                <w:b/>
              </w:rPr>
              <w:t>4B</w:t>
            </w:r>
          </w:p>
        </w:tc>
        <w:tc>
          <w:tcPr>
            <w:tcW w:w="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E7AFF3" w14:textId="77777777" w:rsidR="00C6218B" w:rsidRPr="00C6218B" w:rsidRDefault="00C6218B" w:rsidP="00C6218B">
            <w:pPr>
              <w:pStyle w:val="BodyText"/>
              <w:rPr>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55D46B"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37C2F03A" w14:textId="77777777" w:rsidR="00C6218B" w:rsidRPr="00C6218B" w:rsidRDefault="00C6218B" w:rsidP="00C6218B">
            <w:pPr>
              <w:pStyle w:val="BodyText"/>
              <w:rPr>
                <w:b/>
              </w:rPr>
            </w:pPr>
            <w:r w:rsidRPr="00C6218B">
              <w:rPr>
                <w:b/>
              </w:rPr>
              <w:t>TECHNICAL FUNCTIONS – RADIO AtoN</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86B55D" w14:textId="77777777" w:rsidR="00C6218B" w:rsidRPr="00C6218B" w:rsidRDefault="00C6218B" w:rsidP="00C6218B">
            <w:pPr>
              <w:pStyle w:val="BodyText"/>
            </w:pPr>
          </w:p>
        </w:tc>
      </w:tr>
      <w:tr w:rsidR="00C6218B" w:rsidRPr="00C6218B" w14:paraId="47A36D49"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417B6E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CD0BB26" w14:textId="77777777" w:rsidR="00C6218B" w:rsidRPr="00C6218B" w:rsidRDefault="00C6218B" w:rsidP="00C6218B">
            <w:pPr>
              <w:pStyle w:val="BodyText"/>
              <w:rPr>
                <w:b/>
              </w:rPr>
            </w:pPr>
            <w:r w:rsidRPr="00C6218B">
              <w:rPr>
                <w:b/>
              </w:rPr>
              <w:t>4b.1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A8649E"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6D28C3A2" w14:textId="77777777" w:rsidR="00C6218B" w:rsidRPr="00C6218B" w:rsidRDefault="00C6218B" w:rsidP="00C6218B">
            <w:pPr>
              <w:pStyle w:val="BodyText"/>
              <w:rPr>
                <w:b/>
              </w:rPr>
            </w:pPr>
            <w:r w:rsidRPr="00C6218B">
              <w:rPr>
                <w:b/>
              </w:rPr>
              <w:t>Types of Radio AtoN; New Technology Radars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E60D92" w14:textId="77777777" w:rsidR="00C6218B" w:rsidRPr="00C6218B" w:rsidRDefault="00C6218B" w:rsidP="00C6218B">
            <w:pPr>
              <w:pStyle w:val="BodyText"/>
            </w:pPr>
          </w:p>
        </w:tc>
      </w:tr>
      <w:tr w:rsidR="00C6218B" w:rsidRPr="00C6218B" w14:paraId="6DF4EE9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3A45BC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33623F28"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B1DB526" w14:textId="77777777" w:rsidR="00C6218B" w:rsidRPr="00C6218B" w:rsidRDefault="00C6218B" w:rsidP="00C6218B">
            <w:pPr>
              <w:pStyle w:val="BodyText"/>
            </w:pPr>
            <w:r w:rsidRPr="00C6218B">
              <w:t>4b.1.1</w:t>
            </w:r>
          </w:p>
        </w:tc>
        <w:tc>
          <w:tcPr>
            <w:tcW w:w="5403" w:type="dxa"/>
            <w:tcBorders>
              <w:top w:val="single" w:sz="4" w:space="0" w:color="000000"/>
              <w:left w:val="single" w:sz="4" w:space="0" w:color="000000"/>
              <w:bottom w:val="single" w:sz="4" w:space="0" w:color="000000"/>
              <w:right w:val="single" w:sz="4" w:space="0" w:color="000000"/>
            </w:tcBorders>
            <w:hideMark/>
          </w:tcPr>
          <w:p w14:paraId="1DBB67EC" w14:textId="77777777" w:rsidR="00C6218B" w:rsidRPr="00C6218B" w:rsidRDefault="00C6218B" w:rsidP="00C6218B">
            <w:pPr>
              <w:pStyle w:val="BodyText"/>
            </w:pPr>
            <w:r w:rsidRPr="00C6218B">
              <w:t>Background and definitions</w:t>
            </w:r>
          </w:p>
        </w:tc>
        <w:tc>
          <w:tcPr>
            <w:tcW w:w="647" w:type="dxa"/>
            <w:tcBorders>
              <w:top w:val="single" w:sz="4" w:space="0" w:color="000000"/>
              <w:left w:val="single" w:sz="4" w:space="0" w:color="000000"/>
              <w:bottom w:val="single" w:sz="4" w:space="0" w:color="000000"/>
              <w:right w:val="single" w:sz="4" w:space="0" w:color="000000"/>
            </w:tcBorders>
            <w:hideMark/>
          </w:tcPr>
          <w:p w14:paraId="398E788A"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29B31BA1"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tcPr>
          <w:p w14:paraId="5737ACA1" w14:textId="77777777" w:rsidR="00C6218B" w:rsidRPr="00C6218B" w:rsidRDefault="00C6218B" w:rsidP="00C6218B">
            <w:pPr>
              <w:pStyle w:val="BodyText"/>
            </w:pPr>
            <w:r w:rsidRPr="00C6218B">
              <w:t>NAVGUIDE 4.12 – 4.13</w:t>
            </w:r>
          </w:p>
          <w:p w14:paraId="0DE67EB9" w14:textId="77777777" w:rsidR="00C6218B" w:rsidRPr="00C6218B" w:rsidRDefault="00C6218B" w:rsidP="00C6218B">
            <w:pPr>
              <w:pStyle w:val="BodyText"/>
            </w:pPr>
            <w:r w:rsidRPr="00C6218B">
              <w:t>Lists of Radio Signals</w:t>
            </w:r>
          </w:p>
          <w:p w14:paraId="5E9837B4" w14:textId="77777777" w:rsidR="00C6218B" w:rsidRPr="00C6218B" w:rsidRDefault="00C6218B" w:rsidP="00C6218B">
            <w:pPr>
              <w:pStyle w:val="BodyText"/>
            </w:pPr>
          </w:p>
        </w:tc>
        <w:tc>
          <w:tcPr>
            <w:tcW w:w="599" w:type="dxa"/>
            <w:vMerge w:val="restart"/>
            <w:tcBorders>
              <w:top w:val="single" w:sz="4" w:space="0" w:color="000000"/>
              <w:left w:val="single" w:sz="4" w:space="0" w:color="000000"/>
              <w:bottom w:val="single" w:sz="4" w:space="0" w:color="000000"/>
              <w:right w:val="single" w:sz="4" w:space="0" w:color="000000"/>
            </w:tcBorders>
          </w:tcPr>
          <w:p w14:paraId="109DCC96" w14:textId="77777777" w:rsidR="00C6218B" w:rsidRPr="00C6218B" w:rsidRDefault="00C6218B" w:rsidP="00C6218B">
            <w:pPr>
              <w:pStyle w:val="BodyText"/>
            </w:pPr>
          </w:p>
          <w:p w14:paraId="10BE41F4" w14:textId="77777777" w:rsidR="00C6218B" w:rsidRPr="00C6218B" w:rsidRDefault="00C6218B" w:rsidP="00C6218B">
            <w:pPr>
              <w:pStyle w:val="BodyText"/>
            </w:pPr>
            <w:r w:rsidRPr="00C6218B">
              <w:t>34</w:t>
            </w:r>
          </w:p>
        </w:tc>
      </w:tr>
      <w:tr w:rsidR="00C6218B" w:rsidRPr="00C6218B" w14:paraId="41CF2FBF"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872764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A30E7E7"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13D356E" w14:textId="77777777" w:rsidR="00C6218B" w:rsidRPr="00C6218B" w:rsidRDefault="00C6218B" w:rsidP="00C6218B">
            <w:pPr>
              <w:pStyle w:val="BodyText"/>
            </w:pPr>
            <w:r w:rsidRPr="00C6218B">
              <w:t>4b.1.2</w:t>
            </w:r>
          </w:p>
        </w:tc>
        <w:tc>
          <w:tcPr>
            <w:tcW w:w="5403" w:type="dxa"/>
            <w:tcBorders>
              <w:top w:val="single" w:sz="4" w:space="0" w:color="000000"/>
              <w:left w:val="single" w:sz="4" w:space="0" w:color="000000"/>
              <w:bottom w:val="single" w:sz="4" w:space="0" w:color="000000"/>
              <w:right w:val="single" w:sz="4" w:space="0" w:color="000000"/>
            </w:tcBorders>
            <w:hideMark/>
          </w:tcPr>
          <w:p w14:paraId="74376C63" w14:textId="77777777" w:rsidR="00C6218B" w:rsidRPr="00C6218B" w:rsidRDefault="00C6218B" w:rsidP="00C6218B">
            <w:pPr>
              <w:pStyle w:val="BodyText"/>
            </w:pPr>
            <w:r w:rsidRPr="00C6218B">
              <w:t>New Technology (NT) radars</w:t>
            </w:r>
          </w:p>
        </w:tc>
        <w:tc>
          <w:tcPr>
            <w:tcW w:w="647" w:type="dxa"/>
            <w:tcBorders>
              <w:top w:val="single" w:sz="4" w:space="0" w:color="000000"/>
              <w:left w:val="single" w:sz="4" w:space="0" w:color="000000"/>
              <w:bottom w:val="single" w:sz="4" w:space="0" w:color="000000"/>
              <w:right w:val="single" w:sz="4" w:space="0" w:color="000000"/>
            </w:tcBorders>
            <w:hideMark/>
          </w:tcPr>
          <w:p w14:paraId="0D461159"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142EB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5102D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E6BC36" w14:textId="77777777" w:rsidR="00C6218B" w:rsidRPr="00C6218B" w:rsidRDefault="00C6218B" w:rsidP="00C6218B">
            <w:pPr>
              <w:pStyle w:val="BodyText"/>
            </w:pPr>
          </w:p>
        </w:tc>
      </w:tr>
      <w:tr w:rsidR="00C6218B" w:rsidRPr="00C6218B" w14:paraId="0374A3D0"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44677AD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0E07CBF"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4F1E81C7" w14:textId="77777777" w:rsidR="00C6218B" w:rsidRPr="00C6218B" w:rsidRDefault="00C6218B" w:rsidP="00C6218B">
            <w:pPr>
              <w:pStyle w:val="BodyText"/>
            </w:pPr>
            <w:r w:rsidRPr="00C6218B">
              <w:t>4b.1.3</w:t>
            </w:r>
          </w:p>
        </w:tc>
        <w:tc>
          <w:tcPr>
            <w:tcW w:w="5403" w:type="dxa"/>
            <w:tcBorders>
              <w:top w:val="single" w:sz="4" w:space="0" w:color="000000"/>
              <w:left w:val="single" w:sz="4" w:space="0" w:color="000000"/>
              <w:bottom w:val="single" w:sz="4" w:space="0" w:color="000000"/>
              <w:right w:val="single" w:sz="4" w:space="0" w:color="000000"/>
            </w:tcBorders>
            <w:hideMark/>
          </w:tcPr>
          <w:p w14:paraId="606599B1" w14:textId="77777777" w:rsidR="00C6218B" w:rsidRPr="00C6218B" w:rsidRDefault="00C6218B" w:rsidP="00C6218B">
            <w:pPr>
              <w:pStyle w:val="BodyText"/>
            </w:pPr>
            <w:r w:rsidRPr="00C6218B">
              <w:t>Radar beacons and NT radars</w:t>
            </w:r>
          </w:p>
        </w:tc>
        <w:tc>
          <w:tcPr>
            <w:tcW w:w="647" w:type="dxa"/>
            <w:tcBorders>
              <w:top w:val="single" w:sz="4" w:space="0" w:color="000000"/>
              <w:left w:val="single" w:sz="4" w:space="0" w:color="000000"/>
              <w:bottom w:val="single" w:sz="4" w:space="0" w:color="000000"/>
              <w:right w:val="single" w:sz="4" w:space="0" w:color="000000"/>
            </w:tcBorders>
            <w:hideMark/>
          </w:tcPr>
          <w:p w14:paraId="34C5F272"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F2BC6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32B61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7FDE01" w14:textId="77777777" w:rsidR="00C6218B" w:rsidRPr="00C6218B" w:rsidRDefault="00C6218B" w:rsidP="00C6218B">
            <w:pPr>
              <w:pStyle w:val="BodyText"/>
            </w:pPr>
          </w:p>
        </w:tc>
      </w:tr>
      <w:tr w:rsidR="00C6218B" w:rsidRPr="00C6218B" w14:paraId="3BEC77C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2CBD05B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6A90AB7F"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4B10108F" w14:textId="77777777" w:rsidR="00C6218B" w:rsidRPr="00C6218B" w:rsidRDefault="00C6218B" w:rsidP="00C6218B">
            <w:pPr>
              <w:pStyle w:val="BodyText"/>
            </w:pPr>
            <w:r w:rsidRPr="00C6218B">
              <w:t>4b.1.4</w:t>
            </w:r>
          </w:p>
        </w:tc>
        <w:tc>
          <w:tcPr>
            <w:tcW w:w="5403" w:type="dxa"/>
            <w:tcBorders>
              <w:top w:val="single" w:sz="4" w:space="0" w:color="000000"/>
              <w:left w:val="single" w:sz="4" w:space="0" w:color="000000"/>
              <w:bottom w:val="single" w:sz="4" w:space="0" w:color="000000"/>
              <w:right w:val="single" w:sz="4" w:space="0" w:color="000000"/>
            </w:tcBorders>
            <w:hideMark/>
          </w:tcPr>
          <w:p w14:paraId="42582D98" w14:textId="77777777" w:rsidR="00C6218B" w:rsidRPr="00C6218B" w:rsidRDefault="00C6218B" w:rsidP="00C6218B">
            <w:pPr>
              <w:pStyle w:val="BodyText"/>
            </w:pPr>
            <w:r w:rsidRPr="00C6218B">
              <w:t>Radar target enhancers</w:t>
            </w:r>
          </w:p>
        </w:tc>
        <w:tc>
          <w:tcPr>
            <w:tcW w:w="647" w:type="dxa"/>
            <w:tcBorders>
              <w:top w:val="single" w:sz="4" w:space="0" w:color="000000"/>
              <w:left w:val="single" w:sz="4" w:space="0" w:color="000000"/>
              <w:bottom w:val="single" w:sz="4" w:space="0" w:color="000000"/>
              <w:right w:val="single" w:sz="4" w:space="0" w:color="000000"/>
            </w:tcBorders>
            <w:hideMark/>
          </w:tcPr>
          <w:p w14:paraId="4BD9EC6C"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4FBAA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B8AD8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E6D0FF" w14:textId="77777777" w:rsidR="00C6218B" w:rsidRPr="00C6218B" w:rsidRDefault="00C6218B" w:rsidP="00C6218B">
            <w:pPr>
              <w:pStyle w:val="BodyText"/>
            </w:pPr>
          </w:p>
        </w:tc>
      </w:tr>
      <w:tr w:rsidR="00C6218B" w:rsidRPr="00C6218B" w14:paraId="3334A480"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9BC603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4AC40408" w14:textId="77777777" w:rsidR="00C6218B" w:rsidRPr="00C6218B" w:rsidRDefault="00C6218B" w:rsidP="00C6218B">
            <w:pPr>
              <w:pStyle w:val="BodyText"/>
              <w:rPr>
                <w:b/>
              </w:rPr>
            </w:pPr>
            <w:r w:rsidRPr="00C6218B">
              <w:rPr>
                <w:b/>
              </w:rPr>
              <w:t>4b.2</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DB9007"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6E3156AC" w14:textId="77777777" w:rsidR="00C6218B" w:rsidRPr="00C6218B" w:rsidRDefault="00C6218B" w:rsidP="00C6218B">
            <w:pPr>
              <w:pStyle w:val="BodyText"/>
              <w:rPr>
                <w:b/>
              </w:rPr>
            </w:pPr>
            <w:r w:rsidRPr="00C6218B">
              <w:rPr>
                <w:b/>
              </w:rPr>
              <w:t>Radar Beacons -(Racons Technical Aspects</w:t>
            </w:r>
          </w:p>
        </w:tc>
        <w:tc>
          <w:tcPr>
            <w:tcW w:w="617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D70788" w14:textId="77777777" w:rsidR="00C6218B" w:rsidRPr="00C6218B" w:rsidRDefault="00C6218B" w:rsidP="00C6218B">
            <w:pPr>
              <w:pStyle w:val="BodyText"/>
            </w:pPr>
          </w:p>
        </w:tc>
        <w:tc>
          <w:tcPr>
            <w:tcW w:w="599" w:type="dxa"/>
            <w:vMerge w:val="restart"/>
            <w:tcBorders>
              <w:top w:val="single" w:sz="4" w:space="0" w:color="000000"/>
              <w:left w:val="single" w:sz="4" w:space="0" w:color="000000"/>
              <w:bottom w:val="single" w:sz="4" w:space="0" w:color="000000"/>
              <w:right w:val="single" w:sz="4" w:space="0" w:color="000000"/>
            </w:tcBorders>
          </w:tcPr>
          <w:p w14:paraId="5548E0C5" w14:textId="77777777" w:rsidR="00C6218B" w:rsidRPr="00C6218B" w:rsidRDefault="00C6218B" w:rsidP="00C6218B">
            <w:pPr>
              <w:pStyle w:val="BodyText"/>
            </w:pPr>
          </w:p>
          <w:p w14:paraId="67E3C2DA" w14:textId="77777777" w:rsidR="00C6218B" w:rsidRPr="00C6218B" w:rsidRDefault="00C6218B" w:rsidP="00C6218B">
            <w:pPr>
              <w:pStyle w:val="BodyText"/>
            </w:pPr>
          </w:p>
          <w:p w14:paraId="27B70482" w14:textId="77777777" w:rsidR="00C6218B" w:rsidRPr="00C6218B" w:rsidRDefault="00C6218B" w:rsidP="00C6218B">
            <w:pPr>
              <w:pStyle w:val="BodyText"/>
            </w:pPr>
            <w:r w:rsidRPr="00C6218B">
              <w:t>34</w:t>
            </w:r>
          </w:p>
        </w:tc>
      </w:tr>
      <w:tr w:rsidR="00C6218B" w:rsidRPr="00C6218B" w14:paraId="4620FE09"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597A1F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52D1D9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4ED48DFB" w14:textId="77777777" w:rsidR="00C6218B" w:rsidRPr="00C6218B" w:rsidRDefault="00C6218B" w:rsidP="00C6218B">
            <w:pPr>
              <w:pStyle w:val="BodyText"/>
            </w:pPr>
            <w:r w:rsidRPr="00C6218B">
              <w:t>4b.2.1</w:t>
            </w:r>
          </w:p>
        </w:tc>
        <w:tc>
          <w:tcPr>
            <w:tcW w:w="5403" w:type="dxa"/>
            <w:tcBorders>
              <w:top w:val="single" w:sz="4" w:space="0" w:color="000000"/>
              <w:left w:val="single" w:sz="4" w:space="0" w:color="000000"/>
              <w:bottom w:val="single" w:sz="4" w:space="0" w:color="000000"/>
              <w:right w:val="single" w:sz="4" w:space="0" w:color="000000"/>
            </w:tcBorders>
            <w:hideMark/>
          </w:tcPr>
          <w:p w14:paraId="4B57C082" w14:textId="77777777" w:rsidR="00C6218B" w:rsidRPr="00C6218B" w:rsidRDefault="00C6218B" w:rsidP="00C6218B">
            <w:pPr>
              <w:pStyle w:val="BodyText"/>
            </w:pPr>
            <w:r w:rsidRPr="00C6218B">
              <w:t xml:space="preserve">Frequency agile radar beacons (revision of </w:t>
            </w:r>
            <w:r w:rsidRPr="00C6218B">
              <w:rPr>
                <w:b/>
              </w:rPr>
              <w:t>2.2.6</w:t>
            </w:r>
            <w:r w:rsidRPr="00C6218B">
              <w:t>)</w:t>
            </w:r>
          </w:p>
        </w:tc>
        <w:tc>
          <w:tcPr>
            <w:tcW w:w="647" w:type="dxa"/>
            <w:vMerge w:val="restart"/>
            <w:tcBorders>
              <w:top w:val="single" w:sz="4" w:space="0" w:color="000000"/>
              <w:left w:val="single" w:sz="4" w:space="0" w:color="000000"/>
              <w:bottom w:val="single" w:sz="4" w:space="0" w:color="000000"/>
              <w:right w:val="single" w:sz="4" w:space="0" w:color="000000"/>
            </w:tcBorders>
          </w:tcPr>
          <w:p w14:paraId="00810B67" w14:textId="77777777" w:rsidR="00C6218B" w:rsidRPr="00C6218B" w:rsidRDefault="00C6218B" w:rsidP="00C6218B">
            <w:pPr>
              <w:pStyle w:val="BodyText"/>
            </w:pPr>
          </w:p>
          <w:p w14:paraId="719F2F87" w14:textId="77777777" w:rsidR="00C6218B" w:rsidRPr="00C6218B" w:rsidRDefault="00C6218B" w:rsidP="00C6218B">
            <w:pPr>
              <w:pStyle w:val="BodyText"/>
            </w:pPr>
          </w:p>
          <w:p w14:paraId="02EF4855" w14:textId="77777777" w:rsidR="00C6218B" w:rsidRPr="00C6218B" w:rsidRDefault="00C6218B" w:rsidP="00C6218B">
            <w:pPr>
              <w:pStyle w:val="BodyText"/>
            </w:pPr>
            <w:r w:rsidRPr="00C6218B">
              <w:t>2</w:t>
            </w:r>
          </w:p>
        </w:tc>
        <w:tc>
          <w:tcPr>
            <w:tcW w:w="2552" w:type="dxa"/>
            <w:vMerge w:val="restart"/>
            <w:tcBorders>
              <w:top w:val="single" w:sz="4" w:space="0" w:color="000000"/>
              <w:left w:val="single" w:sz="4" w:space="0" w:color="000000"/>
              <w:bottom w:val="single" w:sz="4" w:space="0" w:color="000000"/>
              <w:right w:val="single" w:sz="4" w:space="0" w:color="000000"/>
            </w:tcBorders>
          </w:tcPr>
          <w:p w14:paraId="30B68E51"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667E7E0F" w14:textId="77777777" w:rsidR="00C6218B" w:rsidRPr="00C6218B" w:rsidRDefault="00C6218B" w:rsidP="00C6218B">
            <w:pPr>
              <w:pStyle w:val="BodyText"/>
              <w:rPr>
                <w:lang w:val="fr-FR"/>
              </w:rPr>
            </w:pPr>
            <w:r w:rsidRPr="00C6218B">
              <w:rPr>
                <w:lang w:val="fr-FR"/>
              </w:rPr>
              <w:t>NAVGUIDE 4.13</w:t>
            </w:r>
          </w:p>
          <w:p w14:paraId="1DB704FB"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R-101; O-113</w:t>
            </w:r>
          </w:p>
          <w:p w14:paraId="1146CA82" w14:textId="77777777" w:rsidR="00C6218B" w:rsidRPr="00C6218B" w:rsidRDefault="00C6218B" w:rsidP="00C6218B">
            <w:pPr>
              <w:pStyle w:val="BodyText"/>
            </w:pPr>
            <w:r w:rsidRPr="00C6218B">
              <w:t>IALA GL 1010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D38EFA" w14:textId="77777777" w:rsidR="00C6218B" w:rsidRPr="00C6218B" w:rsidRDefault="00C6218B" w:rsidP="00C6218B">
            <w:pPr>
              <w:pStyle w:val="BodyText"/>
            </w:pPr>
          </w:p>
        </w:tc>
      </w:tr>
      <w:tr w:rsidR="00C6218B" w:rsidRPr="00C6218B" w14:paraId="7C235BF3"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ABE8AB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ADC7A73"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752843C" w14:textId="77777777" w:rsidR="00C6218B" w:rsidRPr="00C6218B" w:rsidRDefault="00C6218B" w:rsidP="00C6218B">
            <w:pPr>
              <w:pStyle w:val="BodyText"/>
            </w:pPr>
            <w:r w:rsidRPr="00C6218B">
              <w:t>4b.2.2</w:t>
            </w:r>
          </w:p>
        </w:tc>
        <w:tc>
          <w:tcPr>
            <w:tcW w:w="5403" w:type="dxa"/>
            <w:tcBorders>
              <w:top w:val="single" w:sz="4" w:space="0" w:color="000000"/>
              <w:left w:val="single" w:sz="4" w:space="0" w:color="000000"/>
              <w:bottom w:val="single" w:sz="4" w:space="0" w:color="000000"/>
              <w:right w:val="single" w:sz="4" w:space="0" w:color="000000"/>
            </w:tcBorders>
            <w:hideMark/>
          </w:tcPr>
          <w:p w14:paraId="33A7F8BE" w14:textId="77777777" w:rsidR="00C6218B" w:rsidRPr="00C6218B" w:rsidRDefault="00C6218B" w:rsidP="00C6218B">
            <w:pPr>
              <w:pStyle w:val="BodyText"/>
            </w:pPr>
            <w:r w:rsidRPr="00C6218B">
              <w:t>Signal characteristics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FE701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51FA8E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9F91B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6A6E81B" w14:textId="77777777" w:rsidR="00C6218B" w:rsidRPr="00C6218B" w:rsidRDefault="00C6218B" w:rsidP="00C6218B">
            <w:pPr>
              <w:pStyle w:val="BodyText"/>
            </w:pPr>
          </w:p>
        </w:tc>
      </w:tr>
      <w:tr w:rsidR="00C6218B" w:rsidRPr="00C6218B" w14:paraId="46251F69"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38B7B20"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8FF7296"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ADBB6FE" w14:textId="77777777" w:rsidR="00C6218B" w:rsidRPr="00C6218B" w:rsidRDefault="00C6218B" w:rsidP="00C6218B">
            <w:pPr>
              <w:pStyle w:val="BodyText"/>
            </w:pPr>
            <w:r w:rsidRPr="00C6218B">
              <w:t>4b.2.3</w:t>
            </w:r>
          </w:p>
        </w:tc>
        <w:tc>
          <w:tcPr>
            <w:tcW w:w="5403" w:type="dxa"/>
            <w:tcBorders>
              <w:top w:val="single" w:sz="4" w:space="0" w:color="000000"/>
              <w:left w:val="single" w:sz="4" w:space="0" w:color="000000"/>
              <w:bottom w:val="single" w:sz="4" w:space="0" w:color="000000"/>
              <w:right w:val="single" w:sz="4" w:space="0" w:color="000000"/>
            </w:tcBorders>
            <w:hideMark/>
          </w:tcPr>
          <w:p w14:paraId="2A07E13A" w14:textId="77777777" w:rsidR="00C6218B" w:rsidRPr="00C6218B" w:rsidRDefault="00C6218B" w:rsidP="00C6218B">
            <w:pPr>
              <w:pStyle w:val="BodyText"/>
            </w:pPr>
            <w:r w:rsidRPr="00C6218B">
              <w:t>Performance criteria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58355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02A76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DC72E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31F8DE" w14:textId="77777777" w:rsidR="00C6218B" w:rsidRPr="00C6218B" w:rsidRDefault="00C6218B" w:rsidP="00C6218B">
            <w:pPr>
              <w:pStyle w:val="BodyText"/>
            </w:pPr>
          </w:p>
        </w:tc>
      </w:tr>
      <w:tr w:rsidR="00C6218B" w:rsidRPr="00C6218B" w14:paraId="6C512548"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932D2EB"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DD237B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4AF7598" w14:textId="77777777" w:rsidR="00C6218B" w:rsidRPr="00C6218B" w:rsidRDefault="00C6218B" w:rsidP="00C6218B">
            <w:pPr>
              <w:pStyle w:val="BodyText"/>
            </w:pPr>
            <w:r w:rsidRPr="00C6218B">
              <w:t>4b.2.4</w:t>
            </w:r>
          </w:p>
        </w:tc>
        <w:tc>
          <w:tcPr>
            <w:tcW w:w="5403" w:type="dxa"/>
            <w:tcBorders>
              <w:top w:val="single" w:sz="4" w:space="0" w:color="000000"/>
              <w:left w:val="single" w:sz="4" w:space="0" w:color="000000"/>
              <w:bottom w:val="single" w:sz="4" w:space="0" w:color="000000"/>
              <w:right w:val="single" w:sz="4" w:space="0" w:color="000000"/>
            </w:tcBorders>
            <w:hideMark/>
          </w:tcPr>
          <w:p w14:paraId="2A3EF819" w14:textId="77777777" w:rsidR="00C6218B" w:rsidRPr="00C6218B" w:rsidRDefault="00C6218B" w:rsidP="00C6218B">
            <w:pPr>
              <w:pStyle w:val="BodyText"/>
            </w:pPr>
            <w:r w:rsidRPr="00C6218B">
              <w:t>Technical considerations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C0B38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B4BAE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722C5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C074F" w14:textId="77777777" w:rsidR="00C6218B" w:rsidRPr="00C6218B" w:rsidRDefault="00C6218B" w:rsidP="00C6218B">
            <w:pPr>
              <w:pStyle w:val="BodyText"/>
            </w:pPr>
          </w:p>
        </w:tc>
      </w:tr>
      <w:tr w:rsidR="00C6218B" w:rsidRPr="00C6218B" w14:paraId="64020CD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010353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08D654C7" w14:textId="77777777" w:rsidR="00C6218B" w:rsidRPr="00C6218B" w:rsidRDefault="00C6218B" w:rsidP="00C6218B">
            <w:pPr>
              <w:pStyle w:val="BodyText"/>
              <w:rPr>
                <w:b/>
              </w:rPr>
            </w:pPr>
            <w:r w:rsidRPr="00C6218B">
              <w:rPr>
                <w:b/>
              </w:rPr>
              <w:t>4b.3</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7F08F3"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21870B52" w14:textId="77777777" w:rsidR="00C6218B" w:rsidRPr="00C6218B" w:rsidRDefault="00C6218B" w:rsidP="00C6218B">
            <w:pPr>
              <w:pStyle w:val="BodyText"/>
              <w:rPr>
                <w:b/>
              </w:rPr>
            </w:pPr>
            <w:r w:rsidRPr="00C6218B">
              <w:rPr>
                <w:b/>
              </w:rPr>
              <w:t>Loran</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C9FD2A" w14:textId="77777777" w:rsidR="00C6218B" w:rsidRPr="00C6218B" w:rsidRDefault="00C6218B" w:rsidP="00C6218B">
            <w:pPr>
              <w:pStyle w:val="BodyText"/>
            </w:pPr>
          </w:p>
        </w:tc>
      </w:tr>
      <w:tr w:rsidR="00C6218B" w:rsidRPr="00C6218B" w14:paraId="2F42F28D"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DB2C8F4"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ED40B5D"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7C4B6A3" w14:textId="77777777" w:rsidR="00C6218B" w:rsidRPr="00C6218B" w:rsidRDefault="00C6218B" w:rsidP="00C6218B">
            <w:pPr>
              <w:pStyle w:val="BodyText"/>
            </w:pPr>
            <w:r w:rsidRPr="00C6218B">
              <w:t>4b.3.1</w:t>
            </w:r>
          </w:p>
        </w:tc>
        <w:tc>
          <w:tcPr>
            <w:tcW w:w="5403" w:type="dxa"/>
            <w:tcBorders>
              <w:top w:val="single" w:sz="4" w:space="0" w:color="000000"/>
              <w:left w:val="single" w:sz="4" w:space="0" w:color="000000"/>
              <w:bottom w:val="single" w:sz="4" w:space="0" w:color="000000"/>
              <w:right w:val="single" w:sz="4" w:space="0" w:color="000000"/>
            </w:tcBorders>
            <w:hideMark/>
          </w:tcPr>
          <w:p w14:paraId="509F92D6" w14:textId="77777777" w:rsidR="00C6218B" w:rsidRPr="00C6218B" w:rsidRDefault="00C6218B" w:rsidP="00C6218B">
            <w:pPr>
              <w:pStyle w:val="BodyText"/>
            </w:pPr>
            <w:r w:rsidRPr="00C6218B">
              <w:t>Loran-C – basic principles</w:t>
            </w:r>
          </w:p>
        </w:tc>
        <w:tc>
          <w:tcPr>
            <w:tcW w:w="647" w:type="dxa"/>
            <w:vMerge w:val="restart"/>
            <w:tcBorders>
              <w:top w:val="single" w:sz="4" w:space="0" w:color="000000"/>
              <w:left w:val="single" w:sz="4" w:space="0" w:color="000000"/>
              <w:bottom w:val="single" w:sz="4" w:space="0" w:color="000000"/>
              <w:right w:val="single" w:sz="4" w:space="0" w:color="000000"/>
            </w:tcBorders>
          </w:tcPr>
          <w:p w14:paraId="14D0ECE4" w14:textId="77777777" w:rsidR="00C6218B" w:rsidRPr="00C6218B" w:rsidRDefault="00C6218B" w:rsidP="00C6218B">
            <w:pPr>
              <w:pStyle w:val="BodyText"/>
            </w:pPr>
          </w:p>
          <w:p w14:paraId="2E1CB5CE" w14:textId="77777777" w:rsidR="00C6218B" w:rsidRPr="00C6218B" w:rsidRDefault="00C6218B" w:rsidP="00C6218B">
            <w:pPr>
              <w:pStyle w:val="BodyText"/>
            </w:pPr>
            <w:r w:rsidRPr="00C6218B">
              <w:t>1</w:t>
            </w:r>
          </w:p>
        </w:tc>
        <w:tc>
          <w:tcPr>
            <w:tcW w:w="2552" w:type="dxa"/>
            <w:vMerge w:val="restart"/>
            <w:tcBorders>
              <w:top w:val="single" w:sz="4" w:space="0" w:color="000000"/>
              <w:left w:val="single" w:sz="4" w:space="0" w:color="000000"/>
              <w:bottom w:val="single" w:sz="4" w:space="0" w:color="000000"/>
              <w:right w:val="single" w:sz="4" w:space="0" w:color="000000"/>
            </w:tcBorders>
          </w:tcPr>
          <w:p w14:paraId="1E77648C"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655917FD" w14:textId="77777777" w:rsidR="00C6218B" w:rsidRPr="00C6218B" w:rsidRDefault="00C6218B" w:rsidP="00C6218B">
            <w:pPr>
              <w:pStyle w:val="BodyText"/>
            </w:pPr>
            <w:r w:rsidRPr="00C6218B">
              <w:t>Lists of Radio Signals</w:t>
            </w:r>
          </w:p>
          <w:p w14:paraId="25FA298A" w14:textId="77777777" w:rsidR="00C6218B" w:rsidRPr="00C6218B" w:rsidRDefault="00C6218B" w:rsidP="00C6218B">
            <w:pPr>
              <w:pStyle w:val="BodyText"/>
            </w:pPr>
            <w:r w:rsidRPr="00C6218B">
              <w:t>NAVGUIDE 4.12</w:t>
            </w:r>
          </w:p>
        </w:tc>
        <w:tc>
          <w:tcPr>
            <w:tcW w:w="599" w:type="dxa"/>
            <w:vMerge w:val="restart"/>
            <w:tcBorders>
              <w:top w:val="single" w:sz="4" w:space="0" w:color="000000"/>
              <w:left w:val="single" w:sz="4" w:space="0" w:color="000000"/>
              <w:bottom w:val="single" w:sz="4" w:space="0" w:color="000000"/>
              <w:right w:val="single" w:sz="4" w:space="0" w:color="000000"/>
            </w:tcBorders>
          </w:tcPr>
          <w:p w14:paraId="09186ACD" w14:textId="77777777" w:rsidR="00C6218B" w:rsidRPr="00C6218B" w:rsidRDefault="00C6218B" w:rsidP="00C6218B">
            <w:pPr>
              <w:pStyle w:val="BodyText"/>
            </w:pPr>
          </w:p>
          <w:p w14:paraId="08C601E2" w14:textId="77777777" w:rsidR="00C6218B" w:rsidRPr="00C6218B" w:rsidRDefault="00C6218B" w:rsidP="00C6218B">
            <w:pPr>
              <w:pStyle w:val="BodyText"/>
            </w:pPr>
            <w:r w:rsidRPr="00C6218B">
              <w:t>35</w:t>
            </w:r>
          </w:p>
        </w:tc>
      </w:tr>
      <w:tr w:rsidR="00C6218B" w:rsidRPr="00C6218B" w14:paraId="00E4C23C"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65FCE9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4850F49"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4FA81F3D" w14:textId="77777777" w:rsidR="00C6218B" w:rsidRPr="00C6218B" w:rsidRDefault="00C6218B" w:rsidP="00C6218B">
            <w:pPr>
              <w:pStyle w:val="BodyText"/>
            </w:pPr>
            <w:r w:rsidRPr="00C6218B">
              <w:t>4b.3.2</w:t>
            </w:r>
          </w:p>
        </w:tc>
        <w:tc>
          <w:tcPr>
            <w:tcW w:w="5403" w:type="dxa"/>
            <w:tcBorders>
              <w:top w:val="single" w:sz="4" w:space="0" w:color="000000"/>
              <w:left w:val="single" w:sz="4" w:space="0" w:color="000000"/>
              <w:bottom w:val="single" w:sz="4" w:space="0" w:color="000000"/>
              <w:right w:val="single" w:sz="4" w:space="0" w:color="000000"/>
            </w:tcBorders>
            <w:hideMark/>
          </w:tcPr>
          <w:p w14:paraId="7FC33814" w14:textId="77777777" w:rsidR="00C6218B" w:rsidRPr="00C6218B" w:rsidRDefault="00C6218B" w:rsidP="00C6218B">
            <w:pPr>
              <w:pStyle w:val="BodyText"/>
            </w:pPr>
            <w:r w:rsidRPr="00C6218B">
              <w:t>Operational chains and their use to monitor GNSS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4B5E0F"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645CF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4F186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688C8C" w14:textId="77777777" w:rsidR="00C6218B" w:rsidRPr="00C6218B" w:rsidRDefault="00C6218B" w:rsidP="00C6218B">
            <w:pPr>
              <w:pStyle w:val="BodyText"/>
            </w:pPr>
          </w:p>
        </w:tc>
      </w:tr>
      <w:tr w:rsidR="00C6218B" w:rsidRPr="00C6218B" w14:paraId="51B2EEF3"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2FC368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0C41AB5"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E414BE5" w14:textId="77777777" w:rsidR="00C6218B" w:rsidRPr="00C6218B" w:rsidRDefault="00C6218B" w:rsidP="00C6218B">
            <w:pPr>
              <w:pStyle w:val="BodyText"/>
            </w:pPr>
            <w:r w:rsidRPr="00C6218B">
              <w:t>4b.3.3</w:t>
            </w:r>
          </w:p>
        </w:tc>
        <w:tc>
          <w:tcPr>
            <w:tcW w:w="5403" w:type="dxa"/>
            <w:tcBorders>
              <w:top w:val="single" w:sz="4" w:space="0" w:color="000000"/>
              <w:left w:val="single" w:sz="4" w:space="0" w:color="000000"/>
              <w:bottom w:val="single" w:sz="4" w:space="0" w:color="000000"/>
              <w:right w:val="single" w:sz="4" w:space="0" w:color="000000"/>
            </w:tcBorders>
            <w:hideMark/>
          </w:tcPr>
          <w:p w14:paraId="2A098E99" w14:textId="77777777" w:rsidR="00C6218B" w:rsidRPr="00C6218B" w:rsidRDefault="00C6218B" w:rsidP="00C6218B">
            <w:pPr>
              <w:pStyle w:val="BodyText"/>
            </w:pPr>
            <w:r w:rsidRPr="00C6218B">
              <w:t>e-Loran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B0531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701BC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E58DC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7C32BA" w14:textId="77777777" w:rsidR="00C6218B" w:rsidRPr="00C6218B" w:rsidRDefault="00C6218B" w:rsidP="00C6218B">
            <w:pPr>
              <w:pStyle w:val="BodyText"/>
            </w:pPr>
          </w:p>
        </w:tc>
      </w:tr>
      <w:tr w:rsidR="00C6218B" w:rsidRPr="00C6218B" w14:paraId="5B192549"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5885B0E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BE0527B" w14:textId="77777777" w:rsidR="00C6218B" w:rsidRPr="00C6218B" w:rsidRDefault="00C6218B" w:rsidP="00C6218B">
            <w:pPr>
              <w:pStyle w:val="BodyText"/>
              <w:rPr>
                <w:b/>
              </w:rPr>
            </w:pPr>
            <w:r w:rsidRPr="00C6218B">
              <w:rPr>
                <w:b/>
              </w:rPr>
              <w:t>4b.4</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C8F3E1"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4340C53F" w14:textId="77777777" w:rsidR="00C6218B" w:rsidRPr="00C6218B" w:rsidRDefault="00C6218B" w:rsidP="00C6218B">
            <w:pPr>
              <w:pStyle w:val="BodyText"/>
              <w:rPr>
                <w:b/>
              </w:rPr>
            </w:pPr>
            <w:r w:rsidRPr="00C6218B">
              <w:rPr>
                <w:b/>
              </w:rPr>
              <w:t>Global Navigation Satellite Systems (GNSS)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DBD8CE" w14:textId="77777777" w:rsidR="00C6218B" w:rsidRPr="00C6218B" w:rsidRDefault="00C6218B" w:rsidP="00C6218B">
            <w:pPr>
              <w:pStyle w:val="BodyText"/>
            </w:pPr>
          </w:p>
        </w:tc>
      </w:tr>
      <w:tr w:rsidR="00C6218B" w:rsidRPr="00C6218B" w14:paraId="513EF3D4"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EB8422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DCF9E5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0F9B83D" w14:textId="77777777" w:rsidR="00C6218B" w:rsidRPr="00C6218B" w:rsidRDefault="00C6218B" w:rsidP="00C6218B">
            <w:pPr>
              <w:pStyle w:val="BodyText"/>
            </w:pPr>
            <w:r w:rsidRPr="00C6218B">
              <w:t>4b.4.1</w:t>
            </w:r>
          </w:p>
        </w:tc>
        <w:tc>
          <w:tcPr>
            <w:tcW w:w="5403" w:type="dxa"/>
            <w:tcBorders>
              <w:top w:val="single" w:sz="4" w:space="0" w:color="000000"/>
              <w:left w:val="single" w:sz="4" w:space="0" w:color="000000"/>
              <w:bottom w:val="single" w:sz="4" w:space="0" w:color="000000"/>
              <w:right w:val="single" w:sz="4" w:space="0" w:color="000000"/>
            </w:tcBorders>
            <w:hideMark/>
          </w:tcPr>
          <w:p w14:paraId="571DA6B8" w14:textId="77777777" w:rsidR="00C6218B" w:rsidRPr="00C6218B" w:rsidRDefault="00C6218B" w:rsidP="00C6218B">
            <w:pPr>
              <w:pStyle w:val="BodyText"/>
            </w:pPr>
            <w:r w:rsidRPr="00C6218B">
              <w:t xml:space="preserve">IALA policy (revision of </w:t>
            </w:r>
            <w:r w:rsidRPr="00C6218B">
              <w:rPr>
                <w:b/>
              </w:rPr>
              <w:t>2b.2.1</w:t>
            </w:r>
            <w:r w:rsidRPr="00C6218B">
              <w:t>)</w:t>
            </w:r>
          </w:p>
        </w:tc>
        <w:tc>
          <w:tcPr>
            <w:tcW w:w="647" w:type="dxa"/>
            <w:vMerge w:val="restart"/>
            <w:tcBorders>
              <w:top w:val="single" w:sz="4" w:space="0" w:color="000000"/>
              <w:left w:val="single" w:sz="4" w:space="0" w:color="000000"/>
              <w:bottom w:val="single" w:sz="4" w:space="0" w:color="000000"/>
              <w:right w:val="single" w:sz="4" w:space="0" w:color="000000"/>
            </w:tcBorders>
          </w:tcPr>
          <w:p w14:paraId="2791C147" w14:textId="77777777" w:rsidR="00C6218B" w:rsidRPr="00C6218B" w:rsidRDefault="00C6218B" w:rsidP="00C6218B">
            <w:pPr>
              <w:pStyle w:val="BodyText"/>
            </w:pPr>
          </w:p>
          <w:p w14:paraId="1DB091DE" w14:textId="77777777" w:rsidR="00C6218B" w:rsidRPr="00C6218B" w:rsidRDefault="00C6218B" w:rsidP="00C6218B">
            <w:pPr>
              <w:pStyle w:val="BodyText"/>
            </w:pPr>
          </w:p>
          <w:p w14:paraId="19D8B9A8" w14:textId="77777777" w:rsidR="00C6218B" w:rsidRPr="00C6218B" w:rsidRDefault="00C6218B" w:rsidP="00C6218B">
            <w:pPr>
              <w:pStyle w:val="BodyText"/>
            </w:pPr>
            <w:r w:rsidRPr="00C6218B">
              <w:t>3</w:t>
            </w:r>
          </w:p>
        </w:tc>
        <w:tc>
          <w:tcPr>
            <w:tcW w:w="2552" w:type="dxa"/>
            <w:vMerge w:val="restart"/>
            <w:tcBorders>
              <w:top w:val="single" w:sz="4" w:space="0" w:color="000000"/>
              <w:left w:val="single" w:sz="4" w:space="0" w:color="000000"/>
              <w:bottom w:val="single" w:sz="4" w:space="0" w:color="000000"/>
              <w:right w:val="single" w:sz="4" w:space="0" w:color="000000"/>
            </w:tcBorders>
          </w:tcPr>
          <w:p w14:paraId="2A572ADD"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6D14290A" w14:textId="77777777" w:rsidR="00C6218B" w:rsidRPr="00C6218B" w:rsidRDefault="00C6218B" w:rsidP="00C6218B">
            <w:pPr>
              <w:pStyle w:val="BodyText"/>
            </w:pPr>
            <w:r w:rsidRPr="00C6218B">
              <w:t>NAVGUIDE 4.9; 4.11</w:t>
            </w:r>
          </w:p>
          <w:p w14:paraId="39774CC9" w14:textId="77777777" w:rsidR="00C6218B" w:rsidRPr="00C6218B" w:rsidRDefault="00C6218B" w:rsidP="00C6218B">
            <w:pPr>
              <w:pStyle w:val="BodyText"/>
            </w:pPr>
            <w:r w:rsidRPr="00C6218B">
              <w:t>Lists of Radio Signals</w:t>
            </w:r>
          </w:p>
          <w:p w14:paraId="30C98114" w14:textId="77777777" w:rsidR="00C6218B" w:rsidRPr="00C6218B" w:rsidRDefault="00C6218B" w:rsidP="00C6218B">
            <w:pPr>
              <w:pStyle w:val="BodyText"/>
            </w:pPr>
            <w:r w:rsidRPr="00C6218B">
              <w:t>Mariners Handbook</w:t>
            </w:r>
          </w:p>
          <w:p w14:paraId="3D69AFBC"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R-121 [R-115 </w:t>
            </w:r>
            <w:r w:rsidRPr="00C6218B">
              <w:rPr>
                <w:lang w:val="fr-FR"/>
              </w:rPr>
              <w:lastRenderedPageBreak/>
              <w:t>(EU)]</w:t>
            </w:r>
          </w:p>
          <w:p w14:paraId="1A87A67A" w14:textId="77777777" w:rsidR="00C6218B" w:rsidRPr="00C6218B" w:rsidRDefault="00C6218B" w:rsidP="00C6218B">
            <w:pPr>
              <w:pStyle w:val="BodyText"/>
            </w:pPr>
            <w:r w:rsidRPr="00C6218B">
              <w:t>IALA Rec R-129; R-135; A-124</w:t>
            </w:r>
          </w:p>
          <w:p w14:paraId="610A4E5D" w14:textId="77777777" w:rsidR="00C6218B" w:rsidRPr="00C6218B" w:rsidRDefault="00C6218B" w:rsidP="00C6218B">
            <w:pPr>
              <w:pStyle w:val="BodyText"/>
            </w:pPr>
            <w:r w:rsidRPr="00C6218B">
              <w:t>IALA GL 1016; 1053; 1060</w:t>
            </w:r>
          </w:p>
        </w:tc>
        <w:tc>
          <w:tcPr>
            <w:tcW w:w="599" w:type="dxa"/>
            <w:vMerge w:val="restart"/>
            <w:tcBorders>
              <w:top w:val="single" w:sz="4" w:space="0" w:color="000000"/>
              <w:left w:val="single" w:sz="4" w:space="0" w:color="000000"/>
              <w:bottom w:val="single" w:sz="4" w:space="0" w:color="000000"/>
              <w:right w:val="single" w:sz="4" w:space="0" w:color="000000"/>
            </w:tcBorders>
          </w:tcPr>
          <w:p w14:paraId="636D40E4" w14:textId="77777777" w:rsidR="00C6218B" w:rsidRPr="00C6218B" w:rsidRDefault="00C6218B" w:rsidP="00C6218B">
            <w:pPr>
              <w:pStyle w:val="BodyText"/>
            </w:pPr>
          </w:p>
          <w:p w14:paraId="715F5560" w14:textId="77777777" w:rsidR="00C6218B" w:rsidRPr="00C6218B" w:rsidRDefault="00C6218B" w:rsidP="00C6218B">
            <w:pPr>
              <w:pStyle w:val="BodyText"/>
            </w:pPr>
          </w:p>
          <w:p w14:paraId="715B28F3" w14:textId="77777777" w:rsidR="00C6218B" w:rsidRPr="00C6218B" w:rsidRDefault="00C6218B" w:rsidP="00C6218B">
            <w:pPr>
              <w:pStyle w:val="BodyText"/>
            </w:pPr>
            <w:r w:rsidRPr="00C6218B">
              <w:t>36</w:t>
            </w:r>
          </w:p>
        </w:tc>
      </w:tr>
      <w:tr w:rsidR="00C6218B" w:rsidRPr="00C6218B" w14:paraId="022E0918"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71CE81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B01105A"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62DD1D8B" w14:textId="77777777" w:rsidR="00C6218B" w:rsidRPr="00C6218B" w:rsidRDefault="00C6218B" w:rsidP="00C6218B">
            <w:pPr>
              <w:pStyle w:val="BodyText"/>
            </w:pPr>
            <w:r w:rsidRPr="00C6218B">
              <w:t>4b.4.2</w:t>
            </w:r>
          </w:p>
        </w:tc>
        <w:tc>
          <w:tcPr>
            <w:tcW w:w="5403" w:type="dxa"/>
            <w:tcBorders>
              <w:top w:val="single" w:sz="4" w:space="0" w:color="000000"/>
              <w:left w:val="single" w:sz="4" w:space="0" w:color="000000"/>
              <w:bottom w:val="single" w:sz="4" w:space="0" w:color="000000"/>
              <w:right w:val="single" w:sz="4" w:space="0" w:color="000000"/>
            </w:tcBorders>
            <w:hideMark/>
          </w:tcPr>
          <w:p w14:paraId="57C336F6" w14:textId="77777777" w:rsidR="00C6218B" w:rsidRPr="00C6218B" w:rsidRDefault="00C6218B" w:rsidP="00C6218B">
            <w:pPr>
              <w:pStyle w:val="BodyText"/>
            </w:pPr>
            <w:r w:rsidRPr="00C6218B">
              <w:t>GNSS vulnerability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20508F"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BF6BF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9CEF4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93E110" w14:textId="77777777" w:rsidR="00C6218B" w:rsidRPr="00C6218B" w:rsidRDefault="00C6218B" w:rsidP="00C6218B">
            <w:pPr>
              <w:pStyle w:val="BodyText"/>
            </w:pPr>
          </w:p>
        </w:tc>
      </w:tr>
      <w:tr w:rsidR="00C6218B" w:rsidRPr="00C6218B" w14:paraId="4AF8B456"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B1F8EDF"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4B8E0D9"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396BB87" w14:textId="77777777" w:rsidR="00C6218B" w:rsidRPr="00C6218B" w:rsidRDefault="00C6218B" w:rsidP="00C6218B">
            <w:pPr>
              <w:pStyle w:val="BodyText"/>
            </w:pPr>
            <w:r w:rsidRPr="00C6218B">
              <w:t>4b.2.3</w:t>
            </w:r>
          </w:p>
        </w:tc>
        <w:tc>
          <w:tcPr>
            <w:tcW w:w="5403" w:type="dxa"/>
            <w:tcBorders>
              <w:top w:val="single" w:sz="4" w:space="0" w:color="000000"/>
              <w:left w:val="single" w:sz="4" w:space="0" w:color="000000"/>
              <w:bottom w:val="single" w:sz="4" w:space="0" w:color="000000"/>
              <w:right w:val="single" w:sz="4" w:space="0" w:color="000000"/>
            </w:tcBorders>
            <w:hideMark/>
          </w:tcPr>
          <w:p w14:paraId="48A4E396" w14:textId="77777777" w:rsidR="00C6218B" w:rsidRPr="00C6218B" w:rsidRDefault="00C6218B" w:rsidP="00C6218B">
            <w:pPr>
              <w:pStyle w:val="BodyText"/>
            </w:pPr>
            <w:r w:rsidRPr="00C6218B">
              <w:t>The future of GNSS and DGNSS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BBDE8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542C7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39D7C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178FE9" w14:textId="77777777" w:rsidR="00C6218B" w:rsidRPr="00C6218B" w:rsidRDefault="00C6218B" w:rsidP="00C6218B">
            <w:pPr>
              <w:pStyle w:val="BodyText"/>
            </w:pPr>
          </w:p>
        </w:tc>
      </w:tr>
      <w:tr w:rsidR="00C6218B" w:rsidRPr="00C6218B" w14:paraId="2FC6004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422B272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C89C9D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D108882" w14:textId="77777777" w:rsidR="00C6218B" w:rsidRPr="00C6218B" w:rsidRDefault="00C6218B" w:rsidP="00C6218B">
            <w:pPr>
              <w:pStyle w:val="BodyText"/>
            </w:pPr>
            <w:r w:rsidRPr="00C6218B">
              <w:t>4b.2.4</w:t>
            </w:r>
          </w:p>
        </w:tc>
        <w:tc>
          <w:tcPr>
            <w:tcW w:w="5403" w:type="dxa"/>
            <w:tcBorders>
              <w:top w:val="single" w:sz="4" w:space="0" w:color="000000"/>
              <w:left w:val="single" w:sz="4" w:space="0" w:color="000000"/>
              <w:bottom w:val="single" w:sz="4" w:space="0" w:color="000000"/>
              <w:right w:val="single" w:sz="4" w:space="0" w:color="000000"/>
            </w:tcBorders>
            <w:hideMark/>
          </w:tcPr>
          <w:p w14:paraId="1E51A970" w14:textId="77777777" w:rsidR="00C6218B" w:rsidRPr="00C6218B" w:rsidRDefault="00C6218B" w:rsidP="00C6218B">
            <w:pPr>
              <w:pStyle w:val="BodyText"/>
            </w:pPr>
            <w:r w:rsidRPr="00C6218B">
              <w:t>Submission of DGNSS as a component of WWRNS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DDE8B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362CDF"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641FD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2515E6" w14:textId="77777777" w:rsidR="00C6218B" w:rsidRPr="00C6218B" w:rsidRDefault="00C6218B" w:rsidP="00C6218B">
            <w:pPr>
              <w:pStyle w:val="BodyText"/>
            </w:pPr>
          </w:p>
        </w:tc>
      </w:tr>
      <w:tr w:rsidR="00C6218B" w:rsidRPr="00C6218B" w14:paraId="6F0B6EAA"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5A04A670"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F71F4F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1CED515" w14:textId="77777777" w:rsidR="00C6218B" w:rsidRPr="00C6218B" w:rsidRDefault="00C6218B" w:rsidP="00C6218B">
            <w:pPr>
              <w:pStyle w:val="BodyText"/>
            </w:pPr>
            <w:r w:rsidRPr="00C6218B">
              <w:t>4b.2.5</w:t>
            </w:r>
          </w:p>
        </w:tc>
        <w:tc>
          <w:tcPr>
            <w:tcW w:w="5403" w:type="dxa"/>
            <w:tcBorders>
              <w:top w:val="single" w:sz="4" w:space="0" w:color="000000"/>
              <w:left w:val="single" w:sz="4" w:space="0" w:color="000000"/>
              <w:bottom w:val="single" w:sz="4" w:space="0" w:color="000000"/>
              <w:right w:val="single" w:sz="4" w:space="0" w:color="000000"/>
            </w:tcBorders>
            <w:hideMark/>
          </w:tcPr>
          <w:p w14:paraId="06D1797F" w14:textId="77777777" w:rsidR="00C6218B" w:rsidRPr="00C6218B" w:rsidRDefault="00C6218B" w:rsidP="00C6218B">
            <w:pPr>
              <w:pStyle w:val="BodyText"/>
            </w:pPr>
            <w:r w:rsidRPr="00C6218B">
              <w:t>Receiver Autonomous Integrity Monitoring</w:t>
            </w:r>
          </w:p>
        </w:tc>
        <w:tc>
          <w:tcPr>
            <w:tcW w:w="647" w:type="dxa"/>
            <w:tcBorders>
              <w:top w:val="single" w:sz="4" w:space="0" w:color="000000"/>
              <w:left w:val="single" w:sz="4" w:space="0" w:color="000000"/>
              <w:bottom w:val="single" w:sz="4" w:space="0" w:color="000000"/>
              <w:right w:val="single" w:sz="4" w:space="0" w:color="000000"/>
            </w:tcBorders>
            <w:hideMark/>
          </w:tcPr>
          <w:p w14:paraId="2D2EC212"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D80A9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1A81A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ED5610" w14:textId="77777777" w:rsidR="00C6218B" w:rsidRPr="00C6218B" w:rsidRDefault="00C6218B" w:rsidP="00C6218B">
            <w:pPr>
              <w:pStyle w:val="BodyText"/>
            </w:pPr>
          </w:p>
        </w:tc>
      </w:tr>
      <w:tr w:rsidR="00C6218B" w:rsidRPr="00C6218B" w14:paraId="1AD88D67"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24A15B3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5D34C603" w14:textId="77777777" w:rsidR="00C6218B" w:rsidRPr="00C6218B" w:rsidRDefault="00C6218B" w:rsidP="00C6218B">
            <w:pPr>
              <w:pStyle w:val="BodyText"/>
              <w:rPr>
                <w:b/>
              </w:rPr>
            </w:pPr>
            <w:r w:rsidRPr="00C6218B">
              <w:rPr>
                <w:b/>
              </w:rPr>
              <w:t>4b.5</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9D3F0D"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4788A705" w14:textId="77777777" w:rsidR="00C6218B" w:rsidRPr="00C6218B" w:rsidRDefault="00C6218B" w:rsidP="00C6218B">
            <w:pPr>
              <w:pStyle w:val="BodyText"/>
              <w:rPr>
                <w:b/>
              </w:rPr>
            </w:pPr>
            <w:r w:rsidRPr="00C6218B">
              <w:rPr>
                <w:b/>
              </w:rPr>
              <w:t>Automatic Identification System (AIS)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7C47BA" w14:textId="77777777" w:rsidR="00C6218B" w:rsidRPr="00C6218B" w:rsidRDefault="00C6218B" w:rsidP="00C6218B">
            <w:pPr>
              <w:pStyle w:val="BodyText"/>
            </w:pPr>
          </w:p>
        </w:tc>
      </w:tr>
      <w:tr w:rsidR="00C6218B" w:rsidRPr="00C6218B" w14:paraId="4C9CBD7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0B5724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BEEAB3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E2A71FD" w14:textId="77777777" w:rsidR="00C6218B" w:rsidRPr="00C6218B" w:rsidRDefault="00C6218B" w:rsidP="00C6218B">
            <w:pPr>
              <w:pStyle w:val="BodyText"/>
            </w:pPr>
            <w:r w:rsidRPr="00C6218B">
              <w:t>4b.5.1</w:t>
            </w:r>
          </w:p>
        </w:tc>
        <w:tc>
          <w:tcPr>
            <w:tcW w:w="5403" w:type="dxa"/>
            <w:tcBorders>
              <w:top w:val="single" w:sz="4" w:space="0" w:color="000000"/>
              <w:left w:val="single" w:sz="4" w:space="0" w:color="000000"/>
              <w:bottom w:val="single" w:sz="4" w:space="0" w:color="000000"/>
              <w:right w:val="single" w:sz="4" w:space="0" w:color="000000"/>
            </w:tcBorders>
            <w:hideMark/>
          </w:tcPr>
          <w:p w14:paraId="5D63A72A" w14:textId="77777777" w:rsidR="00C6218B" w:rsidRPr="00C6218B" w:rsidRDefault="00C6218B" w:rsidP="00C6218B">
            <w:pPr>
              <w:pStyle w:val="BodyText"/>
            </w:pPr>
            <w:r w:rsidRPr="00C6218B">
              <w:t>AIS overview: purpose; functions; strategic applications</w:t>
            </w:r>
          </w:p>
        </w:tc>
        <w:tc>
          <w:tcPr>
            <w:tcW w:w="647" w:type="dxa"/>
            <w:vMerge w:val="restart"/>
            <w:tcBorders>
              <w:top w:val="single" w:sz="4" w:space="0" w:color="000000"/>
              <w:left w:val="single" w:sz="4" w:space="0" w:color="000000"/>
              <w:bottom w:val="single" w:sz="4" w:space="0" w:color="000000"/>
              <w:right w:val="single" w:sz="4" w:space="0" w:color="000000"/>
            </w:tcBorders>
          </w:tcPr>
          <w:p w14:paraId="5310CF32" w14:textId="77777777" w:rsidR="00C6218B" w:rsidRPr="00C6218B" w:rsidRDefault="00C6218B" w:rsidP="00C6218B">
            <w:pPr>
              <w:pStyle w:val="BodyText"/>
            </w:pPr>
          </w:p>
          <w:p w14:paraId="46E9A24E" w14:textId="77777777" w:rsidR="00C6218B" w:rsidRPr="00C6218B" w:rsidRDefault="00C6218B" w:rsidP="00C6218B">
            <w:pPr>
              <w:pStyle w:val="BodyText"/>
            </w:pPr>
          </w:p>
          <w:p w14:paraId="0C046ED1" w14:textId="77777777" w:rsidR="00C6218B" w:rsidRPr="00C6218B" w:rsidRDefault="00C6218B" w:rsidP="00C6218B">
            <w:pPr>
              <w:pStyle w:val="BodyText"/>
            </w:pPr>
            <w:r w:rsidRPr="00C6218B">
              <w:t>3</w:t>
            </w:r>
          </w:p>
        </w:tc>
        <w:tc>
          <w:tcPr>
            <w:tcW w:w="2552" w:type="dxa"/>
            <w:vMerge w:val="restart"/>
            <w:tcBorders>
              <w:top w:val="single" w:sz="4" w:space="0" w:color="000000"/>
              <w:left w:val="single" w:sz="4" w:space="0" w:color="000000"/>
              <w:bottom w:val="single" w:sz="4" w:space="0" w:color="000000"/>
              <w:right w:val="single" w:sz="4" w:space="0" w:color="000000"/>
            </w:tcBorders>
          </w:tcPr>
          <w:p w14:paraId="211C11A8" w14:textId="77777777" w:rsidR="00C6218B" w:rsidRPr="00C6218B" w:rsidRDefault="00C6218B" w:rsidP="00C6218B">
            <w:pPr>
              <w:pStyle w:val="BodyText"/>
            </w:pPr>
          </w:p>
        </w:tc>
        <w:tc>
          <w:tcPr>
            <w:tcW w:w="2977" w:type="dxa"/>
            <w:vMerge w:val="restart"/>
            <w:tcBorders>
              <w:top w:val="single" w:sz="4" w:space="0" w:color="000000"/>
              <w:left w:val="single" w:sz="4" w:space="0" w:color="000000"/>
              <w:bottom w:val="single" w:sz="4" w:space="0" w:color="000000"/>
              <w:right w:val="single" w:sz="4" w:space="0" w:color="000000"/>
            </w:tcBorders>
            <w:hideMark/>
          </w:tcPr>
          <w:p w14:paraId="4CDE29AE" w14:textId="77777777" w:rsidR="00C6218B" w:rsidRPr="00C6218B" w:rsidRDefault="00C6218B" w:rsidP="00C6218B">
            <w:pPr>
              <w:pStyle w:val="BodyText"/>
            </w:pPr>
            <w:r w:rsidRPr="00C6218B">
              <w:t>NAVGUIDE 4.18 – 4.22</w:t>
            </w:r>
          </w:p>
          <w:p w14:paraId="01F1D547" w14:textId="77777777" w:rsidR="00C6218B" w:rsidRPr="00C6218B" w:rsidRDefault="00C6218B" w:rsidP="00C6218B">
            <w:pPr>
              <w:pStyle w:val="BodyText"/>
            </w:pPr>
            <w:r w:rsidRPr="00C6218B">
              <w:t>IALA GL 1028; 1029; 1050</w:t>
            </w:r>
          </w:p>
          <w:p w14:paraId="358FA8D6" w14:textId="77777777" w:rsidR="00C6218B" w:rsidRPr="00C6218B" w:rsidRDefault="00C6218B" w:rsidP="00C6218B">
            <w:pPr>
              <w:pStyle w:val="BodyText"/>
            </w:pPr>
            <w:r w:rsidRPr="00C6218B">
              <w:t>IALA GL 1059; 1062</w:t>
            </w:r>
          </w:p>
          <w:p w14:paraId="634CDB61" w14:textId="77777777" w:rsidR="00C6218B" w:rsidRPr="00C6218B" w:rsidRDefault="00C6218B" w:rsidP="00C6218B">
            <w:pPr>
              <w:pStyle w:val="BodyText"/>
            </w:pPr>
            <w:r w:rsidRPr="00C6218B">
              <w:t>IALA Rec A-123; A-124; A-126</w:t>
            </w:r>
          </w:p>
          <w:p w14:paraId="16890D94" w14:textId="77777777" w:rsidR="00C6218B" w:rsidRPr="00C6218B" w:rsidRDefault="00C6218B" w:rsidP="00C6218B">
            <w:pPr>
              <w:pStyle w:val="BodyText"/>
            </w:pPr>
            <w:r w:rsidRPr="00C6218B">
              <w:t>ITU-RM.1371</w:t>
            </w:r>
          </w:p>
        </w:tc>
        <w:tc>
          <w:tcPr>
            <w:tcW w:w="599" w:type="dxa"/>
            <w:vMerge w:val="restart"/>
            <w:tcBorders>
              <w:top w:val="single" w:sz="4" w:space="0" w:color="000000"/>
              <w:left w:val="single" w:sz="4" w:space="0" w:color="000000"/>
              <w:bottom w:val="single" w:sz="4" w:space="0" w:color="000000"/>
              <w:right w:val="single" w:sz="4" w:space="0" w:color="000000"/>
            </w:tcBorders>
          </w:tcPr>
          <w:p w14:paraId="22DAAB7A" w14:textId="77777777" w:rsidR="00C6218B" w:rsidRPr="00C6218B" w:rsidRDefault="00C6218B" w:rsidP="00C6218B">
            <w:pPr>
              <w:pStyle w:val="BodyText"/>
            </w:pPr>
          </w:p>
          <w:p w14:paraId="39F13073" w14:textId="77777777" w:rsidR="00C6218B" w:rsidRPr="00C6218B" w:rsidRDefault="00C6218B" w:rsidP="00C6218B">
            <w:pPr>
              <w:pStyle w:val="BodyText"/>
            </w:pPr>
          </w:p>
          <w:p w14:paraId="74DC9067" w14:textId="77777777" w:rsidR="00C6218B" w:rsidRPr="00C6218B" w:rsidRDefault="00C6218B" w:rsidP="00C6218B">
            <w:pPr>
              <w:pStyle w:val="BodyText"/>
            </w:pPr>
            <w:r w:rsidRPr="00C6218B">
              <w:t>37</w:t>
            </w:r>
          </w:p>
        </w:tc>
      </w:tr>
      <w:tr w:rsidR="00C6218B" w:rsidRPr="00C6218B" w14:paraId="2356EF20"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341CAC5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B0C24A0"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2BE5EF9C" w14:textId="77777777" w:rsidR="00C6218B" w:rsidRPr="00C6218B" w:rsidRDefault="00C6218B" w:rsidP="00C6218B">
            <w:pPr>
              <w:pStyle w:val="BodyText"/>
            </w:pPr>
            <w:r w:rsidRPr="00C6218B">
              <w:t>4b.5.2</w:t>
            </w:r>
          </w:p>
        </w:tc>
        <w:tc>
          <w:tcPr>
            <w:tcW w:w="5403" w:type="dxa"/>
            <w:tcBorders>
              <w:top w:val="single" w:sz="4" w:space="0" w:color="000000"/>
              <w:left w:val="single" w:sz="4" w:space="0" w:color="000000"/>
              <w:bottom w:val="single" w:sz="4" w:space="0" w:color="000000"/>
              <w:right w:val="single" w:sz="4" w:space="0" w:color="000000"/>
            </w:tcBorders>
            <w:hideMark/>
          </w:tcPr>
          <w:p w14:paraId="2F25F336" w14:textId="77777777" w:rsidR="00C6218B" w:rsidRPr="00C6218B" w:rsidRDefault="00C6218B" w:rsidP="00C6218B">
            <w:pPr>
              <w:pStyle w:val="BodyText"/>
            </w:pPr>
            <w:r w:rsidRPr="00C6218B">
              <w:t>AIS system characteristics and carriage requirements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F039A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E0B01B"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D0DFF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2DC122" w14:textId="77777777" w:rsidR="00C6218B" w:rsidRPr="00C6218B" w:rsidRDefault="00C6218B" w:rsidP="00C6218B">
            <w:pPr>
              <w:pStyle w:val="BodyText"/>
            </w:pPr>
          </w:p>
        </w:tc>
      </w:tr>
      <w:tr w:rsidR="00C6218B" w:rsidRPr="00C6218B" w14:paraId="6077F88F"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592053D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83C9E2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88BB8C6" w14:textId="77777777" w:rsidR="00C6218B" w:rsidRPr="00C6218B" w:rsidRDefault="00C6218B" w:rsidP="00C6218B">
            <w:pPr>
              <w:pStyle w:val="BodyText"/>
            </w:pPr>
            <w:r w:rsidRPr="00C6218B">
              <w:t>4b.5.3</w:t>
            </w:r>
          </w:p>
        </w:tc>
        <w:tc>
          <w:tcPr>
            <w:tcW w:w="5403" w:type="dxa"/>
            <w:tcBorders>
              <w:top w:val="single" w:sz="4" w:space="0" w:color="000000"/>
              <w:left w:val="single" w:sz="4" w:space="0" w:color="000000"/>
              <w:bottom w:val="single" w:sz="4" w:space="0" w:color="000000"/>
              <w:right w:val="single" w:sz="4" w:space="0" w:color="000000"/>
            </w:tcBorders>
            <w:hideMark/>
          </w:tcPr>
          <w:p w14:paraId="033C5AC7" w14:textId="77777777" w:rsidR="00C6218B" w:rsidRPr="00C6218B" w:rsidRDefault="00C6218B" w:rsidP="00C6218B">
            <w:pPr>
              <w:pStyle w:val="BodyText"/>
            </w:pPr>
            <w:r w:rsidRPr="00C6218B">
              <w:t>Shore-based AIS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73256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6F11E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0F875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C7F112" w14:textId="77777777" w:rsidR="00C6218B" w:rsidRPr="00C6218B" w:rsidRDefault="00C6218B" w:rsidP="00C6218B">
            <w:pPr>
              <w:pStyle w:val="BodyText"/>
            </w:pPr>
          </w:p>
        </w:tc>
      </w:tr>
      <w:tr w:rsidR="00C6218B" w:rsidRPr="00C6218B" w14:paraId="71C438F6"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587688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66C2EAEC"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EBB49C2" w14:textId="77777777" w:rsidR="00C6218B" w:rsidRPr="00C6218B" w:rsidRDefault="00C6218B" w:rsidP="00C6218B">
            <w:pPr>
              <w:pStyle w:val="BodyText"/>
            </w:pPr>
            <w:r w:rsidRPr="00C6218B">
              <w:t>4b.5.4</w:t>
            </w:r>
          </w:p>
        </w:tc>
        <w:tc>
          <w:tcPr>
            <w:tcW w:w="5403" w:type="dxa"/>
            <w:tcBorders>
              <w:top w:val="single" w:sz="4" w:space="0" w:color="000000"/>
              <w:left w:val="single" w:sz="4" w:space="0" w:color="000000"/>
              <w:bottom w:val="single" w:sz="4" w:space="0" w:color="000000"/>
              <w:right w:val="single" w:sz="4" w:space="0" w:color="000000"/>
            </w:tcBorders>
            <w:hideMark/>
          </w:tcPr>
          <w:p w14:paraId="52097224" w14:textId="77777777" w:rsidR="00C6218B" w:rsidRPr="00C6218B" w:rsidRDefault="00C6218B" w:rsidP="00C6218B">
            <w:pPr>
              <w:pStyle w:val="BodyText"/>
            </w:pPr>
            <w:r w:rsidRPr="00C6218B">
              <w:t>AIS as an AtoN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6CA0A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5CDF46"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EE2C6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2AA9E3" w14:textId="77777777" w:rsidR="00C6218B" w:rsidRPr="00C6218B" w:rsidRDefault="00C6218B" w:rsidP="00C6218B">
            <w:pPr>
              <w:pStyle w:val="BodyText"/>
            </w:pPr>
          </w:p>
        </w:tc>
      </w:tr>
      <w:tr w:rsidR="00C6218B" w:rsidRPr="00C6218B" w14:paraId="2B47483B"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FCA2AD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9DAE634"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DBE4024" w14:textId="77777777" w:rsidR="00C6218B" w:rsidRPr="00C6218B" w:rsidRDefault="00C6218B" w:rsidP="00C6218B">
            <w:pPr>
              <w:pStyle w:val="BodyText"/>
            </w:pPr>
            <w:r w:rsidRPr="00C6218B">
              <w:t>4b.5.5</w:t>
            </w:r>
          </w:p>
        </w:tc>
        <w:tc>
          <w:tcPr>
            <w:tcW w:w="5403" w:type="dxa"/>
            <w:tcBorders>
              <w:top w:val="single" w:sz="4" w:space="0" w:color="000000"/>
              <w:left w:val="single" w:sz="4" w:space="0" w:color="000000"/>
              <w:bottom w:val="single" w:sz="4" w:space="0" w:color="000000"/>
              <w:right w:val="single" w:sz="4" w:space="0" w:color="000000"/>
            </w:tcBorders>
            <w:hideMark/>
          </w:tcPr>
          <w:p w14:paraId="46AF8A75" w14:textId="77777777" w:rsidR="00C6218B" w:rsidRPr="00C6218B" w:rsidRDefault="00C6218B" w:rsidP="00C6218B">
            <w:pPr>
              <w:pStyle w:val="BodyText"/>
            </w:pPr>
            <w:r w:rsidRPr="00C6218B">
              <w:t>Management and monitoring of AIS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5F7B2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03658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5B8D6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4D0861" w14:textId="77777777" w:rsidR="00C6218B" w:rsidRPr="00C6218B" w:rsidRDefault="00C6218B" w:rsidP="00C6218B">
            <w:pPr>
              <w:pStyle w:val="BodyText"/>
            </w:pPr>
          </w:p>
        </w:tc>
      </w:tr>
      <w:tr w:rsidR="00C6218B" w:rsidRPr="00C6218B" w14:paraId="20CCFBBB"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68AAD4D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CB48BBA"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5616B49" w14:textId="77777777" w:rsidR="00C6218B" w:rsidRPr="00C6218B" w:rsidRDefault="00C6218B" w:rsidP="00C6218B">
            <w:pPr>
              <w:pStyle w:val="BodyText"/>
            </w:pPr>
            <w:r w:rsidRPr="00C6218B">
              <w:t>4b.5.6</w:t>
            </w:r>
          </w:p>
        </w:tc>
        <w:tc>
          <w:tcPr>
            <w:tcW w:w="5403" w:type="dxa"/>
            <w:tcBorders>
              <w:top w:val="single" w:sz="4" w:space="0" w:color="000000"/>
              <w:left w:val="single" w:sz="4" w:space="0" w:color="000000"/>
              <w:bottom w:val="single" w:sz="4" w:space="0" w:color="000000"/>
              <w:right w:val="single" w:sz="4" w:space="0" w:color="000000"/>
            </w:tcBorders>
            <w:hideMark/>
          </w:tcPr>
          <w:p w14:paraId="755DAE27" w14:textId="77777777" w:rsidR="00C6218B" w:rsidRPr="00C6218B" w:rsidRDefault="00C6218B" w:rsidP="00C6218B">
            <w:pPr>
              <w:pStyle w:val="BodyText"/>
            </w:pPr>
            <w:r w:rsidRPr="00C6218B">
              <w:t>AIS standards and limitations</w:t>
            </w:r>
          </w:p>
        </w:tc>
        <w:tc>
          <w:tcPr>
            <w:tcW w:w="647" w:type="dxa"/>
            <w:vMerge w:val="restart"/>
            <w:tcBorders>
              <w:top w:val="single" w:sz="4" w:space="0" w:color="000000"/>
              <w:left w:val="single" w:sz="4" w:space="0" w:color="000000"/>
              <w:bottom w:val="single" w:sz="4" w:space="0" w:color="000000"/>
              <w:right w:val="single" w:sz="4" w:space="0" w:color="000000"/>
            </w:tcBorders>
          </w:tcPr>
          <w:p w14:paraId="25EEF7D2" w14:textId="77777777" w:rsidR="00C6218B" w:rsidRPr="00C6218B" w:rsidRDefault="00C6218B" w:rsidP="00C6218B">
            <w:pPr>
              <w:pStyle w:val="BodyText"/>
            </w:pPr>
          </w:p>
          <w:p w14:paraId="5BA5EB42" w14:textId="77777777" w:rsidR="00C6218B" w:rsidRPr="00C6218B" w:rsidRDefault="00C6218B" w:rsidP="00C6218B">
            <w:pPr>
              <w:pStyle w:val="BodyText"/>
            </w:pPr>
            <w:r w:rsidRPr="00C6218B">
              <w:t>3</w:t>
            </w:r>
          </w:p>
        </w:tc>
        <w:tc>
          <w:tcPr>
            <w:tcW w:w="2552" w:type="dxa"/>
            <w:vMerge w:val="restart"/>
            <w:tcBorders>
              <w:top w:val="single" w:sz="4" w:space="0" w:color="000000"/>
              <w:left w:val="single" w:sz="4" w:space="0" w:color="000000"/>
              <w:bottom w:val="single" w:sz="4" w:space="0" w:color="000000"/>
              <w:right w:val="single" w:sz="4" w:space="0" w:color="000000"/>
            </w:tcBorders>
          </w:tcPr>
          <w:p w14:paraId="073F371F" w14:textId="77777777" w:rsidR="00C6218B" w:rsidRPr="00C6218B" w:rsidRDefault="00C6218B" w:rsidP="00C6218B">
            <w:pPr>
              <w:pStyle w:val="BodyText"/>
            </w:pPr>
          </w:p>
          <w:p w14:paraId="1F324235" w14:textId="77777777" w:rsidR="00C6218B" w:rsidRPr="00C6218B" w:rsidRDefault="00C6218B" w:rsidP="00C6218B">
            <w:pPr>
              <w:pStyle w:val="BodyText"/>
            </w:pPr>
          </w:p>
          <w:p w14:paraId="6622A998" w14:textId="77777777" w:rsidR="00C6218B" w:rsidRPr="00C6218B" w:rsidRDefault="00C6218B" w:rsidP="00C6218B">
            <w:pPr>
              <w:pStyle w:val="BodyText"/>
            </w:pPr>
          </w:p>
          <w:p w14:paraId="5AD10ADA" w14:textId="77777777" w:rsidR="00C6218B" w:rsidRPr="00C6218B" w:rsidRDefault="00C6218B" w:rsidP="00C6218B">
            <w:pPr>
              <w:pStyle w:val="BodyText"/>
            </w:pPr>
            <w:r w:rsidRPr="00C6218B">
              <w:rPr>
                <w:b/>
              </w:rPr>
              <w:t>Note</w:t>
            </w:r>
            <w:r w:rsidRPr="00C6218B">
              <w:t>: LRIT can form part of lecture 39 if considered appropriate</w:t>
            </w:r>
          </w:p>
        </w:tc>
        <w:tc>
          <w:tcPr>
            <w:tcW w:w="2977" w:type="dxa"/>
            <w:vMerge w:val="restart"/>
            <w:tcBorders>
              <w:top w:val="single" w:sz="4" w:space="0" w:color="000000"/>
              <w:left w:val="single" w:sz="4" w:space="0" w:color="000000"/>
              <w:bottom w:val="single" w:sz="4" w:space="0" w:color="000000"/>
              <w:right w:val="single" w:sz="4" w:space="0" w:color="000000"/>
            </w:tcBorders>
          </w:tcPr>
          <w:p w14:paraId="209A36D9" w14:textId="77777777" w:rsidR="00C6218B" w:rsidRPr="00C6218B" w:rsidRDefault="00C6218B" w:rsidP="00C6218B">
            <w:pPr>
              <w:pStyle w:val="BodyText"/>
            </w:pPr>
            <w:r w:rsidRPr="00C6218B">
              <w:t>IALA Rec A-126</w:t>
            </w:r>
          </w:p>
          <w:p w14:paraId="5736DAA7" w14:textId="77777777" w:rsidR="00C6218B" w:rsidRPr="00C6218B" w:rsidRDefault="00C6218B" w:rsidP="00C6218B">
            <w:pPr>
              <w:pStyle w:val="BodyText"/>
            </w:pPr>
            <w:r w:rsidRPr="00C6218B">
              <w:t>IALA GL 1062</w:t>
            </w:r>
          </w:p>
          <w:p w14:paraId="6E6F1EDE" w14:textId="77777777" w:rsidR="00C6218B" w:rsidRPr="00C6218B" w:rsidRDefault="00C6218B" w:rsidP="00C6218B">
            <w:pPr>
              <w:pStyle w:val="BodyText"/>
            </w:pPr>
            <w:r w:rsidRPr="00C6218B">
              <w:t>ITU-RM.585-4</w:t>
            </w:r>
          </w:p>
          <w:p w14:paraId="3800218F" w14:textId="77777777" w:rsidR="00C6218B" w:rsidRPr="00C6218B" w:rsidRDefault="00C6218B" w:rsidP="00C6218B">
            <w:pPr>
              <w:pStyle w:val="BodyText"/>
            </w:pPr>
          </w:p>
          <w:p w14:paraId="78144EFA" w14:textId="77777777" w:rsidR="00C6218B" w:rsidRPr="00C6218B" w:rsidRDefault="00C6218B" w:rsidP="00C6218B">
            <w:pPr>
              <w:pStyle w:val="BodyText"/>
            </w:pPr>
            <w:r w:rsidRPr="00C6218B">
              <w:t>NAVGUIDE 4.15 – 4.17</w:t>
            </w:r>
          </w:p>
        </w:tc>
        <w:tc>
          <w:tcPr>
            <w:tcW w:w="599" w:type="dxa"/>
            <w:vMerge w:val="restart"/>
            <w:tcBorders>
              <w:top w:val="single" w:sz="4" w:space="0" w:color="000000"/>
              <w:left w:val="single" w:sz="4" w:space="0" w:color="000000"/>
              <w:bottom w:val="single" w:sz="4" w:space="0" w:color="000000"/>
              <w:right w:val="single" w:sz="4" w:space="0" w:color="000000"/>
            </w:tcBorders>
          </w:tcPr>
          <w:p w14:paraId="3E26B977" w14:textId="77777777" w:rsidR="00C6218B" w:rsidRPr="00C6218B" w:rsidRDefault="00C6218B" w:rsidP="00C6218B">
            <w:pPr>
              <w:pStyle w:val="BodyText"/>
            </w:pPr>
          </w:p>
          <w:p w14:paraId="6EA5F2C1" w14:textId="77777777" w:rsidR="00C6218B" w:rsidRPr="00C6218B" w:rsidRDefault="00C6218B" w:rsidP="00C6218B">
            <w:pPr>
              <w:pStyle w:val="BodyText"/>
            </w:pPr>
          </w:p>
          <w:p w14:paraId="6F5EBEDC" w14:textId="77777777" w:rsidR="00C6218B" w:rsidRPr="00C6218B" w:rsidRDefault="00C6218B" w:rsidP="00C6218B">
            <w:pPr>
              <w:pStyle w:val="BodyText"/>
            </w:pPr>
            <w:r w:rsidRPr="00C6218B">
              <w:t>38</w:t>
            </w:r>
          </w:p>
        </w:tc>
      </w:tr>
      <w:tr w:rsidR="00C6218B" w:rsidRPr="00C6218B" w14:paraId="1F86413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2E1E782"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F7B575E"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9D395C8" w14:textId="77777777" w:rsidR="00C6218B" w:rsidRPr="00C6218B" w:rsidRDefault="00C6218B" w:rsidP="00C6218B">
            <w:pPr>
              <w:pStyle w:val="BodyText"/>
            </w:pPr>
            <w:r w:rsidRPr="00C6218B">
              <w:t>4b.5.7</w:t>
            </w:r>
          </w:p>
        </w:tc>
        <w:tc>
          <w:tcPr>
            <w:tcW w:w="5403" w:type="dxa"/>
            <w:tcBorders>
              <w:top w:val="single" w:sz="4" w:space="0" w:color="000000"/>
              <w:left w:val="single" w:sz="4" w:space="0" w:color="000000"/>
              <w:bottom w:val="single" w:sz="4" w:space="0" w:color="000000"/>
              <w:right w:val="single" w:sz="4" w:space="0" w:color="000000"/>
            </w:tcBorders>
            <w:hideMark/>
          </w:tcPr>
          <w:p w14:paraId="6525CAF5" w14:textId="77777777" w:rsidR="00C6218B" w:rsidRPr="00C6218B" w:rsidRDefault="00C6218B" w:rsidP="00C6218B">
            <w:pPr>
              <w:pStyle w:val="BodyText"/>
            </w:pPr>
            <w:r w:rsidRPr="00C6218B">
              <w:t>AIS generated virtual and synthetic AtoN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E806C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58B7B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8DB76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C10FC2" w14:textId="77777777" w:rsidR="00C6218B" w:rsidRPr="00C6218B" w:rsidRDefault="00C6218B" w:rsidP="00C6218B">
            <w:pPr>
              <w:pStyle w:val="BodyText"/>
            </w:pPr>
          </w:p>
        </w:tc>
      </w:tr>
      <w:tr w:rsidR="00C6218B" w:rsidRPr="00C6218B" w14:paraId="257BA045"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7C7FEC1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290E86D"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C316EBF" w14:textId="77777777" w:rsidR="00C6218B" w:rsidRPr="00C6218B" w:rsidRDefault="00C6218B" w:rsidP="00C6218B">
            <w:pPr>
              <w:pStyle w:val="BodyText"/>
            </w:pPr>
            <w:r w:rsidRPr="00C6218B">
              <w:t>4b.5.8</w:t>
            </w:r>
          </w:p>
        </w:tc>
        <w:tc>
          <w:tcPr>
            <w:tcW w:w="5403" w:type="dxa"/>
            <w:tcBorders>
              <w:top w:val="single" w:sz="4" w:space="0" w:color="000000"/>
              <w:left w:val="single" w:sz="4" w:space="0" w:color="000000"/>
              <w:bottom w:val="single" w:sz="4" w:space="0" w:color="000000"/>
              <w:right w:val="single" w:sz="4" w:space="0" w:color="000000"/>
            </w:tcBorders>
            <w:hideMark/>
          </w:tcPr>
          <w:p w14:paraId="2F72645D" w14:textId="77777777" w:rsidR="00C6218B" w:rsidRPr="00C6218B" w:rsidRDefault="00C6218B" w:rsidP="00C6218B">
            <w:pPr>
              <w:pStyle w:val="BodyText"/>
            </w:pPr>
            <w:r w:rsidRPr="00C6218B">
              <w:t>Use of Message 8 for meteorological and hydro data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81087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2FB94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E34A5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A7768C" w14:textId="77777777" w:rsidR="00C6218B" w:rsidRPr="00C6218B" w:rsidRDefault="00C6218B" w:rsidP="00C6218B">
            <w:pPr>
              <w:pStyle w:val="BodyText"/>
            </w:pPr>
          </w:p>
        </w:tc>
      </w:tr>
      <w:tr w:rsidR="00C6218B" w:rsidRPr="00C6218B" w14:paraId="1825E6F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12C02E84"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1C54150"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7677F37" w14:textId="77777777" w:rsidR="00C6218B" w:rsidRPr="00C6218B" w:rsidRDefault="00C6218B" w:rsidP="00C6218B">
            <w:pPr>
              <w:pStyle w:val="BodyText"/>
            </w:pPr>
            <w:r w:rsidRPr="00C6218B">
              <w:t>4b.5.9</w:t>
            </w:r>
          </w:p>
        </w:tc>
        <w:tc>
          <w:tcPr>
            <w:tcW w:w="5403" w:type="dxa"/>
            <w:tcBorders>
              <w:top w:val="single" w:sz="4" w:space="0" w:color="000000"/>
              <w:left w:val="single" w:sz="4" w:space="0" w:color="000000"/>
              <w:bottom w:val="single" w:sz="4" w:space="0" w:color="000000"/>
              <w:right w:val="single" w:sz="4" w:space="0" w:color="000000"/>
            </w:tcBorders>
            <w:hideMark/>
          </w:tcPr>
          <w:p w14:paraId="18884337" w14:textId="77777777" w:rsidR="00C6218B" w:rsidRPr="00C6218B" w:rsidRDefault="00C6218B" w:rsidP="00C6218B">
            <w:pPr>
              <w:pStyle w:val="BodyText"/>
            </w:pPr>
            <w:r w:rsidRPr="00C6218B">
              <w:t>IALA-Net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874D7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B41982"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43886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D50B78" w14:textId="77777777" w:rsidR="00C6218B" w:rsidRPr="00C6218B" w:rsidRDefault="00C6218B" w:rsidP="00C6218B">
            <w:pPr>
              <w:pStyle w:val="BodyText"/>
            </w:pPr>
          </w:p>
        </w:tc>
      </w:tr>
      <w:tr w:rsidR="00C6218B" w:rsidRPr="00C6218B" w14:paraId="2F55D112"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tcPr>
          <w:p w14:paraId="01198F0F"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C91EE51"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1570784A" w14:textId="77777777" w:rsidR="00C6218B" w:rsidRPr="00C6218B" w:rsidRDefault="00C6218B" w:rsidP="00C6218B">
            <w:pPr>
              <w:pStyle w:val="BodyText"/>
            </w:pPr>
            <w:r w:rsidRPr="00C6218B">
              <w:t>4b.5.10</w:t>
            </w:r>
          </w:p>
        </w:tc>
        <w:tc>
          <w:tcPr>
            <w:tcW w:w="5403" w:type="dxa"/>
            <w:tcBorders>
              <w:top w:val="single" w:sz="4" w:space="0" w:color="000000"/>
              <w:left w:val="single" w:sz="4" w:space="0" w:color="000000"/>
              <w:bottom w:val="single" w:sz="4" w:space="0" w:color="000000"/>
              <w:right w:val="single" w:sz="4" w:space="0" w:color="000000"/>
            </w:tcBorders>
            <w:hideMark/>
          </w:tcPr>
          <w:p w14:paraId="16C36C2D" w14:textId="77777777" w:rsidR="00C6218B" w:rsidRPr="00C6218B" w:rsidRDefault="00C6218B" w:rsidP="00C6218B">
            <w:pPr>
              <w:pStyle w:val="BodyText"/>
            </w:pPr>
            <w:r w:rsidRPr="00C6218B">
              <w:t>Long Range Tracking and Identification (LRIT)</w:t>
            </w:r>
          </w:p>
        </w:tc>
        <w:tc>
          <w:tcPr>
            <w:tcW w:w="647" w:type="dxa"/>
            <w:tcBorders>
              <w:top w:val="single" w:sz="4" w:space="0" w:color="000000"/>
              <w:left w:val="single" w:sz="4" w:space="0" w:color="000000"/>
              <w:bottom w:val="single" w:sz="4" w:space="0" w:color="000000"/>
              <w:right w:val="single" w:sz="4" w:space="0" w:color="000000"/>
            </w:tcBorders>
            <w:hideMark/>
          </w:tcPr>
          <w:p w14:paraId="6219C426"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86E2C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B711F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38D525" w14:textId="77777777" w:rsidR="00C6218B" w:rsidRPr="00C6218B" w:rsidRDefault="00C6218B" w:rsidP="00C6218B">
            <w:pPr>
              <w:pStyle w:val="BodyText"/>
            </w:pPr>
          </w:p>
        </w:tc>
      </w:tr>
    </w:tbl>
    <w:p w14:paraId="0A427735" w14:textId="77777777" w:rsidR="00C6218B" w:rsidRPr="00C6218B" w:rsidRDefault="00C6218B" w:rsidP="00C6218B">
      <w:pPr>
        <w:pStyle w:val="BodyText"/>
        <w:rPr>
          <w:b/>
        </w:rPr>
      </w:pPr>
    </w:p>
    <w:p w14:paraId="32E3F3A9" w14:textId="77777777" w:rsidR="00C6218B" w:rsidRPr="00C6218B" w:rsidRDefault="00C537C8" w:rsidP="00C6218B">
      <w:pPr>
        <w:pStyle w:val="BodyText"/>
      </w:pPr>
      <w:r>
        <w:rPr>
          <w:b/>
        </w:rPr>
        <w:t xml:space="preserve"> </w:t>
      </w:r>
    </w:p>
    <w:p w14:paraId="6E077834" w14:textId="77777777" w:rsidR="00C6218B" w:rsidRPr="00C6218B" w:rsidRDefault="00C6218B" w:rsidP="00C6218B">
      <w:pPr>
        <w:pStyle w:val="BodyText"/>
        <w:rPr>
          <w:b/>
        </w:rPr>
      </w:pPr>
      <w:r w:rsidRPr="00C6218B">
        <w:br w:type="page"/>
      </w:r>
    </w:p>
    <w:p w14:paraId="2F9B4C9E" w14:textId="77777777" w:rsidR="00C6218B" w:rsidRPr="00C6218B" w:rsidRDefault="00C6218B" w:rsidP="00C6218B">
      <w:pPr>
        <w:pStyle w:val="BodyText"/>
        <w:rPr>
          <w:b/>
        </w:rPr>
      </w:pPr>
      <w:r w:rsidRPr="00C6218B">
        <w:rPr>
          <w:b/>
        </w:rPr>
        <w:lastRenderedPageBreak/>
        <w:t>DETAILED TEACHING SYLLABUS FOR MODULE 4D – SOUND SIGNALS; COMMUNICATIONS; e-NAVIGATION; TIDE GAUGES; STRUCTURES; REMOTE MONITORING AND CONTROL</w:t>
      </w:r>
    </w:p>
    <w:p w14:paraId="73D70843" w14:textId="77777777" w:rsidR="00C6218B" w:rsidRPr="00C6218B" w:rsidRDefault="00C537C8" w:rsidP="00C6218B">
      <w:pPr>
        <w:pStyle w:val="BodyText"/>
        <w:rPr>
          <w:i/>
        </w:rPr>
      </w:pPr>
      <w:bookmarkStart w:id="6" w:name="_Toc306308907"/>
      <w:r>
        <w:rPr>
          <w:i/>
        </w:rPr>
        <w:t xml:space="preserve">Table 12:  </w:t>
      </w:r>
      <w:r w:rsidR="00C6218B" w:rsidRPr="00C6218B">
        <w:rPr>
          <w:i/>
        </w:rPr>
        <w:t>Detailed Teaching Syllabus for Module 4D</w:t>
      </w:r>
      <w:bookmarkEnd w:id="6"/>
    </w:p>
    <w:tbl>
      <w:tblPr>
        <w:tblStyle w:val="TableGrid"/>
        <w:tblW w:w="0" w:type="auto"/>
        <w:tblLook w:val="04A0" w:firstRow="1" w:lastRow="0" w:firstColumn="1" w:lastColumn="0" w:noHBand="0" w:noVBand="1"/>
      </w:tblPr>
      <w:tblGrid>
        <w:gridCol w:w="602"/>
        <w:gridCol w:w="657"/>
        <w:gridCol w:w="884"/>
        <w:gridCol w:w="5403"/>
        <w:gridCol w:w="612"/>
        <w:gridCol w:w="2536"/>
        <w:gridCol w:w="3032"/>
        <w:gridCol w:w="602"/>
      </w:tblGrid>
      <w:tr w:rsidR="00C6218B" w:rsidRPr="00C6218B" w14:paraId="2C957A6B" w14:textId="77777777" w:rsidTr="00C6218B">
        <w:trPr>
          <w:cantSplit/>
          <w:trHeight w:val="1226"/>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1B64DB64" w14:textId="77777777" w:rsidR="00C6218B" w:rsidRPr="00C6218B" w:rsidRDefault="00C6218B" w:rsidP="00C6218B">
            <w:pPr>
              <w:pStyle w:val="BodyText"/>
              <w:rPr>
                <w:b/>
              </w:rPr>
            </w:pPr>
            <w:r w:rsidRPr="00C6218B">
              <w:rPr>
                <w:b/>
              </w:rPr>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07415849"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70E48A89"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0AA39572" w14:textId="77777777" w:rsidR="00C6218B" w:rsidRPr="00C6218B" w:rsidRDefault="00C6218B" w:rsidP="00C6218B">
            <w:pPr>
              <w:pStyle w:val="BodyText"/>
              <w:rPr>
                <w:b/>
              </w:rPr>
            </w:pPr>
            <w:r w:rsidRPr="00C6218B">
              <w:rPr>
                <w:b/>
              </w:rPr>
              <w:t>Subject</w:t>
            </w:r>
          </w:p>
        </w:tc>
        <w:tc>
          <w:tcPr>
            <w:tcW w:w="612" w:type="dxa"/>
            <w:tcBorders>
              <w:top w:val="single" w:sz="4" w:space="0" w:color="000000"/>
              <w:left w:val="single" w:sz="4" w:space="0" w:color="000000"/>
              <w:bottom w:val="single" w:sz="4" w:space="0" w:color="000000"/>
              <w:right w:val="single" w:sz="4" w:space="0" w:color="000000"/>
            </w:tcBorders>
            <w:textDirection w:val="btLr"/>
            <w:vAlign w:val="center"/>
            <w:hideMark/>
          </w:tcPr>
          <w:p w14:paraId="40A8EAA4" w14:textId="77777777" w:rsidR="00C6218B" w:rsidRPr="00C6218B" w:rsidRDefault="00C6218B" w:rsidP="00C6218B">
            <w:pPr>
              <w:pStyle w:val="BodyText"/>
              <w:rPr>
                <w:b/>
              </w:rPr>
            </w:pPr>
            <w:r w:rsidRPr="00C6218B">
              <w:rPr>
                <w:b/>
              </w:rPr>
              <w:t>Level of Competence</w:t>
            </w:r>
          </w:p>
        </w:tc>
        <w:tc>
          <w:tcPr>
            <w:tcW w:w="2536" w:type="dxa"/>
            <w:tcBorders>
              <w:top w:val="single" w:sz="4" w:space="0" w:color="000000"/>
              <w:left w:val="single" w:sz="4" w:space="0" w:color="000000"/>
              <w:bottom w:val="single" w:sz="4" w:space="0" w:color="000000"/>
              <w:right w:val="single" w:sz="4" w:space="0" w:color="000000"/>
            </w:tcBorders>
            <w:vAlign w:val="center"/>
            <w:hideMark/>
          </w:tcPr>
          <w:p w14:paraId="2B3E6035" w14:textId="77777777" w:rsidR="00C6218B" w:rsidRPr="00C6218B" w:rsidRDefault="00C6218B" w:rsidP="00C6218B">
            <w:pPr>
              <w:pStyle w:val="BodyText"/>
              <w:rPr>
                <w:b/>
              </w:rPr>
            </w:pPr>
            <w:r w:rsidRPr="00C6218B">
              <w:rPr>
                <w:b/>
              </w:rPr>
              <w:t>Recommended training aids; exercises and external visits</w:t>
            </w:r>
          </w:p>
        </w:tc>
        <w:tc>
          <w:tcPr>
            <w:tcW w:w="3032" w:type="dxa"/>
            <w:tcBorders>
              <w:top w:val="single" w:sz="4" w:space="0" w:color="000000"/>
              <w:left w:val="single" w:sz="4" w:space="0" w:color="000000"/>
              <w:bottom w:val="single" w:sz="4" w:space="0" w:color="000000"/>
              <w:right w:val="single" w:sz="4" w:space="0" w:color="000000"/>
            </w:tcBorders>
            <w:vAlign w:val="center"/>
          </w:tcPr>
          <w:p w14:paraId="12FDA7CD" w14:textId="77777777" w:rsidR="00C6218B" w:rsidRPr="00C6218B" w:rsidRDefault="00C6218B" w:rsidP="00C6218B">
            <w:pPr>
              <w:pStyle w:val="BodyText"/>
              <w:rPr>
                <w:b/>
              </w:rPr>
            </w:pPr>
            <w:r w:rsidRPr="00C6218B">
              <w:rPr>
                <w:b/>
              </w:rPr>
              <w:t>References</w:t>
            </w:r>
          </w:p>
          <w:p w14:paraId="281B0F15" w14:textId="77777777" w:rsidR="00C6218B" w:rsidRPr="00C6218B" w:rsidRDefault="00C6218B" w:rsidP="00C6218B">
            <w:pPr>
              <w:pStyle w:val="BodyText"/>
            </w:pPr>
          </w:p>
          <w:p w14:paraId="311E6788" w14:textId="77777777" w:rsidR="00C6218B" w:rsidRPr="00C6218B" w:rsidRDefault="00C6218B" w:rsidP="00C6218B">
            <w:pPr>
              <w:pStyle w:val="BodyText"/>
            </w:pPr>
            <w:r w:rsidRPr="00C6218B">
              <w:t>Rec = Recommendation</w:t>
            </w:r>
          </w:p>
          <w:p w14:paraId="76768A25" w14:textId="77777777" w:rsidR="00C6218B" w:rsidRPr="00C6218B" w:rsidRDefault="00C6218B" w:rsidP="00C6218B">
            <w:pPr>
              <w:pStyle w:val="BodyText"/>
            </w:pPr>
            <w:r w:rsidRPr="00C6218B">
              <w:t>GL = Guideline</w:t>
            </w:r>
          </w:p>
        </w:tc>
        <w:tc>
          <w:tcPr>
            <w:tcW w:w="595" w:type="dxa"/>
            <w:tcBorders>
              <w:top w:val="single" w:sz="4" w:space="0" w:color="000000"/>
              <w:left w:val="single" w:sz="4" w:space="0" w:color="000000"/>
              <w:bottom w:val="single" w:sz="4" w:space="0" w:color="000000"/>
              <w:right w:val="single" w:sz="4" w:space="0" w:color="000000"/>
            </w:tcBorders>
            <w:textDirection w:val="btLr"/>
            <w:vAlign w:val="center"/>
            <w:hideMark/>
          </w:tcPr>
          <w:p w14:paraId="3C9EA10E" w14:textId="77777777" w:rsidR="00C6218B" w:rsidRPr="00C6218B" w:rsidRDefault="00C6218B" w:rsidP="00C6218B">
            <w:pPr>
              <w:pStyle w:val="BodyText"/>
              <w:rPr>
                <w:b/>
              </w:rPr>
            </w:pPr>
            <w:r w:rsidRPr="00C6218B">
              <w:rPr>
                <w:b/>
              </w:rPr>
              <w:t>Lecture No.</w:t>
            </w:r>
          </w:p>
        </w:tc>
      </w:tr>
      <w:tr w:rsidR="00C6218B" w:rsidRPr="00C6218B" w14:paraId="1E72C753" w14:textId="77777777" w:rsidTr="00C6218B">
        <w:trPr>
          <w:trHeight w:val="70"/>
        </w:trPr>
        <w:tc>
          <w:tcPr>
            <w:tcW w:w="495" w:type="dxa"/>
            <w:tcBorders>
              <w:top w:val="single" w:sz="4" w:space="0" w:color="000000"/>
              <w:left w:val="single" w:sz="4" w:space="0" w:color="000000"/>
              <w:bottom w:val="single" w:sz="4" w:space="0" w:color="000000"/>
              <w:right w:val="single" w:sz="4" w:space="0" w:color="000000"/>
            </w:tcBorders>
            <w:hideMark/>
          </w:tcPr>
          <w:p w14:paraId="7D8616A9" w14:textId="77777777" w:rsidR="00C6218B" w:rsidRPr="00C6218B" w:rsidRDefault="00C6218B" w:rsidP="00C6218B">
            <w:pPr>
              <w:pStyle w:val="BodyText"/>
              <w:rPr>
                <w:b/>
              </w:rPr>
            </w:pPr>
            <w:r w:rsidRPr="00C6218B">
              <w:rPr>
                <w:b/>
              </w:rPr>
              <w:t>4D</w:t>
            </w:r>
          </w:p>
        </w:tc>
        <w:tc>
          <w:tcPr>
            <w:tcW w:w="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204FA7" w14:textId="77777777" w:rsidR="00C6218B" w:rsidRPr="00C6218B" w:rsidRDefault="00C6218B" w:rsidP="00C6218B">
            <w:pPr>
              <w:pStyle w:val="BodyText"/>
              <w:rPr>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9C6FB2"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7275B1B7" w14:textId="77777777" w:rsidR="00C6218B" w:rsidRPr="00C6218B" w:rsidRDefault="00C6218B" w:rsidP="00C6218B">
            <w:pPr>
              <w:pStyle w:val="BodyText"/>
              <w:rPr>
                <w:b/>
              </w:rPr>
            </w:pPr>
            <w:r w:rsidRPr="00C6218B">
              <w:rPr>
                <w:b/>
              </w:rPr>
              <w:t>SOUND SIGNALS; COMMUNICATIONS; e-NAV; TIDE GAUGES; STRUCTURES; REMOTE MONITORING</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2FA035" w14:textId="77777777" w:rsidR="00C6218B" w:rsidRPr="00C6218B" w:rsidRDefault="00C6218B" w:rsidP="00C6218B">
            <w:pPr>
              <w:pStyle w:val="BodyText"/>
              <w:rPr>
                <w:b/>
              </w:rPr>
            </w:pPr>
          </w:p>
        </w:tc>
        <w:tc>
          <w:tcPr>
            <w:tcW w:w="5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21EC4B" w14:textId="77777777" w:rsidR="00C6218B" w:rsidRPr="00C6218B" w:rsidRDefault="00C6218B" w:rsidP="00C6218B">
            <w:pPr>
              <w:pStyle w:val="BodyText"/>
              <w:rPr>
                <w:b/>
              </w:rPr>
            </w:pPr>
          </w:p>
        </w:tc>
      </w:tr>
      <w:tr w:rsidR="00C6218B" w:rsidRPr="00C6218B" w14:paraId="273FAD25"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45578F8" w14:textId="77777777" w:rsidR="00C6218B" w:rsidRPr="00C6218B" w:rsidRDefault="00C6218B" w:rsidP="00C6218B">
            <w:pPr>
              <w:pStyle w:val="BodyText"/>
              <w:rPr>
                <w:b/>
              </w:rPr>
            </w:pPr>
          </w:p>
        </w:tc>
        <w:tc>
          <w:tcPr>
            <w:tcW w:w="617" w:type="dxa"/>
            <w:tcBorders>
              <w:top w:val="single" w:sz="4" w:space="0" w:color="000000"/>
              <w:left w:val="single" w:sz="4" w:space="0" w:color="000000"/>
              <w:bottom w:val="single" w:sz="4" w:space="0" w:color="000000"/>
              <w:right w:val="single" w:sz="4" w:space="0" w:color="000000"/>
            </w:tcBorders>
            <w:hideMark/>
          </w:tcPr>
          <w:p w14:paraId="4E0E9650" w14:textId="77777777" w:rsidR="00C6218B" w:rsidRPr="00C6218B" w:rsidRDefault="00C6218B" w:rsidP="00C6218B">
            <w:pPr>
              <w:pStyle w:val="BodyText"/>
              <w:rPr>
                <w:b/>
              </w:rPr>
            </w:pPr>
            <w:r w:rsidRPr="00C6218B">
              <w:rPr>
                <w:b/>
              </w:rPr>
              <w:t>4d.1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A95B33"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1C1C68BB" w14:textId="77777777" w:rsidR="00C6218B" w:rsidRPr="00C6218B" w:rsidRDefault="00C6218B" w:rsidP="00C6218B">
            <w:pPr>
              <w:pStyle w:val="BodyText"/>
              <w:rPr>
                <w:b/>
              </w:rPr>
            </w:pPr>
            <w:r w:rsidRPr="00C6218B">
              <w:rPr>
                <w:b/>
              </w:rPr>
              <w:t>Sound Signals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EA8010" w14:textId="77777777" w:rsidR="00C6218B" w:rsidRPr="00C6218B" w:rsidRDefault="00C6218B" w:rsidP="00C6218B">
            <w:pPr>
              <w:pStyle w:val="BodyText"/>
              <w:rPr>
                <w:b/>
              </w:rPr>
            </w:pPr>
          </w:p>
        </w:tc>
      </w:tr>
      <w:tr w:rsidR="00C6218B" w:rsidRPr="00C6218B" w14:paraId="5259F711" w14:textId="77777777" w:rsidTr="00C6218B">
        <w:tc>
          <w:tcPr>
            <w:tcW w:w="495" w:type="dxa"/>
            <w:tcBorders>
              <w:top w:val="single" w:sz="4" w:space="0" w:color="000000"/>
              <w:left w:val="single" w:sz="4" w:space="0" w:color="000000"/>
              <w:bottom w:val="single" w:sz="4" w:space="0" w:color="000000"/>
              <w:right w:val="single" w:sz="4" w:space="0" w:color="000000"/>
            </w:tcBorders>
          </w:tcPr>
          <w:p w14:paraId="50E23B48"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2092701"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42A0FC8" w14:textId="77777777" w:rsidR="00C6218B" w:rsidRPr="00C6218B" w:rsidRDefault="00C6218B" w:rsidP="00C6218B">
            <w:pPr>
              <w:pStyle w:val="BodyText"/>
            </w:pPr>
            <w:r w:rsidRPr="00C6218B">
              <w:t>4d.1.1</w:t>
            </w:r>
          </w:p>
        </w:tc>
        <w:tc>
          <w:tcPr>
            <w:tcW w:w="5403" w:type="dxa"/>
            <w:tcBorders>
              <w:top w:val="single" w:sz="4" w:space="0" w:color="000000"/>
              <w:left w:val="single" w:sz="4" w:space="0" w:color="000000"/>
              <w:bottom w:val="single" w:sz="4" w:space="0" w:color="000000"/>
              <w:right w:val="single" w:sz="4" w:space="0" w:color="000000"/>
            </w:tcBorders>
            <w:hideMark/>
          </w:tcPr>
          <w:p w14:paraId="5CAC2AE5" w14:textId="77777777" w:rsidR="00C6218B" w:rsidRPr="00C6218B" w:rsidRDefault="00C6218B" w:rsidP="00C6218B">
            <w:pPr>
              <w:pStyle w:val="BodyText"/>
            </w:pPr>
            <w:r w:rsidRPr="00C6218B">
              <w:t>Use of sound signals</w:t>
            </w:r>
          </w:p>
        </w:tc>
        <w:tc>
          <w:tcPr>
            <w:tcW w:w="612" w:type="dxa"/>
            <w:vMerge w:val="restart"/>
            <w:tcBorders>
              <w:top w:val="single" w:sz="4" w:space="0" w:color="000000"/>
              <w:left w:val="single" w:sz="4" w:space="0" w:color="000000"/>
              <w:bottom w:val="single" w:sz="4" w:space="0" w:color="000000"/>
              <w:right w:val="single" w:sz="4" w:space="0" w:color="000000"/>
            </w:tcBorders>
          </w:tcPr>
          <w:p w14:paraId="53F678B8" w14:textId="77777777" w:rsidR="00C6218B" w:rsidRPr="00C6218B" w:rsidRDefault="00C6218B" w:rsidP="00C6218B">
            <w:pPr>
              <w:pStyle w:val="BodyText"/>
            </w:pPr>
          </w:p>
          <w:p w14:paraId="31820968" w14:textId="77777777" w:rsidR="00C6218B" w:rsidRPr="00C6218B" w:rsidRDefault="00C6218B" w:rsidP="00C6218B">
            <w:pPr>
              <w:pStyle w:val="BodyText"/>
            </w:pPr>
            <w:r w:rsidRPr="00C6218B">
              <w:t>1</w:t>
            </w:r>
          </w:p>
        </w:tc>
        <w:tc>
          <w:tcPr>
            <w:tcW w:w="2536" w:type="dxa"/>
            <w:vMerge w:val="restart"/>
            <w:tcBorders>
              <w:top w:val="single" w:sz="4" w:space="0" w:color="000000"/>
              <w:left w:val="single" w:sz="4" w:space="0" w:color="000000"/>
              <w:bottom w:val="single" w:sz="4" w:space="0" w:color="000000"/>
              <w:right w:val="single" w:sz="4" w:space="0" w:color="000000"/>
            </w:tcBorders>
          </w:tcPr>
          <w:p w14:paraId="64AF9719"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3F447C63" w14:textId="77777777" w:rsidR="00C6218B" w:rsidRPr="00C6218B" w:rsidRDefault="00C6218B" w:rsidP="00C6218B">
            <w:pPr>
              <w:pStyle w:val="BodyText"/>
              <w:rPr>
                <w:lang w:val="fr-FR"/>
              </w:rPr>
            </w:pPr>
            <w:r w:rsidRPr="00C6218B">
              <w:rPr>
                <w:lang w:val="fr-FR"/>
              </w:rPr>
              <w:t>NAVGUIDE 6.5</w:t>
            </w:r>
          </w:p>
          <w:p w14:paraId="4164C7CB"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E-109; E109B</w:t>
            </w:r>
          </w:p>
        </w:tc>
        <w:tc>
          <w:tcPr>
            <w:tcW w:w="595" w:type="dxa"/>
            <w:vMerge w:val="restart"/>
            <w:tcBorders>
              <w:top w:val="single" w:sz="4" w:space="0" w:color="000000"/>
              <w:left w:val="single" w:sz="4" w:space="0" w:color="000000"/>
              <w:bottom w:val="single" w:sz="4" w:space="0" w:color="000000"/>
              <w:right w:val="single" w:sz="4" w:space="0" w:color="000000"/>
            </w:tcBorders>
          </w:tcPr>
          <w:p w14:paraId="52518AD1" w14:textId="77777777" w:rsidR="00C6218B" w:rsidRPr="00C6218B" w:rsidRDefault="00C6218B" w:rsidP="00C6218B">
            <w:pPr>
              <w:pStyle w:val="BodyText"/>
              <w:rPr>
                <w:lang w:val="fr-FR"/>
              </w:rPr>
            </w:pPr>
          </w:p>
          <w:p w14:paraId="1D474620" w14:textId="77777777" w:rsidR="00C6218B" w:rsidRPr="00C6218B" w:rsidRDefault="00C6218B" w:rsidP="00C6218B">
            <w:pPr>
              <w:pStyle w:val="BodyText"/>
            </w:pPr>
            <w:r w:rsidRPr="00C6218B">
              <w:t>41</w:t>
            </w:r>
          </w:p>
        </w:tc>
      </w:tr>
      <w:tr w:rsidR="00C6218B" w:rsidRPr="00C6218B" w14:paraId="379DC59A" w14:textId="77777777" w:rsidTr="00C6218B">
        <w:trPr>
          <w:trHeight w:val="115"/>
        </w:trPr>
        <w:tc>
          <w:tcPr>
            <w:tcW w:w="495" w:type="dxa"/>
            <w:tcBorders>
              <w:top w:val="single" w:sz="4" w:space="0" w:color="000000"/>
              <w:left w:val="single" w:sz="4" w:space="0" w:color="000000"/>
              <w:bottom w:val="single" w:sz="4" w:space="0" w:color="000000"/>
              <w:right w:val="single" w:sz="4" w:space="0" w:color="000000"/>
            </w:tcBorders>
          </w:tcPr>
          <w:p w14:paraId="60681EE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576EBC0"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E3ED814" w14:textId="77777777" w:rsidR="00C6218B" w:rsidRPr="00C6218B" w:rsidRDefault="00C6218B" w:rsidP="00C6218B">
            <w:pPr>
              <w:pStyle w:val="BodyText"/>
            </w:pPr>
            <w:r w:rsidRPr="00C6218B">
              <w:t>4d.1.2</w:t>
            </w:r>
          </w:p>
        </w:tc>
        <w:tc>
          <w:tcPr>
            <w:tcW w:w="5403" w:type="dxa"/>
            <w:tcBorders>
              <w:top w:val="single" w:sz="4" w:space="0" w:color="000000"/>
              <w:left w:val="single" w:sz="4" w:space="0" w:color="000000"/>
              <w:bottom w:val="single" w:sz="4" w:space="0" w:color="000000"/>
              <w:right w:val="single" w:sz="4" w:space="0" w:color="000000"/>
            </w:tcBorders>
            <w:hideMark/>
          </w:tcPr>
          <w:p w14:paraId="1BF43B01" w14:textId="77777777" w:rsidR="00C6218B" w:rsidRPr="00C6218B" w:rsidRDefault="00C6218B" w:rsidP="00C6218B">
            <w:pPr>
              <w:pStyle w:val="BodyText"/>
            </w:pPr>
            <w:r w:rsidRPr="00C6218B">
              <w:t>Fog detectors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8850A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8A245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A07D51"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F434E3" w14:textId="77777777" w:rsidR="00C6218B" w:rsidRPr="00C6218B" w:rsidRDefault="00C6218B" w:rsidP="00C6218B">
            <w:pPr>
              <w:pStyle w:val="BodyText"/>
            </w:pPr>
          </w:p>
        </w:tc>
      </w:tr>
      <w:tr w:rsidR="00C6218B" w:rsidRPr="00C6218B" w14:paraId="1D25A9AF"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AB27651"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6B71E54E"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0B76C00D" w14:textId="77777777" w:rsidR="00C6218B" w:rsidRPr="00C6218B" w:rsidRDefault="00C6218B" w:rsidP="00C6218B">
            <w:pPr>
              <w:pStyle w:val="BodyText"/>
            </w:pPr>
            <w:r w:rsidRPr="00C6218B">
              <w:t>4d.1.3</w:t>
            </w:r>
          </w:p>
        </w:tc>
        <w:tc>
          <w:tcPr>
            <w:tcW w:w="5403" w:type="dxa"/>
            <w:tcBorders>
              <w:top w:val="single" w:sz="4" w:space="0" w:color="000000"/>
              <w:left w:val="single" w:sz="4" w:space="0" w:color="000000"/>
              <w:bottom w:val="single" w:sz="4" w:space="0" w:color="000000"/>
              <w:right w:val="single" w:sz="4" w:space="0" w:color="000000"/>
            </w:tcBorders>
            <w:hideMark/>
          </w:tcPr>
          <w:p w14:paraId="65B2569D" w14:textId="77777777" w:rsidR="00C6218B" w:rsidRPr="00C6218B" w:rsidRDefault="00C6218B" w:rsidP="00C6218B">
            <w:pPr>
              <w:pStyle w:val="BodyText"/>
            </w:pPr>
            <w:r w:rsidRPr="00C6218B">
              <w:t>Range of sound signals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B19F1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3168A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88E86C" w14:textId="77777777" w:rsidR="00C6218B" w:rsidRPr="00C6218B" w:rsidRDefault="00C6218B" w:rsidP="00C6218B">
            <w:pPr>
              <w:pStyle w:val="BodyText"/>
              <w:rPr>
                <w:lang w:val="fr-F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494696" w14:textId="77777777" w:rsidR="00C6218B" w:rsidRPr="00C6218B" w:rsidRDefault="00C6218B" w:rsidP="00C6218B">
            <w:pPr>
              <w:pStyle w:val="BodyText"/>
            </w:pPr>
          </w:p>
        </w:tc>
      </w:tr>
      <w:tr w:rsidR="00C6218B" w:rsidRPr="00C6218B" w14:paraId="36E61FB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48EB531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06DFCC96" w14:textId="77777777" w:rsidR="00C6218B" w:rsidRPr="00C6218B" w:rsidRDefault="00C6218B" w:rsidP="00C6218B">
            <w:pPr>
              <w:pStyle w:val="BodyText"/>
              <w:rPr>
                <w:b/>
              </w:rPr>
            </w:pPr>
            <w:r w:rsidRPr="00C6218B">
              <w:rPr>
                <w:b/>
              </w:rPr>
              <w:t>4d.2</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B85C8D"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5C360B2" w14:textId="77777777" w:rsidR="00C6218B" w:rsidRPr="00C6218B" w:rsidRDefault="00C6218B" w:rsidP="00C6218B">
            <w:pPr>
              <w:pStyle w:val="BodyText"/>
              <w:rPr>
                <w:b/>
              </w:rPr>
            </w:pPr>
            <w:r w:rsidRPr="00C6218B">
              <w:rPr>
                <w:b/>
              </w:rPr>
              <w:t>Communications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614D7A" w14:textId="77777777" w:rsidR="00C6218B" w:rsidRPr="00C6218B" w:rsidRDefault="00C6218B" w:rsidP="00C6218B">
            <w:pPr>
              <w:pStyle w:val="BodyText"/>
            </w:pPr>
          </w:p>
        </w:tc>
      </w:tr>
      <w:tr w:rsidR="00C6218B" w:rsidRPr="00C6218B" w14:paraId="08DDAA77"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55C1DA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9EB6066"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5DDE7C5" w14:textId="77777777" w:rsidR="00C6218B" w:rsidRPr="00C6218B" w:rsidRDefault="00C6218B" w:rsidP="00C6218B">
            <w:pPr>
              <w:pStyle w:val="BodyText"/>
            </w:pPr>
            <w:r w:rsidRPr="00C6218B">
              <w:t>4d.2.1</w:t>
            </w:r>
          </w:p>
        </w:tc>
        <w:tc>
          <w:tcPr>
            <w:tcW w:w="5403" w:type="dxa"/>
            <w:tcBorders>
              <w:top w:val="single" w:sz="4" w:space="0" w:color="000000"/>
              <w:left w:val="single" w:sz="4" w:space="0" w:color="000000"/>
              <w:bottom w:val="single" w:sz="4" w:space="0" w:color="000000"/>
              <w:right w:val="single" w:sz="4" w:space="0" w:color="000000"/>
            </w:tcBorders>
            <w:hideMark/>
          </w:tcPr>
          <w:p w14:paraId="6D114BAD" w14:textId="77777777" w:rsidR="00C6218B" w:rsidRPr="00C6218B" w:rsidRDefault="00C6218B" w:rsidP="00C6218B">
            <w:pPr>
              <w:pStyle w:val="BodyText"/>
            </w:pPr>
            <w:r w:rsidRPr="00C6218B">
              <w:t xml:space="preserve">Global Maritime Distress and Safety System (GMDSS) </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4B912741" w14:textId="77777777" w:rsidR="00C6218B" w:rsidRPr="00C6218B" w:rsidRDefault="00C6218B" w:rsidP="00C6218B">
            <w:pPr>
              <w:pStyle w:val="BodyText"/>
            </w:pPr>
            <w:r w:rsidRPr="00C6218B">
              <w:t>4</w:t>
            </w:r>
          </w:p>
        </w:tc>
        <w:tc>
          <w:tcPr>
            <w:tcW w:w="2536" w:type="dxa"/>
            <w:vMerge w:val="restart"/>
            <w:tcBorders>
              <w:top w:val="single" w:sz="4" w:space="0" w:color="000000"/>
              <w:left w:val="single" w:sz="4" w:space="0" w:color="000000"/>
              <w:bottom w:val="single" w:sz="4" w:space="0" w:color="000000"/>
              <w:right w:val="single" w:sz="4" w:space="0" w:color="000000"/>
            </w:tcBorders>
          </w:tcPr>
          <w:p w14:paraId="1A9BC8C0"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657122F2" w14:textId="77777777" w:rsidR="00C6218B" w:rsidRPr="00C6218B" w:rsidRDefault="00C6218B" w:rsidP="00C6218B">
            <w:pPr>
              <w:pStyle w:val="BodyText"/>
            </w:pPr>
            <w:r w:rsidRPr="00C6218B">
              <w:t>NAVGUIDE 6.6.1 – 6</w:t>
            </w:r>
          </w:p>
          <w:p w14:paraId="40569CC5" w14:textId="77777777" w:rsidR="00C6218B" w:rsidRPr="00C6218B" w:rsidRDefault="00C6218B" w:rsidP="00C6218B">
            <w:pPr>
              <w:pStyle w:val="BodyText"/>
            </w:pPr>
            <w:r w:rsidRPr="00C6218B">
              <w:t>NAVGUIDE 4.14</w:t>
            </w:r>
          </w:p>
          <w:p w14:paraId="55C8F8E6" w14:textId="77777777" w:rsidR="00C6218B" w:rsidRPr="00C6218B" w:rsidRDefault="00C6218B" w:rsidP="00C6218B">
            <w:pPr>
              <w:pStyle w:val="BodyText"/>
            </w:pPr>
            <w:r w:rsidRPr="00C6218B">
              <w:t>Lists of Radio Signals</w:t>
            </w:r>
          </w:p>
        </w:tc>
        <w:tc>
          <w:tcPr>
            <w:tcW w:w="595" w:type="dxa"/>
            <w:vMerge w:val="restart"/>
            <w:tcBorders>
              <w:top w:val="single" w:sz="4" w:space="0" w:color="000000"/>
              <w:left w:val="single" w:sz="4" w:space="0" w:color="000000"/>
              <w:bottom w:val="single" w:sz="4" w:space="0" w:color="000000"/>
              <w:right w:val="single" w:sz="4" w:space="0" w:color="000000"/>
            </w:tcBorders>
          </w:tcPr>
          <w:p w14:paraId="1A016666" w14:textId="77777777" w:rsidR="00C6218B" w:rsidRPr="00C6218B" w:rsidRDefault="00C6218B" w:rsidP="00C6218B">
            <w:pPr>
              <w:pStyle w:val="BodyText"/>
            </w:pPr>
          </w:p>
          <w:p w14:paraId="42C21E89" w14:textId="77777777" w:rsidR="00C6218B" w:rsidRPr="00C6218B" w:rsidRDefault="00C6218B" w:rsidP="00C6218B">
            <w:pPr>
              <w:pStyle w:val="BodyText"/>
            </w:pPr>
          </w:p>
          <w:p w14:paraId="2C1A528D" w14:textId="77777777" w:rsidR="00C6218B" w:rsidRPr="00C6218B" w:rsidRDefault="00C6218B" w:rsidP="00C6218B">
            <w:pPr>
              <w:pStyle w:val="BodyText"/>
            </w:pPr>
            <w:r w:rsidRPr="00C6218B">
              <w:t>42</w:t>
            </w:r>
          </w:p>
        </w:tc>
      </w:tr>
      <w:tr w:rsidR="00C6218B" w:rsidRPr="00C6218B" w14:paraId="11B2C3A1"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AE15665"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1BC3F40"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5DD35CEE" w14:textId="77777777" w:rsidR="00C6218B" w:rsidRPr="00C6218B" w:rsidRDefault="00C6218B" w:rsidP="00C6218B">
            <w:pPr>
              <w:pStyle w:val="BodyText"/>
            </w:pPr>
            <w:r w:rsidRPr="00C6218B">
              <w:t>4d.2.2</w:t>
            </w:r>
          </w:p>
        </w:tc>
        <w:tc>
          <w:tcPr>
            <w:tcW w:w="5403" w:type="dxa"/>
            <w:tcBorders>
              <w:top w:val="single" w:sz="4" w:space="0" w:color="000000"/>
              <w:left w:val="single" w:sz="4" w:space="0" w:color="000000"/>
              <w:bottom w:val="single" w:sz="4" w:space="0" w:color="000000"/>
              <w:right w:val="single" w:sz="4" w:space="0" w:color="000000"/>
            </w:tcBorders>
            <w:hideMark/>
          </w:tcPr>
          <w:p w14:paraId="10A0F8D8" w14:textId="77777777" w:rsidR="00C6218B" w:rsidRPr="00C6218B" w:rsidRDefault="00C6218B" w:rsidP="00C6218B">
            <w:pPr>
              <w:pStyle w:val="BodyText"/>
            </w:pPr>
            <w:r w:rsidRPr="00C6218B">
              <w:t xml:space="preserve">Maritime Safety Information (revision of </w:t>
            </w:r>
            <w:r w:rsidRPr="00C6218B">
              <w:rPr>
                <w:b/>
              </w:rPr>
              <w:t>2a.3.4</w:t>
            </w:r>
            <w:r w:rsidRPr="00C6218B">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773CE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6839D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80CC3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2760A0" w14:textId="77777777" w:rsidR="00C6218B" w:rsidRPr="00C6218B" w:rsidRDefault="00C6218B" w:rsidP="00C6218B">
            <w:pPr>
              <w:pStyle w:val="BodyText"/>
            </w:pPr>
          </w:p>
        </w:tc>
      </w:tr>
      <w:tr w:rsidR="00C6218B" w:rsidRPr="00C6218B" w14:paraId="6789CBA4"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207A160"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9C6A7F5"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52631CD" w14:textId="77777777" w:rsidR="00C6218B" w:rsidRPr="00C6218B" w:rsidRDefault="00C6218B" w:rsidP="00C6218B">
            <w:pPr>
              <w:pStyle w:val="BodyText"/>
            </w:pPr>
            <w:r w:rsidRPr="00C6218B">
              <w:t>4d.2.3</w:t>
            </w:r>
          </w:p>
        </w:tc>
        <w:tc>
          <w:tcPr>
            <w:tcW w:w="5403" w:type="dxa"/>
            <w:tcBorders>
              <w:top w:val="single" w:sz="4" w:space="0" w:color="000000"/>
              <w:left w:val="single" w:sz="4" w:space="0" w:color="000000"/>
              <w:bottom w:val="single" w:sz="4" w:space="0" w:color="000000"/>
              <w:right w:val="single" w:sz="4" w:space="0" w:color="000000"/>
            </w:tcBorders>
            <w:hideMark/>
          </w:tcPr>
          <w:p w14:paraId="05517079" w14:textId="77777777" w:rsidR="00C6218B" w:rsidRPr="00C6218B" w:rsidRDefault="00C6218B" w:rsidP="00C6218B">
            <w:pPr>
              <w:pStyle w:val="BodyText"/>
            </w:pPr>
            <w:r w:rsidRPr="00C6218B">
              <w:t>IALA WWRC Plan</w:t>
            </w:r>
          </w:p>
        </w:tc>
        <w:tc>
          <w:tcPr>
            <w:tcW w:w="612" w:type="dxa"/>
            <w:tcBorders>
              <w:top w:val="single" w:sz="4" w:space="0" w:color="000000"/>
              <w:left w:val="single" w:sz="4" w:space="0" w:color="000000"/>
              <w:bottom w:val="single" w:sz="4" w:space="0" w:color="000000"/>
              <w:right w:val="single" w:sz="4" w:space="0" w:color="000000"/>
            </w:tcBorders>
            <w:hideMark/>
          </w:tcPr>
          <w:p w14:paraId="2054941F"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C32BA5"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6E569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FCF683" w14:textId="77777777" w:rsidR="00C6218B" w:rsidRPr="00C6218B" w:rsidRDefault="00C6218B" w:rsidP="00C6218B">
            <w:pPr>
              <w:pStyle w:val="BodyText"/>
            </w:pPr>
          </w:p>
        </w:tc>
      </w:tr>
      <w:tr w:rsidR="00C6218B" w:rsidRPr="00C6218B" w14:paraId="74BC36C2" w14:textId="77777777" w:rsidTr="00C6218B">
        <w:tc>
          <w:tcPr>
            <w:tcW w:w="495" w:type="dxa"/>
            <w:tcBorders>
              <w:top w:val="single" w:sz="4" w:space="0" w:color="000000"/>
              <w:left w:val="single" w:sz="4" w:space="0" w:color="000000"/>
              <w:bottom w:val="single" w:sz="4" w:space="0" w:color="000000"/>
              <w:right w:val="single" w:sz="4" w:space="0" w:color="000000"/>
            </w:tcBorders>
          </w:tcPr>
          <w:p w14:paraId="2C563A6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030C5E5D" w14:textId="77777777" w:rsidR="00C6218B" w:rsidRPr="00C6218B" w:rsidRDefault="00C6218B" w:rsidP="00C6218B">
            <w:pPr>
              <w:pStyle w:val="BodyText"/>
              <w:rPr>
                <w:b/>
              </w:rPr>
            </w:pPr>
            <w:r w:rsidRPr="00C6218B">
              <w:rPr>
                <w:b/>
              </w:rPr>
              <w:t>4d.3</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8CC571"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F7F479D" w14:textId="77777777" w:rsidR="00C6218B" w:rsidRPr="00C6218B" w:rsidRDefault="00C6218B" w:rsidP="00C6218B">
            <w:pPr>
              <w:pStyle w:val="BodyText"/>
              <w:rPr>
                <w:b/>
              </w:rPr>
            </w:pPr>
            <w:r w:rsidRPr="00C6218B">
              <w:rPr>
                <w:b/>
              </w:rPr>
              <w:t>e-Navigation</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EB080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A0A3E3" w14:textId="77777777" w:rsidR="00C6218B" w:rsidRPr="00C6218B" w:rsidRDefault="00C6218B" w:rsidP="00C6218B">
            <w:pPr>
              <w:pStyle w:val="BodyText"/>
            </w:pPr>
          </w:p>
        </w:tc>
      </w:tr>
      <w:tr w:rsidR="00C6218B" w:rsidRPr="00C6218B" w14:paraId="44929691" w14:textId="77777777" w:rsidTr="00C6218B">
        <w:tc>
          <w:tcPr>
            <w:tcW w:w="495" w:type="dxa"/>
            <w:tcBorders>
              <w:top w:val="single" w:sz="4" w:space="0" w:color="000000"/>
              <w:left w:val="single" w:sz="4" w:space="0" w:color="000000"/>
              <w:bottom w:val="single" w:sz="4" w:space="0" w:color="000000"/>
              <w:right w:val="single" w:sz="4" w:space="0" w:color="000000"/>
            </w:tcBorders>
          </w:tcPr>
          <w:p w14:paraId="738D994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A3EFD4F"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D888D8C" w14:textId="77777777" w:rsidR="00C6218B" w:rsidRPr="00C6218B" w:rsidRDefault="00C6218B" w:rsidP="00C6218B">
            <w:pPr>
              <w:pStyle w:val="BodyText"/>
            </w:pPr>
            <w:r w:rsidRPr="00C6218B">
              <w:t>4d.3.1</w:t>
            </w:r>
          </w:p>
        </w:tc>
        <w:tc>
          <w:tcPr>
            <w:tcW w:w="5403" w:type="dxa"/>
            <w:tcBorders>
              <w:top w:val="single" w:sz="4" w:space="0" w:color="000000"/>
              <w:left w:val="single" w:sz="4" w:space="0" w:color="000000"/>
              <w:bottom w:val="single" w:sz="4" w:space="0" w:color="000000"/>
              <w:right w:val="single" w:sz="4" w:space="0" w:color="000000"/>
            </w:tcBorders>
            <w:hideMark/>
          </w:tcPr>
          <w:p w14:paraId="7AAB297E" w14:textId="77777777" w:rsidR="00C6218B" w:rsidRPr="00C6218B" w:rsidRDefault="00C6218B" w:rsidP="00C6218B">
            <w:pPr>
              <w:pStyle w:val="BodyText"/>
            </w:pPr>
            <w:r w:rsidRPr="00C6218B">
              <w:t>Definition, strategy and implementation</w:t>
            </w:r>
          </w:p>
        </w:tc>
        <w:tc>
          <w:tcPr>
            <w:tcW w:w="612" w:type="dxa"/>
            <w:tcBorders>
              <w:top w:val="single" w:sz="4" w:space="0" w:color="000000"/>
              <w:left w:val="single" w:sz="4" w:space="0" w:color="000000"/>
              <w:bottom w:val="single" w:sz="4" w:space="0" w:color="000000"/>
              <w:right w:val="single" w:sz="4" w:space="0" w:color="000000"/>
            </w:tcBorders>
            <w:hideMark/>
          </w:tcPr>
          <w:p w14:paraId="1363CDDF" w14:textId="77777777" w:rsidR="00C6218B" w:rsidRPr="00C6218B" w:rsidRDefault="00C6218B" w:rsidP="00C6218B">
            <w:pPr>
              <w:pStyle w:val="BodyText"/>
            </w:pPr>
            <w:r w:rsidRPr="00C6218B">
              <w:t>3</w:t>
            </w:r>
          </w:p>
        </w:tc>
        <w:tc>
          <w:tcPr>
            <w:tcW w:w="2536" w:type="dxa"/>
            <w:vMerge w:val="restart"/>
            <w:tcBorders>
              <w:top w:val="single" w:sz="4" w:space="0" w:color="000000"/>
              <w:left w:val="single" w:sz="4" w:space="0" w:color="000000"/>
              <w:bottom w:val="single" w:sz="4" w:space="0" w:color="000000"/>
              <w:right w:val="single" w:sz="4" w:space="0" w:color="000000"/>
            </w:tcBorders>
          </w:tcPr>
          <w:p w14:paraId="76DDAAAB"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30E946FA" w14:textId="77777777" w:rsidR="00C6218B" w:rsidRPr="00C6218B" w:rsidRDefault="00C6218B" w:rsidP="00C6218B">
            <w:pPr>
              <w:pStyle w:val="BodyText"/>
              <w:rPr>
                <w:lang w:val="fr-FR"/>
              </w:rPr>
            </w:pPr>
            <w:r w:rsidRPr="00C6218B">
              <w:rPr>
                <w:lang w:val="fr-FR"/>
              </w:rPr>
              <w:t>NAVGUIDE 4.2</w:t>
            </w:r>
          </w:p>
          <w:p w14:paraId="0054AB2F" w14:textId="77777777" w:rsidR="00C6218B" w:rsidRPr="00C6218B" w:rsidRDefault="00C6218B" w:rsidP="00C6218B">
            <w:pPr>
              <w:pStyle w:val="BodyText"/>
              <w:rPr>
                <w:lang w:val="fr-FR"/>
              </w:rPr>
            </w:pPr>
            <w:r w:rsidRPr="00C6218B">
              <w:rPr>
                <w:lang w:val="fr-FR"/>
              </w:rPr>
              <w:t xml:space="preserve">IALA </w:t>
            </w:r>
            <w:proofErr w:type="spellStart"/>
            <w:r w:rsidRPr="00C6218B">
              <w:rPr>
                <w:lang w:val="fr-FR"/>
              </w:rPr>
              <w:t>Rec</w:t>
            </w:r>
            <w:proofErr w:type="spellEnd"/>
            <w:r w:rsidRPr="00C6218B">
              <w:rPr>
                <w:lang w:val="fr-FR"/>
              </w:rPr>
              <w:t xml:space="preserve"> e-Nav-140</w:t>
            </w:r>
          </w:p>
          <w:p w14:paraId="4B37CCB1" w14:textId="77777777" w:rsidR="00C6218B" w:rsidRPr="00C6218B" w:rsidRDefault="00C6218B" w:rsidP="00C6218B">
            <w:pPr>
              <w:pStyle w:val="BodyText"/>
            </w:pPr>
            <w:r w:rsidRPr="00C6218B">
              <w:t>IALA GL 1072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B478FF" w14:textId="77777777" w:rsidR="00C6218B" w:rsidRPr="00C6218B" w:rsidRDefault="00C6218B" w:rsidP="00C6218B">
            <w:pPr>
              <w:pStyle w:val="BodyText"/>
            </w:pPr>
          </w:p>
        </w:tc>
      </w:tr>
      <w:tr w:rsidR="00C6218B" w:rsidRPr="00C6218B" w14:paraId="62D9F68D" w14:textId="77777777" w:rsidTr="00C6218B">
        <w:tc>
          <w:tcPr>
            <w:tcW w:w="495" w:type="dxa"/>
            <w:tcBorders>
              <w:top w:val="single" w:sz="4" w:space="0" w:color="000000"/>
              <w:left w:val="single" w:sz="4" w:space="0" w:color="000000"/>
              <w:bottom w:val="single" w:sz="4" w:space="0" w:color="000000"/>
              <w:right w:val="single" w:sz="4" w:space="0" w:color="000000"/>
            </w:tcBorders>
          </w:tcPr>
          <w:p w14:paraId="46A720E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4A60AC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0F8F586" w14:textId="77777777" w:rsidR="00C6218B" w:rsidRPr="00C6218B" w:rsidRDefault="00C6218B" w:rsidP="00C6218B">
            <w:pPr>
              <w:pStyle w:val="BodyText"/>
            </w:pPr>
            <w:r w:rsidRPr="00C6218B">
              <w:t>4d.3.2</w:t>
            </w:r>
          </w:p>
        </w:tc>
        <w:tc>
          <w:tcPr>
            <w:tcW w:w="5403" w:type="dxa"/>
            <w:tcBorders>
              <w:top w:val="single" w:sz="4" w:space="0" w:color="000000"/>
              <w:left w:val="single" w:sz="4" w:space="0" w:color="000000"/>
              <w:bottom w:val="single" w:sz="4" w:space="0" w:color="000000"/>
              <w:right w:val="single" w:sz="4" w:space="0" w:color="000000"/>
            </w:tcBorders>
            <w:hideMark/>
          </w:tcPr>
          <w:p w14:paraId="29EFDF1C" w14:textId="77777777" w:rsidR="00C6218B" w:rsidRPr="00C6218B" w:rsidRDefault="00C6218B" w:rsidP="00C6218B">
            <w:pPr>
              <w:pStyle w:val="BodyText"/>
            </w:pPr>
            <w:r w:rsidRPr="00C6218B">
              <w:t>e-Navigation architecture and components</w:t>
            </w:r>
          </w:p>
        </w:tc>
        <w:tc>
          <w:tcPr>
            <w:tcW w:w="612" w:type="dxa"/>
            <w:tcBorders>
              <w:top w:val="single" w:sz="4" w:space="0" w:color="000000"/>
              <w:left w:val="single" w:sz="4" w:space="0" w:color="000000"/>
              <w:bottom w:val="single" w:sz="4" w:space="0" w:color="000000"/>
              <w:right w:val="single" w:sz="4" w:space="0" w:color="000000"/>
            </w:tcBorders>
            <w:hideMark/>
          </w:tcPr>
          <w:p w14:paraId="724F0F4F"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0B373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5334F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22DF36" w14:textId="77777777" w:rsidR="00C6218B" w:rsidRPr="00C6218B" w:rsidRDefault="00C6218B" w:rsidP="00C6218B">
            <w:pPr>
              <w:pStyle w:val="BodyText"/>
            </w:pPr>
          </w:p>
        </w:tc>
      </w:tr>
      <w:tr w:rsidR="00C6218B" w:rsidRPr="00C6218B" w14:paraId="1CC8FC00" w14:textId="77777777" w:rsidTr="00C6218B">
        <w:tc>
          <w:tcPr>
            <w:tcW w:w="495" w:type="dxa"/>
            <w:tcBorders>
              <w:top w:val="single" w:sz="4" w:space="0" w:color="000000"/>
              <w:left w:val="single" w:sz="4" w:space="0" w:color="000000"/>
              <w:bottom w:val="single" w:sz="4" w:space="0" w:color="000000"/>
              <w:right w:val="single" w:sz="4" w:space="0" w:color="000000"/>
            </w:tcBorders>
          </w:tcPr>
          <w:p w14:paraId="5ED47A8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86E72AE" w14:textId="77777777" w:rsidR="00C6218B" w:rsidRPr="00C6218B" w:rsidRDefault="00C6218B" w:rsidP="00C6218B">
            <w:pPr>
              <w:pStyle w:val="BodyText"/>
              <w:rPr>
                <w:b/>
              </w:rPr>
            </w:pPr>
            <w:r w:rsidRPr="00C6218B">
              <w:rPr>
                <w:b/>
              </w:rPr>
              <w:t>4d.4</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322F90"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057838E" w14:textId="77777777" w:rsidR="00C6218B" w:rsidRPr="00C6218B" w:rsidRDefault="00C6218B" w:rsidP="00C6218B">
            <w:pPr>
              <w:pStyle w:val="BodyText"/>
              <w:rPr>
                <w:b/>
              </w:rPr>
            </w:pPr>
            <w:r w:rsidRPr="00C6218B">
              <w:rPr>
                <w:b/>
              </w:rPr>
              <w:t>Tide Gauges and Current Meters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5E82B4" w14:textId="77777777" w:rsidR="00C6218B" w:rsidRPr="00C6218B" w:rsidRDefault="00C6218B" w:rsidP="00C6218B">
            <w:pPr>
              <w:pStyle w:val="BodyText"/>
            </w:pPr>
          </w:p>
        </w:tc>
      </w:tr>
      <w:tr w:rsidR="00C6218B" w:rsidRPr="00C6218B" w14:paraId="36C2407E" w14:textId="77777777" w:rsidTr="00C6218B">
        <w:tc>
          <w:tcPr>
            <w:tcW w:w="495" w:type="dxa"/>
            <w:tcBorders>
              <w:top w:val="single" w:sz="4" w:space="0" w:color="000000"/>
              <w:left w:val="single" w:sz="4" w:space="0" w:color="000000"/>
              <w:bottom w:val="single" w:sz="4" w:space="0" w:color="000000"/>
              <w:right w:val="single" w:sz="4" w:space="0" w:color="000000"/>
            </w:tcBorders>
          </w:tcPr>
          <w:p w14:paraId="65784E3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35E4384"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250F21F" w14:textId="77777777" w:rsidR="00C6218B" w:rsidRPr="00C6218B" w:rsidRDefault="00C6218B" w:rsidP="00C6218B">
            <w:pPr>
              <w:pStyle w:val="BodyText"/>
            </w:pPr>
            <w:r w:rsidRPr="00C6218B">
              <w:t>4d.4.1</w:t>
            </w:r>
          </w:p>
        </w:tc>
        <w:tc>
          <w:tcPr>
            <w:tcW w:w="5403" w:type="dxa"/>
            <w:tcBorders>
              <w:top w:val="single" w:sz="4" w:space="0" w:color="000000"/>
              <w:left w:val="single" w:sz="4" w:space="0" w:color="000000"/>
              <w:bottom w:val="single" w:sz="4" w:space="0" w:color="000000"/>
              <w:right w:val="single" w:sz="4" w:space="0" w:color="000000"/>
            </w:tcBorders>
            <w:hideMark/>
          </w:tcPr>
          <w:p w14:paraId="566580ED" w14:textId="77777777" w:rsidR="00C6218B" w:rsidRPr="00C6218B" w:rsidRDefault="00C6218B" w:rsidP="00C6218B">
            <w:pPr>
              <w:pStyle w:val="BodyText"/>
            </w:pPr>
            <w:r w:rsidRPr="00C6218B">
              <w:t>Real versus predicted tidal heights</w:t>
            </w:r>
          </w:p>
        </w:tc>
        <w:tc>
          <w:tcPr>
            <w:tcW w:w="612" w:type="dxa"/>
            <w:tcBorders>
              <w:top w:val="single" w:sz="4" w:space="0" w:color="000000"/>
              <w:left w:val="single" w:sz="4" w:space="0" w:color="000000"/>
              <w:bottom w:val="single" w:sz="4" w:space="0" w:color="000000"/>
              <w:right w:val="single" w:sz="4" w:space="0" w:color="000000"/>
            </w:tcBorders>
            <w:hideMark/>
          </w:tcPr>
          <w:p w14:paraId="0F0FF2FF" w14:textId="77777777" w:rsidR="00C6218B" w:rsidRPr="00C6218B" w:rsidRDefault="00C6218B" w:rsidP="00C6218B">
            <w:pPr>
              <w:pStyle w:val="BodyText"/>
            </w:pPr>
            <w:r w:rsidRPr="00C6218B">
              <w:t>2</w:t>
            </w:r>
          </w:p>
        </w:tc>
        <w:tc>
          <w:tcPr>
            <w:tcW w:w="2536" w:type="dxa"/>
            <w:vMerge w:val="restart"/>
            <w:tcBorders>
              <w:top w:val="single" w:sz="4" w:space="0" w:color="000000"/>
              <w:left w:val="single" w:sz="4" w:space="0" w:color="000000"/>
              <w:bottom w:val="single" w:sz="4" w:space="0" w:color="000000"/>
              <w:right w:val="single" w:sz="4" w:space="0" w:color="000000"/>
            </w:tcBorders>
          </w:tcPr>
          <w:p w14:paraId="71E9CD84"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tcPr>
          <w:p w14:paraId="317E3997" w14:textId="77777777" w:rsidR="00C6218B" w:rsidRPr="00C6218B" w:rsidRDefault="00C6218B" w:rsidP="00C6218B">
            <w:pPr>
              <w:pStyle w:val="BodyText"/>
            </w:pPr>
            <w:r w:rsidRPr="00C6218B">
              <w:t>NAVGUIDE 4.32; 6.7</w:t>
            </w:r>
          </w:p>
          <w:p w14:paraId="52741A6A" w14:textId="77777777" w:rsidR="00C6218B" w:rsidRPr="00C6218B" w:rsidRDefault="00C6218B" w:rsidP="00C6218B">
            <w:pPr>
              <w:pStyle w:val="BodyText"/>
            </w:pPr>
          </w:p>
        </w:tc>
        <w:tc>
          <w:tcPr>
            <w:tcW w:w="595" w:type="dxa"/>
            <w:vMerge w:val="restart"/>
            <w:tcBorders>
              <w:top w:val="single" w:sz="4" w:space="0" w:color="000000"/>
              <w:left w:val="single" w:sz="4" w:space="0" w:color="000000"/>
              <w:bottom w:val="single" w:sz="4" w:space="0" w:color="000000"/>
              <w:right w:val="single" w:sz="4" w:space="0" w:color="000000"/>
            </w:tcBorders>
          </w:tcPr>
          <w:p w14:paraId="4B263610" w14:textId="77777777" w:rsidR="00C6218B" w:rsidRPr="00C6218B" w:rsidRDefault="00C6218B" w:rsidP="00C6218B">
            <w:pPr>
              <w:pStyle w:val="BodyText"/>
            </w:pPr>
          </w:p>
          <w:p w14:paraId="13F4F0B0" w14:textId="77777777" w:rsidR="00C6218B" w:rsidRPr="00C6218B" w:rsidRDefault="00C6218B" w:rsidP="00C6218B">
            <w:pPr>
              <w:pStyle w:val="BodyText"/>
            </w:pPr>
            <w:r w:rsidRPr="00C6218B">
              <w:t>43</w:t>
            </w:r>
          </w:p>
        </w:tc>
      </w:tr>
      <w:tr w:rsidR="00C6218B" w:rsidRPr="00C6218B" w14:paraId="1304A07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5530F03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17C9B5D"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46124C3" w14:textId="77777777" w:rsidR="00C6218B" w:rsidRPr="00C6218B" w:rsidRDefault="00C6218B" w:rsidP="00C6218B">
            <w:pPr>
              <w:pStyle w:val="BodyText"/>
            </w:pPr>
            <w:r w:rsidRPr="00C6218B">
              <w:t>4d.4.2</w:t>
            </w:r>
          </w:p>
        </w:tc>
        <w:tc>
          <w:tcPr>
            <w:tcW w:w="5403" w:type="dxa"/>
            <w:tcBorders>
              <w:top w:val="single" w:sz="4" w:space="0" w:color="000000"/>
              <w:left w:val="single" w:sz="4" w:space="0" w:color="000000"/>
              <w:bottom w:val="single" w:sz="4" w:space="0" w:color="000000"/>
              <w:right w:val="single" w:sz="4" w:space="0" w:color="000000"/>
            </w:tcBorders>
            <w:hideMark/>
          </w:tcPr>
          <w:p w14:paraId="0DCC2ED9" w14:textId="77777777" w:rsidR="00C6218B" w:rsidRPr="00C6218B" w:rsidRDefault="00C6218B" w:rsidP="00C6218B">
            <w:pPr>
              <w:pStyle w:val="BodyText"/>
            </w:pPr>
            <w:r w:rsidRPr="00C6218B">
              <w:t>The International Ocean Commission (IOC)</w:t>
            </w:r>
          </w:p>
        </w:tc>
        <w:tc>
          <w:tcPr>
            <w:tcW w:w="612" w:type="dxa"/>
            <w:vMerge w:val="restart"/>
            <w:tcBorders>
              <w:top w:val="single" w:sz="4" w:space="0" w:color="000000"/>
              <w:left w:val="single" w:sz="4" w:space="0" w:color="000000"/>
              <w:bottom w:val="single" w:sz="4" w:space="0" w:color="000000"/>
              <w:right w:val="single" w:sz="4" w:space="0" w:color="000000"/>
            </w:tcBorders>
          </w:tcPr>
          <w:p w14:paraId="6D2E04C9" w14:textId="77777777" w:rsidR="00C6218B" w:rsidRPr="00C6218B" w:rsidRDefault="00C6218B" w:rsidP="00C6218B">
            <w:pPr>
              <w:pStyle w:val="BodyText"/>
            </w:pPr>
          </w:p>
          <w:p w14:paraId="197A7793" w14:textId="77777777" w:rsidR="00C6218B" w:rsidRPr="00C6218B" w:rsidRDefault="00C6218B" w:rsidP="00C6218B">
            <w:pPr>
              <w:pStyle w:val="BodyText"/>
            </w:pPr>
            <w:r w:rsidRPr="00C6218B">
              <w:lastRenderedPageBreak/>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4A134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D157B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1EDCAD" w14:textId="77777777" w:rsidR="00C6218B" w:rsidRPr="00C6218B" w:rsidRDefault="00C6218B" w:rsidP="00C6218B">
            <w:pPr>
              <w:pStyle w:val="BodyText"/>
            </w:pPr>
          </w:p>
        </w:tc>
      </w:tr>
      <w:tr w:rsidR="00C6218B" w:rsidRPr="00C6218B" w14:paraId="1CBB4D4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38D5B0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0EA45A1"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67E17C4" w14:textId="77777777" w:rsidR="00C6218B" w:rsidRPr="00C6218B" w:rsidRDefault="00C6218B" w:rsidP="00C6218B">
            <w:pPr>
              <w:pStyle w:val="BodyText"/>
            </w:pPr>
            <w:r w:rsidRPr="00C6218B">
              <w:t>4d.4.3</w:t>
            </w:r>
          </w:p>
        </w:tc>
        <w:tc>
          <w:tcPr>
            <w:tcW w:w="5403" w:type="dxa"/>
            <w:tcBorders>
              <w:top w:val="single" w:sz="4" w:space="0" w:color="000000"/>
              <w:left w:val="single" w:sz="4" w:space="0" w:color="000000"/>
              <w:bottom w:val="single" w:sz="4" w:space="0" w:color="000000"/>
              <w:right w:val="single" w:sz="4" w:space="0" w:color="000000"/>
            </w:tcBorders>
            <w:hideMark/>
          </w:tcPr>
          <w:p w14:paraId="6E6291B8" w14:textId="77777777" w:rsidR="00C6218B" w:rsidRPr="00C6218B" w:rsidRDefault="00C6218B" w:rsidP="00C6218B">
            <w:pPr>
              <w:pStyle w:val="BodyText"/>
            </w:pPr>
            <w:r w:rsidRPr="00C6218B">
              <w:t>Tidal gauges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7D1FA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3515F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98E16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0BEE22" w14:textId="77777777" w:rsidR="00C6218B" w:rsidRPr="00C6218B" w:rsidRDefault="00C6218B" w:rsidP="00C6218B">
            <w:pPr>
              <w:pStyle w:val="BodyText"/>
            </w:pPr>
          </w:p>
        </w:tc>
      </w:tr>
      <w:tr w:rsidR="00C6218B" w:rsidRPr="00C6218B" w14:paraId="3A1C8DEE" w14:textId="77777777" w:rsidTr="00C6218B">
        <w:tc>
          <w:tcPr>
            <w:tcW w:w="495" w:type="dxa"/>
            <w:tcBorders>
              <w:top w:val="single" w:sz="4" w:space="0" w:color="000000"/>
              <w:left w:val="single" w:sz="4" w:space="0" w:color="000000"/>
              <w:bottom w:val="single" w:sz="4" w:space="0" w:color="000000"/>
              <w:right w:val="single" w:sz="4" w:space="0" w:color="000000"/>
            </w:tcBorders>
          </w:tcPr>
          <w:p w14:paraId="5890FFE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DB60999"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5B9B13C3" w14:textId="77777777" w:rsidR="00C6218B" w:rsidRPr="00C6218B" w:rsidRDefault="00C6218B" w:rsidP="00C6218B">
            <w:pPr>
              <w:pStyle w:val="BodyText"/>
            </w:pPr>
            <w:r w:rsidRPr="00C6218B">
              <w:t>4d.4.4</w:t>
            </w:r>
          </w:p>
        </w:tc>
        <w:tc>
          <w:tcPr>
            <w:tcW w:w="5403" w:type="dxa"/>
            <w:tcBorders>
              <w:top w:val="single" w:sz="4" w:space="0" w:color="000000"/>
              <w:left w:val="single" w:sz="4" w:space="0" w:color="000000"/>
              <w:bottom w:val="single" w:sz="4" w:space="0" w:color="000000"/>
              <w:right w:val="single" w:sz="4" w:space="0" w:color="000000"/>
            </w:tcBorders>
            <w:hideMark/>
          </w:tcPr>
          <w:p w14:paraId="6752103B" w14:textId="77777777" w:rsidR="00C6218B" w:rsidRPr="00C6218B" w:rsidRDefault="00C6218B" w:rsidP="00C6218B">
            <w:pPr>
              <w:pStyle w:val="BodyText"/>
            </w:pPr>
            <w:r w:rsidRPr="00C6218B">
              <w:t>Current meters and the use of buoy platforms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4592F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238D9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FB590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9361D3" w14:textId="77777777" w:rsidR="00C6218B" w:rsidRPr="00C6218B" w:rsidRDefault="00C6218B" w:rsidP="00C6218B">
            <w:pPr>
              <w:pStyle w:val="BodyText"/>
            </w:pPr>
          </w:p>
        </w:tc>
      </w:tr>
      <w:tr w:rsidR="00C6218B" w:rsidRPr="00C6218B" w14:paraId="070D2034" w14:textId="77777777" w:rsidTr="00C6218B">
        <w:tc>
          <w:tcPr>
            <w:tcW w:w="495" w:type="dxa"/>
            <w:tcBorders>
              <w:top w:val="single" w:sz="4" w:space="0" w:color="000000"/>
              <w:left w:val="single" w:sz="4" w:space="0" w:color="000000"/>
              <w:bottom w:val="single" w:sz="4" w:space="0" w:color="000000"/>
              <w:right w:val="single" w:sz="4" w:space="0" w:color="000000"/>
            </w:tcBorders>
          </w:tcPr>
          <w:p w14:paraId="747DB8B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1624AC89" w14:textId="77777777" w:rsidR="00C6218B" w:rsidRPr="00C6218B" w:rsidRDefault="00C6218B" w:rsidP="00C6218B">
            <w:pPr>
              <w:pStyle w:val="BodyText"/>
              <w:rPr>
                <w:b/>
              </w:rPr>
            </w:pPr>
            <w:r w:rsidRPr="00C6218B">
              <w:rPr>
                <w:b/>
              </w:rPr>
              <w:t>4d.5</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FBCC14"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31D0D99B" w14:textId="77777777" w:rsidR="00C6218B" w:rsidRPr="00C6218B" w:rsidRDefault="00C6218B" w:rsidP="00C6218B">
            <w:pPr>
              <w:pStyle w:val="BodyText"/>
              <w:rPr>
                <w:b/>
              </w:rPr>
            </w:pPr>
            <w:r w:rsidRPr="00C6218B">
              <w:rPr>
                <w:b/>
              </w:rPr>
              <w:t>Structures and Materials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38EDF2" w14:textId="77777777" w:rsidR="00C6218B" w:rsidRPr="00C6218B" w:rsidRDefault="00C6218B" w:rsidP="00C6218B">
            <w:pPr>
              <w:pStyle w:val="BodyText"/>
            </w:pPr>
          </w:p>
        </w:tc>
      </w:tr>
      <w:tr w:rsidR="00C6218B" w:rsidRPr="00C6218B" w14:paraId="2D863D57"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D9922B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6D5865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88EC857" w14:textId="77777777" w:rsidR="00C6218B" w:rsidRPr="00C6218B" w:rsidRDefault="00C6218B" w:rsidP="00C6218B">
            <w:pPr>
              <w:pStyle w:val="BodyText"/>
            </w:pPr>
            <w:r w:rsidRPr="00C6218B">
              <w:t>4d.5.1</w:t>
            </w:r>
          </w:p>
        </w:tc>
        <w:tc>
          <w:tcPr>
            <w:tcW w:w="5403" w:type="dxa"/>
            <w:tcBorders>
              <w:top w:val="single" w:sz="4" w:space="0" w:color="000000"/>
              <w:left w:val="single" w:sz="4" w:space="0" w:color="000000"/>
              <w:bottom w:val="single" w:sz="4" w:space="0" w:color="000000"/>
              <w:right w:val="single" w:sz="4" w:space="0" w:color="000000"/>
            </w:tcBorders>
            <w:hideMark/>
          </w:tcPr>
          <w:p w14:paraId="38A86F33" w14:textId="77777777" w:rsidR="00C6218B" w:rsidRPr="00C6218B" w:rsidRDefault="00C6218B" w:rsidP="00C6218B">
            <w:pPr>
              <w:pStyle w:val="BodyText"/>
            </w:pPr>
            <w:r w:rsidRPr="00C6218B">
              <w:t>Types of material</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30BEB6D8" w14:textId="77777777" w:rsidR="00C6218B" w:rsidRPr="00C6218B" w:rsidRDefault="00C6218B" w:rsidP="00C6218B">
            <w:pPr>
              <w:pStyle w:val="BodyText"/>
            </w:pPr>
            <w:r w:rsidRPr="00C6218B">
              <w:t>3</w:t>
            </w:r>
          </w:p>
        </w:tc>
        <w:tc>
          <w:tcPr>
            <w:tcW w:w="2536" w:type="dxa"/>
            <w:vMerge w:val="restart"/>
            <w:tcBorders>
              <w:top w:val="single" w:sz="4" w:space="0" w:color="000000"/>
              <w:left w:val="single" w:sz="4" w:space="0" w:color="000000"/>
              <w:bottom w:val="single" w:sz="4" w:space="0" w:color="000000"/>
              <w:right w:val="single" w:sz="4" w:space="0" w:color="000000"/>
            </w:tcBorders>
          </w:tcPr>
          <w:p w14:paraId="1F79429B" w14:textId="77777777" w:rsidR="00C6218B" w:rsidRPr="00C6218B" w:rsidRDefault="00C6218B" w:rsidP="00C6218B">
            <w:pPr>
              <w:pStyle w:val="BodyText"/>
            </w:pPr>
            <w:r w:rsidRPr="00C6218B">
              <w:t>External visit to AtoN maintenance facility</w:t>
            </w:r>
          </w:p>
          <w:p w14:paraId="09FCE863" w14:textId="77777777" w:rsidR="00C6218B" w:rsidRPr="00C6218B" w:rsidRDefault="00C6218B" w:rsidP="00C6218B">
            <w:pPr>
              <w:pStyle w:val="BodyText"/>
            </w:pPr>
          </w:p>
          <w:p w14:paraId="466BDAA8" w14:textId="77777777" w:rsidR="00C6218B" w:rsidRPr="00C6218B" w:rsidRDefault="00C6218B" w:rsidP="00C6218B">
            <w:pPr>
              <w:pStyle w:val="BodyText"/>
            </w:pPr>
            <w:r w:rsidRPr="00C6218B">
              <w:t>Visit by coatings expert</w:t>
            </w: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32B03DD1" w14:textId="77777777" w:rsidR="00C6218B" w:rsidRPr="00C6218B" w:rsidRDefault="00C6218B" w:rsidP="00C6218B">
            <w:pPr>
              <w:pStyle w:val="BodyText"/>
            </w:pPr>
            <w:r w:rsidRPr="00C6218B">
              <w:t>IALA GL 1007; 1036; 1061; IALA GL 1076</w:t>
            </w:r>
          </w:p>
        </w:tc>
        <w:tc>
          <w:tcPr>
            <w:tcW w:w="595" w:type="dxa"/>
            <w:vMerge w:val="restart"/>
            <w:tcBorders>
              <w:top w:val="single" w:sz="4" w:space="0" w:color="000000"/>
              <w:left w:val="single" w:sz="4" w:space="0" w:color="000000"/>
              <w:bottom w:val="single" w:sz="4" w:space="0" w:color="000000"/>
              <w:right w:val="single" w:sz="4" w:space="0" w:color="000000"/>
            </w:tcBorders>
          </w:tcPr>
          <w:p w14:paraId="2E404C26" w14:textId="77777777" w:rsidR="00C6218B" w:rsidRPr="00C6218B" w:rsidRDefault="00C6218B" w:rsidP="00C6218B">
            <w:pPr>
              <w:pStyle w:val="BodyText"/>
            </w:pPr>
          </w:p>
          <w:p w14:paraId="73B623BF" w14:textId="77777777" w:rsidR="00C6218B" w:rsidRPr="00C6218B" w:rsidRDefault="00C6218B" w:rsidP="00C6218B">
            <w:pPr>
              <w:pStyle w:val="BodyText"/>
            </w:pPr>
            <w:r w:rsidRPr="00C6218B">
              <w:t>44</w:t>
            </w:r>
          </w:p>
        </w:tc>
      </w:tr>
      <w:tr w:rsidR="00C6218B" w:rsidRPr="00C6218B" w14:paraId="748B33FD"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1EBFC4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25395F06"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4FF2400" w14:textId="77777777" w:rsidR="00C6218B" w:rsidRPr="00C6218B" w:rsidRDefault="00C6218B" w:rsidP="00C6218B">
            <w:pPr>
              <w:pStyle w:val="BodyText"/>
            </w:pPr>
            <w:r w:rsidRPr="00C6218B">
              <w:t>4d.5.2</w:t>
            </w:r>
          </w:p>
        </w:tc>
        <w:tc>
          <w:tcPr>
            <w:tcW w:w="5403" w:type="dxa"/>
            <w:tcBorders>
              <w:top w:val="single" w:sz="4" w:space="0" w:color="000000"/>
              <w:left w:val="single" w:sz="4" w:space="0" w:color="000000"/>
              <w:bottom w:val="single" w:sz="4" w:space="0" w:color="000000"/>
              <w:right w:val="single" w:sz="4" w:space="0" w:color="000000"/>
            </w:tcBorders>
            <w:hideMark/>
          </w:tcPr>
          <w:p w14:paraId="6B14DE07" w14:textId="77777777" w:rsidR="00C6218B" w:rsidRPr="00C6218B" w:rsidRDefault="00C6218B" w:rsidP="00C6218B">
            <w:pPr>
              <w:pStyle w:val="BodyText"/>
            </w:pPr>
            <w:r w:rsidRPr="00C6218B">
              <w:t>Corrosion and its prevention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969E1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3ABED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B79DE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30E342" w14:textId="77777777" w:rsidR="00C6218B" w:rsidRPr="00C6218B" w:rsidRDefault="00C6218B" w:rsidP="00C6218B">
            <w:pPr>
              <w:pStyle w:val="BodyText"/>
            </w:pPr>
          </w:p>
        </w:tc>
      </w:tr>
      <w:tr w:rsidR="00C6218B" w:rsidRPr="00C6218B" w14:paraId="68CC1A6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B56690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D07C53F"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E26F953" w14:textId="77777777" w:rsidR="00C6218B" w:rsidRPr="00C6218B" w:rsidRDefault="00C6218B" w:rsidP="00C6218B">
            <w:pPr>
              <w:pStyle w:val="BodyText"/>
            </w:pPr>
            <w:r w:rsidRPr="00C6218B">
              <w:t>4d.5.3</w:t>
            </w:r>
          </w:p>
        </w:tc>
        <w:tc>
          <w:tcPr>
            <w:tcW w:w="5403" w:type="dxa"/>
            <w:tcBorders>
              <w:top w:val="single" w:sz="4" w:space="0" w:color="000000"/>
              <w:left w:val="single" w:sz="4" w:space="0" w:color="000000"/>
              <w:bottom w:val="single" w:sz="4" w:space="0" w:color="000000"/>
              <w:right w:val="single" w:sz="4" w:space="0" w:color="000000"/>
            </w:tcBorders>
            <w:hideMark/>
          </w:tcPr>
          <w:p w14:paraId="0837AD2A" w14:textId="77777777" w:rsidR="00C6218B" w:rsidRPr="00C6218B" w:rsidRDefault="00C6218B" w:rsidP="00C6218B">
            <w:pPr>
              <w:pStyle w:val="BodyText"/>
            </w:pPr>
            <w:r w:rsidRPr="00C6218B">
              <w:t>Weathering of stone and concrete</w:t>
            </w:r>
          </w:p>
        </w:tc>
        <w:tc>
          <w:tcPr>
            <w:tcW w:w="612" w:type="dxa"/>
            <w:tcBorders>
              <w:top w:val="single" w:sz="4" w:space="0" w:color="000000"/>
              <w:left w:val="single" w:sz="4" w:space="0" w:color="000000"/>
              <w:bottom w:val="single" w:sz="4" w:space="0" w:color="000000"/>
              <w:right w:val="single" w:sz="4" w:space="0" w:color="000000"/>
            </w:tcBorders>
            <w:hideMark/>
          </w:tcPr>
          <w:p w14:paraId="5AFAC6B9"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A6965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E1D64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E7343E" w14:textId="77777777" w:rsidR="00C6218B" w:rsidRPr="00C6218B" w:rsidRDefault="00C6218B" w:rsidP="00C6218B">
            <w:pPr>
              <w:pStyle w:val="BodyText"/>
            </w:pPr>
          </w:p>
        </w:tc>
      </w:tr>
      <w:tr w:rsidR="00C6218B" w:rsidRPr="00C6218B" w14:paraId="10D5F12D" w14:textId="77777777" w:rsidTr="00C6218B">
        <w:tc>
          <w:tcPr>
            <w:tcW w:w="495" w:type="dxa"/>
            <w:tcBorders>
              <w:top w:val="single" w:sz="4" w:space="0" w:color="000000"/>
              <w:left w:val="single" w:sz="4" w:space="0" w:color="000000"/>
              <w:bottom w:val="single" w:sz="4" w:space="0" w:color="000000"/>
              <w:right w:val="single" w:sz="4" w:space="0" w:color="000000"/>
            </w:tcBorders>
          </w:tcPr>
          <w:p w14:paraId="791E6A4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EE0768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24308E6F" w14:textId="77777777" w:rsidR="00C6218B" w:rsidRPr="00C6218B" w:rsidRDefault="00C6218B" w:rsidP="00C6218B">
            <w:pPr>
              <w:pStyle w:val="BodyText"/>
            </w:pPr>
            <w:r w:rsidRPr="00C6218B">
              <w:t>4d.5.4</w:t>
            </w:r>
          </w:p>
        </w:tc>
        <w:tc>
          <w:tcPr>
            <w:tcW w:w="5403" w:type="dxa"/>
            <w:tcBorders>
              <w:top w:val="single" w:sz="4" w:space="0" w:color="000000"/>
              <w:left w:val="single" w:sz="4" w:space="0" w:color="000000"/>
              <w:bottom w:val="single" w:sz="4" w:space="0" w:color="000000"/>
              <w:right w:val="single" w:sz="4" w:space="0" w:color="000000"/>
            </w:tcBorders>
            <w:hideMark/>
          </w:tcPr>
          <w:p w14:paraId="75D50D4A" w14:textId="77777777" w:rsidR="00C6218B" w:rsidRPr="00C6218B" w:rsidRDefault="00C6218B" w:rsidP="00C6218B">
            <w:pPr>
              <w:pStyle w:val="BodyText"/>
            </w:pPr>
            <w:r w:rsidRPr="00C6218B">
              <w:t>Protection and preservation</w:t>
            </w:r>
          </w:p>
        </w:tc>
        <w:tc>
          <w:tcPr>
            <w:tcW w:w="612" w:type="dxa"/>
            <w:tcBorders>
              <w:top w:val="single" w:sz="4" w:space="0" w:color="000000"/>
              <w:left w:val="single" w:sz="4" w:space="0" w:color="000000"/>
              <w:bottom w:val="single" w:sz="4" w:space="0" w:color="000000"/>
              <w:right w:val="single" w:sz="4" w:space="0" w:color="000000"/>
            </w:tcBorders>
            <w:hideMark/>
          </w:tcPr>
          <w:p w14:paraId="096BCF57" w14:textId="77777777" w:rsidR="00C6218B" w:rsidRPr="00C6218B" w:rsidRDefault="00C6218B" w:rsidP="00C6218B">
            <w:pPr>
              <w:pStyle w:val="BodyText"/>
            </w:pPr>
            <w:r w:rsidRPr="00C6218B">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FDEF0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C7E91D"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46C3E5" w14:textId="77777777" w:rsidR="00C6218B" w:rsidRPr="00C6218B" w:rsidRDefault="00C6218B" w:rsidP="00C6218B">
            <w:pPr>
              <w:pStyle w:val="BodyText"/>
            </w:pPr>
          </w:p>
        </w:tc>
      </w:tr>
      <w:tr w:rsidR="00C6218B" w:rsidRPr="00C6218B" w14:paraId="734AEF46" w14:textId="77777777" w:rsidTr="00C6218B">
        <w:tc>
          <w:tcPr>
            <w:tcW w:w="495" w:type="dxa"/>
            <w:tcBorders>
              <w:top w:val="single" w:sz="4" w:space="0" w:color="000000"/>
              <w:left w:val="single" w:sz="4" w:space="0" w:color="000000"/>
              <w:bottom w:val="single" w:sz="4" w:space="0" w:color="000000"/>
              <w:right w:val="single" w:sz="4" w:space="0" w:color="000000"/>
            </w:tcBorders>
          </w:tcPr>
          <w:p w14:paraId="7A91FBA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4D70FBC1" w14:textId="77777777" w:rsidR="00C6218B" w:rsidRPr="00C6218B" w:rsidRDefault="00C6218B" w:rsidP="00C6218B">
            <w:pPr>
              <w:pStyle w:val="BodyText"/>
              <w:rPr>
                <w:b/>
              </w:rPr>
            </w:pPr>
            <w:r w:rsidRPr="00C6218B">
              <w:rPr>
                <w:b/>
              </w:rPr>
              <w:t>4d.6</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770823"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2B7FE535" w14:textId="77777777" w:rsidR="00C6218B" w:rsidRPr="00C6218B" w:rsidRDefault="00C6218B" w:rsidP="00C6218B">
            <w:pPr>
              <w:pStyle w:val="BodyText"/>
              <w:rPr>
                <w:b/>
              </w:rPr>
            </w:pPr>
            <w:r w:rsidRPr="00C6218B">
              <w:rPr>
                <w:b/>
              </w:rPr>
              <w:t>Remote Control and Monitoring</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88E876" w14:textId="77777777" w:rsidR="00C6218B" w:rsidRPr="00C6218B" w:rsidRDefault="00C6218B" w:rsidP="00C6218B">
            <w:pPr>
              <w:pStyle w:val="BodyText"/>
            </w:pPr>
          </w:p>
        </w:tc>
      </w:tr>
      <w:tr w:rsidR="00C6218B" w:rsidRPr="00C6218B" w14:paraId="7CB4B8C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1CCA4CA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7EBCF88"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C85499B" w14:textId="77777777" w:rsidR="00C6218B" w:rsidRPr="00C6218B" w:rsidRDefault="00C6218B" w:rsidP="00C6218B">
            <w:pPr>
              <w:pStyle w:val="BodyText"/>
            </w:pPr>
            <w:r w:rsidRPr="00C6218B">
              <w:t>4d.6.1</w:t>
            </w:r>
          </w:p>
        </w:tc>
        <w:tc>
          <w:tcPr>
            <w:tcW w:w="5403" w:type="dxa"/>
            <w:tcBorders>
              <w:top w:val="single" w:sz="4" w:space="0" w:color="000000"/>
              <w:left w:val="single" w:sz="4" w:space="0" w:color="000000"/>
              <w:bottom w:val="single" w:sz="4" w:space="0" w:color="000000"/>
              <w:right w:val="single" w:sz="4" w:space="0" w:color="000000"/>
            </w:tcBorders>
            <w:hideMark/>
          </w:tcPr>
          <w:p w14:paraId="306597CD" w14:textId="77777777" w:rsidR="00C6218B" w:rsidRPr="00C6218B" w:rsidRDefault="00C6218B" w:rsidP="00C6218B">
            <w:pPr>
              <w:pStyle w:val="BodyText"/>
            </w:pPr>
            <w:r w:rsidRPr="00C6218B">
              <w:t>Methods to monitor AtoN</w:t>
            </w:r>
          </w:p>
        </w:tc>
        <w:tc>
          <w:tcPr>
            <w:tcW w:w="612" w:type="dxa"/>
            <w:vMerge w:val="restart"/>
            <w:tcBorders>
              <w:top w:val="single" w:sz="4" w:space="0" w:color="000000"/>
              <w:left w:val="single" w:sz="4" w:space="0" w:color="000000"/>
              <w:bottom w:val="single" w:sz="4" w:space="0" w:color="000000"/>
              <w:right w:val="single" w:sz="4" w:space="0" w:color="000000"/>
            </w:tcBorders>
          </w:tcPr>
          <w:p w14:paraId="447D5ACE" w14:textId="77777777" w:rsidR="00C6218B" w:rsidRPr="00C6218B" w:rsidRDefault="00C6218B" w:rsidP="00C6218B">
            <w:pPr>
              <w:pStyle w:val="BodyText"/>
            </w:pPr>
          </w:p>
          <w:p w14:paraId="181167AE" w14:textId="77777777" w:rsidR="00C6218B" w:rsidRPr="00C6218B" w:rsidRDefault="00C6218B" w:rsidP="00C6218B">
            <w:pPr>
              <w:pStyle w:val="BodyText"/>
            </w:pPr>
            <w:r w:rsidRPr="00C6218B">
              <w:t>2</w:t>
            </w:r>
          </w:p>
        </w:tc>
        <w:tc>
          <w:tcPr>
            <w:tcW w:w="2536" w:type="dxa"/>
            <w:vMerge w:val="restart"/>
            <w:tcBorders>
              <w:top w:val="single" w:sz="4" w:space="0" w:color="000000"/>
              <w:left w:val="single" w:sz="4" w:space="0" w:color="000000"/>
              <w:bottom w:val="single" w:sz="4" w:space="0" w:color="000000"/>
              <w:right w:val="single" w:sz="4" w:space="0" w:color="000000"/>
            </w:tcBorders>
          </w:tcPr>
          <w:p w14:paraId="6EC345B1"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hideMark/>
          </w:tcPr>
          <w:p w14:paraId="54557C14" w14:textId="77777777" w:rsidR="00C6218B" w:rsidRPr="00C6218B" w:rsidRDefault="00C6218B" w:rsidP="00C6218B">
            <w:pPr>
              <w:pStyle w:val="BodyText"/>
            </w:pPr>
            <w:r w:rsidRPr="00C6218B">
              <w:t>IALA GL 1008</w:t>
            </w:r>
          </w:p>
        </w:tc>
        <w:tc>
          <w:tcPr>
            <w:tcW w:w="595" w:type="dxa"/>
            <w:vMerge w:val="restart"/>
            <w:tcBorders>
              <w:top w:val="single" w:sz="4" w:space="0" w:color="000000"/>
              <w:left w:val="single" w:sz="4" w:space="0" w:color="000000"/>
              <w:bottom w:val="single" w:sz="4" w:space="0" w:color="000000"/>
              <w:right w:val="single" w:sz="4" w:space="0" w:color="000000"/>
            </w:tcBorders>
          </w:tcPr>
          <w:p w14:paraId="6E85F0F1" w14:textId="77777777" w:rsidR="00C6218B" w:rsidRPr="00C6218B" w:rsidRDefault="00C6218B" w:rsidP="00C6218B">
            <w:pPr>
              <w:pStyle w:val="BodyText"/>
            </w:pPr>
          </w:p>
          <w:p w14:paraId="23793A0D" w14:textId="77777777" w:rsidR="00C6218B" w:rsidRPr="00C6218B" w:rsidRDefault="00C6218B" w:rsidP="00C6218B">
            <w:pPr>
              <w:pStyle w:val="BodyText"/>
            </w:pPr>
            <w:r w:rsidRPr="00C6218B">
              <w:t>45</w:t>
            </w:r>
          </w:p>
        </w:tc>
      </w:tr>
      <w:tr w:rsidR="00C6218B" w:rsidRPr="00C6218B" w14:paraId="6E7294FD"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C224D2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AF7233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460DEDF6" w14:textId="77777777" w:rsidR="00C6218B" w:rsidRPr="00C6218B" w:rsidRDefault="00C6218B" w:rsidP="00C6218B">
            <w:pPr>
              <w:pStyle w:val="BodyText"/>
            </w:pPr>
            <w:r w:rsidRPr="00C6218B">
              <w:t>4d.6.2</w:t>
            </w:r>
          </w:p>
        </w:tc>
        <w:tc>
          <w:tcPr>
            <w:tcW w:w="5403" w:type="dxa"/>
            <w:tcBorders>
              <w:top w:val="single" w:sz="4" w:space="0" w:color="000000"/>
              <w:left w:val="single" w:sz="4" w:space="0" w:color="000000"/>
              <w:bottom w:val="single" w:sz="4" w:space="0" w:color="000000"/>
              <w:right w:val="single" w:sz="4" w:space="0" w:color="000000"/>
            </w:tcBorders>
            <w:hideMark/>
          </w:tcPr>
          <w:p w14:paraId="1F6EC412" w14:textId="77777777" w:rsidR="00C6218B" w:rsidRPr="00C6218B" w:rsidRDefault="00C6218B" w:rsidP="00C6218B">
            <w:pPr>
              <w:pStyle w:val="BodyText"/>
            </w:pPr>
            <w:r w:rsidRPr="00C6218B">
              <w:t>Remote monitoring technologies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64A7E0"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89253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64F3DE"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EC3323" w14:textId="77777777" w:rsidR="00C6218B" w:rsidRPr="00C6218B" w:rsidRDefault="00C6218B" w:rsidP="00C6218B">
            <w:pPr>
              <w:pStyle w:val="BodyText"/>
            </w:pPr>
          </w:p>
        </w:tc>
      </w:tr>
      <w:tr w:rsidR="00C6218B" w:rsidRPr="00C6218B" w14:paraId="47B304CB" w14:textId="77777777" w:rsidTr="00C6218B">
        <w:tc>
          <w:tcPr>
            <w:tcW w:w="495" w:type="dxa"/>
            <w:tcBorders>
              <w:top w:val="single" w:sz="4" w:space="0" w:color="000000"/>
              <w:left w:val="single" w:sz="4" w:space="0" w:color="000000"/>
              <w:bottom w:val="single" w:sz="4" w:space="0" w:color="000000"/>
              <w:right w:val="single" w:sz="4" w:space="0" w:color="000000"/>
            </w:tcBorders>
          </w:tcPr>
          <w:p w14:paraId="3CCA8E7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41C956D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6415FCA7" w14:textId="77777777" w:rsidR="00C6218B" w:rsidRPr="00C6218B" w:rsidRDefault="00C6218B" w:rsidP="00C6218B">
            <w:pPr>
              <w:pStyle w:val="BodyText"/>
            </w:pPr>
            <w:r w:rsidRPr="00C6218B">
              <w:t>4d.6.3</w:t>
            </w:r>
          </w:p>
        </w:tc>
        <w:tc>
          <w:tcPr>
            <w:tcW w:w="5403" w:type="dxa"/>
            <w:tcBorders>
              <w:top w:val="single" w:sz="4" w:space="0" w:color="000000"/>
              <w:left w:val="single" w:sz="4" w:space="0" w:color="000000"/>
              <w:bottom w:val="single" w:sz="4" w:space="0" w:color="000000"/>
              <w:right w:val="single" w:sz="4" w:space="0" w:color="000000"/>
            </w:tcBorders>
            <w:hideMark/>
          </w:tcPr>
          <w:p w14:paraId="3A8A7E7E" w14:textId="77777777" w:rsidR="00C6218B" w:rsidRPr="00C6218B" w:rsidRDefault="00C6218B" w:rsidP="00C6218B">
            <w:pPr>
              <w:pStyle w:val="BodyText"/>
            </w:pPr>
            <w:r w:rsidRPr="00C6218B">
              <w:t>Use of AIS Messages 6 and 21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2369D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A0FEB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581AE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0BFB42" w14:textId="77777777" w:rsidR="00C6218B" w:rsidRPr="00C6218B" w:rsidRDefault="00C6218B" w:rsidP="00C6218B">
            <w:pPr>
              <w:pStyle w:val="BodyText"/>
            </w:pPr>
          </w:p>
        </w:tc>
      </w:tr>
    </w:tbl>
    <w:p w14:paraId="39CBB637" w14:textId="77777777" w:rsidR="00C6218B" w:rsidRPr="00C6218B" w:rsidRDefault="00C6218B" w:rsidP="00C6218B">
      <w:pPr>
        <w:pStyle w:val="BodyText"/>
        <w:rPr>
          <w:b/>
        </w:rPr>
      </w:pPr>
    </w:p>
    <w:p w14:paraId="571A26FC" w14:textId="77777777" w:rsidR="00C6218B" w:rsidRPr="00C6218B" w:rsidRDefault="00C6218B" w:rsidP="00C6218B">
      <w:pPr>
        <w:pStyle w:val="BodyText"/>
        <w:rPr>
          <w:b/>
        </w:rPr>
        <w:sectPr w:rsidR="00C6218B" w:rsidRPr="00C6218B">
          <w:footerReference w:type="default" r:id="rId10"/>
          <w:pgSz w:w="16838" w:h="11906" w:orient="landscape"/>
          <w:pgMar w:top="1134" w:right="1134" w:bottom="1134" w:left="1134" w:header="567" w:footer="567" w:gutter="0"/>
          <w:cols w:space="720"/>
        </w:sectPr>
      </w:pPr>
    </w:p>
    <w:p w14:paraId="21566492" w14:textId="77777777" w:rsidR="00C6218B" w:rsidRPr="00C6218B" w:rsidRDefault="00C6218B" w:rsidP="00C6218B">
      <w:pPr>
        <w:pStyle w:val="BodyText"/>
        <w:rPr>
          <w:b/>
        </w:rPr>
      </w:pPr>
      <w:bookmarkStart w:id="7" w:name="_Toc306308802"/>
      <w:r w:rsidRPr="00C6218B">
        <w:rPr>
          <w:b/>
        </w:rPr>
        <w:lastRenderedPageBreak/>
        <w:t>MODULE 5</w:t>
      </w:r>
      <w:r w:rsidRPr="00C6218B">
        <w:rPr>
          <w:b/>
        </w:rPr>
        <w:tab/>
        <w:t>POWER SUPPLY</w:t>
      </w:r>
      <w:bookmarkEnd w:id="7"/>
    </w:p>
    <w:p w14:paraId="2ACC508E" w14:textId="77777777" w:rsidR="00C6218B" w:rsidRPr="00C6218B" w:rsidRDefault="00C6218B" w:rsidP="00C6218B">
      <w:pPr>
        <w:pStyle w:val="BodyText"/>
        <w:rPr>
          <w:b/>
        </w:rPr>
      </w:pPr>
      <w:r w:rsidRPr="00C6218B">
        <w:rPr>
          <w:b/>
        </w:rPr>
        <w:t>DETAILED TEACHING SYLLABUS FOR MODULE 5 – POWER SUPPLY</w:t>
      </w:r>
    </w:p>
    <w:p w14:paraId="7B3B2A14" w14:textId="77777777" w:rsidR="00C6218B" w:rsidRPr="00C6218B" w:rsidRDefault="005464D0" w:rsidP="00C6218B">
      <w:pPr>
        <w:pStyle w:val="BodyText"/>
        <w:rPr>
          <w:i/>
        </w:rPr>
      </w:pPr>
      <w:bookmarkStart w:id="8" w:name="_Toc306308908"/>
      <w:r>
        <w:rPr>
          <w:i/>
        </w:rPr>
        <w:t xml:space="preserve">Table 13:  </w:t>
      </w:r>
      <w:r w:rsidR="00C6218B" w:rsidRPr="00C6218B">
        <w:rPr>
          <w:i/>
        </w:rPr>
        <w:t>Detailed Teaching Syllabus for Module 5</w:t>
      </w:r>
      <w:bookmarkEnd w:id="8"/>
    </w:p>
    <w:tbl>
      <w:tblPr>
        <w:tblStyle w:val="TableGrid"/>
        <w:tblW w:w="0" w:type="auto"/>
        <w:jc w:val="center"/>
        <w:tblLook w:val="04A0" w:firstRow="1" w:lastRow="0" w:firstColumn="1" w:lastColumn="0" w:noHBand="0" w:noVBand="1"/>
      </w:tblPr>
      <w:tblGrid>
        <w:gridCol w:w="603"/>
        <w:gridCol w:w="605"/>
        <w:gridCol w:w="747"/>
        <w:gridCol w:w="2531"/>
        <w:gridCol w:w="604"/>
        <w:gridCol w:w="1967"/>
        <w:gridCol w:w="2195"/>
        <w:gridCol w:w="602"/>
      </w:tblGrid>
      <w:tr w:rsidR="00C6218B" w:rsidRPr="00C6218B" w14:paraId="20886546" w14:textId="77777777" w:rsidTr="00C6218B">
        <w:trPr>
          <w:cantSplit/>
          <w:trHeight w:val="1330"/>
          <w:jc w:val="center"/>
        </w:trPr>
        <w:tc>
          <w:tcPr>
            <w:tcW w:w="495" w:type="dxa"/>
            <w:tcBorders>
              <w:top w:val="single" w:sz="4" w:space="0" w:color="000000"/>
              <w:left w:val="single" w:sz="4" w:space="0" w:color="000000"/>
              <w:bottom w:val="single" w:sz="4" w:space="0" w:color="000000"/>
              <w:right w:val="single" w:sz="4" w:space="0" w:color="000000"/>
            </w:tcBorders>
            <w:textDirection w:val="btLr"/>
            <w:vAlign w:val="center"/>
            <w:hideMark/>
          </w:tcPr>
          <w:p w14:paraId="27CA40F2" w14:textId="77777777" w:rsidR="00C6218B" w:rsidRPr="00C6218B" w:rsidRDefault="00C6218B" w:rsidP="00C6218B">
            <w:pPr>
              <w:pStyle w:val="BodyText"/>
              <w:rPr>
                <w:b/>
              </w:rPr>
            </w:pPr>
            <w:r w:rsidRPr="00C6218B">
              <w:rPr>
                <w:b/>
              </w:rPr>
              <w:t>Module</w:t>
            </w:r>
          </w:p>
        </w:tc>
        <w:tc>
          <w:tcPr>
            <w:tcW w:w="617" w:type="dxa"/>
            <w:tcBorders>
              <w:top w:val="single" w:sz="4" w:space="0" w:color="000000"/>
              <w:left w:val="single" w:sz="4" w:space="0" w:color="000000"/>
              <w:bottom w:val="single" w:sz="4" w:space="0" w:color="000000"/>
              <w:right w:val="single" w:sz="4" w:space="0" w:color="000000"/>
            </w:tcBorders>
            <w:textDirection w:val="btLr"/>
            <w:vAlign w:val="center"/>
            <w:hideMark/>
          </w:tcPr>
          <w:p w14:paraId="152A4B2C" w14:textId="77777777" w:rsidR="00C6218B" w:rsidRPr="00C6218B" w:rsidRDefault="00C6218B" w:rsidP="00C6218B">
            <w:pPr>
              <w:pStyle w:val="BodyText"/>
              <w:rPr>
                <w:b/>
              </w:rPr>
            </w:pPr>
            <w:r w:rsidRPr="00C6218B">
              <w:rPr>
                <w:b/>
              </w:rPr>
              <w:t>Element</w:t>
            </w:r>
          </w:p>
        </w:tc>
        <w:tc>
          <w:tcPr>
            <w:tcW w:w="884" w:type="dxa"/>
            <w:tcBorders>
              <w:top w:val="single" w:sz="4" w:space="0" w:color="000000"/>
              <w:left w:val="single" w:sz="4" w:space="0" w:color="000000"/>
              <w:bottom w:val="single" w:sz="4" w:space="0" w:color="000000"/>
              <w:right w:val="single" w:sz="4" w:space="0" w:color="000000"/>
            </w:tcBorders>
            <w:textDirection w:val="btLr"/>
            <w:vAlign w:val="center"/>
            <w:hideMark/>
          </w:tcPr>
          <w:p w14:paraId="1292A6DC" w14:textId="77777777" w:rsidR="00C6218B" w:rsidRPr="00C6218B" w:rsidRDefault="00C6218B" w:rsidP="00C6218B">
            <w:pPr>
              <w:pStyle w:val="BodyText"/>
              <w:rPr>
                <w:b/>
              </w:rPr>
            </w:pPr>
            <w:r w:rsidRPr="00C6218B">
              <w:rPr>
                <w:b/>
              </w:rPr>
              <w:t>Sub-element</w:t>
            </w:r>
          </w:p>
        </w:tc>
        <w:tc>
          <w:tcPr>
            <w:tcW w:w="5403" w:type="dxa"/>
            <w:tcBorders>
              <w:top w:val="single" w:sz="4" w:space="0" w:color="000000"/>
              <w:left w:val="single" w:sz="4" w:space="0" w:color="000000"/>
              <w:bottom w:val="single" w:sz="4" w:space="0" w:color="000000"/>
              <w:right w:val="single" w:sz="4" w:space="0" w:color="000000"/>
            </w:tcBorders>
            <w:vAlign w:val="center"/>
            <w:hideMark/>
          </w:tcPr>
          <w:p w14:paraId="1F181187" w14:textId="77777777" w:rsidR="00C6218B" w:rsidRPr="00C6218B" w:rsidRDefault="00C6218B" w:rsidP="00C6218B">
            <w:pPr>
              <w:pStyle w:val="BodyText"/>
              <w:rPr>
                <w:b/>
              </w:rPr>
            </w:pPr>
            <w:r w:rsidRPr="00C6218B">
              <w:rPr>
                <w:b/>
              </w:rPr>
              <w:t>Subject</w:t>
            </w:r>
          </w:p>
        </w:tc>
        <w:tc>
          <w:tcPr>
            <w:tcW w:w="612" w:type="dxa"/>
            <w:tcBorders>
              <w:top w:val="single" w:sz="4" w:space="0" w:color="000000"/>
              <w:left w:val="single" w:sz="4" w:space="0" w:color="000000"/>
              <w:bottom w:val="single" w:sz="4" w:space="0" w:color="000000"/>
              <w:right w:val="single" w:sz="4" w:space="0" w:color="000000"/>
            </w:tcBorders>
            <w:textDirection w:val="btLr"/>
            <w:vAlign w:val="center"/>
            <w:hideMark/>
          </w:tcPr>
          <w:p w14:paraId="79652615" w14:textId="77777777" w:rsidR="00C6218B" w:rsidRPr="00C6218B" w:rsidRDefault="00C6218B" w:rsidP="00AD610E">
            <w:pPr>
              <w:pStyle w:val="BodyText"/>
              <w:jc w:val="left"/>
              <w:rPr>
                <w:b/>
              </w:rPr>
            </w:pPr>
            <w:r w:rsidRPr="00C6218B">
              <w:rPr>
                <w:b/>
              </w:rPr>
              <w:t>Level of Competence</w:t>
            </w:r>
          </w:p>
        </w:tc>
        <w:tc>
          <w:tcPr>
            <w:tcW w:w="2536" w:type="dxa"/>
            <w:tcBorders>
              <w:top w:val="single" w:sz="4" w:space="0" w:color="000000"/>
              <w:left w:val="single" w:sz="4" w:space="0" w:color="000000"/>
              <w:bottom w:val="single" w:sz="4" w:space="0" w:color="000000"/>
              <w:right w:val="single" w:sz="4" w:space="0" w:color="000000"/>
            </w:tcBorders>
            <w:vAlign w:val="center"/>
            <w:hideMark/>
          </w:tcPr>
          <w:p w14:paraId="3872DCC1" w14:textId="77777777" w:rsidR="00C6218B" w:rsidRPr="00C6218B" w:rsidRDefault="00C6218B" w:rsidP="00C6218B">
            <w:pPr>
              <w:pStyle w:val="BodyText"/>
              <w:rPr>
                <w:b/>
              </w:rPr>
            </w:pPr>
            <w:r w:rsidRPr="00C6218B">
              <w:rPr>
                <w:b/>
              </w:rPr>
              <w:t>Recommended training aids; exercises and external visits</w:t>
            </w:r>
          </w:p>
        </w:tc>
        <w:tc>
          <w:tcPr>
            <w:tcW w:w="3032" w:type="dxa"/>
            <w:tcBorders>
              <w:top w:val="single" w:sz="4" w:space="0" w:color="000000"/>
              <w:left w:val="single" w:sz="4" w:space="0" w:color="000000"/>
              <w:bottom w:val="single" w:sz="4" w:space="0" w:color="000000"/>
              <w:right w:val="single" w:sz="4" w:space="0" w:color="000000"/>
            </w:tcBorders>
            <w:vAlign w:val="center"/>
          </w:tcPr>
          <w:p w14:paraId="298BABF6" w14:textId="77777777" w:rsidR="00C6218B" w:rsidRPr="00C6218B" w:rsidRDefault="00C6218B" w:rsidP="00C6218B">
            <w:pPr>
              <w:pStyle w:val="BodyText"/>
              <w:rPr>
                <w:b/>
              </w:rPr>
            </w:pPr>
            <w:r w:rsidRPr="00C6218B">
              <w:rPr>
                <w:b/>
              </w:rPr>
              <w:t>References</w:t>
            </w:r>
          </w:p>
          <w:p w14:paraId="6E50B9A8" w14:textId="77777777" w:rsidR="00C6218B" w:rsidRPr="00C6218B" w:rsidRDefault="00C6218B" w:rsidP="00C6218B">
            <w:pPr>
              <w:pStyle w:val="BodyText"/>
            </w:pPr>
          </w:p>
          <w:p w14:paraId="29EF5233" w14:textId="77777777" w:rsidR="00C6218B" w:rsidRPr="00C6218B" w:rsidRDefault="00C6218B" w:rsidP="00AD610E">
            <w:pPr>
              <w:pStyle w:val="BodyText"/>
              <w:jc w:val="left"/>
            </w:pPr>
            <w:r w:rsidRPr="00C6218B">
              <w:t>Rec = Recommendation</w:t>
            </w:r>
          </w:p>
          <w:p w14:paraId="5D314538" w14:textId="77777777" w:rsidR="00C6218B" w:rsidRPr="00C6218B" w:rsidRDefault="00C6218B" w:rsidP="00C6218B">
            <w:pPr>
              <w:pStyle w:val="BodyText"/>
            </w:pPr>
            <w:r w:rsidRPr="00C6218B">
              <w:t>GL = Guideline</w:t>
            </w:r>
          </w:p>
        </w:tc>
        <w:tc>
          <w:tcPr>
            <w:tcW w:w="595" w:type="dxa"/>
            <w:tcBorders>
              <w:top w:val="single" w:sz="4" w:space="0" w:color="000000"/>
              <w:left w:val="single" w:sz="4" w:space="0" w:color="000000"/>
              <w:bottom w:val="single" w:sz="4" w:space="0" w:color="000000"/>
              <w:right w:val="single" w:sz="4" w:space="0" w:color="000000"/>
            </w:tcBorders>
            <w:textDirection w:val="btLr"/>
            <w:vAlign w:val="center"/>
            <w:hideMark/>
          </w:tcPr>
          <w:p w14:paraId="46395540" w14:textId="77777777" w:rsidR="00C6218B" w:rsidRPr="00C6218B" w:rsidRDefault="00C6218B" w:rsidP="00C6218B">
            <w:pPr>
              <w:pStyle w:val="BodyText"/>
              <w:rPr>
                <w:b/>
              </w:rPr>
            </w:pPr>
            <w:r w:rsidRPr="00C6218B">
              <w:rPr>
                <w:b/>
              </w:rPr>
              <w:t>Lecture No.</w:t>
            </w:r>
          </w:p>
        </w:tc>
      </w:tr>
      <w:tr w:rsidR="00C6218B" w:rsidRPr="00C6218B" w14:paraId="641366E7" w14:textId="77777777" w:rsidTr="00C6218B">
        <w:trPr>
          <w:trHeight w:val="70"/>
          <w:jc w:val="center"/>
        </w:trPr>
        <w:tc>
          <w:tcPr>
            <w:tcW w:w="495" w:type="dxa"/>
            <w:tcBorders>
              <w:top w:val="single" w:sz="4" w:space="0" w:color="000000"/>
              <w:left w:val="single" w:sz="4" w:space="0" w:color="000000"/>
              <w:bottom w:val="single" w:sz="4" w:space="0" w:color="000000"/>
              <w:right w:val="single" w:sz="4" w:space="0" w:color="000000"/>
            </w:tcBorders>
            <w:hideMark/>
          </w:tcPr>
          <w:p w14:paraId="2BA1ECEC" w14:textId="77777777" w:rsidR="00C6218B" w:rsidRPr="00C6218B" w:rsidRDefault="00C6218B" w:rsidP="00C6218B">
            <w:pPr>
              <w:pStyle w:val="BodyText"/>
              <w:rPr>
                <w:b/>
              </w:rPr>
            </w:pPr>
            <w:r w:rsidRPr="00C6218B">
              <w:rPr>
                <w:b/>
              </w:rPr>
              <w:t>5</w:t>
            </w:r>
          </w:p>
        </w:tc>
        <w:tc>
          <w:tcPr>
            <w:tcW w:w="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0ADFF0" w14:textId="77777777" w:rsidR="00C6218B" w:rsidRPr="00C6218B" w:rsidRDefault="00C6218B" w:rsidP="00C6218B">
            <w:pPr>
              <w:pStyle w:val="BodyText"/>
              <w:rPr>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E01F6"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1FDDF2F1" w14:textId="77777777" w:rsidR="00C6218B" w:rsidRPr="00C6218B" w:rsidRDefault="00C6218B" w:rsidP="00C6218B">
            <w:pPr>
              <w:pStyle w:val="BodyText"/>
              <w:rPr>
                <w:b/>
              </w:rPr>
            </w:pPr>
            <w:r w:rsidRPr="00C6218B">
              <w:rPr>
                <w:b/>
              </w:rPr>
              <w:t>POWER SUPPLY</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BDC05A" w14:textId="77777777" w:rsidR="00C6218B" w:rsidRPr="00C6218B" w:rsidRDefault="00C6218B" w:rsidP="00C6218B">
            <w:pPr>
              <w:pStyle w:val="BodyText"/>
              <w:rPr>
                <w:b/>
              </w:rPr>
            </w:pPr>
          </w:p>
        </w:tc>
        <w:tc>
          <w:tcPr>
            <w:tcW w:w="5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88FB0A" w14:textId="77777777" w:rsidR="00C6218B" w:rsidRPr="00C6218B" w:rsidRDefault="00C6218B" w:rsidP="00C6218B">
            <w:pPr>
              <w:pStyle w:val="BodyText"/>
              <w:rPr>
                <w:b/>
              </w:rPr>
            </w:pPr>
          </w:p>
        </w:tc>
      </w:tr>
      <w:tr w:rsidR="00C6218B" w:rsidRPr="00C6218B" w14:paraId="3F2D46BC"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575F9591" w14:textId="77777777" w:rsidR="00C6218B" w:rsidRPr="00C6218B" w:rsidRDefault="00C6218B" w:rsidP="00C6218B">
            <w:pPr>
              <w:pStyle w:val="BodyText"/>
              <w:rPr>
                <w:b/>
              </w:rPr>
            </w:pPr>
          </w:p>
        </w:tc>
        <w:tc>
          <w:tcPr>
            <w:tcW w:w="617" w:type="dxa"/>
            <w:tcBorders>
              <w:top w:val="single" w:sz="4" w:space="0" w:color="000000"/>
              <w:left w:val="single" w:sz="4" w:space="0" w:color="000000"/>
              <w:bottom w:val="single" w:sz="4" w:space="0" w:color="000000"/>
              <w:right w:val="single" w:sz="4" w:space="0" w:color="000000"/>
            </w:tcBorders>
            <w:hideMark/>
          </w:tcPr>
          <w:p w14:paraId="08F9B9DD" w14:textId="77777777" w:rsidR="00C6218B" w:rsidRPr="00C6218B" w:rsidRDefault="00C6218B" w:rsidP="00C6218B">
            <w:pPr>
              <w:pStyle w:val="BodyText"/>
              <w:rPr>
                <w:b/>
              </w:rPr>
            </w:pPr>
            <w:r w:rsidRPr="00C6218B">
              <w:rPr>
                <w:b/>
              </w:rPr>
              <w:t>5.1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5C131F" w14:textId="77777777" w:rsidR="00C6218B" w:rsidRPr="00C6218B" w:rsidRDefault="00C6218B" w:rsidP="00C6218B">
            <w:pPr>
              <w:pStyle w:val="BodyText"/>
              <w:rPr>
                <w:b/>
              </w:rPr>
            </w:pPr>
          </w:p>
        </w:tc>
        <w:tc>
          <w:tcPr>
            <w:tcW w:w="5403" w:type="dxa"/>
            <w:tcBorders>
              <w:top w:val="single" w:sz="4" w:space="0" w:color="000000"/>
              <w:left w:val="single" w:sz="4" w:space="0" w:color="000000"/>
              <w:bottom w:val="single" w:sz="4" w:space="0" w:color="000000"/>
              <w:right w:val="single" w:sz="4" w:space="0" w:color="000000"/>
            </w:tcBorders>
            <w:hideMark/>
          </w:tcPr>
          <w:p w14:paraId="3A56832C" w14:textId="77777777" w:rsidR="00C6218B" w:rsidRPr="00C6218B" w:rsidRDefault="00C6218B" w:rsidP="00C6218B">
            <w:pPr>
              <w:pStyle w:val="BodyText"/>
              <w:rPr>
                <w:b/>
              </w:rPr>
            </w:pPr>
            <w:r w:rsidRPr="00C6218B">
              <w:rPr>
                <w:b/>
              </w:rPr>
              <w:t>Types of Power Supply</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F31304" w14:textId="77777777" w:rsidR="00C6218B" w:rsidRPr="00C6218B" w:rsidRDefault="00C6218B" w:rsidP="00C6218B">
            <w:pPr>
              <w:pStyle w:val="BodyText"/>
              <w:rPr>
                <w:b/>
              </w:rPr>
            </w:pPr>
          </w:p>
        </w:tc>
      </w:tr>
      <w:tr w:rsidR="00C6218B" w:rsidRPr="00C6218B" w14:paraId="6DF3BB78"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46FF82AC"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344DB4C"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39DD225" w14:textId="77777777" w:rsidR="00C6218B" w:rsidRPr="00C6218B" w:rsidRDefault="00C6218B" w:rsidP="00C6218B">
            <w:pPr>
              <w:pStyle w:val="BodyText"/>
            </w:pPr>
            <w:r w:rsidRPr="00C6218B">
              <w:t>5.1.1</w:t>
            </w:r>
          </w:p>
        </w:tc>
        <w:tc>
          <w:tcPr>
            <w:tcW w:w="5403" w:type="dxa"/>
            <w:tcBorders>
              <w:top w:val="single" w:sz="4" w:space="0" w:color="000000"/>
              <w:left w:val="single" w:sz="4" w:space="0" w:color="000000"/>
              <w:bottom w:val="single" w:sz="4" w:space="0" w:color="000000"/>
              <w:right w:val="single" w:sz="4" w:space="0" w:color="000000"/>
            </w:tcBorders>
            <w:hideMark/>
          </w:tcPr>
          <w:p w14:paraId="28939F9F" w14:textId="77777777" w:rsidR="00C6218B" w:rsidRPr="00C6218B" w:rsidRDefault="00C6218B" w:rsidP="00C6218B">
            <w:pPr>
              <w:pStyle w:val="BodyText"/>
            </w:pPr>
            <w:r w:rsidRPr="00C6218B">
              <w:t>Non-electrical energy sources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425F69DB" w14:textId="77777777" w:rsidR="00C6218B" w:rsidRPr="00C6218B" w:rsidRDefault="00C6218B" w:rsidP="00C6218B">
            <w:pPr>
              <w:pStyle w:val="BodyText"/>
            </w:pPr>
            <w:r w:rsidRPr="00C6218B">
              <w:t>2</w:t>
            </w:r>
          </w:p>
        </w:tc>
        <w:tc>
          <w:tcPr>
            <w:tcW w:w="2536" w:type="dxa"/>
            <w:vMerge w:val="restart"/>
            <w:tcBorders>
              <w:top w:val="single" w:sz="4" w:space="0" w:color="000000"/>
              <w:left w:val="single" w:sz="4" w:space="0" w:color="000000"/>
              <w:bottom w:val="single" w:sz="4" w:space="0" w:color="000000"/>
              <w:right w:val="single" w:sz="4" w:space="0" w:color="000000"/>
            </w:tcBorders>
          </w:tcPr>
          <w:p w14:paraId="616CE141"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tcPr>
          <w:p w14:paraId="290A6DA1" w14:textId="77777777" w:rsidR="00C6218B" w:rsidRPr="00C6218B" w:rsidRDefault="00C6218B" w:rsidP="00C6218B">
            <w:pPr>
              <w:pStyle w:val="BodyText"/>
            </w:pPr>
            <w:r w:rsidRPr="00C6218B">
              <w:t>NAVGUIDE Chapter 7</w:t>
            </w:r>
          </w:p>
          <w:p w14:paraId="101C8C5D" w14:textId="77777777" w:rsidR="00C6218B" w:rsidRPr="00C6218B" w:rsidRDefault="00C6218B" w:rsidP="00C6218B">
            <w:pPr>
              <w:pStyle w:val="BodyText"/>
            </w:pPr>
            <w:r w:rsidRPr="00C6218B">
              <w:t>IALA GL 1067-0 to 1067-3</w:t>
            </w:r>
          </w:p>
          <w:p w14:paraId="32417B37" w14:textId="77777777" w:rsidR="00C6218B" w:rsidRPr="00C6218B" w:rsidRDefault="00C6218B" w:rsidP="00C6218B">
            <w:pPr>
              <w:pStyle w:val="BodyText"/>
            </w:pPr>
          </w:p>
        </w:tc>
        <w:tc>
          <w:tcPr>
            <w:tcW w:w="595" w:type="dxa"/>
            <w:vMerge w:val="restart"/>
            <w:tcBorders>
              <w:top w:val="single" w:sz="4" w:space="0" w:color="000000"/>
              <w:left w:val="single" w:sz="4" w:space="0" w:color="000000"/>
              <w:bottom w:val="nil"/>
              <w:right w:val="single" w:sz="4" w:space="0" w:color="000000"/>
            </w:tcBorders>
          </w:tcPr>
          <w:p w14:paraId="1520C600" w14:textId="77777777" w:rsidR="00C6218B" w:rsidRPr="00C6218B" w:rsidRDefault="00C6218B" w:rsidP="00C6218B">
            <w:pPr>
              <w:pStyle w:val="BodyText"/>
            </w:pPr>
          </w:p>
          <w:p w14:paraId="25589963" w14:textId="77777777" w:rsidR="00C6218B" w:rsidRPr="00C6218B" w:rsidRDefault="00C6218B" w:rsidP="00C6218B">
            <w:pPr>
              <w:pStyle w:val="BodyText"/>
            </w:pPr>
          </w:p>
          <w:p w14:paraId="530124F5" w14:textId="77777777" w:rsidR="00C6218B" w:rsidRPr="00C6218B" w:rsidRDefault="00C6218B" w:rsidP="00C6218B">
            <w:pPr>
              <w:pStyle w:val="BodyText"/>
            </w:pPr>
            <w:r w:rsidRPr="00C6218B">
              <w:t>46</w:t>
            </w:r>
          </w:p>
        </w:tc>
      </w:tr>
      <w:tr w:rsidR="00C6218B" w:rsidRPr="00C6218B" w14:paraId="248949B8" w14:textId="77777777" w:rsidTr="00C6218B">
        <w:trPr>
          <w:trHeight w:val="115"/>
          <w:jc w:val="center"/>
        </w:trPr>
        <w:tc>
          <w:tcPr>
            <w:tcW w:w="495" w:type="dxa"/>
            <w:tcBorders>
              <w:top w:val="single" w:sz="4" w:space="0" w:color="000000"/>
              <w:left w:val="single" w:sz="4" w:space="0" w:color="000000"/>
              <w:bottom w:val="single" w:sz="4" w:space="0" w:color="000000"/>
              <w:right w:val="single" w:sz="4" w:space="0" w:color="000000"/>
            </w:tcBorders>
          </w:tcPr>
          <w:p w14:paraId="3A6BDD16"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570D5D72"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6C6D10E" w14:textId="77777777" w:rsidR="00C6218B" w:rsidRPr="00C6218B" w:rsidRDefault="00C6218B" w:rsidP="00C6218B">
            <w:pPr>
              <w:pStyle w:val="BodyText"/>
            </w:pPr>
            <w:r w:rsidRPr="00C6218B">
              <w:t>5.1.2</w:t>
            </w:r>
          </w:p>
        </w:tc>
        <w:tc>
          <w:tcPr>
            <w:tcW w:w="5403" w:type="dxa"/>
            <w:tcBorders>
              <w:top w:val="single" w:sz="4" w:space="0" w:color="000000"/>
              <w:left w:val="single" w:sz="4" w:space="0" w:color="000000"/>
              <w:bottom w:val="single" w:sz="4" w:space="0" w:color="000000"/>
              <w:right w:val="single" w:sz="4" w:space="0" w:color="000000"/>
            </w:tcBorders>
            <w:hideMark/>
          </w:tcPr>
          <w:p w14:paraId="044EDC7B" w14:textId="77777777" w:rsidR="00C6218B" w:rsidRPr="00C6218B" w:rsidRDefault="00C6218B" w:rsidP="00C6218B">
            <w:pPr>
              <w:pStyle w:val="BodyText"/>
            </w:pPr>
            <w:r w:rsidRPr="00C6218B">
              <w:t>Electric energy sources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6D1EB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404FF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4959E7" w14:textId="77777777" w:rsidR="00C6218B" w:rsidRPr="00C6218B" w:rsidRDefault="00C6218B" w:rsidP="00C6218B">
            <w:pPr>
              <w:pStyle w:val="BodyText"/>
            </w:pPr>
          </w:p>
        </w:tc>
        <w:tc>
          <w:tcPr>
            <w:tcW w:w="0" w:type="auto"/>
            <w:vMerge/>
            <w:tcBorders>
              <w:top w:val="single" w:sz="4" w:space="0" w:color="000000"/>
              <w:left w:val="single" w:sz="4" w:space="0" w:color="000000"/>
              <w:bottom w:val="nil"/>
              <w:right w:val="single" w:sz="4" w:space="0" w:color="000000"/>
            </w:tcBorders>
            <w:vAlign w:val="center"/>
            <w:hideMark/>
          </w:tcPr>
          <w:p w14:paraId="5C0AC736" w14:textId="77777777" w:rsidR="00C6218B" w:rsidRPr="00C6218B" w:rsidRDefault="00C6218B" w:rsidP="00C6218B">
            <w:pPr>
              <w:pStyle w:val="BodyText"/>
            </w:pPr>
          </w:p>
        </w:tc>
      </w:tr>
      <w:tr w:rsidR="00C6218B" w:rsidRPr="00C6218B" w14:paraId="509CF14B"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41DDEF49"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A319C62"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5C4945C6" w14:textId="77777777" w:rsidR="00C6218B" w:rsidRPr="00C6218B" w:rsidRDefault="00C6218B" w:rsidP="00C6218B">
            <w:pPr>
              <w:pStyle w:val="BodyText"/>
            </w:pPr>
            <w:r w:rsidRPr="00C6218B">
              <w:t>5.1.3</w:t>
            </w:r>
          </w:p>
        </w:tc>
        <w:tc>
          <w:tcPr>
            <w:tcW w:w="5403" w:type="dxa"/>
            <w:tcBorders>
              <w:top w:val="single" w:sz="4" w:space="0" w:color="000000"/>
              <w:left w:val="single" w:sz="4" w:space="0" w:color="000000"/>
              <w:bottom w:val="single" w:sz="4" w:space="0" w:color="000000"/>
              <w:right w:val="single" w:sz="4" w:space="0" w:color="000000"/>
            </w:tcBorders>
            <w:hideMark/>
          </w:tcPr>
          <w:p w14:paraId="0206A59C" w14:textId="77777777" w:rsidR="00C6218B" w:rsidRPr="00C6218B" w:rsidRDefault="00C6218B" w:rsidP="00C6218B">
            <w:pPr>
              <w:pStyle w:val="BodyText"/>
            </w:pPr>
            <w:r w:rsidRPr="00C6218B">
              <w:t>Silicon solar cells</w:t>
            </w:r>
          </w:p>
        </w:tc>
        <w:tc>
          <w:tcPr>
            <w:tcW w:w="612" w:type="dxa"/>
            <w:tcBorders>
              <w:top w:val="single" w:sz="4" w:space="0" w:color="000000"/>
              <w:left w:val="single" w:sz="4" w:space="0" w:color="000000"/>
              <w:bottom w:val="single" w:sz="4" w:space="0" w:color="000000"/>
              <w:right w:val="single" w:sz="4" w:space="0" w:color="000000"/>
            </w:tcBorders>
            <w:hideMark/>
          </w:tcPr>
          <w:p w14:paraId="540BFBA1" w14:textId="77777777" w:rsidR="00C6218B" w:rsidRPr="00C6218B" w:rsidRDefault="00C6218B" w:rsidP="00C6218B">
            <w:pPr>
              <w:pStyle w:val="BodyText"/>
            </w:pPr>
            <w:r w:rsidRPr="00C6218B">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C144E7"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7D349A" w14:textId="77777777" w:rsidR="00C6218B" w:rsidRPr="00C6218B" w:rsidRDefault="00C6218B" w:rsidP="00C6218B">
            <w:pPr>
              <w:pStyle w:val="BodyText"/>
            </w:pPr>
          </w:p>
        </w:tc>
        <w:tc>
          <w:tcPr>
            <w:tcW w:w="0" w:type="auto"/>
            <w:vMerge/>
            <w:tcBorders>
              <w:top w:val="single" w:sz="4" w:space="0" w:color="000000"/>
              <w:left w:val="single" w:sz="4" w:space="0" w:color="000000"/>
              <w:bottom w:val="nil"/>
              <w:right w:val="single" w:sz="4" w:space="0" w:color="000000"/>
            </w:tcBorders>
            <w:vAlign w:val="center"/>
            <w:hideMark/>
          </w:tcPr>
          <w:p w14:paraId="4557B3E3" w14:textId="77777777" w:rsidR="00C6218B" w:rsidRPr="00C6218B" w:rsidRDefault="00C6218B" w:rsidP="00C6218B">
            <w:pPr>
              <w:pStyle w:val="BodyText"/>
            </w:pPr>
          </w:p>
        </w:tc>
      </w:tr>
      <w:tr w:rsidR="00C6218B" w:rsidRPr="00C6218B" w14:paraId="4F1A67E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2FE19E51"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D835B9E"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335EC691" w14:textId="77777777" w:rsidR="00C6218B" w:rsidRPr="00C6218B" w:rsidRDefault="00C6218B" w:rsidP="00C6218B">
            <w:pPr>
              <w:pStyle w:val="BodyText"/>
            </w:pPr>
            <w:r w:rsidRPr="00C6218B">
              <w:t>5.1.4</w:t>
            </w:r>
          </w:p>
        </w:tc>
        <w:tc>
          <w:tcPr>
            <w:tcW w:w="5403" w:type="dxa"/>
            <w:tcBorders>
              <w:top w:val="single" w:sz="4" w:space="0" w:color="000000"/>
              <w:left w:val="single" w:sz="4" w:space="0" w:color="000000"/>
              <w:bottom w:val="single" w:sz="4" w:space="0" w:color="000000"/>
              <w:right w:val="single" w:sz="4" w:space="0" w:color="000000"/>
            </w:tcBorders>
            <w:hideMark/>
          </w:tcPr>
          <w:p w14:paraId="55F4806A" w14:textId="77777777" w:rsidR="00C6218B" w:rsidRPr="00C6218B" w:rsidRDefault="00C6218B" w:rsidP="00C6218B">
            <w:pPr>
              <w:pStyle w:val="BodyText"/>
            </w:pPr>
            <w:r w:rsidRPr="00C6218B">
              <w:t>Wind and wave electrical generators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1FEF5740" w14:textId="77777777" w:rsidR="00C6218B" w:rsidRPr="00C6218B" w:rsidRDefault="00C6218B" w:rsidP="00C6218B">
            <w:pPr>
              <w:pStyle w:val="BodyText"/>
            </w:pPr>
            <w:r w:rsidRPr="00C6218B">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F2E594"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5E2280" w14:textId="77777777" w:rsidR="00C6218B" w:rsidRPr="00C6218B" w:rsidRDefault="00C6218B" w:rsidP="00C6218B">
            <w:pPr>
              <w:pStyle w:val="BodyText"/>
            </w:pPr>
          </w:p>
        </w:tc>
        <w:tc>
          <w:tcPr>
            <w:tcW w:w="0" w:type="auto"/>
            <w:vMerge/>
            <w:tcBorders>
              <w:top w:val="single" w:sz="4" w:space="0" w:color="000000"/>
              <w:left w:val="single" w:sz="4" w:space="0" w:color="000000"/>
              <w:bottom w:val="nil"/>
              <w:right w:val="single" w:sz="4" w:space="0" w:color="000000"/>
            </w:tcBorders>
            <w:vAlign w:val="center"/>
            <w:hideMark/>
          </w:tcPr>
          <w:p w14:paraId="665E6A21" w14:textId="77777777" w:rsidR="00C6218B" w:rsidRPr="00C6218B" w:rsidRDefault="00C6218B" w:rsidP="00C6218B">
            <w:pPr>
              <w:pStyle w:val="BodyText"/>
            </w:pPr>
          </w:p>
        </w:tc>
      </w:tr>
      <w:tr w:rsidR="00C6218B" w:rsidRPr="00C6218B" w14:paraId="1CB5E1E0"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4310E2AF"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79D51E46" w14:textId="77777777" w:rsidR="00C6218B" w:rsidRPr="00C6218B" w:rsidRDefault="00C6218B" w:rsidP="00C6218B">
            <w:pPr>
              <w:pStyle w:val="BodyText"/>
              <w:rPr>
                <w:b/>
              </w:rPr>
            </w:pPr>
          </w:p>
        </w:tc>
        <w:tc>
          <w:tcPr>
            <w:tcW w:w="884" w:type="dxa"/>
            <w:tcBorders>
              <w:top w:val="single" w:sz="4" w:space="0" w:color="000000"/>
              <w:left w:val="single" w:sz="4" w:space="0" w:color="000000"/>
              <w:bottom w:val="single" w:sz="4" w:space="0" w:color="000000"/>
              <w:right w:val="single" w:sz="4" w:space="0" w:color="000000"/>
            </w:tcBorders>
            <w:hideMark/>
          </w:tcPr>
          <w:p w14:paraId="7FF7674D" w14:textId="77777777" w:rsidR="00C6218B" w:rsidRPr="00C6218B" w:rsidRDefault="00C6218B" w:rsidP="00C6218B">
            <w:pPr>
              <w:pStyle w:val="BodyText"/>
            </w:pPr>
            <w:r w:rsidRPr="00C6218B">
              <w:t>5.1.5</w:t>
            </w:r>
          </w:p>
        </w:tc>
        <w:tc>
          <w:tcPr>
            <w:tcW w:w="5403" w:type="dxa"/>
            <w:tcBorders>
              <w:top w:val="single" w:sz="4" w:space="0" w:color="000000"/>
              <w:left w:val="single" w:sz="4" w:space="0" w:color="000000"/>
              <w:bottom w:val="single" w:sz="4" w:space="0" w:color="000000"/>
              <w:right w:val="single" w:sz="4" w:space="0" w:color="000000"/>
            </w:tcBorders>
            <w:hideMark/>
          </w:tcPr>
          <w:p w14:paraId="5142E930" w14:textId="77777777" w:rsidR="00C6218B" w:rsidRPr="00C6218B" w:rsidRDefault="00C6218B" w:rsidP="00C6218B">
            <w:pPr>
              <w:pStyle w:val="BodyText"/>
            </w:pPr>
            <w:r w:rsidRPr="00C6218B">
              <w:t>Diesel and petrol generators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F8A5C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FCF791"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B276ED" w14:textId="77777777" w:rsidR="00C6218B" w:rsidRPr="00C6218B" w:rsidRDefault="00C6218B" w:rsidP="00C6218B">
            <w:pPr>
              <w:pStyle w:val="BodyText"/>
            </w:pPr>
          </w:p>
        </w:tc>
        <w:tc>
          <w:tcPr>
            <w:tcW w:w="0" w:type="auto"/>
            <w:vMerge/>
            <w:tcBorders>
              <w:top w:val="single" w:sz="4" w:space="0" w:color="000000"/>
              <w:left w:val="single" w:sz="4" w:space="0" w:color="000000"/>
              <w:bottom w:val="nil"/>
              <w:right w:val="single" w:sz="4" w:space="0" w:color="000000"/>
            </w:tcBorders>
            <w:vAlign w:val="center"/>
            <w:hideMark/>
          </w:tcPr>
          <w:p w14:paraId="3B8948AD" w14:textId="77777777" w:rsidR="00C6218B" w:rsidRPr="00C6218B" w:rsidRDefault="00C6218B" w:rsidP="00C6218B">
            <w:pPr>
              <w:pStyle w:val="BodyText"/>
            </w:pPr>
          </w:p>
        </w:tc>
      </w:tr>
      <w:tr w:rsidR="00C6218B" w:rsidRPr="00C6218B" w14:paraId="5619FD05"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8A71DBA"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0E2C29C3" w14:textId="77777777" w:rsidR="00C6218B" w:rsidRPr="00C6218B" w:rsidRDefault="00C6218B" w:rsidP="00C6218B">
            <w:pPr>
              <w:pStyle w:val="BodyText"/>
              <w:rPr>
                <w:b/>
              </w:rPr>
            </w:pPr>
            <w:r w:rsidRPr="00C6218B">
              <w:rPr>
                <w:b/>
              </w:rPr>
              <w:t>5.2</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4AD25D"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0475204B" w14:textId="77777777" w:rsidR="00C6218B" w:rsidRPr="00C6218B" w:rsidRDefault="00C6218B" w:rsidP="00C6218B">
            <w:pPr>
              <w:pStyle w:val="BodyText"/>
              <w:rPr>
                <w:b/>
              </w:rPr>
            </w:pPr>
            <w:r w:rsidRPr="00C6218B">
              <w:rPr>
                <w:b/>
              </w:rPr>
              <w:t>Rechargeable Batteries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647CF1" w14:textId="77777777" w:rsidR="00C6218B" w:rsidRPr="00C6218B" w:rsidRDefault="00C6218B" w:rsidP="00C6218B">
            <w:pPr>
              <w:pStyle w:val="BodyText"/>
            </w:pPr>
          </w:p>
        </w:tc>
      </w:tr>
      <w:tr w:rsidR="00C6218B" w:rsidRPr="00C6218B" w14:paraId="25671626"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3E0C8FFE"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2FCE1B0"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A6ACB52" w14:textId="77777777" w:rsidR="00C6218B" w:rsidRPr="00C6218B" w:rsidRDefault="00C6218B" w:rsidP="00C6218B">
            <w:pPr>
              <w:pStyle w:val="BodyText"/>
            </w:pPr>
            <w:r w:rsidRPr="00C6218B">
              <w:t>5.2.1</w:t>
            </w:r>
          </w:p>
        </w:tc>
        <w:tc>
          <w:tcPr>
            <w:tcW w:w="5403" w:type="dxa"/>
            <w:tcBorders>
              <w:top w:val="single" w:sz="4" w:space="0" w:color="000000"/>
              <w:left w:val="single" w:sz="4" w:space="0" w:color="000000"/>
              <w:bottom w:val="single" w:sz="4" w:space="0" w:color="000000"/>
              <w:right w:val="single" w:sz="4" w:space="0" w:color="000000"/>
            </w:tcBorders>
            <w:hideMark/>
          </w:tcPr>
          <w:p w14:paraId="2E06CCFA" w14:textId="77777777" w:rsidR="00C6218B" w:rsidRPr="00C6218B" w:rsidRDefault="00C6218B" w:rsidP="00C6218B">
            <w:pPr>
              <w:pStyle w:val="BodyText"/>
            </w:pPr>
            <w:r w:rsidRPr="00C6218B">
              <w:t>Lead-acid batteries</w:t>
            </w:r>
          </w:p>
        </w:tc>
        <w:tc>
          <w:tcPr>
            <w:tcW w:w="612" w:type="dxa"/>
            <w:vMerge w:val="restart"/>
            <w:tcBorders>
              <w:top w:val="single" w:sz="4" w:space="0" w:color="000000"/>
              <w:left w:val="single" w:sz="4" w:space="0" w:color="000000"/>
              <w:bottom w:val="single" w:sz="4" w:space="0" w:color="000000"/>
              <w:right w:val="single" w:sz="4" w:space="0" w:color="000000"/>
            </w:tcBorders>
            <w:hideMark/>
          </w:tcPr>
          <w:p w14:paraId="55F2688A" w14:textId="77777777" w:rsidR="00C6218B" w:rsidRPr="00C6218B" w:rsidRDefault="00C6218B" w:rsidP="00C6218B">
            <w:pPr>
              <w:pStyle w:val="BodyText"/>
            </w:pPr>
            <w:r w:rsidRPr="00C6218B">
              <w:t>3</w:t>
            </w:r>
          </w:p>
        </w:tc>
        <w:tc>
          <w:tcPr>
            <w:tcW w:w="2536" w:type="dxa"/>
            <w:vMerge w:val="restart"/>
            <w:tcBorders>
              <w:top w:val="single" w:sz="4" w:space="0" w:color="000000"/>
              <w:left w:val="single" w:sz="4" w:space="0" w:color="000000"/>
              <w:bottom w:val="single" w:sz="4" w:space="0" w:color="000000"/>
              <w:right w:val="single" w:sz="4" w:space="0" w:color="000000"/>
            </w:tcBorders>
          </w:tcPr>
          <w:p w14:paraId="4FA1482E" w14:textId="77777777" w:rsidR="00C6218B" w:rsidRPr="00C6218B" w:rsidRDefault="00C6218B" w:rsidP="00C6218B">
            <w:pPr>
              <w:pStyle w:val="BodyText"/>
            </w:pPr>
          </w:p>
        </w:tc>
        <w:tc>
          <w:tcPr>
            <w:tcW w:w="3032" w:type="dxa"/>
            <w:vMerge w:val="restart"/>
            <w:tcBorders>
              <w:top w:val="single" w:sz="4" w:space="0" w:color="000000"/>
              <w:left w:val="single" w:sz="4" w:space="0" w:color="000000"/>
              <w:bottom w:val="single" w:sz="4" w:space="0" w:color="000000"/>
              <w:right w:val="single" w:sz="4" w:space="0" w:color="000000"/>
            </w:tcBorders>
          </w:tcPr>
          <w:p w14:paraId="795AE293" w14:textId="77777777" w:rsidR="00C6218B" w:rsidRPr="00C6218B" w:rsidRDefault="00C6218B" w:rsidP="00C6218B">
            <w:pPr>
              <w:pStyle w:val="BodyText"/>
            </w:pPr>
            <w:r w:rsidRPr="00C6218B">
              <w:t>IALA GL 1044</w:t>
            </w:r>
          </w:p>
          <w:p w14:paraId="2EB327C0" w14:textId="77777777" w:rsidR="00C6218B" w:rsidRPr="00C6218B" w:rsidRDefault="00C6218B" w:rsidP="00C6218B">
            <w:pPr>
              <w:pStyle w:val="BodyText"/>
            </w:pPr>
          </w:p>
        </w:tc>
        <w:tc>
          <w:tcPr>
            <w:tcW w:w="595" w:type="dxa"/>
            <w:vMerge w:val="restart"/>
            <w:tcBorders>
              <w:top w:val="single" w:sz="4" w:space="0" w:color="000000"/>
              <w:left w:val="single" w:sz="4" w:space="0" w:color="000000"/>
              <w:bottom w:val="single" w:sz="4" w:space="0" w:color="000000"/>
              <w:right w:val="single" w:sz="4" w:space="0" w:color="000000"/>
            </w:tcBorders>
          </w:tcPr>
          <w:p w14:paraId="2A08BE74" w14:textId="77777777" w:rsidR="00C6218B" w:rsidRPr="00C6218B" w:rsidRDefault="00C6218B" w:rsidP="00C6218B">
            <w:pPr>
              <w:pStyle w:val="BodyText"/>
            </w:pPr>
          </w:p>
          <w:p w14:paraId="2C7F297B" w14:textId="77777777" w:rsidR="00C6218B" w:rsidRPr="00C6218B" w:rsidRDefault="00C6218B" w:rsidP="00C6218B">
            <w:pPr>
              <w:pStyle w:val="BodyText"/>
            </w:pPr>
            <w:r w:rsidRPr="00C6218B">
              <w:t>47</w:t>
            </w:r>
          </w:p>
        </w:tc>
      </w:tr>
      <w:tr w:rsidR="00C6218B" w:rsidRPr="00C6218B" w14:paraId="47897EB7"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7EC967B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0F9C2B33"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75321007" w14:textId="77777777" w:rsidR="00C6218B" w:rsidRPr="00C6218B" w:rsidRDefault="00C6218B" w:rsidP="00C6218B">
            <w:pPr>
              <w:pStyle w:val="BodyText"/>
            </w:pPr>
            <w:r w:rsidRPr="00C6218B">
              <w:t>5.2.2</w:t>
            </w:r>
          </w:p>
        </w:tc>
        <w:tc>
          <w:tcPr>
            <w:tcW w:w="5403" w:type="dxa"/>
            <w:tcBorders>
              <w:top w:val="single" w:sz="4" w:space="0" w:color="000000"/>
              <w:left w:val="single" w:sz="4" w:space="0" w:color="000000"/>
              <w:bottom w:val="single" w:sz="4" w:space="0" w:color="000000"/>
              <w:right w:val="single" w:sz="4" w:space="0" w:color="000000"/>
            </w:tcBorders>
            <w:hideMark/>
          </w:tcPr>
          <w:p w14:paraId="1C9DC7D8" w14:textId="77777777" w:rsidR="00C6218B" w:rsidRPr="00C6218B" w:rsidRDefault="00C6218B" w:rsidP="00C6218B">
            <w:pPr>
              <w:pStyle w:val="BodyText"/>
            </w:pPr>
            <w:r w:rsidRPr="00C6218B">
              <w:t>Lithium; nickel-hydride; lithium-iron-phosphate batteries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086123"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837A5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F95AEA"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721676D" w14:textId="77777777" w:rsidR="00C6218B" w:rsidRPr="00C6218B" w:rsidRDefault="00C6218B" w:rsidP="00C6218B">
            <w:pPr>
              <w:pStyle w:val="BodyText"/>
            </w:pPr>
          </w:p>
        </w:tc>
      </w:tr>
      <w:tr w:rsidR="00C6218B" w:rsidRPr="00C6218B" w14:paraId="6D9943A3"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00CEFC3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FAE7345"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0288D4C5" w14:textId="77777777" w:rsidR="00C6218B" w:rsidRPr="00C6218B" w:rsidRDefault="00C6218B" w:rsidP="00C6218B">
            <w:pPr>
              <w:pStyle w:val="BodyText"/>
            </w:pPr>
            <w:r w:rsidRPr="00C6218B">
              <w:t>5.2.3</w:t>
            </w:r>
          </w:p>
        </w:tc>
        <w:tc>
          <w:tcPr>
            <w:tcW w:w="5403" w:type="dxa"/>
            <w:tcBorders>
              <w:top w:val="single" w:sz="4" w:space="0" w:color="000000"/>
              <w:left w:val="single" w:sz="4" w:space="0" w:color="000000"/>
              <w:bottom w:val="single" w:sz="4" w:space="0" w:color="000000"/>
              <w:right w:val="single" w:sz="4" w:space="0" w:color="000000"/>
            </w:tcBorders>
            <w:hideMark/>
          </w:tcPr>
          <w:p w14:paraId="5657391B" w14:textId="77777777" w:rsidR="00C6218B" w:rsidRPr="00C6218B" w:rsidRDefault="00C6218B" w:rsidP="00C6218B">
            <w:pPr>
              <w:pStyle w:val="BodyText"/>
            </w:pPr>
            <w:r w:rsidRPr="00C6218B">
              <w:t>Disposal of batteries</w:t>
            </w:r>
          </w:p>
        </w:tc>
        <w:tc>
          <w:tcPr>
            <w:tcW w:w="612" w:type="dxa"/>
            <w:tcBorders>
              <w:top w:val="single" w:sz="4" w:space="0" w:color="000000"/>
              <w:left w:val="single" w:sz="4" w:space="0" w:color="000000"/>
              <w:bottom w:val="single" w:sz="4" w:space="0" w:color="000000"/>
              <w:right w:val="single" w:sz="4" w:space="0" w:color="000000"/>
            </w:tcBorders>
            <w:hideMark/>
          </w:tcPr>
          <w:p w14:paraId="6B36B775" w14:textId="77777777" w:rsidR="00C6218B" w:rsidRPr="00C6218B" w:rsidRDefault="00C6218B" w:rsidP="00C6218B">
            <w:pPr>
              <w:pStyle w:val="BodyText"/>
            </w:pPr>
            <w:r w:rsidRPr="00C6218B">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28F938"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ED9A9C"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510E2B" w14:textId="77777777" w:rsidR="00C6218B" w:rsidRPr="00C6218B" w:rsidRDefault="00C6218B" w:rsidP="00C6218B">
            <w:pPr>
              <w:pStyle w:val="BodyText"/>
            </w:pPr>
          </w:p>
        </w:tc>
      </w:tr>
      <w:tr w:rsidR="00C6218B" w:rsidRPr="00C6218B" w14:paraId="4F08AF4B"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2BC4B103"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33C7900A" w14:textId="77777777" w:rsidR="00C6218B" w:rsidRPr="00C6218B" w:rsidRDefault="00C6218B" w:rsidP="00C6218B">
            <w:pPr>
              <w:pStyle w:val="BodyText"/>
              <w:rPr>
                <w:b/>
              </w:rPr>
            </w:pPr>
            <w:r w:rsidRPr="00C6218B">
              <w:rPr>
                <w:b/>
              </w:rPr>
              <w:t>5.3</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EDA235"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7C74852C" w14:textId="77777777" w:rsidR="00C6218B" w:rsidRPr="00C6218B" w:rsidRDefault="00C6218B" w:rsidP="00C6218B">
            <w:pPr>
              <w:pStyle w:val="BodyText"/>
              <w:rPr>
                <w:b/>
              </w:rPr>
            </w:pPr>
            <w:r w:rsidRPr="00C6218B">
              <w:rPr>
                <w:b/>
              </w:rPr>
              <w:t>Electrical Loads</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25D27C" w14:textId="77777777" w:rsidR="00C6218B" w:rsidRPr="00C6218B" w:rsidRDefault="00C6218B" w:rsidP="00C6218B">
            <w:pPr>
              <w:pStyle w:val="BodyText"/>
            </w:pPr>
          </w:p>
        </w:tc>
      </w:tr>
      <w:tr w:rsidR="00C6218B" w:rsidRPr="00C6218B" w14:paraId="00D21829"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B39BEB1"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1555C1A"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12BB1615" w14:textId="77777777" w:rsidR="00C6218B" w:rsidRPr="00C6218B" w:rsidRDefault="00C6218B" w:rsidP="00C6218B">
            <w:pPr>
              <w:pStyle w:val="BodyText"/>
            </w:pPr>
            <w:r w:rsidRPr="00C6218B">
              <w:t>5.3.1</w:t>
            </w:r>
          </w:p>
        </w:tc>
        <w:tc>
          <w:tcPr>
            <w:tcW w:w="5403" w:type="dxa"/>
            <w:tcBorders>
              <w:top w:val="single" w:sz="4" w:space="0" w:color="000000"/>
              <w:left w:val="single" w:sz="4" w:space="0" w:color="000000"/>
              <w:bottom w:val="single" w:sz="4" w:space="0" w:color="000000"/>
              <w:right w:val="single" w:sz="4" w:space="0" w:color="000000"/>
            </w:tcBorders>
            <w:hideMark/>
          </w:tcPr>
          <w:p w14:paraId="2E4AE5CB" w14:textId="77777777" w:rsidR="00C6218B" w:rsidRPr="00C6218B" w:rsidRDefault="00C6218B" w:rsidP="00C6218B">
            <w:pPr>
              <w:pStyle w:val="BodyText"/>
            </w:pPr>
            <w:r w:rsidRPr="00C6218B">
              <w:t>Methodology for calculating and defining load profiles</w:t>
            </w:r>
          </w:p>
        </w:tc>
        <w:tc>
          <w:tcPr>
            <w:tcW w:w="612" w:type="dxa"/>
            <w:tcBorders>
              <w:top w:val="single" w:sz="4" w:space="0" w:color="000000"/>
              <w:left w:val="single" w:sz="4" w:space="0" w:color="000000"/>
              <w:bottom w:val="single" w:sz="4" w:space="0" w:color="000000"/>
              <w:right w:val="single" w:sz="4" w:space="0" w:color="000000"/>
            </w:tcBorders>
            <w:hideMark/>
          </w:tcPr>
          <w:p w14:paraId="0A5E5F23" w14:textId="77777777" w:rsidR="00C6218B" w:rsidRPr="00C6218B" w:rsidRDefault="00C6218B" w:rsidP="00C6218B">
            <w:pPr>
              <w:pStyle w:val="BodyText"/>
            </w:pPr>
            <w:r w:rsidRPr="00C6218B">
              <w:t>2</w:t>
            </w:r>
          </w:p>
        </w:tc>
        <w:tc>
          <w:tcPr>
            <w:tcW w:w="2536" w:type="dxa"/>
            <w:tcBorders>
              <w:top w:val="single" w:sz="4" w:space="0" w:color="000000"/>
              <w:left w:val="single" w:sz="4" w:space="0" w:color="000000"/>
              <w:bottom w:val="single" w:sz="4" w:space="0" w:color="000000"/>
              <w:right w:val="single" w:sz="4" w:space="0" w:color="000000"/>
            </w:tcBorders>
            <w:hideMark/>
          </w:tcPr>
          <w:p w14:paraId="617472A4" w14:textId="77777777" w:rsidR="00C6218B" w:rsidRPr="00C6218B" w:rsidRDefault="00C6218B" w:rsidP="00AD610E">
            <w:pPr>
              <w:pStyle w:val="BodyText"/>
              <w:jc w:val="left"/>
            </w:pPr>
            <w:r w:rsidRPr="00C6218B">
              <w:t>Practical use of an Excel Spreadsheet</w:t>
            </w:r>
          </w:p>
        </w:tc>
        <w:tc>
          <w:tcPr>
            <w:tcW w:w="3032" w:type="dxa"/>
            <w:tcBorders>
              <w:top w:val="single" w:sz="4" w:space="0" w:color="000000"/>
              <w:left w:val="single" w:sz="4" w:space="0" w:color="000000"/>
              <w:bottom w:val="single" w:sz="4" w:space="0" w:color="000000"/>
              <w:right w:val="single" w:sz="4" w:space="0" w:color="000000"/>
            </w:tcBorders>
            <w:hideMark/>
          </w:tcPr>
          <w:p w14:paraId="4B5EEEDF" w14:textId="77777777" w:rsidR="00C6218B" w:rsidRPr="00C6218B" w:rsidRDefault="00C6218B" w:rsidP="00C6218B">
            <w:pPr>
              <w:pStyle w:val="BodyText"/>
            </w:pPr>
            <w:r w:rsidRPr="00C6218B">
              <w:t>IALA GL 1039</w:t>
            </w:r>
          </w:p>
        </w:tc>
        <w:tc>
          <w:tcPr>
            <w:tcW w:w="595" w:type="dxa"/>
            <w:vMerge w:val="restart"/>
            <w:tcBorders>
              <w:top w:val="single" w:sz="4" w:space="0" w:color="000000"/>
              <w:left w:val="single" w:sz="4" w:space="0" w:color="000000"/>
              <w:bottom w:val="single" w:sz="4" w:space="0" w:color="000000"/>
              <w:right w:val="single" w:sz="4" w:space="0" w:color="000000"/>
            </w:tcBorders>
          </w:tcPr>
          <w:p w14:paraId="13FEAD11" w14:textId="77777777" w:rsidR="00C6218B" w:rsidRPr="00C6218B" w:rsidRDefault="00C6218B" w:rsidP="00C6218B">
            <w:pPr>
              <w:pStyle w:val="BodyText"/>
            </w:pPr>
          </w:p>
          <w:p w14:paraId="2C4226AA" w14:textId="77777777" w:rsidR="00C6218B" w:rsidRPr="00C6218B" w:rsidRDefault="00C6218B" w:rsidP="00C6218B">
            <w:pPr>
              <w:pStyle w:val="BodyText"/>
            </w:pPr>
            <w:r w:rsidRPr="00C6218B">
              <w:t>48</w:t>
            </w:r>
          </w:p>
        </w:tc>
      </w:tr>
      <w:tr w:rsidR="00C6218B" w:rsidRPr="00C6218B" w14:paraId="5721E48E"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16F58C8D"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hideMark/>
          </w:tcPr>
          <w:p w14:paraId="651DC4C7" w14:textId="77777777" w:rsidR="00C6218B" w:rsidRPr="00C6218B" w:rsidRDefault="00C6218B" w:rsidP="00C6218B">
            <w:pPr>
              <w:pStyle w:val="BodyText"/>
              <w:rPr>
                <w:b/>
              </w:rPr>
            </w:pPr>
            <w:r w:rsidRPr="00C6218B">
              <w:rPr>
                <w:b/>
              </w:rPr>
              <w:t>5.4</w:t>
            </w:r>
          </w:p>
        </w:tc>
        <w:tc>
          <w:tcPr>
            <w:tcW w:w="8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12FD8B" w14:textId="77777777" w:rsidR="00C6218B" w:rsidRPr="00C6218B" w:rsidRDefault="00C6218B" w:rsidP="00C6218B">
            <w:pPr>
              <w:pStyle w:val="BodyText"/>
            </w:pPr>
          </w:p>
        </w:tc>
        <w:tc>
          <w:tcPr>
            <w:tcW w:w="5403" w:type="dxa"/>
            <w:tcBorders>
              <w:top w:val="single" w:sz="4" w:space="0" w:color="000000"/>
              <w:left w:val="single" w:sz="4" w:space="0" w:color="000000"/>
              <w:bottom w:val="single" w:sz="4" w:space="0" w:color="000000"/>
              <w:right w:val="single" w:sz="4" w:space="0" w:color="000000"/>
            </w:tcBorders>
            <w:hideMark/>
          </w:tcPr>
          <w:p w14:paraId="6D958739" w14:textId="77777777" w:rsidR="00C6218B" w:rsidRPr="00C6218B" w:rsidRDefault="00C6218B" w:rsidP="00C6218B">
            <w:pPr>
              <w:pStyle w:val="BodyText"/>
              <w:rPr>
                <w:b/>
              </w:rPr>
            </w:pPr>
            <w:r w:rsidRPr="00C6218B">
              <w:rPr>
                <w:b/>
              </w:rPr>
              <w:t>Lightning Protection</w:t>
            </w:r>
          </w:p>
        </w:tc>
        <w:tc>
          <w:tcPr>
            <w:tcW w:w="61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718BB9" w14:textId="77777777" w:rsidR="00C6218B" w:rsidRPr="00C6218B" w:rsidRDefault="00C6218B" w:rsidP="00C6218B">
            <w:pPr>
              <w:pStyle w:val="BodyText"/>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09EEFB" w14:textId="77777777" w:rsidR="00C6218B" w:rsidRPr="00C6218B" w:rsidRDefault="00C6218B" w:rsidP="00C6218B">
            <w:pPr>
              <w:pStyle w:val="BodyText"/>
            </w:pPr>
          </w:p>
        </w:tc>
      </w:tr>
      <w:tr w:rsidR="00C6218B" w:rsidRPr="00C6218B" w14:paraId="54275EE2" w14:textId="77777777" w:rsidTr="00C6218B">
        <w:trPr>
          <w:jc w:val="center"/>
        </w:trPr>
        <w:tc>
          <w:tcPr>
            <w:tcW w:w="495" w:type="dxa"/>
            <w:tcBorders>
              <w:top w:val="single" w:sz="4" w:space="0" w:color="000000"/>
              <w:left w:val="single" w:sz="4" w:space="0" w:color="000000"/>
              <w:bottom w:val="single" w:sz="4" w:space="0" w:color="000000"/>
              <w:right w:val="single" w:sz="4" w:space="0" w:color="000000"/>
            </w:tcBorders>
          </w:tcPr>
          <w:p w14:paraId="4A49FF77" w14:textId="77777777" w:rsidR="00C6218B" w:rsidRPr="00C6218B" w:rsidRDefault="00C6218B" w:rsidP="00C6218B">
            <w:pPr>
              <w:pStyle w:val="BodyText"/>
            </w:pPr>
          </w:p>
        </w:tc>
        <w:tc>
          <w:tcPr>
            <w:tcW w:w="617" w:type="dxa"/>
            <w:tcBorders>
              <w:top w:val="single" w:sz="4" w:space="0" w:color="000000"/>
              <w:left w:val="single" w:sz="4" w:space="0" w:color="000000"/>
              <w:bottom w:val="single" w:sz="4" w:space="0" w:color="000000"/>
              <w:right w:val="single" w:sz="4" w:space="0" w:color="000000"/>
            </w:tcBorders>
          </w:tcPr>
          <w:p w14:paraId="13DA56F1" w14:textId="77777777" w:rsidR="00C6218B" w:rsidRPr="00C6218B" w:rsidRDefault="00C6218B" w:rsidP="00C6218B">
            <w:pPr>
              <w:pStyle w:val="BodyText"/>
            </w:pPr>
          </w:p>
        </w:tc>
        <w:tc>
          <w:tcPr>
            <w:tcW w:w="884" w:type="dxa"/>
            <w:tcBorders>
              <w:top w:val="single" w:sz="4" w:space="0" w:color="000000"/>
              <w:left w:val="single" w:sz="4" w:space="0" w:color="000000"/>
              <w:bottom w:val="single" w:sz="4" w:space="0" w:color="000000"/>
              <w:right w:val="single" w:sz="4" w:space="0" w:color="000000"/>
            </w:tcBorders>
            <w:hideMark/>
          </w:tcPr>
          <w:p w14:paraId="3A4625CE" w14:textId="77777777" w:rsidR="00C6218B" w:rsidRPr="00C6218B" w:rsidRDefault="00C6218B" w:rsidP="00C6218B">
            <w:pPr>
              <w:pStyle w:val="BodyText"/>
            </w:pPr>
            <w:r w:rsidRPr="00C6218B">
              <w:t>5.4.1</w:t>
            </w:r>
          </w:p>
        </w:tc>
        <w:tc>
          <w:tcPr>
            <w:tcW w:w="5403" w:type="dxa"/>
            <w:tcBorders>
              <w:top w:val="single" w:sz="4" w:space="0" w:color="000000"/>
              <w:left w:val="single" w:sz="4" w:space="0" w:color="000000"/>
              <w:bottom w:val="single" w:sz="4" w:space="0" w:color="000000"/>
              <w:right w:val="single" w:sz="4" w:space="0" w:color="000000"/>
            </w:tcBorders>
            <w:hideMark/>
          </w:tcPr>
          <w:p w14:paraId="302529E7" w14:textId="77777777" w:rsidR="00C6218B" w:rsidRPr="00C6218B" w:rsidRDefault="00C6218B" w:rsidP="00C6218B">
            <w:pPr>
              <w:pStyle w:val="BodyText"/>
            </w:pPr>
            <w:r w:rsidRPr="00C6218B">
              <w:t>Protection of AtoN structures and equipment</w:t>
            </w:r>
          </w:p>
        </w:tc>
        <w:tc>
          <w:tcPr>
            <w:tcW w:w="612" w:type="dxa"/>
            <w:tcBorders>
              <w:top w:val="single" w:sz="4" w:space="0" w:color="000000"/>
              <w:left w:val="single" w:sz="4" w:space="0" w:color="000000"/>
              <w:bottom w:val="single" w:sz="4" w:space="0" w:color="000000"/>
              <w:right w:val="single" w:sz="4" w:space="0" w:color="000000"/>
            </w:tcBorders>
            <w:hideMark/>
          </w:tcPr>
          <w:p w14:paraId="1CC54322" w14:textId="77777777" w:rsidR="00C6218B" w:rsidRPr="00C6218B" w:rsidRDefault="00C6218B" w:rsidP="00C6218B">
            <w:pPr>
              <w:pStyle w:val="BodyText"/>
            </w:pPr>
            <w:r w:rsidRPr="00C6218B">
              <w:t>2</w:t>
            </w:r>
          </w:p>
        </w:tc>
        <w:tc>
          <w:tcPr>
            <w:tcW w:w="2536" w:type="dxa"/>
            <w:tcBorders>
              <w:top w:val="single" w:sz="4" w:space="0" w:color="000000"/>
              <w:left w:val="single" w:sz="4" w:space="0" w:color="000000"/>
              <w:bottom w:val="single" w:sz="4" w:space="0" w:color="000000"/>
              <w:right w:val="single" w:sz="4" w:space="0" w:color="000000"/>
            </w:tcBorders>
          </w:tcPr>
          <w:p w14:paraId="56AD3C60" w14:textId="77777777" w:rsidR="00C6218B" w:rsidRPr="00C6218B" w:rsidRDefault="00C6218B" w:rsidP="00C6218B">
            <w:pPr>
              <w:pStyle w:val="BodyText"/>
            </w:pPr>
          </w:p>
        </w:tc>
        <w:tc>
          <w:tcPr>
            <w:tcW w:w="3032" w:type="dxa"/>
            <w:tcBorders>
              <w:top w:val="single" w:sz="4" w:space="0" w:color="000000"/>
              <w:left w:val="single" w:sz="4" w:space="0" w:color="000000"/>
              <w:bottom w:val="single" w:sz="4" w:space="0" w:color="000000"/>
              <w:right w:val="single" w:sz="4" w:space="0" w:color="000000"/>
            </w:tcBorders>
            <w:hideMark/>
          </w:tcPr>
          <w:p w14:paraId="4EF22496" w14:textId="77777777" w:rsidR="00C6218B" w:rsidRPr="00C6218B" w:rsidRDefault="00C6218B" w:rsidP="00C6218B">
            <w:pPr>
              <w:pStyle w:val="BodyText"/>
            </w:pPr>
            <w:r w:rsidRPr="00C6218B">
              <w:t>IALA GL 1012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72760B" w14:textId="77777777" w:rsidR="00C6218B" w:rsidRPr="00C6218B" w:rsidRDefault="00C6218B" w:rsidP="00C6218B">
            <w:pPr>
              <w:pStyle w:val="BodyText"/>
            </w:pPr>
          </w:p>
        </w:tc>
      </w:tr>
    </w:tbl>
    <w:p w14:paraId="3DC4CB93" w14:textId="77777777" w:rsidR="004D1D85" w:rsidRPr="004D1D85" w:rsidRDefault="004D1D85" w:rsidP="00AD610E">
      <w:pPr>
        <w:pStyle w:val="AnnexHeading3"/>
        <w:numPr>
          <w:ilvl w:val="0"/>
          <w:numId w:val="0"/>
        </w:numPr>
        <w:rPr>
          <w:lang w:eastAsia="en-US"/>
        </w:rPr>
      </w:pPr>
    </w:p>
    <w:sectPr w:rsidR="004D1D85" w:rsidRPr="004D1D85" w:rsidSect="0082480E">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1CF15" w14:textId="77777777" w:rsidR="00D77B00" w:rsidRDefault="00D77B00" w:rsidP="00362CD9">
      <w:r>
        <w:separator/>
      </w:r>
    </w:p>
  </w:endnote>
  <w:endnote w:type="continuationSeparator" w:id="0">
    <w:p w14:paraId="1CC0E082" w14:textId="77777777" w:rsidR="00D77B00" w:rsidRDefault="00D77B0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E13A4" w14:textId="77777777" w:rsidR="009332A5" w:rsidRDefault="009332A5">
    <w:pPr>
      <w:pStyle w:val="Footer"/>
    </w:pPr>
    <w:r>
      <w:tab/>
    </w:r>
    <w:r>
      <w:fldChar w:fldCharType="begin"/>
    </w:r>
    <w:r>
      <w:instrText xml:space="preserve"> PAGE   \* MERGEFORMAT </w:instrText>
    </w:r>
    <w:r>
      <w:fldChar w:fldCharType="separate"/>
    </w:r>
    <w:r w:rsidR="00441B06">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6445C" w14:textId="77777777" w:rsidR="00AD610E" w:rsidRDefault="00AD610E" w:rsidP="00AD610E">
    <w:pPr>
      <w:pStyle w:val="Footer"/>
      <w:tabs>
        <w:tab w:val="clear" w:pos="4820"/>
        <w:tab w:val="clear" w:pos="9639"/>
        <w:tab w:val="center" w:pos="7230"/>
        <w:tab w:val="right" w:pos="14601"/>
      </w:tabs>
    </w:pPr>
    <w:r>
      <w:tab/>
    </w:r>
    <w:r>
      <w:fldChar w:fldCharType="begin"/>
    </w:r>
    <w:r>
      <w:instrText xml:space="preserve"> PAGE   \* MERGEFORMAT </w:instrText>
    </w:r>
    <w:r>
      <w:fldChar w:fldCharType="separate"/>
    </w:r>
    <w:r w:rsidR="00441B06">
      <w:rPr>
        <w:noProof/>
      </w:rPr>
      <w:t>13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8ADD9" w14:textId="77777777" w:rsidR="00AD610E" w:rsidRDefault="00AD610E" w:rsidP="00AD610E">
    <w:pPr>
      <w:pStyle w:val="Footer"/>
    </w:pPr>
    <w:r>
      <w:tab/>
    </w:r>
    <w:r>
      <w:fldChar w:fldCharType="begin"/>
    </w:r>
    <w:r>
      <w:instrText xml:space="preserve"> PAGE   \* MERGEFORMAT </w:instrText>
    </w:r>
    <w:r>
      <w:fldChar w:fldCharType="separate"/>
    </w:r>
    <w:r w:rsidR="00441B06">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16B82" w14:textId="77777777" w:rsidR="00D77B00" w:rsidRDefault="00D77B00" w:rsidP="00362CD9">
      <w:r>
        <w:separator/>
      </w:r>
    </w:p>
  </w:footnote>
  <w:footnote w:type="continuationSeparator" w:id="0">
    <w:p w14:paraId="64470EED" w14:textId="77777777" w:rsidR="00D77B00" w:rsidRDefault="00D77B0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14F60" w14:textId="5DDEF016" w:rsidR="00441B06" w:rsidRDefault="00441B06" w:rsidP="005E262D">
    <w:pPr>
      <w:pStyle w:val="Header"/>
      <w:jc w:val="right"/>
    </w:pPr>
    <w:r>
      <w:t>PAP27-6.3.1</w:t>
    </w:r>
  </w:p>
  <w:p w14:paraId="06569D16" w14:textId="4CAD7081" w:rsidR="009332A5" w:rsidRDefault="00441B06" w:rsidP="005E262D">
    <w:pPr>
      <w:pStyle w:val="Header"/>
      <w:jc w:val="right"/>
    </w:pPr>
    <w:r>
      <w:t xml:space="preserve">Formerly </w:t>
    </w:r>
    <w:r w:rsidR="009332A5">
      <w:t>PAP</w:t>
    </w:r>
    <w:r w:rsidR="009332A5" w:rsidRPr="00360762">
      <w:t>25</w:t>
    </w:r>
    <w:r w:rsidR="009332A5">
      <w:t>/13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61E60816"/>
    <w:lvl w:ilvl="0" w:tplc="81E84170">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7BC66F4"/>
    <w:multiLevelType w:val="hybridMultilevel"/>
    <w:tmpl w:val="FD2AB8B2"/>
    <w:lvl w:ilvl="0" w:tplc="8F9E2C54">
      <w:start w:val="1"/>
      <w:numFmt w:val="bullet"/>
      <w:lvlText w:val="-"/>
      <w:lvlJc w:val="left"/>
      <w:pPr>
        <w:ind w:left="1352" w:hanging="360"/>
      </w:pPr>
      <w:rPr>
        <w:rFonts w:ascii="Arial" w:hAnsi="Arial" w:cs="Times New Roman"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nsid w:val="092B6CDD"/>
    <w:multiLevelType w:val="hybridMultilevel"/>
    <w:tmpl w:val="73D8BB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584181B"/>
    <w:multiLevelType w:val="hybridMultilevel"/>
    <w:tmpl w:val="0EDC5C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AC73CDC"/>
    <w:multiLevelType w:val="hybridMultilevel"/>
    <w:tmpl w:val="0540DC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98F2E75"/>
    <w:multiLevelType w:val="hybridMultilevel"/>
    <w:tmpl w:val="DA46409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4FD3B82"/>
    <w:multiLevelType w:val="hybridMultilevel"/>
    <w:tmpl w:val="454827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lvlText w:val="%3"/>
      <w:lvlJc w:val="left"/>
      <w:pPr>
        <w:tabs>
          <w:tab w:val="num" w:pos="1701"/>
        </w:tabs>
        <w:ind w:left="1134" w:firstLine="0"/>
      </w:pPr>
      <w:rPr>
        <w:rFonts w:ascii="Arial" w:hAnsi="Arial" w:cs="Times New Roman" w:hint="default"/>
        <w:b w:val="0"/>
        <w:i w:val="0"/>
        <w:sz w:val="22"/>
        <w:szCs w:val="22"/>
      </w:rPr>
    </w:lvl>
    <w:lvl w:ilvl="3">
      <w:start w:val="1"/>
      <w:numFmt w:val="decimal"/>
      <w:lvlText w:val="(%4)"/>
      <w:lvlJc w:val="left"/>
      <w:pPr>
        <w:tabs>
          <w:tab w:val="num" w:pos="3141"/>
        </w:tabs>
        <w:ind w:left="3141" w:hanging="360"/>
      </w:pPr>
    </w:lvl>
    <w:lvl w:ilvl="4">
      <w:start w:val="1"/>
      <w:numFmt w:val="lowerLetter"/>
      <w:lvlText w:val="(%5)"/>
      <w:lvlJc w:val="left"/>
      <w:pPr>
        <w:tabs>
          <w:tab w:val="num" w:pos="3501"/>
        </w:tabs>
        <w:ind w:left="3501" w:hanging="360"/>
      </w:pPr>
    </w:lvl>
    <w:lvl w:ilvl="5">
      <w:start w:val="1"/>
      <w:numFmt w:val="lowerRoman"/>
      <w:lvlText w:val="(%6)"/>
      <w:lvlJc w:val="left"/>
      <w:pPr>
        <w:tabs>
          <w:tab w:val="num" w:pos="3861"/>
        </w:tabs>
        <w:ind w:left="3861" w:hanging="360"/>
      </w:pPr>
    </w:lvl>
    <w:lvl w:ilvl="6">
      <w:start w:val="1"/>
      <w:numFmt w:val="decimal"/>
      <w:lvlText w:val="%7."/>
      <w:lvlJc w:val="left"/>
      <w:pPr>
        <w:tabs>
          <w:tab w:val="num" w:pos="4221"/>
        </w:tabs>
        <w:ind w:left="4221" w:hanging="360"/>
      </w:pPr>
    </w:lvl>
    <w:lvl w:ilvl="7">
      <w:start w:val="1"/>
      <w:numFmt w:val="lowerLetter"/>
      <w:lvlText w:val="%8."/>
      <w:lvlJc w:val="left"/>
      <w:pPr>
        <w:tabs>
          <w:tab w:val="num" w:pos="4581"/>
        </w:tabs>
        <w:ind w:left="4581" w:hanging="360"/>
      </w:pPr>
    </w:lvl>
    <w:lvl w:ilvl="8">
      <w:start w:val="1"/>
      <w:numFmt w:val="lowerRoman"/>
      <w:lvlText w:val="%9."/>
      <w:lvlJc w:val="left"/>
      <w:pPr>
        <w:tabs>
          <w:tab w:val="num" w:pos="4941"/>
        </w:tabs>
        <w:ind w:left="4941" w:hanging="360"/>
      </w:pPr>
    </w:lvl>
  </w:abstractNum>
  <w:abstractNum w:abstractNumId="26">
    <w:nsid w:val="5796641A"/>
    <w:multiLevelType w:val="hybridMultilevel"/>
    <w:tmpl w:val="F9CCA7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8">
    <w:nsid w:val="58BB3DA9"/>
    <w:multiLevelType w:val="multilevel"/>
    <w:tmpl w:val="113CAE5C"/>
    <w:lvl w:ilvl="0">
      <w:start w:val="1"/>
      <w:numFmt w:val="decimal"/>
      <w:pStyle w:val="ModuleHeading1"/>
      <w:lvlText w:val="%1"/>
      <w:lvlJc w:val="left"/>
      <w:pPr>
        <w:tabs>
          <w:tab w:val="num" w:pos="567"/>
        </w:tabs>
        <w:ind w:left="567" w:hanging="567"/>
      </w:pPr>
    </w:lvl>
    <w:lvl w:ilvl="1">
      <w:start w:val="1"/>
      <w:numFmt w:val="decimal"/>
      <w:pStyle w:val="ModuleHeading2"/>
      <w:lvlText w:val="%1.%2"/>
      <w:lvlJc w:val="left"/>
      <w:pPr>
        <w:tabs>
          <w:tab w:val="num" w:pos="851"/>
        </w:tabs>
        <w:ind w:left="851" w:hanging="851"/>
      </w:pPr>
    </w:lvl>
    <w:lvl w:ilvl="2">
      <w:start w:val="1"/>
      <w:numFmt w:val="decimal"/>
      <w:lvlText w:val="%1.%2.%3"/>
      <w:lvlJc w:val="left"/>
      <w:pPr>
        <w:tabs>
          <w:tab w:val="num" w:pos="992"/>
        </w:tabs>
        <w:ind w:left="992" w:hanging="992"/>
      </w:pPr>
    </w:lvl>
    <w:lvl w:ilvl="3">
      <w:start w:val="1"/>
      <w:numFmt w:val="decimal"/>
      <w:lvlText w:val="%1.%2.%3.%4"/>
      <w:lvlJc w:val="left"/>
      <w:pPr>
        <w:tabs>
          <w:tab w:val="num" w:pos="1134"/>
        </w:tabs>
        <w:ind w:left="1134" w:hanging="113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5C06111F"/>
    <w:multiLevelType w:val="hybridMultilevel"/>
    <w:tmpl w:val="E69A26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D64DA6"/>
    <w:multiLevelType w:val="hybridMultilevel"/>
    <w:tmpl w:val="BACCD95E"/>
    <w:lvl w:ilvl="0" w:tplc="AA7CEB30">
      <w:start w:val="1"/>
      <w:numFmt w:val="bullet"/>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5">
    <w:nsid w:val="7AE163F6"/>
    <w:multiLevelType w:val="hybridMultilevel"/>
    <w:tmpl w:val="59E4F3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B542367"/>
    <w:multiLevelType w:val="hybridMultilevel"/>
    <w:tmpl w:val="C56446D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10"/>
  </w:num>
  <w:num w:numId="4">
    <w:abstractNumId w:val="30"/>
  </w:num>
  <w:num w:numId="5">
    <w:abstractNumId w:val="18"/>
  </w:num>
  <w:num w:numId="6">
    <w:abstractNumId w:val="6"/>
  </w:num>
  <w:num w:numId="7">
    <w:abstractNumId w:val="32"/>
  </w:num>
  <w:num w:numId="8">
    <w:abstractNumId w:val="14"/>
  </w:num>
  <w:num w:numId="9">
    <w:abstractNumId w:val="11"/>
  </w:num>
  <w:num w:numId="10">
    <w:abstractNumId w:val="21"/>
  </w:num>
  <w:num w:numId="11">
    <w:abstractNumId w:val="20"/>
  </w:num>
  <w:num w:numId="12">
    <w:abstractNumId w:val="17"/>
  </w:num>
  <w:num w:numId="13">
    <w:abstractNumId w:val="31"/>
  </w:num>
  <w:num w:numId="14">
    <w:abstractNumId w:val="8"/>
  </w:num>
  <w:num w:numId="15">
    <w:abstractNumId w:val="34"/>
  </w:num>
  <w:num w:numId="16">
    <w:abstractNumId w:val="16"/>
  </w:num>
  <w:num w:numId="17">
    <w:abstractNumId w:val="9"/>
  </w:num>
  <w:num w:numId="18">
    <w:abstractNumId w:val="23"/>
  </w:num>
  <w:num w:numId="19">
    <w:abstractNumId w:val="16"/>
  </w:num>
  <w:num w:numId="20">
    <w:abstractNumId w:val="16"/>
  </w:num>
  <w:num w:numId="21">
    <w:abstractNumId w:val="16"/>
  </w:num>
  <w:num w:numId="22">
    <w:abstractNumId w:val="16"/>
  </w:num>
  <w:num w:numId="23">
    <w:abstractNumId w:val="27"/>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2"/>
  </w:num>
  <w:num w:numId="34">
    <w:abstractNumId w:val="22"/>
  </w:num>
  <w:num w:numId="35">
    <w:abstractNumId w:val="22"/>
  </w:num>
  <w:num w:numId="36">
    <w:abstractNumId w:val="15"/>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9"/>
  </w:num>
  <w:num w:numId="45">
    <w:abstractNumId w:val="7"/>
  </w:num>
  <w:num w:numId="46">
    <w:abstractNumId w:val="13"/>
  </w:num>
  <w:num w:numId="47">
    <w:abstractNumId w:val="5"/>
  </w:num>
  <w:num w:numId="48">
    <w:abstractNumId w:val="35"/>
  </w:num>
  <w:num w:numId="49">
    <w:abstractNumId w:val="19"/>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lvlOverride w:ilvl="0">
      <w:startOverride w:val="1"/>
    </w:lvlOverride>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 w:numId="55">
    <w:abstractNumId w:val="4"/>
  </w:num>
  <w:num w:numId="56">
    <w:abstractNumId w:val="33"/>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lvlOverride w:ilvl="0">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num>
  <w:num w:numId="70">
    <w:abstractNumId w:val="36"/>
  </w:num>
  <w:num w:numId="71">
    <w:abstractNumId w:val="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62"/>
    <w:rsid w:val="000005D3"/>
    <w:rsid w:val="0004700E"/>
    <w:rsid w:val="0006526F"/>
    <w:rsid w:val="00070C13"/>
    <w:rsid w:val="00084F33"/>
    <w:rsid w:val="000A0F66"/>
    <w:rsid w:val="000A77A7"/>
    <w:rsid w:val="000C1B3E"/>
    <w:rsid w:val="001065A4"/>
    <w:rsid w:val="00121551"/>
    <w:rsid w:val="00133944"/>
    <w:rsid w:val="001417C7"/>
    <w:rsid w:val="00177F4D"/>
    <w:rsid w:val="00180DDA"/>
    <w:rsid w:val="001B2A2D"/>
    <w:rsid w:val="001B737D"/>
    <w:rsid w:val="001C44A3"/>
    <w:rsid w:val="001C70D1"/>
    <w:rsid w:val="001F528A"/>
    <w:rsid w:val="001F704E"/>
    <w:rsid w:val="002125B0"/>
    <w:rsid w:val="00231BAD"/>
    <w:rsid w:val="00243228"/>
    <w:rsid w:val="00243368"/>
    <w:rsid w:val="00251483"/>
    <w:rsid w:val="00255CAA"/>
    <w:rsid w:val="00264305"/>
    <w:rsid w:val="002A0346"/>
    <w:rsid w:val="002A4487"/>
    <w:rsid w:val="002B4408"/>
    <w:rsid w:val="002C23C9"/>
    <w:rsid w:val="002D3E8B"/>
    <w:rsid w:val="002D4575"/>
    <w:rsid w:val="002D5C0C"/>
    <w:rsid w:val="002D74F8"/>
    <w:rsid w:val="002E6B74"/>
    <w:rsid w:val="002E7574"/>
    <w:rsid w:val="00356ACB"/>
    <w:rsid w:val="00356CD0"/>
    <w:rsid w:val="00360762"/>
    <w:rsid w:val="00362CD9"/>
    <w:rsid w:val="00380DAF"/>
    <w:rsid w:val="00390025"/>
    <w:rsid w:val="003A024B"/>
    <w:rsid w:val="003B28F5"/>
    <w:rsid w:val="003B44A4"/>
    <w:rsid w:val="003B64FB"/>
    <w:rsid w:val="003B7B7D"/>
    <w:rsid w:val="003C7A2A"/>
    <w:rsid w:val="003D69D0"/>
    <w:rsid w:val="003E69EF"/>
    <w:rsid w:val="003F2918"/>
    <w:rsid w:val="003F430E"/>
    <w:rsid w:val="003F6374"/>
    <w:rsid w:val="00441B06"/>
    <w:rsid w:val="004661AD"/>
    <w:rsid w:val="00485F40"/>
    <w:rsid w:val="004B2C0C"/>
    <w:rsid w:val="004D1D85"/>
    <w:rsid w:val="004D3C3A"/>
    <w:rsid w:val="005107EB"/>
    <w:rsid w:val="00521345"/>
    <w:rsid w:val="00526DF0"/>
    <w:rsid w:val="00545CC4"/>
    <w:rsid w:val="005464D0"/>
    <w:rsid w:val="00551FFF"/>
    <w:rsid w:val="005603BD"/>
    <w:rsid w:val="005607A2"/>
    <w:rsid w:val="00563AC7"/>
    <w:rsid w:val="0057198B"/>
    <w:rsid w:val="0057247E"/>
    <w:rsid w:val="005922A1"/>
    <w:rsid w:val="00596BBA"/>
    <w:rsid w:val="005B32A3"/>
    <w:rsid w:val="005C566C"/>
    <w:rsid w:val="005C7E69"/>
    <w:rsid w:val="005E262D"/>
    <w:rsid w:val="005F7E20"/>
    <w:rsid w:val="00613D2D"/>
    <w:rsid w:val="006503B0"/>
    <w:rsid w:val="006652C3"/>
    <w:rsid w:val="00691FD0"/>
    <w:rsid w:val="006A0ABE"/>
    <w:rsid w:val="006A5DFE"/>
    <w:rsid w:val="006B5404"/>
    <w:rsid w:val="006C5948"/>
    <w:rsid w:val="006F2A74"/>
    <w:rsid w:val="007118F5"/>
    <w:rsid w:val="00712AA4"/>
    <w:rsid w:val="00721AA1"/>
    <w:rsid w:val="007547F8"/>
    <w:rsid w:val="00765622"/>
    <w:rsid w:val="00770B6C"/>
    <w:rsid w:val="00783FEA"/>
    <w:rsid w:val="007B396D"/>
    <w:rsid w:val="007B4566"/>
    <w:rsid w:val="0082480E"/>
    <w:rsid w:val="008503DD"/>
    <w:rsid w:val="00851373"/>
    <w:rsid w:val="00851BA6"/>
    <w:rsid w:val="0085654D"/>
    <w:rsid w:val="00861160"/>
    <w:rsid w:val="00870179"/>
    <w:rsid w:val="008A4653"/>
    <w:rsid w:val="008A50CC"/>
    <w:rsid w:val="008B6DE3"/>
    <w:rsid w:val="008C6B7A"/>
    <w:rsid w:val="008D1694"/>
    <w:rsid w:val="008D79CB"/>
    <w:rsid w:val="008E6EC6"/>
    <w:rsid w:val="008F07BC"/>
    <w:rsid w:val="0092692B"/>
    <w:rsid w:val="009332A5"/>
    <w:rsid w:val="0094070A"/>
    <w:rsid w:val="00943E9C"/>
    <w:rsid w:val="00953F4D"/>
    <w:rsid w:val="00960BB8"/>
    <w:rsid w:val="00964F5C"/>
    <w:rsid w:val="009B4C9E"/>
    <w:rsid w:val="00A0389B"/>
    <w:rsid w:val="00A22812"/>
    <w:rsid w:val="00A446C9"/>
    <w:rsid w:val="00A60CB1"/>
    <w:rsid w:val="00A635D6"/>
    <w:rsid w:val="00A76F9B"/>
    <w:rsid w:val="00A8553A"/>
    <w:rsid w:val="00A92813"/>
    <w:rsid w:val="00A93AED"/>
    <w:rsid w:val="00AA2811"/>
    <w:rsid w:val="00AB5D67"/>
    <w:rsid w:val="00AC4B45"/>
    <w:rsid w:val="00AD610E"/>
    <w:rsid w:val="00AE2BE6"/>
    <w:rsid w:val="00B226F2"/>
    <w:rsid w:val="00B274DF"/>
    <w:rsid w:val="00B356C1"/>
    <w:rsid w:val="00B47F1E"/>
    <w:rsid w:val="00B56BDF"/>
    <w:rsid w:val="00B56C58"/>
    <w:rsid w:val="00B85CD6"/>
    <w:rsid w:val="00B90652"/>
    <w:rsid w:val="00B90A27"/>
    <w:rsid w:val="00B9554D"/>
    <w:rsid w:val="00BA0D11"/>
    <w:rsid w:val="00BA6F46"/>
    <w:rsid w:val="00BB2B9F"/>
    <w:rsid w:val="00BC0AA8"/>
    <w:rsid w:val="00BD3CB8"/>
    <w:rsid w:val="00BD4E6F"/>
    <w:rsid w:val="00BF4DCE"/>
    <w:rsid w:val="00C05CE5"/>
    <w:rsid w:val="00C1312F"/>
    <w:rsid w:val="00C26C07"/>
    <w:rsid w:val="00C51E79"/>
    <w:rsid w:val="00C537C8"/>
    <w:rsid w:val="00C6171E"/>
    <w:rsid w:val="00C6218B"/>
    <w:rsid w:val="00C67421"/>
    <w:rsid w:val="00C72B26"/>
    <w:rsid w:val="00C87C6D"/>
    <w:rsid w:val="00CA6F2C"/>
    <w:rsid w:val="00CB16AF"/>
    <w:rsid w:val="00CD71CF"/>
    <w:rsid w:val="00CE52E3"/>
    <w:rsid w:val="00CF1871"/>
    <w:rsid w:val="00D0313F"/>
    <w:rsid w:val="00D1133E"/>
    <w:rsid w:val="00D17A34"/>
    <w:rsid w:val="00D26628"/>
    <w:rsid w:val="00D332B3"/>
    <w:rsid w:val="00D55207"/>
    <w:rsid w:val="00D62109"/>
    <w:rsid w:val="00D77B00"/>
    <w:rsid w:val="00D92B45"/>
    <w:rsid w:val="00D95962"/>
    <w:rsid w:val="00DC0852"/>
    <w:rsid w:val="00DC389B"/>
    <w:rsid w:val="00DD598C"/>
    <w:rsid w:val="00DE1FFE"/>
    <w:rsid w:val="00DE2FEE"/>
    <w:rsid w:val="00E00BE9"/>
    <w:rsid w:val="00E10F37"/>
    <w:rsid w:val="00E22A11"/>
    <w:rsid w:val="00E42483"/>
    <w:rsid w:val="00E43B12"/>
    <w:rsid w:val="00E55927"/>
    <w:rsid w:val="00E912A6"/>
    <w:rsid w:val="00E96717"/>
    <w:rsid w:val="00EA4844"/>
    <w:rsid w:val="00EA4D9C"/>
    <w:rsid w:val="00EB75EE"/>
    <w:rsid w:val="00EE1674"/>
    <w:rsid w:val="00EE4C1D"/>
    <w:rsid w:val="00EF3685"/>
    <w:rsid w:val="00F04F7E"/>
    <w:rsid w:val="00F159EB"/>
    <w:rsid w:val="00F25BF4"/>
    <w:rsid w:val="00F267DB"/>
    <w:rsid w:val="00F3152E"/>
    <w:rsid w:val="00F336D4"/>
    <w:rsid w:val="00F45B8F"/>
    <w:rsid w:val="00F46F6F"/>
    <w:rsid w:val="00F60608"/>
    <w:rsid w:val="00F62217"/>
    <w:rsid w:val="00FA25F7"/>
    <w:rsid w:val="00FB17A9"/>
    <w:rsid w:val="00FB6F75"/>
    <w:rsid w:val="00FC0EB3"/>
    <w:rsid w:val="00FC15A0"/>
    <w:rsid w:val="00FE27D7"/>
    <w:rsid w:val="00FE77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38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Bullet" w:uiPriority="0"/>
    <w:lsdException w:name="List Number" w:uiPriority="0"/>
    <w:lsdException w:name="Lis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Heading1"/>
    <w:rsid w:val="00E43B12"/>
    <w:pPr>
      <w:numPr>
        <w:numId w:val="71"/>
      </w:numPr>
      <w:tabs>
        <w:tab w:val="left" w:pos="1985"/>
      </w:tabs>
      <w:spacing w:after="240"/>
    </w:pPr>
    <w:rPr>
      <w:rFonts w:eastAsia="Times New Roman" w:cs="Arial"/>
      <w:b/>
      <w:sz w:val="24"/>
      <w:szCs w:val="28"/>
    </w:rPr>
  </w:style>
  <w:style w:type="paragraph" w:styleId="BalloonText">
    <w:name w:val="Balloon Text"/>
    <w:basedOn w:val="Normal"/>
    <w:link w:val="BalloonTextChar"/>
    <w:semiHidden/>
    <w:unhideWhenUsed/>
    <w:rsid w:val="00A22812"/>
    <w:rPr>
      <w:rFonts w:ascii="Tahoma" w:hAnsi="Tahoma" w:cs="Tahoma"/>
      <w:sz w:val="16"/>
      <w:szCs w:val="16"/>
    </w:rPr>
  </w:style>
  <w:style w:type="character" w:customStyle="1" w:styleId="BalloonTextChar">
    <w:name w:val="Balloon Text Char"/>
    <w:basedOn w:val="DefaultParagraphFont"/>
    <w:link w:val="BalloonText"/>
    <w:semiHidden/>
    <w:rsid w:val="00A22812"/>
    <w:rPr>
      <w:rFonts w:ascii="Tahoma" w:hAnsi="Tahoma" w:cs="Tahoma"/>
      <w:sz w:val="16"/>
      <w:szCs w:val="16"/>
    </w:rPr>
  </w:style>
  <w:style w:type="character" w:styleId="FollowedHyperlink">
    <w:name w:val="FollowedHyperlink"/>
    <w:semiHidden/>
    <w:unhideWhenUsed/>
    <w:rsid w:val="00390025"/>
    <w:rPr>
      <w:color w:val="800080"/>
      <w:u w:val="single"/>
    </w:rPr>
  </w:style>
  <w:style w:type="paragraph" w:styleId="BodyTextFirstIndent2">
    <w:name w:val="Body Text First Indent 2"/>
    <w:basedOn w:val="BodyTextIndent"/>
    <w:link w:val="BodyTextFirstIndent2Char"/>
    <w:semiHidden/>
    <w:unhideWhenUsed/>
    <w:rsid w:val="00390025"/>
    <w:pPr>
      <w:ind w:left="283" w:firstLine="210"/>
    </w:pPr>
    <w:rPr>
      <w:rFonts w:eastAsia="Times New Roman" w:cs="Times New Roman"/>
      <w:szCs w:val="24"/>
      <w:lang w:eastAsia="en-US"/>
    </w:rPr>
  </w:style>
  <w:style w:type="character" w:customStyle="1" w:styleId="BodyTextFirstIndent2Char">
    <w:name w:val="Body Text First Indent 2 Char"/>
    <w:basedOn w:val="BodyTextIndentChar"/>
    <w:link w:val="BodyTextFirstIndent2"/>
    <w:semiHidden/>
    <w:rsid w:val="00390025"/>
    <w:rPr>
      <w:rFonts w:ascii="Arial" w:eastAsia="Times New Roman" w:hAnsi="Arial" w:cs="Times New Roman"/>
      <w:sz w:val="22"/>
      <w:szCs w:val="24"/>
      <w:lang w:eastAsia="en-US"/>
    </w:rPr>
  </w:style>
  <w:style w:type="paragraph" w:styleId="NormalWeb">
    <w:name w:val="Normal (Web)"/>
    <w:basedOn w:val="Normal"/>
    <w:semiHidden/>
    <w:unhideWhenUsed/>
    <w:rsid w:val="00390025"/>
    <w:rPr>
      <w:rFonts w:eastAsia="Times New Roman" w:cs="Times New Roman"/>
      <w:szCs w:val="24"/>
      <w:lang w:eastAsia="en-US"/>
    </w:rPr>
  </w:style>
  <w:style w:type="paragraph" w:styleId="Index1">
    <w:name w:val="index 1"/>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pPr>
    <w:rPr>
      <w:rFonts w:eastAsia="Times New Roman" w:cs="Times New Roman"/>
      <w:szCs w:val="24"/>
      <w:lang w:eastAsia="de-DE"/>
    </w:rPr>
  </w:style>
  <w:style w:type="paragraph" w:styleId="Index2">
    <w:name w:val="index 2"/>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283"/>
    </w:pPr>
    <w:rPr>
      <w:rFonts w:eastAsia="Times New Roman" w:cs="Times New Roman"/>
      <w:szCs w:val="24"/>
      <w:lang w:eastAsia="de-DE"/>
    </w:rPr>
  </w:style>
  <w:style w:type="paragraph" w:styleId="Index3">
    <w:name w:val="index 3"/>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566"/>
    </w:pPr>
    <w:rPr>
      <w:rFonts w:eastAsia="Times New Roman" w:cs="Times New Roman"/>
      <w:szCs w:val="24"/>
      <w:lang w:eastAsia="de-DE"/>
    </w:rPr>
  </w:style>
  <w:style w:type="paragraph" w:styleId="Index4">
    <w:name w:val="index 4"/>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849"/>
    </w:pPr>
    <w:rPr>
      <w:rFonts w:eastAsia="Times New Roman" w:cs="Times New Roman"/>
      <w:szCs w:val="24"/>
      <w:lang w:eastAsia="de-DE"/>
    </w:rPr>
  </w:style>
  <w:style w:type="paragraph" w:styleId="Index5">
    <w:name w:val="index 5"/>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132"/>
    </w:pPr>
    <w:rPr>
      <w:rFonts w:eastAsia="Times New Roman" w:cs="Times New Roman"/>
      <w:szCs w:val="24"/>
      <w:lang w:eastAsia="de-DE"/>
    </w:rPr>
  </w:style>
  <w:style w:type="paragraph" w:styleId="Index6">
    <w:name w:val="index 6"/>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415"/>
    </w:pPr>
    <w:rPr>
      <w:rFonts w:eastAsia="Times New Roman" w:cs="Times New Roman"/>
      <w:szCs w:val="24"/>
      <w:lang w:eastAsia="de-DE"/>
    </w:rPr>
  </w:style>
  <w:style w:type="paragraph" w:styleId="Index7">
    <w:name w:val="index 7"/>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698"/>
    </w:pPr>
    <w:rPr>
      <w:rFonts w:eastAsia="Times New Roman" w:cs="Times New Roman"/>
      <w:szCs w:val="24"/>
      <w:lang w:eastAsia="de-DE"/>
    </w:rPr>
  </w:style>
  <w:style w:type="paragraph" w:styleId="CommentText">
    <w:name w:val="annotation text"/>
    <w:basedOn w:val="Normal"/>
    <w:link w:val="CommentTextChar"/>
    <w:semiHidden/>
    <w:unhideWhenUsed/>
    <w:rsid w:val="00390025"/>
    <w:rPr>
      <w:rFonts w:eastAsia="Times New Roman" w:cs="Times New Roman"/>
      <w:szCs w:val="24"/>
      <w:lang w:eastAsia="de-DE"/>
    </w:rPr>
  </w:style>
  <w:style w:type="character" w:customStyle="1" w:styleId="CommentTextChar">
    <w:name w:val="Comment Text Char"/>
    <w:basedOn w:val="DefaultParagraphFont"/>
    <w:link w:val="CommentText"/>
    <w:semiHidden/>
    <w:rsid w:val="00390025"/>
    <w:rPr>
      <w:rFonts w:ascii="Arial" w:eastAsia="Times New Roman" w:hAnsi="Arial"/>
      <w:sz w:val="22"/>
      <w:szCs w:val="24"/>
      <w:lang w:eastAsia="de-DE"/>
    </w:rPr>
  </w:style>
  <w:style w:type="paragraph" w:styleId="IndexHeading">
    <w:name w:val="index heading"/>
    <w:basedOn w:val="Normal"/>
    <w:next w:val="Index1"/>
    <w:semiHidden/>
    <w:unhideWhenUsed/>
    <w:rsid w:val="00390025"/>
    <w:pPr>
      <w:tabs>
        <w:tab w:val="left" w:pos="794"/>
        <w:tab w:val="left" w:pos="1191"/>
        <w:tab w:val="left" w:pos="1588"/>
        <w:tab w:val="left" w:pos="1985"/>
      </w:tabs>
      <w:overflowPunct w:val="0"/>
      <w:autoSpaceDE w:val="0"/>
      <w:autoSpaceDN w:val="0"/>
      <w:adjustRightInd w:val="0"/>
      <w:spacing w:before="120"/>
    </w:pPr>
    <w:rPr>
      <w:rFonts w:eastAsia="Times New Roman" w:cs="Times New Roman"/>
      <w:szCs w:val="24"/>
      <w:lang w:eastAsia="de-DE"/>
    </w:rPr>
  </w:style>
  <w:style w:type="paragraph" w:styleId="ListBullet">
    <w:name w:val="List Bullet"/>
    <w:basedOn w:val="Normal"/>
    <w:autoRedefine/>
    <w:semiHidden/>
    <w:unhideWhenUsed/>
    <w:rsid w:val="00390025"/>
    <w:pPr>
      <w:spacing w:before="60" w:after="80"/>
      <w:ind w:left="354"/>
    </w:pPr>
    <w:rPr>
      <w:rFonts w:eastAsia="Times New Roman" w:cs="Times New Roman"/>
      <w:szCs w:val="24"/>
      <w:lang w:eastAsia="en-US"/>
    </w:rPr>
  </w:style>
  <w:style w:type="paragraph" w:styleId="ListNumber">
    <w:name w:val="List Number"/>
    <w:basedOn w:val="Normal"/>
    <w:semiHidden/>
    <w:unhideWhenUsed/>
    <w:rsid w:val="00390025"/>
    <w:pPr>
      <w:tabs>
        <w:tab w:val="num" w:pos="360"/>
      </w:tabs>
      <w:ind w:left="360" w:hanging="360"/>
    </w:pPr>
    <w:rPr>
      <w:rFonts w:eastAsia="Times New Roman" w:cs="Times New Roman"/>
      <w:szCs w:val="24"/>
      <w:lang w:eastAsia="en-US"/>
    </w:rPr>
  </w:style>
  <w:style w:type="paragraph" w:styleId="List2">
    <w:name w:val="List 2"/>
    <w:basedOn w:val="Normal"/>
    <w:semiHidden/>
    <w:unhideWhenUsed/>
    <w:rsid w:val="00390025"/>
    <w:pPr>
      <w:ind w:left="566" w:hanging="283"/>
      <w:contextualSpacing/>
    </w:pPr>
    <w:rPr>
      <w:rFonts w:eastAsia="Times New Roman" w:cs="Times New Roman"/>
      <w:szCs w:val="24"/>
      <w:lang w:eastAsia="en-US"/>
    </w:rPr>
  </w:style>
  <w:style w:type="paragraph" w:styleId="BodyTextFirstIndent">
    <w:name w:val="Body Text First Indent"/>
    <w:basedOn w:val="BodyText"/>
    <w:link w:val="BodyTextFirstIndentChar"/>
    <w:semiHidden/>
    <w:unhideWhenUsed/>
    <w:rsid w:val="00390025"/>
    <w:pPr>
      <w:ind w:firstLine="210"/>
      <w:jc w:val="left"/>
    </w:pPr>
    <w:rPr>
      <w:rFonts w:eastAsia="Times New Roman" w:cs="Times New Roman"/>
      <w:szCs w:val="24"/>
      <w:lang w:eastAsia="en-US"/>
    </w:rPr>
  </w:style>
  <w:style w:type="character" w:customStyle="1" w:styleId="BodyTextFirstIndentChar">
    <w:name w:val="Body Text First Indent Char"/>
    <w:basedOn w:val="BodyTextChar"/>
    <w:link w:val="BodyTextFirstIndent"/>
    <w:semiHidden/>
    <w:rsid w:val="00390025"/>
    <w:rPr>
      <w:rFonts w:ascii="Arial" w:eastAsia="Times New Roman" w:hAnsi="Arial" w:cs="Times New Roman"/>
      <w:sz w:val="22"/>
      <w:szCs w:val="24"/>
      <w:lang w:eastAsia="en-US"/>
    </w:rPr>
  </w:style>
  <w:style w:type="paragraph" w:styleId="BodyText2">
    <w:name w:val="Body Text 2"/>
    <w:basedOn w:val="Normal"/>
    <w:link w:val="BodyText2Char"/>
    <w:semiHidden/>
    <w:unhideWhenUsed/>
    <w:rsid w:val="00390025"/>
    <w:pPr>
      <w:spacing w:after="120" w:line="480" w:lineRule="auto"/>
    </w:pPr>
    <w:rPr>
      <w:rFonts w:eastAsia="Times New Roman" w:cs="Times New Roman"/>
      <w:szCs w:val="24"/>
      <w:lang w:eastAsia="en-US"/>
    </w:rPr>
  </w:style>
  <w:style w:type="character" w:customStyle="1" w:styleId="BodyText2Char">
    <w:name w:val="Body Text 2 Char"/>
    <w:basedOn w:val="DefaultParagraphFont"/>
    <w:link w:val="BodyText2"/>
    <w:semiHidden/>
    <w:rsid w:val="00390025"/>
    <w:rPr>
      <w:rFonts w:ascii="Arial" w:eastAsia="Times New Roman" w:hAnsi="Arial"/>
      <w:sz w:val="22"/>
      <w:szCs w:val="24"/>
      <w:lang w:eastAsia="en-US"/>
    </w:rPr>
  </w:style>
  <w:style w:type="paragraph" w:styleId="BodyTextIndent3">
    <w:name w:val="Body Text Indent 3"/>
    <w:basedOn w:val="Normal"/>
    <w:link w:val="BodyTextIndent3Char"/>
    <w:semiHidden/>
    <w:unhideWhenUsed/>
    <w:rsid w:val="00390025"/>
    <w:pPr>
      <w:spacing w:after="120"/>
      <w:ind w:left="1134"/>
    </w:pPr>
    <w:rPr>
      <w:rFonts w:eastAsia="Times New Roman" w:cs="Times New Roman"/>
      <w:lang w:eastAsia="en-US"/>
    </w:rPr>
  </w:style>
  <w:style w:type="character" w:customStyle="1" w:styleId="BodyTextIndent3Char">
    <w:name w:val="Body Text Indent 3 Char"/>
    <w:basedOn w:val="DefaultParagraphFont"/>
    <w:link w:val="BodyTextIndent3"/>
    <w:semiHidden/>
    <w:rsid w:val="00390025"/>
    <w:rPr>
      <w:rFonts w:ascii="Arial" w:eastAsia="Times New Roman" w:hAnsi="Arial"/>
      <w:sz w:val="22"/>
      <w:szCs w:val="22"/>
      <w:lang w:eastAsia="en-US"/>
    </w:rPr>
  </w:style>
  <w:style w:type="paragraph" w:styleId="BlockText">
    <w:name w:val="Block Text"/>
    <w:basedOn w:val="Normal"/>
    <w:semiHidden/>
    <w:unhideWhenUsed/>
    <w:rsid w:val="00390025"/>
    <w:pPr>
      <w:spacing w:after="120"/>
      <w:ind w:left="1440" w:right="1440"/>
    </w:pPr>
    <w:rPr>
      <w:rFonts w:eastAsia="Times New Roman" w:cs="Times New Roman"/>
      <w:szCs w:val="24"/>
      <w:lang w:eastAsia="en-US"/>
    </w:rPr>
  </w:style>
  <w:style w:type="paragraph" w:styleId="DocumentMap">
    <w:name w:val="Document Map"/>
    <w:basedOn w:val="Normal"/>
    <w:link w:val="DocumentMapChar"/>
    <w:semiHidden/>
    <w:unhideWhenUsed/>
    <w:rsid w:val="00390025"/>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semiHidden/>
    <w:rsid w:val="00390025"/>
    <w:rPr>
      <w:rFonts w:ascii="Tahoma" w:eastAsia="Times New Roman" w:hAnsi="Tahoma"/>
      <w:szCs w:val="24"/>
      <w:shd w:val="clear" w:color="auto" w:fill="000080"/>
      <w:lang w:val="de-DE" w:eastAsia="de-DE"/>
    </w:rPr>
  </w:style>
  <w:style w:type="paragraph" w:styleId="CommentSubject">
    <w:name w:val="annotation subject"/>
    <w:basedOn w:val="CommentText"/>
    <w:next w:val="CommentText"/>
    <w:link w:val="CommentSubjectChar"/>
    <w:semiHidden/>
    <w:unhideWhenUsed/>
    <w:rsid w:val="00390025"/>
    <w:rPr>
      <w:b/>
      <w:bCs/>
      <w:sz w:val="20"/>
      <w:szCs w:val="20"/>
      <w:lang w:eastAsia="en-US"/>
    </w:rPr>
  </w:style>
  <w:style w:type="character" w:customStyle="1" w:styleId="CommentSubjectChar">
    <w:name w:val="Comment Subject Char"/>
    <w:basedOn w:val="CommentTextChar"/>
    <w:link w:val="CommentSubject"/>
    <w:semiHidden/>
    <w:rsid w:val="00390025"/>
    <w:rPr>
      <w:rFonts w:ascii="Arial" w:eastAsia="Times New Roman" w:hAnsi="Arial"/>
      <w:b/>
      <w:bCs/>
      <w:sz w:val="22"/>
      <w:szCs w:val="24"/>
      <w:lang w:eastAsia="en-US"/>
    </w:rPr>
  </w:style>
  <w:style w:type="paragraph" w:styleId="ListParagraph">
    <w:name w:val="List Paragraph"/>
    <w:basedOn w:val="Normal"/>
    <w:uiPriority w:val="34"/>
    <w:rsid w:val="00390025"/>
    <w:pPr>
      <w:spacing w:after="200" w:line="276" w:lineRule="auto"/>
      <w:ind w:left="720"/>
      <w:contextualSpacing/>
    </w:pPr>
    <w:rPr>
      <w:rFonts w:asciiTheme="minorHAnsi" w:eastAsiaTheme="minorHAnsi" w:hAnsiTheme="minorHAnsi" w:cstheme="minorBidi"/>
      <w:lang w:eastAsia="en-US"/>
    </w:rPr>
  </w:style>
  <w:style w:type="paragraph" w:styleId="Quote">
    <w:name w:val="Quote"/>
    <w:basedOn w:val="Normal"/>
    <w:link w:val="QuoteChar"/>
    <w:rsid w:val="00390025"/>
    <w:pPr>
      <w:spacing w:before="60" w:after="60"/>
      <w:ind w:left="567" w:right="935"/>
      <w:jc w:val="both"/>
    </w:pPr>
    <w:rPr>
      <w:rFonts w:eastAsia="Times New Roman" w:cs="Times New Roman"/>
      <w:i/>
      <w:szCs w:val="24"/>
      <w:lang w:eastAsia="en-US"/>
    </w:rPr>
  </w:style>
  <w:style w:type="character" w:customStyle="1" w:styleId="QuoteChar">
    <w:name w:val="Quote Char"/>
    <w:basedOn w:val="DefaultParagraphFont"/>
    <w:link w:val="Quote"/>
    <w:rsid w:val="00390025"/>
    <w:rPr>
      <w:rFonts w:ascii="Arial" w:eastAsia="Times New Roman" w:hAnsi="Arial"/>
      <w:i/>
      <w:sz w:val="22"/>
      <w:szCs w:val="24"/>
      <w:lang w:eastAsia="en-US"/>
    </w:rPr>
  </w:style>
  <w:style w:type="paragraph" w:customStyle="1" w:styleId="List1indent">
    <w:name w:val="List 1 indent"/>
    <w:basedOn w:val="Normal"/>
    <w:rsid w:val="00390025"/>
    <w:pPr>
      <w:tabs>
        <w:tab w:val="num" w:pos="1134"/>
      </w:tabs>
      <w:spacing w:after="120"/>
      <w:ind w:left="1134" w:hanging="567"/>
      <w:jc w:val="both"/>
    </w:pPr>
    <w:rPr>
      <w:rFonts w:eastAsia="Times New Roman" w:cs="Times New Roman"/>
      <w:szCs w:val="20"/>
    </w:rPr>
  </w:style>
  <w:style w:type="paragraph" w:customStyle="1" w:styleId="Tabletext">
    <w:name w:val="Table_text"/>
    <w:basedOn w:val="Normal"/>
    <w:rsid w:val="0039002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Times New Roman" w:cs="Times New Roman"/>
      <w:iCs/>
      <w:sz w:val="18"/>
      <w:szCs w:val="24"/>
      <w:lang w:val="en-US" w:eastAsia="en-US"/>
    </w:rPr>
  </w:style>
  <w:style w:type="paragraph" w:customStyle="1" w:styleId="Module">
    <w:name w:val="Module"/>
    <w:basedOn w:val="Normal"/>
    <w:qFormat/>
    <w:rsid w:val="00390025"/>
    <w:pPr>
      <w:tabs>
        <w:tab w:val="left" w:pos="2268"/>
      </w:tabs>
      <w:spacing w:after="240"/>
      <w:ind w:left="2268" w:hanging="2268"/>
    </w:pPr>
    <w:rPr>
      <w:rFonts w:eastAsia="Times New Roman" w:cs="Times New Roman"/>
      <w:b/>
      <w:sz w:val="28"/>
      <w:szCs w:val="24"/>
      <w:lang w:eastAsia="en-US"/>
    </w:rPr>
  </w:style>
  <w:style w:type="paragraph" w:customStyle="1" w:styleId="ModuleHeading1">
    <w:name w:val="Module Heading 1"/>
    <w:basedOn w:val="Normal"/>
    <w:next w:val="BodyText"/>
    <w:qFormat/>
    <w:rsid w:val="00390025"/>
    <w:pPr>
      <w:numPr>
        <w:numId w:val="66"/>
      </w:numPr>
      <w:spacing w:after="120"/>
    </w:pPr>
    <w:rPr>
      <w:rFonts w:eastAsia="Times New Roman" w:cs="Times New Roman"/>
      <w:b/>
      <w:szCs w:val="24"/>
      <w:lang w:eastAsia="en-US"/>
    </w:rPr>
  </w:style>
  <w:style w:type="paragraph" w:customStyle="1" w:styleId="ModuleHeading2">
    <w:name w:val="Module Heading 2"/>
    <w:basedOn w:val="Normal"/>
    <w:next w:val="BodyText"/>
    <w:qFormat/>
    <w:rsid w:val="00390025"/>
    <w:pPr>
      <w:numPr>
        <w:ilvl w:val="1"/>
        <w:numId w:val="66"/>
      </w:numPr>
      <w:spacing w:after="120"/>
    </w:pPr>
    <w:rPr>
      <w:rFonts w:eastAsia="Times New Roman" w:cs="Times New Roman"/>
      <w:b/>
      <w:szCs w:val="24"/>
      <w:lang w:eastAsia="en-US"/>
    </w:rPr>
  </w:style>
  <w:style w:type="character" w:styleId="CommentReference">
    <w:name w:val="annotation reference"/>
    <w:semiHidden/>
    <w:unhideWhenUsed/>
    <w:rsid w:val="0039002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Bullet" w:uiPriority="0"/>
    <w:lsdException w:name="List Number" w:uiPriority="0"/>
    <w:lsdException w:name="Lis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Heading1"/>
    <w:rsid w:val="00E43B12"/>
    <w:pPr>
      <w:numPr>
        <w:numId w:val="71"/>
      </w:numPr>
      <w:tabs>
        <w:tab w:val="left" w:pos="1985"/>
      </w:tabs>
      <w:spacing w:after="240"/>
    </w:pPr>
    <w:rPr>
      <w:rFonts w:eastAsia="Times New Roman" w:cs="Arial"/>
      <w:b/>
      <w:sz w:val="24"/>
      <w:szCs w:val="28"/>
    </w:rPr>
  </w:style>
  <w:style w:type="paragraph" w:styleId="BalloonText">
    <w:name w:val="Balloon Text"/>
    <w:basedOn w:val="Normal"/>
    <w:link w:val="BalloonTextChar"/>
    <w:semiHidden/>
    <w:unhideWhenUsed/>
    <w:rsid w:val="00A22812"/>
    <w:rPr>
      <w:rFonts w:ascii="Tahoma" w:hAnsi="Tahoma" w:cs="Tahoma"/>
      <w:sz w:val="16"/>
      <w:szCs w:val="16"/>
    </w:rPr>
  </w:style>
  <w:style w:type="character" w:customStyle="1" w:styleId="BalloonTextChar">
    <w:name w:val="Balloon Text Char"/>
    <w:basedOn w:val="DefaultParagraphFont"/>
    <w:link w:val="BalloonText"/>
    <w:semiHidden/>
    <w:rsid w:val="00A22812"/>
    <w:rPr>
      <w:rFonts w:ascii="Tahoma" w:hAnsi="Tahoma" w:cs="Tahoma"/>
      <w:sz w:val="16"/>
      <w:szCs w:val="16"/>
    </w:rPr>
  </w:style>
  <w:style w:type="character" w:styleId="FollowedHyperlink">
    <w:name w:val="FollowedHyperlink"/>
    <w:semiHidden/>
    <w:unhideWhenUsed/>
    <w:rsid w:val="00390025"/>
    <w:rPr>
      <w:color w:val="800080"/>
      <w:u w:val="single"/>
    </w:rPr>
  </w:style>
  <w:style w:type="paragraph" w:styleId="BodyTextFirstIndent2">
    <w:name w:val="Body Text First Indent 2"/>
    <w:basedOn w:val="BodyTextIndent"/>
    <w:link w:val="BodyTextFirstIndent2Char"/>
    <w:semiHidden/>
    <w:unhideWhenUsed/>
    <w:rsid w:val="00390025"/>
    <w:pPr>
      <w:ind w:left="283" w:firstLine="210"/>
    </w:pPr>
    <w:rPr>
      <w:rFonts w:eastAsia="Times New Roman" w:cs="Times New Roman"/>
      <w:szCs w:val="24"/>
      <w:lang w:eastAsia="en-US"/>
    </w:rPr>
  </w:style>
  <w:style w:type="character" w:customStyle="1" w:styleId="BodyTextFirstIndent2Char">
    <w:name w:val="Body Text First Indent 2 Char"/>
    <w:basedOn w:val="BodyTextIndentChar"/>
    <w:link w:val="BodyTextFirstIndent2"/>
    <w:semiHidden/>
    <w:rsid w:val="00390025"/>
    <w:rPr>
      <w:rFonts w:ascii="Arial" w:eastAsia="Times New Roman" w:hAnsi="Arial" w:cs="Times New Roman"/>
      <w:sz w:val="22"/>
      <w:szCs w:val="24"/>
      <w:lang w:eastAsia="en-US"/>
    </w:rPr>
  </w:style>
  <w:style w:type="paragraph" w:styleId="NormalWeb">
    <w:name w:val="Normal (Web)"/>
    <w:basedOn w:val="Normal"/>
    <w:semiHidden/>
    <w:unhideWhenUsed/>
    <w:rsid w:val="00390025"/>
    <w:rPr>
      <w:rFonts w:eastAsia="Times New Roman" w:cs="Times New Roman"/>
      <w:szCs w:val="24"/>
      <w:lang w:eastAsia="en-US"/>
    </w:rPr>
  </w:style>
  <w:style w:type="paragraph" w:styleId="Index1">
    <w:name w:val="index 1"/>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pPr>
    <w:rPr>
      <w:rFonts w:eastAsia="Times New Roman" w:cs="Times New Roman"/>
      <w:szCs w:val="24"/>
      <w:lang w:eastAsia="de-DE"/>
    </w:rPr>
  </w:style>
  <w:style w:type="paragraph" w:styleId="Index2">
    <w:name w:val="index 2"/>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283"/>
    </w:pPr>
    <w:rPr>
      <w:rFonts w:eastAsia="Times New Roman" w:cs="Times New Roman"/>
      <w:szCs w:val="24"/>
      <w:lang w:eastAsia="de-DE"/>
    </w:rPr>
  </w:style>
  <w:style w:type="paragraph" w:styleId="Index3">
    <w:name w:val="index 3"/>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566"/>
    </w:pPr>
    <w:rPr>
      <w:rFonts w:eastAsia="Times New Roman" w:cs="Times New Roman"/>
      <w:szCs w:val="24"/>
      <w:lang w:eastAsia="de-DE"/>
    </w:rPr>
  </w:style>
  <w:style w:type="paragraph" w:styleId="Index4">
    <w:name w:val="index 4"/>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849"/>
    </w:pPr>
    <w:rPr>
      <w:rFonts w:eastAsia="Times New Roman" w:cs="Times New Roman"/>
      <w:szCs w:val="24"/>
      <w:lang w:eastAsia="de-DE"/>
    </w:rPr>
  </w:style>
  <w:style w:type="paragraph" w:styleId="Index5">
    <w:name w:val="index 5"/>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132"/>
    </w:pPr>
    <w:rPr>
      <w:rFonts w:eastAsia="Times New Roman" w:cs="Times New Roman"/>
      <w:szCs w:val="24"/>
      <w:lang w:eastAsia="de-DE"/>
    </w:rPr>
  </w:style>
  <w:style w:type="paragraph" w:styleId="Index6">
    <w:name w:val="index 6"/>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415"/>
    </w:pPr>
    <w:rPr>
      <w:rFonts w:eastAsia="Times New Roman" w:cs="Times New Roman"/>
      <w:szCs w:val="24"/>
      <w:lang w:eastAsia="de-DE"/>
    </w:rPr>
  </w:style>
  <w:style w:type="paragraph" w:styleId="Index7">
    <w:name w:val="index 7"/>
    <w:basedOn w:val="Normal"/>
    <w:next w:val="Normal"/>
    <w:autoRedefine/>
    <w:semiHidden/>
    <w:unhideWhenUsed/>
    <w:rsid w:val="00390025"/>
    <w:pPr>
      <w:tabs>
        <w:tab w:val="left" w:pos="794"/>
        <w:tab w:val="left" w:pos="1191"/>
        <w:tab w:val="left" w:pos="1588"/>
        <w:tab w:val="left" w:pos="1985"/>
      </w:tabs>
      <w:overflowPunct w:val="0"/>
      <w:autoSpaceDE w:val="0"/>
      <w:autoSpaceDN w:val="0"/>
      <w:adjustRightInd w:val="0"/>
      <w:spacing w:before="120"/>
      <w:ind w:left="1698"/>
    </w:pPr>
    <w:rPr>
      <w:rFonts w:eastAsia="Times New Roman" w:cs="Times New Roman"/>
      <w:szCs w:val="24"/>
      <w:lang w:eastAsia="de-DE"/>
    </w:rPr>
  </w:style>
  <w:style w:type="paragraph" w:styleId="CommentText">
    <w:name w:val="annotation text"/>
    <w:basedOn w:val="Normal"/>
    <w:link w:val="CommentTextChar"/>
    <w:semiHidden/>
    <w:unhideWhenUsed/>
    <w:rsid w:val="00390025"/>
    <w:rPr>
      <w:rFonts w:eastAsia="Times New Roman" w:cs="Times New Roman"/>
      <w:szCs w:val="24"/>
      <w:lang w:eastAsia="de-DE"/>
    </w:rPr>
  </w:style>
  <w:style w:type="character" w:customStyle="1" w:styleId="CommentTextChar">
    <w:name w:val="Comment Text Char"/>
    <w:basedOn w:val="DefaultParagraphFont"/>
    <w:link w:val="CommentText"/>
    <w:semiHidden/>
    <w:rsid w:val="00390025"/>
    <w:rPr>
      <w:rFonts w:ascii="Arial" w:eastAsia="Times New Roman" w:hAnsi="Arial"/>
      <w:sz w:val="22"/>
      <w:szCs w:val="24"/>
      <w:lang w:eastAsia="de-DE"/>
    </w:rPr>
  </w:style>
  <w:style w:type="paragraph" w:styleId="IndexHeading">
    <w:name w:val="index heading"/>
    <w:basedOn w:val="Normal"/>
    <w:next w:val="Index1"/>
    <w:semiHidden/>
    <w:unhideWhenUsed/>
    <w:rsid w:val="00390025"/>
    <w:pPr>
      <w:tabs>
        <w:tab w:val="left" w:pos="794"/>
        <w:tab w:val="left" w:pos="1191"/>
        <w:tab w:val="left" w:pos="1588"/>
        <w:tab w:val="left" w:pos="1985"/>
      </w:tabs>
      <w:overflowPunct w:val="0"/>
      <w:autoSpaceDE w:val="0"/>
      <w:autoSpaceDN w:val="0"/>
      <w:adjustRightInd w:val="0"/>
      <w:spacing w:before="120"/>
    </w:pPr>
    <w:rPr>
      <w:rFonts w:eastAsia="Times New Roman" w:cs="Times New Roman"/>
      <w:szCs w:val="24"/>
      <w:lang w:eastAsia="de-DE"/>
    </w:rPr>
  </w:style>
  <w:style w:type="paragraph" w:styleId="ListBullet">
    <w:name w:val="List Bullet"/>
    <w:basedOn w:val="Normal"/>
    <w:autoRedefine/>
    <w:semiHidden/>
    <w:unhideWhenUsed/>
    <w:rsid w:val="00390025"/>
    <w:pPr>
      <w:spacing w:before="60" w:after="80"/>
      <w:ind w:left="354"/>
    </w:pPr>
    <w:rPr>
      <w:rFonts w:eastAsia="Times New Roman" w:cs="Times New Roman"/>
      <w:szCs w:val="24"/>
      <w:lang w:eastAsia="en-US"/>
    </w:rPr>
  </w:style>
  <w:style w:type="paragraph" w:styleId="ListNumber">
    <w:name w:val="List Number"/>
    <w:basedOn w:val="Normal"/>
    <w:semiHidden/>
    <w:unhideWhenUsed/>
    <w:rsid w:val="00390025"/>
    <w:pPr>
      <w:tabs>
        <w:tab w:val="num" w:pos="360"/>
      </w:tabs>
      <w:ind w:left="360" w:hanging="360"/>
    </w:pPr>
    <w:rPr>
      <w:rFonts w:eastAsia="Times New Roman" w:cs="Times New Roman"/>
      <w:szCs w:val="24"/>
      <w:lang w:eastAsia="en-US"/>
    </w:rPr>
  </w:style>
  <w:style w:type="paragraph" w:styleId="List2">
    <w:name w:val="List 2"/>
    <w:basedOn w:val="Normal"/>
    <w:semiHidden/>
    <w:unhideWhenUsed/>
    <w:rsid w:val="00390025"/>
    <w:pPr>
      <w:ind w:left="566" w:hanging="283"/>
      <w:contextualSpacing/>
    </w:pPr>
    <w:rPr>
      <w:rFonts w:eastAsia="Times New Roman" w:cs="Times New Roman"/>
      <w:szCs w:val="24"/>
      <w:lang w:eastAsia="en-US"/>
    </w:rPr>
  </w:style>
  <w:style w:type="paragraph" w:styleId="BodyTextFirstIndent">
    <w:name w:val="Body Text First Indent"/>
    <w:basedOn w:val="BodyText"/>
    <w:link w:val="BodyTextFirstIndentChar"/>
    <w:semiHidden/>
    <w:unhideWhenUsed/>
    <w:rsid w:val="00390025"/>
    <w:pPr>
      <w:ind w:firstLine="210"/>
      <w:jc w:val="left"/>
    </w:pPr>
    <w:rPr>
      <w:rFonts w:eastAsia="Times New Roman" w:cs="Times New Roman"/>
      <w:szCs w:val="24"/>
      <w:lang w:eastAsia="en-US"/>
    </w:rPr>
  </w:style>
  <w:style w:type="character" w:customStyle="1" w:styleId="BodyTextFirstIndentChar">
    <w:name w:val="Body Text First Indent Char"/>
    <w:basedOn w:val="BodyTextChar"/>
    <w:link w:val="BodyTextFirstIndent"/>
    <w:semiHidden/>
    <w:rsid w:val="00390025"/>
    <w:rPr>
      <w:rFonts w:ascii="Arial" w:eastAsia="Times New Roman" w:hAnsi="Arial" w:cs="Times New Roman"/>
      <w:sz w:val="22"/>
      <w:szCs w:val="24"/>
      <w:lang w:eastAsia="en-US"/>
    </w:rPr>
  </w:style>
  <w:style w:type="paragraph" w:styleId="BodyText2">
    <w:name w:val="Body Text 2"/>
    <w:basedOn w:val="Normal"/>
    <w:link w:val="BodyText2Char"/>
    <w:semiHidden/>
    <w:unhideWhenUsed/>
    <w:rsid w:val="00390025"/>
    <w:pPr>
      <w:spacing w:after="120" w:line="480" w:lineRule="auto"/>
    </w:pPr>
    <w:rPr>
      <w:rFonts w:eastAsia="Times New Roman" w:cs="Times New Roman"/>
      <w:szCs w:val="24"/>
      <w:lang w:eastAsia="en-US"/>
    </w:rPr>
  </w:style>
  <w:style w:type="character" w:customStyle="1" w:styleId="BodyText2Char">
    <w:name w:val="Body Text 2 Char"/>
    <w:basedOn w:val="DefaultParagraphFont"/>
    <w:link w:val="BodyText2"/>
    <w:semiHidden/>
    <w:rsid w:val="00390025"/>
    <w:rPr>
      <w:rFonts w:ascii="Arial" w:eastAsia="Times New Roman" w:hAnsi="Arial"/>
      <w:sz w:val="22"/>
      <w:szCs w:val="24"/>
      <w:lang w:eastAsia="en-US"/>
    </w:rPr>
  </w:style>
  <w:style w:type="paragraph" w:styleId="BodyTextIndent3">
    <w:name w:val="Body Text Indent 3"/>
    <w:basedOn w:val="Normal"/>
    <w:link w:val="BodyTextIndent3Char"/>
    <w:semiHidden/>
    <w:unhideWhenUsed/>
    <w:rsid w:val="00390025"/>
    <w:pPr>
      <w:spacing w:after="120"/>
      <w:ind w:left="1134"/>
    </w:pPr>
    <w:rPr>
      <w:rFonts w:eastAsia="Times New Roman" w:cs="Times New Roman"/>
      <w:lang w:eastAsia="en-US"/>
    </w:rPr>
  </w:style>
  <w:style w:type="character" w:customStyle="1" w:styleId="BodyTextIndent3Char">
    <w:name w:val="Body Text Indent 3 Char"/>
    <w:basedOn w:val="DefaultParagraphFont"/>
    <w:link w:val="BodyTextIndent3"/>
    <w:semiHidden/>
    <w:rsid w:val="00390025"/>
    <w:rPr>
      <w:rFonts w:ascii="Arial" w:eastAsia="Times New Roman" w:hAnsi="Arial"/>
      <w:sz w:val="22"/>
      <w:szCs w:val="22"/>
      <w:lang w:eastAsia="en-US"/>
    </w:rPr>
  </w:style>
  <w:style w:type="paragraph" w:styleId="BlockText">
    <w:name w:val="Block Text"/>
    <w:basedOn w:val="Normal"/>
    <w:semiHidden/>
    <w:unhideWhenUsed/>
    <w:rsid w:val="00390025"/>
    <w:pPr>
      <w:spacing w:after="120"/>
      <w:ind w:left="1440" w:right="1440"/>
    </w:pPr>
    <w:rPr>
      <w:rFonts w:eastAsia="Times New Roman" w:cs="Times New Roman"/>
      <w:szCs w:val="24"/>
      <w:lang w:eastAsia="en-US"/>
    </w:rPr>
  </w:style>
  <w:style w:type="paragraph" w:styleId="DocumentMap">
    <w:name w:val="Document Map"/>
    <w:basedOn w:val="Normal"/>
    <w:link w:val="DocumentMapChar"/>
    <w:semiHidden/>
    <w:unhideWhenUsed/>
    <w:rsid w:val="00390025"/>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semiHidden/>
    <w:rsid w:val="00390025"/>
    <w:rPr>
      <w:rFonts w:ascii="Tahoma" w:eastAsia="Times New Roman" w:hAnsi="Tahoma"/>
      <w:szCs w:val="24"/>
      <w:shd w:val="clear" w:color="auto" w:fill="000080"/>
      <w:lang w:val="de-DE" w:eastAsia="de-DE"/>
    </w:rPr>
  </w:style>
  <w:style w:type="paragraph" w:styleId="CommentSubject">
    <w:name w:val="annotation subject"/>
    <w:basedOn w:val="CommentText"/>
    <w:next w:val="CommentText"/>
    <w:link w:val="CommentSubjectChar"/>
    <w:semiHidden/>
    <w:unhideWhenUsed/>
    <w:rsid w:val="00390025"/>
    <w:rPr>
      <w:b/>
      <w:bCs/>
      <w:sz w:val="20"/>
      <w:szCs w:val="20"/>
      <w:lang w:eastAsia="en-US"/>
    </w:rPr>
  </w:style>
  <w:style w:type="character" w:customStyle="1" w:styleId="CommentSubjectChar">
    <w:name w:val="Comment Subject Char"/>
    <w:basedOn w:val="CommentTextChar"/>
    <w:link w:val="CommentSubject"/>
    <w:semiHidden/>
    <w:rsid w:val="00390025"/>
    <w:rPr>
      <w:rFonts w:ascii="Arial" w:eastAsia="Times New Roman" w:hAnsi="Arial"/>
      <w:b/>
      <w:bCs/>
      <w:sz w:val="22"/>
      <w:szCs w:val="24"/>
      <w:lang w:eastAsia="en-US"/>
    </w:rPr>
  </w:style>
  <w:style w:type="paragraph" w:styleId="ListParagraph">
    <w:name w:val="List Paragraph"/>
    <w:basedOn w:val="Normal"/>
    <w:uiPriority w:val="34"/>
    <w:rsid w:val="00390025"/>
    <w:pPr>
      <w:spacing w:after="200" w:line="276" w:lineRule="auto"/>
      <w:ind w:left="720"/>
      <w:contextualSpacing/>
    </w:pPr>
    <w:rPr>
      <w:rFonts w:asciiTheme="minorHAnsi" w:eastAsiaTheme="minorHAnsi" w:hAnsiTheme="minorHAnsi" w:cstheme="minorBidi"/>
      <w:lang w:eastAsia="en-US"/>
    </w:rPr>
  </w:style>
  <w:style w:type="paragraph" w:styleId="Quote">
    <w:name w:val="Quote"/>
    <w:basedOn w:val="Normal"/>
    <w:link w:val="QuoteChar"/>
    <w:rsid w:val="00390025"/>
    <w:pPr>
      <w:spacing w:before="60" w:after="60"/>
      <w:ind w:left="567" w:right="935"/>
      <w:jc w:val="both"/>
    </w:pPr>
    <w:rPr>
      <w:rFonts w:eastAsia="Times New Roman" w:cs="Times New Roman"/>
      <w:i/>
      <w:szCs w:val="24"/>
      <w:lang w:eastAsia="en-US"/>
    </w:rPr>
  </w:style>
  <w:style w:type="character" w:customStyle="1" w:styleId="QuoteChar">
    <w:name w:val="Quote Char"/>
    <w:basedOn w:val="DefaultParagraphFont"/>
    <w:link w:val="Quote"/>
    <w:rsid w:val="00390025"/>
    <w:rPr>
      <w:rFonts w:ascii="Arial" w:eastAsia="Times New Roman" w:hAnsi="Arial"/>
      <w:i/>
      <w:sz w:val="22"/>
      <w:szCs w:val="24"/>
      <w:lang w:eastAsia="en-US"/>
    </w:rPr>
  </w:style>
  <w:style w:type="paragraph" w:customStyle="1" w:styleId="List1indent">
    <w:name w:val="List 1 indent"/>
    <w:basedOn w:val="Normal"/>
    <w:rsid w:val="00390025"/>
    <w:pPr>
      <w:tabs>
        <w:tab w:val="num" w:pos="1134"/>
      </w:tabs>
      <w:spacing w:after="120"/>
      <w:ind w:left="1134" w:hanging="567"/>
      <w:jc w:val="both"/>
    </w:pPr>
    <w:rPr>
      <w:rFonts w:eastAsia="Times New Roman" w:cs="Times New Roman"/>
      <w:szCs w:val="20"/>
    </w:rPr>
  </w:style>
  <w:style w:type="paragraph" w:customStyle="1" w:styleId="Tabletext">
    <w:name w:val="Table_text"/>
    <w:basedOn w:val="Normal"/>
    <w:rsid w:val="0039002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Times New Roman" w:cs="Times New Roman"/>
      <w:iCs/>
      <w:sz w:val="18"/>
      <w:szCs w:val="24"/>
      <w:lang w:val="en-US" w:eastAsia="en-US"/>
    </w:rPr>
  </w:style>
  <w:style w:type="paragraph" w:customStyle="1" w:styleId="Module">
    <w:name w:val="Module"/>
    <w:basedOn w:val="Normal"/>
    <w:qFormat/>
    <w:rsid w:val="00390025"/>
    <w:pPr>
      <w:tabs>
        <w:tab w:val="left" w:pos="2268"/>
      </w:tabs>
      <w:spacing w:after="240"/>
      <w:ind w:left="2268" w:hanging="2268"/>
    </w:pPr>
    <w:rPr>
      <w:rFonts w:eastAsia="Times New Roman" w:cs="Times New Roman"/>
      <w:b/>
      <w:sz w:val="28"/>
      <w:szCs w:val="24"/>
      <w:lang w:eastAsia="en-US"/>
    </w:rPr>
  </w:style>
  <w:style w:type="paragraph" w:customStyle="1" w:styleId="ModuleHeading1">
    <w:name w:val="Module Heading 1"/>
    <w:basedOn w:val="Normal"/>
    <w:next w:val="BodyText"/>
    <w:qFormat/>
    <w:rsid w:val="00390025"/>
    <w:pPr>
      <w:numPr>
        <w:numId w:val="66"/>
      </w:numPr>
      <w:spacing w:after="120"/>
    </w:pPr>
    <w:rPr>
      <w:rFonts w:eastAsia="Times New Roman" w:cs="Times New Roman"/>
      <w:b/>
      <w:szCs w:val="24"/>
      <w:lang w:eastAsia="en-US"/>
    </w:rPr>
  </w:style>
  <w:style w:type="paragraph" w:customStyle="1" w:styleId="ModuleHeading2">
    <w:name w:val="Module Heading 2"/>
    <w:basedOn w:val="Normal"/>
    <w:next w:val="BodyText"/>
    <w:qFormat/>
    <w:rsid w:val="00390025"/>
    <w:pPr>
      <w:numPr>
        <w:ilvl w:val="1"/>
        <w:numId w:val="66"/>
      </w:numPr>
      <w:spacing w:after="120"/>
    </w:pPr>
    <w:rPr>
      <w:rFonts w:eastAsia="Times New Roman" w:cs="Times New Roman"/>
      <w:b/>
      <w:szCs w:val="24"/>
      <w:lang w:eastAsia="en-US"/>
    </w:rPr>
  </w:style>
  <w:style w:type="character" w:styleId="CommentReference">
    <w:name w:val="annotation reference"/>
    <w:semiHidden/>
    <w:unhideWhenUsed/>
    <w:rsid w:val="0039002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1098">
      <w:bodyDiv w:val="1"/>
      <w:marLeft w:val="0"/>
      <w:marRight w:val="0"/>
      <w:marTop w:val="0"/>
      <w:marBottom w:val="0"/>
      <w:divBdr>
        <w:top w:val="none" w:sz="0" w:space="0" w:color="auto"/>
        <w:left w:val="none" w:sz="0" w:space="0" w:color="auto"/>
        <w:bottom w:val="none" w:sz="0" w:space="0" w:color="auto"/>
        <w:right w:val="none" w:sz="0" w:space="0" w:color="auto"/>
      </w:divBdr>
    </w:div>
    <w:div w:id="967318798">
      <w:bodyDiv w:val="1"/>
      <w:marLeft w:val="0"/>
      <w:marRight w:val="0"/>
      <w:marTop w:val="0"/>
      <w:marBottom w:val="0"/>
      <w:divBdr>
        <w:top w:val="none" w:sz="0" w:space="0" w:color="auto"/>
        <w:left w:val="none" w:sz="0" w:space="0" w:color="auto"/>
        <w:bottom w:val="none" w:sz="0" w:space="0" w:color="auto"/>
        <w:right w:val="none" w:sz="0" w:space="0" w:color="auto"/>
      </w:divBdr>
    </w:div>
    <w:div w:id="1251964029">
      <w:bodyDiv w:val="1"/>
      <w:marLeft w:val="0"/>
      <w:marRight w:val="0"/>
      <w:marTop w:val="0"/>
      <w:marBottom w:val="0"/>
      <w:divBdr>
        <w:top w:val="none" w:sz="0" w:space="0" w:color="auto"/>
        <w:left w:val="none" w:sz="0" w:space="0" w:color="auto"/>
        <w:bottom w:val="none" w:sz="0" w:space="0" w:color="auto"/>
        <w:right w:val="none" w:sz="0" w:space="0" w:color="auto"/>
      </w:divBdr>
    </w:div>
    <w:div w:id="144653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14</Pages>
  <Words>2627</Words>
  <Characters>14975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dc:creator>
  <cp:lastModifiedBy>Seamus Doyle</cp:lastModifiedBy>
  <cp:revision>8</cp:revision>
  <dcterms:created xsi:type="dcterms:W3CDTF">2013-03-27T14:30:00Z</dcterms:created>
  <dcterms:modified xsi:type="dcterms:W3CDTF">2014-03-03T11:53:00Z</dcterms:modified>
</cp:coreProperties>
</file>