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6.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04659" w14:textId="6BC94F62" w:rsidR="00C33945" w:rsidRDefault="00E7194C">
      <w:pPr>
        <w:pStyle w:val="Header"/>
        <w:tabs>
          <w:tab w:val="clear" w:pos="9639"/>
          <w:tab w:val="right" w:pos="5954"/>
        </w:tabs>
        <w:spacing w:after="240"/>
        <w:jc w:val="right"/>
        <w:rPr>
          <w:rFonts w:ascii="Calibri" w:eastAsia="SimSun" w:hAnsi="Calibri"/>
          <w:lang w:val="en-US" w:eastAsia="zh-CN"/>
        </w:rPr>
      </w:pPr>
      <w:r>
        <w:rPr>
          <w:rFonts w:ascii="Calibri" w:hAnsi="Calibri"/>
        </w:rPr>
        <w:t xml:space="preserve">Input paper: </w:t>
      </w:r>
      <w:r>
        <w:rPr>
          <w:rStyle w:val="FootnoteReference"/>
          <w:rFonts w:ascii="Calibri" w:hAnsi="Calibri"/>
          <w:sz w:val="22"/>
          <w:vertAlign w:val="superscript"/>
        </w:rPr>
        <w:footnoteReference w:id="1"/>
      </w:r>
      <w:r>
        <w:rPr>
          <w:rFonts w:ascii="Calibri" w:hAnsi="Calibri"/>
        </w:rPr>
        <w:t xml:space="preserve">  ENAV29-</w:t>
      </w:r>
      <w:r w:rsidR="00045F30" w:rsidRPr="00045F30">
        <w:rPr>
          <w:rFonts w:ascii="Calibri" w:hAnsi="Calibri"/>
        </w:rPr>
        <w:t>5.1.3.2</w:t>
      </w:r>
    </w:p>
    <w:p w14:paraId="6950465A" w14:textId="77777777" w:rsidR="00C33945" w:rsidRDefault="00C33945">
      <w:pPr>
        <w:pStyle w:val="BodyText"/>
        <w:tabs>
          <w:tab w:val="left" w:pos="2835"/>
        </w:tabs>
        <w:rPr>
          <w:rFonts w:ascii="Calibri" w:hAnsi="Calibri"/>
        </w:rPr>
      </w:pPr>
    </w:p>
    <w:p w14:paraId="6950465B" w14:textId="77777777" w:rsidR="00C33945" w:rsidRDefault="00C33945">
      <w:pPr>
        <w:pStyle w:val="BodyText"/>
        <w:tabs>
          <w:tab w:val="left" w:pos="2835"/>
        </w:tabs>
        <w:rPr>
          <w:rFonts w:ascii="Calibri" w:hAnsi="Calibri"/>
        </w:rPr>
      </w:pPr>
    </w:p>
    <w:p w14:paraId="6950465C" w14:textId="77777777" w:rsidR="00C33945" w:rsidRDefault="00E7194C">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6950465D" w14:textId="77777777" w:rsidR="00C33945" w:rsidRDefault="00E7194C">
      <w:pPr>
        <w:pStyle w:val="BodyText"/>
        <w:tabs>
          <w:tab w:val="left" w:pos="1843"/>
        </w:tabs>
        <w:rPr>
          <w:rFonts w:ascii="Calibri" w:hAnsi="Calibri" w:cs="Arial"/>
          <w:b/>
          <w:sz w:val="24"/>
          <w:szCs w:val="24"/>
        </w:rPr>
      </w:pPr>
      <w:r>
        <w:rPr>
          <w:rFonts w:ascii="Calibri" w:hAnsi="Calibri" w:cs="Arial"/>
          <w:b/>
          <w:sz w:val="24"/>
          <w:szCs w:val="24"/>
        </w:rPr>
        <w:t>□</w:t>
      </w:r>
      <w:r>
        <w:rPr>
          <w:rFonts w:ascii="Calibri" w:hAnsi="Calibri" w:cs="Arial"/>
          <w:sz w:val="24"/>
          <w:szCs w:val="24"/>
        </w:rPr>
        <w:t xml:space="preserve">  </w:t>
      </w:r>
      <w:r>
        <w:rPr>
          <w:rFonts w:ascii="Calibri" w:hAnsi="Calibri" w:cs="Arial"/>
        </w:rPr>
        <w:t>ARM</w:t>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rPr>
        <w:t>X</w:t>
      </w:r>
      <w:r>
        <w:rPr>
          <w:rFonts w:ascii="Calibri" w:hAnsi="Calibri" w:cs="Arial"/>
          <w:sz w:val="24"/>
          <w:szCs w:val="24"/>
        </w:rPr>
        <w:t xml:space="preserve">  Input</w:t>
      </w:r>
    </w:p>
    <w:p w14:paraId="6950465E" w14:textId="77777777" w:rsidR="00C33945" w:rsidRDefault="00E7194C">
      <w:pPr>
        <w:pStyle w:val="BodyText"/>
        <w:tabs>
          <w:tab w:val="left" w:pos="1843"/>
        </w:tabs>
        <w:rPr>
          <w:rFonts w:ascii="Calibri" w:hAnsi="Calibri"/>
        </w:rPr>
      </w:pPr>
      <w:r>
        <w:rPr>
          <w:rFonts w:ascii="Calibri" w:hAnsi="Calibri" w:cs="Arial"/>
        </w:rPr>
        <w:t>X</w:t>
      </w:r>
      <w:r>
        <w:rPr>
          <w:rFonts w:ascii="Calibri" w:hAnsi="Calibri" w:cs="Arial"/>
          <w:sz w:val="24"/>
          <w:szCs w:val="24"/>
        </w:rPr>
        <w:t xml:space="preserve">  </w:t>
      </w:r>
      <w:r>
        <w:rPr>
          <w:rFonts w:ascii="Calibri" w:hAnsi="Calibri" w:cs="Arial"/>
        </w:rPr>
        <w:t>ENAV</w:t>
      </w:r>
      <w:r>
        <w:rPr>
          <w:rFonts w:ascii="Calibri" w:hAnsi="Calibri" w:cs="Arial"/>
          <w:b/>
          <w:sz w:val="24"/>
          <w:szCs w:val="24"/>
        </w:rPr>
        <w:tab/>
        <w:t>□</w:t>
      </w:r>
      <w:r>
        <w:rPr>
          <w:rFonts w:ascii="Calibri" w:hAnsi="Calibri" w:cs="Arial"/>
          <w:sz w:val="24"/>
          <w:szCs w:val="24"/>
        </w:rPr>
        <w:t xml:space="preserve">  </w:t>
      </w:r>
      <w:r>
        <w:rPr>
          <w:rFonts w:ascii="Calibri" w:hAnsi="Calibri" w:cs="Arial"/>
        </w:rPr>
        <w:t>VTS</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w:t>
      </w:r>
      <w:r>
        <w:rPr>
          <w:rFonts w:ascii="Calibri" w:hAnsi="Calibri" w:cs="Arial"/>
          <w:sz w:val="24"/>
          <w:szCs w:val="24"/>
        </w:rPr>
        <w:t xml:space="preserve">  Information</w:t>
      </w:r>
    </w:p>
    <w:p w14:paraId="6950465F" w14:textId="77777777" w:rsidR="00C33945" w:rsidRDefault="00C33945">
      <w:pPr>
        <w:pStyle w:val="BodyText"/>
        <w:tabs>
          <w:tab w:val="left" w:pos="2835"/>
        </w:tabs>
        <w:rPr>
          <w:rFonts w:ascii="Calibri" w:hAnsi="Calibri"/>
        </w:rPr>
      </w:pPr>
    </w:p>
    <w:p w14:paraId="69504660" w14:textId="77777777" w:rsidR="00C33945" w:rsidRDefault="00E7194C">
      <w:pPr>
        <w:pStyle w:val="BodyText"/>
        <w:tabs>
          <w:tab w:val="left" w:pos="2835"/>
        </w:tabs>
        <w:rPr>
          <w:rFonts w:ascii="Calibri" w:hAnsi="Calibri"/>
        </w:rPr>
      </w:pPr>
      <w:r>
        <w:rPr>
          <w:rFonts w:ascii="Calibri" w:hAnsi="Calibri"/>
        </w:rPr>
        <w:t xml:space="preserve">Agenda item </w:t>
      </w:r>
      <w:r>
        <w:rPr>
          <w:rStyle w:val="FootnoteReference"/>
          <w:rFonts w:ascii="Calibri" w:hAnsi="Calibri"/>
          <w:sz w:val="22"/>
          <w:vertAlign w:val="superscript"/>
        </w:rPr>
        <w:footnoteReference w:id="2"/>
      </w:r>
      <w:r>
        <w:rPr>
          <w:rFonts w:ascii="Calibri" w:hAnsi="Calibri"/>
        </w:rPr>
        <w:tab/>
      </w:r>
      <w:r>
        <w:rPr>
          <w:rFonts w:ascii="Calibri" w:hAnsi="Calibri"/>
        </w:rPr>
        <w:tab/>
      </w:r>
      <w:r>
        <w:rPr>
          <w:rFonts w:ascii="Calibri" w:hAnsi="Calibri"/>
        </w:rPr>
        <w:tab/>
      </w:r>
      <w:proofErr w:type="spellStart"/>
      <w:r>
        <w:rPr>
          <w:rFonts w:ascii="Calibri" w:hAnsi="Calibri"/>
        </w:rPr>
        <w:t>n.n</w:t>
      </w:r>
      <w:proofErr w:type="spellEnd"/>
    </w:p>
    <w:p w14:paraId="69504661" w14:textId="77777777" w:rsidR="00C33945" w:rsidRDefault="00E7194C">
      <w:pPr>
        <w:pStyle w:val="BodyText"/>
        <w:tabs>
          <w:tab w:val="left" w:pos="2835"/>
        </w:tabs>
        <w:rPr>
          <w:rFonts w:ascii="Calibri" w:hAnsi="Calibri"/>
        </w:rPr>
      </w:pPr>
      <w:r>
        <w:rPr>
          <w:rFonts w:ascii="Calibri" w:hAnsi="Calibri"/>
        </w:rPr>
        <w:t xml:space="preserve">Technical Domain / Task Number </w:t>
      </w:r>
      <w:r>
        <w:rPr>
          <w:rFonts w:ascii="Calibri" w:hAnsi="Calibri"/>
          <w:vertAlign w:val="superscript"/>
        </w:rPr>
        <w:t>2</w:t>
      </w:r>
      <w:r>
        <w:rPr>
          <w:rFonts w:ascii="Calibri" w:hAnsi="Calibri"/>
        </w:rPr>
        <w:tab/>
        <w:t>…………………………………</w:t>
      </w:r>
    </w:p>
    <w:p w14:paraId="69504662" w14:textId="77777777" w:rsidR="00C33945" w:rsidRDefault="00E7194C">
      <w:pPr>
        <w:pStyle w:val="BodyText"/>
        <w:tabs>
          <w:tab w:val="left" w:pos="2835"/>
        </w:tabs>
        <w:rPr>
          <w:rFonts w:ascii="Calibri" w:hAnsi="Calibri"/>
          <w:color w:val="FF0000"/>
        </w:rPr>
      </w:pPr>
      <w:r>
        <w:rPr>
          <w:rFonts w:ascii="Calibri" w:hAnsi="Calibri"/>
        </w:rPr>
        <w:t>Author(s) / Submitter(s)</w:t>
      </w:r>
      <w:r>
        <w:rPr>
          <w:rFonts w:ascii="Calibri" w:hAnsi="Calibri"/>
        </w:rPr>
        <w:tab/>
      </w:r>
      <w:r>
        <w:rPr>
          <w:rFonts w:ascii="Calibri" w:hAnsi="Calibri"/>
        </w:rPr>
        <w:tab/>
      </w:r>
      <w:r>
        <w:rPr>
          <w:rFonts w:ascii="Calibri" w:hAnsi="Calibri"/>
        </w:rPr>
        <w:tab/>
        <w:t>…………………………………</w:t>
      </w:r>
    </w:p>
    <w:p w14:paraId="69504663" w14:textId="77777777" w:rsidR="00C33945" w:rsidRDefault="00C33945">
      <w:pPr>
        <w:pStyle w:val="BodyText"/>
        <w:tabs>
          <w:tab w:val="left" w:pos="2835"/>
        </w:tabs>
        <w:rPr>
          <w:rFonts w:ascii="Calibri" w:hAnsi="Calibri"/>
        </w:rPr>
      </w:pPr>
    </w:p>
    <w:p w14:paraId="69504664" w14:textId="77777777" w:rsidR="00C33945" w:rsidRDefault="00E7194C">
      <w:pPr>
        <w:pStyle w:val="Title"/>
        <w:rPr>
          <w:rFonts w:ascii="Calibri" w:eastAsia="SimSun" w:hAnsi="Calibri"/>
          <w:color w:val="0070C0"/>
          <w:lang w:val="en-US" w:eastAsia="zh-CN"/>
        </w:rPr>
      </w:pPr>
      <w:r>
        <w:rPr>
          <w:rFonts w:ascii="Calibri" w:eastAsia="SimSun" w:hAnsi="Calibri" w:hint="eastAsia"/>
          <w:color w:val="0070C0"/>
          <w:lang w:val="en-US" w:eastAsia="zh-CN"/>
        </w:rPr>
        <w:t xml:space="preserve">Working </w:t>
      </w:r>
      <w:r>
        <w:rPr>
          <w:rFonts w:ascii="Calibri" w:eastAsia="SimSun" w:hAnsi="Calibri"/>
          <w:color w:val="0070C0"/>
          <w:lang w:val="en-US" w:eastAsia="zh-CN"/>
        </w:rPr>
        <w:t xml:space="preserve">Draft </w:t>
      </w:r>
      <w:r>
        <w:rPr>
          <w:rFonts w:ascii="Calibri" w:hAnsi="Calibri" w:hint="eastAsia"/>
          <w:color w:val="0070C0"/>
        </w:rPr>
        <w:t>of</w:t>
      </w:r>
      <w:bookmarkStart w:id="0" w:name="OLE_LINK3"/>
      <w:r>
        <w:rPr>
          <w:rFonts w:ascii="Calibri" w:hAnsi="Calibri" w:hint="eastAsia"/>
          <w:color w:val="0070C0"/>
        </w:rPr>
        <w:t xml:space="preserve"> Guideline on</w:t>
      </w:r>
      <w:r>
        <w:rPr>
          <w:rFonts w:ascii="Calibri" w:eastAsia="SimSun" w:hAnsi="Calibri" w:hint="eastAsia"/>
          <w:color w:val="0070C0"/>
          <w:lang w:val="en-US" w:eastAsia="zh-CN"/>
        </w:rPr>
        <w:t xml:space="preserve"> </w:t>
      </w:r>
      <w:bookmarkStart w:id="1" w:name="OLE_LINK1"/>
      <w:r>
        <w:rPr>
          <w:rFonts w:ascii="Calibri" w:eastAsia="SimSun" w:hAnsi="Calibri" w:hint="eastAsia"/>
          <w:color w:val="0070C0"/>
          <w:lang w:val="en-US" w:eastAsia="zh-CN"/>
        </w:rPr>
        <w:t>AIS/VDES VDL integrity monitoring</w:t>
      </w:r>
    </w:p>
    <w:bookmarkEnd w:id="0"/>
    <w:bookmarkEnd w:id="1"/>
    <w:p w14:paraId="69504665" w14:textId="77777777" w:rsidR="00C33945" w:rsidRDefault="00E7194C">
      <w:pPr>
        <w:pStyle w:val="Heading1"/>
      </w:pPr>
      <w:r>
        <w:t>Summary</w:t>
      </w:r>
    </w:p>
    <w:p w14:paraId="69504666" w14:textId="77777777" w:rsidR="00C33945" w:rsidRDefault="00E7194C">
      <w:pPr>
        <w:pStyle w:val="BodyText"/>
        <w:rPr>
          <w:rFonts w:ascii="Calibri" w:eastAsia="SimSun" w:hAnsi="Calibri"/>
          <w:lang w:val="en-US" w:eastAsia="zh-CN"/>
        </w:rPr>
      </w:pPr>
      <w:r>
        <w:rPr>
          <w:rFonts w:ascii="Calibri" w:hAnsi="Calibri" w:hint="eastAsia"/>
        </w:rPr>
        <w:t xml:space="preserve">As AIS/VDES VHF Data link (VDL) is very complex, AIS/VDES VDL </w:t>
      </w:r>
      <w:proofErr w:type="spellStart"/>
      <w:r>
        <w:rPr>
          <w:rFonts w:ascii="Calibri" w:eastAsia="SimSun" w:hAnsi="Calibri" w:hint="eastAsia"/>
          <w:lang w:val="en-US" w:eastAsia="zh-CN"/>
        </w:rPr>
        <w:t>i</w:t>
      </w:r>
      <w:r>
        <w:rPr>
          <w:rFonts w:ascii="Calibri" w:hAnsi="Calibri" w:hint="eastAsia"/>
        </w:rPr>
        <w:t>ntegrity</w:t>
      </w:r>
      <w:proofErr w:type="spellEnd"/>
      <w:r>
        <w:rPr>
          <w:rFonts w:ascii="Calibri" w:hAnsi="Calibri" w:hint="eastAsia"/>
        </w:rPr>
        <w:t xml:space="preserve"> is crucial to use AIS/VDES properly. At ENAV28, </w:t>
      </w:r>
      <w:r>
        <w:rPr>
          <w:rFonts w:ascii="Calibri" w:eastAsia="SimSun" w:hAnsi="Calibri" w:hint="eastAsia"/>
          <w:lang w:val="en-US" w:eastAsia="zh-CN"/>
        </w:rPr>
        <w:t>China MSA</w:t>
      </w:r>
      <w:r>
        <w:rPr>
          <w:rFonts w:ascii="Calibri" w:hAnsi="Calibri" w:hint="eastAsia"/>
        </w:rPr>
        <w:t xml:space="preserve"> proposed</w:t>
      </w:r>
      <w:r>
        <w:rPr>
          <w:rFonts w:ascii="Calibri" w:eastAsia="SimSun" w:hAnsi="Calibri" w:hint="eastAsia"/>
          <w:lang w:val="en-US" w:eastAsia="zh-CN"/>
        </w:rPr>
        <w:t xml:space="preserve"> </w:t>
      </w:r>
      <w:r>
        <w:rPr>
          <w:rFonts w:ascii="Calibri" w:hAnsi="Calibri" w:hint="eastAsia"/>
        </w:rPr>
        <w:t>a new work item of development of guideline on AIS/VDES VDL integrity monitoring</w:t>
      </w:r>
      <w:r>
        <w:rPr>
          <w:rFonts w:ascii="Calibri" w:eastAsia="SimSun" w:hAnsi="Calibri" w:hint="eastAsia"/>
          <w:lang w:val="en-US" w:eastAsia="zh-CN"/>
        </w:rPr>
        <w:t xml:space="preserve"> </w:t>
      </w:r>
      <w:r>
        <w:rPr>
          <w:rFonts w:ascii="Calibri" w:hAnsi="Calibri" w:hint="eastAsia"/>
        </w:rPr>
        <w:t>by document ENAV28-5.1.3.4</w:t>
      </w:r>
      <w:r>
        <w:rPr>
          <w:rFonts w:ascii="Calibri" w:eastAsia="SimSun" w:hAnsi="Calibri" w:hint="eastAsia"/>
          <w:lang w:val="en-US" w:eastAsia="zh-CN"/>
        </w:rPr>
        <w:t xml:space="preserve">, and the IALA Council in mid-December 2021 approved </w:t>
      </w:r>
      <w:r>
        <w:rPr>
          <w:rFonts w:ascii="Calibri" w:eastAsia="SimSun" w:hAnsi="Calibri"/>
          <w:lang w:val="en-US" w:eastAsia="zh-CN"/>
        </w:rPr>
        <w:t xml:space="preserve">to add </w:t>
      </w:r>
      <w:r>
        <w:rPr>
          <w:rFonts w:ascii="Calibri" w:eastAsia="SimSun" w:hAnsi="Calibri" w:hint="eastAsia"/>
          <w:lang w:val="en-US" w:eastAsia="zh-CN"/>
        </w:rPr>
        <w:t xml:space="preserve">this new work </w:t>
      </w:r>
      <w:r>
        <w:rPr>
          <w:rFonts w:ascii="Calibri" w:eastAsia="SimSun" w:hAnsi="Calibri"/>
          <w:lang w:val="en-US" w:eastAsia="zh-CN"/>
        </w:rPr>
        <w:t xml:space="preserve">item </w:t>
      </w:r>
      <w:r>
        <w:rPr>
          <w:rFonts w:ascii="Calibri" w:hAnsi="Calibri"/>
        </w:rPr>
        <w:t>for</w:t>
      </w:r>
      <w:r>
        <w:rPr>
          <w:rFonts w:ascii="Calibri" w:hAnsi="Calibri" w:hint="eastAsia"/>
        </w:rPr>
        <w:t xml:space="preserve"> </w:t>
      </w:r>
      <w:r>
        <w:rPr>
          <w:rFonts w:ascii="Calibri" w:eastAsia="SimSun" w:hAnsi="Calibri" w:hint="eastAsia"/>
          <w:lang w:val="en-US" w:eastAsia="zh-CN"/>
        </w:rPr>
        <w:t>w</w:t>
      </w:r>
      <w:proofErr w:type="spellStart"/>
      <w:r>
        <w:rPr>
          <w:rFonts w:ascii="Calibri" w:hAnsi="Calibri" w:hint="eastAsia"/>
        </w:rPr>
        <w:t>ork</w:t>
      </w:r>
      <w:proofErr w:type="spellEnd"/>
      <w:r>
        <w:rPr>
          <w:rFonts w:ascii="Calibri" w:hAnsi="Calibri" w:hint="eastAsia"/>
        </w:rPr>
        <w:t xml:space="preserve"> </w:t>
      </w:r>
      <w:r>
        <w:rPr>
          <w:rFonts w:ascii="Calibri" w:eastAsia="SimSun" w:hAnsi="Calibri" w:hint="eastAsia"/>
          <w:lang w:val="en-US" w:eastAsia="zh-CN"/>
        </w:rPr>
        <w:t>p</w:t>
      </w:r>
      <w:proofErr w:type="spellStart"/>
      <w:r>
        <w:rPr>
          <w:rFonts w:ascii="Calibri" w:hAnsi="Calibri" w:hint="eastAsia"/>
        </w:rPr>
        <w:t>rogramme</w:t>
      </w:r>
      <w:proofErr w:type="spellEnd"/>
      <w:r>
        <w:rPr>
          <w:rFonts w:ascii="Calibri" w:hAnsi="Calibri" w:hint="eastAsia"/>
        </w:rPr>
        <w:t xml:space="preserve"> 2018-2023</w:t>
      </w:r>
      <w:r>
        <w:rPr>
          <w:rFonts w:ascii="Calibri" w:eastAsia="SimSun" w:hAnsi="Calibri" w:hint="eastAsia"/>
          <w:lang w:val="en-US" w:eastAsia="zh-CN"/>
        </w:rPr>
        <w:t>.</w:t>
      </w:r>
    </w:p>
    <w:p w14:paraId="69504667" w14:textId="77777777" w:rsidR="00C33945" w:rsidRDefault="00E7194C">
      <w:pPr>
        <w:pStyle w:val="Heading1"/>
      </w:pPr>
      <w:r>
        <w:rPr>
          <w:rFonts w:hint="eastAsia"/>
        </w:rPr>
        <w:t>Purpose of the document</w:t>
      </w:r>
    </w:p>
    <w:p w14:paraId="69504668" w14:textId="77777777" w:rsidR="00C33945" w:rsidRDefault="00E7194C">
      <w:pPr>
        <w:pStyle w:val="BodyText"/>
        <w:rPr>
          <w:rFonts w:ascii="Calibri" w:hAnsi="Calibri"/>
        </w:rPr>
      </w:pPr>
      <w:r>
        <w:rPr>
          <w:rFonts w:ascii="Calibri" w:hAnsi="Calibri" w:hint="eastAsia"/>
        </w:rPr>
        <w:t>The purpose of this document is</w:t>
      </w:r>
      <w:r>
        <w:rPr>
          <w:rFonts w:ascii="Calibri" w:hAnsi="Calibri" w:hint="eastAsia"/>
          <w:lang w:eastAsia="zh-CN"/>
        </w:rPr>
        <w:t xml:space="preserve"> </w:t>
      </w:r>
      <w:r>
        <w:rPr>
          <w:rFonts w:ascii="Calibri" w:hAnsi="Calibri" w:hint="eastAsia"/>
        </w:rPr>
        <w:t xml:space="preserve">to propose a working draft of </w:t>
      </w:r>
      <w:r>
        <w:rPr>
          <w:rFonts w:ascii="Calibri" w:eastAsia="SimSun" w:hAnsi="Calibri" w:hint="eastAsia"/>
          <w:lang w:val="en-US" w:eastAsia="zh-CN"/>
        </w:rPr>
        <w:t>g</w:t>
      </w:r>
      <w:proofErr w:type="spellStart"/>
      <w:r>
        <w:rPr>
          <w:rFonts w:ascii="Calibri" w:hAnsi="Calibri" w:hint="eastAsia"/>
        </w:rPr>
        <w:t>uideline</w:t>
      </w:r>
      <w:proofErr w:type="spellEnd"/>
      <w:r>
        <w:rPr>
          <w:rFonts w:ascii="Calibri" w:hAnsi="Calibri" w:hint="eastAsia"/>
        </w:rPr>
        <w:t xml:space="preserve"> on</w:t>
      </w:r>
      <w:r>
        <w:rPr>
          <w:rFonts w:ascii="Calibri" w:hAnsi="Calibri" w:hint="eastAsia"/>
          <w:lang w:val="en-US" w:eastAsia="zh-CN"/>
        </w:rPr>
        <w:t xml:space="preserve"> AIS/VDES VDL integrity monitoring. It </w:t>
      </w:r>
      <w:r>
        <w:rPr>
          <w:rFonts w:ascii="Calibri" w:hAnsi="Calibri" w:hint="eastAsia"/>
        </w:rPr>
        <w:t>provide</w:t>
      </w:r>
      <w:r>
        <w:rPr>
          <w:rFonts w:ascii="Calibri" w:hAnsi="Calibri"/>
        </w:rPr>
        <w:t>s</w:t>
      </w:r>
      <w:r>
        <w:rPr>
          <w:rFonts w:ascii="Calibri" w:hAnsi="Calibri" w:hint="eastAsia"/>
        </w:rPr>
        <w:t xml:space="preserve"> an overview of the source of AIS/VDES VDL vulnerability, and propose</w:t>
      </w:r>
      <w:r>
        <w:rPr>
          <w:rFonts w:ascii="Calibri" w:hAnsi="Calibri"/>
        </w:rPr>
        <w:t>s</w:t>
      </w:r>
      <w:r>
        <w:rPr>
          <w:rFonts w:ascii="Calibri" w:hAnsi="Calibri" w:hint="eastAsia"/>
        </w:rPr>
        <w:t xml:space="preserve"> methods for IALA members to detect and mitigate the effects of invalid VDL transmissions.</w:t>
      </w:r>
    </w:p>
    <w:p w14:paraId="69504669" w14:textId="77777777" w:rsidR="00C33945" w:rsidRDefault="00E7194C">
      <w:pPr>
        <w:keepNext/>
        <w:numPr>
          <w:ilvl w:val="0"/>
          <w:numId w:val="1"/>
        </w:numPr>
        <w:spacing w:before="240" w:after="240"/>
        <w:outlineLvl w:val="0"/>
        <w:rPr>
          <w:rFonts w:ascii="Calibri" w:eastAsiaTheme="minorEastAsia" w:hAnsi="Calibri"/>
          <w:b/>
          <w:caps/>
          <w:color w:val="0070C0"/>
          <w:kern w:val="28"/>
          <w:sz w:val="24"/>
          <w:lang w:eastAsia="de-DE"/>
        </w:rPr>
      </w:pPr>
      <w:r>
        <w:rPr>
          <w:rFonts w:ascii="Calibri" w:eastAsiaTheme="minorEastAsia" w:hAnsi="Calibri"/>
          <w:b/>
          <w:caps/>
          <w:color w:val="0070C0"/>
          <w:kern w:val="28"/>
          <w:sz w:val="24"/>
          <w:lang w:eastAsia="de-DE"/>
        </w:rPr>
        <w:t>Action requested of the Committee</w:t>
      </w:r>
    </w:p>
    <w:p w14:paraId="6950466A" w14:textId="199FFAA1" w:rsidR="00C33945" w:rsidRDefault="00E7194C">
      <w:pPr>
        <w:spacing w:after="120"/>
        <w:jc w:val="both"/>
        <w:rPr>
          <w:rFonts w:ascii="Calibri" w:eastAsiaTheme="minorEastAsia" w:hAnsi="Calibri"/>
          <w:snapToGrid w:val="0"/>
          <w:kern w:val="28"/>
          <w:lang w:eastAsia="ja-JP"/>
        </w:rPr>
      </w:pPr>
      <w:r>
        <w:rPr>
          <w:rFonts w:ascii="Calibri" w:eastAsiaTheme="minorEastAsia" w:hAnsi="Calibri"/>
        </w:rPr>
        <w:t xml:space="preserve">The Committee is requested to consider the </w:t>
      </w:r>
      <w:r>
        <w:rPr>
          <w:rFonts w:ascii="Calibri" w:eastAsia="SimSun" w:hAnsi="Calibri" w:hint="eastAsia"/>
          <w:lang w:val="en-US" w:eastAsia="zh-CN"/>
        </w:rPr>
        <w:t>draft</w:t>
      </w:r>
      <w:r>
        <w:rPr>
          <w:rFonts w:ascii="Calibri" w:eastAsiaTheme="minorEastAsia" w:hAnsi="Calibri"/>
        </w:rPr>
        <w:t xml:space="preserve"> </w:t>
      </w:r>
      <w:r>
        <w:rPr>
          <w:rFonts w:ascii="Calibri" w:eastAsia="SimSun" w:hAnsi="Calibri" w:hint="eastAsia"/>
          <w:snapToGrid w:val="0"/>
          <w:kern w:val="28"/>
          <w:lang w:val="en-US" w:eastAsia="zh-CN"/>
        </w:rPr>
        <w:t>g</w:t>
      </w:r>
      <w:proofErr w:type="spellStart"/>
      <w:r>
        <w:rPr>
          <w:rFonts w:ascii="Calibri" w:eastAsiaTheme="minorEastAsia" w:hAnsi="Calibri" w:hint="eastAsia"/>
          <w:snapToGrid w:val="0"/>
          <w:kern w:val="28"/>
        </w:rPr>
        <w:t>uideline</w:t>
      </w:r>
      <w:proofErr w:type="spellEnd"/>
      <w:r>
        <w:rPr>
          <w:rFonts w:ascii="Calibri" w:eastAsiaTheme="minorEastAsia" w:hAnsi="Calibri" w:hint="eastAsia"/>
          <w:snapToGrid w:val="0"/>
          <w:kern w:val="28"/>
        </w:rPr>
        <w:t xml:space="preserve"> </w:t>
      </w:r>
      <w:r>
        <w:rPr>
          <w:rFonts w:ascii="Calibri" w:eastAsiaTheme="minorEastAsia" w:hAnsi="Calibri" w:hint="eastAsia"/>
          <w:snapToGrid w:val="0"/>
          <w:kern w:val="28"/>
          <w:lang w:eastAsia="ja-JP"/>
        </w:rPr>
        <w:t xml:space="preserve">in the </w:t>
      </w:r>
      <w:r>
        <w:rPr>
          <w:rFonts w:ascii="Calibri" w:eastAsia="SimSun" w:hAnsi="Calibri" w:hint="eastAsia"/>
          <w:snapToGrid w:val="0"/>
          <w:kern w:val="28"/>
          <w:lang w:val="en-US" w:eastAsia="zh-CN"/>
        </w:rPr>
        <w:t>a</w:t>
      </w:r>
      <w:proofErr w:type="spellStart"/>
      <w:r>
        <w:rPr>
          <w:rFonts w:ascii="Calibri" w:eastAsiaTheme="minorEastAsia" w:hAnsi="Calibri" w:hint="eastAsia"/>
          <w:snapToGrid w:val="0"/>
          <w:kern w:val="28"/>
          <w:lang w:eastAsia="ja-JP"/>
        </w:rPr>
        <w:t>nnex</w:t>
      </w:r>
      <w:proofErr w:type="spellEnd"/>
      <w:r w:rsidR="00045F30">
        <w:rPr>
          <w:rFonts w:ascii="Calibri" w:eastAsiaTheme="minorEastAsia" w:hAnsi="Calibri"/>
          <w:snapToGrid w:val="0"/>
          <w:kern w:val="28"/>
          <w:lang w:eastAsia="ja-JP"/>
        </w:rPr>
        <w:t xml:space="preserve"> ENAV29-</w:t>
      </w:r>
      <w:r w:rsidR="00045F30" w:rsidRPr="00045F30">
        <w:rPr>
          <w:rFonts w:ascii="Calibri" w:eastAsiaTheme="minorEastAsia" w:hAnsi="Calibri"/>
          <w:snapToGrid w:val="0"/>
          <w:kern w:val="28"/>
          <w:lang w:eastAsia="ja-JP"/>
        </w:rPr>
        <w:t>5.1.3.2</w:t>
      </w:r>
      <w:r w:rsidR="00045F30">
        <w:rPr>
          <w:rFonts w:ascii="Calibri" w:eastAsiaTheme="minorEastAsia" w:hAnsi="Calibri"/>
          <w:snapToGrid w:val="0"/>
          <w:kern w:val="28"/>
          <w:lang w:eastAsia="ja-JP"/>
        </w:rPr>
        <w:t>.1</w:t>
      </w:r>
      <w:r>
        <w:rPr>
          <w:rFonts w:ascii="Calibri" w:eastAsiaTheme="minorEastAsia" w:hAnsi="Calibri" w:hint="eastAsia"/>
          <w:snapToGrid w:val="0"/>
          <w:kern w:val="28"/>
          <w:lang w:eastAsia="ja-JP"/>
        </w:rPr>
        <w:t>, and jointly supplement the contents of the guideline.</w:t>
      </w:r>
    </w:p>
    <w:p w14:paraId="6950466B" w14:textId="77777777" w:rsidR="00C33945" w:rsidRDefault="00C33945"/>
    <w:p w14:paraId="6950466C" w14:textId="77777777" w:rsidR="00C33945" w:rsidRDefault="00C33945"/>
    <w:p w14:paraId="6950466D" w14:textId="77777777" w:rsidR="00C33945" w:rsidRDefault="00C33945">
      <w:pPr>
        <w:sectPr w:rsidR="00C33945">
          <w:headerReference w:type="even" r:id="rId12"/>
          <w:headerReference w:type="default" r:id="rId13"/>
          <w:footerReference w:type="default" r:id="rId14"/>
          <w:headerReference w:type="first" r:id="rId15"/>
          <w:pgSz w:w="11906" w:h="16838"/>
          <w:pgMar w:top="709" w:right="991" w:bottom="1134" w:left="1134" w:header="709" w:footer="709" w:gutter="0"/>
          <w:cols w:space="708"/>
          <w:titlePg/>
          <w:docGrid w:linePitch="360"/>
        </w:sectPr>
      </w:pPr>
    </w:p>
    <w:p w14:paraId="6950466E" w14:textId="77777777" w:rsidR="00C33945" w:rsidRDefault="00C33945">
      <w:pPr>
        <w:pStyle w:val="BodyText"/>
        <w:rPr>
          <w:rFonts w:ascii="Calibri" w:hAnsi="Calibri"/>
        </w:rPr>
      </w:pPr>
    </w:p>
    <w:p w14:paraId="6950466F" w14:textId="77777777" w:rsidR="00C33945" w:rsidRDefault="00C33945">
      <w:pPr>
        <w:pStyle w:val="BodyText"/>
        <w:rPr>
          <w:rFonts w:ascii="Calibri" w:hAnsi="Calibri"/>
        </w:rPr>
      </w:pPr>
    </w:p>
    <w:p w14:paraId="69504670" w14:textId="77777777" w:rsidR="00C33945" w:rsidRDefault="00C33945">
      <w:pPr>
        <w:pStyle w:val="Header"/>
        <w:tabs>
          <w:tab w:val="clear" w:pos="9639"/>
          <w:tab w:val="right" w:pos="5954"/>
        </w:tabs>
        <w:spacing w:after="240"/>
        <w:jc w:val="right"/>
        <w:rPr>
          <w:rFonts w:ascii="Calibri" w:eastAsia="SimSun" w:hAnsi="Calibri"/>
          <w:lang w:eastAsia="zh-CN"/>
        </w:rPr>
      </w:pPr>
    </w:p>
    <w:p w14:paraId="69504671" w14:textId="77777777" w:rsidR="00C33945" w:rsidRDefault="00C33945">
      <w:pPr>
        <w:rPr>
          <w:rFonts w:eastAsia="SimSun"/>
        </w:rPr>
      </w:pPr>
      <w:bookmarkStart w:id="2" w:name="_Ref446317644"/>
      <w:bookmarkEnd w:id="2"/>
    </w:p>
    <w:p w14:paraId="69504672" w14:textId="77777777" w:rsidR="00C33945" w:rsidRDefault="00C33945">
      <w:pPr>
        <w:rPr>
          <w:rFonts w:eastAsia="SimSun"/>
        </w:rPr>
      </w:pPr>
    </w:p>
    <w:p w14:paraId="69504673" w14:textId="77777777" w:rsidR="00C33945" w:rsidRDefault="00E7194C">
      <w:pPr>
        <w:pStyle w:val="Documentname"/>
        <w:rPr>
          <w:rFonts w:asciiTheme="minorHAnsi" w:eastAsiaTheme="minorHAnsi" w:hAnsiTheme="minorHAnsi" w:cstheme="minorBidi"/>
          <w:lang w:eastAsia="zh-CN"/>
        </w:rPr>
      </w:pPr>
      <w:bookmarkStart w:id="3" w:name="OLE_LINK17"/>
      <w:bookmarkStart w:id="4" w:name="OLE_LINK18"/>
      <w:r>
        <w:rPr>
          <w:rFonts w:asciiTheme="minorHAnsi" w:eastAsiaTheme="minorHAnsi" w:hAnsiTheme="minorHAnsi" w:cstheme="minorBidi" w:hint="eastAsia"/>
          <w:lang w:eastAsia="zh-CN"/>
        </w:rPr>
        <w:t>G</w:t>
      </w:r>
      <w:r>
        <w:rPr>
          <w:rFonts w:asciiTheme="minorHAnsi" w:eastAsiaTheme="minorHAnsi" w:hAnsiTheme="minorHAnsi" w:cstheme="minorBidi"/>
          <w:lang w:eastAsia="zh-CN"/>
        </w:rPr>
        <w:t>xxxx</w:t>
      </w:r>
    </w:p>
    <w:p w14:paraId="69504674" w14:textId="77777777" w:rsidR="00C33945" w:rsidRDefault="00E7194C">
      <w:pPr>
        <w:pStyle w:val="Documentname"/>
        <w:rPr>
          <w:rFonts w:asciiTheme="minorHAnsi" w:eastAsiaTheme="minorHAnsi" w:hAnsiTheme="minorHAnsi" w:cstheme="minorBidi"/>
          <w:lang w:eastAsia="zh-CN"/>
        </w:rPr>
      </w:pPr>
      <w:bookmarkStart w:id="5" w:name="OLE_LINK2"/>
      <w:r>
        <w:rPr>
          <w:rFonts w:asciiTheme="minorHAnsi" w:eastAsiaTheme="minorHAnsi" w:hAnsiTheme="minorHAnsi" w:cstheme="minorBidi" w:hint="eastAsia"/>
          <w:lang w:eastAsia="zh-CN"/>
        </w:rPr>
        <w:t>AIS/VDes vdl integrity monitoring</w:t>
      </w:r>
      <w:bookmarkEnd w:id="3"/>
      <w:bookmarkEnd w:id="4"/>
      <w:bookmarkEnd w:id="5"/>
    </w:p>
    <w:p w14:paraId="69504675" w14:textId="77777777" w:rsidR="00C33945" w:rsidRDefault="00C33945">
      <w:pPr>
        <w:rPr>
          <w:rFonts w:eastAsia="SimSun"/>
        </w:rPr>
      </w:pPr>
    </w:p>
    <w:p w14:paraId="69504676" w14:textId="77777777" w:rsidR="00C33945" w:rsidRDefault="00C33945">
      <w:pPr>
        <w:rPr>
          <w:rFonts w:eastAsia="SimSun"/>
        </w:rPr>
      </w:pPr>
    </w:p>
    <w:p w14:paraId="69504677" w14:textId="77777777" w:rsidR="00C33945" w:rsidRDefault="00C33945">
      <w:pPr>
        <w:rPr>
          <w:rFonts w:eastAsia="SimSun"/>
        </w:rPr>
      </w:pPr>
    </w:p>
    <w:p w14:paraId="69504678" w14:textId="77777777" w:rsidR="00C33945" w:rsidRDefault="00C33945">
      <w:pPr>
        <w:rPr>
          <w:rFonts w:eastAsia="SimSun"/>
        </w:rPr>
      </w:pPr>
    </w:p>
    <w:p w14:paraId="69504679" w14:textId="77777777" w:rsidR="00C33945" w:rsidRDefault="00C33945">
      <w:pPr>
        <w:rPr>
          <w:rFonts w:eastAsia="SimSun"/>
        </w:rPr>
      </w:pPr>
    </w:p>
    <w:p w14:paraId="6950467A" w14:textId="77777777" w:rsidR="00C33945" w:rsidRDefault="00C33945">
      <w:pPr>
        <w:rPr>
          <w:rFonts w:eastAsia="SimSun"/>
        </w:rPr>
      </w:pPr>
    </w:p>
    <w:p w14:paraId="6950467B" w14:textId="77777777" w:rsidR="00C33945" w:rsidRDefault="00C33945">
      <w:pPr>
        <w:rPr>
          <w:rFonts w:eastAsia="SimSun"/>
        </w:rPr>
      </w:pPr>
    </w:p>
    <w:p w14:paraId="6950467C" w14:textId="77777777" w:rsidR="00C33945" w:rsidRDefault="00C33945">
      <w:pPr>
        <w:rPr>
          <w:rFonts w:eastAsia="SimSun"/>
        </w:rPr>
      </w:pPr>
    </w:p>
    <w:p w14:paraId="6950467D" w14:textId="77777777" w:rsidR="00C33945" w:rsidRDefault="00C33945">
      <w:pPr>
        <w:rPr>
          <w:rFonts w:eastAsia="SimSun"/>
        </w:rPr>
      </w:pPr>
    </w:p>
    <w:p w14:paraId="6950467E" w14:textId="77777777" w:rsidR="00C33945" w:rsidRDefault="00C33945">
      <w:pPr>
        <w:rPr>
          <w:rFonts w:eastAsia="SimSun"/>
        </w:rPr>
      </w:pPr>
    </w:p>
    <w:p w14:paraId="6950467F" w14:textId="77777777" w:rsidR="00C33945" w:rsidRDefault="00C33945">
      <w:pPr>
        <w:rPr>
          <w:rFonts w:eastAsia="SimSun"/>
        </w:rPr>
      </w:pPr>
    </w:p>
    <w:p w14:paraId="69504680" w14:textId="77777777" w:rsidR="00C33945" w:rsidRDefault="00C33945">
      <w:pPr>
        <w:rPr>
          <w:rFonts w:eastAsia="SimSun"/>
        </w:rPr>
      </w:pPr>
    </w:p>
    <w:p w14:paraId="69504681" w14:textId="77777777" w:rsidR="00C33945" w:rsidRDefault="00C33945">
      <w:pPr>
        <w:rPr>
          <w:rFonts w:eastAsia="SimSun"/>
        </w:rPr>
      </w:pPr>
    </w:p>
    <w:p w14:paraId="69504682" w14:textId="77777777" w:rsidR="00C33945" w:rsidRDefault="00C33945">
      <w:pPr>
        <w:rPr>
          <w:rFonts w:eastAsia="SimSun"/>
        </w:rPr>
      </w:pPr>
    </w:p>
    <w:p w14:paraId="69504683" w14:textId="77777777" w:rsidR="00C33945" w:rsidRDefault="00C33945">
      <w:pPr>
        <w:rPr>
          <w:rFonts w:eastAsia="SimSun"/>
        </w:rPr>
      </w:pPr>
    </w:p>
    <w:p w14:paraId="69504684" w14:textId="77777777" w:rsidR="00C33945" w:rsidRDefault="00C33945">
      <w:pPr>
        <w:rPr>
          <w:rFonts w:eastAsia="SimSun"/>
        </w:rPr>
      </w:pPr>
    </w:p>
    <w:p w14:paraId="69504685" w14:textId="77777777" w:rsidR="00C33945" w:rsidRDefault="00C33945">
      <w:pPr>
        <w:rPr>
          <w:rFonts w:eastAsia="SimSun"/>
        </w:rPr>
      </w:pPr>
    </w:p>
    <w:p w14:paraId="69504686" w14:textId="77777777" w:rsidR="00C33945" w:rsidRDefault="00E7194C">
      <w:pPr>
        <w:pStyle w:val="Editionnumber"/>
        <w:suppressAutoHyphens/>
        <w:rPr>
          <w:rFonts w:asciiTheme="minorHAnsi" w:eastAsiaTheme="minorHAnsi" w:hAnsiTheme="minorHAnsi" w:cstheme="minorBidi"/>
          <w:color w:val="4F81BD" w:themeColor="accent1"/>
        </w:rPr>
      </w:pPr>
      <w:r>
        <w:rPr>
          <w:rFonts w:asciiTheme="minorHAnsi" w:eastAsiaTheme="minorHAnsi" w:hAnsiTheme="minorHAnsi" w:cstheme="minorBidi"/>
          <w:color w:val="4F81BD" w:themeColor="accent1"/>
        </w:rPr>
        <w:t xml:space="preserve">Edition </w:t>
      </w:r>
      <w:proofErr w:type="spellStart"/>
      <w:r>
        <w:rPr>
          <w:rFonts w:asciiTheme="minorHAnsi" w:eastAsiaTheme="minorHAnsi" w:hAnsiTheme="minorHAnsi" w:cstheme="minorBidi"/>
          <w:color w:val="4F81BD" w:themeColor="accent1"/>
        </w:rPr>
        <w:t>x.x</w:t>
      </w:r>
      <w:proofErr w:type="spellEnd"/>
    </w:p>
    <w:p w14:paraId="69504687" w14:textId="77777777" w:rsidR="00C33945" w:rsidRDefault="00E7194C">
      <w:pPr>
        <w:pStyle w:val="Documentdate"/>
        <w:suppressAutoHyphens/>
      </w:pPr>
      <w:r>
        <w:t>Date (of approval by Council)</w:t>
      </w:r>
    </w:p>
    <w:p w14:paraId="69504688" w14:textId="77777777" w:rsidR="00C33945" w:rsidRDefault="00C33945">
      <w:pPr>
        <w:pStyle w:val="Documentdate"/>
        <w:rPr>
          <w:lang w:eastAsia="zh-CN"/>
        </w:rPr>
      </w:pPr>
    </w:p>
    <w:p w14:paraId="69504689" w14:textId="77777777" w:rsidR="00C33945" w:rsidRDefault="00E7194C">
      <w:pPr>
        <w:tabs>
          <w:tab w:val="left" w:pos="1854"/>
        </w:tabs>
        <w:rPr>
          <w:lang w:eastAsia="zh-CN"/>
        </w:rPr>
        <w:sectPr w:rsidR="00C33945">
          <w:headerReference w:type="even" r:id="rId16"/>
          <w:headerReference w:type="default" r:id="rId17"/>
          <w:footerReference w:type="even" r:id="rId18"/>
          <w:footerReference w:type="default" r:id="rId19"/>
          <w:headerReference w:type="first" r:id="rId20"/>
          <w:footerReference w:type="first" r:id="rId21"/>
          <w:pgSz w:w="11906" w:h="16838"/>
          <w:pgMar w:top="567" w:right="1276" w:bottom="2495" w:left="1276" w:header="567" w:footer="567" w:gutter="0"/>
          <w:cols w:space="720"/>
          <w:docGrid w:linePitch="360"/>
        </w:sectPr>
      </w:pPr>
      <w:r>
        <w:rPr>
          <w:rFonts w:asciiTheme="minorHAnsi" w:eastAsiaTheme="minorHAnsi" w:hAnsiTheme="minorHAnsi" w:cstheme="minorBidi"/>
          <w:b/>
          <w:color w:val="00558C"/>
          <w:sz w:val="28"/>
          <w:lang w:val="sv-SE" w:eastAsia="en-US"/>
        </w:rPr>
        <w:t>urn:mrn:iala:pub:gnnnn</w:t>
      </w:r>
    </w:p>
    <w:p w14:paraId="6950468A" w14:textId="77777777" w:rsidR="00C33945" w:rsidRDefault="00E7194C">
      <w:pPr>
        <w:suppressAutoHyphens/>
        <w:spacing w:after="120" w:line="216" w:lineRule="atLeast"/>
        <w:jc w:val="both"/>
        <w:rPr>
          <w:rFonts w:asciiTheme="minorHAnsi" w:eastAsiaTheme="minorHAnsi" w:hAnsiTheme="minorHAnsi" w:cstheme="minorBidi"/>
          <w:lang w:eastAsia="zh-CN"/>
        </w:rPr>
      </w:pPr>
      <w:r>
        <w:rPr>
          <w:rFonts w:eastAsia="SimSun"/>
        </w:rPr>
        <w:lastRenderedPageBreak/>
        <w:t>Revisions to this document are to be noted in the table prior to the issue of a revised document</w:t>
      </w:r>
      <w:r>
        <w:rPr>
          <w:rFonts w:asciiTheme="minorHAnsi" w:eastAsiaTheme="minorHAnsi" w:hAnsiTheme="minorHAnsi" w:cstheme="minorBidi" w:hint="eastAsia"/>
          <w:lang w:eastAsia="zh-CN"/>
        </w:rPr>
        <w: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8"/>
        <w:gridCol w:w="3576"/>
        <w:gridCol w:w="5001"/>
      </w:tblGrid>
      <w:tr w:rsidR="00C33945" w14:paraId="6950468E" w14:textId="77777777">
        <w:tc>
          <w:tcPr>
            <w:tcW w:w="1908" w:type="dxa"/>
          </w:tcPr>
          <w:p w14:paraId="6950468B" w14:textId="77777777" w:rsidR="00C33945" w:rsidRDefault="00E7194C">
            <w:pPr>
              <w:pStyle w:val="Documentrevisiontabletitle"/>
              <w:suppressAutoHyphens/>
              <w:rPr>
                <w:rFonts w:asciiTheme="minorHAnsi" w:eastAsiaTheme="minorHAnsi" w:hAnsiTheme="minorHAnsi" w:cstheme="minorBidi"/>
                <w:lang w:eastAsia="en-US"/>
              </w:rPr>
            </w:pPr>
            <w:r>
              <w:t>Date</w:t>
            </w:r>
          </w:p>
        </w:tc>
        <w:tc>
          <w:tcPr>
            <w:tcW w:w="3576" w:type="dxa"/>
          </w:tcPr>
          <w:p w14:paraId="6950468C" w14:textId="77777777" w:rsidR="00C33945" w:rsidRDefault="00E7194C">
            <w:pPr>
              <w:pStyle w:val="Documentrevisiontabletitle"/>
              <w:suppressAutoHyphens/>
              <w:rPr>
                <w:rFonts w:asciiTheme="minorHAnsi" w:eastAsiaTheme="minorHAnsi" w:hAnsiTheme="minorHAnsi" w:cstheme="minorBidi"/>
                <w:lang w:eastAsia="en-US"/>
              </w:rPr>
            </w:pPr>
            <w:r>
              <w:t>Details</w:t>
            </w:r>
          </w:p>
        </w:tc>
        <w:tc>
          <w:tcPr>
            <w:tcW w:w="5001" w:type="dxa"/>
          </w:tcPr>
          <w:p w14:paraId="6950468D" w14:textId="77777777" w:rsidR="00C33945" w:rsidRDefault="00E7194C">
            <w:pPr>
              <w:pStyle w:val="Documentrevisiontabletitle"/>
              <w:suppressAutoHyphens/>
              <w:rPr>
                <w:rFonts w:asciiTheme="minorHAnsi" w:eastAsiaTheme="minorHAnsi" w:hAnsiTheme="minorHAnsi" w:cstheme="minorBidi"/>
                <w:lang w:eastAsia="en-US"/>
              </w:rPr>
            </w:pPr>
            <w:r>
              <w:t>Approval</w:t>
            </w:r>
          </w:p>
        </w:tc>
      </w:tr>
      <w:tr w:rsidR="00C33945" w14:paraId="69504692" w14:textId="77777777">
        <w:trPr>
          <w:trHeight w:val="851"/>
        </w:trPr>
        <w:tc>
          <w:tcPr>
            <w:tcW w:w="1908" w:type="dxa"/>
            <w:vAlign w:val="center"/>
          </w:tcPr>
          <w:p w14:paraId="6950468F" w14:textId="77777777" w:rsidR="00C33945" w:rsidRDefault="00C33945">
            <w:pPr>
              <w:pStyle w:val="Tabletext"/>
            </w:pPr>
          </w:p>
        </w:tc>
        <w:tc>
          <w:tcPr>
            <w:tcW w:w="3576" w:type="dxa"/>
            <w:vAlign w:val="center"/>
          </w:tcPr>
          <w:p w14:paraId="69504690" w14:textId="77777777" w:rsidR="00C33945" w:rsidRDefault="00C33945">
            <w:pPr>
              <w:pStyle w:val="Tabletext"/>
            </w:pPr>
          </w:p>
        </w:tc>
        <w:tc>
          <w:tcPr>
            <w:tcW w:w="5001" w:type="dxa"/>
            <w:vAlign w:val="center"/>
          </w:tcPr>
          <w:p w14:paraId="69504691" w14:textId="77777777" w:rsidR="00C33945" w:rsidRDefault="00C33945">
            <w:pPr>
              <w:pStyle w:val="Tabletext"/>
            </w:pPr>
          </w:p>
        </w:tc>
      </w:tr>
      <w:tr w:rsidR="00C33945" w14:paraId="69504696" w14:textId="77777777">
        <w:trPr>
          <w:trHeight w:val="851"/>
        </w:trPr>
        <w:tc>
          <w:tcPr>
            <w:tcW w:w="1908" w:type="dxa"/>
            <w:vAlign w:val="center"/>
          </w:tcPr>
          <w:p w14:paraId="69504693" w14:textId="77777777" w:rsidR="00C33945" w:rsidRDefault="00C33945">
            <w:pPr>
              <w:pStyle w:val="Tabletext"/>
            </w:pPr>
          </w:p>
        </w:tc>
        <w:tc>
          <w:tcPr>
            <w:tcW w:w="3576" w:type="dxa"/>
            <w:vAlign w:val="center"/>
          </w:tcPr>
          <w:p w14:paraId="69504694" w14:textId="77777777" w:rsidR="00C33945" w:rsidRDefault="00C33945">
            <w:pPr>
              <w:pStyle w:val="Tabletext"/>
            </w:pPr>
          </w:p>
        </w:tc>
        <w:tc>
          <w:tcPr>
            <w:tcW w:w="5001" w:type="dxa"/>
            <w:vAlign w:val="center"/>
          </w:tcPr>
          <w:p w14:paraId="69504695" w14:textId="77777777" w:rsidR="00C33945" w:rsidRDefault="00C33945">
            <w:pPr>
              <w:pStyle w:val="Tabletext"/>
            </w:pPr>
          </w:p>
        </w:tc>
      </w:tr>
      <w:tr w:rsidR="00C33945" w14:paraId="6950469A" w14:textId="77777777">
        <w:trPr>
          <w:trHeight w:val="851"/>
        </w:trPr>
        <w:tc>
          <w:tcPr>
            <w:tcW w:w="1908" w:type="dxa"/>
            <w:vAlign w:val="center"/>
          </w:tcPr>
          <w:p w14:paraId="69504697" w14:textId="77777777" w:rsidR="00C33945" w:rsidRDefault="00C33945">
            <w:pPr>
              <w:pStyle w:val="Tabletext"/>
            </w:pPr>
          </w:p>
        </w:tc>
        <w:tc>
          <w:tcPr>
            <w:tcW w:w="3576" w:type="dxa"/>
            <w:vAlign w:val="center"/>
          </w:tcPr>
          <w:p w14:paraId="69504698" w14:textId="77777777" w:rsidR="00C33945" w:rsidRDefault="00C33945">
            <w:pPr>
              <w:pStyle w:val="Tabletext"/>
            </w:pPr>
          </w:p>
        </w:tc>
        <w:tc>
          <w:tcPr>
            <w:tcW w:w="5001" w:type="dxa"/>
            <w:vAlign w:val="center"/>
          </w:tcPr>
          <w:p w14:paraId="69504699" w14:textId="77777777" w:rsidR="00C33945" w:rsidRDefault="00C33945">
            <w:pPr>
              <w:pStyle w:val="Tabletext"/>
            </w:pPr>
          </w:p>
        </w:tc>
      </w:tr>
      <w:tr w:rsidR="00C33945" w14:paraId="6950469E" w14:textId="77777777">
        <w:trPr>
          <w:trHeight w:val="851"/>
        </w:trPr>
        <w:tc>
          <w:tcPr>
            <w:tcW w:w="1908" w:type="dxa"/>
            <w:vAlign w:val="center"/>
          </w:tcPr>
          <w:p w14:paraId="6950469B" w14:textId="77777777" w:rsidR="00C33945" w:rsidRDefault="00C33945">
            <w:pPr>
              <w:pStyle w:val="Tabletext"/>
            </w:pPr>
          </w:p>
        </w:tc>
        <w:tc>
          <w:tcPr>
            <w:tcW w:w="3576" w:type="dxa"/>
            <w:vAlign w:val="center"/>
          </w:tcPr>
          <w:p w14:paraId="6950469C" w14:textId="77777777" w:rsidR="00C33945" w:rsidRDefault="00C33945">
            <w:pPr>
              <w:pStyle w:val="Tabletext"/>
            </w:pPr>
          </w:p>
        </w:tc>
        <w:tc>
          <w:tcPr>
            <w:tcW w:w="5001" w:type="dxa"/>
            <w:vAlign w:val="center"/>
          </w:tcPr>
          <w:p w14:paraId="6950469D" w14:textId="77777777" w:rsidR="00C33945" w:rsidRDefault="00C33945">
            <w:pPr>
              <w:pStyle w:val="Tabletext"/>
            </w:pPr>
          </w:p>
        </w:tc>
      </w:tr>
      <w:tr w:rsidR="00C33945" w14:paraId="695046A2" w14:textId="77777777">
        <w:trPr>
          <w:trHeight w:val="851"/>
        </w:trPr>
        <w:tc>
          <w:tcPr>
            <w:tcW w:w="1908" w:type="dxa"/>
            <w:vAlign w:val="center"/>
          </w:tcPr>
          <w:p w14:paraId="6950469F" w14:textId="77777777" w:rsidR="00C33945" w:rsidRDefault="00C33945">
            <w:pPr>
              <w:pStyle w:val="Tabletext"/>
            </w:pPr>
          </w:p>
        </w:tc>
        <w:tc>
          <w:tcPr>
            <w:tcW w:w="3576" w:type="dxa"/>
            <w:vAlign w:val="center"/>
          </w:tcPr>
          <w:p w14:paraId="695046A0" w14:textId="77777777" w:rsidR="00C33945" w:rsidRDefault="00C33945">
            <w:pPr>
              <w:pStyle w:val="Tabletext"/>
            </w:pPr>
          </w:p>
        </w:tc>
        <w:tc>
          <w:tcPr>
            <w:tcW w:w="5001" w:type="dxa"/>
            <w:vAlign w:val="center"/>
          </w:tcPr>
          <w:p w14:paraId="695046A1" w14:textId="77777777" w:rsidR="00C33945" w:rsidRDefault="00C33945">
            <w:pPr>
              <w:pStyle w:val="Tabletext"/>
            </w:pPr>
          </w:p>
        </w:tc>
      </w:tr>
      <w:tr w:rsidR="00C33945" w14:paraId="695046A6" w14:textId="77777777">
        <w:trPr>
          <w:trHeight w:val="851"/>
        </w:trPr>
        <w:tc>
          <w:tcPr>
            <w:tcW w:w="1908" w:type="dxa"/>
            <w:vAlign w:val="center"/>
          </w:tcPr>
          <w:p w14:paraId="695046A3" w14:textId="77777777" w:rsidR="00C33945" w:rsidRDefault="00C33945">
            <w:pPr>
              <w:pStyle w:val="Tabletext"/>
            </w:pPr>
          </w:p>
        </w:tc>
        <w:tc>
          <w:tcPr>
            <w:tcW w:w="3576" w:type="dxa"/>
            <w:vAlign w:val="center"/>
          </w:tcPr>
          <w:p w14:paraId="695046A4" w14:textId="77777777" w:rsidR="00C33945" w:rsidRDefault="00C33945">
            <w:pPr>
              <w:pStyle w:val="Tabletext"/>
            </w:pPr>
          </w:p>
        </w:tc>
        <w:tc>
          <w:tcPr>
            <w:tcW w:w="5001" w:type="dxa"/>
            <w:vAlign w:val="center"/>
          </w:tcPr>
          <w:p w14:paraId="695046A5" w14:textId="77777777" w:rsidR="00C33945" w:rsidRDefault="00C33945">
            <w:pPr>
              <w:pStyle w:val="Tabletext"/>
            </w:pPr>
          </w:p>
        </w:tc>
      </w:tr>
      <w:tr w:rsidR="00C33945" w14:paraId="695046AA" w14:textId="77777777">
        <w:trPr>
          <w:trHeight w:val="851"/>
        </w:trPr>
        <w:tc>
          <w:tcPr>
            <w:tcW w:w="1908" w:type="dxa"/>
            <w:vAlign w:val="center"/>
          </w:tcPr>
          <w:p w14:paraId="695046A7" w14:textId="77777777" w:rsidR="00C33945" w:rsidRDefault="00C33945">
            <w:pPr>
              <w:pStyle w:val="Tabletext"/>
            </w:pPr>
          </w:p>
        </w:tc>
        <w:tc>
          <w:tcPr>
            <w:tcW w:w="3576" w:type="dxa"/>
            <w:vAlign w:val="center"/>
          </w:tcPr>
          <w:p w14:paraId="695046A8" w14:textId="77777777" w:rsidR="00C33945" w:rsidRDefault="00C33945">
            <w:pPr>
              <w:pStyle w:val="Tabletext"/>
            </w:pPr>
          </w:p>
        </w:tc>
        <w:tc>
          <w:tcPr>
            <w:tcW w:w="5001" w:type="dxa"/>
            <w:vAlign w:val="center"/>
          </w:tcPr>
          <w:p w14:paraId="695046A9" w14:textId="77777777" w:rsidR="00C33945" w:rsidRDefault="00C33945">
            <w:pPr>
              <w:pStyle w:val="Tabletext"/>
            </w:pPr>
          </w:p>
        </w:tc>
      </w:tr>
    </w:tbl>
    <w:p w14:paraId="695046AB" w14:textId="77777777" w:rsidR="00C33945" w:rsidRDefault="00C33945">
      <w:pPr>
        <w:spacing w:after="200" w:line="276" w:lineRule="auto"/>
        <w:sectPr w:rsidR="00C33945">
          <w:headerReference w:type="even" r:id="rId22"/>
          <w:headerReference w:type="default" r:id="rId23"/>
          <w:footerReference w:type="default" r:id="rId24"/>
          <w:headerReference w:type="first" r:id="rId25"/>
          <w:pgSz w:w="11906" w:h="16838"/>
          <w:pgMar w:top="567" w:right="794" w:bottom="567" w:left="907" w:header="567" w:footer="850" w:gutter="0"/>
          <w:pgNumType w:start="1"/>
          <w:cols w:space="720"/>
          <w:docGrid w:linePitch="360"/>
        </w:sectPr>
      </w:pPr>
    </w:p>
    <w:p w14:paraId="695046AC" w14:textId="77777777" w:rsidR="00C33945" w:rsidRDefault="00E7194C">
      <w:pPr>
        <w:pStyle w:val="TOC1"/>
        <w:tabs>
          <w:tab w:val="clear" w:pos="567"/>
          <w:tab w:val="clear" w:pos="9639"/>
          <w:tab w:val="right" w:leader="dot" w:pos="9781"/>
        </w:tabs>
        <w:suppressAutoHyphens/>
        <w:spacing w:before="0" w:after="40" w:line="300" w:lineRule="atLeast"/>
        <w:ind w:left="425" w:right="425" w:hanging="425"/>
        <w:rPr>
          <w:rFonts w:asciiTheme="minorHAnsi" w:eastAsiaTheme="minorHAnsi" w:hAnsiTheme="minorHAnsi" w:cstheme="minorBidi"/>
          <w:b/>
          <w:bCs w:val="0"/>
          <w:iCs w:val="0"/>
          <w:color w:val="4F81BD" w:themeColor="accent1"/>
        </w:rPr>
      </w:pPr>
      <w:r>
        <w:rPr>
          <w:rFonts w:asciiTheme="minorHAnsi" w:hAnsiTheme="minorHAnsi" w:cs="Times New Roman"/>
          <w:b/>
          <w:color w:val="0070C0"/>
          <w:szCs w:val="20"/>
        </w:rPr>
        <w:lastRenderedPageBreak/>
        <w:fldChar w:fldCharType="begin"/>
      </w:r>
      <w:r>
        <w:rPr>
          <w:rFonts w:asciiTheme="minorHAnsi" w:hAnsiTheme="minorHAnsi" w:cs="Times New Roman"/>
          <w:color w:val="0070C0"/>
          <w:szCs w:val="20"/>
        </w:rPr>
        <w:instrText xml:space="preserve"> TOC \o "1-3" \t "Annex,4,Appendix,5" </w:instrText>
      </w:r>
      <w:r>
        <w:rPr>
          <w:rFonts w:asciiTheme="minorHAnsi" w:hAnsiTheme="minorHAnsi" w:cs="Times New Roman"/>
          <w:b/>
          <w:color w:val="0070C0"/>
          <w:szCs w:val="20"/>
        </w:rPr>
        <w:fldChar w:fldCharType="separate"/>
      </w:r>
      <w:r>
        <w:rPr>
          <w:rFonts w:asciiTheme="minorHAnsi" w:eastAsiaTheme="minorHAnsi" w:hAnsiTheme="minorHAnsi" w:cstheme="minorBidi"/>
          <w:b/>
          <w:bCs w:val="0"/>
          <w:iCs w:val="0"/>
          <w:color w:val="4F81BD" w:themeColor="accent1"/>
        </w:rPr>
        <w:t xml:space="preserve">1 </w:t>
      </w:r>
      <w:r>
        <w:rPr>
          <w:rFonts w:asciiTheme="minorHAnsi" w:eastAsiaTheme="minorHAnsi" w:hAnsiTheme="minorHAnsi" w:cstheme="minorBidi" w:hint="eastAsia"/>
          <w:b/>
          <w:bCs w:val="0"/>
          <w:iCs w:val="0"/>
          <w:color w:val="4F81BD" w:themeColor="accent1"/>
          <w:lang w:eastAsia="zh-CN"/>
        </w:rPr>
        <w:t>Introduction</w:t>
      </w:r>
      <w:r>
        <w:rPr>
          <w:rFonts w:asciiTheme="minorHAnsi" w:eastAsiaTheme="minorHAnsi" w:hAnsiTheme="minorHAnsi" w:cstheme="minorBidi"/>
          <w:b/>
          <w:bCs w:val="0"/>
          <w:iCs w:val="0"/>
          <w:color w:val="4F81BD" w:themeColor="accent1"/>
        </w:rPr>
        <w:tab/>
      </w:r>
      <w:r>
        <w:rPr>
          <w:rFonts w:asciiTheme="minorHAnsi" w:eastAsiaTheme="minorHAnsi" w:hAnsiTheme="minorHAnsi" w:cstheme="minorBidi"/>
          <w:b/>
          <w:bCs w:val="0"/>
          <w:iCs w:val="0"/>
          <w:color w:val="4F81BD" w:themeColor="accent1"/>
        </w:rPr>
        <w:fldChar w:fldCharType="begin"/>
      </w:r>
      <w:r>
        <w:rPr>
          <w:rFonts w:asciiTheme="minorHAnsi" w:eastAsiaTheme="minorHAnsi" w:hAnsiTheme="minorHAnsi" w:cstheme="minorBidi"/>
          <w:b/>
          <w:bCs w:val="0"/>
          <w:iCs w:val="0"/>
          <w:color w:val="4F81BD" w:themeColor="accent1"/>
        </w:rPr>
        <w:instrText xml:space="preserve"> PAGEREF _Toc29346 \h </w:instrText>
      </w:r>
      <w:r>
        <w:rPr>
          <w:rFonts w:asciiTheme="minorHAnsi" w:eastAsiaTheme="minorHAnsi" w:hAnsiTheme="minorHAnsi" w:cstheme="minorBidi"/>
          <w:b/>
          <w:bCs w:val="0"/>
          <w:iCs w:val="0"/>
          <w:color w:val="4F81BD" w:themeColor="accent1"/>
        </w:rPr>
      </w:r>
      <w:r>
        <w:rPr>
          <w:rFonts w:asciiTheme="minorHAnsi" w:eastAsiaTheme="minorHAnsi" w:hAnsiTheme="minorHAnsi" w:cstheme="minorBidi"/>
          <w:b/>
          <w:bCs w:val="0"/>
          <w:iCs w:val="0"/>
          <w:color w:val="4F81BD" w:themeColor="accent1"/>
        </w:rPr>
        <w:fldChar w:fldCharType="separate"/>
      </w:r>
      <w:r>
        <w:rPr>
          <w:rFonts w:asciiTheme="minorHAnsi" w:eastAsiaTheme="minorHAnsi" w:hAnsiTheme="minorHAnsi" w:cstheme="minorBidi"/>
          <w:b/>
          <w:bCs w:val="0"/>
          <w:iCs w:val="0"/>
          <w:color w:val="4F81BD" w:themeColor="accent1"/>
        </w:rPr>
        <w:t>4</w:t>
      </w:r>
      <w:r>
        <w:rPr>
          <w:rFonts w:asciiTheme="minorHAnsi" w:eastAsiaTheme="minorHAnsi" w:hAnsiTheme="minorHAnsi" w:cstheme="minorBidi"/>
          <w:b/>
          <w:bCs w:val="0"/>
          <w:iCs w:val="0"/>
          <w:color w:val="4F81BD" w:themeColor="accent1"/>
        </w:rPr>
        <w:fldChar w:fldCharType="end"/>
      </w:r>
    </w:p>
    <w:p w14:paraId="695046AD" w14:textId="77777777" w:rsidR="00C33945" w:rsidRDefault="00E7194C">
      <w:pPr>
        <w:pStyle w:val="TOC2"/>
        <w:tabs>
          <w:tab w:val="clear" w:pos="1418"/>
          <w:tab w:val="clear" w:pos="9639"/>
          <w:tab w:val="right" w:leader="dot" w:pos="9781"/>
        </w:tabs>
        <w:suppressAutoHyphens/>
        <w:spacing w:before="0" w:after="40" w:line="300" w:lineRule="atLeast"/>
        <w:ind w:left="709" w:right="425" w:hanging="709"/>
        <w:rPr>
          <w:rFonts w:asciiTheme="minorHAnsi" w:eastAsiaTheme="minorHAnsi" w:hAnsiTheme="minorHAnsi" w:cstheme="minorBidi"/>
          <w:bCs w:val="0"/>
          <w:color w:val="4F81BD" w:themeColor="accent1"/>
          <w:szCs w:val="22"/>
        </w:rPr>
      </w:pPr>
      <w:r>
        <w:rPr>
          <w:rFonts w:asciiTheme="minorHAnsi" w:eastAsiaTheme="minorHAnsi" w:hAnsiTheme="minorHAnsi" w:cstheme="minorBidi"/>
          <w:bCs w:val="0"/>
          <w:color w:val="4F81BD" w:themeColor="accent1"/>
          <w:szCs w:val="22"/>
          <w:lang w:eastAsia="zh-CN"/>
        </w:rPr>
        <w:t xml:space="preserve">1.1 </w:t>
      </w:r>
      <w:r>
        <w:rPr>
          <w:rFonts w:asciiTheme="minorHAnsi" w:eastAsiaTheme="minorHAnsi" w:hAnsiTheme="minorHAnsi" w:cstheme="minorBidi" w:hint="eastAsia"/>
          <w:bCs w:val="0"/>
          <w:color w:val="4F81BD" w:themeColor="accent1"/>
          <w:szCs w:val="22"/>
          <w:lang w:eastAsia="zh-CN"/>
        </w:rPr>
        <w:t>Purpose</w:t>
      </w:r>
      <w:r>
        <w:rPr>
          <w:rFonts w:asciiTheme="minorHAnsi" w:eastAsiaTheme="minorHAnsi" w:hAnsiTheme="minorHAnsi" w:cstheme="minorBidi"/>
          <w:bCs w:val="0"/>
          <w:color w:val="4F81BD" w:themeColor="accent1"/>
          <w:szCs w:val="22"/>
        </w:rPr>
        <w:tab/>
      </w:r>
      <w:r>
        <w:rPr>
          <w:rFonts w:asciiTheme="minorHAnsi" w:eastAsiaTheme="minorHAnsi" w:hAnsiTheme="minorHAnsi" w:cstheme="minorBidi"/>
          <w:bCs w:val="0"/>
          <w:color w:val="4F81BD" w:themeColor="accent1"/>
          <w:szCs w:val="22"/>
        </w:rPr>
        <w:fldChar w:fldCharType="begin"/>
      </w:r>
      <w:r>
        <w:rPr>
          <w:rFonts w:asciiTheme="minorHAnsi" w:eastAsiaTheme="minorHAnsi" w:hAnsiTheme="minorHAnsi" w:cstheme="minorBidi"/>
          <w:bCs w:val="0"/>
          <w:color w:val="4F81BD" w:themeColor="accent1"/>
          <w:szCs w:val="22"/>
        </w:rPr>
        <w:instrText xml:space="preserve"> PAGEREF _Toc26031 \h </w:instrText>
      </w:r>
      <w:r>
        <w:rPr>
          <w:rFonts w:asciiTheme="minorHAnsi" w:eastAsiaTheme="minorHAnsi" w:hAnsiTheme="minorHAnsi" w:cstheme="minorBidi"/>
          <w:bCs w:val="0"/>
          <w:color w:val="4F81BD" w:themeColor="accent1"/>
          <w:szCs w:val="22"/>
        </w:rPr>
      </w:r>
      <w:r>
        <w:rPr>
          <w:rFonts w:asciiTheme="minorHAnsi" w:eastAsiaTheme="minorHAnsi" w:hAnsiTheme="minorHAnsi" w:cstheme="minorBidi"/>
          <w:bCs w:val="0"/>
          <w:color w:val="4F81BD" w:themeColor="accent1"/>
          <w:szCs w:val="22"/>
        </w:rPr>
        <w:fldChar w:fldCharType="separate"/>
      </w:r>
      <w:r>
        <w:rPr>
          <w:rFonts w:asciiTheme="minorHAnsi" w:eastAsiaTheme="minorHAnsi" w:hAnsiTheme="minorHAnsi" w:cstheme="minorBidi"/>
          <w:bCs w:val="0"/>
          <w:color w:val="4F81BD" w:themeColor="accent1"/>
          <w:szCs w:val="22"/>
        </w:rPr>
        <w:t>4</w:t>
      </w:r>
      <w:r>
        <w:rPr>
          <w:rFonts w:asciiTheme="minorHAnsi" w:eastAsiaTheme="minorHAnsi" w:hAnsiTheme="minorHAnsi" w:cstheme="minorBidi"/>
          <w:bCs w:val="0"/>
          <w:color w:val="4F81BD" w:themeColor="accent1"/>
          <w:szCs w:val="22"/>
        </w:rPr>
        <w:fldChar w:fldCharType="end"/>
      </w:r>
    </w:p>
    <w:p w14:paraId="695046AE" w14:textId="77777777" w:rsidR="00C33945" w:rsidRDefault="00E7194C">
      <w:pPr>
        <w:pStyle w:val="TOC2"/>
        <w:tabs>
          <w:tab w:val="clear" w:pos="1418"/>
          <w:tab w:val="clear" w:pos="9639"/>
          <w:tab w:val="right" w:leader="dot" w:pos="9781"/>
        </w:tabs>
        <w:suppressAutoHyphens/>
        <w:spacing w:before="0" w:after="40" w:line="300" w:lineRule="atLeast"/>
        <w:ind w:left="709" w:right="425" w:hanging="709"/>
        <w:rPr>
          <w:rFonts w:asciiTheme="minorHAnsi" w:eastAsiaTheme="minorHAnsi" w:hAnsiTheme="minorHAnsi" w:cstheme="minorBidi"/>
          <w:bCs w:val="0"/>
          <w:color w:val="4F81BD" w:themeColor="accent1"/>
          <w:szCs w:val="22"/>
        </w:rPr>
      </w:pPr>
      <w:r>
        <w:rPr>
          <w:rFonts w:asciiTheme="minorHAnsi" w:eastAsiaTheme="minorHAnsi" w:hAnsiTheme="minorHAnsi" w:cstheme="minorBidi"/>
          <w:bCs w:val="0"/>
          <w:color w:val="4F81BD" w:themeColor="accent1"/>
          <w:szCs w:val="22"/>
        </w:rPr>
        <w:t xml:space="preserve">1.2 </w:t>
      </w:r>
      <w:r>
        <w:rPr>
          <w:rFonts w:asciiTheme="minorHAnsi" w:eastAsiaTheme="minorHAnsi" w:hAnsiTheme="minorHAnsi" w:cstheme="minorBidi" w:hint="eastAsia"/>
          <w:bCs w:val="0"/>
          <w:color w:val="4F81BD" w:themeColor="accent1"/>
          <w:szCs w:val="22"/>
          <w:lang w:eastAsia="zh-CN"/>
        </w:rPr>
        <w:t>Scope</w:t>
      </w:r>
      <w:r>
        <w:rPr>
          <w:rFonts w:asciiTheme="minorHAnsi" w:eastAsiaTheme="minorHAnsi" w:hAnsiTheme="minorHAnsi" w:cstheme="minorBidi"/>
          <w:bCs w:val="0"/>
          <w:color w:val="4F81BD" w:themeColor="accent1"/>
          <w:szCs w:val="22"/>
        </w:rPr>
        <w:tab/>
      </w:r>
      <w:r>
        <w:rPr>
          <w:rFonts w:asciiTheme="minorHAnsi" w:eastAsiaTheme="minorHAnsi" w:hAnsiTheme="minorHAnsi" w:cstheme="minorBidi"/>
          <w:bCs w:val="0"/>
          <w:color w:val="4F81BD" w:themeColor="accent1"/>
          <w:szCs w:val="22"/>
        </w:rPr>
        <w:fldChar w:fldCharType="begin"/>
      </w:r>
      <w:r>
        <w:rPr>
          <w:rFonts w:asciiTheme="minorHAnsi" w:eastAsiaTheme="minorHAnsi" w:hAnsiTheme="minorHAnsi" w:cstheme="minorBidi"/>
          <w:bCs w:val="0"/>
          <w:color w:val="4F81BD" w:themeColor="accent1"/>
          <w:szCs w:val="22"/>
        </w:rPr>
        <w:instrText xml:space="preserve"> PAGEREF _Toc7289 \h </w:instrText>
      </w:r>
      <w:r>
        <w:rPr>
          <w:rFonts w:asciiTheme="minorHAnsi" w:eastAsiaTheme="minorHAnsi" w:hAnsiTheme="minorHAnsi" w:cstheme="minorBidi"/>
          <w:bCs w:val="0"/>
          <w:color w:val="4F81BD" w:themeColor="accent1"/>
          <w:szCs w:val="22"/>
        </w:rPr>
      </w:r>
      <w:r>
        <w:rPr>
          <w:rFonts w:asciiTheme="minorHAnsi" w:eastAsiaTheme="minorHAnsi" w:hAnsiTheme="minorHAnsi" w:cstheme="minorBidi"/>
          <w:bCs w:val="0"/>
          <w:color w:val="4F81BD" w:themeColor="accent1"/>
          <w:szCs w:val="22"/>
        </w:rPr>
        <w:fldChar w:fldCharType="separate"/>
      </w:r>
      <w:r>
        <w:rPr>
          <w:rFonts w:asciiTheme="minorHAnsi" w:eastAsiaTheme="minorHAnsi" w:hAnsiTheme="minorHAnsi" w:cstheme="minorBidi"/>
          <w:bCs w:val="0"/>
          <w:color w:val="4F81BD" w:themeColor="accent1"/>
          <w:szCs w:val="22"/>
        </w:rPr>
        <w:t>4</w:t>
      </w:r>
      <w:r>
        <w:rPr>
          <w:rFonts w:asciiTheme="minorHAnsi" w:eastAsiaTheme="minorHAnsi" w:hAnsiTheme="minorHAnsi" w:cstheme="minorBidi"/>
          <w:bCs w:val="0"/>
          <w:color w:val="4F81BD" w:themeColor="accent1"/>
          <w:szCs w:val="22"/>
        </w:rPr>
        <w:fldChar w:fldCharType="end"/>
      </w:r>
    </w:p>
    <w:p w14:paraId="695046AF" w14:textId="77777777" w:rsidR="00C33945" w:rsidRDefault="00E7194C">
      <w:pPr>
        <w:pStyle w:val="TOC2"/>
        <w:tabs>
          <w:tab w:val="clear" w:pos="1418"/>
          <w:tab w:val="clear" w:pos="9639"/>
          <w:tab w:val="right" w:leader="dot" w:pos="9781"/>
        </w:tabs>
        <w:suppressAutoHyphens/>
        <w:spacing w:before="0" w:after="40" w:line="300" w:lineRule="atLeast"/>
        <w:ind w:left="709" w:right="425" w:hanging="709"/>
      </w:pPr>
      <w:r>
        <w:rPr>
          <w:rFonts w:asciiTheme="minorHAnsi" w:eastAsiaTheme="minorHAnsi" w:hAnsiTheme="minorHAnsi" w:cstheme="minorBidi"/>
          <w:bCs w:val="0"/>
          <w:color w:val="4F81BD" w:themeColor="accent1"/>
          <w:szCs w:val="22"/>
        </w:rPr>
        <w:t xml:space="preserve">1.3 </w:t>
      </w:r>
      <w:r>
        <w:rPr>
          <w:rFonts w:asciiTheme="minorHAnsi" w:eastAsiaTheme="minorHAnsi" w:hAnsiTheme="minorHAnsi" w:cstheme="minorBidi" w:hint="eastAsia"/>
          <w:bCs w:val="0"/>
          <w:color w:val="4F81BD" w:themeColor="accent1"/>
          <w:szCs w:val="22"/>
          <w:lang w:eastAsia="zh-CN"/>
        </w:rPr>
        <w:t>Text structure</w:t>
      </w:r>
      <w:r>
        <w:rPr>
          <w:rFonts w:asciiTheme="minorHAnsi" w:eastAsiaTheme="minorHAnsi" w:hAnsiTheme="minorHAnsi" w:cstheme="minorBidi"/>
          <w:bCs w:val="0"/>
          <w:color w:val="4F81BD" w:themeColor="accent1"/>
          <w:szCs w:val="22"/>
        </w:rPr>
        <w:tab/>
      </w:r>
      <w:r>
        <w:rPr>
          <w:rFonts w:asciiTheme="minorHAnsi" w:eastAsiaTheme="minorHAnsi" w:hAnsiTheme="minorHAnsi" w:cstheme="minorBidi"/>
          <w:bCs w:val="0"/>
          <w:color w:val="4F81BD" w:themeColor="accent1"/>
          <w:szCs w:val="22"/>
        </w:rPr>
        <w:fldChar w:fldCharType="begin"/>
      </w:r>
      <w:r>
        <w:rPr>
          <w:rFonts w:asciiTheme="minorHAnsi" w:eastAsiaTheme="minorHAnsi" w:hAnsiTheme="minorHAnsi" w:cstheme="minorBidi"/>
          <w:bCs w:val="0"/>
          <w:color w:val="4F81BD" w:themeColor="accent1"/>
          <w:szCs w:val="22"/>
        </w:rPr>
        <w:instrText xml:space="preserve"> PAGEREF _Toc5496 \h </w:instrText>
      </w:r>
      <w:r>
        <w:rPr>
          <w:rFonts w:asciiTheme="minorHAnsi" w:eastAsiaTheme="minorHAnsi" w:hAnsiTheme="minorHAnsi" w:cstheme="minorBidi"/>
          <w:bCs w:val="0"/>
          <w:color w:val="4F81BD" w:themeColor="accent1"/>
          <w:szCs w:val="22"/>
        </w:rPr>
      </w:r>
      <w:r>
        <w:rPr>
          <w:rFonts w:asciiTheme="minorHAnsi" w:eastAsiaTheme="minorHAnsi" w:hAnsiTheme="minorHAnsi" w:cstheme="minorBidi"/>
          <w:bCs w:val="0"/>
          <w:color w:val="4F81BD" w:themeColor="accent1"/>
          <w:szCs w:val="22"/>
        </w:rPr>
        <w:fldChar w:fldCharType="separate"/>
      </w:r>
      <w:r>
        <w:rPr>
          <w:rFonts w:asciiTheme="minorHAnsi" w:eastAsiaTheme="minorHAnsi" w:hAnsiTheme="minorHAnsi" w:cstheme="minorBidi"/>
          <w:bCs w:val="0"/>
          <w:color w:val="4F81BD" w:themeColor="accent1"/>
          <w:szCs w:val="22"/>
        </w:rPr>
        <w:t>4</w:t>
      </w:r>
      <w:r>
        <w:rPr>
          <w:rFonts w:asciiTheme="minorHAnsi" w:eastAsiaTheme="minorHAnsi" w:hAnsiTheme="minorHAnsi" w:cstheme="minorBidi"/>
          <w:bCs w:val="0"/>
          <w:color w:val="4F81BD" w:themeColor="accent1"/>
          <w:szCs w:val="22"/>
        </w:rPr>
        <w:fldChar w:fldCharType="end"/>
      </w:r>
    </w:p>
    <w:p w14:paraId="695046B0" w14:textId="77777777" w:rsidR="00C33945" w:rsidRDefault="00E7194C">
      <w:pPr>
        <w:pStyle w:val="TOC1"/>
        <w:tabs>
          <w:tab w:val="clear" w:pos="567"/>
          <w:tab w:val="clear" w:pos="9639"/>
          <w:tab w:val="right" w:leader="dot" w:pos="9781"/>
        </w:tabs>
        <w:suppressAutoHyphens/>
        <w:spacing w:before="0" w:after="40" w:line="300" w:lineRule="atLeast"/>
        <w:ind w:left="425" w:right="425" w:hanging="425"/>
        <w:rPr>
          <w:rFonts w:asciiTheme="minorHAnsi" w:eastAsiaTheme="minorHAnsi" w:hAnsiTheme="minorHAnsi" w:cstheme="minorBidi"/>
          <w:b/>
          <w:bCs w:val="0"/>
          <w:iCs w:val="0"/>
          <w:color w:val="4F81BD" w:themeColor="accent1"/>
          <w:lang w:eastAsia="zh-CN"/>
        </w:rPr>
      </w:pPr>
      <w:r>
        <w:rPr>
          <w:rFonts w:asciiTheme="minorHAnsi" w:eastAsiaTheme="minorHAnsi" w:hAnsiTheme="minorHAnsi" w:cstheme="minorBidi"/>
          <w:b/>
          <w:bCs w:val="0"/>
          <w:iCs w:val="0"/>
          <w:color w:val="4F81BD" w:themeColor="accent1"/>
        </w:rPr>
        <w:t xml:space="preserve">2 </w:t>
      </w:r>
      <w:r>
        <w:rPr>
          <w:rFonts w:asciiTheme="minorHAnsi" w:eastAsiaTheme="minorHAnsi" w:hAnsiTheme="minorHAnsi" w:cstheme="minorBidi" w:hint="eastAsia"/>
          <w:b/>
          <w:bCs w:val="0"/>
          <w:iCs w:val="0"/>
          <w:color w:val="4F81BD" w:themeColor="accent1"/>
          <w:lang w:eastAsia="zh-CN"/>
        </w:rPr>
        <w:t>Background</w:t>
      </w:r>
      <w:r>
        <w:rPr>
          <w:rFonts w:asciiTheme="minorHAnsi" w:eastAsiaTheme="minorHAnsi" w:hAnsiTheme="minorHAnsi" w:cstheme="minorBidi" w:hint="eastAsia"/>
          <w:b/>
          <w:bCs w:val="0"/>
          <w:iCs w:val="0"/>
          <w:color w:val="4F81BD" w:themeColor="accent1"/>
          <w:lang w:eastAsia="zh-CN"/>
        </w:rPr>
        <w:tab/>
      </w:r>
      <w:r>
        <w:rPr>
          <w:rFonts w:asciiTheme="minorHAnsi" w:eastAsiaTheme="minorHAnsi" w:hAnsiTheme="minorHAnsi" w:cstheme="minorBidi" w:hint="eastAsia"/>
          <w:b/>
          <w:bCs w:val="0"/>
          <w:iCs w:val="0"/>
          <w:color w:val="4F81BD" w:themeColor="accent1"/>
          <w:lang w:eastAsia="zh-CN"/>
        </w:rPr>
        <w:fldChar w:fldCharType="begin"/>
      </w:r>
      <w:r>
        <w:rPr>
          <w:rFonts w:asciiTheme="minorHAnsi" w:eastAsiaTheme="minorHAnsi" w:hAnsiTheme="minorHAnsi" w:cstheme="minorBidi" w:hint="eastAsia"/>
          <w:b/>
          <w:bCs w:val="0"/>
          <w:iCs w:val="0"/>
          <w:color w:val="4F81BD" w:themeColor="accent1"/>
          <w:lang w:eastAsia="zh-CN"/>
        </w:rPr>
        <w:instrText xml:space="preserve"> PAGEREF _Toc10969 \h </w:instrText>
      </w:r>
      <w:r>
        <w:rPr>
          <w:rFonts w:asciiTheme="minorHAnsi" w:eastAsiaTheme="minorHAnsi" w:hAnsiTheme="minorHAnsi" w:cstheme="minorBidi" w:hint="eastAsia"/>
          <w:b/>
          <w:bCs w:val="0"/>
          <w:iCs w:val="0"/>
          <w:color w:val="4F81BD" w:themeColor="accent1"/>
          <w:lang w:eastAsia="zh-CN"/>
        </w:rPr>
      </w:r>
      <w:r>
        <w:rPr>
          <w:rFonts w:asciiTheme="minorHAnsi" w:eastAsiaTheme="minorHAnsi" w:hAnsiTheme="minorHAnsi" w:cstheme="minorBidi" w:hint="eastAsia"/>
          <w:b/>
          <w:bCs w:val="0"/>
          <w:iCs w:val="0"/>
          <w:color w:val="4F81BD" w:themeColor="accent1"/>
          <w:lang w:eastAsia="zh-CN"/>
        </w:rPr>
        <w:fldChar w:fldCharType="separate"/>
      </w:r>
      <w:r>
        <w:rPr>
          <w:rFonts w:asciiTheme="minorHAnsi" w:eastAsiaTheme="minorHAnsi" w:hAnsiTheme="minorHAnsi" w:cstheme="minorBidi" w:hint="eastAsia"/>
          <w:b/>
          <w:bCs w:val="0"/>
          <w:iCs w:val="0"/>
          <w:color w:val="4F81BD" w:themeColor="accent1"/>
          <w:lang w:eastAsia="zh-CN"/>
        </w:rPr>
        <w:t>4</w:t>
      </w:r>
      <w:r>
        <w:rPr>
          <w:rFonts w:asciiTheme="minorHAnsi" w:eastAsiaTheme="minorHAnsi" w:hAnsiTheme="minorHAnsi" w:cstheme="minorBidi" w:hint="eastAsia"/>
          <w:b/>
          <w:bCs w:val="0"/>
          <w:iCs w:val="0"/>
          <w:color w:val="4F81BD" w:themeColor="accent1"/>
          <w:lang w:eastAsia="zh-CN"/>
        </w:rPr>
        <w:fldChar w:fldCharType="end"/>
      </w:r>
    </w:p>
    <w:p w14:paraId="695046B1" w14:textId="77777777" w:rsidR="00C33945" w:rsidRDefault="00E7194C">
      <w:pPr>
        <w:pStyle w:val="TOC1"/>
        <w:tabs>
          <w:tab w:val="clear" w:pos="567"/>
          <w:tab w:val="clear" w:pos="9639"/>
          <w:tab w:val="right" w:leader="dot" w:pos="9781"/>
        </w:tabs>
        <w:suppressAutoHyphens/>
        <w:spacing w:before="0" w:after="40" w:line="300" w:lineRule="atLeast"/>
        <w:ind w:left="425" w:right="425" w:hanging="425"/>
        <w:rPr>
          <w:rFonts w:asciiTheme="minorHAnsi" w:eastAsiaTheme="minorHAnsi" w:hAnsiTheme="minorHAnsi" w:cstheme="minorBidi"/>
          <w:b/>
          <w:bCs w:val="0"/>
          <w:iCs w:val="0"/>
          <w:color w:val="4F81BD" w:themeColor="accent1"/>
          <w:lang w:eastAsia="zh-CN"/>
        </w:rPr>
      </w:pPr>
      <w:r>
        <w:rPr>
          <w:rFonts w:asciiTheme="minorHAnsi" w:eastAsiaTheme="minorHAnsi" w:hAnsiTheme="minorHAnsi" w:cstheme="minorBidi"/>
          <w:b/>
          <w:bCs w:val="0"/>
          <w:iCs w:val="0"/>
          <w:color w:val="4F81BD" w:themeColor="accent1"/>
          <w:lang w:eastAsia="zh-CN"/>
        </w:rPr>
        <w:t xml:space="preserve">3 </w:t>
      </w:r>
      <w:r>
        <w:rPr>
          <w:rFonts w:asciiTheme="minorHAnsi" w:eastAsiaTheme="minorHAnsi" w:hAnsiTheme="minorHAnsi" w:cstheme="minorBidi" w:hint="eastAsia"/>
          <w:b/>
          <w:bCs w:val="0"/>
          <w:iCs w:val="0"/>
          <w:color w:val="4F81BD" w:themeColor="accent1"/>
          <w:lang w:val="en-US" w:eastAsia="zh-CN"/>
        </w:rPr>
        <w:t>Sources of AIS/VDES VDL vulnerability</w:t>
      </w:r>
      <w:r>
        <w:rPr>
          <w:rFonts w:asciiTheme="minorHAnsi" w:eastAsiaTheme="minorHAnsi" w:hAnsiTheme="minorHAnsi" w:cstheme="minorBidi" w:hint="eastAsia"/>
          <w:b/>
          <w:bCs w:val="0"/>
          <w:iCs w:val="0"/>
          <w:color w:val="4F81BD" w:themeColor="accent1"/>
          <w:lang w:eastAsia="zh-CN"/>
        </w:rPr>
        <w:tab/>
      </w:r>
      <w:r>
        <w:rPr>
          <w:rFonts w:asciiTheme="minorHAnsi" w:eastAsiaTheme="minorHAnsi" w:hAnsiTheme="minorHAnsi" w:cstheme="minorBidi" w:hint="eastAsia"/>
          <w:b/>
          <w:bCs w:val="0"/>
          <w:iCs w:val="0"/>
          <w:color w:val="4F81BD" w:themeColor="accent1"/>
          <w:lang w:eastAsia="zh-CN"/>
        </w:rPr>
        <w:fldChar w:fldCharType="begin"/>
      </w:r>
      <w:r>
        <w:rPr>
          <w:rFonts w:asciiTheme="minorHAnsi" w:eastAsiaTheme="minorHAnsi" w:hAnsiTheme="minorHAnsi" w:cstheme="minorBidi" w:hint="eastAsia"/>
          <w:b/>
          <w:bCs w:val="0"/>
          <w:iCs w:val="0"/>
          <w:color w:val="4F81BD" w:themeColor="accent1"/>
          <w:lang w:eastAsia="zh-CN"/>
        </w:rPr>
        <w:instrText xml:space="preserve"> PAGEREF _Toc8267 \h </w:instrText>
      </w:r>
      <w:r>
        <w:rPr>
          <w:rFonts w:asciiTheme="minorHAnsi" w:eastAsiaTheme="minorHAnsi" w:hAnsiTheme="minorHAnsi" w:cstheme="minorBidi" w:hint="eastAsia"/>
          <w:b/>
          <w:bCs w:val="0"/>
          <w:iCs w:val="0"/>
          <w:color w:val="4F81BD" w:themeColor="accent1"/>
          <w:lang w:eastAsia="zh-CN"/>
        </w:rPr>
      </w:r>
      <w:r>
        <w:rPr>
          <w:rFonts w:asciiTheme="minorHAnsi" w:eastAsiaTheme="minorHAnsi" w:hAnsiTheme="minorHAnsi" w:cstheme="minorBidi" w:hint="eastAsia"/>
          <w:b/>
          <w:bCs w:val="0"/>
          <w:iCs w:val="0"/>
          <w:color w:val="4F81BD" w:themeColor="accent1"/>
          <w:lang w:eastAsia="zh-CN"/>
        </w:rPr>
        <w:fldChar w:fldCharType="separate"/>
      </w:r>
      <w:r>
        <w:rPr>
          <w:rFonts w:asciiTheme="minorHAnsi" w:eastAsiaTheme="minorHAnsi" w:hAnsiTheme="minorHAnsi" w:cstheme="minorBidi" w:hint="eastAsia"/>
          <w:b/>
          <w:bCs w:val="0"/>
          <w:iCs w:val="0"/>
          <w:color w:val="4F81BD" w:themeColor="accent1"/>
          <w:lang w:eastAsia="zh-CN"/>
        </w:rPr>
        <w:t>4</w:t>
      </w:r>
      <w:r>
        <w:rPr>
          <w:rFonts w:asciiTheme="minorHAnsi" w:eastAsiaTheme="minorHAnsi" w:hAnsiTheme="minorHAnsi" w:cstheme="minorBidi" w:hint="eastAsia"/>
          <w:b/>
          <w:bCs w:val="0"/>
          <w:iCs w:val="0"/>
          <w:color w:val="4F81BD" w:themeColor="accent1"/>
          <w:lang w:eastAsia="zh-CN"/>
        </w:rPr>
        <w:fldChar w:fldCharType="end"/>
      </w:r>
    </w:p>
    <w:p w14:paraId="695046B2" w14:textId="77777777" w:rsidR="00C33945" w:rsidRDefault="00E7194C">
      <w:pPr>
        <w:pStyle w:val="TOC2"/>
        <w:tabs>
          <w:tab w:val="clear" w:pos="1418"/>
          <w:tab w:val="clear" w:pos="9639"/>
          <w:tab w:val="right" w:leader="dot" w:pos="9781"/>
        </w:tabs>
        <w:suppressAutoHyphens/>
        <w:spacing w:before="0" w:after="40" w:line="300" w:lineRule="atLeast"/>
        <w:ind w:left="709" w:right="425" w:hanging="709"/>
        <w:rPr>
          <w:rFonts w:asciiTheme="minorHAnsi" w:eastAsiaTheme="minorHAnsi" w:hAnsiTheme="minorHAnsi" w:cstheme="minorBidi"/>
          <w:bCs w:val="0"/>
          <w:color w:val="4F81BD" w:themeColor="accent1"/>
          <w:szCs w:val="22"/>
          <w:lang w:eastAsia="zh-CN"/>
        </w:rPr>
      </w:pPr>
      <w:r>
        <w:rPr>
          <w:rFonts w:asciiTheme="minorHAnsi" w:eastAsiaTheme="minorHAnsi" w:hAnsiTheme="minorHAnsi" w:cstheme="minorBidi"/>
          <w:bCs w:val="0"/>
          <w:color w:val="4F81BD" w:themeColor="accent1"/>
          <w:szCs w:val="22"/>
          <w:lang w:val="en-US" w:eastAsia="zh-CN"/>
        </w:rPr>
        <w:t xml:space="preserve">3.1 </w:t>
      </w:r>
      <w:r>
        <w:rPr>
          <w:rFonts w:asciiTheme="minorHAnsi" w:eastAsiaTheme="minorHAnsi" w:hAnsiTheme="minorHAnsi" w:cstheme="minorBidi" w:hint="eastAsia"/>
          <w:bCs w:val="0"/>
          <w:color w:val="4F81BD" w:themeColor="accent1"/>
          <w:szCs w:val="22"/>
          <w:lang w:val="en-US" w:eastAsia="zh-CN"/>
        </w:rPr>
        <w:t>Unauthorized VDL signalling</w:t>
      </w:r>
      <w:r>
        <w:rPr>
          <w:rFonts w:asciiTheme="minorHAnsi" w:eastAsiaTheme="minorHAnsi" w:hAnsiTheme="minorHAnsi" w:cstheme="minorBidi"/>
          <w:bCs w:val="0"/>
          <w:color w:val="4F81BD" w:themeColor="accent1"/>
          <w:szCs w:val="22"/>
          <w:lang w:eastAsia="zh-CN"/>
        </w:rPr>
        <w:tab/>
      </w:r>
      <w:r>
        <w:rPr>
          <w:rFonts w:asciiTheme="minorHAnsi" w:eastAsiaTheme="minorHAnsi" w:hAnsiTheme="minorHAnsi" w:cstheme="minorBidi"/>
          <w:bCs w:val="0"/>
          <w:color w:val="4F81BD" w:themeColor="accent1"/>
          <w:szCs w:val="22"/>
          <w:lang w:eastAsia="zh-CN"/>
        </w:rPr>
        <w:fldChar w:fldCharType="begin"/>
      </w:r>
      <w:r>
        <w:rPr>
          <w:rFonts w:asciiTheme="minorHAnsi" w:eastAsiaTheme="minorHAnsi" w:hAnsiTheme="minorHAnsi" w:cstheme="minorBidi"/>
          <w:bCs w:val="0"/>
          <w:color w:val="4F81BD" w:themeColor="accent1"/>
          <w:szCs w:val="22"/>
          <w:lang w:eastAsia="zh-CN"/>
        </w:rPr>
        <w:instrText xml:space="preserve"> PAGEREF _Toc15140 \h </w:instrText>
      </w:r>
      <w:r>
        <w:rPr>
          <w:rFonts w:asciiTheme="minorHAnsi" w:eastAsiaTheme="minorHAnsi" w:hAnsiTheme="minorHAnsi" w:cstheme="minorBidi"/>
          <w:bCs w:val="0"/>
          <w:color w:val="4F81BD" w:themeColor="accent1"/>
          <w:szCs w:val="22"/>
          <w:lang w:eastAsia="zh-CN"/>
        </w:rPr>
      </w:r>
      <w:r>
        <w:rPr>
          <w:rFonts w:asciiTheme="minorHAnsi" w:eastAsiaTheme="minorHAnsi" w:hAnsiTheme="minorHAnsi" w:cstheme="minorBidi"/>
          <w:bCs w:val="0"/>
          <w:color w:val="4F81BD" w:themeColor="accent1"/>
          <w:szCs w:val="22"/>
          <w:lang w:eastAsia="zh-CN"/>
        </w:rPr>
        <w:fldChar w:fldCharType="separate"/>
      </w:r>
      <w:r>
        <w:rPr>
          <w:rFonts w:asciiTheme="minorHAnsi" w:eastAsiaTheme="minorHAnsi" w:hAnsiTheme="minorHAnsi" w:cstheme="minorBidi"/>
          <w:bCs w:val="0"/>
          <w:color w:val="4F81BD" w:themeColor="accent1"/>
          <w:szCs w:val="22"/>
          <w:lang w:eastAsia="zh-CN"/>
        </w:rPr>
        <w:t>4</w:t>
      </w:r>
      <w:r>
        <w:rPr>
          <w:rFonts w:asciiTheme="minorHAnsi" w:eastAsiaTheme="minorHAnsi" w:hAnsiTheme="minorHAnsi" w:cstheme="minorBidi"/>
          <w:bCs w:val="0"/>
          <w:color w:val="4F81BD" w:themeColor="accent1"/>
          <w:szCs w:val="22"/>
          <w:lang w:eastAsia="zh-CN"/>
        </w:rPr>
        <w:fldChar w:fldCharType="end"/>
      </w:r>
    </w:p>
    <w:p w14:paraId="695046B3" w14:textId="77777777" w:rsidR="00C33945" w:rsidRDefault="00E7194C">
      <w:pPr>
        <w:pStyle w:val="TOC2"/>
        <w:tabs>
          <w:tab w:val="clear" w:pos="1418"/>
          <w:tab w:val="clear" w:pos="9639"/>
          <w:tab w:val="right" w:leader="dot" w:pos="9781"/>
        </w:tabs>
        <w:suppressAutoHyphens/>
        <w:spacing w:before="0" w:after="40" w:line="300" w:lineRule="atLeast"/>
        <w:ind w:left="709" w:right="425" w:hanging="709"/>
        <w:rPr>
          <w:rFonts w:asciiTheme="minorHAnsi" w:eastAsiaTheme="minorHAnsi" w:hAnsiTheme="minorHAnsi" w:cstheme="minorBidi"/>
          <w:bCs w:val="0"/>
          <w:color w:val="4F81BD" w:themeColor="accent1"/>
          <w:szCs w:val="22"/>
          <w:lang w:eastAsia="zh-CN"/>
        </w:rPr>
      </w:pPr>
      <w:r>
        <w:rPr>
          <w:rFonts w:asciiTheme="minorHAnsi" w:eastAsiaTheme="minorHAnsi" w:hAnsiTheme="minorHAnsi" w:cstheme="minorBidi"/>
          <w:bCs w:val="0"/>
          <w:color w:val="4F81BD" w:themeColor="accent1"/>
          <w:szCs w:val="22"/>
          <w:lang w:val="en-US" w:eastAsia="zh-CN"/>
        </w:rPr>
        <w:t xml:space="preserve">3.2 </w:t>
      </w:r>
      <w:r>
        <w:rPr>
          <w:rFonts w:asciiTheme="minorHAnsi" w:eastAsiaTheme="minorHAnsi" w:hAnsiTheme="minorHAnsi" w:cstheme="minorBidi" w:hint="eastAsia"/>
          <w:bCs w:val="0"/>
          <w:color w:val="4F81BD" w:themeColor="accent1"/>
          <w:szCs w:val="22"/>
          <w:lang w:val="en-US" w:eastAsia="zh-CN"/>
        </w:rPr>
        <w:t>Sub-standard devices</w:t>
      </w:r>
      <w:r>
        <w:rPr>
          <w:rFonts w:asciiTheme="minorHAnsi" w:eastAsiaTheme="minorHAnsi" w:hAnsiTheme="minorHAnsi" w:cstheme="minorBidi"/>
          <w:bCs w:val="0"/>
          <w:color w:val="4F81BD" w:themeColor="accent1"/>
          <w:szCs w:val="22"/>
          <w:lang w:eastAsia="zh-CN"/>
        </w:rPr>
        <w:tab/>
      </w:r>
      <w:r>
        <w:rPr>
          <w:rFonts w:asciiTheme="minorHAnsi" w:eastAsiaTheme="minorHAnsi" w:hAnsiTheme="minorHAnsi" w:cstheme="minorBidi"/>
          <w:bCs w:val="0"/>
          <w:color w:val="4F81BD" w:themeColor="accent1"/>
          <w:szCs w:val="22"/>
          <w:lang w:eastAsia="zh-CN"/>
        </w:rPr>
        <w:fldChar w:fldCharType="begin"/>
      </w:r>
      <w:r>
        <w:rPr>
          <w:rFonts w:asciiTheme="minorHAnsi" w:eastAsiaTheme="minorHAnsi" w:hAnsiTheme="minorHAnsi" w:cstheme="minorBidi"/>
          <w:bCs w:val="0"/>
          <w:color w:val="4F81BD" w:themeColor="accent1"/>
          <w:szCs w:val="22"/>
          <w:lang w:eastAsia="zh-CN"/>
        </w:rPr>
        <w:instrText xml:space="preserve"> PAGEREF _Toc25921 \h </w:instrText>
      </w:r>
      <w:r>
        <w:rPr>
          <w:rFonts w:asciiTheme="minorHAnsi" w:eastAsiaTheme="minorHAnsi" w:hAnsiTheme="minorHAnsi" w:cstheme="minorBidi"/>
          <w:bCs w:val="0"/>
          <w:color w:val="4F81BD" w:themeColor="accent1"/>
          <w:szCs w:val="22"/>
          <w:lang w:eastAsia="zh-CN"/>
        </w:rPr>
      </w:r>
      <w:r>
        <w:rPr>
          <w:rFonts w:asciiTheme="minorHAnsi" w:eastAsiaTheme="minorHAnsi" w:hAnsiTheme="minorHAnsi" w:cstheme="minorBidi"/>
          <w:bCs w:val="0"/>
          <w:color w:val="4F81BD" w:themeColor="accent1"/>
          <w:szCs w:val="22"/>
          <w:lang w:eastAsia="zh-CN"/>
        </w:rPr>
        <w:fldChar w:fldCharType="separate"/>
      </w:r>
      <w:r>
        <w:rPr>
          <w:rFonts w:asciiTheme="minorHAnsi" w:eastAsiaTheme="minorHAnsi" w:hAnsiTheme="minorHAnsi" w:cstheme="minorBidi"/>
          <w:bCs w:val="0"/>
          <w:color w:val="4F81BD" w:themeColor="accent1"/>
          <w:szCs w:val="22"/>
          <w:lang w:eastAsia="zh-CN"/>
        </w:rPr>
        <w:t>5</w:t>
      </w:r>
      <w:r>
        <w:rPr>
          <w:rFonts w:asciiTheme="minorHAnsi" w:eastAsiaTheme="minorHAnsi" w:hAnsiTheme="minorHAnsi" w:cstheme="minorBidi"/>
          <w:bCs w:val="0"/>
          <w:color w:val="4F81BD" w:themeColor="accent1"/>
          <w:szCs w:val="22"/>
          <w:lang w:eastAsia="zh-CN"/>
        </w:rPr>
        <w:fldChar w:fldCharType="end"/>
      </w:r>
    </w:p>
    <w:p w14:paraId="695046B4" w14:textId="77777777" w:rsidR="00C33945" w:rsidRDefault="00E7194C">
      <w:pPr>
        <w:pStyle w:val="TOC2"/>
        <w:tabs>
          <w:tab w:val="clear" w:pos="1418"/>
          <w:tab w:val="clear" w:pos="9639"/>
          <w:tab w:val="right" w:leader="dot" w:pos="9781"/>
        </w:tabs>
        <w:suppressAutoHyphens/>
        <w:spacing w:before="0" w:after="40" w:line="300" w:lineRule="atLeast"/>
        <w:ind w:left="709" w:right="425" w:hanging="709"/>
        <w:rPr>
          <w:rFonts w:asciiTheme="minorHAnsi" w:eastAsiaTheme="minorHAnsi" w:hAnsiTheme="minorHAnsi" w:cstheme="minorBidi"/>
          <w:bCs w:val="0"/>
          <w:color w:val="4F81BD" w:themeColor="accent1"/>
          <w:szCs w:val="22"/>
          <w:lang w:eastAsia="zh-CN"/>
        </w:rPr>
      </w:pPr>
      <w:r>
        <w:rPr>
          <w:rFonts w:asciiTheme="minorHAnsi" w:eastAsiaTheme="minorHAnsi" w:hAnsiTheme="minorHAnsi" w:cstheme="minorBidi"/>
          <w:bCs w:val="0"/>
          <w:color w:val="4F81BD" w:themeColor="accent1"/>
          <w:szCs w:val="22"/>
          <w:lang w:val="en-US" w:eastAsia="zh-CN"/>
        </w:rPr>
        <w:t xml:space="preserve">3.3 </w:t>
      </w:r>
      <w:r>
        <w:rPr>
          <w:rFonts w:asciiTheme="minorHAnsi" w:eastAsiaTheme="minorHAnsi" w:hAnsiTheme="minorHAnsi" w:cstheme="minorBidi" w:hint="eastAsia"/>
          <w:bCs w:val="0"/>
          <w:color w:val="4F81BD" w:themeColor="accent1"/>
          <w:szCs w:val="22"/>
          <w:lang w:val="en-US" w:eastAsia="zh-CN"/>
        </w:rPr>
        <w:t>Incorrect device configuration and installation</w:t>
      </w:r>
      <w:r>
        <w:rPr>
          <w:rFonts w:asciiTheme="minorHAnsi" w:eastAsiaTheme="minorHAnsi" w:hAnsiTheme="minorHAnsi" w:cstheme="minorBidi"/>
          <w:bCs w:val="0"/>
          <w:color w:val="4F81BD" w:themeColor="accent1"/>
          <w:szCs w:val="22"/>
          <w:lang w:eastAsia="zh-CN"/>
        </w:rPr>
        <w:tab/>
      </w:r>
      <w:r>
        <w:rPr>
          <w:rFonts w:asciiTheme="minorHAnsi" w:eastAsiaTheme="minorHAnsi" w:hAnsiTheme="minorHAnsi" w:cstheme="minorBidi"/>
          <w:bCs w:val="0"/>
          <w:color w:val="4F81BD" w:themeColor="accent1"/>
          <w:szCs w:val="22"/>
          <w:lang w:eastAsia="zh-CN"/>
        </w:rPr>
        <w:fldChar w:fldCharType="begin"/>
      </w:r>
      <w:r>
        <w:rPr>
          <w:rFonts w:asciiTheme="minorHAnsi" w:eastAsiaTheme="minorHAnsi" w:hAnsiTheme="minorHAnsi" w:cstheme="minorBidi"/>
          <w:bCs w:val="0"/>
          <w:color w:val="4F81BD" w:themeColor="accent1"/>
          <w:szCs w:val="22"/>
          <w:lang w:eastAsia="zh-CN"/>
        </w:rPr>
        <w:instrText xml:space="preserve"> PAGEREF _Toc29281 \h </w:instrText>
      </w:r>
      <w:r>
        <w:rPr>
          <w:rFonts w:asciiTheme="minorHAnsi" w:eastAsiaTheme="minorHAnsi" w:hAnsiTheme="minorHAnsi" w:cstheme="minorBidi"/>
          <w:bCs w:val="0"/>
          <w:color w:val="4F81BD" w:themeColor="accent1"/>
          <w:szCs w:val="22"/>
          <w:lang w:eastAsia="zh-CN"/>
        </w:rPr>
      </w:r>
      <w:r>
        <w:rPr>
          <w:rFonts w:asciiTheme="minorHAnsi" w:eastAsiaTheme="minorHAnsi" w:hAnsiTheme="minorHAnsi" w:cstheme="minorBidi"/>
          <w:bCs w:val="0"/>
          <w:color w:val="4F81BD" w:themeColor="accent1"/>
          <w:szCs w:val="22"/>
          <w:lang w:eastAsia="zh-CN"/>
        </w:rPr>
        <w:fldChar w:fldCharType="separate"/>
      </w:r>
      <w:r>
        <w:rPr>
          <w:rFonts w:asciiTheme="minorHAnsi" w:eastAsiaTheme="minorHAnsi" w:hAnsiTheme="minorHAnsi" w:cstheme="minorBidi"/>
          <w:bCs w:val="0"/>
          <w:color w:val="4F81BD" w:themeColor="accent1"/>
          <w:szCs w:val="22"/>
          <w:lang w:eastAsia="zh-CN"/>
        </w:rPr>
        <w:t>5</w:t>
      </w:r>
      <w:r>
        <w:rPr>
          <w:rFonts w:asciiTheme="minorHAnsi" w:eastAsiaTheme="minorHAnsi" w:hAnsiTheme="minorHAnsi" w:cstheme="minorBidi"/>
          <w:bCs w:val="0"/>
          <w:color w:val="4F81BD" w:themeColor="accent1"/>
          <w:szCs w:val="22"/>
          <w:lang w:eastAsia="zh-CN"/>
        </w:rPr>
        <w:fldChar w:fldCharType="end"/>
      </w:r>
    </w:p>
    <w:p w14:paraId="695046B5" w14:textId="77777777" w:rsidR="00C33945" w:rsidRDefault="00E7194C">
      <w:pPr>
        <w:pStyle w:val="TOC2"/>
        <w:tabs>
          <w:tab w:val="clear" w:pos="1418"/>
          <w:tab w:val="clear" w:pos="9639"/>
          <w:tab w:val="right" w:leader="dot" w:pos="9781"/>
        </w:tabs>
        <w:suppressAutoHyphens/>
        <w:spacing w:before="0" w:after="40" w:line="300" w:lineRule="atLeast"/>
        <w:ind w:left="709" w:right="425" w:hanging="709"/>
        <w:rPr>
          <w:rFonts w:asciiTheme="minorHAnsi" w:eastAsiaTheme="minorHAnsi" w:hAnsiTheme="minorHAnsi" w:cstheme="minorBidi"/>
          <w:bCs w:val="0"/>
          <w:color w:val="4F81BD" w:themeColor="accent1"/>
          <w:szCs w:val="22"/>
          <w:lang w:eastAsia="zh-CN"/>
        </w:rPr>
      </w:pPr>
      <w:r>
        <w:rPr>
          <w:rFonts w:asciiTheme="minorHAnsi" w:eastAsiaTheme="minorHAnsi" w:hAnsiTheme="minorHAnsi" w:cstheme="minorBidi"/>
          <w:bCs w:val="0"/>
          <w:color w:val="4F81BD" w:themeColor="accent1"/>
          <w:szCs w:val="22"/>
          <w:lang w:val="en-US" w:eastAsia="zh-CN"/>
        </w:rPr>
        <w:t xml:space="preserve">3.4 </w:t>
      </w:r>
      <w:r>
        <w:rPr>
          <w:rFonts w:asciiTheme="minorHAnsi" w:eastAsiaTheme="minorHAnsi" w:hAnsiTheme="minorHAnsi" w:cstheme="minorBidi" w:hint="eastAsia"/>
          <w:bCs w:val="0"/>
          <w:color w:val="4F81BD" w:themeColor="accent1"/>
          <w:szCs w:val="22"/>
          <w:lang w:val="en-US" w:eastAsia="zh-CN"/>
        </w:rPr>
        <w:t>Unauthorized AIS/VDES messages</w:t>
      </w:r>
      <w:r>
        <w:rPr>
          <w:rFonts w:asciiTheme="minorHAnsi" w:eastAsiaTheme="minorHAnsi" w:hAnsiTheme="minorHAnsi" w:cstheme="minorBidi"/>
          <w:bCs w:val="0"/>
          <w:color w:val="4F81BD" w:themeColor="accent1"/>
          <w:szCs w:val="22"/>
          <w:lang w:eastAsia="zh-CN"/>
        </w:rPr>
        <w:tab/>
      </w:r>
      <w:r>
        <w:rPr>
          <w:rFonts w:asciiTheme="minorHAnsi" w:eastAsiaTheme="minorHAnsi" w:hAnsiTheme="minorHAnsi" w:cstheme="minorBidi"/>
          <w:bCs w:val="0"/>
          <w:color w:val="4F81BD" w:themeColor="accent1"/>
          <w:szCs w:val="22"/>
          <w:lang w:eastAsia="zh-CN"/>
        </w:rPr>
        <w:fldChar w:fldCharType="begin"/>
      </w:r>
      <w:r>
        <w:rPr>
          <w:rFonts w:asciiTheme="minorHAnsi" w:eastAsiaTheme="minorHAnsi" w:hAnsiTheme="minorHAnsi" w:cstheme="minorBidi"/>
          <w:bCs w:val="0"/>
          <w:color w:val="4F81BD" w:themeColor="accent1"/>
          <w:szCs w:val="22"/>
          <w:lang w:eastAsia="zh-CN"/>
        </w:rPr>
        <w:instrText xml:space="preserve"> PAGEREF _Toc30282 \h </w:instrText>
      </w:r>
      <w:r>
        <w:rPr>
          <w:rFonts w:asciiTheme="minorHAnsi" w:eastAsiaTheme="minorHAnsi" w:hAnsiTheme="minorHAnsi" w:cstheme="minorBidi"/>
          <w:bCs w:val="0"/>
          <w:color w:val="4F81BD" w:themeColor="accent1"/>
          <w:szCs w:val="22"/>
          <w:lang w:eastAsia="zh-CN"/>
        </w:rPr>
      </w:r>
      <w:r>
        <w:rPr>
          <w:rFonts w:asciiTheme="minorHAnsi" w:eastAsiaTheme="minorHAnsi" w:hAnsiTheme="minorHAnsi" w:cstheme="minorBidi"/>
          <w:bCs w:val="0"/>
          <w:color w:val="4F81BD" w:themeColor="accent1"/>
          <w:szCs w:val="22"/>
          <w:lang w:eastAsia="zh-CN"/>
        </w:rPr>
        <w:fldChar w:fldCharType="separate"/>
      </w:r>
      <w:r>
        <w:rPr>
          <w:rFonts w:asciiTheme="minorHAnsi" w:eastAsiaTheme="minorHAnsi" w:hAnsiTheme="minorHAnsi" w:cstheme="minorBidi"/>
          <w:bCs w:val="0"/>
          <w:color w:val="4F81BD" w:themeColor="accent1"/>
          <w:szCs w:val="22"/>
          <w:lang w:eastAsia="zh-CN"/>
        </w:rPr>
        <w:t>5</w:t>
      </w:r>
      <w:r>
        <w:rPr>
          <w:rFonts w:asciiTheme="minorHAnsi" w:eastAsiaTheme="minorHAnsi" w:hAnsiTheme="minorHAnsi" w:cstheme="minorBidi"/>
          <w:bCs w:val="0"/>
          <w:color w:val="4F81BD" w:themeColor="accent1"/>
          <w:szCs w:val="22"/>
          <w:lang w:eastAsia="zh-CN"/>
        </w:rPr>
        <w:fldChar w:fldCharType="end"/>
      </w:r>
    </w:p>
    <w:p w14:paraId="695046B6" w14:textId="77777777" w:rsidR="00C33945" w:rsidRDefault="00E7194C">
      <w:pPr>
        <w:pStyle w:val="TOC2"/>
        <w:tabs>
          <w:tab w:val="clear" w:pos="1418"/>
          <w:tab w:val="clear" w:pos="9639"/>
          <w:tab w:val="right" w:leader="dot" w:pos="9781"/>
        </w:tabs>
        <w:suppressAutoHyphens/>
        <w:spacing w:before="0" w:after="40" w:line="300" w:lineRule="atLeast"/>
        <w:ind w:left="709" w:right="425" w:hanging="709"/>
        <w:rPr>
          <w:rFonts w:asciiTheme="minorHAnsi" w:eastAsiaTheme="minorHAnsi" w:hAnsiTheme="minorHAnsi" w:cstheme="minorBidi"/>
          <w:bCs w:val="0"/>
          <w:color w:val="4F81BD" w:themeColor="accent1"/>
          <w:szCs w:val="22"/>
          <w:lang w:eastAsia="zh-CN"/>
        </w:rPr>
      </w:pPr>
      <w:r>
        <w:rPr>
          <w:rFonts w:asciiTheme="minorHAnsi" w:eastAsiaTheme="minorHAnsi" w:hAnsiTheme="minorHAnsi" w:cstheme="minorBidi"/>
          <w:bCs w:val="0"/>
          <w:color w:val="4F81BD" w:themeColor="accent1"/>
          <w:szCs w:val="22"/>
          <w:lang w:val="en-US" w:eastAsia="zh-CN"/>
        </w:rPr>
        <w:t xml:space="preserve">3.5 </w:t>
      </w:r>
      <w:r>
        <w:rPr>
          <w:rFonts w:asciiTheme="minorHAnsi" w:eastAsiaTheme="minorHAnsi" w:hAnsiTheme="minorHAnsi" w:cstheme="minorBidi" w:hint="eastAsia"/>
          <w:bCs w:val="0"/>
          <w:color w:val="4F81BD" w:themeColor="accent1"/>
          <w:szCs w:val="22"/>
          <w:lang w:val="en-US" w:eastAsia="zh-CN"/>
        </w:rPr>
        <w:t>Spoofing message</w:t>
      </w:r>
      <w:r>
        <w:rPr>
          <w:rFonts w:asciiTheme="minorHAnsi" w:eastAsiaTheme="minorHAnsi" w:hAnsiTheme="minorHAnsi" w:cstheme="minorBidi"/>
          <w:bCs w:val="0"/>
          <w:color w:val="4F81BD" w:themeColor="accent1"/>
          <w:szCs w:val="22"/>
          <w:lang w:eastAsia="zh-CN"/>
        </w:rPr>
        <w:tab/>
      </w:r>
      <w:r>
        <w:rPr>
          <w:rFonts w:asciiTheme="minorHAnsi" w:eastAsiaTheme="minorHAnsi" w:hAnsiTheme="minorHAnsi" w:cstheme="minorBidi"/>
          <w:bCs w:val="0"/>
          <w:color w:val="4F81BD" w:themeColor="accent1"/>
          <w:szCs w:val="22"/>
          <w:lang w:eastAsia="zh-CN"/>
        </w:rPr>
        <w:fldChar w:fldCharType="begin"/>
      </w:r>
      <w:r>
        <w:rPr>
          <w:rFonts w:asciiTheme="minorHAnsi" w:eastAsiaTheme="minorHAnsi" w:hAnsiTheme="minorHAnsi" w:cstheme="minorBidi"/>
          <w:bCs w:val="0"/>
          <w:color w:val="4F81BD" w:themeColor="accent1"/>
          <w:szCs w:val="22"/>
          <w:lang w:eastAsia="zh-CN"/>
        </w:rPr>
        <w:instrText xml:space="preserve"> PAGEREF _Toc16291 \h </w:instrText>
      </w:r>
      <w:r>
        <w:rPr>
          <w:rFonts w:asciiTheme="minorHAnsi" w:eastAsiaTheme="minorHAnsi" w:hAnsiTheme="minorHAnsi" w:cstheme="minorBidi"/>
          <w:bCs w:val="0"/>
          <w:color w:val="4F81BD" w:themeColor="accent1"/>
          <w:szCs w:val="22"/>
          <w:lang w:eastAsia="zh-CN"/>
        </w:rPr>
      </w:r>
      <w:r>
        <w:rPr>
          <w:rFonts w:asciiTheme="minorHAnsi" w:eastAsiaTheme="minorHAnsi" w:hAnsiTheme="minorHAnsi" w:cstheme="minorBidi"/>
          <w:bCs w:val="0"/>
          <w:color w:val="4F81BD" w:themeColor="accent1"/>
          <w:szCs w:val="22"/>
          <w:lang w:eastAsia="zh-CN"/>
        </w:rPr>
        <w:fldChar w:fldCharType="separate"/>
      </w:r>
      <w:r>
        <w:rPr>
          <w:rFonts w:asciiTheme="minorHAnsi" w:eastAsiaTheme="minorHAnsi" w:hAnsiTheme="minorHAnsi" w:cstheme="minorBidi"/>
          <w:bCs w:val="0"/>
          <w:color w:val="4F81BD" w:themeColor="accent1"/>
          <w:szCs w:val="22"/>
          <w:lang w:eastAsia="zh-CN"/>
        </w:rPr>
        <w:t>5</w:t>
      </w:r>
      <w:r>
        <w:rPr>
          <w:rFonts w:asciiTheme="minorHAnsi" w:eastAsiaTheme="minorHAnsi" w:hAnsiTheme="minorHAnsi" w:cstheme="minorBidi"/>
          <w:bCs w:val="0"/>
          <w:color w:val="4F81BD" w:themeColor="accent1"/>
          <w:szCs w:val="22"/>
          <w:lang w:eastAsia="zh-CN"/>
        </w:rPr>
        <w:fldChar w:fldCharType="end"/>
      </w:r>
    </w:p>
    <w:p w14:paraId="695046B7" w14:textId="77777777" w:rsidR="00C33945" w:rsidRDefault="00E7194C">
      <w:pPr>
        <w:pStyle w:val="TOC2"/>
        <w:tabs>
          <w:tab w:val="clear" w:pos="1418"/>
          <w:tab w:val="clear" w:pos="9639"/>
          <w:tab w:val="right" w:leader="dot" w:pos="9781"/>
        </w:tabs>
        <w:suppressAutoHyphens/>
        <w:spacing w:before="0" w:after="40" w:line="300" w:lineRule="atLeast"/>
        <w:ind w:left="709" w:right="425" w:hanging="709"/>
        <w:rPr>
          <w:rFonts w:asciiTheme="minorHAnsi" w:eastAsiaTheme="minorHAnsi" w:hAnsiTheme="minorHAnsi" w:cstheme="minorBidi"/>
          <w:bCs w:val="0"/>
          <w:color w:val="4F81BD" w:themeColor="accent1"/>
          <w:szCs w:val="22"/>
          <w:lang w:eastAsia="zh-CN"/>
        </w:rPr>
      </w:pPr>
      <w:r>
        <w:rPr>
          <w:rFonts w:asciiTheme="minorHAnsi" w:eastAsiaTheme="minorHAnsi" w:hAnsiTheme="minorHAnsi" w:cstheme="minorBidi"/>
          <w:bCs w:val="0"/>
          <w:color w:val="4F81BD" w:themeColor="accent1"/>
          <w:szCs w:val="22"/>
          <w:lang w:val="en-US" w:eastAsia="zh-CN"/>
        </w:rPr>
        <w:t xml:space="preserve">3.6 </w:t>
      </w:r>
      <w:r>
        <w:rPr>
          <w:rFonts w:asciiTheme="minorHAnsi" w:eastAsiaTheme="minorHAnsi" w:hAnsiTheme="minorHAnsi" w:cstheme="minorBidi" w:hint="eastAsia"/>
          <w:bCs w:val="0"/>
          <w:color w:val="4F81BD" w:themeColor="accent1"/>
          <w:szCs w:val="22"/>
          <w:lang w:val="en-US" w:eastAsia="zh-CN"/>
        </w:rPr>
        <w:t>DOS attack</w:t>
      </w:r>
      <w:r>
        <w:rPr>
          <w:rFonts w:asciiTheme="minorHAnsi" w:eastAsiaTheme="minorHAnsi" w:hAnsiTheme="minorHAnsi" w:cstheme="minorBidi"/>
          <w:bCs w:val="0"/>
          <w:color w:val="4F81BD" w:themeColor="accent1"/>
          <w:szCs w:val="22"/>
          <w:lang w:eastAsia="zh-CN"/>
        </w:rPr>
        <w:tab/>
      </w:r>
      <w:r>
        <w:rPr>
          <w:rFonts w:asciiTheme="minorHAnsi" w:eastAsiaTheme="minorHAnsi" w:hAnsiTheme="minorHAnsi" w:cstheme="minorBidi"/>
          <w:bCs w:val="0"/>
          <w:color w:val="4F81BD" w:themeColor="accent1"/>
          <w:szCs w:val="22"/>
          <w:lang w:eastAsia="zh-CN"/>
        </w:rPr>
        <w:fldChar w:fldCharType="begin"/>
      </w:r>
      <w:r>
        <w:rPr>
          <w:rFonts w:asciiTheme="minorHAnsi" w:eastAsiaTheme="minorHAnsi" w:hAnsiTheme="minorHAnsi" w:cstheme="minorBidi"/>
          <w:bCs w:val="0"/>
          <w:color w:val="4F81BD" w:themeColor="accent1"/>
          <w:szCs w:val="22"/>
          <w:lang w:eastAsia="zh-CN"/>
        </w:rPr>
        <w:instrText xml:space="preserve"> PAGEREF _Toc8073 \h </w:instrText>
      </w:r>
      <w:r>
        <w:rPr>
          <w:rFonts w:asciiTheme="minorHAnsi" w:eastAsiaTheme="minorHAnsi" w:hAnsiTheme="minorHAnsi" w:cstheme="minorBidi"/>
          <w:bCs w:val="0"/>
          <w:color w:val="4F81BD" w:themeColor="accent1"/>
          <w:szCs w:val="22"/>
          <w:lang w:eastAsia="zh-CN"/>
        </w:rPr>
      </w:r>
      <w:r>
        <w:rPr>
          <w:rFonts w:asciiTheme="minorHAnsi" w:eastAsiaTheme="minorHAnsi" w:hAnsiTheme="minorHAnsi" w:cstheme="minorBidi"/>
          <w:bCs w:val="0"/>
          <w:color w:val="4F81BD" w:themeColor="accent1"/>
          <w:szCs w:val="22"/>
          <w:lang w:eastAsia="zh-CN"/>
        </w:rPr>
        <w:fldChar w:fldCharType="separate"/>
      </w:r>
      <w:r>
        <w:rPr>
          <w:rFonts w:asciiTheme="minorHAnsi" w:eastAsiaTheme="minorHAnsi" w:hAnsiTheme="minorHAnsi" w:cstheme="minorBidi"/>
          <w:bCs w:val="0"/>
          <w:color w:val="4F81BD" w:themeColor="accent1"/>
          <w:szCs w:val="22"/>
          <w:lang w:eastAsia="zh-CN"/>
        </w:rPr>
        <w:t>5</w:t>
      </w:r>
      <w:r>
        <w:rPr>
          <w:rFonts w:asciiTheme="minorHAnsi" w:eastAsiaTheme="minorHAnsi" w:hAnsiTheme="minorHAnsi" w:cstheme="minorBidi"/>
          <w:bCs w:val="0"/>
          <w:color w:val="4F81BD" w:themeColor="accent1"/>
          <w:szCs w:val="22"/>
          <w:lang w:eastAsia="zh-CN"/>
        </w:rPr>
        <w:fldChar w:fldCharType="end"/>
      </w:r>
    </w:p>
    <w:p w14:paraId="695046B8" w14:textId="77777777" w:rsidR="00C33945" w:rsidRDefault="00E7194C">
      <w:pPr>
        <w:pStyle w:val="TOC2"/>
        <w:tabs>
          <w:tab w:val="clear" w:pos="1418"/>
          <w:tab w:val="clear" w:pos="9639"/>
          <w:tab w:val="right" w:leader="dot" w:pos="9781"/>
        </w:tabs>
        <w:suppressAutoHyphens/>
        <w:spacing w:before="0" w:after="40" w:line="300" w:lineRule="atLeast"/>
        <w:ind w:left="709" w:right="425" w:hanging="709"/>
        <w:rPr>
          <w:rFonts w:asciiTheme="minorHAnsi" w:eastAsiaTheme="minorHAnsi" w:hAnsiTheme="minorHAnsi" w:cstheme="minorBidi"/>
          <w:bCs w:val="0"/>
          <w:color w:val="4F81BD" w:themeColor="accent1"/>
          <w:szCs w:val="22"/>
          <w:lang w:eastAsia="zh-CN"/>
        </w:rPr>
      </w:pPr>
      <w:r>
        <w:rPr>
          <w:rFonts w:asciiTheme="minorHAnsi" w:eastAsiaTheme="minorHAnsi" w:hAnsiTheme="minorHAnsi" w:cstheme="minorBidi"/>
          <w:bCs w:val="0"/>
          <w:color w:val="4F81BD" w:themeColor="accent1"/>
          <w:szCs w:val="22"/>
          <w:lang w:val="en-US" w:eastAsia="zh-CN"/>
        </w:rPr>
        <w:t xml:space="preserve">3.7 </w:t>
      </w:r>
      <w:r>
        <w:rPr>
          <w:rFonts w:asciiTheme="minorHAnsi" w:eastAsiaTheme="minorHAnsi" w:hAnsiTheme="minorHAnsi" w:cstheme="minorBidi" w:hint="eastAsia"/>
          <w:bCs w:val="0"/>
          <w:color w:val="4F81BD" w:themeColor="accent1"/>
          <w:szCs w:val="22"/>
          <w:lang w:val="en-US" w:eastAsia="zh-CN"/>
        </w:rPr>
        <w:t>Protocol Attack</w:t>
      </w:r>
      <w:r>
        <w:rPr>
          <w:rFonts w:asciiTheme="minorHAnsi" w:eastAsiaTheme="minorHAnsi" w:hAnsiTheme="minorHAnsi" w:cstheme="minorBidi"/>
          <w:bCs w:val="0"/>
          <w:color w:val="4F81BD" w:themeColor="accent1"/>
          <w:szCs w:val="22"/>
          <w:lang w:eastAsia="zh-CN"/>
        </w:rPr>
        <w:tab/>
      </w:r>
      <w:r>
        <w:rPr>
          <w:rFonts w:asciiTheme="minorHAnsi" w:eastAsiaTheme="minorHAnsi" w:hAnsiTheme="minorHAnsi" w:cstheme="minorBidi"/>
          <w:bCs w:val="0"/>
          <w:color w:val="4F81BD" w:themeColor="accent1"/>
          <w:szCs w:val="22"/>
          <w:lang w:eastAsia="zh-CN"/>
        </w:rPr>
        <w:fldChar w:fldCharType="begin"/>
      </w:r>
      <w:r>
        <w:rPr>
          <w:rFonts w:asciiTheme="minorHAnsi" w:eastAsiaTheme="minorHAnsi" w:hAnsiTheme="minorHAnsi" w:cstheme="minorBidi"/>
          <w:bCs w:val="0"/>
          <w:color w:val="4F81BD" w:themeColor="accent1"/>
          <w:szCs w:val="22"/>
          <w:lang w:eastAsia="zh-CN"/>
        </w:rPr>
        <w:instrText xml:space="preserve"> PAGEREF _Toc23158 \h </w:instrText>
      </w:r>
      <w:r>
        <w:rPr>
          <w:rFonts w:asciiTheme="minorHAnsi" w:eastAsiaTheme="minorHAnsi" w:hAnsiTheme="minorHAnsi" w:cstheme="minorBidi"/>
          <w:bCs w:val="0"/>
          <w:color w:val="4F81BD" w:themeColor="accent1"/>
          <w:szCs w:val="22"/>
          <w:lang w:eastAsia="zh-CN"/>
        </w:rPr>
      </w:r>
      <w:r>
        <w:rPr>
          <w:rFonts w:asciiTheme="minorHAnsi" w:eastAsiaTheme="minorHAnsi" w:hAnsiTheme="minorHAnsi" w:cstheme="minorBidi"/>
          <w:bCs w:val="0"/>
          <w:color w:val="4F81BD" w:themeColor="accent1"/>
          <w:szCs w:val="22"/>
          <w:lang w:eastAsia="zh-CN"/>
        </w:rPr>
        <w:fldChar w:fldCharType="separate"/>
      </w:r>
      <w:r>
        <w:rPr>
          <w:rFonts w:asciiTheme="minorHAnsi" w:eastAsiaTheme="minorHAnsi" w:hAnsiTheme="minorHAnsi" w:cstheme="minorBidi"/>
          <w:bCs w:val="0"/>
          <w:color w:val="4F81BD" w:themeColor="accent1"/>
          <w:szCs w:val="22"/>
          <w:lang w:eastAsia="zh-CN"/>
        </w:rPr>
        <w:t>5</w:t>
      </w:r>
      <w:r>
        <w:rPr>
          <w:rFonts w:asciiTheme="minorHAnsi" w:eastAsiaTheme="minorHAnsi" w:hAnsiTheme="minorHAnsi" w:cstheme="minorBidi"/>
          <w:bCs w:val="0"/>
          <w:color w:val="4F81BD" w:themeColor="accent1"/>
          <w:szCs w:val="22"/>
          <w:lang w:eastAsia="zh-CN"/>
        </w:rPr>
        <w:fldChar w:fldCharType="end"/>
      </w:r>
    </w:p>
    <w:p w14:paraId="695046B9" w14:textId="77777777" w:rsidR="00C33945" w:rsidRDefault="00E7194C">
      <w:pPr>
        <w:pStyle w:val="TOC1"/>
        <w:tabs>
          <w:tab w:val="clear" w:pos="567"/>
          <w:tab w:val="clear" w:pos="9639"/>
          <w:tab w:val="right" w:leader="dot" w:pos="9781"/>
        </w:tabs>
        <w:suppressAutoHyphens/>
        <w:spacing w:before="0" w:after="40" w:line="300" w:lineRule="atLeast"/>
        <w:ind w:left="425" w:right="425" w:hanging="425"/>
        <w:rPr>
          <w:rFonts w:asciiTheme="minorHAnsi" w:eastAsiaTheme="minorHAnsi" w:hAnsiTheme="minorHAnsi" w:cstheme="minorBidi"/>
          <w:b/>
          <w:bCs w:val="0"/>
          <w:iCs w:val="0"/>
          <w:color w:val="4F81BD" w:themeColor="accent1"/>
          <w:lang w:val="en-US" w:eastAsia="zh-CN"/>
        </w:rPr>
      </w:pPr>
      <w:r>
        <w:rPr>
          <w:rFonts w:asciiTheme="minorHAnsi" w:eastAsiaTheme="minorHAnsi" w:hAnsiTheme="minorHAnsi" w:cstheme="minorBidi"/>
          <w:b/>
          <w:bCs w:val="0"/>
          <w:iCs w:val="0"/>
          <w:color w:val="4F81BD" w:themeColor="accent1"/>
          <w:lang w:val="en-US" w:eastAsia="zh-CN"/>
        </w:rPr>
        <w:t xml:space="preserve">4 </w:t>
      </w:r>
      <w:r>
        <w:rPr>
          <w:rFonts w:asciiTheme="minorHAnsi" w:eastAsiaTheme="minorHAnsi" w:hAnsiTheme="minorHAnsi" w:cstheme="minorBidi" w:hint="eastAsia"/>
          <w:b/>
          <w:bCs w:val="0"/>
          <w:iCs w:val="0"/>
          <w:color w:val="4F81BD" w:themeColor="accent1"/>
          <w:lang w:val="en-US" w:eastAsia="zh-CN"/>
        </w:rPr>
        <w:t>Detection</w:t>
      </w:r>
      <w:r>
        <w:rPr>
          <w:rFonts w:asciiTheme="minorHAnsi" w:eastAsiaTheme="minorHAnsi" w:hAnsiTheme="minorHAnsi" w:cstheme="minorBidi" w:hint="eastAsia"/>
          <w:b/>
          <w:bCs w:val="0"/>
          <w:iCs w:val="0"/>
          <w:color w:val="4F81BD" w:themeColor="accent1"/>
          <w:lang w:val="en-US" w:eastAsia="zh-CN"/>
        </w:rPr>
        <w:tab/>
      </w:r>
      <w:r>
        <w:rPr>
          <w:rFonts w:asciiTheme="minorHAnsi" w:eastAsiaTheme="minorHAnsi" w:hAnsiTheme="minorHAnsi" w:cstheme="minorBidi" w:hint="eastAsia"/>
          <w:b/>
          <w:bCs w:val="0"/>
          <w:iCs w:val="0"/>
          <w:color w:val="4F81BD" w:themeColor="accent1"/>
          <w:lang w:val="en-US" w:eastAsia="zh-CN"/>
        </w:rPr>
        <w:fldChar w:fldCharType="begin"/>
      </w:r>
      <w:r>
        <w:rPr>
          <w:rFonts w:asciiTheme="minorHAnsi" w:eastAsiaTheme="minorHAnsi" w:hAnsiTheme="minorHAnsi" w:cstheme="minorBidi" w:hint="eastAsia"/>
          <w:b/>
          <w:bCs w:val="0"/>
          <w:iCs w:val="0"/>
          <w:color w:val="4F81BD" w:themeColor="accent1"/>
          <w:lang w:val="en-US" w:eastAsia="zh-CN"/>
        </w:rPr>
        <w:instrText xml:space="preserve"> PAGEREF _Toc11909 \h </w:instrText>
      </w:r>
      <w:r>
        <w:rPr>
          <w:rFonts w:asciiTheme="minorHAnsi" w:eastAsiaTheme="minorHAnsi" w:hAnsiTheme="minorHAnsi" w:cstheme="minorBidi" w:hint="eastAsia"/>
          <w:b/>
          <w:bCs w:val="0"/>
          <w:iCs w:val="0"/>
          <w:color w:val="4F81BD" w:themeColor="accent1"/>
          <w:lang w:val="en-US" w:eastAsia="zh-CN"/>
        </w:rPr>
      </w:r>
      <w:r>
        <w:rPr>
          <w:rFonts w:asciiTheme="minorHAnsi" w:eastAsiaTheme="minorHAnsi" w:hAnsiTheme="minorHAnsi" w:cstheme="minorBidi" w:hint="eastAsia"/>
          <w:b/>
          <w:bCs w:val="0"/>
          <w:iCs w:val="0"/>
          <w:color w:val="4F81BD" w:themeColor="accent1"/>
          <w:lang w:val="en-US" w:eastAsia="zh-CN"/>
        </w:rPr>
        <w:fldChar w:fldCharType="separate"/>
      </w:r>
      <w:r>
        <w:rPr>
          <w:rFonts w:asciiTheme="minorHAnsi" w:eastAsiaTheme="minorHAnsi" w:hAnsiTheme="minorHAnsi" w:cstheme="minorBidi" w:hint="eastAsia"/>
          <w:b/>
          <w:bCs w:val="0"/>
          <w:iCs w:val="0"/>
          <w:color w:val="4F81BD" w:themeColor="accent1"/>
          <w:lang w:val="en-US" w:eastAsia="zh-CN"/>
        </w:rPr>
        <w:t>6</w:t>
      </w:r>
      <w:r>
        <w:rPr>
          <w:rFonts w:asciiTheme="minorHAnsi" w:eastAsiaTheme="minorHAnsi" w:hAnsiTheme="minorHAnsi" w:cstheme="minorBidi" w:hint="eastAsia"/>
          <w:b/>
          <w:bCs w:val="0"/>
          <w:iCs w:val="0"/>
          <w:color w:val="4F81BD" w:themeColor="accent1"/>
          <w:lang w:val="en-US" w:eastAsia="zh-CN"/>
        </w:rPr>
        <w:fldChar w:fldCharType="end"/>
      </w:r>
    </w:p>
    <w:p w14:paraId="695046BA" w14:textId="77777777" w:rsidR="00C33945" w:rsidRDefault="00E7194C">
      <w:pPr>
        <w:pStyle w:val="TOC2"/>
        <w:tabs>
          <w:tab w:val="clear" w:pos="1418"/>
          <w:tab w:val="clear" w:pos="9639"/>
          <w:tab w:val="right" w:leader="dot" w:pos="9781"/>
        </w:tabs>
        <w:suppressAutoHyphens/>
        <w:spacing w:before="0" w:after="40" w:line="300" w:lineRule="atLeast"/>
        <w:ind w:left="709" w:right="425" w:hanging="709"/>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Cs w:val="22"/>
          <w:lang w:val="en-US" w:eastAsia="zh-CN"/>
        </w:rPr>
        <w:t xml:space="preserve">4.1 </w:t>
      </w:r>
      <w:r>
        <w:rPr>
          <w:rFonts w:asciiTheme="minorHAnsi" w:eastAsiaTheme="minorHAnsi" w:hAnsiTheme="minorHAnsi" w:cstheme="minorBidi" w:hint="eastAsia"/>
          <w:bCs w:val="0"/>
          <w:color w:val="4F81BD" w:themeColor="accent1"/>
          <w:szCs w:val="22"/>
          <w:lang w:val="en-US" w:eastAsia="zh-CN"/>
        </w:rPr>
        <w:t>Air interface status detection</w:t>
      </w:r>
      <w:r>
        <w:rPr>
          <w:rFonts w:asciiTheme="minorHAnsi" w:eastAsiaTheme="minorHAnsi" w:hAnsiTheme="minorHAnsi" w:cstheme="minorBidi"/>
          <w:bCs w:val="0"/>
          <w:color w:val="4F81BD" w:themeColor="accent1"/>
          <w:szCs w:val="22"/>
          <w:lang w:val="en-US" w:eastAsia="zh-CN"/>
        </w:rPr>
        <w:tab/>
      </w:r>
      <w:r>
        <w:rPr>
          <w:rFonts w:asciiTheme="minorHAnsi" w:eastAsiaTheme="minorHAnsi" w:hAnsiTheme="minorHAnsi" w:cstheme="minorBidi"/>
          <w:bCs w:val="0"/>
          <w:color w:val="4F81BD" w:themeColor="accent1"/>
          <w:szCs w:val="22"/>
          <w:lang w:val="en-US" w:eastAsia="zh-CN"/>
        </w:rPr>
        <w:fldChar w:fldCharType="begin"/>
      </w:r>
      <w:r>
        <w:rPr>
          <w:rFonts w:asciiTheme="minorHAnsi" w:eastAsiaTheme="minorHAnsi" w:hAnsiTheme="minorHAnsi" w:cstheme="minorBidi"/>
          <w:bCs w:val="0"/>
          <w:color w:val="4F81BD" w:themeColor="accent1"/>
          <w:szCs w:val="22"/>
          <w:lang w:val="en-US" w:eastAsia="zh-CN"/>
        </w:rPr>
        <w:instrText xml:space="preserve"> PAGEREF _Toc9664 \h </w:instrText>
      </w:r>
      <w:r>
        <w:rPr>
          <w:rFonts w:asciiTheme="minorHAnsi" w:eastAsiaTheme="minorHAnsi" w:hAnsiTheme="minorHAnsi" w:cstheme="minorBidi"/>
          <w:bCs w:val="0"/>
          <w:color w:val="4F81BD" w:themeColor="accent1"/>
          <w:szCs w:val="22"/>
          <w:lang w:val="en-US" w:eastAsia="zh-CN"/>
        </w:rPr>
      </w:r>
      <w:r>
        <w:rPr>
          <w:rFonts w:asciiTheme="minorHAnsi" w:eastAsiaTheme="minorHAnsi" w:hAnsiTheme="minorHAnsi" w:cstheme="minorBidi"/>
          <w:bCs w:val="0"/>
          <w:color w:val="4F81BD" w:themeColor="accent1"/>
          <w:szCs w:val="22"/>
          <w:lang w:val="en-US" w:eastAsia="zh-CN"/>
        </w:rPr>
        <w:fldChar w:fldCharType="separate"/>
      </w:r>
      <w:r>
        <w:rPr>
          <w:rFonts w:asciiTheme="minorHAnsi" w:eastAsiaTheme="minorHAnsi" w:hAnsiTheme="minorHAnsi" w:cstheme="minorBidi"/>
          <w:bCs w:val="0"/>
          <w:color w:val="4F81BD" w:themeColor="accent1"/>
          <w:szCs w:val="22"/>
          <w:lang w:val="en-US" w:eastAsia="zh-CN"/>
        </w:rPr>
        <w:t>6</w:t>
      </w:r>
      <w:r>
        <w:rPr>
          <w:rFonts w:asciiTheme="minorHAnsi" w:eastAsiaTheme="minorHAnsi" w:hAnsiTheme="minorHAnsi" w:cstheme="minorBidi"/>
          <w:bCs w:val="0"/>
          <w:color w:val="4F81BD" w:themeColor="accent1"/>
          <w:szCs w:val="22"/>
          <w:lang w:val="en-US" w:eastAsia="zh-CN"/>
        </w:rPr>
        <w:fldChar w:fldCharType="end"/>
      </w:r>
    </w:p>
    <w:p w14:paraId="695046BB" w14:textId="77777777" w:rsidR="00C33945" w:rsidRDefault="00E7194C">
      <w:pPr>
        <w:pStyle w:val="TOC2"/>
        <w:tabs>
          <w:tab w:val="clear" w:pos="1418"/>
          <w:tab w:val="clear" w:pos="9639"/>
          <w:tab w:val="right" w:leader="dot" w:pos="9781"/>
        </w:tabs>
        <w:suppressAutoHyphens/>
        <w:spacing w:before="0" w:after="40" w:line="300" w:lineRule="atLeast"/>
        <w:ind w:left="709" w:right="425" w:hanging="709"/>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Cs w:val="22"/>
          <w:lang w:val="en-US" w:eastAsia="zh-CN"/>
        </w:rPr>
        <w:t xml:space="preserve">4.2 </w:t>
      </w:r>
      <w:r>
        <w:rPr>
          <w:rFonts w:asciiTheme="minorHAnsi" w:eastAsiaTheme="minorHAnsi" w:hAnsiTheme="minorHAnsi" w:cstheme="minorBidi" w:hint="eastAsia"/>
          <w:bCs w:val="0"/>
          <w:color w:val="4F81BD" w:themeColor="accent1"/>
          <w:szCs w:val="22"/>
          <w:lang w:val="en-US" w:eastAsia="zh-CN"/>
        </w:rPr>
        <w:t>VDL signalling detection</w:t>
      </w:r>
      <w:r>
        <w:rPr>
          <w:rFonts w:asciiTheme="minorHAnsi" w:eastAsiaTheme="minorHAnsi" w:hAnsiTheme="minorHAnsi" w:cstheme="minorBidi"/>
          <w:bCs w:val="0"/>
          <w:color w:val="4F81BD" w:themeColor="accent1"/>
          <w:szCs w:val="22"/>
          <w:lang w:val="en-US" w:eastAsia="zh-CN"/>
        </w:rPr>
        <w:tab/>
      </w:r>
      <w:r>
        <w:rPr>
          <w:rFonts w:asciiTheme="minorHAnsi" w:eastAsiaTheme="minorHAnsi" w:hAnsiTheme="minorHAnsi" w:cstheme="minorBidi"/>
          <w:bCs w:val="0"/>
          <w:color w:val="4F81BD" w:themeColor="accent1"/>
          <w:szCs w:val="22"/>
          <w:lang w:val="en-US" w:eastAsia="zh-CN"/>
        </w:rPr>
        <w:fldChar w:fldCharType="begin"/>
      </w:r>
      <w:r>
        <w:rPr>
          <w:rFonts w:asciiTheme="minorHAnsi" w:eastAsiaTheme="minorHAnsi" w:hAnsiTheme="minorHAnsi" w:cstheme="minorBidi"/>
          <w:bCs w:val="0"/>
          <w:color w:val="4F81BD" w:themeColor="accent1"/>
          <w:szCs w:val="22"/>
          <w:lang w:val="en-US" w:eastAsia="zh-CN"/>
        </w:rPr>
        <w:instrText xml:space="preserve"> PAGEREF _Toc16432 \h </w:instrText>
      </w:r>
      <w:r>
        <w:rPr>
          <w:rFonts w:asciiTheme="minorHAnsi" w:eastAsiaTheme="minorHAnsi" w:hAnsiTheme="minorHAnsi" w:cstheme="minorBidi"/>
          <w:bCs w:val="0"/>
          <w:color w:val="4F81BD" w:themeColor="accent1"/>
          <w:szCs w:val="22"/>
          <w:lang w:val="en-US" w:eastAsia="zh-CN"/>
        </w:rPr>
      </w:r>
      <w:r>
        <w:rPr>
          <w:rFonts w:asciiTheme="minorHAnsi" w:eastAsiaTheme="minorHAnsi" w:hAnsiTheme="minorHAnsi" w:cstheme="minorBidi"/>
          <w:bCs w:val="0"/>
          <w:color w:val="4F81BD" w:themeColor="accent1"/>
          <w:szCs w:val="22"/>
          <w:lang w:val="en-US" w:eastAsia="zh-CN"/>
        </w:rPr>
        <w:fldChar w:fldCharType="separate"/>
      </w:r>
      <w:r>
        <w:rPr>
          <w:rFonts w:asciiTheme="minorHAnsi" w:eastAsiaTheme="minorHAnsi" w:hAnsiTheme="minorHAnsi" w:cstheme="minorBidi"/>
          <w:bCs w:val="0"/>
          <w:color w:val="4F81BD" w:themeColor="accent1"/>
          <w:szCs w:val="22"/>
          <w:lang w:val="en-US" w:eastAsia="zh-CN"/>
        </w:rPr>
        <w:t>6</w:t>
      </w:r>
      <w:r>
        <w:rPr>
          <w:rFonts w:asciiTheme="minorHAnsi" w:eastAsiaTheme="minorHAnsi" w:hAnsiTheme="minorHAnsi" w:cstheme="minorBidi"/>
          <w:bCs w:val="0"/>
          <w:color w:val="4F81BD" w:themeColor="accent1"/>
          <w:szCs w:val="22"/>
          <w:lang w:val="en-US" w:eastAsia="zh-CN"/>
        </w:rPr>
        <w:fldChar w:fldCharType="end"/>
      </w:r>
    </w:p>
    <w:p w14:paraId="695046BC" w14:textId="77777777" w:rsidR="00C33945" w:rsidRDefault="00E7194C">
      <w:pPr>
        <w:pStyle w:val="TOC2"/>
        <w:tabs>
          <w:tab w:val="clear" w:pos="1418"/>
          <w:tab w:val="clear" w:pos="9639"/>
          <w:tab w:val="right" w:leader="dot" w:pos="9781"/>
        </w:tabs>
        <w:suppressAutoHyphens/>
        <w:spacing w:before="0" w:after="40" w:line="300" w:lineRule="atLeast"/>
        <w:ind w:left="709" w:right="425" w:hanging="709"/>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Cs w:val="22"/>
          <w:lang w:val="en-US" w:eastAsia="zh-CN"/>
        </w:rPr>
        <w:t>4.3 Standard</w:t>
      </w:r>
      <w:r>
        <w:rPr>
          <w:rFonts w:asciiTheme="minorHAnsi" w:eastAsiaTheme="minorHAnsi" w:hAnsiTheme="minorHAnsi" w:cstheme="minorBidi" w:hint="eastAsia"/>
          <w:bCs w:val="0"/>
          <w:color w:val="4F81BD" w:themeColor="accent1"/>
          <w:szCs w:val="22"/>
          <w:lang w:val="en-US" w:eastAsia="zh-CN"/>
        </w:rPr>
        <w:t xml:space="preserve"> compliance detection</w:t>
      </w:r>
      <w:r>
        <w:rPr>
          <w:rFonts w:asciiTheme="minorHAnsi" w:eastAsiaTheme="minorHAnsi" w:hAnsiTheme="minorHAnsi" w:cstheme="minorBidi"/>
          <w:bCs w:val="0"/>
          <w:color w:val="4F81BD" w:themeColor="accent1"/>
          <w:szCs w:val="22"/>
          <w:lang w:val="en-US" w:eastAsia="zh-CN"/>
        </w:rPr>
        <w:tab/>
      </w:r>
      <w:r>
        <w:rPr>
          <w:rFonts w:asciiTheme="minorHAnsi" w:eastAsiaTheme="minorHAnsi" w:hAnsiTheme="minorHAnsi" w:cstheme="minorBidi"/>
          <w:bCs w:val="0"/>
          <w:color w:val="4F81BD" w:themeColor="accent1"/>
          <w:szCs w:val="22"/>
          <w:lang w:val="en-US" w:eastAsia="zh-CN"/>
        </w:rPr>
        <w:fldChar w:fldCharType="begin"/>
      </w:r>
      <w:r>
        <w:rPr>
          <w:rFonts w:asciiTheme="minorHAnsi" w:eastAsiaTheme="minorHAnsi" w:hAnsiTheme="minorHAnsi" w:cstheme="minorBidi"/>
          <w:bCs w:val="0"/>
          <w:color w:val="4F81BD" w:themeColor="accent1"/>
          <w:szCs w:val="22"/>
          <w:lang w:val="en-US" w:eastAsia="zh-CN"/>
        </w:rPr>
        <w:instrText xml:space="preserve"> PAGEREF _Toc16587 \h </w:instrText>
      </w:r>
      <w:r>
        <w:rPr>
          <w:rFonts w:asciiTheme="minorHAnsi" w:eastAsiaTheme="minorHAnsi" w:hAnsiTheme="minorHAnsi" w:cstheme="minorBidi"/>
          <w:bCs w:val="0"/>
          <w:color w:val="4F81BD" w:themeColor="accent1"/>
          <w:szCs w:val="22"/>
          <w:lang w:val="en-US" w:eastAsia="zh-CN"/>
        </w:rPr>
      </w:r>
      <w:r>
        <w:rPr>
          <w:rFonts w:asciiTheme="minorHAnsi" w:eastAsiaTheme="minorHAnsi" w:hAnsiTheme="minorHAnsi" w:cstheme="minorBidi"/>
          <w:bCs w:val="0"/>
          <w:color w:val="4F81BD" w:themeColor="accent1"/>
          <w:szCs w:val="22"/>
          <w:lang w:val="en-US" w:eastAsia="zh-CN"/>
        </w:rPr>
        <w:fldChar w:fldCharType="separate"/>
      </w:r>
      <w:r>
        <w:rPr>
          <w:rFonts w:asciiTheme="minorHAnsi" w:eastAsiaTheme="minorHAnsi" w:hAnsiTheme="minorHAnsi" w:cstheme="minorBidi"/>
          <w:bCs w:val="0"/>
          <w:color w:val="4F81BD" w:themeColor="accent1"/>
          <w:szCs w:val="22"/>
          <w:lang w:val="en-US" w:eastAsia="zh-CN"/>
        </w:rPr>
        <w:t>6</w:t>
      </w:r>
      <w:r>
        <w:rPr>
          <w:rFonts w:asciiTheme="minorHAnsi" w:eastAsiaTheme="minorHAnsi" w:hAnsiTheme="minorHAnsi" w:cstheme="minorBidi"/>
          <w:bCs w:val="0"/>
          <w:color w:val="4F81BD" w:themeColor="accent1"/>
          <w:szCs w:val="22"/>
          <w:lang w:val="en-US" w:eastAsia="zh-CN"/>
        </w:rPr>
        <w:fldChar w:fldCharType="end"/>
      </w:r>
    </w:p>
    <w:p w14:paraId="695046BD" w14:textId="77777777" w:rsidR="00C33945" w:rsidRDefault="00E7194C">
      <w:pPr>
        <w:pStyle w:val="TOC2"/>
        <w:tabs>
          <w:tab w:val="clear" w:pos="1418"/>
          <w:tab w:val="clear" w:pos="9639"/>
          <w:tab w:val="right" w:leader="dot" w:pos="9781"/>
        </w:tabs>
        <w:suppressAutoHyphens/>
        <w:spacing w:before="0" w:after="40" w:line="300" w:lineRule="atLeast"/>
        <w:ind w:left="709" w:right="425" w:hanging="709"/>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Cs w:val="22"/>
          <w:lang w:val="en-US" w:eastAsia="zh-CN"/>
        </w:rPr>
        <w:t xml:space="preserve">4.4 </w:t>
      </w:r>
      <w:r>
        <w:rPr>
          <w:rFonts w:asciiTheme="minorHAnsi" w:eastAsiaTheme="minorHAnsi" w:hAnsiTheme="minorHAnsi" w:cstheme="minorBidi" w:hint="eastAsia"/>
          <w:bCs w:val="0"/>
          <w:color w:val="4F81BD" w:themeColor="accent1"/>
          <w:szCs w:val="22"/>
          <w:lang w:val="en-US" w:eastAsia="zh-CN"/>
        </w:rPr>
        <w:t>Dynamic/static/voyage related AIS information detection.</w:t>
      </w:r>
      <w:r>
        <w:rPr>
          <w:rFonts w:asciiTheme="minorHAnsi" w:eastAsiaTheme="minorHAnsi" w:hAnsiTheme="minorHAnsi" w:cstheme="minorBidi"/>
          <w:bCs w:val="0"/>
          <w:color w:val="4F81BD" w:themeColor="accent1"/>
          <w:szCs w:val="22"/>
          <w:lang w:val="en-US" w:eastAsia="zh-CN"/>
        </w:rPr>
        <w:tab/>
      </w:r>
      <w:r>
        <w:rPr>
          <w:rFonts w:asciiTheme="minorHAnsi" w:eastAsiaTheme="minorHAnsi" w:hAnsiTheme="minorHAnsi" w:cstheme="minorBidi"/>
          <w:bCs w:val="0"/>
          <w:color w:val="4F81BD" w:themeColor="accent1"/>
          <w:szCs w:val="22"/>
          <w:lang w:val="en-US" w:eastAsia="zh-CN"/>
        </w:rPr>
        <w:fldChar w:fldCharType="begin"/>
      </w:r>
      <w:r>
        <w:rPr>
          <w:rFonts w:asciiTheme="minorHAnsi" w:eastAsiaTheme="minorHAnsi" w:hAnsiTheme="minorHAnsi" w:cstheme="minorBidi"/>
          <w:bCs w:val="0"/>
          <w:color w:val="4F81BD" w:themeColor="accent1"/>
          <w:szCs w:val="22"/>
          <w:lang w:val="en-US" w:eastAsia="zh-CN"/>
        </w:rPr>
        <w:instrText xml:space="preserve"> PAGEREF _Toc1487 \h </w:instrText>
      </w:r>
      <w:r>
        <w:rPr>
          <w:rFonts w:asciiTheme="minorHAnsi" w:eastAsiaTheme="minorHAnsi" w:hAnsiTheme="minorHAnsi" w:cstheme="minorBidi"/>
          <w:bCs w:val="0"/>
          <w:color w:val="4F81BD" w:themeColor="accent1"/>
          <w:szCs w:val="22"/>
          <w:lang w:val="en-US" w:eastAsia="zh-CN"/>
        </w:rPr>
      </w:r>
      <w:r>
        <w:rPr>
          <w:rFonts w:asciiTheme="minorHAnsi" w:eastAsiaTheme="minorHAnsi" w:hAnsiTheme="minorHAnsi" w:cstheme="minorBidi"/>
          <w:bCs w:val="0"/>
          <w:color w:val="4F81BD" w:themeColor="accent1"/>
          <w:szCs w:val="22"/>
          <w:lang w:val="en-US" w:eastAsia="zh-CN"/>
        </w:rPr>
        <w:fldChar w:fldCharType="separate"/>
      </w:r>
      <w:r>
        <w:rPr>
          <w:rFonts w:asciiTheme="minorHAnsi" w:eastAsiaTheme="minorHAnsi" w:hAnsiTheme="minorHAnsi" w:cstheme="minorBidi"/>
          <w:bCs w:val="0"/>
          <w:color w:val="4F81BD" w:themeColor="accent1"/>
          <w:szCs w:val="22"/>
          <w:lang w:val="en-US" w:eastAsia="zh-CN"/>
        </w:rPr>
        <w:t>6</w:t>
      </w:r>
      <w:r>
        <w:rPr>
          <w:rFonts w:asciiTheme="minorHAnsi" w:eastAsiaTheme="minorHAnsi" w:hAnsiTheme="minorHAnsi" w:cstheme="minorBidi"/>
          <w:bCs w:val="0"/>
          <w:color w:val="4F81BD" w:themeColor="accent1"/>
          <w:szCs w:val="22"/>
          <w:lang w:val="en-US" w:eastAsia="zh-CN"/>
        </w:rPr>
        <w:fldChar w:fldCharType="end"/>
      </w:r>
    </w:p>
    <w:p w14:paraId="695046BE" w14:textId="77777777" w:rsidR="00C33945" w:rsidRDefault="00E7194C">
      <w:pPr>
        <w:tabs>
          <w:tab w:val="left" w:pos="1134"/>
          <w:tab w:val="right" w:leader="dot" w:pos="9781"/>
        </w:tabs>
        <w:suppressAutoHyphens/>
        <w:spacing w:after="60" w:line="216" w:lineRule="atLeast"/>
        <w:ind w:left="1134" w:hanging="709"/>
        <w:rPr>
          <w:rFonts w:asciiTheme="minorHAnsi" w:eastAsiaTheme="minorHAnsi" w:hAnsiTheme="minorHAnsi" w:cstheme="minorBidi"/>
          <w:color w:val="00558C"/>
          <w:sz w:val="18"/>
          <w:lang w:eastAsia="en-US"/>
        </w:rPr>
      </w:pPr>
      <w:r>
        <w:rPr>
          <w:rFonts w:asciiTheme="minorHAnsi" w:eastAsiaTheme="minorHAnsi" w:hAnsiTheme="minorHAnsi" w:cstheme="minorBidi"/>
          <w:color w:val="00558C"/>
          <w:sz w:val="18"/>
          <w:lang w:val="en-US" w:eastAsia="en-US"/>
        </w:rPr>
        <w:t xml:space="preserve">4.4.1 </w:t>
      </w:r>
      <w:r>
        <w:rPr>
          <w:rFonts w:asciiTheme="minorHAnsi" w:eastAsiaTheme="minorHAnsi" w:hAnsiTheme="minorHAnsi" w:cstheme="minorBidi"/>
          <w:color w:val="00558C"/>
          <w:sz w:val="18"/>
          <w:lang w:val="en-US" w:eastAsia="zh-CN"/>
        </w:rPr>
        <w:t>Dynamic data</w:t>
      </w:r>
      <w:r>
        <w:rPr>
          <w:rFonts w:asciiTheme="minorHAnsi" w:eastAsiaTheme="minorHAnsi" w:hAnsiTheme="minorHAnsi" w:cstheme="minorBidi"/>
          <w:color w:val="00558C"/>
          <w:sz w:val="18"/>
          <w:lang w:eastAsia="en-US"/>
        </w:rPr>
        <w:tab/>
      </w:r>
      <w:r>
        <w:rPr>
          <w:rFonts w:asciiTheme="minorHAnsi" w:eastAsiaTheme="minorHAnsi" w:hAnsiTheme="minorHAnsi" w:cstheme="minorBidi"/>
          <w:color w:val="00558C"/>
          <w:sz w:val="18"/>
          <w:lang w:eastAsia="en-US"/>
        </w:rPr>
        <w:fldChar w:fldCharType="begin"/>
      </w:r>
      <w:r>
        <w:rPr>
          <w:rFonts w:asciiTheme="minorHAnsi" w:eastAsiaTheme="minorHAnsi" w:hAnsiTheme="minorHAnsi" w:cstheme="minorBidi"/>
          <w:color w:val="00558C"/>
          <w:sz w:val="18"/>
          <w:lang w:eastAsia="en-US"/>
        </w:rPr>
        <w:instrText xml:space="preserve"> PAGEREF _Toc14235 \h </w:instrText>
      </w:r>
      <w:r>
        <w:rPr>
          <w:rFonts w:asciiTheme="minorHAnsi" w:eastAsiaTheme="minorHAnsi" w:hAnsiTheme="minorHAnsi" w:cstheme="minorBidi"/>
          <w:color w:val="00558C"/>
          <w:sz w:val="18"/>
          <w:lang w:eastAsia="en-US"/>
        </w:rPr>
      </w:r>
      <w:r>
        <w:rPr>
          <w:rFonts w:asciiTheme="minorHAnsi" w:eastAsiaTheme="minorHAnsi" w:hAnsiTheme="minorHAnsi" w:cstheme="minorBidi"/>
          <w:color w:val="00558C"/>
          <w:sz w:val="18"/>
          <w:lang w:eastAsia="en-US"/>
        </w:rPr>
        <w:fldChar w:fldCharType="separate"/>
      </w:r>
      <w:r>
        <w:rPr>
          <w:rFonts w:asciiTheme="minorHAnsi" w:eastAsiaTheme="minorHAnsi" w:hAnsiTheme="minorHAnsi" w:cstheme="minorBidi"/>
          <w:color w:val="00558C"/>
          <w:sz w:val="18"/>
          <w:lang w:eastAsia="en-US"/>
        </w:rPr>
        <w:t>7</w:t>
      </w:r>
      <w:r>
        <w:rPr>
          <w:rFonts w:asciiTheme="minorHAnsi" w:eastAsiaTheme="minorHAnsi" w:hAnsiTheme="minorHAnsi" w:cstheme="minorBidi"/>
          <w:color w:val="00558C"/>
          <w:sz w:val="18"/>
          <w:lang w:eastAsia="en-US"/>
        </w:rPr>
        <w:fldChar w:fldCharType="end"/>
      </w:r>
    </w:p>
    <w:p w14:paraId="695046BF" w14:textId="77777777" w:rsidR="00C33945" w:rsidRDefault="00E7194C">
      <w:pPr>
        <w:tabs>
          <w:tab w:val="left" w:pos="1134"/>
          <w:tab w:val="right" w:leader="dot" w:pos="9781"/>
        </w:tabs>
        <w:suppressAutoHyphens/>
        <w:spacing w:after="60" w:line="216" w:lineRule="atLeast"/>
        <w:ind w:left="1134" w:hanging="709"/>
        <w:rPr>
          <w:rFonts w:asciiTheme="minorHAnsi" w:eastAsiaTheme="minorHAnsi" w:hAnsiTheme="minorHAnsi" w:cstheme="minorBidi"/>
          <w:color w:val="00558C"/>
          <w:sz w:val="18"/>
          <w:lang w:eastAsia="en-US"/>
        </w:rPr>
      </w:pPr>
      <w:r>
        <w:rPr>
          <w:rFonts w:asciiTheme="minorHAnsi" w:eastAsiaTheme="minorHAnsi" w:hAnsiTheme="minorHAnsi" w:cstheme="minorBidi"/>
          <w:color w:val="00558C"/>
          <w:sz w:val="18"/>
          <w:lang w:val="en-US" w:eastAsia="zh-CN"/>
        </w:rPr>
        <w:t>4.4.2 Static data</w:t>
      </w:r>
      <w:r>
        <w:rPr>
          <w:rFonts w:asciiTheme="minorHAnsi" w:eastAsiaTheme="minorHAnsi" w:hAnsiTheme="minorHAnsi" w:cstheme="minorBidi"/>
          <w:color w:val="00558C"/>
          <w:sz w:val="18"/>
          <w:lang w:eastAsia="en-US"/>
        </w:rPr>
        <w:tab/>
      </w:r>
      <w:r>
        <w:rPr>
          <w:rFonts w:asciiTheme="minorHAnsi" w:eastAsiaTheme="minorHAnsi" w:hAnsiTheme="minorHAnsi" w:cstheme="minorBidi"/>
          <w:color w:val="00558C"/>
          <w:sz w:val="18"/>
          <w:lang w:eastAsia="en-US"/>
        </w:rPr>
        <w:fldChar w:fldCharType="begin"/>
      </w:r>
      <w:r>
        <w:rPr>
          <w:rFonts w:asciiTheme="minorHAnsi" w:eastAsiaTheme="minorHAnsi" w:hAnsiTheme="minorHAnsi" w:cstheme="minorBidi"/>
          <w:color w:val="00558C"/>
          <w:sz w:val="18"/>
          <w:lang w:eastAsia="en-US"/>
        </w:rPr>
        <w:instrText xml:space="preserve"> PAGEREF _Toc18720 \h </w:instrText>
      </w:r>
      <w:r>
        <w:rPr>
          <w:rFonts w:asciiTheme="minorHAnsi" w:eastAsiaTheme="minorHAnsi" w:hAnsiTheme="minorHAnsi" w:cstheme="minorBidi"/>
          <w:color w:val="00558C"/>
          <w:sz w:val="18"/>
          <w:lang w:eastAsia="en-US"/>
        </w:rPr>
      </w:r>
      <w:r>
        <w:rPr>
          <w:rFonts w:asciiTheme="minorHAnsi" w:eastAsiaTheme="minorHAnsi" w:hAnsiTheme="minorHAnsi" w:cstheme="minorBidi"/>
          <w:color w:val="00558C"/>
          <w:sz w:val="18"/>
          <w:lang w:eastAsia="en-US"/>
        </w:rPr>
        <w:fldChar w:fldCharType="separate"/>
      </w:r>
      <w:r>
        <w:rPr>
          <w:rFonts w:asciiTheme="minorHAnsi" w:eastAsiaTheme="minorHAnsi" w:hAnsiTheme="minorHAnsi" w:cstheme="minorBidi"/>
          <w:color w:val="00558C"/>
          <w:sz w:val="18"/>
          <w:lang w:eastAsia="en-US"/>
        </w:rPr>
        <w:t>7</w:t>
      </w:r>
      <w:r>
        <w:rPr>
          <w:rFonts w:asciiTheme="minorHAnsi" w:eastAsiaTheme="minorHAnsi" w:hAnsiTheme="minorHAnsi" w:cstheme="minorBidi"/>
          <w:color w:val="00558C"/>
          <w:sz w:val="18"/>
          <w:lang w:eastAsia="en-US"/>
        </w:rPr>
        <w:fldChar w:fldCharType="end"/>
      </w:r>
    </w:p>
    <w:p w14:paraId="695046C0" w14:textId="77777777" w:rsidR="00C33945" w:rsidRDefault="00E7194C">
      <w:pPr>
        <w:tabs>
          <w:tab w:val="left" w:pos="1134"/>
          <w:tab w:val="right" w:leader="dot" w:pos="9781"/>
        </w:tabs>
        <w:suppressAutoHyphens/>
        <w:spacing w:after="60" w:line="216" w:lineRule="atLeast"/>
        <w:ind w:left="1134" w:hanging="709"/>
        <w:rPr>
          <w:rFonts w:ascii="Calibri" w:eastAsia="Times New Roman" w:hAnsi="Calibri" w:cs="Times New Roman"/>
        </w:rPr>
      </w:pPr>
      <w:r>
        <w:rPr>
          <w:rFonts w:asciiTheme="minorHAnsi" w:eastAsiaTheme="minorHAnsi" w:hAnsiTheme="minorHAnsi" w:cstheme="minorBidi"/>
          <w:color w:val="00558C"/>
          <w:sz w:val="18"/>
          <w:lang w:val="en-US" w:eastAsia="en-US"/>
        </w:rPr>
        <w:t xml:space="preserve">4.4.3 </w:t>
      </w:r>
      <w:r>
        <w:rPr>
          <w:rFonts w:asciiTheme="minorHAnsi" w:eastAsiaTheme="minorHAnsi" w:hAnsiTheme="minorHAnsi" w:cstheme="minorBidi"/>
          <w:color w:val="00558C"/>
          <w:sz w:val="18"/>
          <w:lang w:val="en-US" w:eastAsia="zh-CN"/>
        </w:rPr>
        <w:t xml:space="preserve">Voyage </w:t>
      </w:r>
      <w:r>
        <w:rPr>
          <w:rFonts w:asciiTheme="minorHAnsi" w:eastAsiaTheme="minorHAnsi" w:hAnsiTheme="minorHAnsi" w:cstheme="minorBidi" w:hint="eastAsia"/>
          <w:color w:val="00558C"/>
          <w:sz w:val="18"/>
          <w:lang w:val="en-US" w:eastAsia="zh-CN"/>
        </w:rPr>
        <w:t xml:space="preserve">related </w:t>
      </w:r>
      <w:r>
        <w:rPr>
          <w:rFonts w:asciiTheme="minorHAnsi" w:eastAsiaTheme="minorHAnsi" w:hAnsiTheme="minorHAnsi" w:cstheme="minorBidi"/>
          <w:color w:val="00558C"/>
          <w:sz w:val="18"/>
          <w:lang w:val="en-US" w:eastAsia="zh-CN"/>
        </w:rPr>
        <w:t>data</w:t>
      </w:r>
      <w:r>
        <w:rPr>
          <w:rFonts w:asciiTheme="minorHAnsi" w:eastAsiaTheme="minorHAnsi" w:hAnsiTheme="minorHAnsi" w:cstheme="minorBidi"/>
          <w:color w:val="00558C"/>
          <w:sz w:val="18"/>
          <w:lang w:eastAsia="en-US"/>
        </w:rPr>
        <w:tab/>
      </w:r>
      <w:r>
        <w:rPr>
          <w:rFonts w:asciiTheme="minorHAnsi" w:eastAsiaTheme="minorHAnsi" w:hAnsiTheme="minorHAnsi" w:cstheme="minorBidi"/>
          <w:color w:val="00558C"/>
          <w:sz w:val="18"/>
          <w:lang w:eastAsia="en-US"/>
        </w:rPr>
        <w:fldChar w:fldCharType="begin"/>
      </w:r>
      <w:r>
        <w:rPr>
          <w:rFonts w:asciiTheme="minorHAnsi" w:eastAsiaTheme="minorHAnsi" w:hAnsiTheme="minorHAnsi" w:cstheme="minorBidi"/>
          <w:color w:val="00558C"/>
          <w:sz w:val="18"/>
          <w:lang w:eastAsia="en-US"/>
        </w:rPr>
        <w:instrText xml:space="preserve"> PAGEREF _Toc6720 \h </w:instrText>
      </w:r>
      <w:r>
        <w:rPr>
          <w:rFonts w:asciiTheme="minorHAnsi" w:eastAsiaTheme="minorHAnsi" w:hAnsiTheme="minorHAnsi" w:cstheme="minorBidi"/>
          <w:color w:val="00558C"/>
          <w:sz w:val="18"/>
          <w:lang w:eastAsia="en-US"/>
        </w:rPr>
      </w:r>
      <w:r>
        <w:rPr>
          <w:rFonts w:asciiTheme="minorHAnsi" w:eastAsiaTheme="minorHAnsi" w:hAnsiTheme="minorHAnsi" w:cstheme="minorBidi"/>
          <w:color w:val="00558C"/>
          <w:sz w:val="18"/>
          <w:lang w:eastAsia="en-US"/>
        </w:rPr>
        <w:fldChar w:fldCharType="separate"/>
      </w:r>
      <w:r>
        <w:rPr>
          <w:rFonts w:asciiTheme="minorHAnsi" w:eastAsiaTheme="minorHAnsi" w:hAnsiTheme="minorHAnsi" w:cstheme="minorBidi"/>
          <w:color w:val="00558C"/>
          <w:sz w:val="18"/>
          <w:lang w:eastAsia="en-US"/>
        </w:rPr>
        <w:t>7</w:t>
      </w:r>
      <w:r>
        <w:rPr>
          <w:rFonts w:asciiTheme="minorHAnsi" w:eastAsiaTheme="minorHAnsi" w:hAnsiTheme="minorHAnsi" w:cstheme="minorBidi"/>
          <w:color w:val="00558C"/>
          <w:sz w:val="18"/>
          <w:lang w:eastAsia="en-US"/>
        </w:rPr>
        <w:fldChar w:fldCharType="end"/>
      </w:r>
    </w:p>
    <w:p w14:paraId="695046C1" w14:textId="77777777" w:rsidR="00C33945" w:rsidRDefault="00E7194C">
      <w:pPr>
        <w:pStyle w:val="TOC2"/>
        <w:tabs>
          <w:tab w:val="clear" w:pos="1418"/>
          <w:tab w:val="clear" w:pos="9639"/>
          <w:tab w:val="right" w:leader="dot" w:pos="9781"/>
        </w:tabs>
        <w:suppressAutoHyphens/>
        <w:spacing w:before="0" w:after="40" w:line="300" w:lineRule="atLeast"/>
        <w:ind w:left="709" w:right="425" w:hanging="709"/>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Cs w:val="22"/>
          <w:lang w:val="en-US" w:eastAsia="zh-CN"/>
        </w:rPr>
        <w:t xml:space="preserve">4.5 </w:t>
      </w:r>
      <w:r>
        <w:rPr>
          <w:rFonts w:asciiTheme="minorHAnsi" w:eastAsiaTheme="minorHAnsi" w:hAnsiTheme="minorHAnsi" w:cstheme="minorBidi" w:hint="eastAsia"/>
          <w:bCs w:val="0"/>
          <w:color w:val="4F81BD" w:themeColor="accent1"/>
          <w:szCs w:val="22"/>
          <w:lang w:val="en-US" w:eastAsia="zh-CN"/>
        </w:rPr>
        <w:t>AIS/VDES messages authorization status detection.</w:t>
      </w:r>
      <w:r>
        <w:rPr>
          <w:rFonts w:asciiTheme="minorHAnsi" w:eastAsiaTheme="minorHAnsi" w:hAnsiTheme="minorHAnsi" w:cstheme="minorBidi"/>
          <w:bCs w:val="0"/>
          <w:color w:val="4F81BD" w:themeColor="accent1"/>
          <w:szCs w:val="22"/>
          <w:lang w:val="en-US" w:eastAsia="zh-CN"/>
        </w:rPr>
        <w:tab/>
      </w:r>
      <w:r>
        <w:rPr>
          <w:rFonts w:asciiTheme="minorHAnsi" w:eastAsiaTheme="minorHAnsi" w:hAnsiTheme="minorHAnsi" w:cstheme="minorBidi"/>
          <w:bCs w:val="0"/>
          <w:color w:val="4F81BD" w:themeColor="accent1"/>
          <w:szCs w:val="22"/>
          <w:lang w:val="en-US" w:eastAsia="zh-CN"/>
        </w:rPr>
        <w:fldChar w:fldCharType="begin"/>
      </w:r>
      <w:r>
        <w:rPr>
          <w:rFonts w:asciiTheme="minorHAnsi" w:eastAsiaTheme="minorHAnsi" w:hAnsiTheme="minorHAnsi" w:cstheme="minorBidi"/>
          <w:bCs w:val="0"/>
          <w:color w:val="4F81BD" w:themeColor="accent1"/>
          <w:szCs w:val="22"/>
          <w:lang w:val="en-US" w:eastAsia="zh-CN"/>
        </w:rPr>
        <w:instrText xml:space="preserve"> PAGEREF _Toc4117 \h </w:instrText>
      </w:r>
      <w:r>
        <w:rPr>
          <w:rFonts w:asciiTheme="minorHAnsi" w:eastAsiaTheme="minorHAnsi" w:hAnsiTheme="minorHAnsi" w:cstheme="minorBidi"/>
          <w:bCs w:val="0"/>
          <w:color w:val="4F81BD" w:themeColor="accent1"/>
          <w:szCs w:val="22"/>
          <w:lang w:val="en-US" w:eastAsia="zh-CN"/>
        </w:rPr>
      </w:r>
      <w:r>
        <w:rPr>
          <w:rFonts w:asciiTheme="minorHAnsi" w:eastAsiaTheme="minorHAnsi" w:hAnsiTheme="minorHAnsi" w:cstheme="minorBidi"/>
          <w:bCs w:val="0"/>
          <w:color w:val="4F81BD" w:themeColor="accent1"/>
          <w:szCs w:val="22"/>
          <w:lang w:val="en-US" w:eastAsia="zh-CN"/>
        </w:rPr>
        <w:fldChar w:fldCharType="separate"/>
      </w:r>
      <w:r>
        <w:rPr>
          <w:rFonts w:asciiTheme="minorHAnsi" w:eastAsiaTheme="minorHAnsi" w:hAnsiTheme="minorHAnsi" w:cstheme="minorBidi"/>
          <w:bCs w:val="0"/>
          <w:color w:val="4F81BD" w:themeColor="accent1"/>
          <w:szCs w:val="22"/>
          <w:lang w:val="en-US" w:eastAsia="zh-CN"/>
        </w:rPr>
        <w:t>7</w:t>
      </w:r>
      <w:r>
        <w:rPr>
          <w:rFonts w:asciiTheme="minorHAnsi" w:eastAsiaTheme="minorHAnsi" w:hAnsiTheme="minorHAnsi" w:cstheme="minorBidi"/>
          <w:bCs w:val="0"/>
          <w:color w:val="4F81BD" w:themeColor="accent1"/>
          <w:szCs w:val="22"/>
          <w:lang w:val="en-US" w:eastAsia="zh-CN"/>
        </w:rPr>
        <w:fldChar w:fldCharType="end"/>
      </w:r>
    </w:p>
    <w:p w14:paraId="695046C2" w14:textId="77777777" w:rsidR="00C33945" w:rsidRDefault="00E7194C">
      <w:pPr>
        <w:pStyle w:val="TOC2"/>
        <w:tabs>
          <w:tab w:val="clear" w:pos="1418"/>
          <w:tab w:val="clear" w:pos="9639"/>
          <w:tab w:val="right" w:leader="dot" w:pos="9781"/>
        </w:tabs>
        <w:suppressAutoHyphens/>
        <w:spacing w:before="0" w:after="40" w:line="300" w:lineRule="atLeast"/>
        <w:ind w:left="709" w:right="425" w:hanging="709"/>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Cs w:val="22"/>
          <w:lang w:val="en-US" w:eastAsia="zh-CN"/>
        </w:rPr>
        <w:t xml:space="preserve">4.6 </w:t>
      </w:r>
      <w:r>
        <w:rPr>
          <w:rFonts w:asciiTheme="minorHAnsi" w:eastAsiaTheme="minorHAnsi" w:hAnsiTheme="minorHAnsi" w:cstheme="minorBidi" w:hint="eastAsia"/>
          <w:bCs w:val="0"/>
          <w:color w:val="4F81BD" w:themeColor="accent1"/>
          <w:szCs w:val="22"/>
          <w:lang w:val="en-US" w:eastAsia="zh-CN"/>
        </w:rPr>
        <w:t>Protocol vulnerability detection</w:t>
      </w:r>
      <w:r>
        <w:rPr>
          <w:rFonts w:asciiTheme="minorHAnsi" w:eastAsiaTheme="minorHAnsi" w:hAnsiTheme="minorHAnsi" w:cstheme="minorBidi"/>
          <w:bCs w:val="0"/>
          <w:color w:val="4F81BD" w:themeColor="accent1"/>
          <w:szCs w:val="22"/>
          <w:lang w:val="en-US" w:eastAsia="zh-CN"/>
        </w:rPr>
        <w:tab/>
      </w:r>
      <w:r>
        <w:rPr>
          <w:rFonts w:asciiTheme="minorHAnsi" w:eastAsiaTheme="minorHAnsi" w:hAnsiTheme="minorHAnsi" w:cstheme="minorBidi"/>
          <w:bCs w:val="0"/>
          <w:color w:val="4F81BD" w:themeColor="accent1"/>
          <w:szCs w:val="22"/>
          <w:lang w:val="en-US" w:eastAsia="zh-CN"/>
        </w:rPr>
        <w:fldChar w:fldCharType="begin"/>
      </w:r>
      <w:r>
        <w:rPr>
          <w:rFonts w:asciiTheme="minorHAnsi" w:eastAsiaTheme="minorHAnsi" w:hAnsiTheme="minorHAnsi" w:cstheme="minorBidi"/>
          <w:bCs w:val="0"/>
          <w:color w:val="4F81BD" w:themeColor="accent1"/>
          <w:szCs w:val="22"/>
          <w:lang w:val="en-US" w:eastAsia="zh-CN"/>
        </w:rPr>
        <w:instrText xml:space="preserve"> PAGEREF _Toc14791 \h </w:instrText>
      </w:r>
      <w:r>
        <w:rPr>
          <w:rFonts w:asciiTheme="minorHAnsi" w:eastAsiaTheme="minorHAnsi" w:hAnsiTheme="minorHAnsi" w:cstheme="minorBidi"/>
          <w:bCs w:val="0"/>
          <w:color w:val="4F81BD" w:themeColor="accent1"/>
          <w:szCs w:val="22"/>
          <w:lang w:val="en-US" w:eastAsia="zh-CN"/>
        </w:rPr>
      </w:r>
      <w:r>
        <w:rPr>
          <w:rFonts w:asciiTheme="minorHAnsi" w:eastAsiaTheme="minorHAnsi" w:hAnsiTheme="minorHAnsi" w:cstheme="minorBidi"/>
          <w:bCs w:val="0"/>
          <w:color w:val="4F81BD" w:themeColor="accent1"/>
          <w:szCs w:val="22"/>
          <w:lang w:val="en-US" w:eastAsia="zh-CN"/>
        </w:rPr>
        <w:fldChar w:fldCharType="separate"/>
      </w:r>
      <w:r>
        <w:rPr>
          <w:rFonts w:asciiTheme="minorHAnsi" w:eastAsiaTheme="minorHAnsi" w:hAnsiTheme="minorHAnsi" w:cstheme="minorBidi"/>
          <w:bCs w:val="0"/>
          <w:color w:val="4F81BD" w:themeColor="accent1"/>
          <w:szCs w:val="22"/>
          <w:lang w:val="en-US" w:eastAsia="zh-CN"/>
        </w:rPr>
        <w:t>7</w:t>
      </w:r>
      <w:r>
        <w:rPr>
          <w:rFonts w:asciiTheme="minorHAnsi" w:eastAsiaTheme="minorHAnsi" w:hAnsiTheme="minorHAnsi" w:cstheme="minorBidi"/>
          <w:bCs w:val="0"/>
          <w:color w:val="4F81BD" w:themeColor="accent1"/>
          <w:szCs w:val="22"/>
          <w:lang w:val="en-US" w:eastAsia="zh-CN"/>
        </w:rPr>
        <w:fldChar w:fldCharType="end"/>
      </w:r>
    </w:p>
    <w:p w14:paraId="695046C3" w14:textId="77777777" w:rsidR="00C33945" w:rsidRDefault="00E7194C">
      <w:pPr>
        <w:pStyle w:val="TOC1"/>
        <w:tabs>
          <w:tab w:val="clear" w:pos="567"/>
          <w:tab w:val="clear" w:pos="9639"/>
          <w:tab w:val="right" w:leader="dot" w:pos="9781"/>
        </w:tabs>
        <w:suppressAutoHyphens/>
        <w:spacing w:before="0" w:after="40" w:line="300" w:lineRule="atLeast"/>
        <w:ind w:left="425" w:right="425" w:hanging="425"/>
        <w:rPr>
          <w:rFonts w:asciiTheme="minorHAnsi" w:eastAsiaTheme="minorHAnsi" w:hAnsiTheme="minorHAnsi" w:cstheme="minorBidi"/>
          <w:b/>
          <w:bCs w:val="0"/>
          <w:iCs w:val="0"/>
          <w:color w:val="4F81BD" w:themeColor="accent1"/>
          <w:lang w:val="en-US" w:eastAsia="zh-CN"/>
        </w:rPr>
      </w:pPr>
      <w:r>
        <w:rPr>
          <w:rFonts w:asciiTheme="minorHAnsi" w:eastAsiaTheme="minorHAnsi" w:hAnsiTheme="minorHAnsi" w:cstheme="minorBidi"/>
          <w:b/>
          <w:bCs w:val="0"/>
          <w:iCs w:val="0"/>
          <w:color w:val="4F81BD" w:themeColor="accent1"/>
          <w:lang w:val="en-US" w:eastAsia="zh-CN"/>
        </w:rPr>
        <w:t xml:space="preserve">5 </w:t>
      </w:r>
      <w:r>
        <w:rPr>
          <w:rFonts w:asciiTheme="minorHAnsi" w:eastAsiaTheme="minorHAnsi" w:hAnsiTheme="minorHAnsi" w:cstheme="minorBidi" w:hint="eastAsia"/>
          <w:b/>
          <w:bCs w:val="0"/>
          <w:iCs w:val="0"/>
          <w:color w:val="4F81BD" w:themeColor="accent1"/>
          <w:lang w:val="en-US" w:eastAsia="zh-CN"/>
        </w:rPr>
        <w:t>Mitigation</w:t>
      </w:r>
      <w:r>
        <w:rPr>
          <w:rFonts w:asciiTheme="minorHAnsi" w:eastAsiaTheme="minorHAnsi" w:hAnsiTheme="minorHAnsi" w:cstheme="minorBidi" w:hint="eastAsia"/>
          <w:b/>
          <w:bCs w:val="0"/>
          <w:iCs w:val="0"/>
          <w:color w:val="4F81BD" w:themeColor="accent1"/>
          <w:lang w:val="en-US" w:eastAsia="zh-CN"/>
        </w:rPr>
        <w:tab/>
      </w:r>
      <w:r>
        <w:rPr>
          <w:rFonts w:asciiTheme="minorHAnsi" w:eastAsiaTheme="minorHAnsi" w:hAnsiTheme="minorHAnsi" w:cstheme="minorBidi" w:hint="eastAsia"/>
          <w:b/>
          <w:bCs w:val="0"/>
          <w:iCs w:val="0"/>
          <w:color w:val="4F81BD" w:themeColor="accent1"/>
          <w:lang w:val="en-US" w:eastAsia="zh-CN"/>
        </w:rPr>
        <w:fldChar w:fldCharType="begin"/>
      </w:r>
      <w:r>
        <w:rPr>
          <w:rFonts w:asciiTheme="minorHAnsi" w:eastAsiaTheme="minorHAnsi" w:hAnsiTheme="minorHAnsi" w:cstheme="minorBidi" w:hint="eastAsia"/>
          <w:b/>
          <w:bCs w:val="0"/>
          <w:iCs w:val="0"/>
          <w:color w:val="4F81BD" w:themeColor="accent1"/>
          <w:lang w:val="en-US" w:eastAsia="zh-CN"/>
        </w:rPr>
        <w:instrText xml:space="preserve"> PAGEREF _Toc23794 \h </w:instrText>
      </w:r>
      <w:r>
        <w:rPr>
          <w:rFonts w:asciiTheme="minorHAnsi" w:eastAsiaTheme="minorHAnsi" w:hAnsiTheme="minorHAnsi" w:cstheme="minorBidi" w:hint="eastAsia"/>
          <w:b/>
          <w:bCs w:val="0"/>
          <w:iCs w:val="0"/>
          <w:color w:val="4F81BD" w:themeColor="accent1"/>
          <w:lang w:val="en-US" w:eastAsia="zh-CN"/>
        </w:rPr>
      </w:r>
      <w:r>
        <w:rPr>
          <w:rFonts w:asciiTheme="minorHAnsi" w:eastAsiaTheme="minorHAnsi" w:hAnsiTheme="minorHAnsi" w:cstheme="minorBidi" w:hint="eastAsia"/>
          <w:b/>
          <w:bCs w:val="0"/>
          <w:iCs w:val="0"/>
          <w:color w:val="4F81BD" w:themeColor="accent1"/>
          <w:lang w:val="en-US" w:eastAsia="zh-CN"/>
        </w:rPr>
        <w:fldChar w:fldCharType="separate"/>
      </w:r>
      <w:r>
        <w:rPr>
          <w:rFonts w:asciiTheme="minorHAnsi" w:eastAsiaTheme="minorHAnsi" w:hAnsiTheme="minorHAnsi" w:cstheme="minorBidi" w:hint="eastAsia"/>
          <w:b/>
          <w:bCs w:val="0"/>
          <w:iCs w:val="0"/>
          <w:color w:val="4F81BD" w:themeColor="accent1"/>
          <w:lang w:val="en-US" w:eastAsia="zh-CN"/>
        </w:rPr>
        <w:t>7</w:t>
      </w:r>
      <w:r>
        <w:rPr>
          <w:rFonts w:asciiTheme="minorHAnsi" w:eastAsiaTheme="minorHAnsi" w:hAnsiTheme="minorHAnsi" w:cstheme="minorBidi" w:hint="eastAsia"/>
          <w:b/>
          <w:bCs w:val="0"/>
          <w:iCs w:val="0"/>
          <w:color w:val="4F81BD" w:themeColor="accent1"/>
          <w:lang w:val="en-US" w:eastAsia="zh-CN"/>
        </w:rPr>
        <w:fldChar w:fldCharType="end"/>
      </w:r>
    </w:p>
    <w:p w14:paraId="695046C4" w14:textId="77777777" w:rsidR="00C33945" w:rsidRDefault="00E7194C">
      <w:pPr>
        <w:pStyle w:val="TOC2"/>
        <w:tabs>
          <w:tab w:val="clear" w:pos="1418"/>
          <w:tab w:val="clear" w:pos="9639"/>
          <w:tab w:val="right" w:leader="dot" w:pos="9781"/>
        </w:tabs>
        <w:suppressAutoHyphens/>
        <w:spacing w:before="0" w:after="40" w:line="300" w:lineRule="atLeast"/>
        <w:ind w:left="709" w:right="425" w:hanging="709"/>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Cs w:val="22"/>
          <w:lang w:val="en-US" w:eastAsia="zh-CN"/>
        </w:rPr>
        <w:t xml:space="preserve">5.1 </w:t>
      </w:r>
      <w:r>
        <w:rPr>
          <w:rFonts w:asciiTheme="minorHAnsi" w:eastAsiaTheme="minorHAnsi" w:hAnsiTheme="minorHAnsi" w:cstheme="minorBidi" w:hint="eastAsia"/>
          <w:bCs w:val="0"/>
          <w:color w:val="4F81BD" w:themeColor="accent1"/>
          <w:szCs w:val="22"/>
          <w:lang w:val="en-US" w:eastAsia="zh-CN"/>
        </w:rPr>
        <w:t>Identifying abnormal node</w:t>
      </w:r>
      <w:r>
        <w:rPr>
          <w:rFonts w:asciiTheme="minorHAnsi" w:eastAsiaTheme="minorHAnsi" w:hAnsiTheme="minorHAnsi" w:cstheme="minorBidi"/>
          <w:bCs w:val="0"/>
          <w:color w:val="4F81BD" w:themeColor="accent1"/>
          <w:szCs w:val="22"/>
          <w:lang w:val="en-US" w:eastAsia="zh-CN"/>
        </w:rPr>
        <w:tab/>
      </w:r>
      <w:r>
        <w:rPr>
          <w:rFonts w:asciiTheme="minorHAnsi" w:eastAsiaTheme="minorHAnsi" w:hAnsiTheme="minorHAnsi" w:cstheme="minorBidi"/>
          <w:bCs w:val="0"/>
          <w:color w:val="4F81BD" w:themeColor="accent1"/>
          <w:szCs w:val="22"/>
          <w:lang w:val="en-US" w:eastAsia="zh-CN"/>
        </w:rPr>
        <w:fldChar w:fldCharType="begin"/>
      </w:r>
      <w:r>
        <w:rPr>
          <w:rFonts w:asciiTheme="minorHAnsi" w:eastAsiaTheme="minorHAnsi" w:hAnsiTheme="minorHAnsi" w:cstheme="minorBidi"/>
          <w:bCs w:val="0"/>
          <w:color w:val="4F81BD" w:themeColor="accent1"/>
          <w:szCs w:val="22"/>
          <w:lang w:val="en-US" w:eastAsia="zh-CN"/>
        </w:rPr>
        <w:instrText xml:space="preserve"> PAGEREF _Toc32693 \h </w:instrText>
      </w:r>
      <w:r>
        <w:rPr>
          <w:rFonts w:asciiTheme="minorHAnsi" w:eastAsiaTheme="minorHAnsi" w:hAnsiTheme="minorHAnsi" w:cstheme="minorBidi"/>
          <w:bCs w:val="0"/>
          <w:color w:val="4F81BD" w:themeColor="accent1"/>
          <w:szCs w:val="22"/>
          <w:lang w:val="en-US" w:eastAsia="zh-CN"/>
        </w:rPr>
      </w:r>
      <w:r>
        <w:rPr>
          <w:rFonts w:asciiTheme="minorHAnsi" w:eastAsiaTheme="minorHAnsi" w:hAnsiTheme="minorHAnsi" w:cstheme="minorBidi"/>
          <w:bCs w:val="0"/>
          <w:color w:val="4F81BD" w:themeColor="accent1"/>
          <w:szCs w:val="22"/>
          <w:lang w:val="en-US" w:eastAsia="zh-CN"/>
        </w:rPr>
        <w:fldChar w:fldCharType="separate"/>
      </w:r>
      <w:r>
        <w:rPr>
          <w:rFonts w:asciiTheme="minorHAnsi" w:eastAsiaTheme="minorHAnsi" w:hAnsiTheme="minorHAnsi" w:cstheme="minorBidi"/>
          <w:bCs w:val="0"/>
          <w:color w:val="4F81BD" w:themeColor="accent1"/>
          <w:szCs w:val="22"/>
          <w:lang w:val="en-US" w:eastAsia="zh-CN"/>
        </w:rPr>
        <w:t>7</w:t>
      </w:r>
      <w:r>
        <w:rPr>
          <w:rFonts w:asciiTheme="minorHAnsi" w:eastAsiaTheme="minorHAnsi" w:hAnsiTheme="minorHAnsi" w:cstheme="minorBidi"/>
          <w:bCs w:val="0"/>
          <w:color w:val="4F81BD" w:themeColor="accent1"/>
          <w:szCs w:val="22"/>
          <w:lang w:val="en-US" w:eastAsia="zh-CN"/>
        </w:rPr>
        <w:fldChar w:fldCharType="end"/>
      </w:r>
    </w:p>
    <w:p w14:paraId="695046C5" w14:textId="77777777" w:rsidR="00C33945" w:rsidRDefault="00E7194C">
      <w:pPr>
        <w:pStyle w:val="TOC2"/>
        <w:tabs>
          <w:tab w:val="clear" w:pos="1418"/>
          <w:tab w:val="clear" w:pos="9639"/>
          <w:tab w:val="right" w:leader="dot" w:pos="9781"/>
        </w:tabs>
        <w:suppressAutoHyphens/>
        <w:spacing w:before="0" w:after="40" w:line="300" w:lineRule="atLeast"/>
        <w:ind w:left="709" w:right="425" w:hanging="709"/>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Cs w:val="22"/>
          <w:lang w:val="en-US" w:eastAsia="zh-CN"/>
        </w:rPr>
        <w:t xml:space="preserve">5.2 Easing </w:t>
      </w:r>
      <w:r>
        <w:rPr>
          <w:rFonts w:asciiTheme="minorHAnsi" w:eastAsiaTheme="minorHAnsi" w:hAnsiTheme="minorHAnsi" w:cstheme="minorBidi" w:hint="eastAsia"/>
          <w:bCs w:val="0"/>
          <w:color w:val="4F81BD" w:themeColor="accent1"/>
          <w:szCs w:val="22"/>
          <w:lang w:val="en-US" w:eastAsia="zh-CN"/>
        </w:rPr>
        <w:t xml:space="preserve">unauthorized </w:t>
      </w:r>
      <w:r>
        <w:rPr>
          <w:rFonts w:asciiTheme="minorHAnsi" w:eastAsiaTheme="minorHAnsi" w:hAnsiTheme="minorHAnsi" w:cstheme="minorBidi"/>
          <w:bCs w:val="0"/>
          <w:color w:val="4F81BD" w:themeColor="accent1"/>
          <w:szCs w:val="22"/>
          <w:lang w:val="en-US" w:eastAsia="zh-CN"/>
        </w:rPr>
        <w:t>VDL signalling influence</w:t>
      </w:r>
      <w:r>
        <w:rPr>
          <w:rFonts w:asciiTheme="minorHAnsi" w:eastAsiaTheme="minorHAnsi" w:hAnsiTheme="minorHAnsi" w:cstheme="minorBidi"/>
          <w:bCs w:val="0"/>
          <w:color w:val="4F81BD" w:themeColor="accent1"/>
          <w:szCs w:val="22"/>
          <w:lang w:val="en-US" w:eastAsia="zh-CN"/>
        </w:rPr>
        <w:tab/>
      </w:r>
      <w:r>
        <w:rPr>
          <w:rFonts w:asciiTheme="minorHAnsi" w:eastAsiaTheme="minorHAnsi" w:hAnsiTheme="minorHAnsi" w:cstheme="minorBidi"/>
          <w:bCs w:val="0"/>
          <w:color w:val="4F81BD" w:themeColor="accent1"/>
          <w:szCs w:val="22"/>
          <w:lang w:val="en-US" w:eastAsia="zh-CN"/>
        </w:rPr>
        <w:fldChar w:fldCharType="begin"/>
      </w:r>
      <w:r>
        <w:rPr>
          <w:rFonts w:asciiTheme="minorHAnsi" w:eastAsiaTheme="minorHAnsi" w:hAnsiTheme="minorHAnsi" w:cstheme="minorBidi"/>
          <w:bCs w:val="0"/>
          <w:color w:val="4F81BD" w:themeColor="accent1"/>
          <w:szCs w:val="22"/>
          <w:lang w:val="en-US" w:eastAsia="zh-CN"/>
        </w:rPr>
        <w:instrText xml:space="preserve"> PAGEREF _Toc30454 \h </w:instrText>
      </w:r>
      <w:r>
        <w:rPr>
          <w:rFonts w:asciiTheme="minorHAnsi" w:eastAsiaTheme="minorHAnsi" w:hAnsiTheme="minorHAnsi" w:cstheme="minorBidi"/>
          <w:bCs w:val="0"/>
          <w:color w:val="4F81BD" w:themeColor="accent1"/>
          <w:szCs w:val="22"/>
          <w:lang w:val="en-US" w:eastAsia="zh-CN"/>
        </w:rPr>
      </w:r>
      <w:r>
        <w:rPr>
          <w:rFonts w:asciiTheme="minorHAnsi" w:eastAsiaTheme="minorHAnsi" w:hAnsiTheme="minorHAnsi" w:cstheme="minorBidi"/>
          <w:bCs w:val="0"/>
          <w:color w:val="4F81BD" w:themeColor="accent1"/>
          <w:szCs w:val="22"/>
          <w:lang w:val="en-US" w:eastAsia="zh-CN"/>
        </w:rPr>
        <w:fldChar w:fldCharType="separate"/>
      </w:r>
      <w:r>
        <w:rPr>
          <w:rFonts w:asciiTheme="minorHAnsi" w:eastAsiaTheme="minorHAnsi" w:hAnsiTheme="minorHAnsi" w:cstheme="minorBidi"/>
          <w:bCs w:val="0"/>
          <w:color w:val="4F81BD" w:themeColor="accent1"/>
          <w:szCs w:val="22"/>
          <w:lang w:val="en-US" w:eastAsia="zh-CN"/>
        </w:rPr>
        <w:t>7</w:t>
      </w:r>
      <w:r>
        <w:rPr>
          <w:rFonts w:asciiTheme="minorHAnsi" w:eastAsiaTheme="minorHAnsi" w:hAnsiTheme="minorHAnsi" w:cstheme="minorBidi"/>
          <w:bCs w:val="0"/>
          <w:color w:val="4F81BD" w:themeColor="accent1"/>
          <w:szCs w:val="22"/>
          <w:lang w:val="en-US" w:eastAsia="zh-CN"/>
        </w:rPr>
        <w:fldChar w:fldCharType="end"/>
      </w:r>
    </w:p>
    <w:p w14:paraId="695046C6" w14:textId="77777777" w:rsidR="00C33945" w:rsidRDefault="00E7194C">
      <w:pPr>
        <w:pStyle w:val="TOC2"/>
        <w:tabs>
          <w:tab w:val="clear" w:pos="1418"/>
          <w:tab w:val="clear" w:pos="9639"/>
          <w:tab w:val="right" w:leader="dot" w:pos="9781"/>
        </w:tabs>
        <w:suppressAutoHyphens/>
        <w:spacing w:before="0" w:after="40" w:line="300" w:lineRule="atLeast"/>
        <w:ind w:left="709" w:right="425" w:hanging="709"/>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Cs w:val="22"/>
          <w:lang w:val="en-US" w:eastAsia="zh-CN"/>
        </w:rPr>
        <w:t xml:space="preserve">5.3 </w:t>
      </w:r>
      <w:r>
        <w:rPr>
          <w:rFonts w:asciiTheme="minorHAnsi" w:eastAsiaTheme="minorHAnsi" w:hAnsiTheme="minorHAnsi" w:cstheme="minorBidi" w:hint="eastAsia"/>
          <w:bCs w:val="0"/>
          <w:color w:val="4F81BD" w:themeColor="accent1"/>
          <w:szCs w:val="22"/>
          <w:lang w:val="en-US" w:eastAsia="zh-CN"/>
        </w:rPr>
        <w:t xml:space="preserve">Data </w:t>
      </w:r>
      <w:r>
        <w:rPr>
          <w:rFonts w:asciiTheme="minorHAnsi" w:eastAsiaTheme="minorHAnsi" w:hAnsiTheme="minorHAnsi" w:cstheme="minorBidi"/>
          <w:bCs w:val="0"/>
          <w:color w:val="4F81BD" w:themeColor="accent1"/>
          <w:szCs w:val="22"/>
          <w:lang w:val="en-US" w:eastAsia="zh-CN"/>
        </w:rPr>
        <w:t>modification</w:t>
      </w:r>
      <w:r>
        <w:rPr>
          <w:rFonts w:asciiTheme="minorHAnsi" w:eastAsiaTheme="minorHAnsi" w:hAnsiTheme="minorHAnsi" w:cstheme="minorBidi" w:hint="eastAsia"/>
          <w:bCs w:val="0"/>
          <w:color w:val="4F81BD" w:themeColor="accent1"/>
          <w:szCs w:val="22"/>
          <w:lang w:val="en-US" w:eastAsia="zh-CN"/>
        </w:rPr>
        <w:t xml:space="preserve"> function</w:t>
      </w:r>
      <w:r>
        <w:rPr>
          <w:rFonts w:asciiTheme="minorHAnsi" w:eastAsiaTheme="minorHAnsi" w:hAnsiTheme="minorHAnsi" w:cstheme="minorBidi"/>
          <w:bCs w:val="0"/>
          <w:color w:val="4F81BD" w:themeColor="accent1"/>
          <w:szCs w:val="22"/>
          <w:lang w:val="en-US" w:eastAsia="zh-CN"/>
        </w:rPr>
        <w:tab/>
      </w:r>
      <w:r>
        <w:rPr>
          <w:rFonts w:asciiTheme="minorHAnsi" w:eastAsiaTheme="minorHAnsi" w:hAnsiTheme="minorHAnsi" w:cstheme="minorBidi"/>
          <w:bCs w:val="0"/>
          <w:color w:val="4F81BD" w:themeColor="accent1"/>
          <w:szCs w:val="22"/>
          <w:lang w:val="en-US" w:eastAsia="zh-CN"/>
        </w:rPr>
        <w:fldChar w:fldCharType="begin"/>
      </w:r>
      <w:r>
        <w:rPr>
          <w:rFonts w:asciiTheme="minorHAnsi" w:eastAsiaTheme="minorHAnsi" w:hAnsiTheme="minorHAnsi" w:cstheme="minorBidi"/>
          <w:bCs w:val="0"/>
          <w:color w:val="4F81BD" w:themeColor="accent1"/>
          <w:szCs w:val="22"/>
          <w:lang w:val="en-US" w:eastAsia="zh-CN"/>
        </w:rPr>
        <w:instrText xml:space="preserve"> PAGEREF _Toc12808 \h </w:instrText>
      </w:r>
      <w:r>
        <w:rPr>
          <w:rFonts w:asciiTheme="minorHAnsi" w:eastAsiaTheme="minorHAnsi" w:hAnsiTheme="minorHAnsi" w:cstheme="minorBidi"/>
          <w:bCs w:val="0"/>
          <w:color w:val="4F81BD" w:themeColor="accent1"/>
          <w:szCs w:val="22"/>
          <w:lang w:val="en-US" w:eastAsia="zh-CN"/>
        </w:rPr>
      </w:r>
      <w:r>
        <w:rPr>
          <w:rFonts w:asciiTheme="minorHAnsi" w:eastAsiaTheme="minorHAnsi" w:hAnsiTheme="minorHAnsi" w:cstheme="minorBidi"/>
          <w:bCs w:val="0"/>
          <w:color w:val="4F81BD" w:themeColor="accent1"/>
          <w:szCs w:val="22"/>
          <w:lang w:val="en-US" w:eastAsia="zh-CN"/>
        </w:rPr>
        <w:fldChar w:fldCharType="separate"/>
      </w:r>
      <w:r>
        <w:rPr>
          <w:rFonts w:asciiTheme="minorHAnsi" w:eastAsiaTheme="minorHAnsi" w:hAnsiTheme="minorHAnsi" w:cstheme="minorBidi"/>
          <w:bCs w:val="0"/>
          <w:color w:val="4F81BD" w:themeColor="accent1"/>
          <w:szCs w:val="22"/>
          <w:lang w:val="en-US" w:eastAsia="zh-CN"/>
        </w:rPr>
        <w:t>7</w:t>
      </w:r>
      <w:r>
        <w:rPr>
          <w:rFonts w:asciiTheme="minorHAnsi" w:eastAsiaTheme="minorHAnsi" w:hAnsiTheme="minorHAnsi" w:cstheme="minorBidi"/>
          <w:bCs w:val="0"/>
          <w:color w:val="4F81BD" w:themeColor="accent1"/>
          <w:szCs w:val="22"/>
          <w:lang w:val="en-US" w:eastAsia="zh-CN"/>
        </w:rPr>
        <w:fldChar w:fldCharType="end"/>
      </w:r>
    </w:p>
    <w:p w14:paraId="695046C7" w14:textId="77777777" w:rsidR="00C33945" w:rsidRDefault="00E7194C">
      <w:pPr>
        <w:pStyle w:val="TOC2"/>
        <w:tabs>
          <w:tab w:val="clear" w:pos="1418"/>
          <w:tab w:val="clear" w:pos="9639"/>
          <w:tab w:val="right" w:leader="dot" w:pos="9781"/>
        </w:tabs>
        <w:suppressAutoHyphens/>
        <w:spacing w:before="0" w:after="40" w:line="300" w:lineRule="atLeast"/>
        <w:ind w:left="709" w:right="425" w:hanging="709"/>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Cs w:val="22"/>
          <w:lang w:val="en-US" w:eastAsia="zh-CN"/>
        </w:rPr>
        <w:t xml:space="preserve">5.4 </w:t>
      </w:r>
      <w:r>
        <w:rPr>
          <w:rFonts w:asciiTheme="minorHAnsi" w:eastAsiaTheme="minorHAnsi" w:hAnsiTheme="minorHAnsi" w:cstheme="minorBidi" w:hint="eastAsia"/>
          <w:bCs w:val="0"/>
          <w:color w:val="4F81BD" w:themeColor="accent1"/>
          <w:szCs w:val="22"/>
          <w:lang w:val="en-US" w:eastAsia="zh-CN"/>
        </w:rPr>
        <w:t>Protocol revision</w:t>
      </w:r>
      <w:r>
        <w:rPr>
          <w:rFonts w:asciiTheme="minorHAnsi" w:eastAsiaTheme="minorHAnsi" w:hAnsiTheme="minorHAnsi" w:cstheme="minorBidi"/>
          <w:bCs w:val="0"/>
          <w:color w:val="4F81BD" w:themeColor="accent1"/>
          <w:szCs w:val="22"/>
          <w:lang w:val="en-US" w:eastAsia="zh-CN"/>
        </w:rPr>
        <w:tab/>
      </w:r>
      <w:r>
        <w:rPr>
          <w:rFonts w:asciiTheme="minorHAnsi" w:eastAsiaTheme="minorHAnsi" w:hAnsiTheme="minorHAnsi" w:cstheme="minorBidi"/>
          <w:bCs w:val="0"/>
          <w:color w:val="4F81BD" w:themeColor="accent1"/>
          <w:szCs w:val="22"/>
          <w:lang w:val="en-US" w:eastAsia="zh-CN"/>
        </w:rPr>
        <w:fldChar w:fldCharType="begin"/>
      </w:r>
      <w:r>
        <w:rPr>
          <w:rFonts w:asciiTheme="minorHAnsi" w:eastAsiaTheme="minorHAnsi" w:hAnsiTheme="minorHAnsi" w:cstheme="minorBidi"/>
          <w:bCs w:val="0"/>
          <w:color w:val="4F81BD" w:themeColor="accent1"/>
          <w:szCs w:val="22"/>
          <w:lang w:val="en-US" w:eastAsia="zh-CN"/>
        </w:rPr>
        <w:instrText xml:space="preserve"> PAGEREF _Toc28766 \h </w:instrText>
      </w:r>
      <w:r>
        <w:rPr>
          <w:rFonts w:asciiTheme="minorHAnsi" w:eastAsiaTheme="minorHAnsi" w:hAnsiTheme="minorHAnsi" w:cstheme="minorBidi"/>
          <w:bCs w:val="0"/>
          <w:color w:val="4F81BD" w:themeColor="accent1"/>
          <w:szCs w:val="22"/>
          <w:lang w:val="en-US" w:eastAsia="zh-CN"/>
        </w:rPr>
      </w:r>
      <w:r>
        <w:rPr>
          <w:rFonts w:asciiTheme="minorHAnsi" w:eastAsiaTheme="minorHAnsi" w:hAnsiTheme="minorHAnsi" w:cstheme="minorBidi"/>
          <w:bCs w:val="0"/>
          <w:color w:val="4F81BD" w:themeColor="accent1"/>
          <w:szCs w:val="22"/>
          <w:lang w:val="en-US" w:eastAsia="zh-CN"/>
        </w:rPr>
        <w:fldChar w:fldCharType="separate"/>
      </w:r>
      <w:r>
        <w:rPr>
          <w:rFonts w:asciiTheme="minorHAnsi" w:eastAsiaTheme="minorHAnsi" w:hAnsiTheme="minorHAnsi" w:cstheme="minorBidi"/>
          <w:bCs w:val="0"/>
          <w:color w:val="4F81BD" w:themeColor="accent1"/>
          <w:szCs w:val="22"/>
          <w:lang w:val="en-US" w:eastAsia="zh-CN"/>
        </w:rPr>
        <w:t>8</w:t>
      </w:r>
      <w:r>
        <w:rPr>
          <w:rFonts w:asciiTheme="minorHAnsi" w:eastAsiaTheme="minorHAnsi" w:hAnsiTheme="minorHAnsi" w:cstheme="minorBidi"/>
          <w:bCs w:val="0"/>
          <w:color w:val="4F81BD" w:themeColor="accent1"/>
          <w:szCs w:val="22"/>
          <w:lang w:val="en-US" w:eastAsia="zh-CN"/>
        </w:rPr>
        <w:fldChar w:fldCharType="end"/>
      </w:r>
    </w:p>
    <w:p w14:paraId="695046C8" w14:textId="77777777" w:rsidR="00C33945" w:rsidRDefault="00E7194C">
      <w:pPr>
        <w:pStyle w:val="TOC2"/>
        <w:tabs>
          <w:tab w:val="clear" w:pos="1418"/>
          <w:tab w:val="clear" w:pos="9639"/>
          <w:tab w:val="right" w:leader="dot" w:pos="9781"/>
        </w:tabs>
        <w:suppressAutoHyphens/>
        <w:spacing w:before="0" w:after="40" w:line="300" w:lineRule="atLeast"/>
        <w:ind w:left="709" w:right="425" w:hanging="709"/>
      </w:pPr>
      <w:r>
        <w:rPr>
          <w:rFonts w:asciiTheme="minorHAnsi" w:eastAsiaTheme="minorHAnsi" w:hAnsiTheme="minorHAnsi" w:cstheme="minorBidi"/>
          <w:bCs w:val="0"/>
          <w:color w:val="4F81BD" w:themeColor="accent1"/>
          <w:szCs w:val="22"/>
          <w:lang w:val="en-US" w:eastAsia="zh-CN"/>
        </w:rPr>
        <w:t xml:space="preserve">5.5 </w:t>
      </w:r>
      <w:r>
        <w:rPr>
          <w:rFonts w:asciiTheme="minorHAnsi" w:eastAsiaTheme="minorHAnsi" w:hAnsiTheme="minorHAnsi" w:cstheme="minorBidi" w:hint="eastAsia"/>
          <w:bCs w:val="0"/>
          <w:color w:val="4F81BD" w:themeColor="accent1"/>
          <w:szCs w:val="22"/>
          <w:lang w:val="en-US" w:eastAsia="zh-CN"/>
        </w:rPr>
        <w:t>Ship terminal</w:t>
      </w:r>
      <w:r>
        <w:rPr>
          <w:rFonts w:asciiTheme="minorHAnsi" w:eastAsiaTheme="minorHAnsi" w:hAnsiTheme="minorHAnsi" w:cstheme="minorBidi"/>
          <w:bCs w:val="0"/>
          <w:color w:val="4F81BD" w:themeColor="accent1"/>
          <w:szCs w:val="22"/>
          <w:lang w:val="en-US" w:eastAsia="zh-CN"/>
        </w:rPr>
        <w:tab/>
      </w:r>
      <w:r>
        <w:rPr>
          <w:rFonts w:asciiTheme="minorHAnsi" w:eastAsiaTheme="minorHAnsi" w:hAnsiTheme="minorHAnsi" w:cstheme="minorBidi"/>
          <w:bCs w:val="0"/>
          <w:color w:val="4F81BD" w:themeColor="accent1"/>
          <w:szCs w:val="22"/>
          <w:lang w:val="en-US" w:eastAsia="zh-CN"/>
        </w:rPr>
        <w:fldChar w:fldCharType="begin"/>
      </w:r>
      <w:r>
        <w:rPr>
          <w:rFonts w:asciiTheme="minorHAnsi" w:eastAsiaTheme="minorHAnsi" w:hAnsiTheme="minorHAnsi" w:cstheme="minorBidi"/>
          <w:bCs w:val="0"/>
          <w:color w:val="4F81BD" w:themeColor="accent1"/>
          <w:szCs w:val="22"/>
          <w:lang w:val="en-US" w:eastAsia="zh-CN"/>
        </w:rPr>
        <w:instrText xml:space="preserve"> PAGEREF _Toc18857 \h </w:instrText>
      </w:r>
      <w:r>
        <w:rPr>
          <w:rFonts w:asciiTheme="minorHAnsi" w:eastAsiaTheme="minorHAnsi" w:hAnsiTheme="minorHAnsi" w:cstheme="minorBidi"/>
          <w:bCs w:val="0"/>
          <w:color w:val="4F81BD" w:themeColor="accent1"/>
          <w:szCs w:val="22"/>
          <w:lang w:val="en-US" w:eastAsia="zh-CN"/>
        </w:rPr>
      </w:r>
      <w:r>
        <w:rPr>
          <w:rFonts w:asciiTheme="minorHAnsi" w:eastAsiaTheme="minorHAnsi" w:hAnsiTheme="minorHAnsi" w:cstheme="minorBidi"/>
          <w:bCs w:val="0"/>
          <w:color w:val="4F81BD" w:themeColor="accent1"/>
          <w:szCs w:val="22"/>
          <w:lang w:val="en-US" w:eastAsia="zh-CN"/>
        </w:rPr>
        <w:fldChar w:fldCharType="separate"/>
      </w:r>
      <w:r>
        <w:rPr>
          <w:rFonts w:asciiTheme="minorHAnsi" w:eastAsiaTheme="minorHAnsi" w:hAnsiTheme="minorHAnsi" w:cstheme="minorBidi"/>
          <w:bCs w:val="0"/>
          <w:color w:val="4F81BD" w:themeColor="accent1"/>
          <w:szCs w:val="22"/>
          <w:lang w:val="en-US" w:eastAsia="zh-CN"/>
        </w:rPr>
        <w:t>8</w:t>
      </w:r>
      <w:r>
        <w:rPr>
          <w:rFonts w:asciiTheme="minorHAnsi" w:eastAsiaTheme="minorHAnsi" w:hAnsiTheme="minorHAnsi" w:cstheme="minorBidi"/>
          <w:bCs w:val="0"/>
          <w:color w:val="4F81BD" w:themeColor="accent1"/>
          <w:szCs w:val="22"/>
          <w:lang w:val="en-US" w:eastAsia="zh-CN"/>
        </w:rPr>
        <w:fldChar w:fldCharType="end"/>
      </w:r>
    </w:p>
    <w:p w14:paraId="695046C9" w14:textId="77777777" w:rsidR="00C33945" w:rsidRDefault="00E7194C">
      <w:pPr>
        <w:pStyle w:val="TOC1"/>
        <w:tabs>
          <w:tab w:val="clear" w:pos="567"/>
          <w:tab w:val="clear" w:pos="9639"/>
          <w:tab w:val="right" w:leader="dot" w:pos="9781"/>
        </w:tabs>
        <w:suppressAutoHyphens/>
        <w:spacing w:before="0" w:after="40" w:line="300" w:lineRule="atLeast"/>
        <w:ind w:left="425" w:right="425" w:hanging="425"/>
        <w:rPr>
          <w:rFonts w:asciiTheme="minorHAnsi" w:eastAsiaTheme="minorHAnsi" w:hAnsiTheme="minorHAnsi" w:cstheme="minorBidi"/>
          <w:b/>
          <w:bCs w:val="0"/>
          <w:iCs w:val="0"/>
          <w:color w:val="4F81BD" w:themeColor="accent1"/>
          <w:lang w:val="en-US" w:eastAsia="zh-CN"/>
        </w:rPr>
      </w:pPr>
      <w:r>
        <w:rPr>
          <w:rFonts w:asciiTheme="minorHAnsi" w:eastAsiaTheme="minorHAnsi" w:hAnsiTheme="minorHAnsi" w:cstheme="minorBidi"/>
          <w:b/>
          <w:bCs w:val="0"/>
          <w:iCs w:val="0"/>
          <w:color w:val="4F81BD" w:themeColor="accent1"/>
          <w:lang w:val="en-US" w:eastAsia="zh-CN"/>
        </w:rPr>
        <w:t xml:space="preserve">6 </w:t>
      </w:r>
      <w:r>
        <w:rPr>
          <w:rFonts w:asciiTheme="minorHAnsi" w:eastAsiaTheme="minorHAnsi" w:hAnsiTheme="minorHAnsi" w:cstheme="minorBidi" w:hint="eastAsia"/>
          <w:b/>
          <w:bCs w:val="0"/>
          <w:iCs w:val="0"/>
          <w:color w:val="4F81BD" w:themeColor="accent1"/>
          <w:lang w:val="en-US" w:eastAsia="zh-CN"/>
        </w:rPr>
        <w:t>Implementation</w:t>
      </w:r>
      <w:r>
        <w:rPr>
          <w:rFonts w:asciiTheme="minorHAnsi" w:eastAsiaTheme="minorHAnsi" w:hAnsiTheme="minorHAnsi" w:cstheme="minorBidi"/>
          <w:b/>
          <w:bCs w:val="0"/>
          <w:iCs w:val="0"/>
          <w:color w:val="4F81BD" w:themeColor="accent1"/>
          <w:lang w:val="en-US" w:eastAsia="zh-CN"/>
        </w:rPr>
        <w:tab/>
      </w:r>
      <w:r>
        <w:rPr>
          <w:rFonts w:asciiTheme="minorHAnsi" w:eastAsiaTheme="minorHAnsi" w:hAnsiTheme="minorHAnsi" w:cstheme="minorBidi"/>
          <w:b/>
          <w:bCs w:val="0"/>
          <w:iCs w:val="0"/>
          <w:color w:val="4F81BD" w:themeColor="accent1"/>
          <w:lang w:val="en-US" w:eastAsia="zh-CN"/>
        </w:rPr>
        <w:fldChar w:fldCharType="begin"/>
      </w:r>
      <w:r>
        <w:rPr>
          <w:rFonts w:asciiTheme="minorHAnsi" w:eastAsiaTheme="minorHAnsi" w:hAnsiTheme="minorHAnsi" w:cstheme="minorBidi"/>
          <w:b/>
          <w:bCs w:val="0"/>
          <w:iCs w:val="0"/>
          <w:color w:val="4F81BD" w:themeColor="accent1"/>
          <w:lang w:val="en-US" w:eastAsia="zh-CN"/>
        </w:rPr>
        <w:instrText xml:space="preserve"> PAGEREF _Toc28393 \h </w:instrText>
      </w:r>
      <w:r>
        <w:rPr>
          <w:rFonts w:asciiTheme="minorHAnsi" w:eastAsiaTheme="minorHAnsi" w:hAnsiTheme="minorHAnsi" w:cstheme="minorBidi"/>
          <w:b/>
          <w:bCs w:val="0"/>
          <w:iCs w:val="0"/>
          <w:color w:val="4F81BD" w:themeColor="accent1"/>
          <w:lang w:val="en-US" w:eastAsia="zh-CN"/>
        </w:rPr>
      </w:r>
      <w:r>
        <w:rPr>
          <w:rFonts w:asciiTheme="minorHAnsi" w:eastAsiaTheme="minorHAnsi" w:hAnsiTheme="minorHAnsi" w:cstheme="minorBidi"/>
          <w:b/>
          <w:bCs w:val="0"/>
          <w:iCs w:val="0"/>
          <w:color w:val="4F81BD" w:themeColor="accent1"/>
          <w:lang w:val="en-US" w:eastAsia="zh-CN"/>
        </w:rPr>
        <w:fldChar w:fldCharType="separate"/>
      </w:r>
      <w:r>
        <w:rPr>
          <w:rFonts w:asciiTheme="minorHAnsi" w:eastAsiaTheme="minorHAnsi" w:hAnsiTheme="minorHAnsi" w:cstheme="minorBidi"/>
          <w:b/>
          <w:bCs w:val="0"/>
          <w:iCs w:val="0"/>
          <w:color w:val="4F81BD" w:themeColor="accent1"/>
          <w:lang w:val="en-US" w:eastAsia="zh-CN"/>
        </w:rPr>
        <w:t>8</w:t>
      </w:r>
      <w:r>
        <w:rPr>
          <w:rFonts w:asciiTheme="minorHAnsi" w:eastAsiaTheme="minorHAnsi" w:hAnsiTheme="minorHAnsi" w:cstheme="minorBidi"/>
          <w:b/>
          <w:bCs w:val="0"/>
          <w:iCs w:val="0"/>
          <w:color w:val="4F81BD" w:themeColor="accent1"/>
          <w:lang w:val="en-US" w:eastAsia="zh-CN"/>
        </w:rPr>
        <w:fldChar w:fldCharType="end"/>
      </w:r>
    </w:p>
    <w:p w14:paraId="695046CA" w14:textId="77777777" w:rsidR="00C33945" w:rsidRDefault="00E7194C">
      <w:pPr>
        <w:pStyle w:val="TOC2"/>
        <w:tabs>
          <w:tab w:val="clear" w:pos="1418"/>
          <w:tab w:val="clear" w:pos="9639"/>
          <w:tab w:val="right" w:leader="dot" w:pos="9781"/>
        </w:tabs>
        <w:suppressAutoHyphens/>
        <w:spacing w:before="0" w:after="40" w:line="300" w:lineRule="atLeast"/>
        <w:ind w:left="709" w:right="425" w:hanging="709"/>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Cs w:val="22"/>
          <w:lang w:val="en-US" w:eastAsia="zh-CN"/>
        </w:rPr>
        <w:t xml:space="preserve">6.1 </w:t>
      </w:r>
      <w:r>
        <w:rPr>
          <w:rFonts w:asciiTheme="minorHAnsi" w:eastAsiaTheme="minorHAnsi" w:hAnsiTheme="minorHAnsi" w:cstheme="minorBidi" w:hint="eastAsia"/>
          <w:bCs w:val="0"/>
          <w:color w:val="4F81BD" w:themeColor="accent1"/>
          <w:szCs w:val="22"/>
          <w:lang w:val="en-US" w:eastAsia="zh-CN"/>
        </w:rPr>
        <w:t>Risk analysis</w:t>
      </w:r>
      <w:r>
        <w:rPr>
          <w:rFonts w:asciiTheme="minorHAnsi" w:eastAsiaTheme="minorHAnsi" w:hAnsiTheme="minorHAnsi" w:cstheme="minorBidi"/>
          <w:bCs w:val="0"/>
          <w:color w:val="4F81BD" w:themeColor="accent1"/>
          <w:szCs w:val="22"/>
          <w:lang w:val="en-US" w:eastAsia="zh-CN"/>
        </w:rPr>
        <w:tab/>
      </w:r>
      <w:r>
        <w:rPr>
          <w:rFonts w:asciiTheme="minorHAnsi" w:eastAsiaTheme="minorHAnsi" w:hAnsiTheme="minorHAnsi" w:cstheme="minorBidi"/>
          <w:bCs w:val="0"/>
          <w:color w:val="4F81BD" w:themeColor="accent1"/>
          <w:szCs w:val="22"/>
          <w:lang w:val="en-US" w:eastAsia="zh-CN"/>
        </w:rPr>
        <w:fldChar w:fldCharType="begin"/>
      </w:r>
      <w:r>
        <w:rPr>
          <w:rFonts w:asciiTheme="minorHAnsi" w:eastAsiaTheme="minorHAnsi" w:hAnsiTheme="minorHAnsi" w:cstheme="minorBidi"/>
          <w:bCs w:val="0"/>
          <w:color w:val="4F81BD" w:themeColor="accent1"/>
          <w:szCs w:val="22"/>
          <w:lang w:val="en-US" w:eastAsia="zh-CN"/>
        </w:rPr>
        <w:instrText xml:space="preserve"> PAGEREF _Toc5136 \h </w:instrText>
      </w:r>
      <w:r>
        <w:rPr>
          <w:rFonts w:asciiTheme="minorHAnsi" w:eastAsiaTheme="minorHAnsi" w:hAnsiTheme="minorHAnsi" w:cstheme="minorBidi"/>
          <w:bCs w:val="0"/>
          <w:color w:val="4F81BD" w:themeColor="accent1"/>
          <w:szCs w:val="22"/>
          <w:lang w:val="en-US" w:eastAsia="zh-CN"/>
        </w:rPr>
      </w:r>
      <w:r>
        <w:rPr>
          <w:rFonts w:asciiTheme="minorHAnsi" w:eastAsiaTheme="minorHAnsi" w:hAnsiTheme="minorHAnsi" w:cstheme="minorBidi"/>
          <w:bCs w:val="0"/>
          <w:color w:val="4F81BD" w:themeColor="accent1"/>
          <w:szCs w:val="22"/>
          <w:lang w:val="en-US" w:eastAsia="zh-CN"/>
        </w:rPr>
        <w:fldChar w:fldCharType="separate"/>
      </w:r>
      <w:r>
        <w:rPr>
          <w:rFonts w:asciiTheme="minorHAnsi" w:eastAsiaTheme="minorHAnsi" w:hAnsiTheme="minorHAnsi" w:cstheme="minorBidi"/>
          <w:bCs w:val="0"/>
          <w:color w:val="4F81BD" w:themeColor="accent1"/>
          <w:szCs w:val="22"/>
          <w:lang w:val="en-US" w:eastAsia="zh-CN"/>
        </w:rPr>
        <w:t>8</w:t>
      </w:r>
      <w:r>
        <w:rPr>
          <w:rFonts w:asciiTheme="minorHAnsi" w:eastAsiaTheme="minorHAnsi" w:hAnsiTheme="minorHAnsi" w:cstheme="minorBidi"/>
          <w:bCs w:val="0"/>
          <w:color w:val="4F81BD" w:themeColor="accent1"/>
          <w:szCs w:val="22"/>
          <w:lang w:val="en-US" w:eastAsia="zh-CN"/>
        </w:rPr>
        <w:fldChar w:fldCharType="end"/>
      </w:r>
    </w:p>
    <w:p w14:paraId="695046CB" w14:textId="77777777" w:rsidR="00C33945" w:rsidRDefault="00E7194C">
      <w:pPr>
        <w:pStyle w:val="TOC2"/>
        <w:tabs>
          <w:tab w:val="clear" w:pos="1418"/>
          <w:tab w:val="clear" w:pos="9639"/>
          <w:tab w:val="right" w:leader="dot" w:pos="9781"/>
        </w:tabs>
        <w:suppressAutoHyphens/>
        <w:spacing w:before="0" w:after="40" w:line="300" w:lineRule="atLeast"/>
        <w:ind w:left="709" w:right="425" w:hanging="709"/>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Cs w:val="22"/>
          <w:lang w:val="en-US" w:eastAsia="zh-CN"/>
        </w:rPr>
        <w:t xml:space="preserve">6.2 </w:t>
      </w:r>
      <w:r>
        <w:rPr>
          <w:rFonts w:asciiTheme="minorHAnsi" w:eastAsiaTheme="minorHAnsi" w:hAnsiTheme="minorHAnsi" w:cstheme="minorBidi" w:hint="eastAsia"/>
          <w:bCs w:val="0"/>
          <w:color w:val="4F81BD" w:themeColor="accent1"/>
          <w:szCs w:val="22"/>
          <w:lang w:val="en-US" w:eastAsia="zh-CN"/>
        </w:rPr>
        <w:t>Service architecture</w:t>
      </w:r>
      <w:r>
        <w:rPr>
          <w:rFonts w:asciiTheme="minorHAnsi" w:eastAsiaTheme="minorHAnsi" w:hAnsiTheme="minorHAnsi" w:cstheme="minorBidi"/>
          <w:bCs w:val="0"/>
          <w:color w:val="4F81BD" w:themeColor="accent1"/>
          <w:szCs w:val="22"/>
          <w:lang w:val="en-US" w:eastAsia="zh-CN"/>
        </w:rPr>
        <w:tab/>
      </w:r>
      <w:r>
        <w:rPr>
          <w:rFonts w:asciiTheme="minorHAnsi" w:eastAsiaTheme="minorHAnsi" w:hAnsiTheme="minorHAnsi" w:cstheme="minorBidi"/>
          <w:bCs w:val="0"/>
          <w:color w:val="4F81BD" w:themeColor="accent1"/>
          <w:szCs w:val="22"/>
          <w:lang w:val="en-US" w:eastAsia="zh-CN"/>
        </w:rPr>
        <w:fldChar w:fldCharType="begin"/>
      </w:r>
      <w:r>
        <w:rPr>
          <w:rFonts w:asciiTheme="minorHAnsi" w:eastAsiaTheme="minorHAnsi" w:hAnsiTheme="minorHAnsi" w:cstheme="minorBidi"/>
          <w:bCs w:val="0"/>
          <w:color w:val="4F81BD" w:themeColor="accent1"/>
          <w:szCs w:val="22"/>
          <w:lang w:val="en-US" w:eastAsia="zh-CN"/>
        </w:rPr>
        <w:instrText xml:space="preserve"> PAGEREF _Toc18660 \h </w:instrText>
      </w:r>
      <w:r>
        <w:rPr>
          <w:rFonts w:asciiTheme="minorHAnsi" w:eastAsiaTheme="minorHAnsi" w:hAnsiTheme="minorHAnsi" w:cstheme="minorBidi"/>
          <w:bCs w:val="0"/>
          <w:color w:val="4F81BD" w:themeColor="accent1"/>
          <w:szCs w:val="22"/>
          <w:lang w:val="en-US" w:eastAsia="zh-CN"/>
        </w:rPr>
      </w:r>
      <w:r>
        <w:rPr>
          <w:rFonts w:asciiTheme="minorHAnsi" w:eastAsiaTheme="minorHAnsi" w:hAnsiTheme="minorHAnsi" w:cstheme="minorBidi"/>
          <w:bCs w:val="0"/>
          <w:color w:val="4F81BD" w:themeColor="accent1"/>
          <w:szCs w:val="22"/>
          <w:lang w:val="en-US" w:eastAsia="zh-CN"/>
        </w:rPr>
        <w:fldChar w:fldCharType="separate"/>
      </w:r>
      <w:r>
        <w:rPr>
          <w:rFonts w:asciiTheme="minorHAnsi" w:eastAsiaTheme="minorHAnsi" w:hAnsiTheme="minorHAnsi" w:cstheme="minorBidi"/>
          <w:bCs w:val="0"/>
          <w:color w:val="4F81BD" w:themeColor="accent1"/>
          <w:szCs w:val="22"/>
          <w:lang w:val="en-US" w:eastAsia="zh-CN"/>
        </w:rPr>
        <w:t>8</w:t>
      </w:r>
      <w:r>
        <w:rPr>
          <w:rFonts w:asciiTheme="minorHAnsi" w:eastAsiaTheme="minorHAnsi" w:hAnsiTheme="minorHAnsi" w:cstheme="minorBidi"/>
          <w:bCs w:val="0"/>
          <w:color w:val="4F81BD" w:themeColor="accent1"/>
          <w:szCs w:val="22"/>
          <w:lang w:val="en-US" w:eastAsia="zh-CN"/>
        </w:rPr>
        <w:fldChar w:fldCharType="end"/>
      </w:r>
    </w:p>
    <w:p w14:paraId="695046CC" w14:textId="77777777" w:rsidR="00C33945" w:rsidRDefault="00E7194C">
      <w:pPr>
        <w:pStyle w:val="TOC2"/>
        <w:tabs>
          <w:tab w:val="clear" w:pos="1418"/>
          <w:tab w:val="clear" w:pos="9639"/>
          <w:tab w:val="right" w:leader="dot" w:pos="9781"/>
        </w:tabs>
        <w:suppressAutoHyphens/>
        <w:spacing w:before="0" w:after="40" w:line="300" w:lineRule="atLeast"/>
        <w:ind w:left="709" w:right="425" w:hanging="709"/>
        <w:rPr>
          <w:rFonts w:asciiTheme="minorHAnsi" w:eastAsiaTheme="minorHAnsi" w:hAnsiTheme="minorHAnsi" w:cstheme="minorBidi"/>
          <w:bCs w:val="0"/>
          <w:color w:val="4F81BD" w:themeColor="accent1"/>
          <w:szCs w:val="22"/>
          <w:lang w:val="en-US" w:eastAsia="zh-CN"/>
        </w:rPr>
      </w:pPr>
      <w:r>
        <w:rPr>
          <w:rFonts w:asciiTheme="minorHAnsi" w:eastAsiaTheme="minorHAnsi" w:hAnsiTheme="minorHAnsi" w:cstheme="minorBidi"/>
          <w:bCs w:val="0"/>
          <w:color w:val="4F81BD" w:themeColor="accent1"/>
          <w:szCs w:val="22"/>
          <w:lang w:val="en-US" w:eastAsia="zh-CN"/>
        </w:rPr>
        <w:t xml:space="preserve">6.3 </w:t>
      </w:r>
      <w:r>
        <w:rPr>
          <w:rFonts w:asciiTheme="minorHAnsi" w:eastAsiaTheme="minorHAnsi" w:hAnsiTheme="minorHAnsi" w:cstheme="minorBidi" w:hint="eastAsia"/>
          <w:bCs w:val="0"/>
          <w:color w:val="4F81BD" w:themeColor="accent1"/>
          <w:szCs w:val="22"/>
          <w:lang w:val="en-US" w:eastAsia="zh-CN"/>
        </w:rPr>
        <w:t>Implementation process</w:t>
      </w:r>
      <w:r>
        <w:rPr>
          <w:rFonts w:asciiTheme="minorHAnsi" w:eastAsiaTheme="minorHAnsi" w:hAnsiTheme="minorHAnsi" w:cstheme="minorBidi"/>
          <w:bCs w:val="0"/>
          <w:color w:val="4F81BD" w:themeColor="accent1"/>
          <w:szCs w:val="22"/>
          <w:lang w:val="en-US" w:eastAsia="zh-CN"/>
        </w:rPr>
        <w:tab/>
      </w:r>
      <w:r>
        <w:rPr>
          <w:rFonts w:asciiTheme="minorHAnsi" w:eastAsiaTheme="minorHAnsi" w:hAnsiTheme="minorHAnsi" w:cstheme="minorBidi"/>
          <w:bCs w:val="0"/>
          <w:color w:val="4F81BD" w:themeColor="accent1"/>
          <w:szCs w:val="22"/>
          <w:lang w:val="en-US" w:eastAsia="zh-CN"/>
        </w:rPr>
        <w:fldChar w:fldCharType="begin"/>
      </w:r>
      <w:r>
        <w:rPr>
          <w:rFonts w:asciiTheme="minorHAnsi" w:eastAsiaTheme="minorHAnsi" w:hAnsiTheme="minorHAnsi" w:cstheme="minorBidi"/>
          <w:bCs w:val="0"/>
          <w:color w:val="4F81BD" w:themeColor="accent1"/>
          <w:szCs w:val="22"/>
          <w:lang w:val="en-US" w:eastAsia="zh-CN"/>
        </w:rPr>
        <w:instrText xml:space="preserve"> PAGEREF _Toc17921 \h </w:instrText>
      </w:r>
      <w:r>
        <w:rPr>
          <w:rFonts w:asciiTheme="minorHAnsi" w:eastAsiaTheme="minorHAnsi" w:hAnsiTheme="minorHAnsi" w:cstheme="minorBidi"/>
          <w:bCs w:val="0"/>
          <w:color w:val="4F81BD" w:themeColor="accent1"/>
          <w:szCs w:val="22"/>
          <w:lang w:val="en-US" w:eastAsia="zh-CN"/>
        </w:rPr>
      </w:r>
      <w:r>
        <w:rPr>
          <w:rFonts w:asciiTheme="minorHAnsi" w:eastAsiaTheme="minorHAnsi" w:hAnsiTheme="minorHAnsi" w:cstheme="minorBidi"/>
          <w:bCs w:val="0"/>
          <w:color w:val="4F81BD" w:themeColor="accent1"/>
          <w:szCs w:val="22"/>
          <w:lang w:val="en-US" w:eastAsia="zh-CN"/>
        </w:rPr>
        <w:fldChar w:fldCharType="separate"/>
      </w:r>
      <w:r>
        <w:rPr>
          <w:rFonts w:asciiTheme="minorHAnsi" w:eastAsiaTheme="minorHAnsi" w:hAnsiTheme="minorHAnsi" w:cstheme="minorBidi"/>
          <w:bCs w:val="0"/>
          <w:color w:val="4F81BD" w:themeColor="accent1"/>
          <w:szCs w:val="22"/>
          <w:lang w:val="en-US" w:eastAsia="zh-CN"/>
        </w:rPr>
        <w:t>8</w:t>
      </w:r>
      <w:r>
        <w:rPr>
          <w:rFonts w:asciiTheme="minorHAnsi" w:eastAsiaTheme="minorHAnsi" w:hAnsiTheme="minorHAnsi" w:cstheme="minorBidi"/>
          <w:bCs w:val="0"/>
          <w:color w:val="4F81BD" w:themeColor="accent1"/>
          <w:szCs w:val="22"/>
          <w:lang w:val="en-US" w:eastAsia="zh-CN"/>
        </w:rPr>
        <w:fldChar w:fldCharType="end"/>
      </w:r>
    </w:p>
    <w:p w14:paraId="695046CD" w14:textId="77777777" w:rsidR="00C33945" w:rsidRDefault="00E7194C">
      <w:pPr>
        <w:pStyle w:val="TOC1"/>
        <w:tabs>
          <w:tab w:val="clear" w:pos="567"/>
          <w:tab w:val="clear" w:pos="9639"/>
          <w:tab w:val="right" w:leader="dot" w:pos="9781"/>
        </w:tabs>
        <w:suppressAutoHyphens/>
        <w:spacing w:before="0" w:after="40" w:line="300" w:lineRule="atLeast"/>
        <w:ind w:left="425" w:right="425" w:hanging="425"/>
        <w:rPr>
          <w:rFonts w:asciiTheme="minorHAnsi" w:eastAsiaTheme="minorHAnsi" w:hAnsiTheme="minorHAnsi" w:cstheme="minorBidi"/>
          <w:b/>
          <w:bCs w:val="0"/>
          <w:iCs w:val="0"/>
          <w:color w:val="4F81BD" w:themeColor="accent1"/>
          <w:lang w:val="en-US" w:eastAsia="zh-CN"/>
        </w:rPr>
      </w:pPr>
      <w:r>
        <w:rPr>
          <w:rFonts w:asciiTheme="minorHAnsi" w:eastAsiaTheme="minorHAnsi" w:hAnsiTheme="minorHAnsi" w:cstheme="minorBidi"/>
          <w:b/>
          <w:bCs w:val="0"/>
          <w:iCs w:val="0"/>
          <w:color w:val="4F81BD" w:themeColor="accent1"/>
          <w:lang w:val="en-US" w:eastAsia="zh-CN"/>
        </w:rPr>
        <w:t xml:space="preserve">7 </w:t>
      </w:r>
      <w:r>
        <w:rPr>
          <w:rFonts w:asciiTheme="minorHAnsi" w:eastAsiaTheme="minorHAnsi" w:hAnsiTheme="minorHAnsi" w:cstheme="minorBidi" w:hint="eastAsia"/>
          <w:b/>
          <w:bCs w:val="0"/>
          <w:iCs w:val="0"/>
          <w:color w:val="4F81BD" w:themeColor="accent1"/>
          <w:lang w:val="en-US" w:eastAsia="zh-CN"/>
        </w:rPr>
        <w:t>Terms and abbreviations</w:t>
      </w:r>
      <w:r>
        <w:rPr>
          <w:rFonts w:asciiTheme="minorHAnsi" w:eastAsiaTheme="minorHAnsi" w:hAnsiTheme="minorHAnsi" w:cstheme="minorBidi"/>
          <w:b/>
          <w:bCs w:val="0"/>
          <w:iCs w:val="0"/>
          <w:color w:val="4F81BD" w:themeColor="accent1"/>
          <w:lang w:val="en-US" w:eastAsia="zh-CN"/>
        </w:rPr>
        <w:tab/>
      </w:r>
      <w:r>
        <w:rPr>
          <w:rFonts w:asciiTheme="minorHAnsi" w:eastAsiaTheme="minorHAnsi" w:hAnsiTheme="minorHAnsi" w:cstheme="minorBidi"/>
          <w:b/>
          <w:bCs w:val="0"/>
          <w:iCs w:val="0"/>
          <w:color w:val="4F81BD" w:themeColor="accent1"/>
          <w:lang w:val="en-US" w:eastAsia="zh-CN"/>
        </w:rPr>
        <w:fldChar w:fldCharType="begin"/>
      </w:r>
      <w:r>
        <w:rPr>
          <w:rFonts w:asciiTheme="minorHAnsi" w:eastAsiaTheme="minorHAnsi" w:hAnsiTheme="minorHAnsi" w:cstheme="minorBidi"/>
          <w:b/>
          <w:bCs w:val="0"/>
          <w:iCs w:val="0"/>
          <w:color w:val="4F81BD" w:themeColor="accent1"/>
          <w:lang w:val="en-US" w:eastAsia="zh-CN"/>
        </w:rPr>
        <w:instrText xml:space="preserve"> PAGEREF _Toc8845 \h </w:instrText>
      </w:r>
      <w:r>
        <w:rPr>
          <w:rFonts w:asciiTheme="minorHAnsi" w:eastAsiaTheme="minorHAnsi" w:hAnsiTheme="minorHAnsi" w:cstheme="minorBidi"/>
          <w:b/>
          <w:bCs w:val="0"/>
          <w:iCs w:val="0"/>
          <w:color w:val="4F81BD" w:themeColor="accent1"/>
          <w:lang w:val="en-US" w:eastAsia="zh-CN"/>
        </w:rPr>
      </w:r>
      <w:r>
        <w:rPr>
          <w:rFonts w:asciiTheme="minorHAnsi" w:eastAsiaTheme="minorHAnsi" w:hAnsiTheme="minorHAnsi" w:cstheme="minorBidi"/>
          <w:b/>
          <w:bCs w:val="0"/>
          <w:iCs w:val="0"/>
          <w:color w:val="4F81BD" w:themeColor="accent1"/>
          <w:lang w:val="en-US" w:eastAsia="zh-CN"/>
        </w:rPr>
        <w:fldChar w:fldCharType="separate"/>
      </w:r>
      <w:r>
        <w:rPr>
          <w:rFonts w:asciiTheme="minorHAnsi" w:eastAsiaTheme="minorHAnsi" w:hAnsiTheme="minorHAnsi" w:cstheme="minorBidi"/>
          <w:b/>
          <w:bCs w:val="0"/>
          <w:iCs w:val="0"/>
          <w:color w:val="4F81BD" w:themeColor="accent1"/>
          <w:lang w:val="en-US" w:eastAsia="zh-CN"/>
        </w:rPr>
        <w:t>8</w:t>
      </w:r>
      <w:r>
        <w:rPr>
          <w:rFonts w:asciiTheme="minorHAnsi" w:eastAsiaTheme="minorHAnsi" w:hAnsiTheme="minorHAnsi" w:cstheme="minorBidi"/>
          <w:b/>
          <w:bCs w:val="0"/>
          <w:iCs w:val="0"/>
          <w:color w:val="4F81BD" w:themeColor="accent1"/>
          <w:lang w:val="en-US" w:eastAsia="zh-CN"/>
        </w:rPr>
        <w:fldChar w:fldCharType="end"/>
      </w:r>
    </w:p>
    <w:p w14:paraId="695046CE" w14:textId="77777777" w:rsidR="00C33945" w:rsidRDefault="00E7194C">
      <w:pPr>
        <w:pStyle w:val="TOC1"/>
        <w:tabs>
          <w:tab w:val="clear" w:pos="567"/>
          <w:tab w:val="clear" w:pos="9639"/>
          <w:tab w:val="right" w:leader="dot" w:pos="9781"/>
        </w:tabs>
        <w:suppressAutoHyphens/>
        <w:spacing w:before="0" w:after="40" w:line="300" w:lineRule="atLeast"/>
        <w:ind w:left="425" w:right="425" w:hanging="425"/>
        <w:rPr>
          <w:rFonts w:asciiTheme="minorHAnsi" w:eastAsiaTheme="minorHAnsi" w:hAnsiTheme="minorHAnsi" w:cstheme="minorBidi"/>
          <w:b/>
          <w:bCs w:val="0"/>
          <w:iCs w:val="0"/>
          <w:color w:val="4F81BD" w:themeColor="accent1"/>
          <w:lang w:val="en-US" w:eastAsia="zh-CN"/>
        </w:rPr>
      </w:pPr>
      <w:r>
        <w:rPr>
          <w:rFonts w:asciiTheme="minorHAnsi" w:eastAsiaTheme="minorHAnsi" w:hAnsiTheme="minorHAnsi" w:cstheme="minorBidi"/>
          <w:b/>
          <w:bCs w:val="0"/>
          <w:iCs w:val="0"/>
          <w:color w:val="4F81BD" w:themeColor="accent1"/>
          <w:lang w:val="en-US" w:eastAsia="zh-CN"/>
        </w:rPr>
        <w:t xml:space="preserve">8 </w:t>
      </w:r>
      <w:r>
        <w:rPr>
          <w:rFonts w:asciiTheme="minorHAnsi" w:eastAsiaTheme="minorHAnsi" w:hAnsiTheme="minorHAnsi" w:cstheme="minorBidi" w:hint="eastAsia"/>
          <w:b/>
          <w:bCs w:val="0"/>
          <w:iCs w:val="0"/>
          <w:color w:val="4F81BD" w:themeColor="accent1"/>
          <w:lang w:val="en-US" w:eastAsia="zh-CN"/>
        </w:rPr>
        <w:t>References</w:t>
      </w:r>
      <w:r>
        <w:rPr>
          <w:rFonts w:asciiTheme="minorHAnsi" w:eastAsiaTheme="minorHAnsi" w:hAnsiTheme="minorHAnsi" w:cstheme="minorBidi"/>
          <w:b/>
          <w:bCs w:val="0"/>
          <w:iCs w:val="0"/>
          <w:color w:val="4F81BD" w:themeColor="accent1"/>
          <w:lang w:val="en-US" w:eastAsia="zh-CN"/>
        </w:rPr>
        <w:tab/>
      </w:r>
      <w:r>
        <w:rPr>
          <w:rFonts w:asciiTheme="minorHAnsi" w:eastAsiaTheme="minorHAnsi" w:hAnsiTheme="minorHAnsi" w:cstheme="minorBidi"/>
          <w:b/>
          <w:bCs w:val="0"/>
          <w:iCs w:val="0"/>
          <w:color w:val="4F81BD" w:themeColor="accent1"/>
          <w:lang w:val="en-US" w:eastAsia="zh-CN"/>
        </w:rPr>
        <w:fldChar w:fldCharType="begin"/>
      </w:r>
      <w:r>
        <w:rPr>
          <w:rFonts w:asciiTheme="minorHAnsi" w:eastAsiaTheme="minorHAnsi" w:hAnsiTheme="minorHAnsi" w:cstheme="minorBidi"/>
          <w:b/>
          <w:bCs w:val="0"/>
          <w:iCs w:val="0"/>
          <w:color w:val="4F81BD" w:themeColor="accent1"/>
          <w:lang w:val="en-US" w:eastAsia="zh-CN"/>
        </w:rPr>
        <w:instrText xml:space="preserve"> PAGEREF _Toc23858 \h </w:instrText>
      </w:r>
      <w:r>
        <w:rPr>
          <w:rFonts w:asciiTheme="minorHAnsi" w:eastAsiaTheme="minorHAnsi" w:hAnsiTheme="minorHAnsi" w:cstheme="minorBidi"/>
          <w:b/>
          <w:bCs w:val="0"/>
          <w:iCs w:val="0"/>
          <w:color w:val="4F81BD" w:themeColor="accent1"/>
          <w:lang w:val="en-US" w:eastAsia="zh-CN"/>
        </w:rPr>
      </w:r>
      <w:r>
        <w:rPr>
          <w:rFonts w:asciiTheme="minorHAnsi" w:eastAsiaTheme="minorHAnsi" w:hAnsiTheme="minorHAnsi" w:cstheme="minorBidi"/>
          <w:b/>
          <w:bCs w:val="0"/>
          <w:iCs w:val="0"/>
          <w:color w:val="4F81BD" w:themeColor="accent1"/>
          <w:lang w:val="en-US" w:eastAsia="zh-CN"/>
        </w:rPr>
        <w:fldChar w:fldCharType="separate"/>
      </w:r>
      <w:r>
        <w:rPr>
          <w:rFonts w:asciiTheme="minorHAnsi" w:eastAsiaTheme="minorHAnsi" w:hAnsiTheme="minorHAnsi" w:cstheme="minorBidi"/>
          <w:b/>
          <w:bCs w:val="0"/>
          <w:iCs w:val="0"/>
          <w:color w:val="4F81BD" w:themeColor="accent1"/>
          <w:lang w:val="en-US" w:eastAsia="zh-CN"/>
        </w:rPr>
        <w:t>8</w:t>
      </w:r>
      <w:r>
        <w:rPr>
          <w:rFonts w:asciiTheme="minorHAnsi" w:eastAsiaTheme="minorHAnsi" w:hAnsiTheme="minorHAnsi" w:cstheme="minorBidi"/>
          <w:b/>
          <w:bCs w:val="0"/>
          <w:iCs w:val="0"/>
          <w:color w:val="4F81BD" w:themeColor="accent1"/>
          <w:lang w:val="en-US" w:eastAsia="zh-CN"/>
        </w:rPr>
        <w:fldChar w:fldCharType="end"/>
      </w:r>
    </w:p>
    <w:p w14:paraId="695046CF" w14:textId="77777777" w:rsidR="00C33945" w:rsidRDefault="00E7194C">
      <w:pPr>
        <w:spacing w:after="40" w:line="300" w:lineRule="atLeast"/>
        <w:rPr>
          <w:rFonts w:eastAsia="SimSun"/>
          <w:lang w:eastAsia="zh-CN"/>
        </w:rPr>
      </w:pPr>
      <w:r>
        <w:rPr>
          <w:rFonts w:asciiTheme="minorHAnsi" w:eastAsia="SimSun" w:hAnsiTheme="minorHAnsi"/>
          <w:color w:val="0070C0"/>
        </w:rPr>
        <w:fldChar w:fldCharType="end"/>
      </w:r>
    </w:p>
    <w:p w14:paraId="695046D0" w14:textId="77777777" w:rsidR="00C33945" w:rsidRDefault="00E7194C">
      <w:pPr>
        <w:spacing w:after="200" w:line="276" w:lineRule="auto"/>
        <w:rPr>
          <w:rFonts w:eastAsia="SimSun"/>
          <w:b/>
          <w:color w:val="C0504D"/>
          <w:sz w:val="40"/>
          <w:szCs w:val="40"/>
          <w:lang w:eastAsia="zh-CN"/>
        </w:rPr>
      </w:pPr>
      <w:r>
        <w:rPr>
          <w:rFonts w:eastAsia="SimSun"/>
          <w:lang w:eastAsia="zh-CN"/>
        </w:rPr>
        <w:br w:type="page"/>
      </w:r>
    </w:p>
    <w:p w14:paraId="695046D1" w14:textId="77777777" w:rsidR="00C33945" w:rsidRDefault="00C33945">
      <w:pPr>
        <w:pStyle w:val="ListofFigures"/>
        <w:suppressAutoHyphens/>
        <w:rPr>
          <w:rFonts w:asciiTheme="minorHAnsi" w:eastAsiaTheme="minorHAnsi" w:hAnsiTheme="minorHAnsi" w:cstheme="minorBidi"/>
          <w:color w:val="C0504D" w:themeColor="accent2"/>
        </w:rPr>
      </w:pPr>
    </w:p>
    <w:p w14:paraId="695046D2" w14:textId="77777777" w:rsidR="00C33945" w:rsidRDefault="00E7194C">
      <w:pPr>
        <w:pStyle w:val="TableofFigures"/>
        <w:tabs>
          <w:tab w:val="clear" w:pos="1418"/>
          <w:tab w:val="clear" w:pos="9639"/>
          <w:tab w:val="right" w:leader="dot" w:pos="9781"/>
        </w:tabs>
        <w:suppressAutoHyphens/>
        <w:spacing w:before="0" w:line="216" w:lineRule="atLeast"/>
        <w:ind w:left="1276" w:right="425" w:hanging="1276"/>
        <w:rPr>
          <w:rFonts w:ascii="Calibri" w:eastAsiaTheme="minorHAnsi" w:hAnsi="Calibri" w:cstheme="minorBidi"/>
          <w:i/>
          <w:color w:val="00558C"/>
          <w:szCs w:val="22"/>
        </w:rPr>
      </w:pPr>
      <w:r>
        <w:rPr>
          <w:rFonts w:ascii="Calibri" w:eastAsiaTheme="minorHAnsi" w:hAnsi="Calibri" w:cstheme="minorBidi"/>
          <w:i/>
          <w:color w:val="00558C"/>
          <w:szCs w:val="22"/>
        </w:rPr>
        <w:fldChar w:fldCharType="begin"/>
      </w:r>
      <w:r>
        <w:rPr>
          <w:rFonts w:ascii="Calibri" w:eastAsiaTheme="minorHAnsi" w:hAnsi="Calibri" w:cstheme="minorBidi"/>
          <w:i/>
          <w:color w:val="00558C"/>
          <w:szCs w:val="22"/>
        </w:rPr>
        <w:instrText xml:space="preserve"> TOC \t "Table caption,1" \c "Figure" </w:instrText>
      </w:r>
      <w:r>
        <w:rPr>
          <w:rFonts w:ascii="Calibri" w:eastAsiaTheme="minorHAnsi" w:hAnsi="Calibri" w:cstheme="minorBidi"/>
          <w:i/>
          <w:color w:val="00558C"/>
          <w:szCs w:val="22"/>
        </w:rPr>
        <w:fldChar w:fldCharType="separate"/>
      </w:r>
    </w:p>
    <w:p w14:paraId="695046D3" w14:textId="77777777" w:rsidR="00C33945" w:rsidRDefault="00E7194C">
      <w:pPr>
        <w:pStyle w:val="TableofFigures"/>
        <w:tabs>
          <w:tab w:val="clear" w:pos="1418"/>
          <w:tab w:val="clear" w:pos="9639"/>
          <w:tab w:val="right" w:leader="dot" w:pos="9781"/>
        </w:tabs>
        <w:suppressAutoHyphens/>
        <w:spacing w:before="0" w:line="216" w:lineRule="atLeast"/>
        <w:ind w:left="1276" w:right="425" w:hanging="1276"/>
        <w:rPr>
          <w:rFonts w:ascii="Calibri" w:hAnsi="Calibri"/>
        </w:rPr>
      </w:pPr>
      <w:r>
        <w:rPr>
          <w:rFonts w:ascii="Calibri" w:eastAsiaTheme="minorHAnsi" w:hAnsi="Calibri" w:cstheme="minorBidi"/>
          <w:i/>
          <w:color w:val="00558C"/>
          <w:szCs w:val="22"/>
        </w:rPr>
        <w:fldChar w:fldCharType="end"/>
      </w:r>
    </w:p>
    <w:p w14:paraId="695046D4" w14:textId="77777777" w:rsidR="00C33945" w:rsidRDefault="00C33945">
      <w:pPr>
        <w:pStyle w:val="TableofFigures"/>
        <w:tabs>
          <w:tab w:val="clear" w:pos="1418"/>
          <w:tab w:val="clear" w:pos="9639"/>
          <w:tab w:val="right" w:leader="dot" w:pos="9781"/>
        </w:tabs>
        <w:suppressAutoHyphens/>
        <w:spacing w:before="0" w:line="216" w:lineRule="atLeast"/>
        <w:ind w:left="1276" w:right="425" w:hanging="1276"/>
      </w:pPr>
    </w:p>
    <w:p w14:paraId="695046D5" w14:textId="77777777" w:rsidR="00C33945" w:rsidRDefault="00C33945">
      <w:pPr>
        <w:rPr>
          <w:lang w:val="en-US"/>
        </w:rPr>
        <w:sectPr w:rsidR="00C33945">
          <w:headerReference w:type="even" r:id="rId26"/>
          <w:headerReference w:type="default" r:id="rId27"/>
          <w:headerReference w:type="first" r:id="rId28"/>
          <w:footerReference w:type="first" r:id="rId29"/>
          <w:pgSz w:w="11906" w:h="16838"/>
          <w:pgMar w:top="567" w:right="794" w:bottom="567" w:left="907" w:header="850" w:footer="567" w:gutter="0"/>
          <w:cols w:space="720"/>
          <w:titlePg/>
          <w:docGrid w:linePitch="360"/>
        </w:sectPr>
      </w:pPr>
    </w:p>
    <w:p w14:paraId="695046D6" w14:textId="77777777" w:rsidR="00C33945" w:rsidRDefault="00E7194C">
      <w:pPr>
        <w:keepNext/>
        <w:keepLines/>
        <w:numPr>
          <w:ilvl w:val="0"/>
          <w:numId w:val="18"/>
        </w:numPr>
        <w:suppressAutoHyphens/>
        <w:spacing w:before="240" w:after="200" w:line="240" w:lineRule="atLeast"/>
        <w:outlineLvl w:val="0"/>
        <w:rPr>
          <w:rFonts w:asciiTheme="majorHAnsi" w:eastAsiaTheme="majorEastAsia" w:hAnsiTheme="majorHAnsi" w:cstheme="majorBidi"/>
          <w:b/>
          <w:bCs/>
          <w:caps/>
          <w:color w:val="00558C"/>
          <w:sz w:val="28"/>
          <w:szCs w:val="24"/>
          <w:lang w:eastAsia="en-US"/>
        </w:rPr>
      </w:pPr>
      <w:bookmarkStart w:id="7" w:name="_Toc29346"/>
      <w:r>
        <w:rPr>
          <w:rFonts w:asciiTheme="majorHAnsi" w:eastAsiaTheme="majorEastAsia" w:hAnsiTheme="majorHAnsi" w:cstheme="majorBidi" w:hint="eastAsia"/>
          <w:b/>
          <w:bCs/>
          <w:caps/>
          <w:color w:val="00558C"/>
          <w:sz w:val="28"/>
          <w:szCs w:val="24"/>
          <w:lang w:eastAsia="zh-CN"/>
        </w:rPr>
        <w:lastRenderedPageBreak/>
        <w:t>Introduction</w:t>
      </w:r>
      <w:bookmarkEnd w:id="7"/>
    </w:p>
    <w:p w14:paraId="695046D7" w14:textId="77777777" w:rsidR="00C33945" w:rsidRDefault="00E7194C">
      <w:pPr>
        <w:keepNext/>
        <w:numPr>
          <w:ilvl w:val="1"/>
          <w:numId w:val="18"/>
        </w:numPr>
        <w:spacing w:before="120" w:after="120"/>
        <w:outlineLvl w:val="1"/>
        <w:rPr>
          <w:rFonts w:ascii="Calibri" w:eastAsia="SimSun" w:hAnsi="Calibri"/>
          <w:b/>
          <w:color w:val="0070C0"/>
          <w:kern w:val="28"/>
          <w:sz w:val="24"/>
          <w:szCs w:val="24"/>
          <w:lang w:eastAsia="zh-CN"/>
        </w:rPr>
      </w:pPr>
      <w:bookmarkStart w:id="8" w:name="_Toc26031"/>
      <w:r>
        <w:rPr>
          <w:rFonts w:ascii="Calibri" w:eastAsia="SimSun" w:hAnsi="Calibri" w:hint="eastAsia"/>
          <w:b/>
          <w:color w:val="0070C0"/>
          <w:kern w:val="28"/>
          <w:sz w:val="24"/>
          <w:szCs w:val="24"/>
          <w:lang w:eastAsia="zh-CN"/>
        </w:rPr>
        <w:t>Purpose</w:t>
      </w:r>
      <w:bookmarkEnd w:id="8"/>
    </w:p>
    <w:p w14:paraId="695046D8" w14:textId="77777777" w:rsidR="00C33945" w:rsidRDefault="00C33945">
      <w:pPr>
        <w:pStyle w:val="Heading2separationline"/>
      </w:pPr>
    </w:p>
    <w:p w14:paraId="695046D9" w14:textId="77777777" w:rsidR="00C33945" w:rsidRDefault="00E7194C">
      <w:pPr>
        <w:suppressAutoHyphens/>
        <w:spacing w:after="120" w:line="216" w:lineRule="atLeast"/>
        <w:jc w:val="both"/>
        <w:rPr>
          <w:rFonts w:asciiTheme="minorHAnsi" w:eastAsiaTheme="minorHAnsi" w:hAnsiTheme="minorHAnsi" w:cstheme="minorBidi"/>
          <w:lang w:val="en-US" w:eastAsia="zh-CN"/>
        </w:rPr>
      </w:pPr>
      <w:r>
        <w:rPr>
          <w:rFonts w:asciiTheme="minorHAnsi" w:eastAsiaTheme="minorHAnsi" w:hAnsiTheme="minorHAnsi" w:cstheme="minorBidi" w:hint="eastAsia"/>
          <w:lang w:val="en-US" w:eastAsia="zh-CN"/>
        </w:rPr>
        <w:t>As AIS/VDES VHF Data link (VDL) is very complex, AIS/VDES VDL Integrity is crucial to use AIS/VDES properly. AIS/VDES VDL integrity monitoring is the process of determining whether the AIS/VDES VDL is abused for other purposes or due to faults.</w:t>
      </w:r>
      <w:r>
        <w:rPr>
          <w:rFonts w:asciiTheme="minorHAnsi" w:eastAsiaTheme="minorHAnsi" w:hAnsiTheme="minorHAnsi" w:cstheme="minorBidi"/>
          <w:lang w:val="en-US" w:eastAsia="zh-CN"/>
        </w:rPr>
        <w:t xml:space="preserve"> The purpose of this document is to provide an overview of the source of AIS/VDES VDL vulnerability, and propose methods for IALA members to detect and mitigate the effects of invalid VDL transmissions.</w:t>
      </w:r>
    </w:p>
    <w:p w14:paraId="695046DA" w14:textId="77777777" w:rsidR="00C33945" w:rsidRDefault="00E7194C">
      <w:pPr>
        <w:keepNext/>
        <w:numPr>
          <w:ilvl w:val="1"/>
          <w:numId w:val="18"/>
        </w:numPr>
        <w:spacing w:before="120" w:after="120"/>
        <w:outlineLvl w:val="1"/>
        <w:rPr>
          <w:rFonts w:ascii="Calibri" w:eastAsia="SimSun" w:hAnsi="Calibri"/>
          <w:b/>
          <w:color w:val="0070C0"/>
          <w:kern w:val="28"/>
          <w:sz w:val="24"/>
          <w:szCs w:val="24"/>
          <w:lang w:eastAsia="de-DE"/>
        </w:rPr>
      </w:pPr>
      <w:bookmarkStart w:id="9" w:name="_Toc7289"/>
      <w:bookmarkStart w:id="10" w:name="_Toc9863"/>
      <w:r>
        <w:rPr>
          <w:rFonts w:ascii="Calibri" w:eastAsia="SimSun" w:hAnsi="Calibri" w:hint="eastAsia"/>
          <w:b/>
          <w:color w:val="0070C0"/>
          <w:kern w:val="28"/>
          <w:sz w:val="24"/>
          <w:szCs w:val="24"/>
          <w:lang w:eastAsia="zh-CN"/>
        </w:rPr>
        <w:t>Scope</w:t>
      </w:r>
      <w:bookmarkEnd w:id="9"/>
      <w:bookmarkEnd w:id="10"/>
    </w:p>
    <w:p w14:paraId="695046DB" w14:textId="77777777" w:rsidR="00C33945" w:rsidRDefault="00C33945">
      <w:pPr>
        <w:pStyle w:val="Heading2separationline"/>
      </w:pPr>
    </w:p>
    <w:p w14:paraId="695046DC" w14:textId="77777777" w:rsidR="00C33945" w:rsidRDefault="00E7194C">
      <w:pPr>
        <w:suppressAutoHyphens/>
        <w:spacing w:after="120" w:line="216" w:lineRule="atLeast"/>
        <w:jc w:val="both"/>
        <w:rPr>
          <w:rFonts w:asciiTheme="minorHAnsi" w:eastAsiaTheme="minorHAnsi" w:hAnsiTheme="minorHAnsi" w:cstheme="minorBidi"/>
          <w:lang w:val="en-US" w:eastAsia="zh-CN"/>
        </w:rPr>
      </w:pPr>
      <w:r>
        <w:rPr>
          <w:rFonts w:asciiTheme="minorHAnsi" w:eastAsiaTheme="minorHAnsi" w:hAnsiTheme="minorHAnsi" w:cstheme="minorBidi" w:hint="eastAsia"/>
          <w:lang w:val="en-US" w:eastAsia="zh-CN"/>
        </w:rPr>
        <w:t xml:space="preserve">This document provides guidance for stakeholders, </w:t>
      </w:r>
      <w:bookmarkStart w:id="11" w:name="OLE_LINK36"/>
      <w:r>
        <w:rPr>
          <w:rFonts w:asciiTheme="minorHAnsi" w:eastAsiaTheme="minorHAnsi" w:hAnsiTheme="minorHAnsi" w:cstheme="minorBidi"/>
          <w:lang w:val="en-US" w:eastAsia="zh-CN"/>
        </w:rPr>
        <w:t xml:space="preserve">ship and shore, </w:t>
      </w:r>
      <w:r>
        <w:rPr>
          <w:rFonts w:asciiTheme="minorHAnsi" w:eastAsiaTheme="minorHAnsi" w:hAnsiTheme="minorHAnsi" w:cstheme="minorBidi" w:hint="eastAsia"/>
          <w:lang w:val="en-US" w:eastAsia="zh-CN"/>
        </w:rPr>
        <w:t>and authorities</w:t>
      </w:r>
      <w:bookmarkEnd w:id="11"/>
      <w:r>
        <w:rPr>
          <w:rFonts w:asciiTheme="minorHAnsi" w:eastAsiaTheme="minorHAnsi" w:hAnsiTheme="minorHAnsi" w:cstheme="minorBidi" w:hint="eastAsia"/>
          <w:lang w:val="en-US" w:eastAsia="zh-CN"/>
        </w:rPr>
        <w:t xml:space="preserve"> in deploying and running AIS/VDES</w:t>
      </w:r>
      <w:r>
        <w:rPr>
          <w:rFonts w:asciiTheme="minorHAnsi" w:eastAsiaTheme="minorHAnsi" w:hAnsiTheme="minorHAnsi" w:cstheme="minorBidi"/>
          <w:lang w:val="en-US" w:eastAsia="zh-CN"/>
        </w:rPr>
        <w:t xml:space="preserve"> properly</w:t>
      </w:r>
      <w:r>
        <w:rPr>
          <w:rFonts w:asciiTheme="minorHAnsi" w:eastAsiaTheme="minorHAnsi" w:hAnsiTheme="minorHAnsi" w:cstheme="minorBidi" w:hint="eastAsia"/>
          <w:lang w:val="en-US" w:eastAsia="zh-CN"/>
        </w:rPr>
        <w:t>.</w:t>
      </w:r>
      <w:bookmarkStart w:id="12" w:name="OLE_LINK31"/>
      <w:bookmarkStart w:id="13" w:name="OLE_LINK30"/>
    </w:p>
    <w:p w14:paraId="695046DD" w14:textId="77777777" w:rsidR="00C33945" w:rsidRDefault="00E7194C">
      <w:pPr>
        <w:keepNext/>
        <w:numPr>
          <w:ilvl w:val="1"/>
          <w:numId w:val="18"/>
        </w:numPr>
        <w:spacing w:before="120" w:after="120"/>
        <w:outlineLvl w:val="1"/>
        <w:rPr>
          <w:rFonts w:ascii="Calibri" w:eastAsia="SimSun" w:hAnsi="Calibri"/>
          <w:b/>
          <w:color w:val="0070C0"/>
          <w:kern w:val="28"/>
          <w:sz w:val="24"/>
          <w:szCs w:val="24"/>
          <w:lang w:eastAsia="de-DE"/>
        </w:rPr>
      </w:pPr>
      <w:bookmarkStart w:id="14" w:name="_Toc5496"/>
      <w:bookmarkEnd w:id="12"/>
      <w:bookmarkEnd w:id="13"/>
      <w:r>
        <w:rPr>
          <w:rFonts w:ascii="Calibri" w:eastAsia="SimSun" w:hAnsi="Calibri" w:hint="eastAsia"/>
          <w:b/>
          <w:color w:val="0070C0"/>
          <w:kern w:val="28"/>
          <w:sz w:val="24"/>
          <w:szCs w:val="24"/>
          <w:lang w:eastAsia="zh-CN"/>
        </w:rPr>
        <w:t>Text structure</w:t>
      </w:r>
      <w:bookmarkEnd w:id="14"/>
    </w:p>
    <w:p w14:paraId="695046DE" w14:textId="77777777" w:rsidR="00C33945" w:rsidRDefault="00C33945">
      <w:pPr>
        <w:pStyle w:val="Heading2separationline"/>
      </w:pPr>
    </w:p>
    <w:p w14:paraId="695046DF" w14:textId="77777777" w:rsidR="00C33945" w:rsidRDefault="00E7194C">
      <w:pPr>
        <w:suppressAutoHyphens/>
        <w:spacing w:after="120" w:line="216" w:lineRule="atLeast"/>
        <w:jc w:val="both"/>
        <w:rPr>
          <w:rFonts w:asciiTheme="minorHAnsi" w:eastAsiaTheme="minorHAnsi" w:hAnsiTheme="minorHAnsi" w:cstheme="minorBidi"/>
          <w:lang w:val="en-US" w:eastAsia="zh-CN"/>
        </w:rPr>
      </w:pPr>
      <w:r>
        <w:rPr>
          <w:rFonts w:asciiTheme="minorHAnsi" w:eastAsiaTheme="minorHAnsi" w:hAnsiTheme="minorHAnsi" w:cstheme="minorBidi" w:hint="eastAsia"/>
          <w:lang w:val="en-US" w:eastAsia="zh-CN"/>
        </w:rPr>
        <w:t xml:space="preserve">Chapter 2 provides background on the </w:t>
      </w:r>
      <w:bookmarkStart w:id="15" w:name="OLE_LINK7"/>
      <w:bookmarkStart w:id="16" w:name="OLE_LINK6"/>
      <w:bookmarkStart w:id="17" w:name="OLE_LINK16"/>
      <w:r>
        <w:rPr>
          <w:rFonts w:asciiTheme="minorHAnsi" w:eastAsiaTheme="minorHAnsi" w:hAnsiTheme="minorHAnsi" w:cstheme="minorBidi" w:hint="eastAsia"/>
          <w:lang w:val="en-US" w:eastAsia="zh-CN"/>
        </w:rPr>
        <w:t>AIS/VDES</w:t>
      </w:r>
      <w:bookmarkEnd w:id="15"/>
      <w:bookmarkEnd w:id="16"/>
      <w:r>
        <w:rPr>
          <w:rFonts w:asciiTheme="minorHAnsi" w:eastAsiaTheme="minorHAnsi" w:hAnsiTheme="minorHAnsi" w:cstheme="minorBidi" w:hint="eastAsia"/>
          <w:lang w:val="en-US" w:eastAsia="zh-CN"/>
        </w:rPr>
        <w:t xml:space="preserve"> VDL </w:t>
      </w:r>
      <w:bookmarkStart w:id="18" w:name="OLE_LINK13"/>
      <w:r>
        <w:rPr>
          <w:rFonts w:asciiTheme="minorHAnsi" w:eastAsiaTheme="minorHAnsi" w:hAnsiTheme="minorHAnsi" w:cstheme="minorBidi" w:hint="eastAsia"/>
          <w:lang w:val="en-US" w:eastAsia="zh-CN"/>
        </w:rPr>
        <w:t xml:space="preserve">integrity </w:t>
      </w:r>
      <w:bookmarkEnd w:id="17"/>
      <w:r>
        <w:rPr>
          <w:rFonts w:asciiTheme="minorHAnsi" w:eastAsiaTheme="minorHAnsi" w:hAnsiTheme="minorHAnsi" w:cstheme="minorBidi" w:hint="eastAsia"/>
          <w:lang w:val="en-US" w:eastAsia="zh-CN"/>
        </w:rPr>
        <w:t>monitoring</w:t>
      </w:r>
      <w:bookmarkEnd w:id="18"/>
      <w:r>
        <w:rPr>
          <w:rFonts w:asciiTheme="minorHAnsi" w:eastAsiaTheme="minorHAnsi" w:hAnsiTheme="minorHAnsi" w:cstheme="minorBidi" w:hint="eastAsia"/>
          <w:lang w:val="en-US" w:eastAsia="zh-CN"/>
        </w:rPr>
        <w:t>.</w:t>
      </w:r>
    </w:p>
    <w:p w14:paraId="695046E0" w14:textId="77777777" w:rsidR="00C33945" w:rsidRDefault="00E7194C">
      <w:pPr>
        <w:suppressAutoHyphens/>
        <w:spacing w:after="120" w:line="216" w:lineRule="atLeast"/>
        <w:jc w:val="both"/>
        <w:rPr>
          <w:rFonts w:asciiTheme="minorHAnsi" w:eastAsiaTheme="minorHAnsi" w:hAnsiTheme="minorHAnsi" w:cstheme="minorBidi"/>
          <w:lang w:val="en-US" w:eastAsia="zh-CN"/>
        </w:rPr>
      </w:pPr>
      <w:r>
        <w:rPr>
          <w:rFonts w:asciiTheme="minorHAnsi" w:eastAsiaTheme="minorHAnsi" w:hAnsiTheme="minorHAnsi" w:cstheme="minorBidi" w:hint="eastAsia"/>
          <w:lang w:val="en-US" w:eastAsia="zh-CN"/>
        </w:rPr>
        <w:t>Chapter 3 lists the source</w:t>
      </w:r>
      <w:r>
        <w:rPr>
          <w:rFonts w:asciiTheme="minorHAnsi" w:eastAsiaTheme="minorHAnsi" w:hAnsiTheme="minorHAnsi" w:cstheme="minorBidi"/>
          <w:lang w:val="en-US" w:eastAsia="zh-CN"/>
        </w:rPr>
        <w:t>s</w:t>
      </w:r>
      <w:r>
        <w:rPr>
          <w:rFonts w:asciiTheme="minorHAnsi" w:eastAsiaTheme="minorHAnsi" w:hAnsiTheme="minorHAnsi" w:cstheme="minorBidi" w:hint="eastAsia"/>
          <w:lang w:val="en-US" w:eastAsia="zh-CN"/>
        </w:rPr>
        <w:t xml:space="preserve"> of AIS/VDES VDL vulnerability.</w:t>
      </w:r>
    </w:p>
    <w:p w14:paraId="695046E1" w14:textId="77777777" w:rsidR="00C33945" w:rsidRDefault="00E7194C">
      <w:pPr>
        <w:suppressAutoHyphens/>
        <w:spacing w:after="120" w:line="216" w:lineRule="atLeast"/>
        <w:jc w:val="both"/>
        <w:rPr>
          <w:rFonts w:asciiTheme="minorHAnsi" w:eastAsiaTheme="minorHAnsi" w:hAnsiTheme="minorHAnsi" w:cstheme="minorBidi"/>
          <w:lang w:val="en-US" w:eastAsia="zh-CN"/>
        </w:rPr>
      </w:pPr>
      <w:r>
        <w:rPr>
          <w:rFonts w:asciiTheme="minorHAnsi" w:eastAsiaTheme="minorHAnsi" w:hAnsiTheme="minorHAnsi" w:cstheme="minorBidi" w:hint="eastAsia"/>
          <w:lang w:val="en-US" w:eastAsia="zh-CN"/>
        </w:rPr>
        <w:t xml:space="preserve">Chapter 4 </w:t>
      </w:r>
      <w:r>
        <w:rPr>
          <w:rFonts w:asciiTheme="minorHAnsi" w:eastAsiaTheme="minorHAnsi" w:hAnsiTheme="minorHAnsi" w:cstheme="minorBidi"/>
          <w:lang w:val="en-US" w:eastAsia="zh-CN"/>
        </w:rPr>
        <w:t xml:space="preserve">describes </w:t>
      </w:r>
      <w:r>
        <w:rPr>
          <w:rFonts w:asciiTheme="minorHAnsi" w:eastAsiaTheme="minorHAnsi" w:hAnsiTheme="minorHAnsi" w:cstheme="minorBidi" w:hint="eastAsia"/>
          <w:lang w:val="en-US" w:eastAsia="zh-CN"/>
        </w:rPr>
        <w:t>AIS/VDES VDL integrity detect</w:t>
      </w:r>
      <w:r>
        <w:rPr>
          <w:rFonts w:asciiTheme="minorHAnsi" w:eastAsiaTheme="minorHAnsi" w:hAnsiTheme="minorHAnsi" w:cstheme="minorBidi"/>
          <w:lang w:val="en-US" w:eastAsia="zh-CN"/>
        </w:rPr>
        <w:t>ion and proposes corresponding methods</w:t>
      </w:r>
      <w:r>
        <w:rPr>
          <w:rFonts w:asciiTheme="minorHAnsi" w:eastAsiaTheme="minorHAnsi" w:hAnsiTheme="minorHAnsi" w:cstheme="minorBidi" w:hint="eastAsia"/>
          <w:lang w:val="en-US" w:eastAsia="zh-CN"/>
        </w:rPr>
        <w:t>.</w:t>
      </w:r>
    </w:p>
    <w:p w14:paraId="695046E2" w14:textId="77777777" w:rsidR="00C33945" w:rsidRDefault="00E7194C">
      <w:pPr>
        <w:suppressAutoHyphens/>
        <w:spacing w:after="120" w:line="216" w:lineRule="atLeast"/>
        <w:jc w:val="both"/>
        <w:rPr>
          <w:rFonts w:asciiTheme="minorHAnsi" w:eastAsiaTheme="minorHAnsi" w:hAnsiTheme="minorHAnsi" w:cstheme="minorBidi"/>
          <w:lang w:val="en-US" w:eastAsia="zh-CN"/>
        </w:rPr>
      </w:pPr>
      <w:r>
        <w:rPr>
          <w:rFonts w:asciiTheme="minorHAnsi" w:eastAsiaTheme="minorHAnsi" w:hAnsiTheme="minorHAnsi" w:cstheme="minorBidi" w:hint="eastAsia"/>
          <w:lang w:val="en-US" w:eastAsia="zh-CN"/>
        </w:rPr>
        <w:t>Chapter 5 gives potential solutions to mitigate the effects on shore and ships.</w:t>
      </w:r>
    </w:p>
    <w:p w14:paraId="695046E3" w14:textId="77777777" w:rsidR="00C33945" w:rsidRDefault="00E7194C">
      <w:pPr>
        <w:suppressAutoHyphens/>
        <w:spacing w:after="120" w:line="216" w:lineRule="atLeast"/>
        <w:jc w:val="both"/>
        <w:rPr>
          <w:rFonts w:eastAsia="SimSun"/>
          <w:lang w:val="en-US" w:eastAsia="zh-CN"/>
        </w:rPr>
      </w:pPr>
      <w:r>
        <w:rPr>
          <w:rFonts w:asciiTheme="minorHAnsi" w:eastAsiaTheme="minorHAnsi" w:hAnsiTheme="minorHAnsi" w:cstheme="minorBidi" w:hint="eastAsia"/>
          <w:lang w:val="en-US" w:eastAsia="zh-CN"/>
        </w:rPr>
        <w:t>Chapter 6 outlines the implementation of AIS/VDES VDL integrity monitoring.</w:t>
      </w:r>
    </w:p>
    <w:p w14:paraId="695046E4" w14:textId="77777777" w:rsidR="00C33945" w:rsidRDefault="00E7194C">
      <w:pPr>
        <w:keepNext/>
        <w:keepLines/>
        <w:numPr>
          <w:ilvl w:val="0"/>
          <w:numId w:val="18"/>
        </w:numPr>
        <w:suppressAutoHyphens/>
        <w:spacing w:before="240" w:after="200" w:line="240" w:lineRule="atLeast"/>
        <w:outlineLvl w:val="0"/>
        <w:rPr>
          <w:rFonts w:asciiTheme="majorHAnsi" w:eastAsiaTheme="majorEastAsia" w:hAnsiTheme="majorHAnsi" w:cstheme="majorBidi"/>
          <w:b/>
          <w:bCs/>
          <w:caps/>
          <w:color w:val="00558C"/>
          <w:sz w:val="28"/>
          <w:szCs w:val="24"/>
          <w:lang w:eastAsia="en-US"/>
        </w:rPr>
      </w:pPr>
      <w:bookmarkStart w:id="19" w:name="_Toc10969"/>
      <w:r>
        <w:rPr>
          <w:rFonts w:asciiTheme="majorHAnsi" w:eastAsiaTheme="majorEastAsia" w:hAnsiTheme="majorHAnsi" w:cstheme="majorBidi" w:hint="eastAsia"/>
          <w:b/>
          <w:bCs/>
          <w:caps/>
          <w:color w:val="00558C"/>
          <w:sz w:val="28"/>
          <w:szCs w:val="24"/>
          <w:lang w:eastAsia="zh-CN"/>
        </w:rPr>
        <w:t>Background</w:t>
      </w:r>
      <w:bookmarkEnd w:id="19"/>
    </w:p>
    <w:p w14:paraId="695046E5" w14:textId="77777777" w:rsidR="00C33945" w:rsidRDefault="00C33945">
      <w:pPr>
        <w:pStyle w:val="Heading1separationline"/>
        <w:rPr>
          <w:lang w:eastAsia="en-US"/>
        </w:rPr>
      </w:pPr>
    </w:p>
    <w:p w14:paraId="695046E6" w14:textId="77777777" w:rsidR="00C33945" w:rsidRDefault="00E7194C">
      <w:pPr>
        <w:suppressAutoHyphens/>
        <w:spacing w:after="120" w:line="216" w:lineRule="atLeast"/>
        <w:jc w:val="both"/>
        <w:rPr>
          <w:rFonts w:asciiTheme="minorHAnsi" w:eastAsiaTheme="minorHAnsi" w:hAnsiTheme="minorHAnsi" w:cstheme="minorBidi"/>
          <w:lang w:val="en-US" w:eastAsia="zh-CN"/>
        </w:rPr>
      </w:pPr>
      <w:bookmarkStart w:id="20" w:name="OLE_LINK33"/>
      <w:bookmarkStart w:id="21" w:name="OLE_LINK32"/>
      <w:r>
        <w:rPr>
          <w:rFonts w:asciiTheme="minorHAnsi" w:eastAsiaTheme="minorHAnsi" w:hAnsiTheme="minorHAnsi" w:cstheme="minorBidi" w:hint="eastAsia"/>
          <w:lang w:val="en-US" w:eastAsia="zh-CN"/>
        </w:rPr>
        <w:t>AIS/VDES services are based on AIS/VDES VDL</w:t>
      </w:r>
      <w:bookmarkEnd w:id="20"/>
      <w:bookmarkEnd w:id="21"/>
      <w:r>
        <w:rPr>
          <w:rFonts w:asciiTheme="minorHAnsi" w:eastAsiaTheme="minorHAnsi" w:hAnsiTheme="minorHAnsi" w:cstheme="minorBidi" w:hint="eastAsia"/>
          <w:lang w:val="en-US" w:eastAsia="zh-CN"/>
        </w:rPr>
        <w:t>, which involves 2 AIS channels (AIS 1 and AIS 2), 2 ASM channels (ASM 1 and ASM 2), 2 Long range AIS channels (75 and 76), and 12 VDE channels (1024, 1084, 1025, 1085, 1026, 1086, 2024, 2084, 2025, 2085, 2026 and 2086).</w:t>
      </w:r>
    </w:p>
    <w:p w14:paraId="695046E7" w14:textId="77777777" w:rsidR="00C33945" w:rsidRDefault="00E7194C">
      <w:pPr>
        <w:suppressAutoHyphens/>
        <w:spacing w:after="120" w:line="216" w:lineRule="atLeast"/>
        <w:jc w:val="both"/>
        <w:rPr>
          <w:rFonts w:asciiTheme="minorHAnsi" w:eastAsiaTheme="minorHAnsi" w:hAnsiTheme="minorHAnsi" w:cstheme="minorBidi"/>
          <w:lang w:val="en-US" w:eastAsia="zh-CN"/>
        </w:rPr>
      </w:pPr>
      <w:r>
        <w:rPr>
          <w:rFonts w:asciiTheme="minorHAnsi" w:eastAsiaTheme="minorHAnsi" w:hAnsiTheme="minorHAnsi" w:cstheme="minorBidi" w:hint="eastAsia"/>
          <w:lang w:val="en-US" w:eastAsia="zh-CN"/>
        </w:rPr>
        <w:t xml:space="preserve">In </w:t>
      </w:r>
      <w:bookmarkStart w:id="22" w:name="OLE_LINK35"/>
      <w:bookmarkStart w:id="23" w:name="OLE_LINK34"/>
      <w:r>
        <w:rPr>
          <w:rFonts w:asciiTheme="minorHAnsi" w:eastAsiaTheme="minorHAnsi" w:hAnsiTheme="minorHAnsi" w:cstheme="minorBidi" w:hint="eastAsia"/>
          <w:lang w:val="en-US" w:eastAsia="zh-CN"/>
        </w:rPr>
        <w:t xml:space="preserve">resolution MSC.140 (76) </w:t>
      </w:r>
      <w:bookmarkEnd w:id="22"/>
      <w:bookmarkEnd w:id="23"/>
      <w:r>
        <w:rPr>
          <w:rFonts w:asciiTheme="minorHAnsi" w:eastAsiaTheme="minorHAnsi" w:hAnsiTheme="minorHAnsi" w:cstheme="minorBidi" w:hint="eastAsia"/>
          <w:lang w:val="en-US" w:eastAsia="zh-CN"/>
        </w:rPr>
        <w:t xml:space="preserve">the IMO recognizes a compelling need to ensure the integrity of the AIS VDL and recommends that </w:t>
      </w:r>
      <w:r>
        <w:rPr>
          <w:rFonts w:asciiTheme="minorHAnsi" w:eastAsiaTheme="minorHAnsi" w:hAnsiTheme="minorHAnsi" w:cstheme="minorBidi"/>
          <w:lang w:val="en-US" w:eastAsia="zh-CN"/>
        </w:rPr>
        <w:t>authorities</w:t>
      </w:r>
      <w:r>
        <w:rPr>
          <w:rFonts w:asciiTheme="minorHAnsi" w:eastAsiaTheme="minorHAnsi" w:hAnsiTheme="minorHAnsi" w:cstheme="minorBidi" w:hint="eastAsia"/>
          <w:lang w:val="en-US" w:eastAsia="zh-CN"/>
        </w:rPr>
        <w:t xml:space="preserve"> take the necessary steps to do so. IALA also strongly recommends a national competent authority is appointed with the responsibility of managing the AIS VDL in R0124. The users and the types of AIS message, service, and equipment are increasing with the development of AIS. </w:t>
      </w:r>
      <w:r>
        <w:rPr>
          <w:rFonts w:asciiTheme="minorHAnsi" w:eastAsiaTheme="minorHAnsi" w:hAnsiTheme="minorHAnsi" w:cstheme="minorBidi"/>
          <w:lang w:val="en-US" w:eastAsia="zh-CN"/>
        </w:rPr>
        <w:t>T</w:t>
      </w:r>
      <w:r>
        <w:rPr>
          <w:rFonts w:asciiTheme="minorHAnsi" w:eastAsiaTheme="minorHAnsi" w:hAnsiTheme="minorHAnsi" w:cstheme="minorBidi" w:hint="eastAsia"/>
          <w:lang w:val="en-US" w:eastAsia="zh-CN"/>
        </w:rPr>
        <w:t xml:space="preserve">he risk of AIS VDL overloading has emerged and shown the vulnerability of AIS. </w:t>
      </w:r>
      <w:r>
        <w:rPr>
          <w:rFonts w:asciiTheme="minorHAnsi" w:eastAsiaTheme="minorHAnsi" w:hAnsiTheme="minorHAnsi" w:cstheme="minorBidi"/>
          <w:lang w:val="en-US" w:eastAsia="zh-CN"/>
        </w:rPr>
        <w:t xml:space="preserve">It led to the development of VDES. According to ITU standards, </w:t>
      </w:r>
      <w:r>
        <w:rPr>
          <w:rFonts w:asciiTheme="minorHAnsi" w:eastAsiaTheme="minorHAnsi" w:hAnsiTheme="minorHAnsi" w:cstheme="minorBidi" w:hint="eastAsia"/>
          <w:lang w:val="en-US" w:eastAsia="zh-CN"/>
        </w:rPr>
        <w:t>VDES has a larger data transfer rate and more complex protocols. Its VDL is more vulnerable. Therefore, it is necessary to detect the VDL integrity and mitigate the effects to ensure the validity of the AIS/VDES services.</w:t>
      </w:r>
    </w:p>
    <w:p w14:paraId="695046E8" w14:textId="77777777" w:rsidR="00C33945" w:rsidRDefault="00E7194C">
      <w:pPr>
        <w:keepNext/>
        <w:keepLines/>
        <w:numPr>
          <w:ilvl w:val="0"/>
          <w:numId w:val="18"/>
        </w:numPr>
        <w:suppressAutoHyphens/>
        <w:spacing w:before="240" w:after="200" w:line="240" w:lineRule="atLeast"/>
        <w:outlineLvl w:val="0"/>
        <w:rPr>
          <w:rFonts w:asciiTheme="majorHAnsi" w:eastAsiaTheme="majorEastAsia" w:hAnsiTheme="majorHAnsi" w:cstheme="majorBidi"/>
          <w:b/>
          <w:bCs/>
          <w:caps/>
          <w:color w:val="00558C"/>
          <w:sz w:val="28"/>
          <w:szCs w:val="24"/>
          <w:lang w:eastAsia="zh-CN"/>
        </w:rPr>
      </w:pPr>
      <w:bookmarkStart w:id="24" w:name="_Toc8267"/>
      <w:r>
        <w:rPr>
          <w:rFonts w:asciiTheme="majorHAnsi" w:eastAsiaTheme="majorEastAsia" w:hAnsiTheme="majorHAnsi" w:cstheme="majorBidi" w:hint="eastAsia"/>
          <w:b/>
          <w:bCs/>
          <w:caps/>
          <w:color w:val="00558C"/>
          <w:sz w:val="28"/>
          <w:szCs w:val="24"/>
          <w:lang w:val="en-US" w:eastAsia="zh-CN"/>
        </w:rPr>
        <w:t>Source</w:t>
      </w:r>
      <w:r>
        <w:rPr>
          <w:rFonts w:asciiTheme="majorHAnsi" w:eastAsiaTheme="majorEastAsia" w:hAnsiTheme="majorHAnsi" w:cstheme="majorBidi"/>
          <w:b/>
          <w:bCs/>
          <w:caps/>
          <w:color w:val="00558C"/>
          <w:sz w:val="28"/>
          <w:szCs w:val="24"/>
          <w:lang w:val="en-US" w:eastAsia="zh-CN"/>
        </w:rPr>
        <w:t>s</w:t>
      </w:r>
      <w:r>
        <w:rPr>
          <w:rFonts w:asciiTheme="majorHAnsi" w:eastAsiaTheme="majorEastAsia" w:hAnsiTheme="majorHAnsi" w:cstheme="majorBidi" w:hint="eastAsia"/>
          <w:b/>
          <w:bCs/>
          <w:caps/>
          <w:color w:val="00558C"/>
          <w:sz w:val="28"/>
          <w:szCs w:val="24"/>
          <w:lang w:val="en-US" w:eastAsia="zh-CN"/>
        </w:rPr>
        <w:t xml:space="preserve"> of AIS/VDES VDL vulnerability</w:t>
      </w:r>
      <w:bookmarkEnd w:id="24"/>
    </w:p>
    <w:p w14:paraId="695046E9" w14:textId="77777777" w:rsidR="00C33945" w:rsidRDefault="00C33945">
      <w:pPr>
        <w:pStyle w:val="Heading1separationline"/>
        <w:rPr>
          <w:lang w:eastAsia="zh-CN"/>
        </w:rPr>
      </w:pPr>
    </w:p>
    <w:p w14:paraId="695046EA" w14:textId="77777777" w:rsidR="00C33945" w:rsidRDefault="00E7194C">
      <w:pPr>
        <w:suppressAutoHyphens/>
        <w:spacing w:after="120" w:line="216" w:lineRule="atLeast"/>
        <w:jc w:val="both"/>
        <w:rPr>
          <w:rFonts w:asciiTheme="minorHAnsi" w:eastAsiaTheme="minorHAnsi" w:hAnsiTheme="minorHAnsi" w:cstheme="minorBidi"/>
          <w:lang w:val="en-US" w:eastAsia="zh-CN"/>
        </w:rPr>
      </w:pPr>
      <w:r>
        <w:rPr>
          <w:rFonts w:asciiTheme="minorHAnsi" w:eastAsiaTheme="minorHAnsi" w:hAnsiTheme="minorHAnsi" w:cstheme="minorBidi" w:hint="eastAsia"/>
          <w:lang w:val="en-US" w:eastAsia="zh-CN"/>
        </w:rPr>
        <w:t>Since AIS/VDES is a wireless communication system with transparent air interface, the VDL has inherent vulnerability that comes from the following aspects:</w:t>
      </w:r>
    </w:p>
    <w:p w14:paraId="695046EB" w14:textId="77777777" w:rsidR="00C33945" w:rsidRDefault="00E7194C">
      <w:pPr>
        <w:keepNext/>
        <w:numPr>
          <w:ilvl w:val="1"/>
          <w:numId w:val="18"/>
        </w:numPr>
        <w:spacing w:before="120" w:after="120"/>
        <w:outlineLvl w:val="1"/>
        <w:rPr>
          <w:rFonts w:ascii="Calibri" w:eastAsia="SimSun" w:hAnsi="Calibri"/>
          <w:b/>
          <w:color w:val="0070C0"/>
          <w:kern w:val="28"/>
          <w:sz w:val="24"/>
          <w:szCs w:val="24"/>
          <w:lang w:val="en-US" w:eastAsia="zh-CN"/>
        </w:rPr>
      </w:pPr>
      <w:bookmarkStart w:id="25" w:name="_Toc15140"/>
      <w:r>
        <w:rPr>
          <w:rFonts w:ascii="Calibri" w:eastAsia="SimSun" w:hAnsi="Calibri" w:hint="eastAsia"/>
          <w:b/>
          <w:color w:val="0070C0"/>
          <w:kern w:val="28"/>
          <w:sz w:val="24"/>
          <w:szCs w:val="24"/>
          <w:lang w:val="en-US" w:eastAsia="zh-CN"/>
        </w:rPr>
        <w:t xml:space="preserve">Unauthorized VDL </w:t>
      </w:r>
      <w:proofErr w:type="spellStart"/>
      <w:r>
        <w:rPr>
          <w:rFonts w:ascii="Calibri" w:eastAsia="SimSun" w:hAnsi="Calibri" w:hint="eastAsia"/>
          <w:b/>
          <w:color w:val="0070C0"/>
          <w:kern w:val="28"/>
          <w:sz w:val="24"/>
          <w:szCs w:val="24"/>
          <w:lang w:val="en-US" w:eastAsia="zh-CN"/>
        </w:rPr>
        <w:t>signalling</w:t>
      </w:r>
      <w:bookmarkEnd w:id="25"/>
      <w:proofErr w:type="spellEnd"/>
    </w:p>
    <w:p w14:paraId="695046EC" w14:textId="77777777" w:rsidR="00C33945" w:rsidRDefault="00C33945">
      <w:pPr>
        <w:pStyle w:val="Heading2separationline"/>
        <w:rPr>
          <w:lang w:val="en-US" w:eastAsia="zh-CN"/>
        </w:rPr>
      </w:pPr>
    </w:p>
    <w:p w14:paraId="695046ED" w14:textId="77777777" w:rsidR="00C33945" w:rsidRDefault="00E7194C">
      <w:pPr>
        <w:suppressAutoHyphens/>
        <w:spacing w:after="120" w:line="216" w:lineRule="atLeast"/>
        <w:jc w:val="both"/>
        <w:rPr>
          <w:rFonts w:asciiTheme="minorHAnsi" w:eastAsiaTheme="minorHAnsi" w:hAnsiTheme="minorHAnsi" w:cstheme="minorBidi"/>
          <w:lang w:val="en-US" w:eastAsia="zh-CN"/>
        </w:rPr>
      </w:pPr>
      <w:r>
        <w:rPr>
          <w:rFonts w:asciiTheme="minorHAnsi" w:eastAsiaTheme="minorHAnsi" w:hAnsiTheme="minorHAnsi" w:cstheme="minorBidi" w:hint="eastAsia"/>
          <w:lang w:val="en-US" w:eastAsia="zh-CN"/>
        </w:rPr>
        <w:t xml:space="preserve">AIS base stations manage the VDL using AIS messages 16, 20, 22 and 23. The VDES base stations and satellites control the terminals transmitting by bulletin boards and other </w:t>
      </w:r>
      <w:proofErr w:type="spellStart"/>
      <w:r>
        <w:rPr>
          <w:rFonts w:asciiTheme="minorHAnsi" w:eastAsiaTheme="minorHAnsi" w:hAnsiTheme="minorHAnsi" w:cstheme="minorBidi" w:hint="eastAsia"/>
          <w:lang w:val="en-US" w:eastAsia="zh-CN"/>
        </w:rPr>
        <w:t>signalling</w:t>
      </w:r>
      <w:r>
        <w:rPr>
          <w:rFonts w:asciiTheme="minorHAnsi" w:eastAsiaTheme="minorHAnsi" w:hAnsiTheme="minorHAnsi" w:cstheme="minorBidi"/>
          <w:lang w:val="en-US" w:eastAsia="zh-CN"/>
        </w:rPr>
        <w:t>s</w:t>
      </w:r>
      <w:proofErr w:type="spellEnd"/>
      <w:r>
        <w:rPr>
          <w:rFonts w:asciiTheme="minorHAnsi" w:eastAsiaTheme="minorHAnsi" w:hAnsiTheme="minorHAnsi" w:cstheme="minorBidi" w:hint="eastAsia"/>
          <w:lang w:val="en-US" w:eastAsia="zh-CN"/>
        </w:rPr>
        <w:t xml:space="preserve">. The bulletin board should use PKI for signature authentication, but the terminals also accept the ones of authentication failure. VDL </w:t>
      </w:r>
      <w:proofErr w:type="spellStart"/>
      <w:r>
        <w:rPr>
          <w:rFonts w:asciiTheme="minorHAnsi" w:eastAsiaTheme="minorHAnsi" w:hAnsiTheme="minorHAnsi" w:cstheme="minorBidi" w:hint="eastAsia"/>
          <w:lang w:val="en-US" w:eastAsia="zh-CN"/>
        </w:rPr>
        <w:t>signalling</w:t>
      </w:r>
      <w:proofErr w:type="spellEnd"/>
      <w:r>
        <w:rPr>
          <w:rFonts w:asciiTheme="minorHAnsi" w:eastAsiaTheme="minorHAnsi" w:hAnsiTheme="minorHAnsi" w:cstheme="minorBidi" w:hint="eastAsia"/>
          <w:lang w:val="en-US" w:eastAsia="zh-CN"/>
        </w:rPr>
        <w:t xml:space="preserve"> should be broadcast under the authorization of the competent authorities. Unauthorized VDL </w:t>
      </w:r>
      <w:proofErr w:type="spellStart"/>
      <w:r>
        <w:rPr>
          <w:rFonts w:asciiTheme="minorHAnsi" w:eastAsiaTheme="minorHAnsi" w:hAnsiTheme="minorHAnsi" w:cstheme="minorBidi" w:hint="eastAsia"/>
          <w:lang w:val="en-US" w:eastAsia="zh-CN"/>
        </w:rPr>
        <w:t>signalling</w:t>
      </w:r>
      <w:proofErr w:type="spellEnd"/>
      <w:r>
        <w:rPr>
          <w:rFonts w:asciiTheme="minorHAnsi" w:eastAsiaTheme="minorHAnsi" w:hAnsiTheme="minorHAnsi" w:cstheme="minorBidi" w:hint="eastAsia"/>
          <w:lang w:val="en-US" w:eastAsia="zh-CN"/>
        </w:rPr>
        <w:t xml:space="preserve"> can cause chaos in AIS</w:t>
      </w:r>
      <w:r>
        <w:rPr>
          <w:rFonts w:asciiTheme="minorHAnsi" w:eastAsiaTheme="minorHAnsi" w:hAnsiTheme="minorHAnsi" w:cstheme="minorBidi"/>
          <w:lang w:val="en-US" w:eastAsia="zh-CN"/>
        </w:rPr>
        <w:t>/VDES</w:t>
      </w:r>
      <w:r>
        <w:rPr>
          <w:rFonts w:asciiTheme="minorHAnsi" w:eastAsiaTheme="minorHAnsi" w:hAnsiTheme="minorHAnsi" w:cstheme="minorBidi" w:hint="eastAsia"/>
          <w:lang w:val="en-US" w:eastAsia="zh-CN"/>
        </w:rPr>
        <w:t xml:space="preserve"> resource allocation and slot access. </w:t>
      </w:r>
    </w:p>
    <w:p w14:paraId="695046EE" w14:textId="77777777" w:rsidR="00C33945" w:rsidRDefault="00C33945">
      <w:pPr>
        <w:suppressAutoHyphens/>
        <w:spacing w:after="120" w:line="216" w:lineRule="atLeast"/>
        <w:jc w:val="both"/>
        <w:rPr>
          <w:rFonts w:asciiTheme="minorHAnsi" w:eastAsiaTheme="minorHAnsi" w:hAnsiTheme="minorHAnsi" w:cstheme="minorBidi"/>
          <w:lang w:val="en-US" w:eastAsia="zh-CN"/>
        </w:rPr>
      </w:pPr>
    </w:p>
    <w:p w14:paraId="695046EF" w14:textId="77777777" w:rsidR="00C33945" w:rsidRDefault="00E7194C">
      <w:pPr>
        <w:keepNext/>
        <w:numPr>
          <w:ilvl w:val="1"/>
          <w:numId w:val="18"/>
        </w:numPr>
        <w:spacing w:before="120" w:after="120"/>
        <w:outlineLvl w:val="1"/>
        <w:rPr>
          <w:rFonts w:ascii="Calibri" w:eastAsia="SimSun" w:hAnsi="Calibri"/>
          <w:b/>
          <w:color w:val="0070C0"/>
          <w:kern w:val="28"/>
          <w:sz w:val="24"/>
          <w:szCs w:val="24"/>
          <w:lang w:val="en-US" w:eastAsia="zh-CN"/>
        </w:rPr>
      </w:pPr>
      <w:bookmarkStart w:id="26" w:name="_Toc25921"/>
      <w:r>
        <w:rPr>
          <w:rFonts w:ascii="Calibri" w:eastAsia="SimSun" w:hAnsi="Calibri" w:hint="eastAsia"/>
          <w:b/>
          <w:color w:val="0070C0"/>
          <w:kern w:val="28"/>
          <w:sz w:val="24"/>
          <w:szCs w:val="24"/>
          <w:lang w:val="en-US" w:eastAsia="zh-CN"/>
        </w:rPr>
        <w:t>Sub-standard devices</w:t>
      </w:r>
      <w:bookmarkEnd w:id="26"/>
    </w:p>
    <w:p w14:paraId="695046F0" w14:textId="77777777" w:rsidR="00C33945" w:rsidRDefault="00C33945">
      <w:pPr>
        <w:pStyle w:val="Heading2separationline"/>
        <w:rPr>
          <w:lang w:val="en-US" w:eastAsia="zh-CN"/>
        </w:rPr>
      </w:pPr>
    </w:p>
    <w:p w14:paraId="695046F1" w14:textId="77777777" w:rsidR="00C33945" w:rsidRDefault="00E7194C">
      <w:pPr>
        <w:suppressAutoHyphens/>
        <w:spacing w:after="120" w:line="216" w:lineRule="atLeast"/>
        <w:jc w:val="both"/>
        <w:rPr>
          <w:rFonts w:asciiTheme="minorHAnsi" w:eastAsiaTheme="minorHAnsi" w:hAnsiTheme="minorHAnsi" w:cstheme="minorBidi"/>
          <w:lang w:val="en-US" w:eastAsia="zh-CN"/>
        </w:rPr>
      </w:pPr>
      <w:r>
        <w:rPr>
          <w:rFonts w:asciiTheme="minorHAnsi" w:eastAsiaTheme="minorHAnsi" w:hAnsiTheme="minorHAnsi" w:cstheme="minorBidi" w:hint="eastAsia"/>
          <w:lang w:val="en-US" w:eastAsia="zh-CN"/>
        </w:rPr>
        <w:t>If the device is not designed in strict accordance with standards, or the device itself is defective, it will lead to abnormal slot access, channel selection, transmission interval, etc. It may cause slot conflicts, message errors, or congestion in VDL. Compared with AIS, VDE VDL is more susceptible to the influence of substandard devices due to the requirement of reliable data transmission.</w:t>
      </w:r>
    </w:p>
    <w:p w14:paraId="695046F2" w14:textId="77777777" w:rsidR="00C33945" w:rsidRDefault="00C33945">
      <w:pPr>
        <w:suppressAutoHyphens/>
        <w:spacing w:after="120" w:line="216" w:lineRule="atLeast"/>
        <w:jc w:val="both"/>
        <w:rPr>
          <w:rFonts w:asciiTheme="minorHAnsi" w:eastAsiaTheme="minorHAnsi" w:hAnsiTheme="minorHAnsi" w:cstheme="minorBidi"/>
          <w:lang w:val="en-US" w:eastAsia="zh-CN"/>
        </w:rPr>
      </w:pPr>
      <w:bookmarkStart w:id="27" w:name="OLE_LINK38"/>
    </w:p>
    <w:p w14:paraId="695046F3" w14:textId="77777777" w:rsidR="00C33945" w:rsidRDefault="00E7194C">
      <w:pPr>
        <w:keepNext/>
        <w:numPr>
          <w:ilvl w:val="1"/>
          <w:numId w:val="18"/>
        </w:numPr>
        <w:spacing w:before="120" w:after="120"/>
        <w:outlineLvl w:val="1"/>
        <w:rPr>
          <w:rFonts w:ascii="Calibri" w:eastAsia="SimSun" w:hAnsi="Calibri"/>
          <w:b/>
          <w:color w:val="0070C0"/>
          <w:kern w:val="28"/>
          <w:sz w:val="24"/>
          <w:szCs w:val="24"/>
          <w:lang w:val="en-US" w:eastAsia="zh-CN"/>
        </w:rPr>
      </w:pPr>
      <w:bookmarkStart w:id="28" w:name="_Toc29281"/>
      <w:r>
        <w:rPr>
          <w:rFonts w:ascii="Calibri" w:eastAsia="SimSun" w:hAnsi="Calibri" w:hint="eastAsia"/>
          <w:b/>
          <w:color w:val="0070C0"/>
          <w:kern w:val="28"/>
          <w:sz w:val="24"/>
          <w:szCs w:val="24"/>
          <w:lang w:val="en-US" w:eastAsia="zh-CN"/>
        </w:rPr>
        <w:t>Incorrect device configuration and installation</w:t>
      </w:r>
      <w:bookmarkEnd w:id="28"/>
    </w:p>
    <w:p w14:paraId="695046F4" w14:textId="77777777" w:rsidR="00C33945" w:rsidRDefault="00C33945">
      <w:pPr>
        <w:pStyle w:val="Heading2separationline"/>
        <w:rPr>
          <w:lang w:val="en-US" w:eastAsia="zh-CN"/>
        </w:rPr>
      </w:pPr>
    </w:p>
    <w:p w14:paraId="695046F5" w14:textId="77777777" w:rsidR="00C33945" w:rsidRDefault="00E7194C">
      <w:pPr>
        <w:suppressAutoHyphens/>
        <w:spacing w:after="120" w:line="216" w:lineRule="atLeast"/>
        <w:jc w:val="both"/>
        <w:rPr>
          <w:rFonts w:asciiTheme="minorHAnsi" w:eastAsiaTheme="minorHAnsi" w:hAnsiTheme="minorHAnsi" w:cstheme="minorBidi"/>
          <w:lang w:val="en-US" w:eastAsia="zh-CN"/>
        </w:rPr>
      </w:pPr>
      <w:r>
        <w:rPr>
          <w:rFonts w:asciiTheme="minorHAnsi" w:eastAsiaTheme="minorHAnsi" w:hAnsiTheme="minorHAnsi" w:cstheme="minorBidi" w:hint="eastAsia"/>
          <w:lang w:val="en-US" w:eastAsia="zh-CN"/>
        </w:rPr>
        <w:t xml:space="preserve">Incorrectly configured and installed devices may send messages with incorrect or incomplete information. For example, incorrect static and voyage related information is transmitted due to incorrect configuration of a mobile station, or the dynamic information is partly filled with default if GNSS antenna </w:t>
      </w:r>
      <w:r>
        <w:rPr>
          <w:rFonts w:asciiTheme="minorHAnsi" w:eastAsiaTheme="minorHAnsi" w:hAnsiTheme="minorHAnsi" w:cstheme="minorBidi"/>
          <w:lang w:val="en-US" w:eastAsia="zh-CN"/>
        </w:rPr>
        <w:t>of</w:t>
      </w:r>
      <w:r>
        <w:rPr>
          <w:rFonts w:asciiTheme="minorHAnsi" w:eastAsiaTheme="minorHAnsi" w:hAnsiTheme="minorHAnsi" w:cstheme="minorBidi" w:hint="eastAsia"/>
          <w:lang w:val="en-US" w:eastAsia="zh-CN"/>
        </w:rPr>
        <w:t xml:space="preserve"> the mobile station is installed</w:t>
      </w:r>
      <w:r>
        <w:rPr>
          <w:rFonts w:asciiTheme="minorHAnsi" w:eastAsiaTheme="minorHAnsi" w:hAnsiTheme="minorHAnsi" w:cstheme="minorBidi"/>
          <w:lang w:val="en-US" w:eastAsia="zh-CN"/>
        </w:rPr>
        <w:t xml:space="preserve"> </w:t>
      </w:r>
      <w:r>
        <w:rPr>
          <w:rFonts w:asciiTheme="minorHAnsi" w:eastAsiaTheme="minorHAnsi" w:hAnsiTheme="minorHAnsi" w:cstheme="minorBidi" w:hint="eastAsia"/>
          <w:lang w:val="en-US" w:eastAsia="zh-CN"/>
        </w:rPr>
        <w:t xml:space="preserve">incorrectly. These errors and </w:t>
      </w:r>
      <w:r>
        <w:rPr>
          <w:rFonts w:asciiTheme="minorHAnsi" w:eastAsiaTheme="minorHAnsi" w:hAnsiTheme="minorHAnsi" w:cstheme="minorBidi"/>
          <w:lang w:val="en-US" w:eastAsia="zh-CN"/>
        </w:rPr>
        <w:t xml:space="preserve">invalid </w:t>
      </w:r>
      <w:r>
        <w:rPr>
          <w:rFonts w:asciiTheme="minorHAnsi" w:eastAsiaTheme="minorHAnsi" w:hAnsiTheme="minorHAnsi" w:cstheme="minorBidi" w:hint="eastAsia"/>
          <w:lang w:val="en-US" w:eastAsia="zh-CN"/>
        </w:rPr>
        <w:t>information will reduce the efficiency of data exchange.</w:t>
      </w:r>
    </w:p>
    <w:p w14:paraId="695046F6" w14:textId="77777777" w:rsidR="00C33945" w:rsidRDefault="00C33945">
      <w:pPr>
        <w:suppressAutoHyphens/>
        <w:spacing w:after="120" w:line="216" w:lineRule="atLeast"/>
        <w:jc w:val="both"/>
        <w:rPr>
          <w:rFonts w:asciiTheme="minorHAnsi" w:eastAsiaTheme="minorHAnsi" w:hAnsiTheme="minorHAnsi" w:cstheme="minorBidi"/>
          <w:lang w:val="en-US" w:eastAsia="zh-CN"/>
        </w:rPr>
      </w:pPr>
    </w:p>
    <w:p w14:paraId="695046F7" w14:textId="77777777" w:rsidR="00C33945" w:rsidRDefault="00E7194C">
      <w:pPr>
        <w:keepNext/>
        <w:numPr>
          <w:ilvl w:val="1"/>
          <w:numId w:val="18"/>
        </w:numPr>
        <w:spacing w:before="120" w:after="120"/>
        <w:outlineLvl w:val="1"/>
        <w:rPr>
          <w:rFonts w:ascii="Calibri" w:eastAsia="SimSun" w:hAnsi="Calibri"/>
          <w:b/>
          <w:color w:val="0070C0"/>
          <w:kern w:val="28"/>
          <w:sz w:val="24"/>
          <w:szCs w:val="24"/>
          <w:lang w:val="en-US" w:eastAsia="zh-CN"/>
        </w:rPr>
      </w:pPr>
      <w:bookmarkStart w:id="29" w:name="_Toc30282"/>
      <w:r>
        <w:rPr>
          <w:rFonts w:ascii="Calibri" w:eastAsia="SimSun" w:hAnsi="Calibri" w:hint="eastAsia"/>
          <w:b/>
          <w:color w:val="0070C0"/>
          <w:kern w:val="28"/>
          <w:sz w:val="24"/>
          <w:szCs w:val="24"/>
          <w:lang w:val="en-US" w:eastAsia="zh-CN"/>
        </w:rPr>
        <w:t>Unauthorized AIS/VDES messages</w:t>
      </w:r>
      <w:bookmarkEnd w:id="29"/>
    </w:p>
    <w:p w14:paraId="695046F8" w14:textId="77777777" w:rsidR="00C33945" w:rsidRDefault="00C33945">
      <w:pPr>
        <w:pStyle w:val="Heading2separationline"/>
        <w:rPr>
          <w:lang w:val="en-US" w:eastAsia="zh-CN"/>
        </w:rPr>
      </w:pPr>
    </w:p>
    <w:p w14:paraId="695046F9" w14:textId="77777777" w:rsidR="00C33945" w:rsidRDefault="00E7194C">
      <w:pPr>
        <w:suppressAutoHyphens/>
        <w:spacing w:after="120" w:line="216" w:lineRule="atLeast"/>
        <w:jc w:val="both"/>
        <w:rPr>
          <w:rFonts w:asciiTheme="minorHAnsi" w:eastAsiaTheme="minorHAnsi" w:hAnsiTheme="minorHAnsi" w:cstheme="minorBidi"/>
          <w:lang w:val="en-US" w:eastAsia="zh-CN"/>
        </w:rPr>
      </w:pPr>
      <w:r>
        <w:rPr>
          <w:rFonts w:asciiTheme="minorHAnsi" w:eastAsiaTheme="minorHAnsi" w:hAnsiTheme="minorHAnsi" w:cstheme="minorBidi" w:hint="eastAsia"/>
          <w:lang w:val="en-US" w:eastAsia="zh-CN"/>
        </w:rPr>
        <w:t>AIS/VDES can send some specific information</w:t>
      </w:r>
      <w:r>
        <w:rPr>
          <w:rFonts w:asciiTheme="minorHAnsi" w:eastAsiaTheme="minorHAnsi" w:hAnsiTheme="minorHAnsi" w:cstheme="minorBidi"/>
          <w:lang w:val="en-US" w:eastAsia="zh-CN"/>
        </w:rPr>
        <w:t>,</w:t>
      </w:r>
      <w:r>
        <w:rPr>
          <w:rFonts w:asciiTheme="minorHAnsi" w:eastAsiaTheme="minorHAnsi" w:hAnsiTheme="minorHAnsi" w:cstheme="minorBidi" w:hint="eastAsia"/>
          <w:lang w:val="en-US" w:eastAsia="zh-CN"/>
        </w:rPr>
        <w:t xml:space="preserve"> such as safety related messages, hydro meteorological messages, DGNSS broadcast binary messages, etc. The transmission of th</w:t>
      </w:r>
      <w:r>
        <w:rPr>
          <w:rFonts w:asciiTheme="minorHAnsi" w:eastAsiaTheme="minorHAnsi" w:hAnsiTheme="minorHAnsi" w:cstheme="minorBidi"/>
          <w:lang w:val="en-US" w:eastAsia="zh-CN"/>
        </w:rPr>
        <w:t>e</w:t>
      </w:r>
      <w:r>
        <w:rPr>
          <w:rFonts w:asciiTheme="minorHAnsi" w:eastAsiaTheme="minorHAnsi" w:hAnsiTheme="minorHAnsi" w:cstheme="minorBidi" w:hint="eastAsia"/>
          <w:lang w:val="en-US" w:eastAsia="zh-CN"/>
        </w:rPr>
        <w:t xml:space="preserve">se messages must be authorized to ensure that reliable information is provided to seafarers. However, AIS/VDES lacks verification mechanism for </w:t>
      </w:r>
      <w:r>
        <w:rPr>
          <w:rFonts w:asciiTheme="minorHAnsi" w:eastAsiaTheme="minorHAnsi" w:hAnsiTheme="minorHAnsi" w:cstheme="minorBidi"/>
          <w:lang w:val="en-US" w:eastAsia="zh-CN"/>
        </w:rPr>
        <w:t xml:space="preserve">these </w:t>
      </w:r>
      <w:r>
        <w:rPr>
          <w:rFonts w:asciiTheme="minorHAnsi" w:eastAsiaTheme="minorHAnsi" w:hAnsiTheme="minorHAnsi" w:cstheme="minorBidi" w:hint="eastAsia"/>
          <w:lang w:val="en-US" w:eastAsia="zh-CN"/>
        </w:rPr>
        <w:t>messages, and unauthorized AIS/VDES messages will lead to confusion or even misleading.</w:t>
      </w:r>
    </w:p>
    <w:p w14:paraId="695046FA" w14:textId="77777777" w:rsidR="00C33945" w:rsidRDefault="00C33945">
      <w:pPr>
        <w:suppressAutoHyphens/>
        <w:spacing w:after="120" w:line="216" w:lineRule="atLeast"/>
        <w:jc w:val="both"/>
        <w:rPr>
          <w:rFonts w:asciiTheme="minorHAnsi" w:eastAsiaTheme="minorHAnsi" w:hAnsiTheme="minorHAnsi" w:cstheme="minorBidi"/>
          <w:lang w:val="en-US" w:eastAsia="zh-CN"/>
        </w:rPr>
      </w:pPr>
    </w:p>
    <w:p w14:paraId="695046FB" w14:textId="77777777" w:rsidR="00C33945" w:rsidRDefault="00E7194C">
      <w:pPr>
        <w:keepNext/>
        <w:numPr>
          <w:ilvl w:val="1"/>
          <w:numId w:val="18"/>
        </w:numPr>
        <w:spacing w:before="120" w:after="120"/>
        <w:outlineLvl w:val="1"/>
        <w:rPr>
          <w:rFonts w:ascii="Calibri" w:eastAsia="SimSun" w:hAnsi="Calibri"/>
          <w:b/>
          <w:color w:val="0070C0"/>
          <w:kern w:val="28"/>
          <w:sz w:val="24"/>
          <w:szCs w:val="24"/>
          <w:lang w:val="en-US" w:eastAsia="zh-CN"/>
        </w:rPr>
      </w:pPr>
      <w:bookmarkStart w:id="30" w:name="_Toc16291"/>
      <w:bookmarkEnd w:id="27"/>
      <w:r>
        <w:rPr>
          <w:rFonts w:ascii="Calibri" w:eastAsia="SimSun" w:hAnsi="Calibri" w:hint="eastAsia"/>
          <w:b/>
          <w:color w:val="0070C0"/>
          <w:kern w:val="28"/>
          <w:sz w:val="24"/>
          <w:szCs w:val="24"/>
          <w:lang w:val="en-US" w:eastAsia="zh-CN"/>
        </w:rPr>
        <w:t>Spoofing message</w:t>
      </w:r>
      <w:bookmarkEnd w:id="30"/>
    </w:p>
    <w:p w14:paraId="695046FC" w14:textId="77777777" w:rsidR="00C33945" w:rsidRDefault="00C33945">
      <w:pPr>
        <w:pStyle w:val="Heading2separationline"/>
        <w:rPr>
          <w:lang w:val="en-US" w:eastAsia="zh-CN"/>
        </w:rPr>
      </w:pPr>
    </w:p>
    <w:p w14:paraId="695046FD" w14:textId="77777777" w:rsidR="00C33945" w:rsidRDefault="00E7194C">
      <w:pPr>
        <w:suppressAutoHyphens/>
        <w:spacing w:after="120" w:line="216" w:lineRule="atLeast"/>
        <w:jc w:val="both"/>
        <w:rPr>
          <w:rFonts w:asciiTheme="minorHAnsi" w:eastAsiaTheme="minorHAnsi" w:hAnsiTheme="minorHAnsi" w:cstheme="minorBidi"/>
          <w:lang w:val="en-US" w:eastAsia="zh-CN"/>
        </w:rPr>
      </w:pPr>
      <w:r>
        <w:rPr>
          <w:rFonts w:asciiTheme="minorHAnsi" w:eastAsiaTheme="minorHAnsi" w:hAnsiTheme="minorHAnsi" w:cstheme="minorBidi" w:hint="eastAsia"/>
          <w:lang w:val="en-US" w:eastAsia="zh-CN"/>
        </w:rPr>
        <w:t xml:space="preserve">AIS/VDES messages should carry </w:t>
      </w:r>
      <w:r>
        <w:rPr>
          <w:rFonts w:asciiTheme="minorHAnsi" w:eastAsiaTheme="minorHAnsi" w:hAnsiTheme="minorHAnsi" w:cstheme="minorBidi"/>
          <w:lang w:val="en-US" w:eastAsia="zh-CN"/>
        </w:rPr>
        <w:t>valid</w:t>
      </w:r>
      <w:r>
        <w:rPr>
          <w:rFonts w:asciiTheme="minorHAnsi" w:eastAsiaTheme="minorHAnsi" w:hAnsiTheme="minorHAnsi" w:cstheme="minorBidi" w:hint="eastAsia"/>
          <w:lang w:val="en-US" w:eastAsia="zh-CN"/>
        </w:rPr>
        <w:t xml:space="preserve"> information. </w:t>
      </w:r>
      <w:r>
        <w:rPr>
          <w:rFonts w:asciiTheme="minorHAnsi" w:eastAsiaTheme="minorHAnsi" w:hAnsiTheme="minorHAnsi" w:cstheme="minorBidi"/>
          <w:lang w:val="en-US" w:eastAsia="zh-CN"/>
        </w:rPr>
        <w:t xml:space="preserve">For instance, </w:t>
      </w:r>
      <w:r>
        <w:rPr>
          <w:rFonts w:asciiTheme="minorHAnsi" w:eastAsiaTheme="minorHAnsi" w:hAnsiTheme="minorHAnsi" w:cstheme="minorBidi" w:hint="eastAsia"/>
          <w:lang w:val="en-US" w:eastAsia="zh-CN"/>
        </w:rPr>
        <w:t>AIS dynamic and static spoofing messages carr</w:t>
      </w:r>
      <w:r>
        <w:rPr>
          <w:rFonts w:asciiTheme="minorHAnsi" w:eastAsiaTheme="minorHAnsi" w:hAnsiTheme="minorHAnsi" w:cstheme="minorBidi"/>
          <w:lang w:val="en-US" w:eastAsia="zh-CN"/>
        </w:rPr>
        <w:t>ying</w:t>
      </w:r>
      <w:r>
        <w:rPr>
          <w:rFonts w:asciiTheme="minorHAnsi" w:eastAsiaTheme="minorHAnsi" w:hAnsiTheme="minorHAnsi" w:cstheme="minorBidi" w:hint="eastAsia"/>
          <w:lang w:val="en-US" w:eastAsia="zh-CN"/>
        </w:rPr>
        <w:t xml:space="preserve"> fake information</w:t>
      </w:r>
      <w:r>
        <w:rPr>
          <w:rFonts w:asciiTheme="minorHAnsi" w:eastAsiaTheme="minorHAnsi" w:hAnsiTheme="minorHAnsi" w:cstheme="minorBidi"/>
          <w:lang w:val="en-US" w:eastAsia="zh-CN"/>
        </w:rPr>
        <w:t xml:space="preserve"> may significantly reduce the VDL reliability to mislead the crew in making decisions and affect the authorities in tracking targets</w:t>
      </w:r>
      <w:r>
        <w:rPr>
          <w:rFonts w:asciiTheme="minorHAnsi" w:eastAsiaTheme="minorHAnsi" w:hAnsiTheme="minorHAnsi" w:cstheme="minorBidi" w:hint="eastAsia"/>
          <w:lang w:val="en-US" w:eastAsia="zh-CN"/>
        </w:rPr>
        <w:t>.</w:t>
      </w:r>
    </w:p>
    <w:p w14:paraId="695046FE" w14:textId="77777777" w:rsidR="00C33945" w:rsidRDefault="00C33945">
      <w:pPr>
        <w:suppressAutoHyphens/>
        <w:spacing w:after="120" w:line="216" w:lineRule="atLeast"/>
        <w:jc w:val="both"/>
        <w:rPr>
          <w:rFonts w:asciiTheme="minorHAnsi" w:eastAsiaTheme="minorHAnsi" w:hAnsiTheme="minorHAnsi" w:cstheme="minorBidi"/>
          <w:lang w:val="en-US" w:eastAsia="zh-CN"/>
        </w:rPr>
      </w:pPr>
    </w:p>
    <w:p w14:paraId="695046FF" w14:textId="77777777" w:rsidR="00C33945" w:rsidRDefault="00E7194C">
      <w:pPr>
        <w:keepNext/>
        <w:numPr>
          <w:ilvl w:val="1"/>
          <w:numId w:val="18"/>
        </w:numPr>
        <w:spacing w:before="120" w:after="120"/>
        <w:outlineLvl w:val="1"/>
        <w:rPr>
          <w:rFonts w:ascii="Calibri" w:eastAsia="SimSun" w:hAnsi="Calibri"/>
          <w:b/>
          <w:color w:val="0070C0"/>
          <w:kern w:val="28"/>
          <w:sz w:val="24"/>
          <w:szCs w:val="24"/>
          <w:lang w:val="en-US" w:eastAsia="zh-CN"/>
        </w:rPr>
      </w:pPr>
      <w:bookmarkStart w:id="31" w:name="_Toc8073"/>
      <w:r>
        <w:rPr>
          <w:rFonts w:ascii="Calibri" w:eastAsia="SimSun" w:hAnsi="Calibri" w:hint="eastAsia"/>
          <w:b/>
          <w:color w:val="0070C0"/>
          <w:kern w:val="28"/>
          <w:sz w:val="24"/>
          <w:szCs w:val="24"/>
          <w:lang w:val="en-US" w:eastAsia="zh-CN"/>
        </w:rPr>
        <w:t>DOS attack</w:t>
      </w:r>
      <w:bookmarkEnd w:id="31"/>
    </w:p>
    <w:p w14:paraId="69504700" w14:textId="77777777" w:rsidR="00C33945" w:rsidRDefault="00C33945">
      <w:pPr>
        <w:pStyle w:val="Heading2separationline"/>
        <w:rPr>
          <w:lang w:val="en-US" w:eastAsia="zh-CN"/>
        </w:rPr>
      </w:pPr>
    </w:p>
    <w:p w14:paraId="69504701" w14:textId="77777777" w:rsidR="00C33945" w:rsidRDefault="00E7194C">
      <w:pPr>
        <w:suppressAutoHyphens/>
        <w:spacing w:after="120" w:line="216" w:lineRule="atLeast"/>
        <w:jc w:val="both"/>
        <w:rPr>
          <w:rFonts w:asciiTheme="minorHAnsi" w:eastAsiaTheme="minorHAnsi" w:hAnsiTheme="minorHAnsi" w:cstheme="minorBidi"/>
          <w:lang w:val="en-US" w:eastAsia="zh-CN"/>
        </w:rPr>
      </w:pPr>
      <w:r>
        <w:rPr>
          <w:rFonts w:asciiTheme="minorHAnsi" w:eastAsiaTheme="minorHAnsi" w:hAnsiTheme="minorHAnsi" w:cstheme="minorBidi" w:hint="eastAsia"/>
          <w:lang w:val="en-US" w:eastAsia="zh-CN"/>
        </w:rPr>
        <w:t>Some altered AIS/VDES devices can broadcast a large number of messages over the VDL as malicious. The messages occupy or reserve a large number of time slots, causing other devices to fail to work. Such an attack may cause overloading of the VDL.</w:t>
      </w:r>
    </w:p>
    <w:p w14:paraId="69504702" w14:textId="77777777" w:rsidR="00C33945" w:rsidRDefault="00C33945">
      <w:pPr>
        <w:suppressAutoHyphens/>
        <w:spacing w:after="120" w:line="216" w:lineRule="atLeast"/>
        <w:jc w:val="both"/>
        <w:rPr>
          <w:rFonts w:asciiTheme="minorHAnsi" w:eastAsiaTheme="minorHAnsi" w:hAnsiTheme="minorHAnsi" w:cstheme="minorBidi"/>
          <w:lang w:val="en-US" w:eastAsia="zh-CN"/>
        </w:rPr>
      </w:pPr>
    </w:p>
    <w:p w14:paraId="69504703" w14:textId="77777777" w:rsidR="00C33945" w:rsidRDefault="00E7194C">
      <w:pPr>
        <w:keepNext/>
        <w:numPr>
          <w:ilvl w:val="1"/>
          <w:numId w:val="18"/>
        </w:numPr>
        <w:spacing w:before="120" w:after="120"/>
        <w:outlineLvl w:val="1"/>
        <w:rPr>
          <w:rFonts w:ascii="Calibri" w:eastAsia="SimSun" w:hAnsi="Calibri"/>
          <w:b/>
          <w:color w:val="0070C0"/>
          <w:kern w:val="28"/>
          <w:sz w:val="24"/>
          <w:szCs w:val="24"/>
          <w:lang w:val="en-US" w:eastAsia="zh-CN"/>
        </w:rPr>
      </w:pPr>
      <w:bookmarkStart w:id="32" w:name="_Toc23158"/>
      <w:r>
        <w:rPr>
          <w:rFonts w:ascii="Calibri" w:eastAsia="SimSun" w:hAnsi="Calibri" w:hint="eastAsia"/>
          <w:b/>
          <w:color w:val="0070C0"/>
          <w:kern w:val="28"/>
          <w:sz w:val="24"/>
          <w:szCs w:val="24"/>
          <w:lang w:val="en-US" w:eastAsia="zh-CN"/>
        </w:rPr>
        <w:t>Protocol Attack</w:t>
      </w:r>
      <w:bookmarkEnd w:id="32"/>
    </w:p>
    <w:p w14:paraId="69504704" w14:textId="77777777" w:rsidR="00C33945" w:rsidRDefault="00C33945">
      <w:pPr>
        <w:pStyle w:val="Heading2separationline"/>
        <w:rPr>
          <w:lang w:val="en-US" w:eastAsia="zh-CN"/>
        </w:rPr>
      </w:pPr>
    </w:p>
    <w:p w14:paraId="69504705" w14:textId="77777777" w:rsidR="00C33945" w:rsidRDefault="00E7194C">
      <w:pPr>
        <w:suppressAutoHyphens/>
        <w:spacing w:after="120" w:line="216" w:lineRule="atLeast"/>
        <w:jc w:val="both"/>
        <w:rPr>
          <w:rFonts w:asciiTheme="minorHAnsi" w:eastAsiaTheme="minorHAnsi" w:hAnsiTheme="minorHAnsi" w:cstheme="minorBidi"/>
          <w:lang w:val="en-US" w:eastAsia="zh-CN"/>
        </w:rPr>
      </w:pPr>
      <w:r>
        <w:rPr>
          <w:rFonts w:asciiTheme="minorHAnsi" w:eastAsiaTheme="minorHAnsi" w:hAnsiTheme="minorHAnsi" w:cstheme="minorBidi" w:hint="eastAsia"/>
          <w:lang w:val="en-US" w:eastAsia="zh-CN"/>
        </w:rPr>
        <w:t>VDES has complex protocols, transparent air interface, and diversified applications. This also means that its protocol is more vulnerable. Attacks against the vulnerabilities of VDES protocol may cause system overload, message errors, and information leakage.</w:t>
      </w:r>
    </w:p>
    <w:p w14:paraId="69504706" w14:textId="77777777" w:rsidR="00C33945" w:rsidRDefault="00E7194C">
      <w:pPr>
        <w:keepNext/>
        <w:keepLines/>
        <w:numPr>
          <w:ilvl w:val="0"/>
          <w:numId w:val="18"/>
        </w:numPr>
        <w:suppressAutoHyphens/>
        <w:spacing w:before="240" w:after="200" w:line="240" w:lineRule="atLeast"/>
        <w:outlineLvl w:val="0"/>
        <w:rPr>
          <w:rFonts w:asciiTheme="majorHAnsi" w:eastAsiaTheme="majorEastAsia" w:hAnsiTheme="majorHAnsi" w:cstheme="majorBidi"/>
          <w:b/>
          <w:bCs/>
          <w:caps/>
          <w:color w:val="00558C"/>
          <w:sz w:val="28"/>
          <w:szCs w:val="24"/>
          <w:lang w:val="en-US" w:eastAsia="zh-CN"/>
        </w:rPr>
      </w:pPr>
      <w:bookmarkStart w:id="33" w:name="_Toc11909"/>
      <w:r>
        <w:rPr>
          <w:rFonts w:asciiTheme="majorHAnsi" w:eastAsiaTheme="majorEastAsia" w:hAnsiTheme="majorHAnsi" w:cstheme="majorBidi" w:hint="eastAsia"/>
          <w:b/>
          <w:bCs/>
          <w:caps/>
          <w:color w:val="00558C"/>
          <w:sz w:val="28"/>
          <w:szCs w:val="24"/>
          <w:lang w:val="en-US" w:eastAsia="zh-CN"/>
        </w:rPr>
        <w:t>Detection</w:t>
      </w:r>
      <w:bookmarkEnd w:id="33"/>
    </w:p>
    <w:p w14:paraId="69504707" w14:textId="77777777" w:rsidR="00C33945" w:rsidRDefault="00C33945">
      <w:pPr>
        <w:pStyle w:val="Heading1separationline"/>
        <w:rPr>
          <w:lang w:val="en-US" w:eastAsia="zh-CN"/>
        </w:rPr>
      </w:pPr>
    </w:p>
    <w:p w14:paraId="69504708" w14:textId="77777777" w:rsidR="00C33945" w:rsidRDefault="00E7194C">
      <w:pPr>
        <w:suppressAutoHyphens/>
        <w:spacing w:after="120" w:line="216" w:lineRule="atLeast"/>
        <w:jc w:val="both"/>
        <w:rPr>
          <w:rFonts w:asciiTheme="minorHAnsi" w:eastAsiaTheme="minorHAnsi" w:hAnsiTheme="minorHAnsi" w:cstheme="minorBidi"/>
          <w:lang w:val="en-US" w:eastAsia="zh-CN"/>
        </w:rPr>
      </w:pPr>
      <w:r>
        <w:rPr>
          <w:rFonts w:asciiTheme="minorHAnsi" w:eastAsiaTheme="minorHAnsi" w:hAnsiTheme="minorHAnsi" w:cstheme="minorBidi" w:hint="eastAsia"/>
          <w:lang w:val="en-US" w:eastAsia="zh-CN"/>
        </w:rPr>
        <w:t xml:space="preserve">AIS/VDES VDL integrity monitoring </w:t>
      </w:r>
      <w:r>
        <w:rPr>
          <w:rFonts w:asciiTheme="minorHAnsi" w:eastAsiaTheme="minorHAnsi" w:hAnsiTheme="minorHAnsi" w:cstheme="minorBidi"/>
          <w:lang w:val="en-US" w:eastAsia="zh-CN"/>
        </w:rPr>
        <w:t>is to assure</w:t>
      </w:r>
      <w:r>
        <w:rPr>
          <w:rFonts w:asciiTheme="minorHAnsi" w:eastAsiaTheme="minorHAnsi" w:hAnsiTheme="minorHAnsi" w:cstheme="minorBidi" w:hint="eastAsia"/>
          <w:lang w:val="en-US" w:eastAsia="zh-CN"/>
        </w:rPr>
        <w:t xml:space="preserve"> proper usage of the VDL. Detection is the essential function of AIS/VDES VDL integrity monitoring and the prerequisite for mitigation effects. The following aspects should be detected:</w:t>
      </w:r>
    </w:p>
    <w:p w14:paraId="69504709" w14:textId="77777777" w:rsidR="00C33945" w:rsidRDefault="00E7194C">
      <w:pPr>
        <w:keepNext/>
        <w:numPr>
          <w:ilvl w:val="1"/>
          <w:numId w:val="18"/>
        </w:numPr>
        <w:spacing w:before="120" w:after="120"/>
        <w:outlineLvl w:val="1"/>
        <w:rPr>
          <w:rFonts w:ascii="Calibri" w:eastAsia="SimSun" w:hAnsi="Calibri"/>
          <w:b/>
          <w:color w:val="0070C0"/>
          <w:kern w:val="28"/>
          <w:sz w:val="24"/>
          <w:szCs w:val="24"/>
          <w:lang w:val="en-US" w:eastAsia="zh-CN"/>
        </w:rPr>
      </w:pPr>
      <w:bookmarkStart w:id="34" w:name="_Toc9664"/>
      <w:r>
        <w:rPr>
          <w:rFonts w:ascii="Calibri" w:eastAsia="SimSun" w:hAnsi="Calibri" w:hint="eastAsia"/>
          <w:b/>
          <w:color w:val="0070C0"/>
          <w:kern w:val="28"/>
          <w:sz w:val="24"/>
          <w:szCs w:val="24"/>
          <w:lang w:val="en-US" w:eastAsia="zh-CN"/>
        </w:rPr>
        <w:lastRenderedPageBreak/>
        <w:t>Air interface status detection</w:t>
      </w:r>
      <w:bookmarkEnd w:id="34"/>
    </w:p>
    <w:p w14:paraId="6950470A" w14:textId="77777777" w:rsidR="00C33945" w:rsidRDefault="00C33945">
      <w:pPr>
        <w:pStyle w:val="Heading2separationline"/>
        <w:rPr>
          <w:lang w:val="en-US" w:eastAsia="zh-CN"/>
        </w:rPr>
      </w:pPr>
    </w:p>
    <w:p w14:paraId="6950470B" w14:textId="77777777" w:rsidR="00C33945" w:rsidRDefault="00E7194C">
      <w:pPr>
        <w:suppressAutoHyphens/>
        <w:spacing w:after="120" w:line="216" w:lineRule="atLeast"/>
        <w:jc w:val="both"/>
        <w:rPr>
          <w:rFonts w:asciiTheme="minorHAnsi" w:eastAsiaTheme="minorHAnsi" w:hAnsiTheme="minorHAnsi" w:cstheme="minorBidi"/>
          <w:lang w:val="en-US" w:eastAsia="zh-CN"/>
        </w:rPr>
      </w:pPr>
      <w:r>
        <w:rPr>
          <w:rFonts w:asciiTheme="minorHAnsi" w:eastAsiaTheme="minorHAnsi" w:hAnsiTheme="minorHAnsi" w:cstheme="minorBidi" w:hint="eastAsia"/>
          <w:lang w:val="en-US" w:eastAsia="zh-CN"/>
        </w:rPr>
        <w:t xml:space="preserve">AIS/VDES air interface status detection ensures the availability of the VDL and </w:t>
      </w:r>
      <w:r>
        <w:rPr>
          <w:rFonts w:asciiTheme="minorHAnsi" w:eastAsiaTheme="minorHAnsi" w:hAnsiTheme="minorHAnsi" w:cstheme="minorBidi"/>
          <w:lang w:val="en-US" w:eastAsia="zh-CN"/>
        </w:rPr>
        <w:t>normal</w:t>
      </w:r>
      <w:r>
        <w:rPr>
          <w:rFonts w:asciiTheme="minorHAnsi" w:eastAsiaTheme="minorHAnsi" w:hAnsiTheme="minorHAnsi" w:cstheme="minorBidi" w:hint="eastAsia"/>
          <w:lang w:val="en-US" w:eastAsia="zh-CN"/>
        </w:rPr>
        <w:t xml:space="preserve"> function of the AIS/VDES. The following items are recommended to detect:</w:t>
      </w:r>
    </w:p>
    <w:p w14:paraId="6950470C" w14:textId="77777777" w:rsidR="00C33945" w:rsidRDefault="00E7194C">
      <w:pPr>
        <w:numPr>
          <w:ilvl w:val="0"/>
          <w:numId w:val="6"/>
        </w:numPr>
        <w:tabs>
          <w:tab w:val="clear" w:pos="720"/>
        </w:tabs>
        <w:suppressAutoHyphens/>
        <w:spacing w:after="120" w:line="216" w:lineRule="atLeast"/>
        <w:ind w:left="992" w:hanging="425"/>
        <w:rPr>
          <w:rFonts w:asciiTheme="minorHAnsi" w:eastAsiaTheme="minorHAnsi" w:hAnsiTheme="minorHAnsi" w:cstheme="minorBidi"/>
          <w:color w:val="000000" w:themeColor="text1"/>
          <w:lang w:val="en-US" w:eastAsia="zh-CN"/>
        </w:rPr>
      </w:pPr>
      <w:bookmarkStart w:id="35" w:name="_Toc8197"/>
      <w:r>
        <w:rPr>
          <w:rFonts w:asciiTheme="minorHAnsi" w:eastAsiaTheme="minorHAnsi" w:hAnsiTheme="minorHAnsi" w:cstheme="minorBidi" w:hint="eastAsia"/>
          <w:color w:val="000000" w:themeColor="text1"/>
          <w:lang w:val="en-US" w:eastAsia="zh-CN"/>
        </w:rPr>
        <w:t>Number of AIS/VDES units received by each station;</w:t>
      </w:r>
      <w:bookmarkEnd w:id="35"/>
    </w:p>
    <w:p w14:paraId="6950470D" w14:textId="77777777" w:rsidR="00C33945" w:rsidRDefault="00E7194C">
      <w:pPr>
        <w:numPr>
          <w:ilvl w:val="0"/>
          <w:numId w:val="6"/>
        </w:numPr>
        <w:tabs>
          <w:tab w:val="clear" w:pos="720"/>
        </w:tabs>
        <w:suppressAutoHyphens/>
        <w:spacing w:after="120" w:line="216" w:lineRule="atLeast"/>
        <w:ind w:left="992" w:hanging="425"/>
        <w:rPr>
          <w:rFonts w:asciiTheme="minorHAnsi" w:eastAsiaTheme="minorHAnsi" w:hAnsiTheme="minorHAnsi" w:cstheme="minorBidi"/>
          <w:color w:val="000000" w:themeColor="text1"/>
          <w:lang w:val="en-US" w:eastAsia="zh-CN"/>
        </w:rPr>
      </w:pPr>
      <w:bookmarkStart w:id="36" w:name="_Toc8902"/>
      <w:r>
        <w:rPr>
          <w:rFonts w:asciiTheme="minorHAnsi" w:eastAsiaTheme="minorHAnsi" w:hAnsiTheme="minorHAnsi" w:cstheme="minorBidi" w:hint="eastAsia"/>
          <w:color w:val="000000" w:themeColor="text1"/>
          <w:lang w:val="en-US" w:eastAsia="zh-CN"/>
        </w:rPr>
        <w:t>VDL load;</w:t>
      </w:r>
      <w:bookmarkEnd w:id="36"/>
    </w:p>
    <w:p w14:paraId="6950470E" w14:textId="77777777" w:rsidR="00C33945" w:rsidRDefault="00E7194C">
      <w:pPr>
        <w:numPr>
          <w:ilvl w:val="0"/>
          <w:numId w:val="6"/>
        </w:numPr>
        <w:tabs>
          <w:tab w:val="clear" w:pos="720"/>
        </w:tabs>
        <w:suppressAutoHyphens/>
        <w:spacing w:after="120" w:line="216" w:lineRule="atLeast"/>
        <w:ind w:left="992" w:hanging="425"/>
        <w:rPr>
          <w:rFonts w:asciiTheme="minorHAnsi" w:eastAsiaTheme="minorHAnsi" w:hAnsiTheme="minorHAnsi" w:cstheme="minorBidi"/>
          <w:color w:val="000000" w:themeColor="text1"/>
          <w:lang w:val="en-US" w:eastAsia="zh-CN"/>
        </w:rPr>
      </w:pPr>
      <w:bookmarkStart w:id="37" w:name="_Toc20871"/>
      <w:r>
        <w:rPr>
          <w:rFonts w:asciiTheme="minorHAnsi" w:eastAsiaTheme="minorHAnsi" w:hAnsiTheme="minorHAnsi" w:cstheme="minorBidi" w:hint="eastAsia"/>
          <w:color w:val="000000" w:themeColor="text1"/>
          <w:lang w:val="en-US" w:eastAsia="zh-CN"/>
        </w:rPr>
        <w:t>Channel loading balance;</w:t>
      </w:r>
      <w:bookmarkEnd w:id="37"/>
    </w:p>
    <w:p w14:paraId="6950470F" w14:textId="77777777" w:rsidR="00C33945" w:rsidRDefault="00E7194C">
      <w:pPr>
        <w:numPr>
          <w:ilvl w:val="0"/>
          <w:numId w:val="6"/>
        </w:numPr>
        <w:tabs>
          <w:tab w:val="clear" w:pos="720"/>
        </w:tabs>
        <w:suppressAutoHyphens/>
        <w:spacing w:after="120" w:line="216" w:lineRule="atLeast"/>
        <w:ind w:left="992" w:hanging="425"/>
        <w:rPr>
          <w:rFonts w:asciiTheme="minorHAnsi" w:eastAsiaTheme="minorHAnsi" w:hAnsiTheme="minorHAnsi" w:cstheme="minorBidi"/>
          <w:color w:val="000000" w:themeColor="text1"/>
          <w:lang w:val="en-US" w:eastAsia="zh-CN"/>
        </w:rPr>
      </w:pPr>
      <w:bookmarkStart w:id="38" w:name="_Toc15660"/>
      <w:r>
        <w:rPr>
          <w:rFonts w:asciiTheme="minorHAnsi" w:eastAsiaTheme="minorHAnsi" w:hAnsiTheme="minorHAnsi" w:cstheme="minorBidi" w:hint="eastAsia"/>
          <w:color w:val="000000" w:themeColor="text1"/>
          <w:lang w:val="en-US" w:eastAsia="zh-CN"/>
        </w:rPr>
        <w:t>PSS transmissions and coverage;</w:t>
      </w:r>
      <w:bookmarkEnd w:id="38"/>
    </w:p>
    <w:p w14:paraId="69504710" w14:textId="77777777" w:rsidR="00C33945" w:rsidRDefault="00E7194C">
      <w:pPr>
        <w:numPr>
          <w:ilvl w:val="0"/>
          <w:numId w:val="6"/>
        </w:numPr>
        <w:tabs>
          <w:tab w:val="clear" w:pos="720"/>
        </w:tabs>
        <w:suppressAutoHyphens/>
        <w:spacing w:after="120" w:line="216" w:lineRule="atLeast"/>
        <w:ind w:left="992" w:hanging="425"/>
        <w:rPr>
          <w:rFonts w:asciiTheme="minorHAnsi" w:eastAsiaTheme="minorHAnsi" w:hAnsiTheme="minorHAnsi" w:cstheme="minorBidi"/>
          <w:color w:val="000000" w:themeColor="text1"/>
          <w:lang w:val="en-US" w:eastAsia="zh-CN"/>
        </w:rPr>
      </w:pPr>
      <w:bookmarkStart w:id="39" w:name="_Toc31665"/>
      <w:r>
        <w:rPr>
          <w:rFonts w:asciiTheme="minorHAnsi" w:eastAsiaTheme="minorHAnsi" w:hAnsiTheme="minorHAnsi" w:cstheme="minorBidi" w:hint="eastAsia"/>
          <w:color w:val="000000" w:themeColor="text1"/>
          <w:lang w:val="en-US" w:eastAsia="zh-CN"/>
        </w:rPr>
        <w:t>CRC error.</w:t>
      </w:r>
      <w:bookmarkEnd w:id="39"/>
    </w:p>
    <w:p w14:paraId="69504711" w14:textId="77777777" w:rsidR="00C33945" w:rsidRDefault="00E7194C">
      <w:pPr>
        <w:keepNext/>
        <w:numPr>
          <w:ilvl w:val="1"/>
          <w:numId w:val="18"/>
        </w:numPr>
        <w:spacing w:before="120" w:after="120"/>
        <w:outlineLvl w:val="1"/>
        <w:rPr>
          <w:rFonts w:ascii="Calibri" w:eastAsia="SimSun" w:hAnsi="Calibri"/>
          <w:b/>
          <w:color w:val="0070C0"/>
          <w:kern w:val="28"/>
          <w:sz w:val="24"/>
          <w:szCs w:val="24"/>
          <w:lang w:val="en-US" w:eastAsia="zh-CN"/>
        </w:rPr>
      </w:pPr>
      <w:bookmarkStart w:id="40" w:name="_Toc16432"/>
      <w:r>
        <w:rPr>
          <w:rFonts w:ascii="Calibri" w:eastAsia="SimSun" w:hAnsi="Calibri" w:hint="eastAsia"/>
          <w:b/>
          <w:color w:val="0070C0"/>
          <w:kern w:val="28"/>
          <w:sz w:val="24"/>
          <w:szCs w:val="24"/>
          <w:lang w:val="en-US" w:eastAsia="zh-CN"/>
        </w:rPr>
        <w:t xml:space="preserve">VDL </w:t>
      </w:r>
      <w:proofErr w:type="spellStart"/>
      <w:r>
        <w:rPr>
          <w:rFonts w:ascii="Calibri" w:eastAsia="SimSun" w:hAnsi="Calibri" w:hint="eastAsia"/>
          <w:b/>
          <w:color w:val="0070C0"/>
          <w:kern w:val="28"/>
          <w:sz w:val="24"/>
          <w:szCs w:val="24"/>
          <w:lang w:val="en-US" w:eastAsia="zh-CN"/>
        </w:rPr>
        <w:t>signalling</w:t>
      </w:r>
      <w:proofErr w:type="spellEnd"/>
      <w:r>
        <w:rPr>
          <w:rFonts w:ascii="Calibri" w:eastAsia="SimSun" w:hAnsi="Calibri" w:hint="eastAsia"/>
          <w:b/>
          <w:color w:val="0070C0"/>
          <w:kern w:val="28"/>
          <w:sz w:val="24"/>
          <w:szCs w:val="24"/>
          <w:lang w:val="en-US" w:eastAsia="zh-CN"/>
        </w:rPr>
        <w:t xml:space="preserve"> detection</w:t>
      </w:r>
      <w:bookmarkEnd w:id="40"/>
    </w:p>
    <w:p w14:paraId="69504712" w14:textId="77777777" w:rsidR="00C33945" w:rsidRDefault="00C33945">
      <w:pPr>
        <w:pStyle w:val="Heading2separationline"/>
        <w:rPr>
          <w:lang w:val="en-US" w:eastAsia="zh-CN"/>
        </w:rPr>
      </w:pPr>
    </w:p>
    <w:p w14:paraId="69504713" w14:textId="77777777" w:rsidR="00C33945" w:rsidRDefault="00E7194C">
      <w:pPr>
        <w:suppressAutoHyphens/>
        <w:spacing w:after="120" w:line="216" w:lineRule="atLeast"/>
        <w:jc w:val="both"/>
        <w:rPr>
          <w:rFonts w:asciiTheme="minorHAnsi" w:eastAsiaTheme="minorHAnsi" w:hAnsiTheme="minorHAnsi" w:cstheme="minorBidi"/>
          <w:lang w:val="en-US" w:eastAsia="zh-CN"/>
        </w:rPr>
      </w:pPr>
      <w:r>
        <w:rPr>
          <w:rFonts w:asciiTheme="minorHAnsi" w:eastAsiaTheme="minorHAnsi" w:hAnsiTheme="minorHAnsi" w:cstheme="minorBidi" w:hint="eastAsia"/>
          <w:lang w:val="en-US" w:eastAsia="zh-CN"/>
        </w:rPr>
        <w:t xml:space="preserve">VDL </w:t>
      </w:r>
      <w:proofErr w:type="spellStart"/>
      <w:r>
        <w:rPr>
          <w:rFonts w:asciiTheme="minorHAnsi" w:eastAsiaTheme="minorHAnsi" w:hAnsiTheme="minorHAnsi" w:cstheme="minorBidi" w:hint="eastAsia"/>
          <w:lang w:val="en-US" w:eastAsia="zh-CN"/>
        </w:rPr>
        <w:t>signalling</w:t>
      </w:r>
      <w:proofErr w:type="spellEnd"/>
      <w:r>
        <w:rPr>
          <w:rFonts w:asciiTheme="minorHAnsi" w:eastAsiaTheme="minorHAnsi" w:hAnsiTheme="minorHAnsi" w:cstheme="minorBidi" w:hint="eastAsia"/>
          <w:lang w:val="en-US" w:eastAsia="zh-CN"/>
        </w:rPr>
        <w:t xml:space="preserve"> should be transmitted</w:t>
      </w:r>
      <w:r>
        <w:rPr>
          <w:rFonts w:asciiTheme="minorHAnsi" w:eastAsiaTheme="minorHAnsi" w:hAnsiTheme="minorHAnsi" w:cstheme="minorBidi"/>
          <w:lang w:val="en-US" w:eastAsia="zh-CN"/>
        </w:rPr>
        <w:t xml:space="preserve"> </w:t>
      </w:r>
      <w:r>
        <w:rPr>
          <w:rFonts w:asciiTheme="minorHAnsi" w:eastAsiaTheme="minorHAnsi" w:hAnsiTheme="minorHAnsi" w:cstheme="minorBidi" w:hint="eastAsia"/>
          <w:lang w:val="en-US" w:eastAsia="zh-CN"/>
        </w:rPr>
        <w:t xml:space="preserve">under the authorization of the competent authorities. AIS/VDES VDL </w:t>
      </w:r>
      <w:proofErr w:type="spellStart"/>
      <w:r>
        <w:rPr>
          <w:rFonts w:asciiTheme="minorHAnsi" w:eastAsiaTheme="minorHAnsi" w:hAnsiTheme="minorHAnsi" w:cstheme="minorBidi" w:hint="eastAsia"/>
          <w:lang w:val="en-US" w:eastAsia="zh-CN"/>
        </w:rPr>
        <w:t>signalling</w:t>
      </w:r>
      <w:proofErr w:type="spellEnd"/>
      <w:r>
        <w:rPr>
          <w:rFonts w:asciiTheme="minorHAnsi" w:eastAsiaTheme="minorHAnsi" w:hAnsiTheme="minorHAnsi" w:cstheme="minorBidi" w:hint="eastAsia"/>
          <w:lang w:val="en-US" w:eastAsia="zh-CN"/>
        </w:rPr>
        <w:t xml:space="preserve"> detection mainly identifies whether the AIS VDL management messages, such as 16</w:t>
      </w:r>
      <w:r>
        <w:rPr>
          <w:rFonts w:asciiTheme="minorEastAsia" w:eastAsiaTheme="minorEastAsia" w:hAnsiTheme="minorEastAsia" w:cstheme="minorBidi" w:hint="eastAsia"/>
          <w:lang w:val="en-US" w:eastAsia="zh-CN"/>
        </w:rPr>
        <w:t>,</w:t>
      </w:r>
      <w:r>
        <w:rPr>
          <w:rFonts w:asciiTheme="minorHAnsi" w:eastAsiaTheme="minorHAnsi" w:hAnsiTheme="minorHAnsi" w:cstheme="minorBidi" w:hint="eastAsia"/>
          <w:lang w:val="en-US" w:eastAsia="zh-CN"/>
        </w:rPr>
        <w:t>20</w:t>
      </w:r>
      <w:r>
        <w:rPr>
          <w:rFonts w:asciiTheme="minorHAnsi" w:eastAsiaTheme="minorHAnsi" w:hAnsiTheme="minorHAnsi" w:cstheme="minorBidi"/>
          <w:lang w:val="en-US" w:eastAsia="zh-CN"/>
        </w:rPr>
        <w:t xml:space="preserve">, </w:t>
      </w:r>
      <w:r>
        <w:rPr>
          <w:rFonts w:asciiTheme="minorHAnsi" w:eastAsiaTheme="minorHAnsi" w:hAnsiTheme="minorHAnsi" w:cstheme="minorBidi" w:hint="eastAsia"/>
          <w:lang w:val="en-US" w:eastAsia="zh-CN"/>
        </w:rPr>
        <w:t>22</w:t>
      </w:r>
      <w:r>
        <w:rPr>
          <w:rFonts w:asciiTheme="minorHAnsi" w:eastAsiaTheme="minorHAnsi" w:hAnsiTheme="minorHAnsi" w:cstheme="minorBidi"/>
          <w:lang w:val="en-US" w:eastAsia="zh-CN"/>
        </w:rPr>
        <w:t xml:space="preserve"> and </w:t>
      </w:r>
      <w:r>
        <w:rPr>
          <w:rFonts w:asciiTheme="minorHAnsi" w:eastAsiaTheme="minorHAnsi" w:hAnsiTheme="minorHAnsi" w:cstheme="minorBidi" w:hint="eastAsia"/>
          <w:lang w:val="en-US" w:eastAsia="zh-CN"/>
        </w:rPr>
        <w:t>23, and the VDE bulletin boards</w:t>
      </w:r>
      <w:r>
        <w:rPr>
          <w:rFonts w:asciiTheme="minorHAnsi" w:eastAsiaTheme="minorHAnsi" w:hAnsiTheme="minorHAnsi" w:cstheme="minorBidi"/>
          <w:lang w:val="en-US" w:eastAsia="zh-CN"/>
        </w:rPr>
        <w:t xml:space="preserve"> and other </w:t>
      </w:r>
      <w:proofErr w:type="spellStart"/>
      <w:r>
        <w:rPr>
          <w:rFonts w:asciiTheme="minorHAnsi" w:eastAsiaTheme="minorHAnsi" w:hAnsiTheme="minorHAnsi" w:cstheme="minorBidi"/>
          <w:lang w:val="en-US" w:eastAsia="zh-CN"/>
        </w:rPr>
        <w:t>signallings</w:t>
      </w:r>
      <w:proofErr w:type="spellEnd"/>
      <w:r>
        <w:rPr>
          <w:rFonts w:asciiTheme="minorHAnsi" w:eastAsiaTheme="minorHAnsi" w:hAnsiTheme="minorHAnsi" w:cstheme="minorBidi" w:hint="eastAsia"/>
          <w:lang w:val="en-US" w:eastAsia="zh-CN"/>
        </w:rPr>
        <w:t xml:space="preserve"> are authorized. </w:t>
      </w:r>
    </w:p>
    <w:p w14:paraId="69504714" w14:textId="77777777" w:rsidR="00C33945" w:rsidRDefault="00E7194C">
      <w:pPr>
        <w:suppressAutoHyphens/>
        <w:spacing w:after="120" w:line="216" w:lineRule="atLeast"/>
        <w:jc w:val="both"/>
        <w:rPr>
          <w:rFonts w:asciiTheme="minorHAnsi" w:eastAsiaTheme="minorHAnsi" w:hAnsiTheme="minorHAnsi" w:cstheme="minorBidi"/>
          <w:lang w:val="en-US" w:eastAsia="zh-CN"/>
        </w:rPr>
      </w:pPr>
      <w:r>
        <w:rPr>
          <w:rFonts w:asciiTheme="minorHAnsi" w:eastAsiaTheme="minorHAnsi" w:hAnsiTheme="minorHAnsi" w:cstheme="minorBidi" w:hint="eastAsia"/>
          <w:lang w:val="en-US" w:eastAsia="zh-CN"/>
        </w:rPr>
        <w:t xml:space="preserve">AIS/VDES VDL </w:t>
      </w:r>
      <w:proofErr w:type="spellStart"/>
      <w:r>
        <w:rPr>
          <w:rFonts w:asciiTheme="minorHAnsi" w:eastAsiaTheme="minorHAnsi" w:hAnsiTheme="minorHAnsi" w:cstheme="minorBidi" w:hint="eastAsia"/>
          <w:lang w:val="en-US" w:eastAsia="zh-CN"/>
        </w:rPr>
        <w:t>signalling</w:t>
      </w:r>
      <w:proofErr w:type="spellEnd"/>
      <w:r>
        <w:rPr>
          <w:rFonts w:asciiTheme="minorHAnsi" w:eastAsiaTheme="minorHAnsi" w:hAnsiTheme="minorHAnsi" w:cstheme="minorBidi" w:hint="eastAsia"/>
          <w:lang w:val="en-US" w:eastAsia="zh-CN"/>
        </w:rPr>
        <w:t xml:space="preserve"> detection analyzes the received VDL </w:t>
      </w:r>
      <w:proofErr w:type="spellStart"/>
      <w:r>
        <w:rPr>
          <w:rFonts w:asciiTheme="minorHAnsi" w:eastAsiaTheme="minorHAnsi" w:hAnsiTheme="minorHAnsi" w:cstheme="minorBidi" w:hint="eastAsia"/>
          <w:lang w:val="en-US" w:eastAsia="zh-CN"/>
        </w:rPr>
        <w:t>signalling</w:t>
      </w:r>
      <w:r>
        <w:rPr>
          <w:rFonts w:asciiTheme="minorHAnsi" w:eastAsiaTheme="minorHAnsi" w:hAnsiTheme="minorHAnsi" w:cstheme="minorBidi"/>
          <w:lang w:val="en-US" w:eastAsia="zh-CN"/>
        </w:rPr>
        <w:t>s</w:t>
      </w:r>
      <w:proofErr w:type="spellEnd"/>
      <w:r>
        <w:rPr>
          <w:rFonts w:asciiTheme="minorHAnsi" w:eastAsiaTheme="minorHAnsi" w:hAnsiTheme="minorHAnsi" w:cstheme="minorBidi" w:hint="eastAsia"/>
          <w:lang w:val="en-US" w:eastAsia="zh-CN"/>
        </w:rPr>
        <w:t xml:space="preserve"> to determine:</w:t>
      </w:r>
    </w:p>
    <w:p w14:paraId="69504715" w14:textId="77777777" w:rsidR="00C33945" w:rsidRDefault="00E7194C">
      <w:pPr>
        <w:numPr>
          <w:ilvl w:val="0"/>
          <w:numId w:val="6"/>
        </w:numPr>
        <w:tabs>
          <w:tab w:val="clear" w:pos="720"/>
        </w:tabs>
        <w:suppressAutoHyphens/>
        <w:spacing w:after="120" w:line="216" w:lineRule="atLeast"/>
        <w:ind w:left="992" w:hanging="425"/>
        <w:rPr>
          <w:rFonts w:asciiTheme="minorHAnsi" w:eastAsiaTheme="minorHAnsi" w:hAnsiTheme="minorHAnsi" w:cstheme="minorBidi"/>
          <w:color w:val="000000" w:themeColor="text1"/>
          <w:lang w:val="en-US" w:eastAsia="zh-CN"/>
        </w:rPr>
      </w:pPr>
      <w:bookmarkStart w:id="41" w:name="_Toc9534"/>
      <w:r>
        <w:rPr>
          <w:rFonts w:asciiTheme="minorHAnsi" w:eastAsiaTheme="minorHAnsi" w:hAnsiTheme="minorHAnsi" w:cstheme="minorBidi" w:hint="eastAsia"/>
          <w:color w:val="000000" w:themeColor="text1"/>
          <w:lang w:val="en-US" w:eastAsia="zh-CN"/>
        </w:rPr>
        <w:t xml:space="preserve">Whether the </w:t>
      </w:r>
      <w:proofErr w:type="spellStart"/>
      <w:r>
        <w:rPr>
          <w:rFonts w:asciiTheme="minorHAnsi" w:eastAsiaTheme="minorHAnsi" w:hAnsiTheme="minorHAnsi" w:cstheme="minorBidi" w:hint="eastAsia"/>
          <w:color w:val="000000" w:themeColor="text1"/>
          <w:lang w:val="en-US" w:eastAsia="zh-CN"/>
        </w:rPr>
        <w:t>signalling</w:t>
      </w:r>
      <w:proofErr w:type="spellEnd"/>
      <w:r>
        <w:rPr>
          <w:rFonts w:asciiTheme="minorHAnsi" w:eastAsiaTheme="minorHAnsi" w:hAnsiTheme="minorHAnsi" w:cstheme="minorBidi" w:hint="eastAsia"/>
          <w:color w:val="000000" w:themeColor="text1"/>
          <w:lang w:val="en-US" w:eastAsia="zh-CN"/>
        </w:rPr>
        <w:t xml:space="preserve"> is issued by authorized stations</w:t>
      </w:r>
      <w:r>
        <w:rPr>
          <w:rFonts w:asciiTheme="minorHAnsi" w:eastAsiaTheme="minorHAnsi" w:hAnsiTheme="minorHAnsi" w:cstheme="minorBidi"/>
          <w:color w:val="000000" w:themeColor="text1"/>
          <w:lang w:val="en-US" w:eastAsia="zh-CN"/>
        </w:rPr>
        <w:t>;</w:t>
      </w:r>
      <w:bookmarkEnd w:id="41"/>
    </w:p>
    <w:p w14:paraId="69504716" w14:textId="77777777" w:rsidR="00C33945" w:rsidRDefault="00E7194C">
      <w:pPr>
        <w:numPr>
          <w:ilvl w:val="0"/>
          <w:numId w:val="6"/>
        </w:numPr>
        <w:tabs>
          <w:tab w:val="clear" w:pos="720"/>
        </w:tabs>
        <w:suppressAutoHyphens/>
        <w:spacing w:after="120" w:line="216" w:lineRule="atLeast"/>
        <w:ind w:left="992" w:hanging="425"/>
        <w:rPr>
          <w:rFonts w:asciiTheme="minorHAnsi" w:eastAsiaTheme="minorHAnsi" w:hAnsiTheme="minorHAnsi" w:cstheme="minorBidi"/>
          <w:color w:val="000000" w:themeColor="text1"/>
          <w:lang w:val="en-US" w:eastAsia="zh-CN"/>
        </w:rPr>
      </w:pPr>
      <w:bookmarkStart w:id="42" w:name="_Toc1639"/>
      <w:r>
        <w:rPr>
          <w:rFonts w:asciiTheme="minorHAnsi" w:eastAsiaTheme="minorHAnsi" w:hAnsiTheme="minorHAnsi" w:cstheme="minorBidi" w:hint="eastAsia"/>
          <w:color w:val="000000" w:themeColor="text1"/>
          <w:lang w:val="en-US" w:eastAsia="zh-CN"/>
        </w:rPr>
        <w:t xml:space="preserve">Whether the </w:t>
      </w:r>
      <w:proofErr w:type="spellStart"/>
      <w:r>
        <w:rPr>
          <w:rFonts w:asciiTheme="minorHAnsi" w:eastAsiaTheme="minorHAnsi" w:hAnsiTheme="minorHAnsi" w:cstheme="minorBidi" w:hint="eastAsia"/>
          <w:color w:val="000000" w:themeColor="text1"/>
          <w:lang w:val="en-US" w:eastAsia="zh-CN"/>
        </w:rPr>
        <w:t>signalling</w:t>
      </w:r>
      <w:proofErr w:type="spellEnd"/>
      <w:r>
        <w:rPr>
          <w:rFonts w:asciiTheme="minorHAnsi" w:eastAsiaTheme="minorHAnsi" w:hAnsiTheme="minorHAnsi" w:cstheme="minorBidi" w:hint="eastAsia"/>
          <w:color w:val="000000" w:themeColor="text1"/>
          <w:lang w:val="en-US" w:eastAsia="zh-CN"/>
        </w:rPr>
        <w:t xml:space="preserve"> contents and </w:t>
      </w:r>
      <w:r>
        <w:rPr>
          <w:rFonts w:asciiTheme="minorHAnsi" w:eastAsiaTheme="minorHAnsi" w:hAnsiTheme="minorHAnsi" w:cstheme="minorBidi"/>
          <w:color w:val="000000" w:themeColor="text1"/>
          <w:lang w:val="en-US" w:eastAsia="zh-CN"/>
        </w:rPr>
        <w:t>validity duration</w:t>
      </w:r>
      <w:r>
        <w:rPr>
          <w:rFonts w:asciiTheme="minorHAnsi" w:eastAsiaTheme="minorHAnsi" w:hAnsiTheme="minorHAnsi" w:cstheme="minorBidi" w:hint="eastAsia"/>
          <w:color w:val="000000" w:themeColor="text1"/>
          <w:lang w:val="en-US" w:eastAsia="zh-CN"/>
        </w:rPr>
        <w:t xml:space="preserve"> are authorized</w:t>
      </w:r>
      <w:r>
        <w:rPr>
          <w:rFonts w:asciiTheme="minorHAnsi" w:eastAsiaTheme="minorHAnsi" w:hAnsiTheme="minorHAnsi" w:cstheme="minorBidi"/>
          <w:color w:val="000000" w:themeColor="text1"/>
          <w:lang w:val="en-US" w:eastAsia="zh-CN"/>
        </w:rPr>
        <w:t>;</w:t>
      </w:r>
      <w:bookmarkEnd w:id="42"/>
    </w:p>
    <w:p w14:paraId="69504717" w14:textId="77777777" w:rsidR="00C33945" w:rsidRDefault="00E7194C">
      <w:pPr>
        <w:numPr>
          <w:ilvl w:val="0"/>
          <w:numId w:val="6"/>
        </w:numPr>
        <w:tabs>
          <w:tab w:val="clear" w:pos="720"/>
        </w:tabs>
        <w:suppressAutoHyphens/>
        <w:spacing w:after="120" w:line="216" w:lineRule="atLeast"/>
        <w:ind w:left="709" w:hanging="142"/>
        <w:rPr>
          <w:rFonts w:asciiTheme="minorHAnsi" w:eastAsiaTheme="minorHAnsi" w:hAnsiTheme="minorHAnsi" w:cstheme="minorBidi"/>
          <w:color w:val="000000" w:themeColor="text1"/>
          <w:lang w:val="en-US" w:eastAsia="zh-CN"/>
        </w:rPr>
      </w:pPr>
      <w:bookmarkStart w:id="43" w:name="_Toc31264"/>
      <w:r>
        <w:rPr>
          <w:rFonts w:asciiTheme="minorHAnsi" w:eastAsiaTheme="minorHAnsi" w:hAnsiTheme="minorHAnsi" w:cstheme="minorBidi" w:hint="eastAsia"/>
          <w:color w:val="000000" w:themeColor="text1"/>
          <w:lang w:val="en-US" w:eastAsia="zh-CN"/>
        </w:rPr>
        <w:t xml:space="preserve">Whether there are conflicts between </w:t>
      </w:r>
      <w:proofErr w:type="spellStart"/>
      <w:r>
        <w:rPr>
          <w:rFonts w:asciiTheme="minorHAnsi" w:eastAsiaTheme="minorHAnsi" w:hAnsiTheme="minorHAnsi" w:cstheme="minorBidi" w:hint="eastAsia"/>
          <w:color w:val="000000" w:themeColor="text1"/>
          <w:lang w:val="en-US" w:eastAsia="zh-CN"/>
        </w:rPr>
        <w:t>signallings</w:t>
      </w:r>
      <w:proofErr w:type="spellEnd"/>
      <w:r>
        <w:rPr>
          <w:rFonts w:asciiTheme="minorHAnsi" w:eastAsiaTheme="minorHAnsi" w:hAnsiTheme="minorHAnsi" w:cstheme="minorBidi" w:hint="eastAsia"/>
          <w:color w:val="000000" w:themeColor="text1"/>
          <w:lang w:val="en-US" w:eastAsia="zh-CN"/>
        </w:rPr>
        <w:t xml:space="preserve"> in the same area.</w:t>
      </w:r>
      <w:bookmarkEnd w:id="43"/>
    </w:p>
    <w:p w14:paraId="69504718" w14:textId="77777777" w:rsidR="00C33945" w:rsidRDefault="00E7194C">
      <w:pPr>
        <w:keepNext/>
        <w:numPr>
          <w:ilvl w:val="1"/>
          <w:numId w:val="18"/>
        </w:numPr>
        <w:spacing w:before="120" w:after="120"/>
        <w:outlineLvl w:val="1"/>
        <w:rPr>
          <w:rFonts w:ascii="Calibri" w:eastAsia="SimSun" w:hAnsi="Calibri"/>
          <w:b/>
          <w:color w:val="0070C0"/>
          <w:kern w:val="28"/>
          <w:sz w:val="24"/>
          <w:szCs w:val="24"/>
          <w:lang w:val="en-US" w:eastAsia="zh-CN"/>
        </w:rPr>
      </w:pPr>
      <w:bookmarkStart w:id="44" w:name="_Toc16587"/>
      <w:r>
        <w:rPr>
          <w:rFonts w:ascii="Calibri" w:eastAsia="SimSun" w:hAnsi="Calibri"/>
          <w:b/>
          <w:color w:val="0070C0"/>
          <w:kern w:val="28"/>
          <w:sz w:val="24"/>
          <w:szCs w:val="24"/>
          <w:lang w:val="en-US" w:eastAsia="zh-CN"/>
        </w:rPr>
        <w:t>Standard</w:t>
      </w:r>
      <w:r>
        <w:rPr>
          <w:rFonts w:ascii="Calibri" w:eastAsia="SimSun" w:hAnsi="Calibri" w:hint="eastAsia"/>
          <w:b/>
          <w:color w:val="0070C0"/>
          <w:kern w:val="28"/>
          <w:sz w:val="24"/>
          <w:szCs w:val="24"/>
          <w:lang w:val="en-US" w:eastAsia="zh-CN"/>
        </w:rPr>
        <w:t xml:space="preserve"> compliance detection</w:t>
      </w:r>
      <w:bookmarkEnd w:id="44"/>
    </w:p>
    <w:p w14:paraId="69504719" w14:textId="77777777" w:rsidR="00C33945" w:rsidRDefault="00C33945">
      <w:pPr>
        <w:pStyle w:val="Heading2separationline"/>
        <w:rPr>
          <w:lang w:val="en-US" w:eastAsia="zh-CN"/>
        </w:rPr>
      </w:pPr>
    </w:p>
    <w:p w14:paraId="6950471A" w14:textId="77777777" w:rsidR="00C33945" w:rsidRDefault="00E7194C">
      <w:pPr>
        <w:suppressAutoHyphens/>
        <w:spacing w:after="120" w:line="216" w:lineRule="atLeast"/>
        <w:jc w:val="both"/>
        <w:rPr>
          <w:rFonts w:asciiTheme="minorHAnsi" w:eastAsiaTheme="minorHAnsi" w:hAnsiTheme="minorHAnsi" w:cstheme="minorBidi"/>
          <w:lang w:val="en-US" w:eastAsia="zh-CN"/>
        </w:rPr>
      </w:pPr>
      <w:r>
        <w:rPr>
          <w:rFonts w:asciiTheme="minorHAnsi" w:eastAsiaTheme="minorHAnsi" w:hAnsiTheme="minorHAnsi" w:cstheme="minorBidi" w:hint="eastAsia"/>
          <w:lang w:val="en-US" w:eastAsia="zh-CN"/>
        </w:rPr>
        <w:t xml:space="preserve">AIS/VDES </w:t>
      </w:r>
      <w:r>
        <w:rPr>
          <w:rFonts w:asciiTheme="minorHAnsi" w:eastAsiaTheme="minorHAnsi" w:hAnsiTheme="minorHAnsi" w:cstheme="minorBidi"/>
          <w:lang w:val="en-US" w:eastAsia="zh-CN"/>
        </w:rPr>
        <w:t>standard</w:t>
      </w:r>
      <w:r>
        <w:rPr>
          <w:rFonts w:asciiTheme="minorHAnsi" w:eastAsiaTheme="minorHAnsi" w:hAnsiTheme="minorHAnsi" w:cstheme="minorBidi" w:hint="eastAsia"/>
          <w:lang w:val="en-US" w:eastAsia="zh-CN"/>
        </w:rPr>
        <w:t xml:space="preserve"> compliance is the key factor in ensuring VDL integrity. The judgment of AIS/VDES </w:t>
      </w:r>
      <w:r>
        <w:rPr>
          <w:rFonts w:asciiTheme="minorHAnsi" w:eastAsiaTheme="minorHAnsi" w:hAnsiTheme="minorHAnsi" w:cstheme="minorBidi"/>
          <w:lang w:val="en-US" w:eastAsia="zh-CN"/>
        </w:rPr>
        <w:t>standard</w:t>
      </w:r>
      <w:r>
        <w:rPr>
          <w:rFonts w:asciiTheme="minorHAnsi" w:eastAsiaTheme="minorHAnsi" w:hAnsiTheme="minorHAnsi" w:cstheme="minorBidi" w:hint="eastAsia"/>
          <w:lang w:val="en-US" w:eastAsia="zh-CN"/>
        </w:rPr>
        <w:t xml:space="preserve"> compliance is based on the detection of message information and signal characteristic</w:t>
      </w:r>
      <w:r>
        <w:rPr>
          <w:rFonts w:asciiTheme="minorHAnsi" w:eastAsiaTheme="minorHAnsi" w:hAnsiTheme="minorHAnsi" w:cstheme="minorBidi"/>
          <w:lang w:val="en-US" w:eastAsia="zh-CN"/>
        </w:rPr>
        <w:t>s</w:t>
      </w:r>
      <w:r>
        <w:rPr>
          <w:rFonts w:asciiTheme="minorHAnsi" w:eastAsiaTheme="minorHAnsi" w:hAnsiTheme="minorHAnsi" w:cstheme="minorBidi" w:hint="eastAsia"/>
          <w:lang w:val="en-US" w:eastAsia="zh-CN"/>
        </w:rPr>
        <w:t xml:space="preserve"> (signal strength, transmission time slot, etc.) of the AIS/VDES unit. The contents of detection include:</w:t>
      </w:r>
    </w:p>
    <w:p w14:paraId="6950471B" w14:textId="77777777" w:rsidR="00C33945" w:rsidRDefault="00E7194C">
      <w:pPr>
        <w:numPr>
          <w:ilvl w:val="0"/>
          <w:numId w:val="6"/>
        </w:numPr>
        <w:tabs>
          <w:tab w:val="clear" w:pos="720"/>
        </w:tabs>
        <w:suppressAutoHyphens/>
        <w:spacing w:after="120" w:line="216" w:lineRule="atLeast"/>
        <w:ind w:left="992" w:hanging="425"/>
        <w:rPr>
          <w:rFonts w:asciiTheme="minorHAnsi" w:eastAsiaTheme="minorHAnsi" w:hAnsiTheme="minorHAnsi" w:cstheme="minorBidi"/>
          <w:color w:val="000000" w:themeColor="text1"/>
          <w:lang w:val="en-US" w:eastAsia="zh-CN"/>
        </w:rPr>
      </w:pPr>
      <w:bookmarkStart w:id="45" w:name="_Toc4342"/>
      <w:r>
        <w:rPr>
          <w:rFonts w:asciiTheme="minorHAnsi" w:eastAsiaTheme="minorHAnsi" w:hAnsiTheme="minorHAnsi" w:cstheme="minorBidi" w:hint="eastAsia"/>
          <w:color w:val="000000" w:themeColor="text1"/>
          <w:lang w:val="en-US" w:eastAsia="zh-CN"/>
        </w:rPr>
        <w:t>Slot access compliance</w:t>
      </w:r>
      <w:r>
        <w:rPr>
          <w:rFonts w:asciiTheme="minorHAnsi" w:eastAsiaTheme="minorEastAsia" w:hAnsiTheme="minorHAnsi" w:cstheme="minorBidi" w:hint="eastAsia"/>
          <w:color w:val="000000" w:themeColor="text1"/>
          <w:lang w:val="en-US" w:eastAsia="zh-CN"/>
        </w:rPr>
        <w:t xml:space="preserve"> </w:t>
      </w:r>
      <w:r>
        <w:rPr>
          <w:rFonts w:asciiTheme="minorHAnsi" w:eastAsiaTheme="minorEastAsia" w:hAnsiTheme="minorHAnsi" w:cstheme="minorBidi"/>
          <w:color w:val="000000" w:themeColor="text1"/>
          <w:lang w:val="en-US" w:eastAsia="zh-CN"/>
        </w:rPr>
        <w:t>(</w:t>
      </w:r>
      <w:r>
        <w:rPr>
          <w:rFonts w:asciiTheme="minorHAnsi" w:eastAsiaTheme="minorHAnsi" w:hAnsiTheme="minorHAnsi" w:cstheme="minorBidi" w:hint="eastAsia"/>
          <w:color w:val="000000" w:themeColor="text1"/>
          <w:lang w:val="en-US" w:eastAsia="zh-CN"/>
        </w:rPr>
        <w:t>SOTDMA, MITDMA, CSTDMA, etc.</w:t>
      </w:r>
      <w:r>
        <w:rPr>
          <w:rFonts w:asciiTheme="minorHAnsi" w:eastAsiaTheme="minorEastAsia" w:hAnsiTheme="minorHAnsi" w:cstheme="minorBidi" w:hint="eastAsia"/>
          <w:color w:val="000000" w:themeColor="text1"/>
          <w:lang w:val="en-US" w:eastAsia="zh-CN"/>
        </w:rPr>
        <w:t>)</w:t>
      </w:r>
      <w:r>
        <w:rPr>
          <w:rFonts w:asciiTheme="minorHAnsi" w:eastAsiaTheme="minorEastAsia" w:hAnsiTheme="minorHAnsi" w:cstheme="minorBidi"/>
          <w:color w:val="000000" w:themeColor="text1"/>
          <w:lang w:val="en-US" w:eastAsia="zh-CN"/>
        </w:rPr>
        <w:t>;</w:t>
      </w:r>
      <w:bookmarkEnd w:id="45"/>
    </w:p>
    <w:p w14:paraId="6950471C" w14:textId="77777777" w:rsidR="00C33945" w:rsidRDefault="00E7194C">
      <w:pPr>
        <w:numPr>
          <w:ilvl w:val="0"/>
          <w:numId w:val="6"/>
        </w:numPr>
        <w:tabs>
          <w:tab w:val="clear" w:pos="720"/>
        </w:tabs>
        <w:suppressAutoHyphens/>
        <w:spacing w:after="120" w:line="216" w:lineRule="atLeast"/>
        <w:ind w:left="992" w:hanging="425"/>
        <w:rPr>
          <w:rFonts w:asciiTheme="minorHAnsi" w:eastAsiaTheme="minorHAnsi" w:hAnsiTheme="minorHAnsi" w:cstheme="minorBidi"/>
          <w:color w:val="000000" w:themeColor="text1"/>
          <w:lang w:val="en-US" w:eastAsia="zh-CN"/>
        </w:rPr>
      </w:pPr>
      <w:bookmarkStart w:id="46" w:name="_Toc22239"/>
      <w:r>
        <w:rPr>
          <w:rFonts w:asciiTheme="minorHAnsi" w:eastAsiaTheme="minorHAnsi" w:hAnsiTheme="minorHAnsi" w:cstheme="minorBidi" w:hint="eastAsia"/>
          <w:color w:val="000000" w:themeColor="text1"/>
          <w:lang w:val="en-US" w:eastAsia="zh-CN"/>
        </w:rPr>
        <w:t>Report</w:t>
      </w:r>
      <w:r>
        <w:rPr>
          <w:rFonts w:asciiTheme="minorHAnsi" w:eastAsiaTheme="minorHAnsi" w:hAnsiTheme="minorHAnsi" w:cstheme="minorBidi"/>
          <w:color w:val="000000" w:themeColor="text1"/>
          <w:lang w:val="en-US" w:eastAsia="zh-CN"/>
        </w:rPr>
        <w:t>ing</w:t>
      </w:r>
      <w:r>
        <w:rPr>
          <w:rFonts w:asciiTheme="minorHAnsi" w:eastAsiaTheme="minorHAnsi" w:hAnsiTheme="minorHAnsi" w:cstheme="minorBidi" w:hint="eastAsia"/>
          <w:color w:val="000000" w:themeColor="text1"/>
          <w:lang w:val="en-US" w:eastAsia="zh-CN"/>
        </w:rPr>
        <w:t xml:space="preserve"> interval (whether it matches the </w:t>
      </w:r>
      <w:r>
        <w:rPr>
          <w:rFonts w:asciiTheme="minorHAnsi" w:eastAsiaTheme="minorHAnsi" w:hAnsiTheme="minorHAnsi" w:cstheme="minorBidi"/>
          <w:color w:val="000000" w:themeColor="text1"/>
          <w:lang w:val="en-US" w:eastAsia="zh-CN"/>
        </w:rPr>
        <w:t>SOG</w:t>
      </w:r>
      <w:r>
        <w:rPr>
          <w:rFonts w:asciiTheme="minorHAnsi" w:eastAsiaTheme="minorHAnsi" w:hAnsiTheme="minorHAnsi" w:cstheme="minorBidi" w:hint="eastAsia"/>
          <w:color w:val="000000" w:themeColor="text1"/>
          <w:lang w:val="en-US" w:eastAsia="zh-CN"/>
        </w:rPr>
        <w:t xml:space="preserve"> and </w:t>
      </w:r>
      <w:r>
        <w:rPr>
          <w:rFonts w:asciiTheme="minorHAnsi" w:eastAsiaTheme="minorHAnsi" w:hAnsiTheme="minorHAnsi" w:cstheme="minorBidi"/>
          <w:color w:val="000000" w:themeColor="text1"/>
          <w:lang w:val="en-US" w:eastAsia="zh-CN"/>
        </w:rPr>
        <w:t>ROT</w:t>
      </w:r>
      <w:r>
        <w:rPr>
          <w:rFonts w:asciiTheme="minorHAnsi" w:eastAsiaTheme="minorHAnsi" w:hAnsiTheme="minorHAnsi" w:cstheme="minorBidi" w:hint="eastAsia"/>
          <w:color w:val="000000" w:themeColor="text1"/>
          <w:lang w:val="en-US" w:eastAsia="zh-CN"/>
        </w:rPr>
        <w:t>)</w:t>
      </w:r>
      <w:r>
        <w:rPr>
          <w:rFonts w:asciiTheme="minorHAnsi" w:eastAsiaTheme="minorHAnsi" w:hAnsiTheme="minorHAnsi" w:cstheme="minorBidi"/>
          <w:color w:val="000000" w:themeColor="text1"/>
          <w:lang w:val="en-US" w:eastAsia="zh-CN"/>
        </w:rPr>
        <w:t>;</w:t>
      </w:r>
      <w:bookmarkEnd w:id="46"/>
    </w:p>
    <w:p w14:paraId="6950471D" w14:textId="77777777" w:rsidR="00C33945" w:rsidRDefault="00E7194C">
      <w:pPr>
        <w:numPr>
          <w:ilvl w:val="0"/>
          <w:numId w:val="6"/>
        </w:numPr>
        <w:tabs>
          <w:tab w:val="clear" w:pos="720"/>
        </w:tabs>
        <w:suppressAutoHyphens/>
        <w:spacing w:after="120" w:line="216" w:lineRule="atLeast"/>
        <w:ind w:left="992" w:hanging="425"/>
        <w:rPr>
          <w:rFonts w:asciiTheme="minorHAnsi" w:eastAsiaTheme="minorHAnsi" w:hAnsiTheme="minorHAnsi" w:cstheme="minorBidi"/>
          <w:color w:val="000000" w:themeColor="text1"/>
          <w:lang w:val="en-US" w:eastAsia="zh-CN"/>
        </w:rPr>
      </w:pPr>
      <w:bookmarkStart w:id="47" w:name="_Toc14608"/>
      <w:r>
        <w:rPr>
          <w:rFonts w:asciiTheme="minorHAnsi" w:eastAsiaTheme="minorHAnsi" w:hAnsiTheme="minorHAnsi" w:cstheme="minorBidi" w:hint="eastAsia"/>
          <w:color w:val="000000" w:themeColor="text1"/>
          <w:lang w:val="en-US" w:eastAsia="zh-CN"/>
        </w:rPr>
        <w:t>Transmitted power</w:t>
      </w:r>
      <w:r>
        <w:rPr>
          <w:rFonts w:asciiTheme="minorHAnsi" w:eastAsiaTheme="minorHAnsi" w:hAnsiTheme="minorHAnsi" w:cstheme="minorBidi"/>
          <w:color w:val="000000" w:themeColor="text1"/>
          <w:lang w:val="en-US" w:eastAsia="zh-CN"/>
        </w:rPr>
        <w:t>;</w:t>
      </w:r>
      <w:bookmarkEnd w:id="47"/>
    </w:p>
    <w:p w14:paraId="6950471E" w14:textId="77777777" w:rsidR="00C33945" w:rsidRDefault="00E7194C">
      <w:pPr>
        <w:numPr>
          <w:ilvl w:val="0"/>
          <w:numId w:val="6"/>
        </w:numPr>
        <w:tabs>
          <w:tab w:val="clear" w:pos="720"/>
        </w:tabs>
        <w:suppressAutoHyphens/>
        <w:spacing w:after="120" w:line="216" w:lineRule="atLeast"/>
        <w:ind w:left="992" w:hanging="425"/>
        <w:rPr>
          <w:rFonts w:asciiTheme="minorHAnsi" w:eastAsiaTheme="minorHAnsi" w:hAnsiTheme="minorHAnsi" w:cstheme="minorBidi"/>
          <w:color w:val="000000" w:themeColor="text1"/>
          <w:lang w:val="en-US" w:eastAsia="zh-CN"/>
        </w:rPr>
      </w:pPr>
      <w:bookmarkStart w:id="48" w:name="_Toc12586"/>
      <w:r>
        <w:rPr>
          <w:rFonts w:asciiTheme="minorHAnsi" w:eastAsiaTheme="minorHAnsi" w:hAnsiTheme="minorHAnsi" w:cstheme="minorBidi" w:hint="eastAsia"/>
          <w:color w:val="000000" w:themeColor="text1"/>
          <w:lang w:val="en-US" w:eastAsia="zh-CN"/>
        </w:rPr>
        <w:t xml:space="preserve">Frequency </w:t>
      </w:r>
      <w:r>
        <w:rPr>
          <w:rFonts w:asciiTheme="minorHAnsi" w:eastAsiaTheme="minorHAnsi" w:hAnsiTheme="minorHAnsi" w:cstheme="minorBidi"/>
          <w:color w:val="000000" w:themeColor="text1"/>
          <w:lang w:val="en-US" w:eastAsia="zh-CN"/>
        </w:rPr>
        <w:t>error;</w:t>
      </w:r>
      <w:bookmarkEnd w:id="48"/>
    </w:p>
    <w:p w14:paraId="6950471F" w14:textId="77777777" w:rsidR="00C33945" w:rsidRDefault="00E7194C">
      <w:pPr>
        <w:numPr>
          <w:ilvl w:val="0"/>
          <w:numId w:val="6"/>
        </w:numPr>
        <w:tabs>
          <w:tab w:val="clear" w:pos="720"/>
        </w:tabs>
        <w:suppressAutoHyphens/>
        <w:spacing w:after="120" w:line="216" w:lineRule="atLeast"/>
        <w:ind w:left="992" w:hanging="425"/>
        <w:rPr>
          <w:rFonts w:asciiTheme="minorHAnsi" w:eastAsiaTheme="minorHAnsi" w:hAnsiTheme="minorHAnsi" w:cstheme="minorBidi"/>
          <w:color w:val="000000" w:themeColor="text1"/>
          <w:lang w:val="en-US" w:eastAsia="zh-CN"/>
        </w:rPr>
      </w:pPr>
      <w:bookmarkStart w:id="49" w:name="_Toc32137"/>
      <w:r>
        <w:rPr>
          <w:rFonts w:asciiTheme="minorHAnsi" w:eastAsiaTheme="minorHAnsi" w:hAnsiTheme="minorHAnsi" w:cstheme="minorBidi"/>
          <w:color w:val="000000" w:themeColor="text1"/>
          <w:lang w:val="en-US" w:eastAsia="zh-CN"/>
        </w:rPr>
        <w:t>Synchronization</w:t>
      </w:r>
      <w:r>
        <w:rPr>
          <w:rFonts w:asciiTheme="minorHAnsi" w:eastAsiaTheme="minorHAnsi" w:hAnsiTheme="minorHAnsi" w:cstheme="minorBidi" w:hint="eastAsia"/>
          <w:color w:val="000000" w:themeColor="text1"/>
          <w:lang w:val="en-US" w:eastAsia="zh-CN"/>
        </w:rPr>
        <w:t xml:space="preserve"> jitter</w:t>
      </w:r>
      <w:r>
        <w:rPr>
          <w:rFonts w:asciiTheme="minorHAnsi" w:eastAsiaTheme="minorHAnsi" w:hAnsiTheme="minorHAnsi" w:cstheme="minorBidi"/>
          <w:color w:val="000000" w:themeColor="text1"/>
          <w:lang w:val="en-US" w:eastAsia="zh-CN"/>
        </w:rPr>
        <w:t>;</w:t>
      </w:r>
      <w:bookmarkEnd w:id="49"/>
    </w:p>
    <w:p w14:paraId="69504720" w14:textId="77777777" w:rsidR="00C33945" w:rsidRDefault="00E7194C">
      <w:pPr>
        <w:numPr>
          <w:ilvl w:val="0"/>
          <w:numId w:val="6"/>
        </w:numPr>
        <w:tabs>
          <w:tab w:val="clear" w:pos="720"/>
        </w:tabs>
        <w:suppressAutoHyphens/>
        <w:spacing w:after="120" w:line="216" w:lineRule="atLeast"/>
        <w:ind w:left="709" w:hanging="142"/>
        <w:rPr>
          <w:rFonts w:asciiTheme="minorHAnsi" w:eastAsiaTheme="minorHAnsi" w:hAnsiTheme="minorHAnsi" w:cstheme="minorBidi"/>
          <w:color w:val="000000" w:themeColor="text1"/>
          <w:lang w:val="en-US" w:eastAsia="zh-CN"/>
        </w:rPr>
      </w:pPr>
      <w:bookmarkStart w:id="50" w:name="_Toc2140"/>
      <w:r>
        <w:rPr>
          <w:rFonts w:asciiTheme="minorHAnsi" w:eastAsiaTheme="minorHAnsi" w:hAnsiTheme="minorHAnsi" w:cstheme="minorBidi" w:hint="eastAsia"/>
          <w:color w:val="000000" w:themeColor="text1"/>
          <w:lang w:val="en-US" w:eastAsia="zh-CN"/>
        </w:rPr>
        <w:t xml:space="preserve">Responses to some specific messages, such as </w:t>
      </w:r>
      <w:proofErr w:type="spellStart"/>
      <w:r>
        <w:rPr>
          <w:rFonts w:asciiTheme="minorHAnsi" w:eastAsiaTheme="minorHAnsi" w:hAnsiTheme="minorHAnsi" w:cstheme="minorBidi" w:hint="eastAsia"/>
          <w:color w:val="000000" w:themeColor="text1"/>
          <w:lang w:val="en-US" w:eastAsia="zh-CN"/>
        </w:rPr>
        <w:t>signalling</w:t>
      </w:r>
      <w:proofErr w:type="spellEnd"/>
      <w:r>
        <w:rPr>
          <w:rFonts w:asciiTheme="minorHAnsi" w:eastAsiaTheme="minorHAnsi" w:hAnsiTheme="minorHAnsi" w:cstheme="minorBidi" w:hint="eastAsia"/>
          <w:color w:val="000000" w:themeColor="text1"/>
          <w:lang w:val="en-US" w:eastAsia="zh-CN"/>
        </w:rPr>
        <w:t>, addressing messages and DGNSS broadcast binary messages</w:t>
      </w:r>
      <w:r>
        <w:rPr>
          <w:rFonts w:asciiTheme="minorHAnsi" w:eastAsiaTheme="minorHAnsi" w:hAnsiTheme="minorHAnsi" w:cstheme="minorBidi"/>
          <w:color w:val="000000" w:themeColor="text1"/>
          <w:lang w:val="en-US" w:eastAsia="zh-CN"/>
        </w:rPr>
        <w:t>;</w:t>
      </w:r>
      <w:bookmarkEnd w:id="50"/>
    </w:p>
    <w:p w14:paraId="69504721" w14:textId="77777777" w:rsidR="00C33945" w:rsidRDefault="00E7194C">
      <w:pPr>
        <w:numPr>
          <w:ilvl w:val="0"/>
          <w:numId w:val="6"/>
        </w:numPr>
        <w:tabs>
          <w:tab w:val="clear" w:pos="720"/>
        </w:tabs>
        <w:suppressAutoHyphens/>
        <w:spacing w:after="120" w:line="216" w:lineRule="atLeast"/>
        <w:ind w:left="992" w:hanging="425"/>
        <w:rPr>
          <w:rFonts w:asciiTheme="minorHAnsi" w:eastAsiaTheme="minorHAnsi" w:hAnsiTheme="minorHAnsi" w:cstheme="minorBidi"/>
          <w:color w:val="000000" w:themeColor="text1"/>
          <w:lang w:val="en-US" w:eastAsia="zh-CN"/>
        </w:rPr>
      </w:pPr>
      <w:bookmarkStart w:id="51" w:name="_Toc11842"/>
      <w:r>
        <w:rPr>
          <w:rFonts w:asciiTheme="minorHAnsi" w:eastAsiaTheme="minorHAnsi" w:hAnsiTheme="minorHAnsi" w:cstheme="minorBidi" w:hint="eastAsia"/>
          <w:color w:val="000000" w:themeColor="text1"/>
          <w:lang w:val="en-US" w:eastAsia="zh-CN"/>
        </w:rPr>
        <w:t>Alternating between candidate channels</w:t>
      </w:r>
      <w:r>
        <w:rPr>
          <w:rFonts w:asciiTheme="minorHAnsi" w:eastAsiaTheme="minorHAnsi" w:hAnsiTheme="minorHAnsi" w:cstheme="minorBidi"/>
          <w:color w:val="000000" w:themeColor="text1"/>
          <w:lang w:val="en-US" w:eastAsia="zh-CN"/>
        </w:rPr>
        <w:t>;</w:t>
      </w:r>
      <w:bookmarkEnd w:id="51"/>
    </w:p>
    <w:p w14:paraId="69504722" w14:textId="77777777" w:rsidR="00C33945" w:rsidRDefault="00E7194C">
      <w:pPr>
        <w:numPr>
          <w:ilvl w:val="0"/>
          <w:numId w:val="6"/>
        </w:numPr>
        <w:tabs>
          <w:tab w:val="clear" w:pos="720"/>
        </w:tabs>
        <w:suppressAutoHyphens/>
        <w:spacing w:after="120" w:line="216" w:lineRule="atLeast"/>
        <w:ind w:left="992" w:hanging="425"/>
        <w:rPr>
          <w:rFonts w:asciiTheme="minorHAnsi" w:eastAsiaTheme="minorHAnsi" w:hAnsiTheme="minorHAnsi" w:cstheme="minorBidi"/>
          <w:color w:val="000000" w:themeColor="text1"/>
          <w:lang w:val="en-US" w:eastAsia="zh-CN"/>
        </w:rPr>
      </w:pPr>
      <w:bookmarkStart w:id="52" w:name="_Toc26334"/>
      <w:r>
        <w:rPr>
          <w:rFonts w:asciiTheme="minorHAnsi" w:eastAsiaTheme="minorHAnsi" w:hAnsiTheme="minorHAnsi" w:cstheme="minorBidi" w:hint="eastAsia"/>
          <w:color w:val="000000" w:themeColor="text1"/>
          <w:lang w:val="en-US" w:eastAsia="zh-CN"/>
        </w:rPr>
        <w:t>Link</w:t>
      </w:r>
      <w:r>
        <w:rPr>
          <w:rFonts w:asciiTheme="minorHAnsi" w:eastAsiaTheme="minorHAnsi" w:hAnsiTheme="minorHAnsi" w:cstheme="minorBidi"/>
          <w:color w:val="000000" w:themeColor="text1"/>
          <w:lang w:val="en-US" w:eastAsia="zh-CN"/>
        </w:rPr>
        <w:t xml:space="preserve"> </w:t>
      </w:r>
      <w:r>
        <w:rPr>
          <w:rFonts w:asciiTheme="minorHAnsi" w:eastAsiaTheme="minorHAnsi" w:hAnsiTheme="minorHAnsi" w:cstheme="minorBidi" w:hint="eastAsia"/>
          <w:color w:val="000000" w:themeColor="text1"/>
          <w:lang w:val="en-US" w:eastAsia="zh-CN"/>
        </w:rPr>
        <w:t>ID selection</w:t>
      </w:r>
      <w:r>
        <w:rPr>
          <w:rFonts w:asciiTheme="minorHAnsi" w:eastAsiaTheme="minorHAnsi" w:hAnsiTheme="minorHAnsi" w:cstheme="minorBidi"/>
          <w:color w:val="000000" w:themeColor="text1"/>
          <w:lang w:val="en-US" w:eastAsia="zh-CN"/>
        </w:rPr>
        <w:t>.</w:t>
      </w:r>
      <w:bookmarkEnd w:id="52"/>
    </w:p>
    <w:p w14:paraId="69504723" w14:textId="77777777" w:rsidR="00C33945" w:rsidRDefault="00E7194C">
      <w:pPr>
        <w:keepNext/>
        <w:numPr>
          <w:ilvl w:val="1"/>
          <w:numId w:val="18"/>
        </w:numPr>
        <w:spacing w:before="120" w:after="120"/>
        <w:outlineLvl w:val="1"/>
        <w:rPr>
          <w:rFonts w:ascii="Calibri" w:eastAsia="SimSun" w:hAnsi="Calibri"/>
          <w:b/>
          <w:color w:val="0070C0"/>
          <w:kern w:val="28"/>
          <w:sz w:val="24"/>
          <w:szCs w:val="24"/>
          <w:lang w:val="en-US" w:eastAsia="zh-CN"/>
        </w:rPr>
      </w:pPr>
      <w:bookmarkStart w:id="53" w:name="_Toc1487"/>
      <w:r>
        <w:rPr>
          <w:rFonts w:ascii="Calibri" w:eastAsia="SimSun" w:hAnsi="Calibri" w:hint="eastAsia"/>
          <w:b/>
          <w:color w:val="0070C0"/>
          <w:kern w:val="28"/>
          <w:sz w:val="24"/>
          <w:szCs w:val="24"/>
          <w:lang w:val="en-US" w:eastAsia="zh-CN"/>
        </w:rPr>
        <w:t>Dynamic/static/voyage related AIS information detection</w:t>
      </w:r>
      <w:bookmarkEnd w:id="53"/>
    </w:p>
    <w:p w14:paraId="69504724" w14:textId="77777777" w:rsidR="00C33945" w:rsidRDefault="00C33945">
      <w:pPr>
        <w:pStyle w:val="Heading2separationline"/>
        <w:rPr>
          <w:lang w:val="en-US" w:eastAsia="zh-CN"/>
        </w:rPr>
      </w:pPr>
    </w:p>
    <w:p w14:paraId="69504725" w14:textId="77777777" w:rsidR="00C33945" w:rsidRDefault="00E7194C">
      <w:pPr>
        <w:suppressAutoHyphens/>
        <w:spacing w:after="120" w:line="216" w:lineRule="atLeast"/>
        <w:jc w:val="both"/>
        <w:rPr>
          <w:rFonts w:asciiTheme="minorHAnsi" w:eastAsiaTheme="minorHAnsi" w:hAnsiTheme="minorHAnsi" w:cstheme="minorBidi"/>
          <w:lang w:val="en-US" w:eastAsia="zh-CN"/>
        </w:rPr>
      </w:pPr>
      <w:r>
        <w:rPr>
          <w:rFonts w:asciiTheme="minorHAnsi" w:eastAsiaTheme="minorHAnsi" w:hAnsiTheme="minorHAnsi" w:cstheme="minorBidi"/>
          <w:lang w:val="en-US" w:eastAsia="zh-CN"/>
        </w:rPr>
        <w:t>Dynamic/static/voyage related AIS information detection refers to determine whether the data transmitted by AIS units is valid.</w:t>
      </w:r>
      <w:r>
        <w:rPr>
          <w:rFonts w:asciiTheme="minorHAnsi" w:eastAsiaTheme="minorHAnsi" w:hAnsiTheme="minorHAnsi" w:cstheme="minorBidi" w:hint="eastAsia"/>
          <w:lang w:val="en-US" w:eastAsia="zh-CN"/>
        </w:rPr>
        <w:t xml:space="preserve"> The data to be detected includes: </w:t>
      </w:r>
    </w:p>
    <w:p w14:paraId="69504726" w14:textId="77777777" w:rsidR="00C33945" w:rsidRDefault="00E7194C">
      <w:pPr>
        <w:keepNext/>
        <w:numPr>
          <w:ilvl w:val="2"/>
          <w:numId w:val="18"/>
        </w:numPr>
        <w:spacing w:before="120" w:after="120"/>
        <w:outlineLvl w:val="2"/>
        <w:rPr>
          <w:rFonts w:eastAsia="SimSun"/>
          <w:szCs w:val="20"/>
          <w:lang w:val="en-US" w:eastAsia="de-DE"/>
        </w:rPr>
      </w:pPr>
      <w:bookmarkStart w:id="54" w:name="_Toc14235"/>
      <w:r>
        <w:rPr>
          <w:rFonts w:eastAsia="SimSun"/>
          <w:lang w:val="en-US" w:eastAsia="zh-CN"/>
        </w:rPr>
        <w:t>Dynamic data</w:t>
      </w:r>
      <w:bookmarkEnd w:id="54"/>
    </w:p>
    <w:p w14:paraId="69504727" w14:textId="77777777" w:rsidR="00C33945" w:rsidRDefault="00E7194C">
      <w:pPr>
        <w:numPr>
          <w:ilvl w:val="0"/>
          <w:numId w:val="6"/>
        </w:numPr>
        <w:tabs>
          <w:tab w:val="clear" w:pos="720"/>
        </w:tabs>
        <w:suppressAutoHyphens/>
        <w:spacing w:after="120" w:line="216" w:lineRule="atLeast"/>
        <w:ind w:left="992" w:hanging="425"/>
        <w:rPr>
          <w:rFonts w:asciiTheme="minorHAnsi" w:eastAsiaTheme="minorHAnsi" w:hAnsiTheme="minorHAnsi" w:cstheme="minorBidi"/>
          <w:color w:val="000000" w:themeColor="text1"/>
          <w:lang w:val="en-US" w:eastAsia="zh-CN"/>
        </w:rPr>
      </w:pPr>
      <w:bookmarkStart w:id="55" w:name="_Toc31625"/>
      <w:r>
        <w:rPr>
          <w:rFonts w:asciiTheme="minorHAnsi" w:eastAsiaTheme="minorHAnsi" w:hAnsiTheme="minorHAnsi" w:cstheme="minorBidi" w:hint="eastAsia"/>
          <w:color w:val="000000" w:themeColor="text1"/>
          <w:lang w:val="en-US" w:eastAsia="zh-CN"/>
        </w:rPr>
        <w:t>Whether dynamic data is available</w:t>
      </w:r>
      <w:bookmarkEnd w:id="55"/>
      <w:r>
        <w:rPr>
          <w:rFonts w:asciiTheme="minorHAnsi" w:eastAsiaTheme="minorHAnsi" w:hAnsiTheme="minorHAnsi" w:cstheme="minorBidi" w:hint="eastAsia"/>
          <w:color w:val="000000" w:themeColor="text1"/>
          <w:lang w:val="en-US" w:eastAsia="zh-CN"/>
        </w:rPr>
        <w:t xml:space="preserve">; </w:t>
      </w:r>
    </w:p>
    <w:p w14:paraId="69504728" w14:textId="77777777" w:rsidR="00C33945" w:rsidRDefault="00E7194C">
      <w:pPr>
        <w:numPr>
          <w:ilvl w:val="0"/>
          <w:numId w:val="6"/>
        </w:numPr>
        <w:tabs>
          <w:tab w:val="clear" w:pos="720"/>
        </w:tabs>
        <w:suppressAutoHyphens/>
        <w:spacing w:after="120" w:line="216" w:lineRule="atLeast"/>
        <w:ind w:left="992" w:hanging="425"/>
        <w:rPr>
          <w:rFonts w:asciiTheme="minorHAnsi" w:eastAsiaTheme="minorHAnsi" w:hAnsiTheme="minorHAnsi" w:cstheme="minorBidi"/>
          <w:color w:val="000000" w:themeColor="text1"/>
          <w:lang w:val="en-US" w:eastAsia="zh-CN"/>
        </w:rPr>
      </w:pPr>
      <w:bookmarkStart w:id="56" w:name="_Toc21565"/>
      <w:r>
        <w:rPr>
          <w:rFonts w:asciiTheme="minorHAnsi" w:eastAsiaTheme="minorHAnsi" w:hAnsiTheme="minorHAnsi" w:cstheme="minorBidi" w:hint="eastAsia"/>
          <w:color w:val="000000" w:themeColor="text1"/>
          <w:lang w:val="en-US" w:eastAsia="zh-CN"/>
        </w:rPr>
        <w:t>Whether the ship's position is reasonable (on land, switch back and forth)</w:t>
      </w:r>
      <w:r>
        <w:rPr>
          <w:rFonts w:asciiTheme="minorHAnsi" w:eastAsiaTheme="minorHAnsi" w:hAnsiTheme="minorHAnsi" w:cstheme="minorBidi"/>
          <w:color w:val="000000" w:themeColor="text1"/>
          <w:lang w:val="en-US" w:eastAsia="zh-CN"/>
        </w:rPr>
        <w:t>;</w:t>
      </w:r>
      <w:bookmarkEnd w:id="56"/>
    </w:p>
    <w:p w14:paraId="69504729" w14:textId="77777777" w:rsidR="00C33945" w:rsidRDefault="00E7194C">
      <w:pPr>
        <w:numPr>
          <w:ilvl w:val="0"/>
          <w:numId w:val="6"/>
        </w:numPr>
        <w:tabs>
          <w:tab w:val="clear" w:pos="720"/>
        </w:tabs>
        <w:suppressAutoHyphens/>
        <w:spacing w:after="120" w:line="216" w:lineRule="atLeast"/>
        <w:ind w:left="992" w:hanging="425"/>
        <w:rPr>
          <w:rFonts w:asciiTheme="minorHAnsi" w:eastAsiaTheme="minorHAnsi" w:hAnsiTheme="minorHAnsi" w:cstheme="minorBidi"/>
          <w:color w:val="000000" w:themeColor="text1"/>
          <w:lang w:val="en-US" w:eastAsia="zh-CN"/>
        </w:rPr>
      </w:pPr>
      <w:bookmarkStart w:id="57" w:name="_Toc2908"/>
      <w:r>
        <w:rPr>
          <w:rFonts w:asciiTheme="minorHAnsi" w:eastAsiaTheme="minorHAnsi" w:hAnsiTheme="minorHAnsi" w:cstheme="minorBidi" w:hint="eastAsia"/>
          <w:color w:val="000000" w:themeColor="text1"/>
          <w:lang w:val="en-US" w:eastAsia="zh-CN"/>
        </w:rPr>
        <w:t>Whether the receiving base station is reasonable</w:t>
      </w:r>
      <w:r>
        <w:rPr>
          <w:rFonts w:asciiTheme="minorHAnsi" w:eastAsiaTheme="minorHAnsi" w:hAnsiTheme="minorHAnsi" w:cstheme="minorBidi"/>
          <w:color w:val="000000" w:themeColor="text1"/>
          <w:lang w:val="en-US" w:eastAsia="zh-CN"/>
        </w:rPr>
        <w:t>;</w:t>
      </w:r>
      <w:bookmarkEnd w:id="57"/>
    </w:p>
    <w:p w14:paraId="6950472A" w14:textId="77777777" w:rsidR="00C33945" w:rsidRDefault="00E7194C">
      <w:pPr>
        <w:numPr>
          <w:ilvl w:val="0"/>
          <w:numId w:val="6"/>
        </w:numPr>
        <w:tabs>
          <w:tab w:val="clear" w:pos="720"/>
        </w:tabs>
        <w:suppressAutoHyphens/>
        <w:spacing w:after="120" w:line="216" w:lineRule="atLeast"/>
        <w:ind w:left="709" w:hanging="142"/>
        <w:rPr>
          <w:rFonts w:asciiTheme="minorHAnsi" w:eastAsiaTheme="minorHAnsi" w:hAnsiTheme="minorHAnsi" w:cstheme="minorBidi"/>
          <w:color w:val="000000" w:themeColor="text1"/>
          <w:lang w:val="en-US" w:eastAsia="zh-CN"/>
        </w:rPr>
      </w:pPr>
      <w:bookmarkStart w:id="58" w:name="_Toc22073"/>
      <w:r>
        <w:rPr>
          <w:rFonts w:asciiTheme="minorHAnsi" w:eastAsiaTheme="minorHAnsi" w:hAnsiTheme="minorHAnsi" w:cstheme="minorBidi" w:hint="eastAsia"/>
          <w:color w:val="000000" w:themeColor="text1"/>
          <w:lang w:val="en-US" w:eastAsia="zh-CN"/>
        </w:rPr>
        <w:lastRenderedPageBreak/>
        <w:t xml:space="preserve">Whether the strength of received signals is </w:t>
      </w:r>
      <w:r>
        <w:rPr>
          <w:rFonts w:asciiTheme="minorHAnsi" w:eastAsiaTheme="minorHAnsi" w:hAnsiTheme="minorHAnsi" w:cstheme="minorBidi"/>
          <w:color w:val="000000" w:themeColor="text1"/>
          <w:lang w:val="en-US" w:eastAsia="zh-CN"/>
        </w:rPr>
        <w:t>in consistence with</w:t>
      </w:r>
      <w:r>
        <w:rPr>
          <w:rFonts w:asciiTheme="minorHAnsi" w:eastAsiaTheme="minorHAnsi" w:hAnsiTheme="minorHAnsi" w:cstheme="minorBidi" w:hint="eastAsia"/>
          <w:color w:val="000000" w:themeColor="text1"/>
          <w:lang w:val="en-US" w:eastAsia="zh-CN"/>
        </w:rPr>
        <w:t xml:space="preserve"> estimat</w:t>
      </w:r>
      <w:r>
        <w:rPr>
          <w:rFonts w:asciiTheme="minorHAnsi" w:eastAsiaTheme="minorHAnsi" w:hAnsiTheme="minorHAnsi" w:cstheme="minorBidi"/>
          <w:color w:val="000000" w:themeColor="text1"/>
          <w:lang w:val="en-US" w:eastAsia="zh-CN"/>
        </w:rPr>
        <w:t>ed strength</w:t>
      </w:r>
      <w:r>
        <w:rPr>
          <w:rFonts w:asciiTheme="minorHAnsi" w:eastAsiaTheme="minorHAnsi" w:hAnsiTheme="minorHAnsi" w:cstheme="minorBidi" w:hint="eastAsia"/>
          <w:color w:val="000000" w:themeColor="text1"/>
          <w:lang w:val="en-US" w:eastAsia="zh-CN"/>
        </w:rPr>
        <w:t xml:space="preserve"> based on dynamic data</w:t>
      </w:r>
      <w:bookmarkEnd w:id="58"/>
      <w:r>
        <w:rPr>
          <w:rFonts w:asciiTheme="minorHAnsi" w:eastAsiaTheme="minorHAnsi" w:hAnsiTheme="minorHAnsi" w:cstheme="minorBidi" w:hint="eastAsia"/>
          <w:color w:val="000000" w:themeColor="text1"/>
          <w:lang w:val="en-US" w:eastAsia="zh-CN"/>
        </w:rPr>
        <w:t>;</w:t>
      </w:r>
    </w:p>
    <w:p w14:paraId="6950472B" w14:textId="77777777" w:rsidR="00C33945" w:rsidRDefault="00E7194C">
      <w:pPr>
        <w:numPr>
          <w:ilvl w:val="0"/>
          <w:numId w:val="6"/>
        </w:numPr>
        <w:tabs>
          <w:tab w:val="clear" w:pos="720"/>
        </w:tabs>
        <w:suppressAutoHyphens/>
        <w:spacing w:after="120" w:line="216" w:lineRule="atLeast"/>
        <w:ind w:left="709" w:hanging="142"/>
        <w:rPr>
          <w:rFonts w:asciiTheme="minorHAnsi" w:eastAsiaTheme="minorHAnsi" w:hAnsiTheme="minorHAnsi" w:cstheme="minorBidi"/>
          <w:color w:val="000000" w:themeColor="text1"/>
          <w:lang w:val="en-US" w:eastAsia="zh-CN"/>
        </w:rPr>
      </w:pPr>
      <w:r>
        <w:rPr>
          <w:rFonts w:asciiTheme="minorHAnsi" w:eastAsiaTheme="minorHAnsi" w:hAnsiTheme="minorHAnsi" w:cstheme="minorBidi" w:hint="eastAsia"/>
          <w:color w:val="000000" w:themeColor="text1"/>
          <w:lang w:val="en-US" w:eastAsia="zh-CN"/>
        </w:rPr>
        <w:t>Whether</w:t>
      </w:r>
      <w:r>
        <w:rPr>
          <w:rFonts w:asciiTheme="minorHAnsi" w:eastAsiaTheme="minorHAnsi" w:hAnsiTheme="minorHAnsi" w:cstheme="minorBidi"/>
          <w:color w:val="000000" w:themeColor="text1"/>
          <w:lang w:val="en-US" w:eastAsia="zh-CN"/>
        </w:rPr>
        <w:t xml:space="preserve"> </w:t>
      </w:r>
      <w:r>
        <w:rPr>
          <w:rFonts w:asciiTheme="minorHAnsi" w:eastAsiaTheme="minorHAnsi" w:hAnsiTheme="minorHAnsi" w:cstheme="minorBidi" w:hint="eastAsia"/>
          <w:color w:val="000000" w:themeColor="text1"/>
          <w:lang w:val="en-US" w:eastAsia="zh-CN"/>
        </w:rPr>
        <w:t>the</w:t>
      </w:r>
      <w:r>
        <w:rPr>
          <w:rFonts w:asciiTheme="minorHAnsi" w:eastAsiaTheme="minorHAnsi" w:hAnsiTheme="minorHAnsi" w:cstheme="minorBidi"/>
          <w:color w:val="000000" w:themeColor="text1"/>
          <w:lang w:val="en-US" w:eastAsia="zh-CN"/>
        </w:rPr>
        <w:t xml:space="preserve"> estimated position by passive R-mode is in consistence with its reported position</w:t>
      </w:r>
      <w:r>
        <w:rPr>
          <w:rFonts w:asciiTheme="minorHAnsi" w:eastAsiaTheme="minorHAnsi" w:hAnsiTheme="minorHAnsi" w:cstheme="minorBidi" w:hint="eastAsia"/>
          <w:color w:val="000000" w:themeColor="text1"/>
          <w:lang w:val="en-US" w:eastAsia="zh-CN"/>
        </w:rPr>
        <w:t>.</w:t>
      </w:r>
    </w:p>
    <w:p w14:paraId="6950472C" w14:textId="77777777" w:rsidR="00C33945" w:rsidRDefault="00E7194C">
      <w:pPr>
        <w:keepNext/>
        <w:numPr>
          <w:ilvl w:val="2"/>
          <w:numId w:val="18"/>
        </w:numPr>
        <w:spacing w:before="120" w:after="120"/>
        <w:outlineLvl w:val="2"/>
        <w:rPr>
          <w:rFonts w:eastAsia="SimSun"/>
          <w:szCs w:val="20"/>
          <w:lang w:val="en-US" w:eastAsia="zh-CN"/>
        </w:rPr>
      </w:pPr>
      <w:bookmarkStart w:id="59" w:name="_Toc18720"/>
      <w:r>
        <w:rPr>
          <w:rFonts w:eastAsia="SimSun"/>
          <w:szCs w:val="20"/>
          <w:lang w:val="en-US" w:eastAsia="zh-CN"/>
        </w:rPr>
        <w:t>Static data</w:t>
      </w:r>
      <w:bookmarkEnd w:id="59"/>
    </w:p>
    <w:p w14:paraId="6950472D" w14:textId="77777777" w:rsidR="00C33945" w:rsidRDefault="00E7194C">
      <w:pPr>
        <w:numPr>
          <w:ilvl w:val="0"/>
          <w:numId w:val="6"/>
        </w:numPr>
        <w:tabs>
          <w:tab w:val="clear" w:pos="720"/>
        </w:tabs>
        <w:suppressAutoHyphens/>
        <w:spacing w:after="120" w:line="216" w:lineRule="atLeast"/>
        <w:ind w:left="992" w:hanging="425"/>
        <w:rPr>
          <w:rFonts w:asciiTheme="minorHAnsi" w:eastAsiaTheme="minorHAnsi" w:hAnsiTheme="minorHAnsi" w:cstheme="minorBidi"/>
          <w:color w:val="000000" w:themeColor="text1"/>
          <w:lang w:val="en-US" w:eastAsia="zh-CN"/>
        </w:rPr>
      </w:pPr>
      <w:bookmarkStart w:id="60" w:name="_Toc18786"/>
      <w:r>
        <w:rPr>
          <w:rFonts w:asciiTheme="minorHAnsi" w:eastAsiaTheme="minorHAnsi" w:hAnsiTheme="minorHAnsi" w:cstheme="minorBidi" w:hint="eastAsia"/>
          <w:color w:val="000000" w:themeColor="text1"/>
          <w:lang w:val="en-US" w:eastAsia="zh-CN"/>
        </w:rPr>
        <w:t>Whether static data (MMSI, IMO number, name, etc.) is available</w:t>
      </w:r>
      <w:bookmarkEnd w:id="60"/>
      <w:r>
        <w:rPr>
          <w:rFonts w:asciiTheme="minorHAnsi" w:eastAsiaTheme="minorHAnsi" w:hAnsiTheme="minorHAnsi" w:cstheme="minorBidi" w:hint="eastAsia"/>
          <w:color w:val="000000" w:themeColor="text1"/>
          <w:lang w:val="en-US" w:eastAsia="zh-CN"/>
        </w:rPr>
        <w:t>;</w:t>
      </w:r>
    </w:p>
    <w:p w14:paraId="6950472E" w14:textId="77777777" w:rsidR="00C33945" w:rsidRDefault="00E7194C">
      <w:pPr>
        <w:numPr>
          <w:ilvl w:val="0"/>
          <w:numId w:val="6"/>
        </w:numPr>
        <w:tabs>
          <w:tab w:val="clear" w:pos="720"/>
        </w:tabs>
        <w:suppressAutoHyphens/>
        <w:spacing w:after="120" w:line="216" w:lineRule="atLeast"/>
        <w:ind w:left="992" w:hanging="425"/>
        <w:rPr>
          <w:rFonts w:asciiTheme="minorHAnsi" w:eastAsiaTheme="minorHAnsi" w:hAnsiTheme="minorHAnsi" w:cstheme="minorBidi"/>
          <w:color w:val="000000" w:themeColor="text1"/>
          <w:lang w:val="en-US" w:eastAsia="zh-CN"/>
        </w:rPr>
      </w:pPr>
      <w:bookmarkStart w:id="61" w:name="_Toc875"/>
      <w:r>
        <w:rPr>
          <w:rFonts w:asciiTheme="minorHAnsi" w:eastAsiaTheme="minorHAnsi" w:hAnsiTheme="minorHAnsi" w:cstheme="minorBidi" w:hint="eastAsia"/>
          <w:color w:val="000000" w:themeColor="text1"/>
          <w:lang w:val="en-US" w:eastAsia="zh-CN"/>
        </w:rPr>
        <w:t>Whether static data matches the official database of ship registration information</w:t>
      </w:r>
      <w:r>
        <w:rPr>
          <w:rFonts w:asciiTheme="minorHAnsi" w:eastAsiaTheme="minorHAnsi" w:hAnsiTheme="minorHAnsi" w:cstheme="minorBidi"/>
          <w:color w:val="000000" w:themeColor="text1"/>
          <w:lang w:val="en-US" w:eastAsia="zh-CN"/>
        </w:rPr>
        <w:t>;</w:t>
      </w:r>
      <w:bookmarkEnd w:id="61"/>
    </w:p>
    <w:p w14:paraId="6950472F" w14:textId="77777777" w:rsidR="00C33945" w:rsidRDefault="00E7194C">
      <w:pPr>
        <w:numPr>
          <w:ilvl w:val="0"/>
          <w:numId w:val="6"/>
        </w:numPr>
        <w:tabs>
          <w:tab w:val="clear" w:pos="720"/>
        </w:tabs>
        <w:suppressAutoHyphens/>
        <w:spacing w:after="120" w:line="216" w:lineRule="atLeast"/>
        <w:ind w:left="992" w:hanging="425"/>
        <w:rPr>
          <w:rFonts w:asciiTheme="minorHAnsi" w:eastAsiaTheme="minorHAnsi" w:hAnsiTheme="minorHAnsi" w:cstheme="minorBidi"/>
          <w:color w:val="000000" w:themeColor="text1"/>
          <w:lang w:val="en-US" w:eastAsia="zh-CN"/>
        </w:rPr>
      </w:pPr>
      <w:bookmarkStart w:id="62" w:name="_Toc5076"/>
      <w:r>
        <w:rPr>
          <w:rFonts w:asciiTheme="minorHAnsi" w:eastAsiaTheme="minorHAnsi" w:hAnsiTheme="minorHAnsi" w:cstheme="minorBidi" w:hint="eastAsia"/>
          <w:color w:val="000000" w:themeColor="text1"/>
          <w:lang w:val="en-US" w:eastAsia="zh-CN"/>
        </w:rPr>
        <w:t>Whether there are conflicts between static data.</w:t>
      </w:r>
      <w:bookmarkEnd w:id="62"/>
    </w:p>
    <w:p w14:paraId="69504730" w14:textId="77777777" w:rsidR="00C33945" w:rsidRDefault="00E7194C">
      <w:pPr>
        <w:keepNext/>
        <w:numPr>
          <w:ilvl w:val="2"/>
          <w:numId w:val="18"/>
        </w:numPr>
        <w:spacing w:before="120" w:after="120"/>
        <w:outlineLvl w:val="2"/>
        <w:rPr>
          <w:rFonts w:eastAsia="SimSun"/>
          <w:szCs w:val="20"/>
          <w:lang w:val="en-US" w:eastAsia="de-DE"/>
        </w:rPr>
      </w:pPr>
      <w:bookmarkStart w:id="63" w:name="_Toc6720"/>
      <w:r>
        <w:rPr>
          <w:rFonts w:eastAsia="SimSun"/>
          <w:szCs w:val="20"/>
          <w:lang w:val="en-US" w:eastAsia="zh-CN"/>
        </w:rPr>
        <w:t xml:space="preserve">Voyage </w:t>
      </w:r>
      <w:r>
        <w:rPr>
          <w:rFonts w:eastAsia="SimSun" w:hint="eastAsia"/>
          <w:szCs w:val="20"/>
          <w:lang w:val="en-US" w:eastAsia="zh-CN"/>
        </w:rPr>
        <w:t xml:space="preserve">related </w:t>
      </w:r>
      <w:r>
        <w:rPr>
          <w:rFonts w:eastAsia="SimSun"/>
          <w:szCs w:val="20"/>
          <w:lang w:val="en-US" w:eastAsia="zh-CN"/>
        </w:rPr>
        <w:t>data</w:t>
      </w:r>
      <w:bookmarkEnd w:id="63"/>
    </w:p>
    <w:p w14:paraId="69504731" w14:textId="77777777" w:rsidR="00C33945" w:rsidRDefault="00E7194C">
      <w:pPr>
        <w:numPr>
          <w:ilvl w:val="0"/>
          <w:numId w:val="6"/>
        </w:numPr>
        <w:tabs>
          <w:tab w:val="clear" w:pos="720"/>
        </w:tabs>
        <w:suppressAutoHyphens/>
        <w:spacing w:after="120" w:line="216" w:lineRule="atLeast"/>
        <w:ind w:left="709" w:hanging="142"/>
        <w:rPr>
          <w:rFonts w:asciiTheme="minorHAnsi" w:eastAsiaTheme="minorHAnsi" w:hAnsiTheme="minorHAnsi" w:cstheme="minorBidi"/>
          <w:color w:val="000000" w:themeColor="text1"/>
          <w:lang w:val="en-US" w:eastAsia="zh-CN"/>
        </w:rPr>
      </w:pPr>
      <w:bookmarkStart w:id="64" w:name="_Toc18037"/>
      <w:r>
        <w:rPr>
          <w:rFonts w:asciiTheme="minorHAnsi" w:eastAsiaTheme="minorHAnsi" w:hAnsiTheme="minorHAnsi" w:cstheme="minorBidi" w:hint="eastAsia"/>
          <w:color w:val="000000" w:themeColor="text1"/>
          <w:lang w:val="en-US" w:eastAsia="zh-CN"/>
        </w:rPr>
        <w:t>Whether the voyage related data (status, destination, ETA, etc.) is updated according to the actual voyage.</w:t>
      </w:r>
      <w:bookmarkEnd w:id="64"/>
    </w:p>
    <w:p w14:paraId="69504732" w14:textId="77777777" w:rsidR="00C33945" w:rsidRDefault="00E7194C">
      <w:pPr>
        <w:keepNext/>
        <w:numPr>
          <w:ilvl w:val="1"/>
          <w:numId w:val="18"/>
        </w:numPr>
        <w:spacing w:before="120" w:after="120"/>
        <w:outlineLvl w:val="1"/>
        <w:rPr>
          <w:rFonts w:ascii="Calibri" w:eastAsia="SimSun" w:hAnsi="Calibri"/>
          <w:b/>
          <w:color w:val="0070C0"/>
          <w:kern w:val="28"/>
          <w:sz w:val="24"/>
          <w:szCs w:val="24"/>
          <w:lang w:val="en-US" w:eastAsia="zh-CN"/>
        </w:rPr>
      </w:pPr>
      <w:bookmarkStart w:id="65" w:name="_Toc4117"/>
      <w:r>
        <w:rPr>
          <w:rFonts w:ascii="Calibri" w:eastAsia="SimSun" w:hAnsi="Calibri" w:hint="eastAsia"/>
          <w:b/>
          <w:color w:val="0070C0"/>
          <w:kern w:val="28"/>
          <w:sz w:val="24"/>
          <w:szCs w:val="24"/>
          <w:lang w:val="en-US" w:eastAsia="zh-CN"/>
        </w:rPr>
        <w:t>AIS/VDES messages authorization status detection</w:t>
      </w:r>
      <w:bookmarkEnd w:id="65"/>
    </w:p>
    <w:p w14:paraId="69504733" w14:textId="77777777" w:rsidR="00C33945" w:rsidRDefault="00C33945">
      <w:pPr>
        <w:pStyle w:val="Heading2separationline"/>
        <w:rPr>
          <w:lang w:val="en-US" w:eastAsia="zh-CN"/>
        </w:rPr>
      </w:pPr>
    </w:p>
    <w:p w14:paraId="69504734" w14:textId="77777777" w:rsidR="00C33945" w:rsidRDefault="00E7194C">
      <w:pPr>
        <w:suppressAutoHyphens/>
        <w:spacing w:after="120" w:line="216" w:lineRule="atLeast"/>
        <w:jc w:val="both"/>
        <w:rPr>
          <w:rFonts w:asciiTheme="minorHAnsi" w:eastAsiaTheme="minorHAnsi" w:hAnsiTheme="minorHAnsi" w:cstheme="minorBidi"/>
          <w:color w:val="000000" w:themeColor="text1"/>
          <w:lang w:val="en-US" w:eastAsia="zh-CN"/>
        </w:rPr>
      </w:pPr>
      <w:r>
        <w:rPr>
          <w:rFonts w:asciiTheme="minorHAnsi" w:eastAsiaTheme="minorHAnsi" w:hAnsiTheme="minorHAnsi" w:cstheme="minorBidi" w:hint="eastAsia"/>
          <w:lang w:val="en-US" w:eastAsia="zh-CN"/>
        </w:rPr>
        <w:t xml:space="preserve">Some AIS/VDES messages, such as safety related messages, hydro meteorological messages, DGNSS broadcast binary messages, should be </w:t>
      </w:r>
      <w:r>
        <w:rPr>
          <w:rFonts w:asciiTheme="minorHAnsi" w:eastAsiaTheme="minorHAnsi" w:hAnsiTheme="minorHAnsi" w:cstheme="minorBidi"/>
          <w:lang w:val="en-US" w:eastAsia="zh-CN"/>
        </w:rPr>
        <w:t>transmitted</w:t>
      </w:r>
      <w:r>
        <w:rPr>
          <w:rFonts w:asciiTheme="minorHAnsi" w:eastAsiaTheme="minorHAnsi" w:hAnsiTheme="minorHAnsi" w:cstheme="minorBidi" w:hint="eastAsia"/>
          <w:lang w:val="en-US" w:eastAsia="zh-CN"/>
        </w:rPr>
        <w:t xml:space="preserve"> under the authorization of the competent authorities.</w:t>
      </w:r>
      <w:r>
        <w:rPr>
          <w:rFonts w:asciiTheme="minorHAnsi" w:eastAsiaTheme="minorHAnsi" w:hAnsiTheme="minorHAnsi" w:cstheme="minorBidi"/>
          <w:lang w:val="en-US" w:eastAsia="zh-CN"/>
        </w:rPr>
        <w:t xml:space="preserve"> To detect AIS/VDES messages authorization status, the following aspects need to be determined by analyzing received related messages:</w:t>
      </w:r>
    </w:p>
    <w:p w14:paraId="69504735" w14:textId="77777777" w:rsidR="00C33945" w:rsidRDefault="00E7194C">
      <w:pPr>
        <w:numPr>
          <w:ilvl w:val="0"/>
          <w:numId w:val="6"/>
        </w:numPr>
        <w:tabs>
          <w:tab w:val="clear" w:pos="720"/>
        </w:tabs>
        <w:suppressAutoHyphens/>
        <w:spacing w:after="120" w:line="216" w:lineRule="atLeast"/>
        <w:ind w:left="992" w:hanging="425"/>
        <w:rPr>
          <w:rFonts w:asciiTheme="minorHAnsi" w:eastAsiaTheme="minorHAnsi" w:hAnsiTheme="minorHAnsi" w:cstheme="minorBidi"/>
          <w:color w:val="000000" w:themeColor="text1"/>
          <w:lang w:val="en-US" w:eastAsia="zh-CN"/>
        </w:rPr>
      </w:pPr>
      <w:bookmarkStart w:id="66" w:name="_Toc25196"/>
      <w:r>
        <w:rPr>
          <w:rFonts w:asciiTheme="minorHAnsi" w:eastAsiaTheme="minorHAnsi" w:hAnsiTheme="minorHAnsi" w:cstheme="minorBidi" w:hint="eastAsia"/>
          <w:color w:val="000000" w:themeColor="text1"/>
          <w:lang w:val="en-US" w:eastAsia="zh-CN"/>
        </w:rPr>
        <w:t xml:space="preserve">Whether </w:t>
      </w:r>
      <w:r>
        <w:rPr>
          <w:rFonts w:asciiTheme="minorHAnsi" w:eastAsiaTheme="minorHAnsi" w:hAnsiTheme="minorHAnsi" w:cstheme="minorBidi"/>
          <w:color w:val="000000" w:themeColor="text1"/>
          <w:lang w:val="en-US" w:eastAsia="zh-CN"/>
        </w:rPr>
        <w:t>the transmission of the specific AIS/VDES message is authorized;</w:t>
      </w:r>
      <w:bookmarkEnd w:id="66"/>
    </w:p>
    <w:p w14:paraId="69504736" w14:textId="77777777" w:rsidR="00C33945" w:rsidRDefault="00E7194C">
      <w:pPr>
        <w:numPr>
          <w:ilvl w:val="0"/>
          <w:numId w:val="6"/>
        </w:numPr>
        <w:tabs>
          <w:tab w:val="clear" w:pos="720"/>
        </w:tabs>
        <w:suppressAutoHyphens/>
        <w:spacing w:after="120" w:line="216" w:lineRule="atLeast"/>
        <w:ind w:left="992" w:hanging="425"/>
        <w:rPr>
          <w:rFonts w:asciiTheme="minorHAnsi" w:eastAsiaTheme="minorHAnsi" w:hAnsiTheme="minorHAnsi" w:cstheme="minorBidi"/>
          <w:color w:val="000000" w:themeColor="text1"/>
          <w:lang w:val="en-US" w:eastAsia="zh-CN"/>
        </w:rPr>
      </w:pPr>
      <w:bookmarkStart w:id="67" w:name="_Toc20466"/>
      <w:r>
        <w:rPr>
          <w:rFonts w:asciiTheme="minorHAnsi" w:eastAsiaTheme="minorHAnsi" w:hAnsiTheme="minorHAnsi" w:cstheme="minorBidi" w:hint="eastAsia"/>
          <w:color w:val="000000" w:themeColor="text1"/>
          <w:lang w:val="en-US" w:eastAsia="zh-CN"/>
        </w:rPr>
        <w:t xml:space="preserve">Whether the contents of </w:t>
      </w:r>
      <w:r>
        <w:rPr>
          <w:rFonts w:asciiTheme="minorHAnsi" w:eastAsiaTheme="minorHAnsi" w:hAnsiTheme="minorHAnsi" w:cstheme="minorBidi"/>
          <w:color w:val="000000" w:themeColor="text1"/>
          <w:lang w:val="en-US" w:eastAsia="zh-CN"/>
        </w:rPr>
        <w:t xml:space="preserve">specific </w:t>
      </w:r>
      <w:r>
        <w:rPr>
          <w:rFonts w:asciiTheme="minorHAnsi" w:eastAsiaTheme="minorHAnsi" w:hAnsiTheme="minorHAnsi" w:cstheme="minorBidi" w:hint="eastAsia"/>
          <w:color w:val="000000" w:themeColor="text1"/>
          <w:lang w:val="en-US" w:eastAsia="zh-CN"/>
        </w:rPr>
        <w:t xml:space="preserve">AIS/VDES messages are </w:t>
      </w:r>
      <w:r>
        <w:rPr>
          <w:rFonts w:asciiTheme="minorHAnsi" w:eastAsiaTheme="minorHAnsi" w:hAnsiTheme="minorHAnsi" w:cstheme="minorBidi"/>
          <w:color w:val="000000" w:themeColor="text1"/>
          <w:lang w:val="en-US" w:eastAsia="zh-CN"/>
        </w:rPr>
        <w:t>authorized;</w:t>
      </w:r>
      <w:bookmarkEnd w:id="67"/>
    </w:p>
    <w:p w14:paraId="69504737" w14:textId="77777777" w:rsidR="00C33945" w:rsidRDefault="00E7194C">
      <w:pPr>
        <w:numPr>
          <w:ilvl w:val="0"/>
          <w:numId w:val="6"/>
        </w:numPr>
        <w:tabs>
          <w:tab w:val="clear" w:pos="720"/>
        </w:tabs>
        <w:suppressAutoHyphens/>
        <w:spacing w:after="120" w:line="216" w:lineRule="atLeast"/>
        <w:ind w:left="992" w:hanging="425"/>
        <w:rPr>
          <w:rFonts w:asciiTheme="minorHAnsi" w:eastAsiaTheme="minorHAnsi" w:hAnsiTheme="minorHAnsi" w:cstheme="minorBidi"/>
          <w:color w:val="000000" w:themeColor="text1"/>
          <w:lang w:val="en-US" w:eastAsia="zh-CN"/>
        </w:rPr>
      </w:pPr>
      <w:bookmarkStart w:id="68" w:name="_Toc17197"/>
      <w:r>
        <w:rPr>
          <w:rFonts w:asciiTheme="minorHAnsi" w:eastAsiaTheme="minorHAnsi" w:hAnsiTheme="minorHAnsi" w:cstheme="minorBidi" w:hint="eastAsia"/>
          <w:color w:val="000000" w:themeColor="text1"/>
          <w:lang w:val="en-US" w:eastAsia="zh-CN"/>
        </w:rPr>
        <w:t>Whether the occupied time slots number of messages is reasonable.</w:t>
      </w:r>
      <w:bookmarkEnd w:id="68"/>
    </w:p>
    <w:p w14:paraId="69504738" w14:textId="77777777" w:rsidR="00C33945" w:rsidRDefault="00E7194C">
      <w:pPr>
        <w:keepNext/>
        <w:numPr>
          <w:ilvl w:val="1"/>
          <w:numId w:val="18"/>
        </w:numPr>
        <w:spacing w:before="120" w:after="120"/>
        <w:outlineLvl w:val="1"/>
        <w:rPr>
          <w:rFonts w:ascii="Calibri" w:eastAsia="SimSun" w:hAnsi="Calibri"/>
          <w:b/>
          <w:color w:val="0070C0"/>
          <w:kern w:val="28"/>
          <w:sz w:val="24"/>
          <w:szCs w:val="24"/>
          <w:lang w:val="en-US" w:eastAsia="zh-CN"/>
        </w:rPr>
      </w:pPr>
      <w:bookmarkStart w:id="69" w:name="_Toc14791"/>
      <w:r>
        <w:rPr>
          <w:rFonts w:ascii="Calibri" w:eastAsia="SimSun" w:hAnsi="Calibri" w:hint="eastAsia"/>
          <w:b/>
          <w:color w:val="0070C0"/>
          <w:kern w:val="28"/>
          <w:sz w:val="24"/>
          <w:szCs w:val="24"/>
          <w:lang w:val="en-US" w:eastAsia="zh-CN"/>
        </w:rPr>
        <w:t>Protocol vulnerability detection</w:t>
      </w:r>
      <w:bookmarkEnd w:id="69"/>
    </w:p>
    <w:p w14:paraId="69504739" w14:textId="77777777" w:rsidR="00C33945" w:rsidRDefault="00C33945">
      <w:pPr>
        <w:pStyle w:val="Heading2separationline"/>
        <w:rPr>
          <w:lang w:val="en-US" w:eastAsia="zh-CN"/>
        </w:rPr>
      </w:pPr>
    </w:p>
    <w:p w14:paraId="6950473A" w14:textId="77777777" w:rsidR="00C33945" w:rsidRDefault="00E7194C">
      <w:pPr>
        <w:suppressAutoHyphens/>
        <w:spacing w:after="120" w:line="216" w:lineRule="atLeast"/>
        <w:jc w:val="both"/>
        <w:rPr>
          <w:rFonts w:asciiTheme="minorHAnsi" w:eastAsiaTheme="minorHAnsi" w:hAnsiTheme="minorHAnsi" w:cstheme="minorBidi"/>
          <w:lang w:val="en-US" w:eastAsia="zh-CN"/>
        </w:rPr>
      </w:pPr>
      <w:r>
        <w:rPr>
          <w:rFonts w:asciiTheme="minorHAnsi" w:eastAsiaTheme="minorHAnsi" w:hAnsiTheme="minorHAnsi" w:cstheme="minorBidi" w:hint="eastAsia"/>
          <w:lang w:val="en-US" w:eastAsia="zh-CN"/>
        </w:rPr>
        <w:t xml:space="preserve">The following effective measures are recommended considering the potential attack on VDES protocols: </w:t>
      </w:r>
    </w:p>
    <w:p w14:paraId="6950473B" w14:textId="77777777" w:rsidR="00C33945" w:rsidRDefault="00E7194C">
      <w:pPr>
        <w:numPr>
          <w:ilvl w:val="0"/>
          <w:numId w:val="6"/>
        </w:numPr>
        <w:tabs>
          <w:tab w:val="clear" w:pos="720"/>
        </w:tabs>
        <w:suppressAutoHyphens/>
        <w:spacing w:after="120" w:line="216" w:lineRule="atLeast"/>
        <w:ind w:left="992" w:hanging="425"/>
        <w:rPr>
          <w:rFonts w:asciiTheme="minorHAnsi" w:eastAsiaTheme="minorHAnsi" w:hAnsiTheme="minorHAnsi" w:cstheme="minorBidi"/>
          <w:color w:val="000000" w:themeColor="text1"/>
          <w:lang w:val="en-US" w:eastAsia="zh-CN"/>
        </w:rPr>
      </w:pPr>
      <w:bookmarkStart w:id="70" w:name="_Toc6671"/>
      <w:r>
        <w:rPr>
          <w:rFonts w:asciiTheme="minorHAnsi" w:eastAsiaTheme="minorHAnsi" w:hAnsiTheme="minorHAnsi" w:cstheme="minorBidi" w:hint="eastAsia"/>
          <w:color w:val="000000" w:themeColor="text1"/>
          <w:lang w:val="en-US" w:eastAsia="zh-CN"/>
        </w:rPr>
        <w:t>Analyzing and sharing of VDES Protocol Vulnerability Catalog</w:t>
      </w:r>
      <w:r>
        <w:rPr>
          <w:rFonts w:asciiTheme="minorHAnsi" w:eastAsiaTheme="minorHAnsi" w:hAnsiTheme="minorHAnsi" w:cstheme="minorBidi"/>
          <w:color w:val="000000" w:themeColor="text1"/>
          <w:lang w:val="en-US" w:eastAsia="zh-CN"/>
        </w:rPr>
        <w:t>;</w:t>
      </w:r>
      <w:bookmarkEnd w:id="70"/>
    </w:p>
    <w:p w14:paraId="6950473C" w14:textId="77777777" w:rsidR="00C33945" w:rsidRDefault="00E7194C">
      <w:pPr>
        <w:numPr>
          <w:ilvl w:val="0"/>
          <w:numId w:val="6"/>
        </w:numPr>
        <w:tabs>
          <w:tab w:val="clear" w:pos="720"/>
        </w:tabs>
        <w:suppressAutoHyphens/>
        <w:spacing w:after="120" w:line="216" w:lineRule="atLeast"/>
        <w:ind w:left="709" w:hanging="142"/>
        <w:rPr>
          <w:rFonts w:asciiTheme="minorHAnsi" w:eastAsiaTheme="minorHAnsi" w:hAnsiTheme="minorHAnsi" w:cstheme="minorBidi"/>
          <w:color w:val="000000" w:themeColor="text1"/>
          <w:lang w:val="en-US" w:eastAsia="zh-CN"/>
        </w:rPr>
      </w:pPr>
      <w:bookmarkStart w:id="71" w:name="_Toc20003"/>
      <w:r>
        <w:rPr>
          <w:rFonts w:asciiTheme="minorHAnsi" w:eastAsiaTheme="minorHAnsi" w:hAnsiTheme="minorHAnsi" w:cstheme="minorBidi" w:hint="eastAsia"/>
          <w:lang w:val="en-US" w:eastAsia="zh-CN"/>
        </w:rPr>
        <w:t>Monitoring attack on protocol vulnerability according to the characteristics</w:t>
      </w:r>
      <w:r>
        <w:rPr>
          <w:rFonts w:asciiTheme="minorHAnsi" w:eastAsiaTheme="minorHAnsi" w:hAnsiTheme="minorHAnsi" w:cstheme="minorBidi"/>
          <w:lang w:val="en-US" w:eastAsia="zh-CN"/>
        </w:rPr>
        <w:t>;</w:t>
      </w:r>
      <w:bookmarkEnd w:id="71"/>
    </w:p>
    <w:p w14:paraId="6950473D" w14:textId="77777777" w:rsidR="00C33945" w:rsidRDefault="00E7194C">
      <w:pPr>
        <w:numPr>
          <w:ilvl w:val="0"/>
          <w:numId w:val="6"/>
        </w:numPr>
        <w:tabs>
          <w:tab w:val="clear" w:pos="720"/>
        </w:tabs>
        <w:suppressAutoHyphens/>
        <w:spacing w:after="120" w:line="216" w:lineRule="atLeast"/>
        <w:ind w:left="992" w:hanging="425"/>
        <w:rPr>
          <w:rFonts w:asciiTheme="minorHAnsi" w:eastAsiaTheme="minorHAnsi" w:hAnsiTheme="minorHAnsi" w:cstheme="minorBidi"/>
          <w:color w:val="000000" w:themeColor="text1"/>
          <w:lang w:val="en-US" w:eastAsia="zh-CN"/>
        </w:rPr>
      </w:pPr>
      <w:bookmarkStart w:id="72" w:name="_Toc3986"/>
      <w:r>
        <w:rPr>
          <w:rFonts w:asciiTheme="minorHAnsi" w:eastAsiaTheme="minorHAnsi" w:hAnsiTheme="minorHAnsi" w:cstheme="minorBidi" w:hint="eastAsia"/>
          <w:color w:val="000000" w:themeColor="text1"/>
          <w:lang w:val="en-US" w:eastAsia="zh-CN"/>
        </w:rPr>
        <w:t xml:space="preserve">Monitoring and analyzing of abnormal VDES </w:t>
      </w:r>
      <w:r>
        <w:rPr>
          <w:rFonts w:asciiTheme="minorHAnsi" w:eastAsiaTheme="minorHAnsi" w:hAnsiTheme="minorHAnsi" w:cstheme="minorBidi"/>
          <w:color w:val="000000" w:themeColor="text1"/>
          <w:lang w:val="en-US" w:eastAsia="zh-CN"/>
        </w:rPr>
        <w:t>nodes</w:t>
      </w:r>
      <w:r>
        <w:rPr>
          <w:rFonts w:asciiTheme="minorHAnsi" w:eastAsiaTheme="minorEastAsia" w:hAnsiTheme="minorHAnsi" w:cstheme="minorBidi"/>
          <w:color w:val="000000" w:themeColor="text1"/>
          <w:lang w:val="en-US" w:eastAsia="zh-CN"/>
        </w:rPr>
        <w:t>.</w:t>
      </w:r>
      <w:bookmarkEnd w:id="72"/>
    </w:p>
    <w:p w14:paraId="6950473E" w14:textId="77777777" w:rsidR="00C33945" w:rsidRDefault="00E7194C">
      <w:pPr>
        <w:keepNext/>
        <w:keepLines/>
        <w:numPr>
          <w:ilvl w:val="0"/>
          <w:numId w:val="18"/>
        </w:numPr>
        <w:suppressAutoHyphens/>
        <w:spacing w:before="240" w:after="200" w:line="240" w:lineRule="atLeast"/>
        <w:outlineLvl w:val="0"/>
        <w:rPr>
          <w:rFonts w:asciiTheme="majorHAnsi" w:eastAsiaTheme="majorEastAsia" w:hAnsiTheme="majorHAnsi" w:cstheme="majorBidi"/>
          <w:b/>
          <w:bCs/>
          <w:caps/>
          <w:color w:val="00558C"/>
          <w:sz w:val="28"/>
          <w:szCs w:val="24"/>
          <w:lang w:val="en-US" w:eastAsia="zh-CN"/>
        </w:rPr>
      </w:pPr>
      <w:bookmarkStart w:id="73" w:name="_Toc23794"/>
      <w:r>
        <w:rPr>
          <w:rFonts w:asciiTheme="majorHAnsi" w:eastAsiaTheme="majorEastAsia" w:hAnsiTheme="majorHAnsi" w:cstheme="majorBidi" w:hint="eastAsia"/>
          <w:b/>
          <w:bCs/>
          <w:caps/>
          <w:color w:val="00558C"/>
          <w:sz w:val="28"/>
          <w:szCs w:val="24"/>
          <w:lang w:val="en-US" w:eastAsia="zh-CN"/>
        </w:rPr>
        <w:t>Mitigation</w:t>
      </w:r>
      <w:bookmarkEnd w:id="73"/>
    </w:p>
    <w:p w14:paraId="6950473F" w14:textId="77777777" w:rsidR="00C33945" w:rsidRDefault="00C33945">
      <w:pPr>
        <w:pStyle w:val="Heading1separationline"/>
        <w:rPr>
          <w:lang w:val="en-US" w:eastAsia="zh-CN"/>
        </w:rPr>
      </w:pPr>
    </w:p>
    <w:p w14:paraId="69504740" w14:textId="77777777" w:rsidR="00C33945" w:rsidRDefault="00E7194C">
      <w:pPr>
        <w:keepNext/>
        <w:numPr>
          <w:ilvl w:val="1"/>
          <w:numId w:val="18"/>
        </w:numPr>
        <w:spacing w:before="120" w:after="120"/>
        <w:outlineLvl w:val="1"/>
        <w:rPr>
          <w:rFonts w:ascii="Calibri" w:eastAsia="SimSun" w:hAnsi="Calibri"/>
          <w:b/>
          <w:color w:val="0070C0"/>
          <w:kern w:val="28"/>
          <w:sz w:val="24"/>
          <w:szCs w:val="24"/>
          <w:lang w:val="en-US" w:eastAsia="zh-CN"/>
        </w:rPr>
      </w:pPr>
      <w:bookmarkStart w:id="74" w:name="_Toc32693"/>
      <w:r>
        <w:rPr>
          <w:rFonts w:ascii="Calibri" w:eastAsia="SimSun" w:hAnsi="Calibri" w:hint="eastAsia"/>
          <w:b/>
          <w:color w:val="0070C0"/>
          <w:kern w:val="28"/>
          <w:sz w:val="24"/>
          <w:szCs w:val="24"/>
          <w:lang w:val="en-US" w:eastAsia="zh-CN"/>
        </w:rPr>
        <w:t>Identifying abnormal node</w:t>
      </w:r>
      <w:bookmarkEnd w:id="74"/>
    </w:p>
    <w:p w14:paraId="69504741" w14:textId="77777777" w:rsidR="00C33945" w:rsidRDefault="00C33945">
      <w:pPr>
        <w:pStyle w:val="Heading2separationline"/>
        <w:rPr>
          <w:lang w:val="en-US" w:eastAsia="zh-CN"/>
        </w:rPr>
      </w:pPr>
    </w:p>
    <w:p w14:paraId="69504742" w14:textId="77777777" w:rsidR="00C33945" w:rsidRDefault="00E7194C">
      <w:pPr>
        <w:keepNext/>
        <w:numPr>
          <w:ilvl w:val="1"/>
          <w:numId w:val="18"/>
        </w:numPr>
        <w:spacing w:before="120" w:after="120"/>
        <w:ind w:left="578" w:hanging="578"/>
        <w:outlineLvl w:val="1"/>
        <w:rPr>
          <w:rFonts w:ascii="Calibri" w:eastAsia="SimSun" w:hAnsi="Calibri"/>
          <w:b/>
          <w:color w:val="0070C0"/>
          <w:kern w:val="28"/>
          <w:sz w:val="24"/>
          <w:szCs w:val="24"/>
          <w:lang w:val="en-US" w:eastAsia="zh-CN"/>
        </w:rPr>
      </w:pPr>
      <w:bookmarkStart w:id="75" w:name="_Toc30454"/>
      <w:r>
        <w:rPr>
          <w:rFonts w:ascii="Calibri" w:eastAsia="SimSun" w:hAnsi="Calibri"/>
          <w:b/>
          <w:color w:val="0070C0"/>
          <w:kern w:val="28"/>
          <w:sz w:val="24"/>
          <w:szCs w:val="24"/>
          <w:lang w:val="en-US" w:eastAsia="zh-CN"/>
        </w:rPr>
        <w:t xml:space="preserve">Easing </w:t>
      </w:r>
      <w:r>
        <w:rPr>
          <w:rFonts w:ascii="Calibri" w:eastAsia="SimSun" w:hAnsi="Calibri" w:hint="eastAsia"/>
          <w:b/>
          <w:color w:val="0070C0"/>
          <w:kern w:val="28"/>
          <w:sz w:val="24"/>
          <w:szCs w:val="24"/>
          <w:lang w:val="en-US" w:eastAsia="zh-CN"/>
        </w:rPr>
        <w:t xml:space="preserve">unauthorized </w:t>
      </w:r>
      <w:r>
        <w:rPr>
          <w:rFonts w:ascii="Calibri" w:eastAsia="SimSun" w:hAnsi="Calibri"/>
          <w:b/>
          <w:color w:val="0070C0"/>
          <w:kern w:val="28"/>
          <w:sz w:val="24"/>
          <w:szCs w:val="24"/>
          <w:lang w:val="en-US" w:eastAsia="zh-CN"/>
        </w:rPr>
        <w:t xml:space="preserve">VDL </w:t>
      </w:r>
      <w:proofErr w:type="spellStart"/>
      <w:r>
        <w:rPr>
          <w:rFonts w:ascii="Calibri" w:eastAsia="SimSun" w:hAnsi="Calibri"/>
          <w:b/>
          <w:color w:val="0070C0"/>
          <w:kern w:val="28"/>
          <w:sz w:val="24"/>
          <w:szCs w:val="24"/>
          <w:lang w:val="en-US" w:eastAsia="zh-CN"/>
        </w:rPr>
        <w:t>signalling</w:t>
      </w:r>
      <w:proofErr w:type="spellEnd"/>
      <w:r>
        <w:rPr>
          <w:rFonts w:ascii="Calibri" w:eastAsia="SimSun" w:hAnsi="Calibri"/>
          <w:b/>
          <w:color w:val="0070C0"/>
          <w:kern w:val="28"/>
          <w:sz w:val="24"/>
          <w:szCs w:val="24"/>
          <w:lang w:val="en-US" w:eastAsia="zh-CN"/>
        </w:rPr>
        <w:t xml:space="preserve"> influence</w:t>
      </w:r>
      <w:bookmarkEnd w:id="75"/>
    </w:p>
    <w:p w14:paraId="69504743" w14:textId="77777777" w:rsidR="00C33945" w:rsidRDefault="00C33945">
      <w:pPr>
        <w:pStyle w:val="Heading2separationline"/>
        <w:rPr>
          <w:lang w:val="en-US" w:eastAsia="zh-CN"/>
        </w:rPr>
      </w:pPr>
    </w:p>
    <w:p w14:paraId="69504744" w14:textId="77777777" w:rsidR="00C33945" w:rsidRDefault="00E7194C">
      <w:pPr>
        <w:keepNext/>
        <w:numPr>
          <w:ilvl w:val="1"/>
          <w:numId w:val="18"/>
        </w:numPr>
        <w:spacing w:before="120" w:after="120"/>
        <w:ind w:left="578" w:hanging="578"/>
        <w:outlineLvl w:val="1"/>
        <w:rPr>
          <w:rFonts w:ascii="Calibri" w:eastAsia="SimSun" w:hAnsi="Calibri"/>
          <w:b/>
          <w:color w:val="0070C0"/>
          <w:kern w:val="28"/>
          <w:sz w:val="24"/>
          <w:szCs w:val="24"/>
          <w:lang w:val="en-US" w:eastAsia="zh-CN"/>
        </w:rPr>
      </w:pPr>
      <w:bookmarkStart w:id="76" w:name="_Toc12808"/>
      <w:r>
        <w:rPr>
          <w:rFonts w:ascii="Calibri" w:eastAsia="SimSun" w:hAnsi="Calibri" w:hint="eastAsia"/>
          <w:b/>
          <w:color w:val="0070C0"/>
          <w:kern w:val="28"/>
          <w:sz w:val="24"/>
          <w:szCs w:val="24"/>
          <w:lang w:val="en-US" w:eastAsia="zh-CN"/>
        </w:rPr>
        <w:t xml:space="preserve">Data </w:t>
      </w:r>
      <w:r>
        <w:rPr>
          <w:rFonts w:ascii="Calibri" w:eastAsia="SimSun" w:hAnsi="Calibri"/>
          <w:b/>
          <w:color w:val="0070C0"/>
          <w:kern w:val="28"/>
          <w:sz w:val="24"/>
          <w:szCs w:val="24"/>
          <w:lang w:val="en-US" w:eastAsia="zh-CN"/>
        </w:rPr>
        <w:t>modification</w:t>
      </w:r>
      <w:r>
        <w:rPr>
          <w:rFonts w:ascii="Calibri" w:eastAsia="SimSun" w:hAnsi="Calibri" w:hint="eastAsia"/>
          <w:b/>
          <w:color w:val="0070C0"/>
          <w:kern w:val="28"/>
          <w:sz w:val="24"/>
          <w:szCs w:val="24"/>
          <w:lang w:val="en-US" w:eastAsia="zh-CN"/>
        </w:rPr>
        <w:t xml:space="preserve"> function</w:t>
      </w:r>
      <w:bookmarkEnd w:id="76"/>
    </w:p>
    <w:p w14:paraId="69504745" w14:textId="77777777" w:rsidR="00C33945" w:rsidRDefault="00C33945">
      <w:pPr>
        <w:pStyle w:val="Heading2separationline"/>
        <w:rPr>
          <w:lang w:val="en-US" w:eastAsia="zh-CN"/>
        </w:rPr>
      </w:pPr>
    </w:p>
    <w:p w14:paraId="69504746" w14:textId="77777777" w:rsidR="00C33945" w:rsidRDefault="00E7194C">
      <w:pPr>
        <w:keepNext/>
        <w:numPr>
          <w:ilvl w:val="1"/>
          <w:numId w:val="18"/>
        </w:numPr>
        <w:spacing w:before="120" w:after="120"/>
        <w:ind w:left="578" w:hanging="578"/>
        <w:outlineLvl w:val="1"/>
        <w:rPr>
          <w:rFonts w:ascii="Calibri" w:eastAsia="SimSun" w:hAnsi="Calibri"/>
          <w:b/>
          <w:color w:val="0070C0"/>
          <w:kern w:val="28"/>
          <w:sz w:val="24"/>
          <w:szCs w:val="24"/>
          <w:lang w:val="en-US" w:eastAsia="zh-CN"/>
        </w:rPr>
      </w:pPr>
      <w:bookmarkStart w:id="77" w:name="_Toc28766"/>
      <w:r>
        <w:rPr>
          <w:rFonts w:ascii="Calibri" w:eastAsia="SimSun" w:hAnsi="Calibri" w:hint="eastAsia"/>
          <w:b/>
          <w:color w:val="0070C0"/>
          <w:kern w:val="28"/>
          <w:sz w:val="24"/>
          <w:szCs w:val="24"/>
          <w:lang w:val="en-US" w:eastAsia="zh-CN"/>
        </w:rPr>
        <w:t>Protocol revision</w:t>
      </w:r>
      <w:bookmarkEnd w:id="77"/>
    </w:p>
    <w:p w14:paraId="69504747" w14:textId="77777777" w:rsidR="00C33945" w:rsidRDefault="00C33945">
      <w:pPr>
        <w:pStyle w:val="Heading2separationline"/>
        <w:rPr>
          <w:lang w:val="en-US" w:eastAsia="zh-CN"/>
        </w:rPr>
      </w:pPr>
    </w:p>
    <w:p w14:paraId="69504748" w14:textId="77777777" w:rsidR="00C33945" w:rsidRDefault="00E7194C">
      <w:pPr>
        <w:keepNext/>
        <w:numPr>
          <w:ilvl w:val="1"/>
          <w:numId w:val="18"/>
        </w:numPr>
        <w:spacing w:before="120" w:after="120"/>
        <w:ind w:left="578" w:hanging="578"/>
        <w:outlineLvl w:val="1"/>
        <w:rPr>
          <w:rFonts w:ascii="Calibri" w:eastAsia="SimSun" w:hAnsi="Calibri"/>
          <w:b/>
          <w:color w:val="0070C0"/>
          <w:kern w:val="28"/>
          <w:sz w:val="24"/>
          <w:szCs w:val="24"/>
          <w:lang w:val="en-US" w:eastAsia="zh-CN"/>
        </w:rPr>
      </w:pPr>
      <w:bookmarkStart w:id="78" w:name="_Toc18857"/>
      <w:r>
        <w:rPr>
          <w:rFonts w:ascii="Calibri" w:eastAsia="SimSun" w:hAnsi="Calibri" w:hint="eastAsia"/>
          <w:b/>
          <w:color w:val="0070C0"/>
          <w:kern w:val="28"/>
          <w:sz w:val="24"/>
          <w:szCs w:val="24"/>
          <w:lang w:val="en-US" w:eastAsia="zh-CN"/>
        </w:rPr>
        <w:t>Ship terminal</w:t>
      </w:r>
      <w:bookmarkEnd w:id="78"/>
    </w:p>
    <w:p w14:paraId="69504749" w14:textId="77777777" w:rsidR="00C33945" w:rsidRDefault="00C33945">
      <w:pPr>
        <w:pStyle w:val="Heading2separationline"/>
        <w:rPr>
          <w:lang w:val="en-US" w:eastAsia="zh-CN"/>
        </w:rPr>
      </w:pPr>
    </w:p>
    <w:p w14:paraId="6950474A" w14:textId="77777777" w:rsidR="00C33945" w:rsidRDefault="00E7194C">
      <w:pPr>
        <w:keepNext/>
        <w:keepLines/>
        <w:numPr>
          <w:ilvl w:val="0"/>
          <w:numId w:val="18"/>
        </w:numPr>
        <w:suppressAutoHyphens/>
        <w:spacing w:before="240" w:after="200" w:line="240" w:lineRule="atLeast"/>
        <w:outlineLvl w:val="0"/>
        <w:rPr>
          <w:rFonts w:asciiTheme="majorHAnsi" w:eastAsiaTheme="majorEastAsia" w:hAnsiTheme="majorHAnsi" w:cstheme="majorBidi"/>
          <w:b/>
          <w:bCs/>
          <w:caps/>
          <w:color w:val="00558C"/>
          <w:sz w:val="28"/>
          <w:szCs w:val="24"/>
          <w:lang w:val="en-US" w:eastAsia="zh-CN"/>
        </w:rPr>
      </w:pPr>
      <w:bookmarkStart w:id="79" w:name="_Toc28393"/>
      <w:r>
        <w:rPr>
          <w:rFonts w:asciiTheme="majorHAnsi" w:eastAsiaTheme="majorEastAsia" w:hAnsiTheme="majorHAnsi" w:cstheme="majorBidi" w:hint="eastAsia"/>
          <w:b/>
          <w:bCs/>
          <w:caps/>
          <w:color w:val="00558C"/>
          <w:sz w:val="28"/>
          <w:szCs w:val="24"/>
          <w:lang w:val="en-US" w:eastAsia="zh-CN"/>
        </w:rPr>
        <w:t>Implementation</w:t>
      </w:r>
      <w:bookmarkEnd w:id="79"/>
    </w:p>
    <w:p w14:paraId="6950474B" w14:textId="77777777" w:rsidR="00C33945" w:rsidRDefault="00C33945">
      <w:pPr>
        <w:pStyle w:val="Heading1separationline"/>
        <w:rPr>
          <w:lang w:val="en-US" w:eastAsia="zh-CN"/>
        </w:rPr>
      </w:pPr>
    </w:p>
    <w:p w14:paraId="6950474C" w14:textId="77777777" w:rsidR="00C33945" w:rsidRDefault="00E7194C">
      <w:pPr>
        <w:keepNext/>
        <w:numPr>
          <w:ilvl w:val="1"/>
          <w:numId w:val="18"/>
        </w:numPr>
        <w:spacing w:before="120" w:after="120"/>
        <w:ind w:left="578" w:hanging="578"/>
        <w:outlineLvl w:val="1"/>
        <w:rPr>
          <w:rFonts w:ascii="Calibri" w:eastAsia="SimSun" w:hAnsi="Calibri"/>
          <w:b/>
          <w:color w:val="0070C0"/>
          <w:kern w:val="28"/>
          <w:sz w:val="24"/>
          <w:szCs w:val="24"/>
          <w:lang w:val="en-US" w:eastAsia="zh-CN"/>
        </w:rPr>
      </w:pPr>
      <w:bookmarkStart w:id="80" w:name="_Toc5136"/>
      <w:r>
        <w:rPr>
          <w:rFonts w:ascii="Calibri" w:eastAsia="SimSun" w:hAnsi="Calibri" w:hint="eastAsia"/>
          <w:b/>
          <w:color w:val="0070C0"/>
          <w:kern w:val="28"/>
          <w:sz w:val="24"/>
          <w:szCs w:val="24"/>
          <w:lang w:val="en-US" w:eastAsia="zh-CN"/>
        </w:rPr>
        <w:lastRenderedPageBreak/>
        <w:t>Risk analysis</w:t>
      </w:r>
      <w:bookmarkEnd w:id="80"/>
    </w:p>
    <w:p w14:paraId="6950474D" w14:textId="77777777" w:rsidR="00C33945" w:rsidRDefault="00C33945">
      <w:pPr>
        <w:pStyle w:val="Heading2separationline"/>
        <w:rPr>
          <w:lang w:val="en-US" w:eastAsia="zh-CN"/>
        </w:rPr>
      </w:pPr>
    </w:p>
    <w:p w14:paraId="6950474E" w14:textId="77777777" w:rsidR="00C33945" w:rsidRDefault="00C33945">
      <w:pPr>
        <w:spacing w:after="120"/>
        <w:jc w:val="both"/>
        <w:rPr>
          <w:rFonts w:eastAsia="SimSun"/>
          <w:lang w:val="en-US" w:eastAsia="zh-CN"/>
        </w:rPr>
      </w:pPr>
    </w:p>
    <w:p w14:paraId="6950474F" w14:textId="77777777" w:rsidR="00C33945" w:rsidRDefault="00E7194C">
      <w:pPr>
        <w:keepNext/>
        <w:numPr>
          <w:ilvl w:val="1"/>
          <w:numId w:val="18"/>
        </w:numPr>
        <w:spacing w:before="120" w:after="120"/>
        <w:ind w:left="578" w:hanging="578"/>
        <w:outlineLvl w:val="1"/>
        <w:rPr>
          <w:rFonts w:ascii="Calibri" w:eastAsia="SimSun" w:hAnsi="Calibri"/>
          <w:b/>
          <w:color w:val="0070C0"/>
          <w:kern w:val="28"/>
          <w:sz w:val="24"/>
          <w:szCs w:val="24"/>
          <w:lang w:val="en-US" w:eastAsia="zh-CN"/>
        </w:rPr>
      </w:pPr>
      <w:bookmarkStart w:id="81" w:name="_Toc18660"/>
      <w:r>
        <w:rPr>
          <w:rFonts w:ascii="Calibri" w:eastAsia="SimSun" w:hAnsi="Calibri" w:hint="eastAsia"/>
          <w:b/>
          <w:color w:val="0070C0"/>
          <w:kern w:val="28"/>
          <w:sz w:val="24"/>
          <w:szCs w:val="24"/>
          <w:lang w:val="en-US" w:eastAsia="zh-CN"/>
        </w:rPr>
        <w:t>Service architecture</w:t>
      </w:r>
      <w:bookmarkEnd w:id="81"/>
    </w:p>
    <w:p w14:paraId="69504750" w14:textId="77777777" w:rsidR="00C33945" w:rsidRDefault="00C33945">
      <w:pPr>
        <w:pStyle w:val="Figurecaption"/>
        <w:numPr>
          <w:ilvl w:val="0"/>
          <w:numId w:val="0"/>
        </w:numPr>
        <w:suppressAutoHyphens/>
        <w:jc w:val="both"/>
        <w:rPr>
          <w:rFonts w:asciiTheme="minorHAnsi" w:eastAsiaTheme="minorHAnsi" w:hAnsiTheme="minorHAnsi" w:cstheme="minorBidi"/>
          <w:b w:val="0"/>
          <w:sz w:val="22"/>
          <w:szCs w:val="22"/>
          <w:lang w:val="en-US" w:eastAsia="zh-CN"/>
        </w:rPr>
      </w:pPr>
    </w:p>
    <w:p w14:paraId="69504751" w14:textId="77777777" w:rsidR="00C33945" w:rsidRDefault="00E7194C">
      <w:pPr>
        <w:keepNext/>
        <w:numPr>
          <w:ilvl w:val="1"/>
          <w:numId w:val="18"/>
        </w:numPr>
        <w:spacing w:before="120" w:after="120"/>
        <w:ind w:left="578" w:hanging="578"/>
        <w:outlineLvl w:val="1"/>
        <w:rPr>
          <w:rFonts w:ascii="Calibri" w:eastAsia="SimSun" w:hAnsi="Calibri"/>
          <w:b/>
          <w:color w:val="0070C0"/>
          <w:kern w:val="28"/>
          <w:sz w:val="24"/>
          <w:szCs w:val="24"/>
          <w:lang w:val="en-US" w:eastAsia="zh-CN"/>
        </w:rPr>
      </w:pPr>
      <w:bookmarkStart w:id="82" w:name="_Toc17921"/>
      <w:r>
        <w:rPr>
          <w:rFonts w:ascii="Calibri" w:eastAsia="SimSun" w:hAnsi="Calibri" w:hint="eastAsia"/>
          <w:b/>
          <w:color w:val="0070C0"/>
          <w:kern w:val="28"/>
          <w:sz w:val="24"/>
          <w:szCs w:val="24"/>
          <w:lang w:val="en-US" w:eastAsia="zh-CN"/>
        </w:rPr>
        <w:t>Implementation process</w:t>
      </w:r>
      <w:bookmarkEnd w:id="82"/>
    </w:p>
    <w:p w14:paraId="69504752" w14:textId="77777777" w:rsidR="00C33945" w:rsidRDefault="00C33945">
      <w:pPr>
        <w:pStyle w:val="Heading2separationline"/>
        <w:rPr>
          <w:lang w:val="en-US" w:eastAsia="zh-CN"/>
        </w:rPr>
      </w:pPr>
    </w:p>
    <w:p w14:paraId="69504753" w14:textId="77777777" w:rsidR="00C33945" w:rsidRDefault="00C33945">
      <w:pPr>
        <w:spacing w:after="120"/>
        <w:ind w:left="720"/>
        <w:jc w:val="both"/>
        <w:rPr>
          <w:rFonts w:eastAsia="SimSun"/>
          <w:lang w:eastAsia="zh-CN"/>
        </w:rPr>
      </w:pPr>
    </w:p>
    <w:p w14:paraId="69504754" w14:textId="77777777" w:rsidR="00C33945" w:rsidRDefault="00E7194C">
      <w:pPr>
        <w:keepNext/>
        <w:keepLines/>
        <w:numPr>
          <w:ilvl w:val="0"/>
          <w:numId w:val="18"/>
        </w:numPr>
        <w:suppressAutoHyphens/>
        <w:spacing w:before="240" w:after="200" w:line="240" w:lineRule="atLeast"/>
        <w:outlineLvl w:val="0"/>
        <w:rPr>
          <w:rFonts w:asciiTheme="majorHAnsi" w:eastAsiaTheme="majorEastAsia" w:hAnsiTheme="majorHAnsi" w:cstheme="majorBidi"/>
          <w:b/>
          <w:bCs/>
          <w:caps/>
          <w:color w:val="00558C"/>
          <w:sz w:val="28"/>
          <w:szCs w:val="24"/>
          <w:lang w:val="en-US" w:eastAsia="zh-CN"/>
        </w:rPr>
      </w:pPr>
      <w:bookmarkStart w:id="83" w:name="_Toc8845"/>
      <w:bookmarkStart w:id="84" w:name="OLE_LINK12"/>
      <w:r>
        <w:rPr>
          <w:rFonts w:asciiTheme="majorHAnsi" w:eastAsiaTheme="majorEastAsia" w:hAnsiTheme="majorHAnsi" w:cstheme="majorBidi" w:hint="eastAsia"/>
          <w:b/>
          <w:bCs/>
          <w:caps/>
          <w:color w:val="00558C"/>
          <w:sz w:val="28"/>
          <w:szCs w:val="24"/>
          <w:lang w:val="en-US" w:eastAsia="zh-CN"/>
        </w:rPr>
        <w:t>Terms and abbreviations</w:t>
      </w:r>
      <w:bookmarkEnd w:id="83"/>
    </w:p>
    <w:p w14:paraId="69504755" w14:textId="77777777" w:rsidR="00C33945" w:rsidRDefault="00C33945">
      <w:pPr>
        <w:pStyle w:val="Heading1separationline"/>
        <w:rPr>
          <w:lang w:val="en-US" w:eastAsia="zh-CN"/>
        </w:rPr>
      </w:pPr>
    </w:p>
    <w:bookmarkEnd w:id="84"/>
    <w:p w14:paraId="69504756" w14:textId="77777777" w:rsidR="00C33945" w:rsidRDefault="00E7194C">
      <w:pPr>
        <w:pStyle w:val="Abbreviations"/>
        <w:keepNext/>
        <w:suppressAutoHyphens/>
        <w:spacing w:line="216" w:lineRule="atLeast"/>
        <w:rPr>
          <w:rFonts w:asciiTheme="minorHAnsi" w:eastAsiaTheme="minorHAnsi" w:hAnsiTheme="minorHAnsi" w:cstheme="minorBidi"/>
          <w:lang w:val="en-US" w:eastAsia="zh-CN"/>
        </w:rPr>
      </w:pPr>
      <w:r>
        <w:rPr>
          <w:rFonts w:asciiTheme="minorHAnsi" w:eastAsiaTheme="minorHAnsi" w:hAnsiTheme="minorHAnsi" w:cstheme="minorBidi" w:hint="eastAsia"/>
          <w:lang w:val="en-US" w:eastAsia="zh-CN"/>
        </w:rPr>
        <w:t>AIS</w:t>
      </w:r>
      <w:r>
        <w:rPr>
          <w:rFonts w:asciiTheme="minorHAnsi" w:eastAsiaTheme="minorHAnsi" w:hAnsiTheme="minorHAnsi" w:cstheme="minorBidi" w:hint="eastAsia"/>
          <w:lang w:val="en-US" w:eastAsia="zh-CN"/>
        </w:rPr>
        <w:tab/>
        <w:t>Automatic identification System</w:t>
      </w:r>
    </w:p>
    <w:p w14:paraId="69504757" w14:textId="77777777" w:rsidR="00C33945" w:rsidRDefault="00E7194C">
      <w:pPr>
        <w:pStyle w:val="Abbreviations"/>
        <w:keepNext/>
        <w:suppressAutoHyphens/>
        <w:spacing w:line="216" w:lineRule="atLeast"/>
        <w:rPr>
          <w:rFonts w:asciiTheme="minorHAnsi" w:eastAsiaTheme="minorHAnsi" w:hAnsiTheme="minorHAnsi" w:cstheme="minorBidi"/>
          <w:lang w:val="en-US" w:eastAsia="zh-CN"/>
        </w:rPr>
      </w:pPr>
      <w:r>
        <w:rPr>
          <w:rFonts w:asciiTheme="minorHAnsi" w:eastAsiaTheme="minorHAnsi" w:hAnsiTheme="minorHAnsi" w:cstheme="minorBidi" w:hint="eastAsia"/>
          <w:lang w:val="en-US" w:eastAsia="zh-CN"/>
        </w:rPr>
        <w:t>ASM</w:t>
      </w:r>
      <w:r>
        <w:rPr>
          <w:rFonts w:asciiTheme="minorHAnsi" w:eastAsiaTheme="minorHAnsi" w:hAnsiTheme="minorHAnsi" w:cstheme="minorBidi" w:hint="eastAsia"/>
          <w:lang w:val="en-US" w:eastAsia="zh-CN"/>
        </w:rPr>
        <w:tab/>
        <w:t>Application Specific Messages</w:t>
      </w:r>
    </w:p>
    <w:p w14:paraId="69504758" w14:textId="77777777" w:rsidR="00C33945" w:rsidRDefault="00E7194C">
      <w:pPr>
        <w:pStyle w:val="Abbreviations"/>
        <w:keepNext/>
        <w:suppressAutoHyphens/>
        <w:spacing w:line="216" w:lineRule="atLeast"/>
        <w:rPr>
          <w:rFonts w:asciiTheme="minorHAnsi" w:eastAsiaTheme="minorHAnsi" w:hAnsiTheme="minorHAnsi" w:cstheme="minorBidi"/>
          <w:lang w:val="en-US" w:eastAsia="zh-CN"/>
        </w:rPr>
      </w:pPr>
      <w:r>
        <w:rPr>
          <w:rFonts w:asciiTheme="minorHAnsi" w:eastAsiaTheme="minorHAnsi" w:hAnsiTheme="minorHAnsi" w:cstheme="minorBidi" w:hint="eastAsia"/>
          <w:lang w:val="en-US" w:eastAsia="zh-CN"/>
        </w:rPr>
        <w:t>BAS</w:t>
      </w:r>
      <w:r>
        <w:rPr>
          <w:rFonts w:asciiTheme="minorHAnsi" w:eastAsiaTheme="minorHAnsi" w:hAnsiTheme="minorHAnsi" w:cstheme="minorBidi" w:hint="eastAsia"/>
          <w:lang w:val="en-US" w:eastAsia="zh-CN"/>
        </w:rPr>
        <w:tab/>
        <w:t>Basic AIS Service</w:t>
      </w:r>
    </w:p>
    <w:p w14:paraId="69504759" w14:textId="77777777" w:rsidR="00C33945" w:rsidRDefault="00E7194C">
      <w:pPr>
        <w:pStyle w:val="Abbreviations"/>
        <w:keepNext/>
        <w:suppressAutoHyphens/>
        <w:spacing w:line="216" w:lineRule="atLeast"/>
        <w:rPr>
          <w:rFonts w:asciiTheme="minorHAnsi" w:eastAsiaTheme="minorHAnsi" w:hAnsiTheme="minorHAnsi" w:cstheme="minorBidi"/>
          <w:lang w:val="en-US" w:eastAsia="zh-CN"/>
        </w:rPr>
      </w:pPr>
      <w:r>
        <w:rPr>
          <w:rFonts w:asciiTheme="minorHAnsi" w:eastAsiaTheme="minorHAnsi" w:hAnsiTheme="minorHAnsi" w:cstheme="minorBidi" w:hint="eastAsia"/>
          <w:lang w:val="en-US" w:eastAsia="zh-CN"/>
        </w:rPr>
        <w:t>BIIT</w:t>
      </w:r>
      <w:r>
        <w:rPr>
          <w:rFonts w:asciiTheme="minorHAnsi" w:eastAsiaTheme="minorHAnsi" w:hAnsiTheme="minorHAnsi" w:cstheme="minorBidi" w:hint="eastAsia"/>
          <w:lang w:val="en-US" w:eastAsia="zh-CN"/>
        </w:rPr>
        <w:tab/>
        <w:t>Built- In Integrity Test</w:t>
      </w:r>
    </w:p>
    <w:p w14:paraId="6950475A" w14:textId="77777777" w:rsidR="00C33945" w:rsidRDefault="00E7194C">
      <w:pPr>
        <w:pStyle w:val="Abbreviations"/>
        <w:keepNext/>
        <w:suppressAutoHyphens/>
        <w:spacing w:line="216" w:lineRule="atLeast"/>
        <w:rPr>
          <w:rFonts w:asciiTheme="minorHAnsi" w:eastAsiaTheme="minorHAnsi" w:hAnsiTheme="minorHAnsi" w:cstheme="minorBidi"/>
          <w:lang w:val="en-US" w:eastAsia="zh-CN"/>
        </w:rPr>
      </w:pPr>
      <w:r>
        <w:rPr>
          <w:rFonts w:asciiTheme="minorHAnsi" w:eastAsiaTheme="minorHAnsi" w:hAnsiTheme="minorHAnsi" w:cstheme="minorBidi" w:hint="eastAsia"/>
          <w:lang w:val="en-US" w:eastAsia="zh-CN"/>
        </w:rPr>
        <w:t>CRC</w:t>
      </w:r>
      <w:r>
        <w:rPr>
          <w:rFonts w:asciiTheme="minorHAnsi" w:eastAsiaTheme="minorHAnsi" w:hAnsiTheme="minorHAnsi" w:cstheme="minorBidi" w:hint="eastAsia"/>
          <w:lang w:val="en-US" w:eastAsia="zh-CN"/>
        </w:rPr>
        <w:tab/>
        <w:t>Cyclic redundancy check</w:t>
      </w:r>
    </w:p>
    <w:p w14:paraId="6950475B" w14:textId="77777777" w:rsidR="00C33945" w:rsidRDefault="00E7194C">
      <w:pPr>
        <w:pStyle w:val="Abbreviations"/>
        <w:keepNext/>
        <w:suppressAutoHyphens/>
        <w:spacing w:line="216" w:lineRule="atLeast"/>
        <w:rPr>
          <w:rFonts w:asciiTheme="minorHAnsi" w:eastAsiaTheme="minorHAnsi" w:hAnsiTheme="minorHAnsi" w:cstheme="minorBidi"/>
          <w:lang w:val="en-US" w:eastAsia="zh-CN"/>
        </w:rPr>
      </w:pPr>
      <w:r>
        <w:rPr>
          <w:rFonts w:asciiTheme="minorHAnsi" w:eastAsiaTheme="minorHAnsi" w:hAnsiTheme="minorHAnsi" w:cstheme="minorBidi" w:hint="eastAsia"/>
          <w:lang w:val="en-US" w:eastAsia="zh-CN"/>
        </w:rPr>
        <w:t>DOS</w:t>
      </w:r>
      <w:r>
        <w:rPr>
          <w:rFonts w:asciiTheme="minorHAnsi" w:eastAsiaTheme="minorHAnsi" w:hAnsiTheme="minorHAnsi" w:cstheme="minorBidi" w:hint="eastAsia"/>
          <w:lang w:val="en-US" w:eastAsia="zh-CN"/>
        </w:rPr>
        <w:tab/>
        <w:t>Denial of Service</w:t>
      </w:r>
    </w:p>
    <w:p w14:paraId="6950475C" w14:textId="77777777" w:rsidR="00C33945" w:rsidRDefault="00E7194C">
      <w:pPr>
        <w:pStyle w:val="Abbreviations"/>
        <w:keepNext/>
        <w:suppressAutoHyphens/>
        <w:spacing w:line="216" w:lineRule="atLeast"/>
        <w:rPr>
          <w:rFonts w:asciiTheme="minorHAnsi" w:eastAsiaTheme="minorHAnsi" w:hAnsiTheme="minorHAnsi" w:cstheme="minorBidi"/>
          <w:lang w:val="en-US" w:eastAsia="zh-CN"/>
        </w:rPr>
      </w:pPr>
      <w:r>
        <w:rPr>
          <w:rFonts w:asciiTheme="minorHAnsi" w:eastAsiaTheme="minorHAnsi" w:hAnsiTheme="minorHAnsi" w:cstheme="minorBidi" w:hint="eastAsia"/>
          <w:lang w:val="en-US" w:eastAsia="zh-CN"/>
        </w:rPr>
        <w:t>IALA</w:t>
      </w:r>
      <w:r>
        <w:rPr>
          <w:rFonts w:asciiTheme="minorHAnsi" w:eastAsiaTheme="minorHAnsi" w:hAnsiTheme="minorHAnsi" w:cstheme="minorBidi" w:hint="eastAsia"/>
          <w:lang w:val="en-US" w:eastAsia="zh-CN"/>
        </w:rPr>
        <w:tab/>
        <w:t>International Association of Marine Aids to Navigation and Lighthouse Au</w:t>
      </w:r>
      <w:r>
        <w:rPr>
          <w:rFonts w:asciiTheme="minorHAnsi" w:eastAsiaTheme="minorHAnsi" w:hAnsiTheme="minorHAnsi" w:cstheme="minorBidi" w:hint="eastAsia"/>
          <w:lang w:val="en-US" w:eastAsia="zh-CN"/>
        </w:rPr>
        <w:softHyphen/>
        <w:t>thorities</w:t>
      </w:r>
    </w:p>
    <w:p w14:paraId="6950475D" w14:textId="77777777" w:rsidR="00C33945" w:rsidRDefault="00E7194C">
      <w:pPr>
        <w:pStyle w:val="Abbreviations"/>
        <w:keepNext/>
        <w:suppressAutoHyphens/>
        <w:spacing w:line="216" w:lineRule="atLeast"/>
        <w:rPr>
          <w:rFonts w:asciiTheme="minorHAnsi" w:eastAsiaTheme="minorHAnsi" w:hAnsiTheme="minorHAnsi" w:cstheme="minorBidi"/>
          <w:lang w:val="en-US" w:eastAsia="zh-CN"/>
        </w:rPr>
      </w:pPr>
      <w:r>
        <w:rPr>
          <w:rFonts w:asciiTheme="minorHAnsi" w:eastAsiaTheme="minorHAnsi" w:hAnsiTheme="minorHAnsi" w:cstheme="minorBidi" w:hint="eastAsia"/>
          <w:lang w:val="en-US" w:eastAsia="zh-CN"/>
        </w:rPr>
        <w:t>IMO</w:t>
      </w:r>
      <w:r>
        <w:rPr>
          <w:rFonts w:asciiTheme="minorHAnsi" w:eastAsiaTheme="minorHAnsi" w:hAnsiTheme="minorHAnsi" w:cstheme="minorBidi" w:hint="eastAsia"/>
          <w:lang w:val="en-US" w:eastAsia="zh-CN"/>
        </w:rPr>
        <w:tab/>
        <w:t>International Maritime Organization</w:t>
      </w:r>
    </w:p>
    <w:p w14:paraId="6950475E" w14:textId="77777777" w:rsidR="00C33945" w:rsidRDefault="00E7194C">
      <w:pPr>
        <w:pStyle w:val="Abbreviations"/>
        <w:keepNext/>
        <w:suppressAutoHyphens/>
        <w:spacing w:line="216" w:lineRule="atLeast"/>
        <w:rPr>
          <w:rFonts w:asciiTheme="minorHAnsi" w:eastAsiaTheme="minorHAnsi" w:hAnsiTheme="minorHAnsi" w:cstheme="minorBidi"/>
          <w:lang w:val="en-US" w:eastAsia="zh-CN"/>
        </w:rPr>
      </w:pPr>
      <w:r>
        <w:rPr>
          <w:rFonts w:asciiTheme="minorHAnsi" w:eastAsiaTheme="minorHAnsi" w:hAnsiTheme="minorHAnsi" w:cstheme="minorBidi" w:hint="eastAsia"/>
          <w:lang w:val="en-US" w:eastAsia="zh-CN"/>
        </w:rPr>
        <w:t>PI</w:t>
      </w:r>
      <w:r>
        <w:rPr>
          <w:rFonts w:asciiTheme="minorHAnsi" w:eastAsiaTheme="minorHAnsi" w:hAnsiTheme="minorHAnsi" w:cstheme="minorBidi" w:hint="eastAsia"/>
          <w:lang w:val="en-US" w:eastAsia="zh-CN"/>
        </w:rPr>
        <w:tab/>
        <w:t>Presentation Interface</w:t>
      </w:r>
    </w:p>
    <w:p w14:paraId="6950475F" w14:textId="77777777" w:rsidR="00C33945" w:rsidRDefault="00E7194C">
      <w:pPr>
        <w:pStyle w:val="Abbreviations"/>
        <w:keepNext/>
        <w:suppressAutoHyphens/>
        <w:spacing w:line="216" w:lineRule="atLeast"/>
        <w:rPr>
          <w:rFonts w:asciiTheme="minorHAnsi" w:eastAsiaTheme="minorHAnsi" w:hAnsiTheme="minorHAnsi" w:cstheme="minorBidi"/>
          <w:lang w:val="en-US" w:eastAsia="zh-CN"/>
        </w:rPr>
      </w:pPr>
      <w:r>
        <w:rPr>
          <w:rFonts w:asciiTheme="minorHAnsi" w:eastAsiaTheme="minorHAnsi" w:hAnsiTheme="minorHAnsi" w:cstheme="minorBidi" w:hint="eastAsia"/>
          <w:lang w:val="en-US" w:eastAsia="zh-CN"/>
        </w:rPr>
        <w:t>PKI</w:t>
      </w:r>
      <w:r>
        <w:rPr>
          <w:rFonts w:asciiTheme="minorHAnsi" w:eastAsiaTheme="minorHAnsi" w:hAnsiTheme="minorHAnsi" w:cstheme="minorBidi" w:hint="eastAsia"/>
          <w:lang w:val="en-US" w:eastAsia="zh-CN"/>
        </w:rPr>
        <w:tab/>
        <w:t>Public Key Infrastructure</w:t>
      </w:r>
    </w:p>
    <w:p w14:paraId="69504760" w14:textId="77777777" w:rsidR="00C33945" w:rsidRDefault="00E7194C">
      <w:pPr>
        <w:pStyle w:val="Abbreviations"/>
        <w:keepNext/>
        <w:suppressAutoHyphens/>
        <w:spacing w:line="216" w:lineRule="atLeast"/>
        <w:rPr>
          <w:rFonts w:ascii="SimSun" w:hAnsi="SimSun" w:cs="SimSun"/>
          <w:lang w:val="en-US" w:eastAsia="zh-CN"/>
        </w:rPr>
      </w:pPr>
      <w:r>
        <w:rPr>
          <w:rFonts w:asciiTheme="minorHAnsi" w:eastAsiaTheme="minorHAnsi" w:hAnsiTheme="minorHAnsi" w:cstheme="minorBidi" w:hint="eastAsia"/>
          <w:lang w:val="en-US" w:eastAsia="zh-CN"/>
        </w:rPr>
        <w:t>PSS</w:t>
      </w:r>
      <w:r>
        <w:rPr>
          <w:rFonts w:asciiTheme="minorHAnsi" w:eastAsiaTheme="minorHAnsi" w:hAnsiTheme="minorHAnsi" w:cstheme="minorBidi" w:hint="eastAsia"/>
          <w:lang w:val="en-US" w:eastAsia="zh-CN"/>
        </w:rPr>
        <w:tab/>
        <w:t>Physical Shore Station</w:t>
      </w:r>
    </w:p>
    <w:p w14:paraId="69504761" w14:textId="77777777" w:rsidR="00C33945" w:rsidRDefault="00E7194C">
      <w:pPr>
        <w:pStyle w:val="Abbreviations"/>
        <w:keepNext/>
        <w:suppressAutoHyphens/>
        <w:spacing w:line="216" w:lineRule="atLeast"/>
        <w:rPr>
          <w:rFonts w:ascii="SimSun" w:hAnsi="SimSun" w:cs="SimSun"/>
          <w:lang w:val="en-US" w:eastAsia="zh-CN"/>
        </w:rPr>
      </w:pPr>
      <w:r>
        <w:rPr>
          <w:rFonts w:asciiTheme="minorHAnsi" w:eastAsiaTheme="minorHAnsi" w:hAnsiTheme="minorHAnsi" w:cstheme="minorBidi" w:hint="eastAsia"/>
          <w:lang w:val="en-US" w:eastAsia="zh-CN"/>
        </w:rPr>
        <w:t>VDES</w:t>
      </w:r>
      <w:r>
        <w:rPr>
          <w:rFonts w:asciiTheme="minorHAnsi" w:eastAsiaTheme="minorHAnsi" w:hAnsiTheme="minorHAnsi" w:cstheme="minorBidi" w:hint="eastAsia"/>
          <w:lang w:val="en-US" w:eastAsia="zh-CN"/>
        </w:rPr>
        <w:tab/>
        <w:t>VHF Data Exchange System</w:t>
      </w:r>
    </w:p>
    <w:p w14:paraId="69504762" w14:textId="77777777" w:rsidR="00C33945" w:rsidRDefault="00E7194C">
      <w:pPr>
        <w:pStyle w:val="Abbreviations"/>
        <w:keepNext/>
        <w:suppressAutoHyphens/>
        <w:spacing w:line="216" w:lineRule="atLeast"/>
        <w:rPr>
          <w:rFonts w:asciiTheme="minorHAnsi" w:eastAsiaTheme="minorHAnsi" w:hAnsiTheme="minorHAnsi" w:cstheme="minorBidi"/>
          <w:lang w:val="en-US" w:eastAsia="zh-CN"/>
        </w:rPr>
      </w:pPr>
      <w:r>
        <w:rPr>
          <w:rFonts w:asciiTheme="minorHAnsi" w:eastAsiaTheme="minorHAnsi" w:hAnsiTheme="minorHAnsi" w:cstheme="minorBidi" w:hint="eastAsia"/>
          <w:lang w:val="en-US" w:eastAsia="zh-CN"/>
        </w:rPr>
        <w:t>VDL</w:t>
      </w:r>
      <w:r>
        <w:rPr>
          <w:rFonts w:asciiTheme="minorHAnsi" w:eastAsiaTheme="minorHAnsi" w:hAnsiTheme="minorHAnsi" w:cstheme="minorBidi" w:hint="eastAsia"/>
          <w:lang w:val="en-US" w:eastAsia="zh-CN"/>
        </w:rPr>
        <w:tab/>
        <w:t>VHF Data Link</w:t>
      </w:r>
    </w:p>
    <w:p w14:paraId="69504763" w14:textId="77777777" w:rsidR="00C33945" w:rsidRDefault="00E7194C">
      <w:pPr>
        <w:pStyle w:val="Abbreviations"/>
        <w:keepNext/>
        <w:suppressAutoHyphens/>
        <w:spacing w:line="216" w:lineRule="atLeast"/>
        <w:rPr>
          <w:rFonts w:asciiTheme="minorHAnsi" w:eastAsiaTheme="minorHAnsi" w:hAnsiTheme="minorHAnsi" w:cstheme="minorBidi"/>
          <w:color w:val="000000" w:themeColor="text1"/>
          <w:lang w:val="en-US" w:eastAsia="zh-CN"/>
        </w:rPr>
      </w:pPr>
      <w:r>
        <w:rPr>
          <w:rFonts w:asciiTheme="minorHAnsi" w:eastAsiaTheme="minorHAnsi" w:hAnsiTheme="minorHAnsi" w:cstheme="minorBidi" w:hint="eastAsia"/>
          <w:lang w:val="en-US" w:eastAsia="zh-CN"/>
        </w:rPr>
        <w:t>VHF</w:t>
      </w:r>
      <w:r>
        <w:rPr>
          <w:rFonts w:asciiTheme="minorHAnsi" w:eastAsiaTheme="minorHAnsi" w:hAnsiTheme="minorHAnsi" w:cstheme="minorBidi" w:hint="eastAsia"/>
          <w:lang w:val="en-US" w:eastAsia="zh-CN"/>
        </w:rPr>
        <w:tab/>
        <w:t>Very High Frequency</w:t>
      </w:r>
    </w:p>
    <w:p w14:paraId="69504764" w14:textId="77777777" w:rsidR="00C33945" w:rsidRDefault="00E7194C">
      <w:pPr>
        <w:keepNext/>
        <w:keepLines/>
        <w:numPr>
          <w:ilvl w:val="0"/>
          <w:numId w:val="18"/>
        </w:numPr>
        <w:suppressAutoHyphens/>
        <w:spacing w:before="240" w:after="200" w:line="240" w:lineRule="atLeast"/>
        <w:outlineLvl w:val="0"/>
        <w:rPr>
          <w:rFonts w:asciiTheme="majorHAnsi" w:eastAsiaTheme="majorEastAsia" w:hAnsiTheme="majorHAnsi" w:cstheme="majorBidi"/>
          <w:b/>
          <w:bCs/>
          <w:caps/>
          <w:color w:val="00558C"/>
          <w:sz w:val="28"/>
          <w:szCs w:val="24"/>
          <w:lang w:val="en-US" w:eastAsia="zh-CN"/>
        </w:rPr>
      </w:pPr>
      <w:bookmarkStart w:id="85" w:name="_Toc23858"/>
      <w:r>
        <w:rPr>
          <w:rFonts w:asciiTheme="majorHAnsi" w:eastAsiaTheme="majorEastAsia" w:hAnsiTheme="majorHAnsi" w:cstheme="majorBidi" w:hint="eastAsia"/>
          <w:b/>
          <w:bCs/>
          <w:caps/>
          <w:color w:val="00558C"/>
          <w:sz w:val="28"/>
          <w:szCs w:val="24"/>
          <w:lang w:val="en-US" w:eastAsia="zh-CN"/>
        </w:rPr>
        <w:t>References</w:t>
      </w:r>
      <w:bookmarkEnd w:id="85"/>
    </w:p>
    <w:p w14:paraId="69504765" w14:textId="77777777" w:rsidR="00C33945" w:rsidRDefault="00C33945">
      <w:pPr>
        <w:pStyle w:val="Heading1separationline"/>
        <w:rPr>
          <w:lang w:val="en-US" w:eastAsia="zh-CN"/>
        </w:rPr>
      </w:pPr>
    </w:p>
    <w:p w14:paraId="69504766" w14:textId="77777777" w:rsidR="00C33945" w:rsidRDefault="00E7194C">
      <w:pPr>
        <w:pStyle w:val="Furtherreading"/>
        <w:suppressAutoHyphens/>
        <w:spacing w:line="216" w:lineRule="atLeast"/>
        <w:rPr>
          <w:rFonts w:asciiTheme="minorHAnsi" w:eastAsiaTheme="minorHAnsi" w:hAnsiTheme="minorHAnsi" w:cstheme="minorBidi"/>
          <w:lang w:eastAsia="en-US"/>
        </w:rPr>
      </w:pPr>
      <w:r>
        <w:rPr>
          <w:rFonts w:asciiTheme="minorHAnsi" w:eastAsiaTheme="minorHAnsi" w:hAnsiTheme="minorHAnsi" w:cstheme="minorBidi" w:hint="eastAsia"/>
          <w:lang w:eastAsia="en-US"/>
        </w:rPr>
        <w:t>IMO Resolution MSC.140 (76), Recommendation for the protection of the AIS VHF data link</w:t>
      </w:r>
    </w:p>
    <w:p w14:paraId="69504767" w14:textId="77777777" w:rsidR="00C33945" w:rsidRDefault="00E7194C">
      <w:pPr>
        <w:pStyle w:val="Furtherreading"/>
        <w:suppressAutoHyphens/>
        <w:spacing w:line="216" w:lineRule="atLeast"/>
        <w:rPr>
          <w:rFonts w:asciiTheme="minorHAnsi" w:eastAsiaTheme="minorHAnsi" w:hAnsiTheme="minorHAnsi" w:cstheme="minorBidi"/>
          <w:lang w:eastAsia="en-US"/>
        </w:rPr>
      </w:pPr>
      <w:r>
        <w:rPr>
          <w:rFonts w:asciiTheme="minorHAnsi" w:eastAsiaTheme="minorHAnsi" w:hAnsiTheme="minorHAnsi" w:cstheme="minorBidi" w:hint="eastAsia"/>
          <w:lang w:eastAsia="en-US"/>
        </w:rPr>
        <w:t>IALA Recommendation A-124 ,The AIS Service</w:t>
      </w:r>
    </w:p>
    <w:p w14:paraId="69504768" w14:textId="77777777" w:rsidR="00C33945" w:rsidRDefault="00E7194C">
      <w:pPr>
        <w:pStyle w:val="Furtherreading"/>
        <w:suppressAutoHyphens/>
        <w:spacing w:line="216" w:lineRule="atLeast"/>
        <w:rPr>
          <w:rFonts w:asciiTheme="minorHAnsi" w:eastAsiaTheme="minorHAnsi" w:hAnsiTheme="minorHAnsi" w:cstheme="minorBidi"/>
          <w:lang w:eastAsia="en-US"/>
        </w:rPr>
      </w:pPr>
      <w:r>
        <w:rPr>
          <w:rFonts w:asciiTheme="minorHAnsi" w:eastAsiaTheme="minorHAnsi" w:hAnsiTheme="minorHAnsi" w:cstheme="minorBidi" w:hint="eastAsia"/>
          <w:lang w:eastAsia="en-US"/>
        </w:rPr>
        <w:t>ITU-R Recommendation M.1371,Technical characteristics for an automatic identification system using time division multiple access in the VHF maritime mobile band</w:t>
      </w:r>
    </w:p>
    <w:p w14:paraId="69504769" w14:textId="77777777" w:rsidR="00C33945" w:rsidRDefault="00E7194C">
      <w:pPr>
        <w:pStyle w:val="Furtherreading"/>
        <w:suppressAutoHyphens/>
        <w:spacing w:line="216" w:lineRule="atLeast"/>
        <w:rPr>
          <w:rFonts w:asciiTheme="minorHAnsi" w:eastAsiaTheme="minorHAnsi" w:hAnsiTheme="minorHAnsi" w:cstheme="minorBidi"/>
          <w:lang w:eastAsia="en-US"/>
        </w:rPr>
      </w:pPr>
      <w:r>
        <w:rPr>
          <w:rFonts w:asciiTheme="minorHAnsi" w:eastAsiaTheme="minorHAnsi" w:hAnsiTheme="minorHAnsi" w:cstheme="minorBidi" w:hint="eastAsia"/>
          <w:lang w:eastAsia="en-US"/>
        </w:rPr>
        <w:t>ITU-R Recommendation M.</w:t>
      </w:r>
      <w:r>
        <w:rPr>
          <w:rFonts w:asciiTheme="minorHAnsi" w:eastAsiaTheme="minorHAnsi" w:hAnsiTheme="minorHAnsi" w:cstheme="minorBidi"/>
          <w:lang w:eastAsia="en-US"/>
        </w:rPr>
        <w:t>2092, Technical characteristics for a VHF data exchange system</w:t>
      </w:r>
      <w:r>
        <w:rPr>
          <w:rFonts w:asciiTheme="minorHAnsi" w:eastAsiaTheme="minorHAnsi" w:hAnsiTheme="minorHAnsi" w:cstheme="minorBidi"/>
          <w:lang w:eastAsia="en-US"/>
        </w:rPr>
        <w:br/>
        <w:t xml:space="preserve"> in the VHF maritime band</w:t>
      </w:r>
    </w:p>
    <w:p w14:paraId="6950476A" w14:textId="77777777" w:rsidR="00C33945" w:rsidRDefault="00E7194C">
      <w:pPr>
        <w:spacing w:after="120"/>
        <w:jc w:val="both"/>
        <w:rPr>
          <w:rFonts w:eastAsia="SimSun"/>
          <w:lang w:val="en-US" w:eastAsia="zh-CN"/>
        </w:rPr>
      </w:pPr>
      <w:r>
        <w:rPr>
          <w:rFonts w:eastAsia="SimSun"/>
          <w:lang w:val="en-US" w:eastAsia="zh-CN"/>
        </w:rPr>
        <w:t>……</w:t>
      </w:r>
    </w:p>
    <w:p w14:paraId="6950476B" w14:textId="77777777" w:rsidR="00C33945" w:rsidRDefault="00E7194C">
      <w:pPr>
        <w:spacing w:before="100" w:beforeAutospacing="1" w:after="100" w:afterAutospacing="1"/>
        <w:rPr>
          <w:rFonts w:asciiTheme="minorHAnsi" w:eastAsiaTheme="minorHAnsi" w:hAnsiTheme="minorHAnsi" w:cstheme="minorBidi"/>
          <w:lang w:eastAsia="en-US"/>
        </w:rPr>
      </w:pPr>
      <w:r>
        <w:rPr>
          <w:rFonts w:asciiTheme="minorHAnsi" w:eastAsiaTheme="minorHAnsi" w:hAnsiTheme="minorHAnsi" w:cstheme="minorBidi"/>
          <w:lang w:eastAsia="en-US"/>
        </w:rPr>
        <w:t>Reference documents are the latest from the date of issuance of these guidelines. Readers have to consider that some will be amended or revoked and care should be taken to follow up with the most up to date information.</w:t>
      </w:r>
    </w:p>
    <w:p w14:paraId="6950476C" w14:textId="77777777" w:rsidR="00C33945" w:rsidRDefault="00C33945">
      <w:pPr>
        <w:pStyle w:val="BodyText"/>
        <w:rPr>
          <w:rFonts w:ascii="Calibri" w:hAnsi="Calibri"/>
          <w:lang w:eastAsia="en-US"/>
        </w:rPr>
      </w:pPr>
    </w:p>
    <w:sectPr w:rsidR="00C33945">
      <w:headerReference w:type="default" r:id="rId3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8BFEF" w14:textId="77777777" w:rsidR="00F4656C" w:rsidRDefault="00F4656C">
      <w:r>
        <w:separator/>
      </w:r>
    </w:p>
  </w:endnote>
  <w:endnote w:type="continuationSeparator" w:id="0">
    <w:p w14:paraId="02BF8925" w14:textId="77777777" w:rsidR="00F4656C" w:rsidRDefault="00F46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charset w:val="00"/>
    <w:family w:val="auto"/>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venir Book">
    <w:altName w:val="Corbel"/>
    <w:charset w:val="00"/>
    <w:family w:val="auto"/>
    <w:pitch w:val="default"/>
    <w:sig w:usb0="00000000" w:usb1="00000000" w:usb2="00000000" w:usb3="00000000" w:csb0="0000009B" w:csb1="00000000"/>
  </w:font>
  <w:font w:name="Avenir Next Condensed">
    <w:altName w:val="Arial Narrow"/>
    <w:charset w:val="00"/>
    <w:family w:val="auto"/>
    <w:pitch w:val="default"/>
    <w:sig w:usb0="00000000" w:usb1="00000000" w:usb2="00000000" w:usb3="00000000" w:csb0="0000009B"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04771" w14:textId="77777777" w:rsidR="00C33945" w:rsidRDefault="00E7194C">
    <w:pPr>
      <w:pStyle w:val="Footer"/>
      <w:rPr>
        <w:rFonts w:ascii="Calibri" w:hAnsi="Calibri"/>
      </w:rPr>
    </w:pPr>
    <w:r>
      <w:rPr>
        <w:rFonts w:ascii="Calibri" w:hAnsi="Calibri"/>
        <w:sz w:val="20"/>
        <w:szCs w:val="20"/>
      </w:rPr>
      <w:t>Input paper title</w:t>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rPr>
      <w:t>5</w:t>
    </w:r>
    <w:r>
      <w:rPr>
        <w:rFonts w:ascii="Calibri" w:hAnsi="Calibr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0477F" w14:textId="77777777" w:rsidR="00C33945" w:rsidRDefault="00E7194C">
    <w:pPr>
      <w:pStyle w:val="Footer"/>
      <w:framePr w:wrap="around" w:vAnchor="text" w:hAnchor="margin" w:xAlign="right" w:y="1"/>
      <w:rPr>
        <w:rStyle w:val="PageNumber"/>
        <w:rFonts w:eastAsia="SimSun"/>
      </w:rPr>
    </w:pPr>
    <w:r>
      <w:rPr>
        <w:rFonts w:eastAsia="SimSun"/>
      </w:rPr>
      <w:fldChar w:fldCharType="begin"/>
    </w:r>
    <w:r>
      <w:rPr>
        <w:rStyle w:val="PageNumber"/>
        <w:rFonts w:ascii="Times New Roman" w:eastAsia="SimSun" w:hAnsi="Times New Roman" w:cs="Times New Roman"/>
      </w:rPr>
      <w:instrText xml:space="preserve">PAGE  </w:instrText>
    </w:r>
    <w:r>
      <w:rPr>
        <w:rFonts w:eastAsia="SimSun"/>
      </w:rPr>
      <w:fldChar w:fldCharType="end"/>
    </w:r>
  </w:p>
  <w:p w14:paraId="69504780" w14:textId="77777777" w:rsidR="00C33945" w:rsidRDefault="00E7194C">
    <w:pPr>
      <w:pStyle w:val="Footer"/>
      <w:framePr w:wrap="around" w:vAnchor="text" w:hAnchor="margin" w:xAlign="right" w:y="1"/>
      <w:ind w:right="360"/>
      <w:rPr>
        <w:rStyle w:val="PageNumber"/>
        <w:rFonts w:eastAsia="SimSun"/>
      </w:rPr>
    </w:pPr>
    <w:r>
      <w:rPr>
        <w:rFonts w:eastAsia="SimSun"/>
      </w:rPr>
      <w:fldChar w:fldCharType="begin"/>
    </w:r>
    <w:r>
      <w:rPr>
        <w:rStyle w:val="PageNumber"/>
        <w:rFonts w:ascii="Times New Roman" w:eastAsia="SimSun" w:hAnsi="Times New Roman" w:cs="Times New Roman"/>
      </w:rPr>
      <w:instrText xml:space="preserve">PAGE  </w:instrText>
    </w:r>
    <w:r>
      <w:rPr>
        <w:rFonts w:eastAsia="SimSun"/>
      </w:rPr>
      <w:fldChar w:fldCharType="end"/>
    </w:r>
  </w:p>
  <w:p w14:paraId="69504781" w14:textId="77777777" w:rsidR="00C33945" w:rsidRDefault="00E7194C">
    <w:pPr>
      <w:pStyle w:val="Footer"/>
      <w:framePr w:wrap="around" w:vAnchor="text" w:hAnchor="margin" w:xAlign="right" w:y="1"/>
      <w:ind w:right="360"/>
      <w:rPr>
        <w:rStyle w:val="PageNumber"/>
        <w:rFonts w:eastAsia="SimSun"/>
      </w:rPr>
    </w:pPr>
    <w:r>
      <w:rPr>
        <w:rFonts w:eastAsia="SimSun"/>
      </w:rPr>
      <w:fldChar w:fldCharType="begin"/>
    </w:r>
    <w:r>
      <w:rPr>
        <w:rStyle w:val="PageNumber"/>
        <w:rFonts w:ascii="Times New Roman" w:eastAsia="SimSun" w:hAnsi="Times New Roman" w:cs="Times New Roman"/>
      </w:rPr>
      <w:instrText xml:space="preserve">PAGE  </w:instrText>
    </w:r>
    <w:r>
      <w:rPr>
        <w:rFonts w:eastAsia="SimSun"/>
      </w:rPr>
      <w:fldChar w:fldCharType="end"/>
    </w:r>
  </w:p>
  <w:p w14:paraId="69504782" w14:textId="77777777" w:rsidR="00C33945" w:rsidRDefault="00E7194C">
    <w:pPr>
      <w:pStyle w:val="Footer"/>
      <w:framePr w:wrap="around" w:vAnchor="text" w:hAnchor="margin" w:xAlign="right" w:y="1"/>
      <w:ind w:right="360"/>
      <w:rPr>
        <w:rStyle w:val="PageNumber"/>
        <w:rFonts w:eastAsia="SimSun"/>
      </w:rPr>
    </w:pPr>
    <w:r>
      <w:rPr>
        <w:rFonts w:eastAsia="SimSun"/>
      </w:rPr>
      <w:fldChar w:fldCharType="begin"/>
    </w:r>
    <w:r>
      <w:rPr>
        <w:rStyle w:val="PageNumber"/>
        <w:rFonts w:ascii="Times New Roman" w:eastAsia="SimSun" w:hAnsi="Times New Roman" w:cs="Times New Roman"/>
      </w:rPr>
      <w:instrText xml:space="preserve">PAGE  </w:instrText>
    </w:r>
    <w:r>
      <w:rPr>
        <w:rFonts w:eastAsia="SimSun"/>
      </w:rPr>
      <w:fldChar w:fldCharType="end"/>
    </w:r>
  </w:p>
  <w:p w14:paraId="69504783" w14:textId="77777777" w:rsidR="00C33945" w:rsidRDefault="00C33945">
    <w:pPr>
      <w:pStyle w:val="Footer"/>
      <w:ind w:right="360"/>
      <w:rPr>
        <w:rFonts w:eastAsia="SimSu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04784" w14:textId="77777777" w:rsidR="00C33945" w:rsidRDefault="00E7194C">
    <w:pPr>
      <w:rPr>
        <w:rFonts w:ascii="Avenir Book" w:eastAsia="SimSun" w:hAnsi="Avenir Book"/>
        <w:color w:val="7F7F7F"/>
        <w:sz w:val="13"/>
        <w:szCs w:val="13"/>
        <w:lang w:val="fr-CA"/>
      </w:rPr>
    </w:pPr>
    <w:r>
      <w:rPr>
        <w:rFonts w:ascii="Avenir Book" w:eastAsia="SimSun" w:hAnsi="Avenir Book"/>
        <w:color w:val="7F7F7F"/>
        <w:sz w:val="13"/>
        <w:szCs w:val="13"/>
        <w:lang w:val="fr-CA"/>
      </w:rPr>
      <w:t xml:space="preserve">10,rue des Gaudines – 78100 Saint Germaine en </w:t>
    </w:r>
    <w:proofErr w:type="spellStart"/>
    <w:r>
      <w:rPr>
        <w:rFonts w:ascii="Avenir Book" w:eastAsia="SimSun" w:hAnsi="Avenir Book"/>
        <w:color w:val="7F7F7F"/>
        <w:sz w:val="13"/>
        <w:szCs w:val="13"/>
        <w:lang w:val="fr-CA"/>
      </w:rPr>
      <w:t>Laye,France</w:t>
    </w:r>
    <w:proofErr w:type="spellEnd"/>
  </w:p>
  <w:p w14:paraId="69504785" w14:textId="77777777" w:rsidR="00C33945" w:rsidRDefault="00E7194C">
    <w:pPr>
      <w:rPr>
        <w:rFonts w:ascii="Avenir Book" w:eastAsia="SimSun" w:hAnsi="Avenir Book"/>
        <w:color w:val="7F7F7F"/>
        <w:sz w:val="14"/>
        <w:szCs w:val="14"/>
        <w:lang w:val="en-US"/>
      </w:rPr>
    </w:pPr>
    <w:r>
      <w:rPr>
        <w:rFonts w:ascii="Avenir Book" w:eastAsia="SimSun" w:hAnsi="Avenir Book"/>
        <w:color w:val="7F7F7F"/>
        <w:sz w:val="13"/>
        <w:szCs w:val="13"/>
        <w:lang w:val="en-US"/>
      </w:rPr>
      <w:t>Tel. +33(0)1 34 51 70 01 – Fax +33 (0)1 34 51 82 05 – contact@iala-aism.org</w:t>
    </w:r>
  </w:p>
  <w:p w14:paraId="69504786" w14:textId="77777777" w:rsidR="00C33945" w:rsidRDefault="00E7194C">
    <w:pPr>
      <w:rPr>
        <w:rFonts w:ascii="Avenir Book" w:eastAsia="SimSun" w:hAnsi="Avenir Book"/>
        <w:b/>
        <w:color w:val="00558C"/>
        <w:sz w:val="14"/>
        <w:szCs w:val="14"/>
        <w:lang w:val="en-US"/>
      </w:rPr>
    </w:pPr>
    <w:r>
      <w:rPr>
        <w:rFonts w:ascii="Avenir Book" w:eastAsia="SimSun" w:hAnsi="Avenir Book"/>
        <w:b/>
        <w:color w:val="00558C"/>
        <w:sz w:val="14"/>
        <w:szCs w:val="14"/>
        <w:lang w:val="en-US"/>
      </w:rPr>
      <w:t>www.iala-aism.org</w:t>
    </w:r>
  </w:p>
  <w:p w14:paraId="69504787" w14:textId="77777777" w:rsidR="00C33945" w:rsidRDefault="00E7194C">
    <w:pPr>
      <w:rPr>
        <w:rFonts w:ascii="Avenir Next Condensed" w:eastAsia="SimSun" w:hAnsi="Avenir Next Condensed"/>
        <w:iCs/>
        <w:color w:val="00558C"/>
        <w:sz w:val="14"/>
        <w:szCs w:val="14"/>
      </w:rPr>
    </w:pPr>
    <w:r>
      <w:rPr>
        <w:rFonts w:ascii="Avenir Next Condensed" w:eastAsia="SimSun" w:hAnsi="Avenir Next Condensed"/>
        <w:iCs/>
        <w:color w:val="00558C"/>
        <w:sz w:val="14"/>
        <w:szCs w:val="14"/>
      </w:rPr>
      <w:t>International Association of Marine Aids to Navigation and Lighthouse Authorities</w:t>
    </w:r>
  </w:p>
  <w:p w14:paraId="69504788" w14:textId="77777777" w:rsidR="00C33945" w:rsidRDefault="00E7194C">
    <w:pPr>
      <w:pStyle w:val="Footer"/>
      <w:rPr>
        <w:rFonts w:eastAsia="SimSun"/>
        <w:sz w:val="13"/>
        <w:szCs w:val="13"/>
      </w:rPr>
    </w:pPr>
    <w:r>
      <w:rPr>
        <w:rFonts w:ascii="Avenir Next Condensed" w:eastAsia="SimSun" w:hAnsi="Avenir Next Condensed"/>
        <w:iCs/>
        <w:color w:val="00558C"/>
        <w:sz w:val="14"/>
        <w:szCs w:val="14"/>
      </w:rPr>
      <w:t>Association Internationale de Signalisation Maritime</w:t>
    </w:r>
    <w:r>
      <w:rPr>
        <w:rFonts w:eastAsia="SimSun"/>
        <w:noProof/>
        <w:sz w:val="13"/>
        <w:szCs w:val="13"/>
        <w:lang w:val="en-US" w:eastAsia="zh-CN"/>
      </w:rPr>
      <mc:AlternateContent>
        <mc:Choice Requires="wps">
          <w:drawing>
            <wp:anchor distT="0" distB="0" distL="114300" distR="114300" simplePos="0" relativeHeight="251655680" behindDoc="0" locked="0" layoutInCell="1" allowOverlap="1" wp14:anchorId="695047BB" wp14:editId="695047BC">
              <wp:simplePos x="0" y="0"/>
              <wp:positionH relativeFrom="page">
                <wp:posOffset>215900</wp:posOffset>
              </wp:positionH>
              <wp:positionV relativeFrom="page">
                <wp:posOffset>9248775</wp:posOffset>
              </wp:positionV>
              <wp:extent cx="7127875" cy="0"/>
              <wp:effectExtent l="0" t="0" r="0" b="0"/>
              <wp:wrapNone/>
              <wp:docPr id="13" name="Connecteur droit 11"/>
              <wp:cNvGraphicFramePr/>
              <a:graphic xmlns:a="http://schemas.openxmlformats.org/drawingml/2006/main">
                <a:graphicData uri="http://schemas.microsoft.com/office/word/2010/wordprocessingShape">
                  <wps:wsp>
                    <wps:cNvCnPr/>
                    <wps:spPr>
                      <a:xfrm>
                        <a:off x="0" y="0"/>
                        <a:ext cx="7127875" cy="0"/>
                      </a:xfrm>
                      <a:prstGeom prst="line">
                        <a:avLst/>
                      </a:prstGeom>
                      <a:noFill/>
                      <a:ln w="12700" cap="flat" cmpd="sng" algn="ctr">
                        <a:solidFill>
                          <a:srgbClr val="4F81BD"/>
                        </a:solidFill>
                        <a:prstDash val="solid"/>
                      </a:ln>
                      <a:effectLst/>
                    </wps:spPr>
                    <wps:bodyPr/>
                  </wps:wsp>
                </a:graphicData>
              </a:graphic>
            </wp:anchor>
          </w:drawing>
        </mc:Choice>
        <mc:Fallback xmlns:wpsCustomData="http://www.wps.cn/officeDocument/2013/wpsCustomData">
          <w:pict>
            <v:line id="Connecteur droit 11" o:spid="_x0000_s1026" o:spt="20" style="position:absolute;left:0pt;margin-left:17pt;margin-top:728.25pt;height:0pt;width:561.25pt;mso-position-horizontal-relative:page;mso-position-vertical-relative:page;z-index:251668480;mso-width-relative:page;mso-height-relative:page;" filled="f" stroked="t" coordsize="21600,21600" o:gfxdata="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KWiu+LWAAAADQEAAA8AAAAAAAAAAQAgAAAAIgAA&#10;AGRycy9kb3ducmV2LnhtbFBLAQIUABQAAAAIAIdO4kAvF3qI0QEAAKwDAAAOAAAAAAAAAAEAIAAA&#10;ACUBAABkcnMvZTJvRG9jLnhtbFBLBQYAAAAABgAGAFkBAABoBQAAAAA=&#10;">
              <v:fill on="f" focussize="0,0"/>
              <v:stroke weight="1pt" color="#4F81BD" joinstyle="round"/>
              <v:imagedata o:title=""/>
              <o:lock v:ext="edit" aspectratio="f"/>
            </v:lin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0478C" w14:textId="77777777" w:rsidR="00C33945" w:rsidRDefault="00E7194C">
    <w:pPr>
      <w:pStyle w:val="Footerlandscape"/>
    </w:pPr>
    <w:r>
      <w:rPr>
        <w:noProof/>
        <w:lang w:val="en-US" w:eastAsia="zh-CN"/>
      </w:rPr>
      <mc:AlternateContent>
        <mc:Choice Requires="wps">
          <w:drawing>
            <wp:anchor distT="0" distB="0" distL="114300" distR="114300" simplePos="0" relativeHeight="251656704" behindDoc="0" locked="0" layoutInCell="1" allowOverlap="1" wp14:anchorId="695047C0" wp14:editId="695047C1">
              <wp:simplePos x="0" y="0"/>
              <wp:positionH relativeFrom="page">
                <wp:posOffset>281940</wp:posOffset>
              </wp:positionH>
              <wp:positionV relativeFrom="page">
                <wp:posOffset>9941560</wp:posOffset>
              </wp:positionV>
              <wp:extent cx="7127875" cy="0"/>
              <wp:effectExtent l="0" t="0" r="0" b="0"/>
              <wp:wrapNone/>
              <wp:docPr id="16" name="Connecteur droit 11"/>
              <wp:cNvGraphicFramePr/>
              <a:graphic xmlns:a="http://schemas.openxmlformats.org/drawingml/2006/main">
                <a:graphicData uri="http://schemas.microsoft.com/office/word/2010/wordprocessingShape">
                  <wps:wsp>
                    <wps:cNvCnPr/>
                    <wps:spPr>
                      <a:xfrm>
                        <a:off x="0" y="0"/>
                        <a:ext cx="7127875" cy="0"/>
                      </a:xfrm>
                      <a:prstGeom prst="line">
                        <a:avLst/>
                      </a:prstGeom>
                      <a:noFill/>
                      <a:ln w="12700" cap="flat" cmpd="sng" algn="ctr">
                        <a:solidFill>
                          <a:srgbClr val="4F81BD"/>
                        </a:solidFill>
                        <a:prstDash val="solid"/>
                      </a:ln>
                      <a:effectLst/>
                    </wps:spPr>
                    <wps:bodyPr/>
                  </wps:wsp>
                </a:graphicData>
              </a:graphic>
            </wp:anchor>
          </w:drawing>
        </mc:Choice>
        <mc:Fallback xmlns:wpsCustomData="http://www.wps.cn/officeDocument/2013/wpsCustomData">
          <w:pict>
            <v:line id="Connecteur droit 11" o:spid="_x0000_s1026" o:spt="20" style="position:absolute;left:0pt;margin-left:22.2pt;margin-top:782.8pt;height:0pt;width:561.25pt;mso-position-horizontal-relative:page;mso-position-vertical-relative:page;z-index:251669504;mso-width-relative:page;mso-height-relative:page;" filled="f" stroked="t" coordsize="21600,21600" o:gfxdata="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oZ5jWAAAADQEAAA8AAAAAAAAAAQAgAAAAIgAA&#10;AGRycy9kb3ducmV2LnhtbFBLAQIUABQAAAAIAIdO4kBUUGhL0QEAAKwDAAAOAAAAAAAAAAEAIAAA&#10;ACUBAABkcnMvZTJvRG9jLnhtbFBLBQYAAAAABgAGAFkBAABoBQAAAAA=&#10;">
              <v:fill on="f" focussize="0,0"/>
              <v:stroke weight="1pt" color="#4F81BD" joinstyle="round"/>
              <v:imagedata o:title=""/>
              <o:lock v:ext="edit" aspectratio="f"/>
            </v:line>
          </w:pict>
        </mc:Fallback>
      </mc:AlternateContent>
    </w:r>
  </w:p>
  <w:p w14:paraId="6950478D" w14:textId="77777777" w:rsidR="00C33945" w:rsidRDefault="00E7194C">
    <w:pPr>
      <w:pStyle w:val="Footerlandscape"/>
      <w:rPr>
        <w:rStyle w:val="PageNumber"/>
        <w:szCs w:val="15"/>
        <w:lang w:eastAsia="zh-CN"/>
      </w:rPr>
    </w:pPr>
    <w:r>
      <w:rPr>
        <w:szCs w:val="15"/>
      </w:rPr>
      <w:fldChar w:fldCharType="begin"/>
    </w:r>
    <w:r>
      <w:rPr>
        <w:szCs w:val="15"/>
        <w:lang w:eastAsia="zh-CN"/>
      </w:rPr>
      <w:instrText xml:space="preserve"> STYLEREF "Document title" \* MERGEFORMAT </w:instrText>
    </w:r>
    <w:r>
      <w:rPr>
        <w:szCs w:val="15"/>
      </w:rPr>
      <w:fldChar w:fldCharType="separate"/>
    </w:r>
    <w:r>
      <w:t>错误！未定义样式。</w:t>
    </w:r>
    <w:r>
      <w:rPr>
        <w:szCs w:val="15"/>
      </w:rPr>
      <w:fldChar w:fldCharType="end"/>
    </w:r>
    <w:r>
      <w:fldChar w:fldCharType="begin"/>
    </w:r>
    <w:r>
      <w:rPr>
        <w:lang w:eastAsia="zh-CN"/>
      </w:rPr>
      <w:instrText xml:space="preserve"> STYLEREF "Document number" \* MERGEFORMAT </w:instrText>
    </w:r>
    <w:r>
      <w:fldChar w:fldCharType="separate"/>
    </w:r>
    <w:r>
      <w:t>错误！未定义样式。</w:t>
    </w:r>
    <w:r>
      <w:fldChar w:fldCharType="end"/>
    </w:r>
    <w:r>
      <w:rPr>
        <w:szCs w:val="15"/>
      </w:rPr>
      <w:fldChar w:fldCharType="begin"/>
    </w:r>
    <w:r>
      <w:rPr>
        <w:szCs w:val="15"/>
        <w:lang w:eastAsia="zh-CN"/>
      </w:rPr>
      <w:instrText xml:space="preserve"> STYLEREF Subtitle \* MERGEFORMAT </w:instrText>
    </w:r>
    <w:r>
      <w:rPr>
        <w:szCs w:val="15"/>
      </w:rPr>
      <w:fldChar w:fldCharType="separate"/>
    </w:r>
    <w:r>
      <w:t>错误！未定义样式。</w:t>
    </w:r>
    <w:r>
      <w:rPr>
        <w:szCs w:val="15"/>
      </w:rPr>
      <w:fldChar w:fldCharType="end"/>
    </w:r>
  </w:p>
  <w:p w14:paraId="6950478E" w14:textId="77777777" w:rsidR="00C33945" w:rsidRDefault="00E7194C">
    <w:pPr>
      <w:pStyle w:val="Footerlandscape"/>
      <w:rPr>
        <w:szCs w:val="15"/>
      </w:rPr>
    </w:pPr>
    <w:fldSimple w:instr=" STYLEREF &quot;Edition number&quot; \* MERGEFORMAT ">
      <w:r>
        <w:t>Edition x.x</w:t>
      </w:r>
    </w:fldSimple>
    <w:r>
      <w:rPr>
        <w:szCs w:val="15"/>
      </w:rPr>
      <w:tab/>
      <w:t>P 3</w:t>
    </w:r>
    <w:r>
      <w:rPr>
        <w:szCs w:val="15"/>
      </w:rPr>
      <w:fldChar w:fldCharType="begin"/>
    </w:r>
    <w:r>
      <w:rPr>
        <w:rStyle w:val="PageNumber"/>
        <w:rFonts w:ascii="Times New Roman" w:eastAsia="SimSun" w:hAnsi="Times New Roman"/>
        <w:szCs w:val="15"/>
      </w:rPr>
      <w:instrText xml:space="preserve">PAGE  </w:instrText>
    </w:r>
    <w:r>
      <w:rP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04798" w14:textId="77777777" w:rsidR="00C33945" w:rsidRDefault="00C33945">
    <w:pPr>
      <w:pStyle w:val="Footer"/>
      <w:rPr>
        <w:rFonts w:eastAsia="SimSun"/>
        <w:sz w:val="15"/>
        <w:szCs w:val="15"/>
      </w:rPr>
    </w:pPr>
  </w:p>
  <w:p w14:paraId="69504799" w14:textId="24B14AE4" w:rsidR="00C33945" w:rsidRDefault="00E7194C">
    <w:pPr>
      <w:pStyle w:val="Footerportrait"/>
    </w:pPr>
    <w:fldSimple w:instr=" STYLEREF &quot;Edition number&quot; \* MERGEFORMAT ">
      <w:r w:rsidR="00045F30">
        <w:rPr>
          <w:noProof/>
        </w:rPr>
        <w:t>Edition x.x</w:t>
      </w:r>
    </w:fldSimple>
    <w:r>
      <w:fldChar w:fldCharType="begin"/>
    </w:r>
    <w:r>
      <w:instrText xml:space="preserve"> STYLEREF "Document date" \* MERGEFORMAT </w:instrText>
    </w:r>
    <w:r>
      <w:fldChar w:fldCharType="end"/>
    </w:r>
    <w:r>
      <w:tab/>
      <w:t xml:space="preserve">P </w:t>
    </w:r>
    <w:r>
      <w:rPr>
        <w:szCs w:val="15"/>
      </w:rPr>
      <w:fldChar w:fldCharType="begin"/>
    </w:r>
    <w:r>
      <w:rPr>
        <w:rStyle w:val="PageNumber"/>
        <w:rFonts w:ascii="Times New Roman" w:eastAsia="SimSun" w:hAnsi="Times New Roman"/>
        <w:szCs w:val="15"/>
      </w:rPr>
      <w:instrText xml:space="preserve">PAGE  </w:instrText>
    </w:r>
    <w:r>
      <w:rPr>
        <w:szCs w:val="15"/>
      </w:rPr>
      <w:fldChar w:fldCharType="separate"/>
    </w:r>
    <w:r>
      <w:rPr>
        <w:rStyle w:val="PageNumber"/>
        <w:rFonts w:ascii="Times New Roman" w:eastAsia="SimSun" w:hAnsi="Times New Roman"/>
        <w:szCs w:val="15"/>
      </w:rPr>
      <w:t>8</w:t>
    </w:r>
    <w:r>
      <w:rP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047A9" w14:textId="77777777" w:rsidR="00C33945" w:rsidRDefault="00C33945">
    <w:pPr>
      <w:pStyle w:val="Footer"/>
      <w:rPr>
        <w:rFonts w:eastAsia="SimSun"/>
      </w:rPr>
    </w:pPr>
  </w:p>
  <w:p w14:paraId="695047AA" w14:textId="77777777" w:rsidR="00C33945" w:rsidRDefault="00C33945">
    <w:pPr>
      <w:pStyle w:val="Footerportrait"/>
    </w:pPr>
  </w:p>
  <w:p w14:paraId="695047AB" w14:textId="56DB1DA3" w:rsidR="00C33945" w:rsidRDefault="00E7194C">
    <w:pPr>
      <w:pStyle w:val="Footerportrait"/>
    </w:pPr>
    <w:fldSimple w:instr=" STYLEREF &quot;Edition number&quot; \* MERGEFORMAT ">
      <w:r w:rsidR="00045F30">
        <w:rPr>
          <w:noProof/>
        </w:rPr>
        <w:t>Edition x.x</w:t>
      </w:r>
    </w:fldSimple>
    <w:r>
      <w:tab/>
      <w:t xml:space="preserve">P </w:t>
    </w:r>
    <w:r>
      <w:rPr>
        <w:szCs w:val="15"/>
      </w:rPr>
      <w:fldChar w:fldCharType="begin"/>
    </w:r>
    <w:r>
      <w:rPr>
        <w:rStyle w:val="PageNumber"/>
        <w:rFonts w:ascii="Times New Roman" w:eastAsia="SimSun" w:hAnsi="Times New Roman"/>
        <w:szCs w:val="15"/>
      </w:rPr>
      <w:instrText xml:space="preserve">PAGE  </w:instrText>
    </w:r>
    <w:r>
      <w:rPr>
        <w:szCs w:val="15"/>
      </w:rPr>
      <w:fldChar w:fldCharType="separate"/>
    </w:r>
    <w:r>
      <w:rPr>
        <w:rStyle w:val="PageNumber"/>
        <w:rFonts w:ascii="Times New Roman" w:eastAsia="SimSun" w:hAnsi="Times New Roman"/>
        <w:szCs w:val="15"/>
      </w:rPr>
      <w:t>2</w:t>
    </w:r>
    <w:r>
      <w:rP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CA3948" w14:textId="77777777" w:rsidR="00F4656C" w:rsidRDefault="00F4656C">
      <w:r>
        <w:separator/>
      </w:r>
    </w:p>
  </w:footnote>
  <w:footnote w:type="continuationSeparator" w:id="0">
    <w:p w14:paraId="3C083521" w14:textId="77777777" w:rsidR="00F4656C" w:rsidRDefault="00F4656C">
      <w:r>
        <w:continuationSeparator/>
      </w:r>
    </w:p>
  </w:footnote>
  <w:footnote w:id="1">
    <w:p w14:paraId="695047D0" w14:textId="77777777" w:rsidR="00C33945" w:rsidRDefault="00E7194C">
      <w:pPr>
        <w:pStyle w:val="FootnoteText"/>
        <w:rPr>
          <w:lang w:val="en-US"/>
        </w:rPr>
      </w:pPr>
      <w:r>
        <w:rPr>
          <w:rStyle w:val="FootnoteReference"/>
        </w:rPr>
        <w:footnoteRef/>
      </w:r>
      <w:r>
        <w:t xml:space="preserve"> </w:t>
      </w:r>
      <w:r>
        <w:rPr>
          <w:sz w:val="16"/>
          <w:szCs w:val="16"/>
        </w:rPr>
        <w:t>Input document number, to be assigned by the Committee Secretary</w:t>
      </w:r>
    </w:p>
  </w:footnote>
  <w:footnote w:id="2">
    <w:p w14:paraId="695047D1" w14:textId="77777777" w:rsidR="00C33945" w:rsidRDefault="00E7194C">
      <w:pPr>
        <w:pStyle w:val="FootnoteText"/>
      </w:pPr>
      <w:r>
        <w:rPr>
          <w:rStyle w:val="FootnoteReference"/>
        </w:rPr>
        <w:footnoteRef/>
      </w:r>
      <w:r>
        <w:t xml:space="preserve"> </w:t>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0476F" w14:textId="77777777" w:rsidR="00C33945" w:rsidRDefault="00F4656C">
    <w:pPr>
      <w:pStyle w:val="Header"/>
    </w:pPr>
    <w:r>
      <w:pict w14:anchorId="695047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3075" type="#_x0000_t136" style="position:absolute;margin-left:0;margin-top:0;width:623.85pt;height:65.65pt;rotation:315;z-index:-251657728;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0479B" w14:textId="77777777" w:rsidR="00C33945" w:rsidRDefault="00F4656C">
    <w:pPr>
      <w:pStyle w:val="Header"/>
      <w:rPr>
        <w:rFonts w:eastAsia="SimSun"/>
      </w:rPr>
    </w:pPr>
    <w:r>
      <w:rPr>
        <w:rFonts w:eastAsia="SimSun"/>
      </w:rPr>
      <w:pict w14:anchorId="695047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3084" type="#_x0000_t136" style="position:absolute;margin-left:0;margin-top:0;width:604.45pt;height:54.95pt;rotation:315;z-index:-251648512;mso-position-horizontal:center;mso-position-horizontal-relative:margin;mso-position-vertical:center;mso-position-vertical-relative:margin;mso-width-relative:page;mso-height-relative:page" o:allowincell="f" fillcolor="silver" stroked="f">
          <v:textpath style="font-family:&quot;Calibri&quot;;font-size:8pt" trim="t" fitpath="t" string="IALA WORKING PAPER"/>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0479C" w14:textId="77777777" w:rsidR="00C33945" w:rsidRDefault="00C33945">
    <w:pPr>
      <w:pStyle w:val="Contents"/>
      <w:tabs>
        <w:tab w:val="center" w:pos="4820"/>
        <w:tab w:val="right" w:pos="9639"/>
      </w:tabs>
      <w:rPr>
        <w:rFonts w:ascii="SimSun" w:eastAsia="SimSun" w:hAnsi="SimSun"/>
        <w:color w:val="00B0F0"/>
        <w:lang w:eastAsia="zh-CN"/>
      </w:rPr>
    </w:pPr>
  </w:p>
  <w:p w14:paraId="6950479D" w14:textId="77777777" w:rsidR="00C33945" w:rsidRDefault="00C33945">
    <w:pPr>
      <w:pStyle w:val="Contents"/>
      <w:tabs>
        <w:tab w:val="center" w:pos="4820"/>
        <w:tab w:val="right" w:pos="9639"/>
      </w:tabs>
      <w:rPr>
        <w:rFonts w:ascii="SimSun" w:eastAsia="SimSun" w:hAnsi="SimSun"/>
        <w:color w:val="00B0F0"/>
        <w:lang w:eastAsia="zh-CN"/>
      </w:rPr>
    </w:pPr>
  </w:p>
  <w:p w14:paraId="6950479E" w14:textId="77777777" w:rsidR="00C33945" w:rsidRDefault="00C33945">
    <w:pPr>
      <w:pStyle w:val="Contents"/>
      <w:tabs>
        <w:tab w:val="center" w:pos="4820"/>
        <w:tab w:val="right" w:pos="9639"/>
      </w:tabs>
      <w:rPr>
        <w:rFonts w:ascii="SimSun" w:eastAsia="SimSun" w:hAnsi="SimSun"/>
        <w:color w:val="00B0F0"/>
        <w:lang w:eastAsia="zh-CN"/>
      </w:rPr>
    </w:pPr>
  </w:p>
  <w:p w14:paraId="6950479F" w14:textId="77777777" w:rsidR="00C33945" w:rsidRDefault="00E7194C">
    <w:pPr>
      <w:pStyle w:val="Contents"/>
      <w:tabs>
        <w:tab w:val="center" w:pos="4820"/>
        <w:tab w:val="right" w:pos="9639"/>
      </w:tabs>
      <w:rPr>
        <w:color w:val="00B0F0"/>
      </w:rPr>
    </w:pPr>
    <w:r>
      <w:rPr>
        <w:rFonts w:ascii="SimSun" w:eastAsia="SimSun" w:hAnsi="SimSun" w:hint="eastAsia"/>
        <w:color w:val="00B0F0"/>
        <w:lang w:eastAsia="zh-CN"/>
      </w:rPr>
      <w:t>Directory</w:t>
    </w:r>
  </w:p>
  <w:p w14:paraId="695047A0" w14:textId="77777777" w:rsidR="00C33945" w:rsidRDefault="00F4656C">
    <w:pPr>
      <w:pStyle w:val="Header"/>
      <w:rPr>
        <w:rFonts w:eastAsia="SimSun"/>
      </w:rPr>
    </w:pPr>
    <w:r>
      <w:rPr>
        <w:rFonts w:eastAsia="SimSun"/>
      </w:rPr>
      <w:pict w14:anchorId="695047C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3083" type="#_x0000_t136" style="position:absolute;margin-left:0;margin-top:0;width:604.45pt;height:54.95pt;rotation:315;z-index:-251649536;mso-position-horizontal:center;mso-position-horizontal-relative:margin;mso-position-vertical:center;mso-position-vertical-relative:margin;mso-width-relative:page;mso-height-relative:page" o:allowincell="f" fillcolor="silver" stroked="f">
          <v:textpath style="font-family:&quot;Calibri&quot;;font-size:8pt" trim="t" fitpath="t" string="IALA WORKING PAPER"/>
          <w10:wrap anchorx="margin" anchory="margin"/>
        </v:shape>
      </w:pict>
    </w:r>
    <w:r w:rsidR="00E7194C">
      <w:rPr>
        <w:rFonts w:eastAsia="SimSun"/>
        <w:noProof/>
        <w:lang w:val="en-US" w:eastAsia="zh-CN"/>
      </w:rPr>
      <w:drawing>
        <wp:anchor distT="0" distB="0" distL="114300" distR="114300" simplePos="0" relativeHeight="251651584" behindDoc="1" locked="0" layoutInCell="1" allowOverlap="1" wp14:anchorId="695047C9" wp14:editId="695047CA">
          <wp:simplePos x="0" y="0"/>
          <wp:positionH relativeFrom="page">
            <wp:posOffset>6840855</wp:posOffset>
          </wp:positionH>
          <wp:positionV relativeFrom="page">
            <wp:posOffset>0</wp:posOffset>
          </wp:positionV>
          <wp:extent cx="720090" cy="720090"/>
          <wp:effectExtent l="0" t="0" r="3810" b="3810"/>
          <wp:wrapNone/>
          <wp:docPr id="5" name="图片 10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046"/>
                  <pic:cNvPicPr>
                    <a:picLocks noChangeAspect="1"/>
                  </pic:cNvPicPr>
                </pic:nvPicPr>
                <pic:blipFill>
                  <a:blip r:embed="rId1"/>
                  <a:stretch>
                    <a:fillRect/>
                  </a:stretch>
                </pic:blipFill>
                <pic:spPr>
                  <a:xfrm>
                    <a:off x="0" y="0"/>
                    <a:ext cx="720090" cy="720090"/>
                  </a:xfrm>
                  <a:prstGeom prst="rect">
                    <a:avLst/>
                  </a:prstGeom>
                  <a:noFill/>
                  <a:ln>
                    <a:noFill/>
                  </a:ln>
                </pic:spPr>
              </pic:pic>
            </a:graphicData>
          </a:graphic>
        </wp:anchor>
      </w:drawing>
    </w:r>
  </w:p>
  <w:p w14:paraId="695047A1" w14:textId="77777777" w:rsidR="00C33945" w:rsidRDefault="00C33945">
    <w:pPr>
      <w:pStyle w:val="Header"/>
      <w:rPr>
        <w:rFonts w:eastAsia="SimSun"/>
      </w:rPr>
    </w:pPr>
  </w:p>
  <w:p w14:paraId="695047A2" w14:textId="77777777" w:rsidR="00C33945" w:rsidRDefault="00C33945">
    <w:pPr>
      <w:pStyle w:val="Header"/>
      <w:spacing w:line="140" w:lineRule="exact"/>
      <w:rPr>
        <w:rFonts w:eastAsia="SimSun"/>
      </w:rPr>
    </w:pPr>
  </w:p>
  <w:p w14:paraId="695047A3" w14:textId="77777777" w:rsidR="00C33945" w:rsidRDefault="00C33945">
    <w:pPr>
      <w:pStyle w:val="Header"/>
      <w:spacing w:line="140" w:lineRule="exact"/>
      <w:rPr>
        <w:rFonts w:eastAsia="SimSun"/>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047A4" w14:textId="77777777" w:rsidR="00C33945" w:rsidRDefault="00F4656C">
    <w:pPr>
      <w:pStyle w:val="Header"/>
      <w:rPr>
        <w:rFonts w:eastAsia="SimSun"/>
      </w:rPr>
    </w:pPr>
    <w:r>
      <w:rPr>
        <w:rFonts w:eastAsia="SimSun"/>
      </w:rPr>
      <w:pict w14:anchorId="695047C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3082" type="#_x0000_t136" style="position:absolute;margin-left:0;margin-top:0;width:604.45pt;height:54.95pt;rotation:315;z-index:-251647488;mso-position-horizontal:center;mso-position-horizontal-relative:margin;mso-position-vertical:center;mso-position-vertical-relative:margin;mso-width-relative:page;mso-height-relative:page" o:allowincell="f" fillcolor="silver" stroked="f">
          <v:textpath style="font-family:&quot;Calibri&quot;;font-size:8pt" trim="t" fitpath="t" string="IALA WORKING PAPER"/>
          <w10:wrap anchorx="margin" anchory="margin"/>
        </v:shape>
      </w:pict>
    </w:r>
    <w:r w:rsidR="00E7194C">
      <w:rPr>
        <w:rFonts w:eastAsia="SimSun"/>
        <w:noProof/>
        <w:lang w:val="en-US" w:eastAsia="zh-CN"/>
      </w:rPr>
      <w:drawing>
        <wp:anchor distT="0" distB="0" distL="114300" distR="114300" simplePos="0" relativeHeight="251654656" behindDoc="1" locked="0" layoutInCell="1" allowOverlap="1" wp14:anchorId="695047CC" wp14:editId="695047CD">
          <wp:simplePos x="0" y="0"/>
          <wp:positionH relativeFrom="page">
            <wp:posOffset>6840855</wp:posOffset>
          </wp:positionH>
          <wp:positionV relativeFrom="page">
            <wp:posOffset>0</wp:posOffset>
          </wp:positionV>
          <wp:extent cx="720090" cy="720090"/>
          <wp:effectExtent l="0" t="0" r="3810" b="3810"/>
          <wp:wrapNone/>
          <wp:docPr id="6" name="图片 10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043"/>
                  <pic:cNvPicPr>
                    <a:picLocks noChangeAspect="1"/>
                  </pic:cNvPicPr>
                </pic:nvPicPr>
                <pic:blipFill>
                  <a:blip r:embed="rId1"/>
                  <a:stretch>
                    <a:fillRect/>
                  </a:stretch>
                </pic:blipFill>
                <pic:spPr>
                  <a:xfrm>
                    <a:off x="0" y="0"/>
                    <a:ext cx="720090" cy="720090"/>
                  </a:xfrm>
                  <a:prstGeom prst="rect">
                    <a:avLst/>
                  </a:prstGeom>
                  <a:noFill/>
                  <a:ln>
                    <a:noFill/>
                  </a:ln>
                </pic:spPr>
              </pic:pic>
            </a:graphicData>
          </a:graphic>
        </wp:anchor>
      </w:drawing>
    </w:r>
  </w:p>
  <w:p w14:paraId="695047A5" w14:textId="77777777" w:rsidR="00C33945" w:rsidRDefault="00C33945">
    <w:pPr>
      <w:pStyle w:val="Header"/>
      <w:rPr>
        <w:rFonts w:eastAsia="SimSun"/>
      </w:rPr>
    </w:pPr>
  </w:p>
  <w:p w14:paraId="695047A6" w14:textId="77777777" w:rsidR="00C33945" w:rsidRDefault="00E7194C">
    <w:pPr>
      <w:pStyle w:val="Header"/>
      <w:tabs>
        <w:tab w:val="clear" w:pos="4820"/>
        <w:tab w:val="clear" w:pos="9639"/>
        <w:tab w:val="left" w:pos="1853"/>
      </w:tabs>
      <w:rPr>
        <w:rFonts w:eastAsia="SimSun"/>
      </w:rPr>
    </w:pPr>
    <w:r>
      <w:rPr>
        <w:rFonts w:eastAsia="SimSun"/>
      </w:rPr>
      <w:tab/>
    </w:r>
  </w:p>
  <w:p w14:paraId="695047A7" w14:textId="77777777" w:rsidR="00C33945" w:rsidRDefault="00E7194C">
    <w:pPr>
      <w:pStyle w:val="Contents"/>
      <w:rPr>
        <w:color w:val="00B0F0"/>
      </w:rPr>
    </w:pPr>
    <w:bookmarkStart w:id="6" w:name="OLE_LINK5"/>
    <w:r>
      <w:rPr>
        <w:rFonts w:hint="eastAsia"/>
        <w:color w:val="00B0F0"/>
      </w:rPr>
      <w:t>CONTENTS</w:t>
    </w:r>
    <w:bookmarkEnd w:id="6"/>
  </w:p>
  <w:p w14:paraId="695047A8" w14:textId="77777777" w:rsidR="00C33945" w:rsidRDefault="00E7194C">
    <w:pPr>
      <w:pStyle w:val="Header"/>
      <w:rPr>
        <w:rFonts w:eastAsia="SimSun"/>
      </w:rPr>
    </w:pPr>
    <w:r>
      <w:rPr>
        <w:rFonts w:eastAsia="SimSun"/>
        <w:noProof/>
        <w:lang w:val="en-US" w:eastAsia="zh-CN"/>
      </w:rPr>
      <w:drawing>
        <wp:anchor distT="0" distB="0" distL="114300" distR="114300" simplePos="0" relativeHeight="251653632" behindDoc="1" locked="0" layoutInCell="1" allowOverlap="1" wp14:anchorId="695047CE" wp14:editId="695047CF">
          <wp:simplePos x="0" y="0"/>
          <wp:positionH relativeFrom="page">
            <wp:posOffset>6827520</wp:posOffset>
          </wp:positionH>
          <wp:positionV relativeFrom="page">
            <wp:posOffset>0</wp:posOffset>
          </wp:positionV>
          <wp:extent cx="720090" cy="720090"/>
          <wp:effectExtent l="0" t="0" r="3810" b="3810"/>
          <wp:wrapNone/>
          <wp:docPr id="7" name="图片 10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044"/>
                  <pic:cNvPicPr>
                    <a:picLocks noChangeAspect="1"/>
                  </pic:cNvPicPr>
                </pic:nvPicPr>
                <pic:blipFill>
                  <a:blip r:embed="rId1"/>
                  <a:stretch>
                    <a:fillRect/>
                  </a:stretch>
                </pic:blipFill>
                <pic:spPr>
                  <a:xfrm>
                    <a:off x="0" y="0"/>
                    <a:ext cx="720090" cy="720090"/>
                  </a:xfrm>
                  <a:prstGeom prst="rect">
                    <a:avLst/>
                  </a:prstGeom>
                  <a:noFill/>
                  <a:ln>
                    <a:noFill/>
                  </a:ln>
                </pic:spPr>
              </pic:pic>
            </a:graphicData>
          </a:graphic>
        </wp:anchor>
      </w:drawing>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047AC" w14:textId="77777777" w:rsidR="00C33945" w:rsidRDefault="00C33945">
    <w:pPr>
      <w:pStyle w:val="Header"/>
      <w:spacing w:line="140" w:lineRule="exact"/>
      <w:rPr>
        <w:rFonts w:eastAsia="SimSun"/>
      </w:rPr>
    </w:pPr>
  </w:p>
  <w:p w14:paraId="695047AD" w14:textId="77777777" w:rsidR="00C33945" w:rsidRDefault="00C33945">
    <w:pPr>
      <w:pStyle w:val="Header"/>
      <w:spacing w:line="140" w:lineRule="exact"/>
      <w:rPr>
        <w:rFonts w:eastAsia="SimSu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04770" w14:textId="77777777" w:rsidR="00C33945" w:rsidRDefault="00E7194C">
    <w:pPr>
      <w:pStyle w:val="Header"/>
      <w:jc w:val="right"/>
    </w:pPr>
    <w:r>
      <w:rPr>
        <w:noProof/>
        <w:lang w:val="en-US" w:eastAsia="zh-CN"/>
      </w:rPr>
      <w:drawing>
        <wp:anchor distT="0" distB="0" distL="114300" distR="114300" simplePos="0" relativeHeight="251650560" behindDoc="0" locked="0" layoutInCell="1" allowOverlap="1" wp14:anchorId="695047AF" wp14:editId="695047B0">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F4656C">
      <w:pict w14:anchorId="695047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3074" type="#_x0000_t136" style="position:absolute;left:0;text-align:left;margin-left:0;margin-top:0;width:623.85pt;height:65.65pt;rotation:315;z-index:-251656704;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04772" w14:textId="77777777" w:rsidR="00C33945" w:rsidRDefault="00E7194C">
    <w:pPr>
      <w:pStyle w:val="Header"/>
      <w:jc w:val="center"/>
    </w:pPr>
    <w:r>
      <w:rPr>
        <w:noProof/>
        <w:lang w:val="en-US" w:eastAsia="zh-CN"/>
      </w:rPr>
      <w:drawing>
        <wp:anchor distT="0" distB="0" distL="114300" distR="114300" simplePos="0" relativeHeight="251646464" behindDoc="0" locked="0" layoutInCell="1" allowOverlap="1" wp14:anchorId="695047B2" wp14:editId="695047B3">
          <wp:simplePos x="0" y="0"/>
          <wp:positionH relativeFrom="column">
            <wp:posOffset>2522855</wp:posOffset>
          </wp:positionH>
          <wp:positionV relativeFrom="paragraph">
            <wp:posOffset>-405130</wp:posOffset>
          </wp:positionV>
          <wp:extent cx="852805" cy="8312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9504773" w14:textId="77777777" w:rsidR="00C33945" w:rsidRDefault="00C33945">
    <w:pPr>
      <w:pStyle w:val="Header"/>
      <w:jc w:val="center"/>
    </w:pPr>
  </w:p>
  <w:p w14:paraId="69504774" w14:textId="77777777" w:rsidR="00C33945" w:rsidRDefault="00F4656C">
    <w:pPr>
      <w:pStyle w:val="Header"/>
      <w:jc w:val="center"/>
    </w:pPr>
    <w:r>
      <w:pict w14:anchorId="695047B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3073" type="#_x0000_t136" style="position:absolute;left:0;text-align:left;margin-left:0;margin-top:0;width:623.85pt;height:65.65pt;rotation:315;z-index:-251658752;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04775" w14:textId="77777777" w:rsidR="00C33945" w:rsidRDefault="00F4656C">
    <w:pPr>
      <w:pStyle w:val="Header"/>
      <w:rPr>
        <w:rFonts w:eastAsia="SimSun"/>
      </w:rPr>
    </w:pPr>
    <w:r>
      <w:rPr>
        <w:rFonts w:eastAsia="SimSun"/>
      </w:rPr>
      <w:pict w14:anchorId="695047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3078" type="#_x0000_t136" style="position:absolute;margin-left:0;margin-top:0;width:604.45pt;height:54.95pt;rotation:315;z-index:-251654656;mso-position-horizontal:center;mso-position-horizontal-relative:margin;mso-position-vertical:center;mso-position-vertical-relative:margin;mso-width-relative:page;mso-height-relative:page" o:allowincell="f" fillcolor="silver" stroked="f">
          <v:textpath style="font-family:&quot;Calibri&quot;;font-size:8pt" trim="t" fitpath="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04776" w14:textId="77777777" w:rsidR="00C33945" w:rsidRDefault="00F4656C">
    <w:pPr>
      <w:pStyle w:val="Header"/>
      <w:rPr>
        <w:rFonts w:eastAsia="SimSun"/>
      </w:rPr>
    </w:pPr>
    <w:r>
      <w:rPr>
        <w:rFonts w:eastAsia="SimSun"/>
      </w:rPr>
      <w:pict w14:anchorId="695047B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3077" type="#_x0000_t136" style="position:absolute;margin-left:0;margin-top:0;width:604.45pt;height:54.95pt;rotation:315;z-index:-251655680;mso-position-horizontal:center;mso-position-horizontal-relative:margin;mso-position-vertical:center;mso-position-vertical-relative:margin;mso-width-relative:page;mso-height-relative:page" o:allowincell="f" fillcolor="silver" stroked="f">
          <v:textpath style="font-family:&quot;Calibri&quot;;font-size:8pt" trim="t" fitpath="t" string="IALA WORKING PAPER"/>
          <w10:wrap anchorx="margin" anchory="margin"/>
        </v:shape>
      </w:pict>
    </w:r>
    <w:r w:rsidR="00E7194C">
      <w:rPr>
        <w:rFonts w:eastAsia="SimSun"/>
        <w:noProof/>
        <w:lang w:val="en-US" w:eastAsia="zh-CN"/>
      </w:rPr>
      <w:drawing>
        <wp:anchor distT="0" distB="0" distL="114300" distR="114300" simplePos="0" relativeHeight="251648512" behindDoc="1" locked="0" layoutInCell="1" allowOverlap="1" wp14:anchorId="695047B7" wp14:editId="695047B8">
          <wp:simplePos x="0" y="0"/>
          <wp:positionH relativeFrom="page">
            <wp:posOffset>2880360</wp:posOffset>
          </wp:positionH>
          <wp:positionV relativeFrom="page">
            <wp:posOffset>180340</wp:posOffset>
          </wp:positionV>
          <wp:extent cx="1803400" cy="1440180"/>
          <wp:effectExtent l="0" t="0" r="6350" b="7620"/>
          <wp:wrapNone/>
          <wp:docPr id="1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3"/>
                  <pic:cNvPicPr>
                    <a:picLocks noChangeAspect="1"/>
                  </pic:cNvPicPr>
                </pic:nvPicPr>
                <pic:blipFill>
                  <a:blip r:embed="rId1"/>
                  <a:stretch>
                    <a:fillRect/>
                  </a:stretch>
                </pic:blipFill>
                <pic:spPr>
                  <a:xfrm>
                    <a:off x="0" y="0"/>
                    <a:ext cx="1803400" cy="1440180"/>
                  </a:xfrm>
                  <a:prstGeom prst="rect">
                    <a:avLst/>
                  </a:prstGeom>
                  <a:noFill/>
                  <a:ln>
                    <a:noFill/>
                  </a:ln>
                </pic:spPr>
              </pic:pic>
            </a:graphicData>
          </a:graphic>
        </wp:anchor>
      </w:drawing>
    </w:r>
  </w:p>
  <w:p w14:paraId="69504777" w14:textId="77777777" w:rsidR="00C33945" w:rsidRDefault="00C33945">
    <w:pPr>
      <w:pStyle w:val="Header"/>
      <w:rPr>
        <w:rFonts w:eastAsia="SimSun"/>
      </w:rPr>
    </w:pPr>
  </w:p>
  <w:p w14:paraId="69504778" w14:textId="77777777" w:rsidR="00C33945" w:rsidRDefault="00C33945">
    <w:pPr>
      <w:pStyle w:val="Header"/>
      <w:rPr>
        <w:rFonts w:eastAsia="SimSun"/>
      </w:rPr>
    </w:pPr>
  </w:p>
  <w:p w14:paraId="69504779" w14:textId="77777777" w:rsidR="00C33945" w:rsidRDefault="00C33945">
    <w:pPr>
      <w:pStyle w:val="Header"/>
      <w:rPr>
        <w:rFonts w:eastAsia="SimSun"/>
      </w:rPr>
    </w:pPr>
  </w:p>
  <w:p w14:paraId="6950477A" w14:textId="77777777" w:rsidR="00C33945" w:rsidRDefault="00C33945">
    <w:pPr>
      <w:pStyle w:val="Header"/>
      <w:rPr>
        <w:rFonts w:eastAsia="SimSun"/>
      </w:rPr>
    </w:pPr>
  </w:p>
  <w:p w14:paraId="6950477B" w14:textId="77777777" w:rsidR="00C33945" w:rsidRDefault="00C33945">
    <w:pPr>
      <w:pStyle w:val="Header"/>
      <w:rPr>
        <w:rFonts w:eastAsia="SimSun"/>
      </w:rPr>
    </w:pPr>
  </w:p>
  <w:p w14:paraId="6950477C" w14:textId="77777777" w:rsidR="00C33945" w:rsidRDefault="00E7194C">
    <w:pPr>
      <w:pStyle w:val="Header"/>
      <w:rPr>
        <w:rFonts w:eastAsia="SimSun"/>
      </w:rPr>
    </w:pPr>
    <w:r>
      <w:rPr>
        <w:rFonts w:eastAsia="SimSun"/>
        <w:noProof/>
        <w:lang w:val="en-US" w:eastAsia="zh-CN"/>
      </w:rPr>
      <w:drawing>
        <wp:anchor distT="0" distB="0" distL="114300" distR="114300" simplePos="0" relativeHeight="251647488" behindDoc="1" locked="0" layoutInCell="1" allowOverlap="1" wp14:anchorId="695047B9" wp14:editId="695047BA">
          <wp:simplePos x="0" y="0"/>
          <wp:positionH relativeFrom="page">
            <wp:posOffset>0</wp:posOffset>
          </wp:positionH>
          <wp:positionV relativeFrom="page">
            <wp:posOffset>1411605</wp:posOffset>
          </wp:positionV>
          <wp:extent cx="7555865" cy="2339975"/>
          <wp:effectExtent l="0" t="0" r="6985" b="3175"/>
          <wp:wrapNone/>
          <wp:docPr id="1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 1"/>
                  <pic:cNvPicPr>
                    <a:picLocks noChangeAspect="1"/>
                  </pic:cNvPicPr>
                </pic:nvPicPr>
                <pic:blipFill>
                  <a:blip r:embed="rId2"/>
                  <a:stretch>
                    <a:fillRect/>
                  </a:stretch>
                </pic:blipFill>
                <pic:spPr>
                  <a:xfrm>
                    <a:off x="0" y="0"/>
                    <a:ext cx="7555865" cy="2339975"/>
                  </a:xfrm>
                  <a:prstGeom prst="rect">
                    <a:avLst/>
                  </a:prstGeom>
                  <a:noFill/>
                  <a:ln>
                    <a:noFill/>
                  </a:ln>
                </pic:spPr>
              </pic:pic>
            </a:graphicData>
          </a:graphic>
        </wp:anchor>
      </w:drawing>
    </w:r>
  </w:p>
  <w:p w14:paraId="6950477D" w14:textId="77777777" w:rsidR="00C33945" w:rsidRDefault="00C33945">
    <w:pPr>
      <w:pStyle w:val="Header"/>
      <w:rPr>
        <w:rFonts w:eastAsia="SimSun"/>
      </w:rPr>
    </w:pPr>
  </w:p>
  <w:p w14:paraId="6950477E" w14:textId="77777777" w:rsidR="00C33945" w:rsidRDefault="00C33945">
    <w:pPr>
      <w:pStyle w:val="Header"/>
      <w:spacing w:line="360" w:lineRule="exact"/>
      <w:rPr>
        <w:rFonts w:eastAsia="SimSun"/>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04789" w14:textId="77777777" w:rsidR="00C33945" w:rsidRDefault="00F4656C">
    <w:pPr>
      <w:pStyle w:val="Header"/>
      <w:rPr>
        <w:rFonts w:eastAsia="SimSun"/>
      </w:rPr>
    </w:pPr>
    <w:r>
      <w:rPr>
        <w:rFonts w:eastAsia="SimSun"/>
      </w:rPr>
      <w:pict w14:anchorId="695047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3076" type="#_x0000_t136" style="position:absolute;margin-left:0;margin-top:0;width:604.45pt;height:54.95pt;rotation:315;z-index:-251653632;mso-position-horizontal:center;mso-position-horizontal-relative:margin;mso-position-vertical:center;mso-position-vertical-relative:margin;mso-width-relative:page;mso-height-relative:page" o:allowincell="f" fillcolor="silver" stroked="f">
          <v:textpath style="font-family:&quot;Calibri&quot;;font-size:8pt" trim="t" fitpath="t" string="IALA WORKING PAPER"/>
          <w10:wrap anchorx="margin" anchory="margin"/>
        </v:shape>
      </w:pict>
    </w:r>
    <w:r w:rsidR="00E7194C">
      <w:rPr>
        <w:rFonts w:eastAsia="SimSun"/>
        <w:noProof/>
        <w:lang w:val="en-US" w:eastAsia="zh-CN"/>
      </w:rPr>
      <w:drawing>
        <wp:anchor distT="0" distB="0" distL="114300" distR="114300" simplePos="0" relativeHeight="251652608" behindDoc="1" locked="0" layoutInCell="1" allowOverlap="1" wp14:anchorId="695047BE" wp14:editId="695047BF">
          <wp:simplePos x="0" y="0"/>
          <wp:positionH relativeFrom="page">
            <wp:posOffset>6827520</wp:posOffset>
          </wp:positionH>
          <wp:positionV relativeFrom="page">
            <wp:posOffset>0</wp:posOffset>
          </wp:positionV>
          <wp:extent cx="720090" cy="720090"/>
          <wp:effectExtent l="0" t="0" r="3810" b="3810"/>
          <wp:wrapNone/>
          <wp:docPr id="17" name="图片 1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031"/>
                  <pic:cNvPicPr>
                    <a:picLocks noChangeAspect="1"/>
                  </pic:cNvPicPr>
                </pic:nvPicPr>
                <pic:blipFill>
                  <a:blip r:embed="rId1"/>
                  <a:stretch>
                    <a:fillRect/>
                  </a:stretch>
                </pic:blipFill>
                <pic:spPr>
                  <a:xfrm>
                    <a:off x="0" y="0"/>
                    <a:ext cx="720090" cy="720090"/>
                  </a:xfrm>
                  <a:prstGeom prst="rect">
                    <a:avLst/>
                  </a:prstGeom>
                  <a:noFill/>
                  <a:ln>
                    <a:noFill/>
                  </a:ln>
                </pic:spPr>
              </pic:pic>
            </a:graphicData>
          </a:graphic>
        </wp:anchor>
      </w:drawing>
    </w:r>
  </w:p>
  <w:p w14:paraId="6950478A" w14:textId="77777777" w:rsidR="00C33945" w:rsidRDefault="00C33945">
    <w:pPr>
      <w:pStyle w:val="Header"/>
      <w:rPr>
        <w:rFonts w:eastAsia="SimSun"/>
      </w:rPr>
    </w:pPr>
  </w:p>
  <w:p w14:paraId="6950478B" w14:textId="77777777" w:rsidR="00C33945" w:rsidRDefault="00C33945">
    <w:pPr>
      <w:pStyle w:val="Header"/>
      <w:rPr>
        <w:rFonts w:eastAsia="SimSun"/>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0478F" w14:textId="77777777" w:rsidR="00C33945" w:rsidRDefault="00F4656C">
    <w:pPr>
      <w:pStyle w:val="Header"/>
      <w:rPr>
        <w:rFonts w:eastAsia="SimSun"/>
      </w:rPr>
    </w:pPr>
    <w:r>
      <w:rPr>
        <w:rFonts w:eastAsia="SimSun"/>
      </w:rPr>
      <w:pict w14:anchorId="695047C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3081" type="#_x0000_t136" style="position:absolute;margin-left:0;margin-top:0;width:604.45pt;height:54.95pt;rotation:315;z-index:-251651584;mso-position-horizontal:center;mso-position-horizontal-relative:margin;mso-position-vertical:center;mso-position-vertical-relative:margin;mso-width-relative:page;mso-height-relative:page" o:allowincell="f" fillcolor="silver" stroked="f">
          <v:textpath style="font-family:&quot;Calibri&quot;;font-size:8pt" trim="t" fitpath="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04790" w14:textId="77777777" w:rsidR="00C33945" w:rsidRDefault="00F4656C">
    <w:pPr>
      <w:pStyle w:val="Header"/>
      <w:rPr>
        <w:rFonts w:eastAsia="SimSun"/>
      </w:rPr>
    </w:pPr>
    <w:r>
      <w:rPr>
        <w:rFonts w:eastAsia="SimSun"/>
      </w:rPr>
      <w:pict w14:anchorId="695047C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3080" type="#_x0000_t136" style="position:absolute;margin-left:0;margin-top:0;width:604.45pt;height:54.95pt;rotation:315;z-index:-251652608;mso-position-horizontal:center;mso-position-horizontal-relative:margin;mso-position-vertical:center;mso-position-vertical-relative:margin;mso-width-relative:page;mso-height-relative:page" o:allowincell="f" fillcolor="silver" stroked="f">
          <v:textpath style="font-family:&quot;Calibri&quot;;font-size:8pt" trim="t" fitpath="t" string="IALA WORKING PAPER"/>
          <w10:wrap anchorx="margin" anchory="margin"/>
        </v:shape>
      </w:pict>
    </w:r>
    <w:r w:rsidR="00E7194C">
      <w:rPr>
        <w:rFonts w:eastAsia="SimSun"/>
        <w:noProof/>
        <w:lang w:val="en-US" w:eastAsia="zh-CN"/>
      </w:rPr>
      <w:drawing>
        <wp:anchor distT="0" distB="0" distL="114300" distR="114300" simplePos="0" relativeHeight="251649536" behindDoc="1" locked="0" layoutInCell="1" allowOverlap="1" wp14:anchorId="695047C4" wp14:editId="695047C5">
          <wp:simplePos x="0" y="0"/>
          <wp:positionH relativeFrom="page">
            <wp:posOffset>6840855</wp:posOffset>
          </wp:positionH>
          <wp:positionV relativeFrom="page">
            <wp:posOffset>0</wp:posOffset>
          </wp:positionV>
          <wp:extent cx="720090" cy="720090"/>
          <wp:effectExtent l="0" t="0" r="3810" b="3810"/>
          <wp:wrapNone/>
          <wp:docPr id="1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20"/>
                  <pic:cNvPicPr>
                    <a:picLocks noChangeAspect="1"/>
                  </pic:cNvPicPr>
                </pic:nvPicPr>
                <pic:blipFill>
                  <a:blip r:embed="rId1"/>
                  <a:stretch>
                    <a:fillRect/>
                  </a:stretch>
                </pic:blipFill>
                <pic:spPr>
                  <a:xfrm>
                    <a:off x="0" y="0"/>
                    <a:ext cx="720090" cy="720090"/>
                  </a:xfrm>
                  <a:prstGeom prst="rect">
                    <a:avLst/>
                  </a:prstGeom>
                  <a:noFill/>
                  <a:ln>
                    <a:noFill/>
                  </a:ln>
                </pic:spPr>
              </pic:pic>
            </a:graphicData>
          </a:graphic>
        </wp:anchor>
      </w:drawing>
    </w:r>
  </w:p>
  <w:p w14:paraId="69504791" w14:textId="77777777" w:rsidR="00C33945" w:rsidRDefault="00C33945">
    <w:pPr>
      <w:pStyle w:val="Header"/>
      <w:rPr>
        <w:rFonts w:eastAsia="SimSun"/>
      </w:rPr>
    </w:pPr>
  </w:p>
  <w:p w14:paraId="69504792" w14:textId="77777777" w:rsidR="00C33945" w:rsidRDefault="00C33945">
    <w:pPr>
      <w:pStyle w:val="Header"/>
      <w:rPr>
        <w:rFonts w:eastAsia="SimSun"/>
      </w:rPr>
    </w:pPr>
  </w:p>
  <w:p w14:paraId="69504793" w14:textId="77777777" w:rsidR="00C33945" w:rsidRDefault="00C33945">
    <w:pPr>
      <w:pStyle w:val="Header"/>
      <w:rPr>
        <w:rFonts w:eastAsia="SimSun"/>
      </w:rPr>
    </w:pPr>
  </w:p>
  <w:p w14:paraId="69504794" w14:textId="77777777" w:rsidR="00C33945" w:rsidRDefault="00C33945">
    <w:pPr>
      <w:pStyle w:val="Header"/>
      <w:rPr>
        <w:rFonts w:eastAsia="SimSun"/>
      </w:rPr>
    </w:pPr>
  </w:p>
  <w:p w14:paraId="69504795" w14:textId="77777777" w:rsidR="00C33945" w:rsidRDefault="00E7194C">
    <w:pPr>
      <w:pStyle w:val="Contents"/>
      <w:rPr>
        <w:color w:val="00B0F0"/>
      </w:rPr>
    </w:pPr>
    <w:r>
      <w:rPr>
        <w:rFonts w:ascii="Microsoft YaHei" w:eastAsia="Microsoft YaHei" w:hAnsi="Microsoft YaHei" w:cs="Microsoft YaHei" w:hint="eastAsia"/>
        <w:color w:val="00B0F0"/>
        <w:lang w:eastAsia="zh-CN"/>
      </w:rPr>
      <w:t>The Historical Version</w:t>
    </w:r>
  </w:p>
  <w:p w14:paraId="69504796" w14:textId="77777777" w:rsidR="00C33945" w:rsidRDefault="00C33945">
    <w:pPr>
      <w:pStyle w:val="Header"/>
      <w:rPr>
        <w:rFonts w:eastAsia="SimSun"/>
      </w:rPr>
    </w:pPr>
  </w:p>
  <w:p w14:paraId="69504797" w14:textId="77777777" w:rsidR="00C33945" w:rsidRDefault="00C33945">
    <w:pPr>
      <w:pStyle w:val="Header"/>
      <w:spacing w:line="140" w:lineRule="exact"/>
      <w:rPr>
        <w:rFonts w:eastAsia="SimSun"/>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0479A" w14:textId="77777777" w:rsidR="00C33945" w:rsidRDefault="00F4656C">
    <w:pPr>
      <w:pStyle w:val="Header"/>
      <w:rPr>
        <w:rFonts w:eastAsia="SimSun"/>
      </w:rPr>
    </w:pPr>
    <w:r>
      <w:rPr>
        <w:rFonts w:eastAsia="SimSun"/>
      </w:rPr>
      <w:pict w14:anchorId="695047C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3079" type="#_x0000_t136" style="position:absolute;margin-left:0;margin-top:0;width:604.45pt;height:54.95pt;rotation:315;z-index:-251650560;mso-position-horizontal:center;mso-position-horizontal-relative:margin;mso-position-vertical:center;mso-position-vertical-relative:margin;mso-width-relative:page;mso-height-relative:page" o:allowincell="f" fillcolor="silver" stroked="f">
          <v:textpath style="font-family:&quot;Calibri&quot;;font-size:8pt" trim="t" fitpath="t" string="IALA WORKING PAPE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14:shadow w14:blurRad="0" w14:dist="0" w14:dir="0" w14:sx="0" w14:sy="0" w14:kx="0" w14:ky="0" w14:algn="none">
          <w14:srgbClr w14:val="000000"/>
        </w14:shadow>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3" w15:restartNumberingAfterBreak="0">
    <w:nsid w:val="1E7E01D9"/>
    <w:multiLevelType w:val="multilevel"/>
    <w:tmpl w:val="1E7E01D9"/>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34245C5"/>
    <w:multiLevelType w:val="multilevel"/>
    <w:tmpl w:val="234245C5"/>
    <w:lvl w:ilvl="0">
      <w:start w:val="1"/>
      <w:numFmt w:val="decimal"/>
      <w:pStyle w:val="Figurecaption"/>
      <w:lvlText w:val="Figure %1"/>
      <w:lvlJc w:val="left"/>
      <w:pPr>
        <w:ind w:left="992" w:hanging="992"/>
      </w:pPr>
      <w:rPr>
        <w:rFonts w:ascii="Calibri" w:hAnsi="Calibr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2547343"/>
    <w:multiLevelType w:val="multilevel"/>
    <w:tmpl w:val="32547343"/>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8"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1"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2"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3"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4"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5"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6"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abstractNumId w:val="2"/>
  </w:num>
  <w:num w:numId="2">
    <w:abstractNumId w:val="14"/>
  </w:num>
  <w:num w:numId="3">
    <w:abstractNumId w:val="10"/>
  </w:num>
  <w:num w:numId="4">
    <w:abstractNumId w:val="1"/>
  </w:num>
  <w:num w:numId="5">
    <w:abstractNumId w:val="16"/>
  </w:num>
  <w:num w:numId="6">
    <w:abstractNumId w:val="12"/>
  </w:num>
  <w:num w:numId="7">
    <w:abstractNumId w:val="11"/>
  </w:num>
  <w:num w:numId="8">
    <w:abstractNumId w:val="9"/>
  </w:num>
  <w:num w:numId="9">
    <w:abstractNumId w:val="15"/>
  </w:num>
  <w:num w:numId="10">
    <w:abstractNumId w:val="8"/>
  </w:num>
  <w:num w:numId="11">
    <w:abstractNumId w:val="13"/>
  </w:num>
  <w:num w:numId="12">
    <w:abstractNumId w:val="3"/>
  </w:num>
  <w:num w:numId="13">
    <w:abstractNumId w:val="6"/>
  </w:num>
  <w:num w:numId="14">
    <w:abstractNumId w:val="7"/>
  </w:num>
  <w:num w:numId="15">
    <w:abstractNumId w:val="0"/>
  </w:num>
  <w:num w:numId="16">
    <w:abstractNumId w:val="4"/>
  </w:num>
  <w:num w:numId="17">
    <w:abstractNumId w:val="5"/>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drawingGridHorizontalSpacing w:val="120"/>
  <w:noPunctuationKerning/>
  <w:characterSpacingControl w:val="doNotCompress"/>
  <w:hdrShapeDefaults>
    <o:shapedefaults v:ext="edit" spidmax="3085"/>
    <o:shapelayout v:ext="edit">
      <o:idmap v:ext="edit" data="1,3"/>
    </o:shapelayout>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26AAB"/>
    <w:rsid w:val="00036A03"/>
    <w:rsid w:val="00036B9E"/>
    <w:rsid w:val="00037DF4"/>
    <w:rsid w:val="00045F30"/>
    <w:rsid w:val="0004700E"/>
    <w:rsid w:val="00070C13"/>
    <w:rsid w:val="000715C9"/>
    <w:rsid w:val="00084F33"/>
    <w:rsid w:val="000A77A7"/>
    <w:rsid w:val="000B1707"/>
    <w:rsid w:val="000C1B3E"/>
    <w:rsid w:val="000C349E"/>
    <w:rsid w:val="00110AE7"/>
    <w:rsid w:val="00177F4D"/>
    <w:rsid w:val="00180DDA"/>
    <w:rsid w:val="00181631"/>
    <w:rsid w:val="001B2A2D"/>
    <w:rsid w:val="001B737D"/>
    <w:rsid w:val="001C44A3"/>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20A38"/>
    <w:rsid w:val="00431B19"/>
    <w:rsid w:val="004661AD"/>
    <w:rsid w:val="004A6C1D"/>
    <w:rsid w:val="004D1D85"/>
    <w:rsid w:val="004D3C3A"/>
    <w:rsid w:val="004E1CD1"/>
    <w:rsid w:val="004F7EFC"/>
    <w:rsid w:val="005107EB"/>
    <w:rsid w:val="00511277"/>
    <w:rsid w:val="00521345"/>
    <w:rsid w:val="00526DF0"/>
    <w:rsid w:val="00545CC4"/>
    <w:rsid w:val="00551FFF"/>
    <w:rsid w:val="005607A2"/>
    <w:rsid w:val="0057198B"/>
    <w:rsid w:val="005720FF"/>
    <w:rsid w:val="00573CFE"/>
    <w:rsid w:val="0057460F"/>
    <w:rsid w:val="005969F2"/>
    <w:rsid w:val="00597FAE"/>
    <w:rsid w:val="005B32A3"/>
    <w:rsid w:val="005C0D44"/>
    <w:rsid w:val="005C566C"/>
    <w:rsid w:val="005C7E69"/>
    <w:rsid w:val="005E262D"/>
    <w:rsid w:val="005F0FBC"/>
    <w:rsid w:val="005F23D3"/>
    <w:rsid w:val="005F7E20"/>
    <w:rsid w:val="00603B1C"/>
    <w:rsid w:val="00605E43"/>
    <w:rsid w:val="006153BB"/>
    <w:rsid w:val="006652C3"/>
    <w:rsid w:val="00691FD0"/>
    <w:rsid w:val="00692148"/>
    <w:rsid w:val="006A1A1E"/>
    <w:rsid w:val="006C5948"/>
    <w:rsid w:val="006D3734"/>
    <w:rsid w:val="006F2A74"/>
    <w:rsid w:val="007000D4"/>
    <w:rsid w:val="007118F5"/>
    <w:rsid w:val="00712AA4"/>
    <w:rsid w:val="007146C4"/>
    <w:rsid w:val="00721AA1"/>
    <w:rsid w:val="00724B67"/>
    <w:rsid w:val="007547F8"/>
    <w:rsid w:val="00765622"/>
    <w:rsid w:val="00770B6C"/>
    <w:rsid w:val="00783FEA"/>
    <w:rsid w:val="007A395D"/>
    <w:rsid w:val="007B6BD5"/>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C574F"/>
    <w:rsid w:val="008D1694"/>
    <w:rsid w:val="008D61B0"/>
    <w:rsid w:val="008D6C1F"/>
    <w:rsid w:val="008D79CB"/>
    <w:rsid w:val="008F07BC"/>
    <w:rsid w:val="0091760D"/>
    <w:rsid w:val="0092692B"/>
    <w:rsid w:val="00930561"/>
    <w:rsid w:val="00943E9C"/>
    <w:rsid w:val="00953F4D"/>
    <w:rsid w:val="00960BB8"/>
    <w:rsid w:val="00964F5C"/>
    <w:rsid w:val="00973B57"/>
    <w:rsid w:val="00975900"/>
    <w:rsid w:val="009831C0"/>
    <w:rsid w:val="0099161D"/>
    <w:rsid w:val="00A0389B"/>
    <w:rsid w:val="00A33A3C"/>
    <w:rsid w:val="00A446C9"/>
    <w:rsid w:val="00A635D6"/>
    <w:rsid w:val="00A8553A"/>
    <w:rsid w:val="00A93AED"/>
    <w:rsid w:val="00AE1319"/>
    <w:rsid w:val="00AE34BB"/>
    <w:rsid w:val="00B226F2"/>
    <w:rsid w:val="00B274DF"/>
    <w:rsid w:val="00B55D43"/>
    <w:rsid w:val="00B56BDF"/>
    <w:rsid w:val="00B65812"/>
    <w:rsid w:val="00B766DC"/>
    <w:rsid w:val="00B85CD6"/>
    <w:rsid w:val="00B90A27"/>
    <w:rsid w:val="00B9554D"/>
    <w:rsid w:val="00BB2B9F"/>
    <w:rsid w:val="00BB7D9E"/>
    <w:rsid w:val="00BC2334"/>
    <w:rsid w:val="00BD3CB8"/>
    <w:rsid w:val="00BD4E6F"/>
    <w:rsid w:val="00BF32F0"/>
    <w:rsid w:val="00BF4DCE"/>
    <w:rsid w:val="00C05CE5"/>
    <w:rsid w:val="00C33945"/>
    <w:rsid w:val="00C6171E"/>
    <w:rsid w:val="00CA6F2C"/>
    <w:rsid w:val="00CD6A13"/>
    <w:rsid w:val="00CF1871"/>
    <w:rsid w:val="00D01874"/>
    <w:rsid w:val="00D019CE"/>
    <w:rsid w:val="00D1133E"/>
    <w:rsid w:val="00D17A34"/>
    <w:rsid w:val="00D26628"/>
    <w:rsid w:val="00D332B3"/>
    <w:rsid w:val="00D55207"/>
    <w:rsid w:val="00D81801"/>
    <w:rsid w:val="00D92B45"/>
    <w:rsid w:val="00D95962"/>
    <w:rsid w:val="00D97982"/>
    <w:rsid w:val="00DC389B"/>
    <w:rsid w:val="00DC7AC5"/>
    <w:rsid w:val="00DD0ADC"/>
    <w:rsid w:val="00DE2FEE"/>
    <w:rsid w:val="00DF1467"/>
    <w:rsid w:val="00DF25EC"/>
    <w:rsid w:val="00E00BE9"/>
    <w:rsid w:val="00E22A11"/>
    <w:rsid w:val="00E31E5C"/>
    <w:rsid w:val="00E44DD2"/>
    <w:rsid w:val="00E558C3"/>
    <w:rsid w:val="00E55927"/>
    <w:rsid w:val="00E60540"/>
    <w:rsid w:val="00E7194C"/>
    <w:rsid w:val="00E77122"/>
    <w:rsid w:val="00E912A6"/>
    <w:rsid w:val="00EA4844"/>
    <w:rsid w:val="00EA4D9C"/>
    <w:rsid w:val="00EA5A97"/>
    <w:rsid w:val="00EB2248"/>
    <w:rsid w:val="00EB75EE"/>
    <w:rsid w:val="00EE3CC5"/>
    <w:rsid w:val="00EE4C1D"/>
    <w:rsid w:val="00EF3685"/>
    <w:rsid w:val="00F04350"/>
    <w:rsid w:val="00F133DB"/>
    <w:rsid w:val="00F159EB"/>
    <w:rsid w:val="00F25BF4"/>
    <w:rsid w:val="00F267DB"/>
    <w:rsid w:val="00F4656C"/>
    <w:rsid w:val="00F46F6F"/>
    <w:rsid w:val="00F60608"/>
    <w:rsid w:val="00F62217"/>
    <w:rsid w:val="00FB17A9"/>
    <w:rsid w:val="00FB527C"/>
    <w:rsid w:val="00FB6F75"/>
    <w:rsid w:val="00FC0EB3"/>
    <w:rsid w:val="00FD675E"/>
    <w:rsid w:val="00FE5674"/>
    <w:rsid w:val="02217FDE"/>
    <w:rsid w:val="059A3C03"/>
    <w:rsid w:val="090F3173"/>
    <w:rsid w:val="0CA84E57"/>
    <w:rsid w:val="188E635B"/>
    <w:rsid w:val="18F51424"/>
    <w:rsid w:val="1E867858"/>
    <w:rsid w:val="2668592C"/>
    <w:rsid w:val="28A30E9D"/>
    <w:rsid w:val="2B0379D1"/>
    <w:rsid w:val="2EC92CDF"/>
    <w:rsid w:val="37B166A9"/>
    <w:rsid w:val="3825367C"/>
    <w:rsid w:val="3E18333B"/>
    <w:rsid w:val="4BCF7E6E"/>
    <w:rsid w:val="509E1DC6"/>
    <w:rsid w:val="519F5DF6"/>
    <w:rsid w:val="598F49A2"/>
    <w:rsid w:val="651346D9"/>
    <w:rsid w:val="671920BC"/>
    <w:rsid w:val="6B364CB6"/>
    <w:rsid w:val="6C053D39"/>
    <w:rsid w:val="6C8B2DA7"/>
    <w:rsid w:val="6C94330C"/>
    <w:rsid w:val="6D282CEC"/>
    <w:rsid w:val="6DA57E98"/>
    <w:rsid w:val="7D27267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85"/>
    <o:shapelayout v:ext="edit">
      <o:idmap v:ext="edit" data="2"/>
    </o:shapelayout>
  </w:shapeDefaults>
  <w:decimalSymbol w:val=","/>
  <w:listSeparator w:val=";"/>
  <w14:docId w14:val="69504659"/>
  <w15:docId w15:val="{B76851D8-0C1C-4767-8A2C-F91BA473A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semiHidden="1"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Calibri" w:hAnsi="Arial" w:cs="Calibri"/>
      <w:sz w:val="22"/>
      <w:szCs w:val="22"/>
    </w:rPr>
  </w:style>
  <w:style w:type="paragraph" w:styleId="Heading1">
    <w:name w:val="heading 1"/>
    <w:basedOn w:val="Normal"/>
    <w:next w:val="Heading1separationline"/>
    <w:link w:val="Heading1Char"/>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Heading2separationline"/>
    <w:link w:val="Heading2Char"/>
    <w:qFormat/>
    <w:pPr>
      <w:numPr>
        <w:ilvl w:val="1"/>
        <w:numId w:val="1"/>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qFormat/>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qFormat/>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separationline">
    <w:name w:val="Heading 1 separation line"/>
    <w:next w:val="BodyText"/>
    <w:qFormat/>
    <w:pPr>
      <w:pBdr>
        <w:bottom w:val="single" w:sz="8" w:space="1" w:color="4F81BD" w:themeColor="accent1"/>
      </w:pBdr>
      <w:spacing w:after="120" w:line="90" w:lineRule="exact"/>
      <w:ind w:right="8789"/>
    </w:pPr>
    <w:rPr>
      <w:rFonts w:ascii="Arial" w:hAnsi="Arial" w:cs="Calibri"/>
      <w:color w:val="000000" w:themeColor="text1"/>
      <w:sz w:val="22"/>
      <w:szCs w:val="22"/>
    </w:rPr>
  </w:style>
  <w:style w:type="paragraph" w:styleId="BodyText">
    <w:name w:val="Body Text"/>
    <w:basedOn w:val="Normal"/>
    <w:link w:val="BodyTextChar"/>
    <w:qFormat/>
    <w:pPr>
      <w:spacing w:after="120"/>
      <w:jc w:val="both"/>
    </w:pPr>
  </w:style>
  <w:style w:type="paragraph" w:customStyle="1" w:styleId="Heading2separationline">
    <w:name w:val="Heading 2 separation line"/>
    <w:next w:val="BodyText"/>
    <w:qFormat/>
    <w:pPr>
      <w:pBdr>
        <w:bottom w:val="single" w:sz="4" w:space="1" w:color="575756"/>
      </w:pBdr>
      <w:spacing w:after="60" w:line="110" w:lineRule="exact"/>
      <w:ind w:right="8787"/>
    </w:pPr>
    <w:rPr>
      <w:rFonts w:ascii="Calibri" w:eastAsia="MS Mincho" w:hAnsi="Calibri"/>
      <w:color w:val="000000"/>
      <w:sz w:val="22"/>
      <w:szCs w:val="22"/>
      <w:lang w:eastAsia="en-US"/>
    </w:rPr>
  </w:style>
  <w:style w:type="paragraph" w:styleId="BodyTextIndent">
    <w:name w:val="Body Text Indent"/>
    <w:basedOn w:val="Normal"/>
    <w:link w:val="BodyTextIndentChar"/>
    <w:qFormat/>
    <w:pPr>
      <w:spacing w:after="120"/>
      <w:ind w:left="567"/>
    </w:pPr>
  </w:style>
  <w:style w:type="paragraph" w:styleId="BodyTextIndent2">
    <w:name w:val="Body Text Indent 2"/>
    <w:basedOn w:val="Normal"/>
    <w:link w:val="BodyTextIndent2Char"/>
    <w:qFormat/>
    <w:pPr>
      <w:spacing w:after="120"/>
      <w:ind w:left="1134"/>
      <w:jc w:val="both"/>
    </w:pPr>
    <w:rPr>
      <w:lang w:eastAsia="de-DE"/>
    </w:rPr>
  </w:style>
  <w:style w:type="paragraph" w:styleId="TOC7">
    <w:name w:val="toc 7"/>
    <w:basedOn w:val="Normal"/>
    <w:next w:val="Normal"/>
    <w:semiHidden/>
    <w:qFormat/>
    <w:pPr>
      <w:ind w:left="1200"/>
    </w:pPr>
    <w:rPr>
      <w:sz w:val="20"/>
      <w:szCs w:val="20"/>
    </w:rPr>
  </w:style>
  <w:style w:type="paragraph" w:styleId="Caption">
    <w:name w:val="caption"/>
    <w:next w:val="Normal"/>
    <w:uiPriority w:val="35"/>
    <w:semiHidden/>
    <w:unhideWhenUsed/>
    <w:qFormat/>
    <w:rPr>
      <w:rFonts w:asciiTheme="majorHAnsi" w:eastAsia="SimHei" w:hAnsiTheme="majorHAnsi" w:cstheme="majorBidi"/>
    </w:rPr>
  </w:style>
  <w:style w:type="paragraph" w:styleId="CommentText">
    <w:name w:val="annotation text"/>
    <w:basedOn w:val="Normal"/>
    <w:link w:val="CommentTextChar"/>
    <w:uiPriority w:val="99"/>
    <w:semiHidden/>
    <w:unhideWhenUsed/>
    <w:qFormat/>
    <w:rPr>
      <w:sz w:val="20"/>
      <w:szCs w:val="20"/>
    </w:rPr>
  </w:style>
  <w:style w:type="paragraph" w:styleId="TOC5">
    <w:name w:val="toc 5"/>
    <w:basedOn w:val="Normal"/>
    <w:next w:val="Normal"/>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semiHidden/>
    <w:qFormat/>
    <w:pPr>
      <w:ind w:left="1440"/>
    </w:pPr>
    <w:rPr>
      <w:sz w:val="20"/>
      <w:szCs w:val="20"/>
    </w:rPr>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Footer">
    <w:name w:val="footer"/>
    <w:basedOn w:val="Normal"/>
    <w:link w:val="FooterChar"/>
    <w:qFormat/>
    <w:pPr>
      <w:tabs>
        <w:tab w:val="center" w:pos="4820"/>
        <w:tab w:val="right" w:pos="9639"/>
      </w:tabs>
    </w:pPr>
  </w:style>
  <w:style w:type="paragraph" w:styleId="Header">
    <w:name w:val="header"/>
    <w:basedOn w:val="Normal"/>
    <w:link w:val="HeaderChar"/>
    <w:qFormat/>
    <w:pPr>
      <w:tabs>
        <w:tab w:val="center" w:pos="4820"/>
        <w:tab w:val="right" w:pos="9639"/>
      </w:tabs>
    </w:pPr>
  </w:style>
  <w:style w:type="paragraph" w:styleId="TOC1">
    <w:name w:val="toc 1"/>
    <w:basedOn w:val="Normal"/>
    <w:next w:val="Normal"/>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qFormat/>
    <w:pPr>
      <w:spacing w:after="60"/>
      <w:jc w:val="center"/>
      <w:outlineLvl w:val="1"/>
    </w:pPr>
    <w:rPr>
      <w:rFonts w:cs="Arial"/>
    </w:rPr>
  </w:style>
  <w:style w:type="paragraph" w:styleId="FootnoteText">
    <w:name w:val="footnote text"/>
    <w:basedOn w:val="Normal"/>
    <w:link w:val="FootnoteTextChar"/>
    <w:semiHidden/>
    <w:qFormat/>
    <w:rPr>
      <w:sz w:val="20"/>
      <w:szCs w:val="20"/>
    </w:rPr>
  </w:style>
  <w:style w:type="paragraph" w:styleId="TOC6">
    <w:name w:val="toc 6"/>
    <w:basedOn w:val="Normal"/>
    <w:next w:val="Normal"/>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semiHidden/>
    <w:qFormat/>
    <w:pPr>
      <w:ind w:left="1680"/>
    </w:pPr>
    <w:rPr>
      <w:sz w:val="20"/>
      <w:szCs w:val="20"/>
    </w:rPr>
  </w:style>
  <w:style w:type="paragraph" w:styleId="Title">
    <w:name w:val="Title"/>
    <w:basedOn w:val="Normal"/>
    <w:link w:val="TitleChar"/>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qFormat/>
  </w:style>
  <w:style w:type="character" w:styleId="Hyperlink">
    <w:name w:val="Hyperlink"/>
    <w:uiPriority w:val="99"/>
    <w:qFormat/>
    <w:rPr>
      <w:vertAlign w:val="baseline"/>
    </w:rPr>
  </w:style>
  <w:style w:type="character" w:styleId="CommentReference">
    <w:name w:val="annotation reference"/>
    <w:basedOn w:val="DefaultParagraphFont"/>
    <w:uiPriority w:val="99"/>
    <w:semiHidden/>
    <w:unhideWhenUsed/>
    <w:qFormat/>
    <w:rPr>
      <w:sz w:val="16"/>
      <w:szCs w:val="16"/>
    </w:rPr>
  </w:style>
  <w:style w:type="character" w:styleId="FootnoteReference">
    <w:name w:val="footnote reference"/>
    <w:semiHidden/>
    <w:qFormat/>
    <w:rPr>
      <w:rFonts w:ascii="Arial" w:hAnsi="Arial"/>
      <w:sz w:val="16"/>
    </w:rPr>
  </w:style>
  <w:style w:type="character" w:customStyle="1" w:styleId="Heading1Char">
    <w:name w:val="Heading 1 Char"/>
    <w:link w:val="Heading1"/>
    <w:qFormat/>
    <w:rPr>
      <w:rFonts w:cs="Calibri"/>
      <w:b/>
      <w:caps/>
      <w:color w:val="0070C0"/>
      <w:kern w:val="28"/>
      <w:sz w:val="24"/>
      <w:szCs w:val="22"/>
      <w:lang w:eastAsia="de-DE"/>
    </w:rPr>
  </w:style>
  <w:style w:type="character" w:customStyle="1" w:styleId="Heading2Char">
    <w:name w:val="Heading 2 Char"/>
    <w:link w:val="Heading2"/>
    <w:qFormat/>
    <w:rPr>
      <w:rFonts w:cs="Calibri"/>
      <w:b/>
      <w:color w:val="0070C0"/>
      <w:sz w:val="24"/>
      <w:szCs w:val="24"/>
    </w:rPr>
  </w:style>
  <w:style w:type="paragraph" w:customStyle="1" w:styleId="Annex">
    <w:name w:val="Annex"/>
    <w:basedOn w:val="Heading1"/>
    <w:next w:val="Normal"/>
    <w:qFormat/>
    <w:pPr>
      <w:numPr>
        <w:numId w:val="2"/>
      </w:numPr>
      <w:tabs>
        <w:tab w:val="left" w:pos="1701"/>
      </w:tabs>
      <w:jc w:val="both"/>
    </w:pPr>
    <w:rPr>
      <w:snapToGrid w:val="0"/>
      <w:kern w:val="0"/>
      <w:lang w:eastAsia="en-GB"/>
    </w:rPr>
  </w:style>
  <w:style w:type="paragraph" w:customStyle="1" w:styleId="AnnexFigure">
    <w:name w:val="Annex Figure"/>
    <w:basedOn w:val="Normal"/>
    <w:next w:val="Normal"/>
    <w:qFormat/>
    <w:pPr>
      <w:numPr>
        <w:numId w:val="3"/>
      </w:numPr>
      <w:spacing w:before="120" w:after="120"/>
      <w:jc w:val="center"/>
    </w:pPr>
    <w:rPr>
      <w:i/>
    </w:rPr>
  </w:style>
  <w:style w:type="paragraph" w:customStyle="1" w:styleId="AnnexHeading1">
    <w:name w:val="Annex Heading 1"/>
    <w:basedOn w:val="Normal"/>
    <w:next w:val="BodyText"/>
    <w:qFormat/>
    <w:pPr>
      <w:numPr>
        <w:numId w:val="4"/>
      </w:numPr>
      <w:spacing w:before="120" w:after="120"/>
    </w:pPr>
    <w:rPr>
      <w:rFonts w:cs="Arial"/>
      <w:b/>
      <w:caps/>
      <w:sz w:val="24"/>
    </w:rPr>
  </w:style>
  <w:style w:type="paragraph" w:customStyle="1" w:styleId="AnnexHeading2">
    <w:name w:val="Annex Heading 2"/>
    <w:basedOn w:val="Normal"/>
    <w:next w:val="BodyText"/>
    <w:qFormat/>
    <w:pPr>
      <w:numPr>
        <w:ilvl w:val="1"/>
        <w:numId w:val="4"/>
      </w:numPr>
      <w:spacing w:before="120" w:after="120"/>
    </w:pPr>
    <w:rPr>
      <w:rFonts w:cs="Arial"/>
      <w:b/>
    </w:rPr>
  </w:style>
  <w:style w:type="paragraph" w:customStyle="1" w:styleId="AnnexHeading3">
    <w:name w:val="Annex Heading 3"/>
    <w:basedOn w:val="Normal"/>
    <w:next w:val="Normal"/>
    <w:qFormat/>
    <w:pPr>
      <w:numPr>
        <w:ilvl w:val="2"/>
        <w:numId w:val="4"/>
      </w:numPr>
      <w:spacing w:before="120" w:after="120"/>
    </w:pPr>
    <w:rPr>
      <w:rFonts w:cs="Arial"/>
    </w:rPr>
  </w:style>
  <w:style w:type="paragraph" w:customStyle="1" w:styleId="AnnexHeading4">
    <w:name w:val="Annex Heading 4"/>
    <w:basedOn w:val="Normal"/>
    <w:next w:val="BodyText"/>
    <w:qFormat/>
    <w:pPr>
      <w:numPr>
        <w:ilvl w:val="3"/>
        <w:numId w:val="4"/>
      </w:numPr>
      <w:spacing w:before="120" w:after="120"/>
    </w:pPr>
    <w:rPr>
      <w:rFonts w:cs="Arial"/>
    </w:rPr>
  </w:style>
  <w:style w:type="paragraph" w:customStyle="1" w:styleId="AnnexTable">
    <w:name w:val="Annex Table"/>
    <w:basedOn w:val="Normal"/>
    <w:next w:val="Normal"/>
    <w:qFormat/>
    <w:pPr>
      <w:numPr>
        <w:numId w:val="5"/>
      </w:numPr>
      <w:tabs>
        <w:tab w:val="left" w:pos="1418"/>
      </w:tabs>
      <w:spacing w:before="120" w:after="120"/>
      <w:jc w:val="center"/>
    </w:pPr>
    <w:rPr>
      <w:i/>
    </w:rPr>
  </w:style>
  <w:style w:type="character" w:customStyle="1" w:styleId="BodyTextChar">
    <w:name w:val="Body Text Char"/>
    <w:link w:val="BodyText"/>
    <w:qFormat/>
    <w:rPr>
      <w:rFonts w:ascii="Arial" w:hAnsi="Arial" w:cs="Times New Roman"/>
      <w:szCs w:val="24"/>
    </w:rPr>
  </w:style>
  <w:style w:type="paragraph" w:customStyle="1" w:styleId="Bullet1">
    <w:name w:val="Bullet 1"/>
    <w:basedOn w:val="Normal"/>
    <w:qFormat/>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qFormat/>
    <w:pPr>
      <w:suppressAutoHyphens/>
      <w:spacing w:after="120"/>
      <w:ind w:left="1134"/>
      <w:jc w:val="both"/>
    </w:pPr>
    <w:rPr>
      <w:rFonts w:cs="Arial"/>
      <w:lang w:val="fr-FR"/>
    </w:rPr>
  </w:style>
  <w:style w:type="paragraph" w:customStyle="1" w:styleId="Bullet2">
    <w:name w:val="Bullet 2"/>
    <w:basedOn w:val="Normal"/>
    <w:qFormat/>
    <w:pPr>
      <w:numPr>
        <w:numId w:val="7"/>
      </w:numPr>
      <w:tabs>
        <w:tab w:val="left" w:pos="1701"/>
      </w:tabs>
      <w:spacing w:after="120"/>
      <w:ind w:left="1701" w:hanging="567"/>
      <w:jc w:val="both"/>
    </w:pPr>
    <w:rPr>
      <w:rFonts w:cs="Arial"/>
    </w:rPr>
  </w:style>
  <w:style w:type="paragraph" w:customStyle="1" w:styleId="Bullet2text">
    <w:name w:val="Bullet 2 text"/>
    <w:basedOn w:val="Normal"/>
    <w:qFormat/>
    <w:pPr>
      <w:suppressAutoHyphens/>
      <w:spacing w:after="120"/>
      <w:ind w:left="1701"/>
      <w:jc w:val="both"/>
    </w:pPr>
    <w:rPr>
      <w:rFonts w:cs="Arial"/>
    </w:rPr>
  </w:style>
  <w:style w:type="paragraph" w:customStyle="1" w:styleId="Bullet3">
    <w:name w:val="Bullet 3"/>
    <w:basedOn w:val="Normal"/>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numPr>
        <w:numId w:val="9"/>
      </w:numPr>
      <w:spacing w:before="120" w:after="120"/>
      <w:jc w:val="center"/>
    </w:pPr>
    <w:rPr>
      <w:i/>
      <w:szCs w:val="20"/>
    </w:rPr>
  </w:style>
  <w:style w:type="character" w:customStyle="1" w:styleId="FooterChar">
    <w:name w:val="Footer Char"/>
    <w:link w:val="Footer"/>
    <w:qFormat/>
    <w:rPr>
      <w:rFonts w:ascii="Arial" w:hAnsi="Arial" w:cs="Times New Roman"/>
      <w:szCs w:val="24"/>
    </w:rPr>
  </w:style>
  <w:style w:type="character" w:customStyle="1" w:styleId="HeaderChar">
    <w:name w:val="Header Char"/>
    <w:link w:val="Header"/>
    <w:qFormat/>
    <w:rPr>
      <w:rFonts w:ascii="Arial" w:eastAsia="Calibri" w:hAnsi="Arial" w:cs="Times New Roman"/>
      <w:szCs w:val="24"/>
      <w:lang w:eastAsia="en-GB"/>
    </w:rPr>
  </w:style>
  <w:style w:type="character" w:customStyle="1" w:styleId="Heading3Char">
    <w:name w:val="Heading 3 Char"/>
    <w:link w:val="Heading3"/>
    <w:qFormat/>
    <w:rPr>
      <w:rFonts w:ascii="Arial" w:hAnsi="Arial" w:cs="Calibri"/>
      <w:szCs w:val="20"/>
      <w:lang w:eastAsia="de-DE"/>
    </w:rPr>
  </w:style>
  <w:style w:type="character" w:customStyle="1" w:styleId="Heading4Char">
    <w:name w:val="Heading 4 Char"/>
    <w:link w:val="Heading4"/>
    <w:qFormat/>
    <w:rPr>
      <w:rFonts w:ascii="Arial" w:hAnsi="Arial" w:cs="Calibri"/>
      <w:szCs w:val="20"/>
      <w:lang w:val="en-US" w:eastAsia="de-DE"/>
    </w:rPr>
  </w:style>
  <w:style w:type="character" w:customStyle="1" w:styleId="Heading5Char">
    <w:name w:val="Heading 5 Char"/>
    <w:link w:val="Heading5"/>
    <w:qFormat/>
    <w:rPr>
      <w:rFonts w:ascii="Arial" w:eastAsia="Times New Roman" w:hAnsi="Arial" w:cs="Times New Roman"/>
      <w:szCs w:val="20"/>
      <w:lang w:val="de-DE" w:eastAsia="de-DE"/>
    </w:rPr>
  </w:style>
  <w:style w:type="character" w:customStyle="1" w:styleId="Heading6Char">
    <w:name w:val="Heading 6 Char"/>
    <w:link w:val="Heading6"/>
    <w:qFormat/>
    <w:rPr>
      <w:rFonts w:ascii="Arial" w:hAnsi="Arial" w:cs="Calibri"/>
      <w:szCs w:val="20"/>
      <w:lang w:val="de-DE" w:eastAsia="de-DE"/>
    </w:rPr>
  </w:style>
  <w:style w:type="character" w:customStyle="1" w:styleId="Heading7Char">
    <w:name w:val="Heading 7 Char"/>
    <w:link w:val="Heading7"/>
    <w:qFormat/>
    <w:rPr>
      <w:rFonts w:ascii="Arial" w:hAnsi="Arial" w:cs="Calibri"/>
      <w:szCs w:val="20"/>
      <w:lang w:val="de-DE" w:eastAsia="de-DE"/>
    </w:rPr>
  </w:style>
  <w:style w:type="character" w:customStyle="1" w:styleId="Heading8Char">
    <w:name w:val="Heading 8 Char"/>
    <w:link w:val="Heading8"/>
    <w:qFormat/>
    <w:rPr>
      <w:rFonts w:ascii="Arial" w:hAnsi="Arial" w:cs="Calibri"/>
      <w:szCs w:val="20"/>
      <w:lang w:val="de-DE" w:eastAsia="de-DE"/>
    </w:rPr>
  </w:style>
  <w:style w:type="character" w:customStyle="1" w:styleId="Heading9Char">
    <w:name w:val="Heading 9 Char"/>
    <w:link w:val="Heading9"/>
    <w:qFormat/>
    <w:rPr>
      <w:rFonts w:ascii="Arial" w:hAnsi="Arial" w:cs="Calibri"/>
      <w:szCs w:val="20"/>
      <w:lang w:val="de-DE" w:eastAsia="de-DE"/>
    </w:rPr>
  </w:style>
  <w:style w:type="paragraph" w:customStyle="1" w:styleId="List1">
    <w:name w:val="List 1"/>
    <w:basedOn w:val="Normal"/>
    <w:qFormat/>
    <w:pPr>
      <w:numPr>
        <w:numId w:val="10"/>
      </w:numPr>
      <w:spacing w:after="120"/>
      <w:jc w:val="both"/>
    </w:pPr>
    <w:rPr>
      <w:rFonts w:eastAsia="MS Mincho"/>
      <w:lang w:eastAsia="ja-JP"/>
    </w:rPr>
  </w:style>
  <w:style w:type="paragraph" w:customStyle="1" w:styleId="List1indent2">
    <w:name w:val="List 1 indent 2"/>
    <w:basedOn w:val="Normal"/>
    <w:qFormat/>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customStyle="1" w:styleId="Table">
    <w:name w:val="Table_#"/>
    <w:basedOn w:val="Normal"/>
    <w:next w:val="Normal"/>
    <w:qFormat/>
    <w:pPr>
      <w:numPr>
        <w:numId w:val="11"/>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link w:val="FootnoteText"/>
    <w:semiHidden/>
    <w:qFormat/>
    <w:rPr>
      <w:rFonts w:ascii="Arial" w:hAnsi="Arial" w:cs="Times New Roman"/>
      <w:sz w:val="20"/>
      <w:szCs w:val="20"/>
    </w:rPr>
  </w:style>
  <w:style w:type="character" w:customStyle="1" w:styleId="SubtitleChar">
    <w:name w:val="Subtitle Char"/>
    <w:link w:val="Subtitle"/>
    <w:qFormat/>
    <w:rPr>
      <w:rFonts w:ascii="Arial" w:hAnsi="Arial" w:cs="Arial"/>
      <w:szCs w:val="24"/>
    </w:rPr>
  </w:style>
  <w:style w:type="character" w:customStyle="1" w:styleId="TitleChar">
    <w:name w:val="Title Char"/>
    <w:link w:val="Title"/>
    <w:qFormat/>
    <w:rPr>
      <w:rFonts w:ascii="Arial" w:hAnsi="Arial" w:cs="Arial"/>
      <w:b/>
      <w:bCs/>
      <w:kern w:val="28"/>
      <w:sz w:val="32"/>
      <w:szCs w:val="32"/>
    </w:rPr>
  </w:style>
  <w:style w:type="paragraph" w:customStyle="1" w:styleId="List1indent1">
    <w:name w:val="List 1 indent 1"/>
    <w:basedOn w:val="Normal"/>
    <w:qFormat/>
    <w:pPr>
      <w:numPr>
        <w:ilvl w:val="1"/>
        <w:numId w:val="10"/>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numPr>
        <w:numId w:val="12"/>
      </w:numPr>
      <w:spacing w:after="120"/>
    </w:pPr>
    <w:rPr>
      <w:szCs w:val="20"/>
    </w:rPr>
  </w:style>
  <w:style w:type="paragraph" w:customStyle="1" w:styleId="AppendixHeading1">
    <w:name w:val="Appendix Heading 1"/>
    <w:basedOn w:val="Normal"/>
    <w:next w:val="BodyText"/>
    <w:qFormat/>
    <w:pPr>
      <w:numPr>
        <w:numId w:val="13"/>
      </w:numPr>
      <w:spacing w:before="120" w:after="120"/>
    </w:pPr>
    <w:rPr>
      <w:rFonts w:cs="Arial"/>
      <w:b/>
      <w:caps/>
      <w:sz w:val="24"/>
    </w:rPr>
  </w:style>
  <w:style w:type="paragraph" w:customStyle="1" w:styleId="AppendixHeading2">
    <w:name w:val="Appendix Heading 2"/>
    <w:basedOn w:val="Normal"/>
    <w:next w:val="BodyText"/>
    <w:qFormat/>
    <w:pPr>
      <w:numPr>
        <w:ilvl w:val="1"/>
        <w:numId w:val="13"/>
      </w:numPr>
      <w:spacing w:before="120" w:after="120"/>
    </w:pPr>
    <w:rPr>
      <w:rFonts w:cs="Arial"/>
      <w:b/>
    </w:rPr>
  </w:style>
  <w:style w:type="paragraph" w:customStyle="1" w:styleId="AppendixHeading3">
    <w:name w:val="Appendix Heading 3"/>
    <w:basedOn w:val="Normal"/>
    <w:next w:val="Normal"/>
    <w:qFormat/>
    <w:pPr>
      <w:numPr>
        <w:ilvl w:val="2"/>
        <w:numId w:val="13"/>
      </w:numPr>
      <w:spacing w:before="120" w:after="120"/>
    </w:pPr>
    <w:rPr>
      <w:rFonts w:cs="Arial"/>
    </w:rPr>
  </w:style>
  <w:style w:type="paragraph" w:customStyle="1" w:styleId="AppendixHeading4">
    <w:name w:val="Appendix Heading 4"/>
    <w:basedOn w:val="Normal"/>
    <w:next w:val="BodyText"/>
    <w:qFormat/>
    <w:pPr>
      <w:numPr>
        <w:ilvl w:val="3"/>
        <w:numId w:val="13"/>
      </w:numPr>
      <w:spacing w:before="120" w:after="120"/>
    </w:pPr>
    <w:rPr>
      <w:rFonts w:cs="Arial"/>
    </w:rPr>
  </w:style>
  <w:style w:type="paragraph" w:customStyle="1" w:styleId="equation">
    <w:name w:val="equation"/>
    <w:basedOn w:val="Normal"/>
    <w:next w:val="BodyText"/>
    <w:qFormat/>
    <w:pPr>
      <w:keepNext/>
      <w:numPr>
        <w:numId w:val="14"/>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pPr>
      <w:numPr>
        <w:numId w:val="15"/>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semiHidden/>
    <w:qFormat/>
    <w:rPr>
      <w:rFonts w:ascii="Arial" w:hAnsi="Arial" w:cs="Calibri"/>
    </w:rPr>
  </w:style>
  <w:style w:type="character" w:customStyle="1" w:styleId="CommentSubjectChar">
    <w:name w:val="Comment Subject Char"/>
    <w:basedOn w:val="CommentTextChar"/>
    <w:link w:val="CommentSubject"/>
    <w:uiPriority w:val="99"/>
    <w:semiHidden/>
    <w:qFormat/>
    <w:rPr>
      <w:rFonts w:ascii="Arial" w:hAnsi="Arial" w:cs="Calibri"/>
      <w:b/>
      <w:bCs/>
    </w:rPr>
  </w:style>
  <w:style w:type="paragraph" w:customStyle="1" w:styleId="Documenttype">
    <w:name w:val="Document type"/>
    <w:qFormat/>
    <w:pPr>
      <w:spacing w:line="500" w:lineRule="exact"/>
      <w:ind w:left="907" w:right="907"/>
    </w:pPr>
    <w:rPr>
      <w:rFonts w:ascii="Calibri" w:eastAsia="MS Mincho" w:hAnsi="Calibri"/>
      <w:b/>
      <w:caps/>
      <w:color w:val="FFFFFF"/>
      <w:sz w:val="50"/>
      <w:szCs w:val="50"/>
      <w:lang w:eastAsia="en-US"/>
    </w:rPr>
  </w:style>
  <w:style w:type="paragraph" w:customStyle="1" w:styleId="Documentname">
    <w:name w:val="Document name"/>
    <w:qFormat/>
    <w:pPr>
      <w:spacing w:line="500" w:lineRule="exact"/>
    </w:pPr>
    <w:rPr>
      <w:rFonts w:ascii="Calibri" w:eastAsia="MS Mincho" w:hAnsi="Calibri"/>
      <w:caps/>
      <w:color w:val="00558C"/>
      <w:sz w:val="50"/>
      <w:szCs w:val="50"/>
      <w:lang w:eastAsia="en-US"/>
    </w:rPr>
  </w:style>
  <w:style w:type="paragraph" w:customStyle="1" w:styleId="Editionnumber">
    <w:name w:val="Edition number"/>
    <w:qFormat/>
    <w:pPr>
      <w:spacing w:line="216" w:lineRule="atLeast"/>
    </w:pPr>
    <w:rPr>
      <w:rFonts w:ascii="Calibri" w:eastAsia="MS Mincho" w:hAnsi="Calibri"/>
      <w:b/>
      <w:color w:val="4F81BD"/>
      <w:sz w:val="50"/>
      <w:szCs w:val="50"/>
      <w:lang w:eastAsia="en-US"/>
    </w:rPr>
  </w:style>
  <w:style w:type="paragraph" w:customStyle="1" w:styleId="Documentdate">
    <w:name w:val="Document date"/>
    <w:qFormat/>
    <w:pPr>
      <w:spacing w:line="216" w:lineRule="atLeast"/>
    </w:pPr>
    <w:rPr>
      <w:rFonts w:ascii="Calibri" w:eastAsia="MS Mincho" w:hAnsi="Calibri"/>
      <w:b/>
      <w:color w:val="00558C"/>
      <w:sz w:val="28"/>
      <w:szCs w:val="22"/>
      <w:lang w:eastAsia="en-US"/>
    </w:rPr>
  </w:style>
  <w:style w:type="paragraph" w:customStyle="1" w:styleId="Documentrevisiontabletitle">
    <w:name w:val="Document revision table title"/>
    <w:qFormat/>
    <w:pPr>
      <w:spacing w:before="60" w:after="60"/>
      <w:ind w:left="113" w:right="113"/>
    </w:pPr>
    <w:rPr>
      <w:rFonts w:ascii="Arial" w:hAnsi="Arial" w:cs="Calibri"/>
      <w:b/>
      <w:color w:val="00558C"/>
      <w:szCs w:val="22"/>
    </w:rPr>
  </w:style>
  <w:style w:type="paragraph" w:customStyle="1" w:styleId="Tabletext">
    <w:name w:val="Table text"/>
    <w:qFormat/>
    <w:pPr>
      <w:spacing w:before="60" w:after="60" w:line="216" w:lineRule="atLeast"/>
      <w:ind w:left="113" w:right="113"/>
    </w:pPr>
    <w:rPr>
      <w:rFonts w:ascii="Calibri" w:eastAsia="MS Mincho" w:hAnsi="Calibri"/>
      <w:color w:val="000000"/>
      <w:szCs w:val="22"/>
      <w:lang w:eastAsia="en-US"/>
    </w:rPr>
  </w:style>
  <w:style w:type="paragraph" w:customStyle="1" w:styleId="ListofFigures">
    <w:name w:val="List of Figures"/>
    <w:next w:val="Normal"/>
    <w:qFormat/>
    <w:pPr>
      <w:spacing w:after="240" w:line="480" w:lineRule="atLeast"/>
    </w:pPr>
    <w:rPr>
      <w:rFonts w:ascii="Calibri" w:eastAsia="MS Mincho" w:hAnsi="Calibri"/>
      <w:b/>
      <w:color w:val="C0504D"/>
      <w:sz w:val="40"/>
      <w:szCs w:val="40"/>
      <w:lang w:eastAsia="en-US"/>
    </w:rPr>
  </w:style>
  <w:style w:type="paragraph" w:customStyle="1" w:styleId="Figurecaption">
    <w:name w:val="Figure caption"/>
    <w:next w:val="BodyText"/>
    <w:qFormat/>
    <w:pPr>
      <w:numPr>
        <w:numId w:val="16"/>
      </w:numPr>
      <w:spacing w:before="240" w:after="240" w:line="216" w:lineRule="atLeast"/>
    </w:pPr>
    <w:rPr>
      <w:rFonts w:ascii="Calibri" w:eastAsia="MS Mincho" w:hAnsi="Calibri"/>
      <w:b/>
      <w:bCs/>
      <w:i/>
      <w:color w:val="575756"/>
      <w:u w:val="single"/>
      <w:lang w:eastAsia="en-US"/>
    </w:rPr>
  </w:style>
  <w:style w:type="paragraph" w:customStyle="1" w:styleId="Abbreviations">
    <w:name w:val="Abbreviations"/>
    <w:qFormat/>
    <w:pPr>
      <w:spacing w:after="60"/>
      <w:ind w:left="1418" w:hanging="1418"/>
    </w:pPr>
    <w:rPr>
      <w:rFonts w:ascii="Arial" w:hAnsi="Arial" w:cs="Calibri"/>
      <w:sz w:val="22"/>
      <w:szCs w:val="22"/>
    </w:rPr>
  </w:style>
  <w:style w:type="paragraph" w:customStyle="1" w:styleId="Furtherreading">
    <w:name w:val="Further reading"/>
    <w:qFormat/>
    <w:pPr>
      <w:numPr>
        <w:numId w:val="17"/>
      </w:numPr>
      <w:spacing w:before="60" w:after="120"/>
      <w:jc w:val="both"/>
    </w:pPr>
    <w:rPr>
      <w:rFonts w:ascii="Arial" w:hAnsi="Arial" w:cs="Calibri"/>
      <w:sz w:val="22"/>
      <w:szCs w:val="22"/>
    </w:rPr>
  </w:style>
  <w:style w:type="paragraph" w:customStyle="1" w:styleId="Footerlandscape">
    <w:name w:val="Footer landscape"/>
    <w:qFormat/>
    <w:pPr>
      <w:pBdr>
        <w:top w:val="single" w:sz="4" w:space="1" w:color="auto"/>
      </w:pBdr>
      <w:tabs>
        <w:tab w:val="right" w:pos="15309"/>
      </w:tabs>
      <w:adjustRightInd w:val="0"/>
      <w:spacing w:line="216" w:lineRule="atLeast"/>
    </w:pPr>
    <w:rPr>
      <w:rFonts w:ascii="Calibri" w:eastAsia="MS Mincho" w:hAnsi="Calibri"/>
      <w:b/>
      <w:color w:val="00558C"/>
      <w:sz w:val="15"/>
      <w:szCs w:val="22"/>
      <w:lang w:eastAsia="en-US"/>
    </w:rPr>
  </w:style>
  <w:style w:type="paragraph" w:customStyle="1" w:styleId="Contents">
    <w:name w:val="Contents"/>
    <w:basedOn w:val="Header"/>
    <w:qFormat/>
    <w:pPr>
      <w:pBdr>
        <w:bottom w:val="single" w:sz="8" w:space="12" w:color="4F81BD"/>
      </w:pBdr>
      <w:tabs>
        <w:tab w:val="clear" w:pos="4820"/>
        <w:tab w:val="clear" w:pos="9639"/>
      </w:tabs>
      <w:spacing w:before="100" w:line="560" w:lineRule="exact"/>
    </w:pPr>
    <w:rPr>
      <w:rFonts w:ascii="Calibri" w:eastAsia="MS Mincho" w:hAnsi="Calibri" w:cs="Times New Roman"/>
      <w:b/>
      <w:caps/>
      <w:color w:val="C0504D"/>
      <w:sz w:val="56"/>
      <w:szCs w:val="56"/>
      <w:lang w:eastAsia="en-US"/>
    </w:rPr>
  </w:style>
  <w:style w:type="paragraph" w:customStyle="1" w:styleId="Footerportrait">
    <w:name w:val="Footer portrait"/>
    <w:qFormat/>
    <w:pPr>
      <w:pBdr>
        <w:top w:val="single" w:sz="4" w:space="1" w:color="auto"/>
      </w:pBdr>
      <w:tabs>
        <w:tab w:val="right" w:pos="10206"/>
      </w:tabs>
      <w:spacing w:line="216" w:lineRule="atLeast"/>
    </w:pPr>
    <w:rPr>
      <w:rFonts w:ascii="Calibri" w:eastAsia="MS Mincho" w:hAnsi="Calibri"/>
      <w:b/>
      <w:color w:val="00558C"/>
      <w:sz w:val="15"/>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oter" Target="footer2.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5.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3.xml"/><Relationship Id="rId23" Type="http://schemas.openxmlformats.org/officeDocument/2006/relationships/header" Target="header8.xml"/><Relationship Id="rId28" Type="http://schemas.openxmlformats.org/officeDocument/2006/relationships/header" Target="header12.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header" Target="header11.xml"/><Relationship Id="rId30" Type="http://schemas.openxmlformats.org/officeDocument/2006/relationships/header" Target="header13.xml"/></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customData xmlns="http://www.wps.cn/officeDocument/2013/wpsCustomData" xmlns:s="http://www.wps.cn/officeDocument/2013/wpsCustomData">
  <customSectProps>
    <customSectPr/>
    <customSectPr/>
    <customSectPr/>
    <customSectPr/>
    <customSectPr/>
  </customSectProps>
  <customShpExts>
    <customShpInfo spid="_x0000_s4098"/>
    <customShpInfo spid="_x0000_s4099"/>
    <customShpInfo spid="_x0000_s4097"/>
    <customShpInfo spid="_x0000_s4101"/>
    <customShpInfo spid="_x0000_s4102"/>
    <customShpInfo spid="_x0000_s4100"/>
    <customShpInfo spid="_x0000_s1026" textRotate="1"/>
    <customShpInfo spid="_x0000_s4104"/>
    <customShpInfo spid="_x0000_s4105"/>
    <customShpInfo spid="_x0000_s4103"/>
    <customShpInfo spid="_x0000_s4107"/>
    <customShpInfo spid="_x0000_s4108"/>
    <customShpInfo spid="_x0000_s4106"/>
  </customShpExts>
</s:customDat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2.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72E6B1C-5797-440F-A5CA-0E5F7BFE38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40443C8A-2720-4E1D-8D42-2CFBE2E34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10</Pages>
  <Words>2003</Words>
  <Characters>11418</Characters>
  <Application>Microsoft Office Word</Application>
  <DocSecurity>0</DocSecurity>
  <Lines>95</Lines>
  <Paragraphs>26</Paragraphs>
  <ScaleCrop>false</ScaleCrop>
  <Company>dlmu</Company>
  <LinksUpToDate>false</LinksUpToDate>
  <CharactersWithSpaces>13395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6</cp:revision>
  <dcterms:created xsi:type="dcterms:W3CDTF">2022-02-16T07:08:00Z</dcterms:created>
  <dcterms:modified xsi:type="dcterms:W3CDTF">2022-02-17T16:47:00Z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KSOProductBuildVer">
    <vt:lpwstr>2052-11.1.0.11294</vt:lpwstr>
  </property>
  <property fmtid="{D5CDD505-2E9C-101B-9397-08002B2CF9AE}" pid="5" name="ICV">
    <vt:lpwstr>71BF7CBE6911490A8685B985450AD2C0</vt:lpwstr>
  </property>
</Properties>
</file>