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35CB6" w14:textId="113E9E37" w:rsidR="004C4B81" w:rsidRPr="004A1337" w:rsidRDefault="00164BE9" w:rsidP="00A55CDC">
      <w:pPr>
        <w:spacing w:before="120" w:after="360"/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4A1337">
        <w:rPr>
          <w:rFonts w:asciiTheme="majorHAnsi" w:hAnsiTheme="majorHAnsi"/>
          <w:b/>
          <w:sz w:val="32"/>
          <w:szCs w:val="32"/>
          <w:u w:val="single"/>
        </w:rPr>
        <w:t>3</w:t>
      </w:r>
      <w:r w:rsidR="006B5BFE">
        <w:rPr>
          <w:rFonts w:asciiTheme="majorHAnsi" w:hAnsiTheme="majorHAnsi"/>
          <w:b/>
          <w:sz w:val="32"/>
          <w:szCs w:val="32"/>
          <w:u w:val="single"/>
        </w:rPr>
        <w:t>2</w:t>
      </w:r>
      <w:r w:rsidR="006B5BFE" w:rsidRPr="006B5BFE">
        <w:rPr>
          <w:rFonts w:asciiTheme="majorHAnsi" w:hAnsiTheme="majorHAnsi"/>
          <w:b/>
          <w:sz w:val="32"/>
          <w:szCs w:val="32"/>
          <w:u w:val="single"/>
          <w:vertAlign w:val="superscript"/>
        </w:rPr>
        <w:t>nd</w:t>
      </w:r>
      <w:r w:rsidR="006B5BFE">
        <w:rPr>
          <w:rFonts w:asciiTheme="majorHAnsi" w:hAnsiTheme="majorHAnsi"/>
          <w:b/>
          <w:sz w:val="32"/>
          <w:szCs w:val="32"/>
          <w:u w:val="single"/>
        </w:rPr>
        <w:t xml:space="preserve"> </w:t>
      </w:r>
      <w:r w:rsidR="004A1337" w:rsidRPr="004A1337">
        <w:rPr>
          <w:rFonts w:asciiTheme="majorHAnsi" w:hAnsiTheme="majorHAnsi"/>
          <w:b/>
          <w:sz w:val="32"/>
          <w:szCs w:val="32"/>
          <w:u w:val="single"/>
        </w:rPr>
        <w:t>session</w:t>
      </w:r>
      <w:r w:rsidR="004C4B81" w:rsidRPr="004A1337">
        <w:rPr>
          <w:rFonts w:asciiTheme="majorHAnsi" w:hAnsiTheme="majorHAnsi"/>
          <w:b/>
          <w:sz w:val="32"/>
          <w:szCs w:val="32"/>
          <w:u w:val="single"/>
        </w:rPr>
        <w:t xml:space="preserve"> of the IALA Policy Advisory Panel</w:t>
      </w:r>
    </w:p>
    <w:p w14:paraId="407BDCEA" w14:textId="463CD8C8" w:rsidR="00C11604" w:rsidRPr="004A1337" w:rsidRDefault="00C11604" w:rsidP="00456C25">
      <w:pPr>
        <w:spacing w:before="240" w:after="120"/>
        <w:jc w:val="center"/>
        <w:rPr>
          <w:rFonts w:asciiTheme="majorHAnsi" w:hAnsiTheme="majorHAnsi"/>
          <w:sz w:val="24"/>
          <w:u w:val="single"/>
        </w:rPr>
      </w:pPr>
      <w:r w:rsidRPr="004A1337">
        <w:rPr>
          <w:rFonts w:asciiTheme="majorHAnsi" w:hAnsiTheme="majorHAnsi"/>
          <w:sz w:val="24"/>
          <w:u w:val="single"/>
        </w:rPr>
        <w:t>Dates and Purpose</w:t>
      </w:r>
    </w:p>
    <w:p w14:paraId="0D38B3DA" w14:textId="5B31B116" w:rsidR="00A25170" w:rsidRPr="004A1337" w:rsidRDefault="00164BE9" w:rsidP="000E733C">
      <w:pPr>
        <w:pStyle w:val="BodyText"/>
        <w:jc w:val="left"/>
        <w:rPr>
          <w:rFonts w:asciiTheme="majorHAnsi" w:hAnsiTheme="majorHAnsi"/>
          <w:szCs w:val="22"/>
        </w:rPr>
      </w:pPr>
      <w:r w:rsidRPr="004A1337">
        <w:rPr>
          <w:rFonts w:asciiTheme="majorHAnsi" w:hAnsiTheme="majorHAnsi" w:cs="Arial"/>
          <w:szCs w:val="22"/>
        </w:rPr>
        <w:t>The 3</w:t>
      </w:r>
      <w:r w:rsidR="006B5BFE">
        <w:rPr>
          <w:rFonts w:asciiTheme="majorHAnsi" w:hAnsiTheme="majorHAnsi" w:cs="Arial"/>
          <w:szCs w:val="22"/>
        </w:rPr>
        <w:t>2</w:t>
      </w:r>
      <w:r w:rsidR="006B5BFE" w:rsidRPr="006B5BFE">
        <w:rPr>
          <w:rFonts w:asciiTheme="majorHAnsi" w:hAnsiTheme="majorHAnsi" w:cs="Arial"/>
          <w:szCs w:val="22"/>
          <w:vertAlign w:val="superscript"/>
        </w:rPr>
        <w:t>nd</w:t>
      </w:r>
      <w:r w:rsidR="006B5BFE">
        <w:rPr>
          <w:rFonts w:asciiTheme="majorHAnsi" w:hAnsiTheme="majorHAnsi" w:cs="Arial"/>
          <w:szCs w:val="22"/>
        </w:rPr>
        <w:t xml:space="preserve"> </w:t>
      </w:r>
      <w:r w:rsidR="00A25170" w:rsidRPr="004A1337">
        <w:rPr>
          <w:rFonts w:asciiTheme="majorHAnsi" w:hAnsiTheme="majorHAnsi" w:cs="Arial"/>
          <w:szCs w:val="22"/>
        </w:rPr>
        <w:t xml:space="preserve">meeting of PAP will be held </w:t>
      </w:r>
      <w:r w:rsidRPr="004A1337">
        <w:rPr>
          <w:rFonts w:asciiTheme="majorHAnsi" w:hAnsiTheme="majorHAnsi" w:cs="Arial"/>
          <w:szCs w:val="22"/>
        </w:rPr>
        <w:t>on</w:t>
      </w:r>
      <w:r w:rsidR="00A25170" w:rsidRPr="004A1337">
        <w:rPr>
          <w:rFonts w:asciiTheme="majorHAnsi" w:hAnsiTheme="majorHAnsi" w:cs="Arial"/>
          <w:szCs w:val="22"/>
        </w:rPr>
        <w:t xml:space="preserve"> </w:t>
      </w:r>
      <w:r w:rsidR="006B5BFE">
        <w:rPr>
          <w:rFonts w:asciiTheme="majorHAnsi" w:hAnsiTheme="majorHAnsi" w:cs="Arial"/>
          <w:szCs w:val="22"/>
        </w:rPr>
        <w:t xml:space="preserve">5, </w:t>
      </w:r>
      <w:r w:rsidR="004A1337" w:rsidRPr="004A1337">
        <w:rPr>
          <w:rFonts w:asciiTheme="majorHAnsi" w:hAnsiTheme="majorHAnsi" w:cs="Arial"/>
          <w:szCs w:val="22"/>
        </w:rPr>
        <w:t>6</w:t>
      </w:r>
      <w:r w:rsidR="006B5BFE">
        <w:rPr>
          <w:rFonts w:asciiTheme="majorHAnsi" w:hAnsiTheme="majorHAnsi" w:cs="Arial"/>
          <w:szCs w:val="22"/>
        </w:rPr>
        <w:t>,</w:t>
      </w:r>
      <w:r w:rsidR="004A1337" w:rsidRPr="004A1337">
        <w:rPr>
          <w:rFonts w:asciiTheme="majorHAnsi" w:hAnsiTheme="majorHAnsi" w:cs="Arial"/>
          <w:szCs w:val="22"/>
        </w:rPr>
        <w:t xml:space="preserve"> and 7 </w:t>
      </w:r>
      <w:r w:rsidR="006B5BFE">
        <w:rPr>
          <w:rFonts w:asciiTheme="majorHAnsi" w:hAnsiTheme="majorHAnsi" w:cs="Arial"/>
          <w:szCs w:val="22"/>
        </w:rPr>
        <w:t>October</w:t>
      </w:r>
      <w:r w:rsidR="00636EC7" w:rsidRPr="004A1337">
        <w:rPr>
          <w:rFonts w:asciiTheme="majorHAnsi" w:hAnsiTheme="majorHAnsi" w:cs="Arial"/>
          <w:szCs w:val="22"/>
        </w:rPr>
        <w:t>,</w:t>
      </w:r>
      <w:r w:rsidR="00A25170" w:rsidRPr="004A1337">
        <w:rPr>
          <w:rFonts w:asciiTheme="majorHAnsi" w:hAnsiTheme="majorHAnsi" w:cs="Arial"/>
          <w:szCs w:val="22"/>
        </w:rPr>
        <w:t xml:space="preserve"> 201</w:t>
      </w:r>
      <w:r w:rsidR="004A1337" w:rsidRPr="004A1337">
        <w:rPr>
          <w:rFonts w:asciiTheme="majorHAnsi" w:hAnsiTheme="majorHAnsi" w:cs="Arial"/>
          <w:szCs w:val="22"/>
        </w:rPr>
        <w:t>6</w:t>
      </w:r>
      <w:r w:rsidR="00A25170" w:rsidRPr="004A1337">
        <w:rPr>
          <w:rFonts w:asciiTheme="majorHAnsi" w:hAnsiTheme="majorHAnsi" w:cs="Arial"/>
          <w:szCs w:val="22"/>
        </w:rPr>
        <w:t>, at IALA Headquarters, St Germain en Laye, France.</w:t>
      </w:r>
      <w:r w:rsidR="000E733C" w:rsidRPr="004A1337">
        <w:rPr>
          <w:rFonts w:asciiTheme="majorHAnsi" w:hAnsiTheme="majorHAnsi" w:cs="Arial"/>
          <w:szCs w:val="22"/>
        </w:rPr>
        <w:t xml:space="preserve"> </w:t>
      </w:r>
      <w:r w:rsidR="00A25170" w:rsidRPr="004A1337">
        <w:rPr>
          <w:rFonts w:asciiTheme="majorHAnsi" w:hAnsiTheme="majorHAnsi"/>
          <w:szCs w:val="22"/>
        </w:rPr>
        <w:t>The objectives are to:</w:t>
      </w:r>
    </w:p>
    <w:p w14:paraId="5358709C" w14:textId="77777777" w:rsidR="00A25170" w:rsidRPr="004A1337" w:rsidRDefault="00A25170" w:rsidP="00A25170">
      <w:pPr>
        <w:pStyle w:val="Bullet1"/>
        <w:numPr>
          <w:ilvl w:val="0"/>
          <w:numId w:val="13"/>
        </w:numPr>
        <w:rPr>
          <w:rFonts w:asciiTheme="majorHAnsi" w:hAnsiTheme="majorHAnsi"/>
        </w:rPr>
      </w:pPr>
      <w:r w:rsidRPr="004A1337">
        <w:rPr>
          <w:rFonts w:asciiTheme="majorHAnsi" w:hAnsiTheme="majorHAnsi"/>
        </w:rPr>
        <w:t>Formulate advice for the IALA Council and Secretariat</w:t>
      </w:r>
    </w:p>
    <w:p w14:paraId="02E4F647" w14:textId="77777777" w:rsidR="00A25170" w:rsidRPr="004A1337" w:rsidRDefault="00A25170" w:rsidP="00A25170">
      <w:pPr>
        <w:pStyle w:val="Bullet1"/>
        <w:numPr>
          <w:ilvl w:val="0"/>
          <w:numId w:val="13"/>
        </w:numPr>
        <w:rPr>
          <w:rFonts w:asciiTheme="majorHAnsi" w:hAnsiTheme="majorHAnsi"/>
        </w:rPr>
      </w:pPr>
      <w:r w:rsidRPr="004A1337">
        <w:rPr>
          <w:rFonts w:asciiTheme="majorHAnsi" w:hAnsiTheme="majorHAnsi"/>
        </w:rPr>
        <w:t>Coordinate the work of the IALA Committees to achieve the goals of the Strategic Vision</w:t>
      </w:r>
    </w:p>
    <w:p w14:paraId="76A6638F" w14:textId="6E26977B" w:rsidR="00164BE9" w:rsidRPr="004A1337" w:rsidRDefault="006B5BFE" w:rsidP="003D614F">
      <w:pPr>
        <w:pStyle w:val="BodyText"/>
        <w:ind w:left="1440" w:hanging="1440"/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Wednesday</w:t>
      </w:r>
      <w:r w:rsidR="00164BE9" w:rsidRPr="004A1337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2016-10-05</w:t>
      </w:r>
      <w:r>
        <w:rPr>
          <w:rFonts w:asciiTheme="majorHAnsi" w:hAnsiTheme="majorHAnsi"/>
          <w:szCs w:val="22"/>
        </w:rPr>
        <w:tab/>
      </w:r>
      <w:r w:rsidR="00055C37" w:rsidRPr="00055C37">
        <w:rPr>
          <w:rFonts w:asciiTheme="majorHAnsi" w:hAnsiTheme="majorHAnsi"/>
          <w:szCs w:val="22"/>
          <w:highlight w:val="yellow"/>
        </w:rPr>
        <w:t>1300</w:t>
      </w:r>
      <w:r>
        <w:rPr>
          <w:rFonts w:asciiTheme="majorHAnsi" w:hAnsiTheme="majorHAnsi"/>
          <w:szCs w:val="22"/>
        </w:rPr>
        <w:t>-1700</w:t>
      </w:r>
      <w:r w:rsidR="003E660B">
        <w:rPr>
          <w:rFonts w:asciiTheme="majorHAnsi" w:hAnsiTheme="majorHAnsi"/>
          <w:szCs w:val="22"/>
        </w:rPr>
        <w:tab/>
        <w:t xml:space="preserve">Agenda items </w:t>
      </w:r>
      <w:r w:rsidR="003E660B" w:rsidRPr="003E660B">
        <w:rPr>
          <w:rFonts w:asciiTheme="majorHAnsi" w:hAnsiTheme="majorHAnsi"/>
          <w:szCs w:val="22"/>
          <w:highlight w:val="cyan"/>
        </w:rPr>
        <w:t>marked in turquoise</w:t>
      </w:r>
    </w:p>
    <w:p w14:paraId="5E65B0F0" w14:textId="0382D66B" w:rsidR="00A7394A" w:rsidRPr="004A1337" w:rsidRDefault="006B5BFE" w:rsidP="00AA75E8">
      <w:pPr>
        <w:pStyle w:val="BodyText"/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Thursday</w:t>
      </w:r>
      <w:r w:rsidR="004A1337" w:rsidRPr="004A1337">
        <w:rPr>
          <w:rFonts w:asciiTheme="majorHAnsi" w:hAnsiTheme="majorHAnsi"/>
          <w:szCs w:val="22"/>
        </w:rPr>
        <w:tab/>
        <w:t>2016-</w:t>
      </w:r>
      <w:r>
        <w:rPr>
          <w:rFonts w:asciiTheme="majorHAnsi" w:hAnsiTheme="majorHAnsi"/>
          <w:szCs w:val="22"/>
        </w:rPr>
        <w:t>10</w:t>
      </w:r>
      <w:r w:rsidR="004A1337" w:rsidRPr="004A1337">
        <w:rPr>
          <w:rFonts w:asciiTheme="majorHAnsi" w:hAnsiTheme="majorHAnsi"/>
          <w:szCs w:val="22"/>
        </w:rPr>
        <w:t>-06</w:t>
      </w:r>
      <w:r w:rsidR="00164BE9" w:rsidRPr="004A1337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0900</w:t>
      </w:r>
      <w:r w:rsidR="00C11604" w:rsidRPr="004A1337">
        <w:rPr>
          <w:rFonts w:asciiTheme="majorHAnsi" w:hAnsiTheme="majorHAnsi"/>
          <w:szCs w:val="22"/>
        </w:rPr>
        <w:t>-1700</w:t>
      </w:r>
      <w:r w:rsidR="003E660B">
        <w:rPr>
          <w:rFonts w:asciiTheme="majorHAnsi" w:hAnsiTheme="majorHAnsi"/>
          <w:szCs w:val="22"/>
        </w:rPr>
        <w:tab/>
      </w:r>
      <w:r w:rsidR="00B32E72" w:rsidRPr="00767DCE">
        <w:rPr>
          <w:rFonts w:asciiTheme="majorHAnsi" w:hAnsiTheme="majorHAnsi"/>
          <w:szCs w:val="22"/>
          <w:highlight w:val="yellow"/>
        </w:rPr>
        <w:t>At 0900 L</w:t>
      </w:r>
      <w:r w:rsidR="003E660B" w:rsidRPr="00767DCE">
        <w:rPr>
          <w:rFonts w:asciiTheme="majorHAnsi" w:hAnsiTheme="majorHAnsi"/>
          <w:szCs w:val="22"/>
          <w:highlight w:val="yellow"/>
        </w:rPr>
        <w:t>orraine will brief on membership developments</w:t>
      </w:r>
    </w:p>
    <w:p w14:paraId="428CE52B" w14:textId="46DBADCD" w:rsidR="00C11604" w:rsidRDefault="006B5BFE" w:rsidP="00AA75E8">
      <w:pPr>
        <w:pStyle w:val="BodyText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Friday</w:t>
      </w:r>
      <w:r>
        <w:rPr>
          <w:rFonts w:asciiTheme="majorHAnsi" w:hAnsiTheme="majorHAnsi"/>
          <w:szCs w:val="22"/>
        </w:rPr>
        <w:tab/>
      </w:r>
      <w:r w:rsidR="004A1337" w:rsidRPr="004A1337">
        <w:rPr>
          <w:rFonts w:asciiTheme="majorHAnsi" w:hAnsiTheme="majorHAnsi"/>
          <w:szCs w:val="22"/>
        </w:rPr>
        <w:tab/>
        <w:t>2016-</w:t>
      </w:r>
      <w:r>
        <w:rPr>
          <w:rFonts w:asciiTheme="majorHAnsi" w:hAnsiTheme="majorHAnsi"/>
          <w:szCs w:val="22"/>
        </w:rPr>
        <w:t>10</w:t>
      </w:r>
      <w:r w:rsidR="004A1337" w:rsidRPr="004A1337">
        <w:rPr>
          <w:rFonts w:asciiTheme="majorHAnsi" w:hAnsiTheme="majorHAnsi"/>
          <w:szCs w:val="22"/>
        </w:rPr>
        <w:t>-07</w:t>
      </w:r>
      <w:r w:rsidR="00164BE9" w:rsidRPr="004A1337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0900</w:t>
      </w:r>
      <w:r w:rsidR="00C11604" w:rsidRPr="004A1337">
        <w:rPr>
          <w:rFonts w:asciiTheme="majorHAnsi" w:hAnsiTheme="majorHAnsi"/>
          <w:szCs w:val="22"/>
        </w:rPr>
        <w:t>-1</w:t>
      </w:r>
      <w:r w:rsidR="00C10B44">
        <w:rPr>
          <w:rFonts w:asciiTheme="majorHAnsi" w:hAnsiTheme="majorHAnsi"/>
          <w:szCs w:val="22"/>
        </w:rPr>
        <w:t>5</w:t>
      </w:r>
      <w:r>
        <w:rPr>
          <w:rFonts w:asciiTheme="majorHAnsi" w:hAnsiTheme="majorHAnsi"/>
          <w:szCs w:val="22"/>
        </w:rPr>
        <w:t>00</w:t>
      </w:r>
    </w:p>
    <w:p w14:paraId="0F216C97" w14:textId="617E6FBA" w:rsidR="00AA75E8" w:rsidRPr="004A1337" w:rsidRDefault="005A1F2B" w:rsidP="00E762D7">
      <w:pPr>
        <w:spacing w:before="240" w:after="120"/>
        <w:jc w:val="center"/>
        <w:rPr>
          <w:rFonts w:asciiTheme="majorHAnsi" w:hAnsiTheme="majorHAnsi"/>
          <w:sz w:val="24"/>
          <w:u w:val="single"/>
        </w:rPr>
      </w:pPr>
      <w:r w:rsidRPr="004A1337">
        <w:rPr>
          <w:rFonts w:asciiTheme="majorHAnsi" w:hAnsiTheme="majorHAnsi"/>
          <w:sz w:val="24"/>
          <w:u w:val="single"/>
        </w:rPr>
        <w:t xml:space="preserve">Draft </w:t>
      </w:r>
      <w:r w:rsidR="008A5C1F" w:rsidRPr="004A1337">
        <w:rPr>
          <w:rFonts w:asciiTheme="majorHAnsi" w:hAnsiTheme="majorHAnsi"/>
          <w:sz w:val="24"/>
          <w:u w:val="single"/>
        </w:rPr>
        <w:t>Agenda</w:t>
      </w:r>
    </w:p>
    <w:p w14:paraId="6E52C808" w14:textId="77777777" w:rsidR="00815CFF" w:rsidRPr="004A1337" w:rsidRDefault="00815CFF" w:rsidP="00815CFF">
      <w:pPr>
        <w:pStyle w:val="Agenda1"/>
        <w:numPr>
          <w:ilvl w:val="0"/>
          <w:numId w:val="0"/>
        </w:numPr>
        <w:tabs>
          <w:tab w:val="left" w:pos="5387"/>
        </w:tabs>
        <w:jc w:val="left"/>
        <w:rPr>
          <w:rFonts w:asciiTheme="majorHAnsi" w:hAnsiTheme="majorHAnsi"/>
          <w:szCs w:val="22"/>
          <w:u w:val="single"/>
        </w:rPr>
      </w:pPr>
    </w:p>
    <w:p w14:paraId="369F9339" w14:textId="34A46A94" w:rsidR="00815CFF" w:rsidRPr="004A1337" w:rsidRDefault="00815CFF" w:rsidP="00815CFF">
      <w:pPr>
        <w:pStyle w:val="Agenda1"/>
        <w:numPr>
          <w:ilvl w:val="0"/>
          <w:numId w:val="0"/>
        </w:numPr>
        <w:tabs>
          <w:tab w:val="left" w:pos="5387"/>
        </w:tabs>
        <w:jc w:val="left"/>
        <w:rPr>
          <w:rFonts w:asciiTheme="majorHAnsi" w:hAnsiTheme="majorHAnsi"/>
          <w:szCs w:val="22"/>
          <w:u w:val="single"/>
        </w:rPr>
      </w:pPr>
      <w:r w:rsidRPr="004A1337">
        <w:rPr>
          <w:rFonts w:asciiTheme="majorHAnsi" w:hAnsiTheme="majorHAnsi"/>
          <w:szCs w:val="22"/>
          <w:u w:val="single"/>
        </w:rPr>
        <w:tab/>
        <w:t>Speaker</w:t>
      </w:r>
      <w:r w:rsidR="0041043A" w:rsidRPr="004A1337">
        <w:rPr>
          <w:rFonts w:asciiTheme="majorHAnsi" w:hAnsiTheme="majorHAnsi"/>
          <w:szCs w:val="22"/>
          <w:u w:val="single"/>
        </w:rPr>
        <w:t xml:space="preserve"> </w:t>
      </w:r>
      <w:r w:rsidR="0041043A" w:rsidRPr="004A1337">
        <w:rPr>
          <w:rStyle w:val="FootnoteReference"/>
          <w:rFonts w:asciiTheme="majorHAnsi" w:hAnsiTheme="majorHAnsi"/>
          <w:b/>
          <w:szCs w:val="22"/>
          <w:u w:val="single"/>
        </w:rPr>
        <w:footnoteReference w:id="1"/>
      </w:r>
      <w:r w:rsidRPr="004A1337">
        <w:rPr>
          <w:rFonts w:asciiTheme="majorHAnsi" w:hAnsiTheme="majorHAnsi"/>
          <w:szCs w:val="22"/>
          <w:u w:val="single"/>
        </w:rPr>
        <w:tab/>
      </w:r>
      <w:r w:rsidRPr="004A1337">
        <w:rPr>
          <w:rFonts w:asciiTheme="majorHAnsi" w:hAnsiTheme="majorHAnsi"/>
          <w:szCs w:val="22"/>
          <w:u w:val="single"/>
        </w:rPr>
        <w:tab/>
        <w:t>Action requested</w:t>
      </w:r>
    </w:p>
    <w:p w14:paraId="2F443050" w14:textId="40CBD137" w:rsidR="00CB124C" w:rsidRPr="003E660B" w:rsidRDefault="009A27EA" w:rsidP="00CB124C">
      <w:pPr>
        <w:pStyle w:val="Agenda1"/>
        <w:jc w:val="left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Opening of Meeting</w:t>
      </w:r>
    </w:p>
    <w:p w14:paraId="09F40116" w14:textId="6626106E" w:rsidR="00CF20DE" w:rsidRPr="003E660B" w:rsidRDefault="00CF20DE" w:rsidP="00CF20DE">
      <w:pPr>
        <w:pStyle w:val="Agenda2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Approval of Agenda</w:t>
      </w:r>
    </w:p>
    <w:p w14:paraId="4F9853FB" w14:textId="14E1718C" w:rsidR="00F118C4" w:rsidRPr="003E660B" w:rsidRDefault="00F118C4" w:rsidP="001046D7">
      <w:pPr>
        <w:pStyle w:val="Agenda2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 xml:space="preserve">Address by </w:t>
      </w:r>
      <w:r w:rsidR="00F4369B" w:rsidRPr="003E660B">
        <w:rPr>
          <w:rFonts w:asciiTheme="majorHAnsi" w:hAnsiTheme="majorHAnsi"/>
          <w:szCs w:val="22"/>
          <w:highlight w:val="cyan"/>
        </w:rPr>
        <w:t xml:space="preserve">Deputy </w:t>
      </w:r>
      <w:r w:rsidRPr="003E660B">
        <w:rPr>
          <w:rFonts w:asciiTheme="majorHAnsi" w:hAnsiTheme="majorHAnsi"/>
          <w:szCs w:val="22"/>
          <w:highlight w:val="cyan"/>
        </w:rPr>
        <w:t>Secretary-General</w:t>
      </w:r>
    </w:p>
    <w:p w14:paraId="709B867C" w14:textId="128D7CD0" w:rsidR="00CB124C" w:rsidRPr="003E660B" w:rsidRDefault="00CF20DE" w:rsidP="001046D7">
      <w:pPr>
        <w:pStyle w:val="Agenda2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Introductions and Apologies</w:t>
      </w:r>
    </w:p>
    <w:p w14:paraId="45D512A8" w14:textId="0B182D9D" w:rsidR="00B66CB9" w:rsidRPr="003E660B" w:rsidRDefault="00B66CB9" w:rsidP="00815CFF">
      <w:pPr>
        <w:pStyle w:val="Agenda1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 xml:space="preserve">Review of input and information papers </w:t>
      </w:r>
      <w:r w:rsidRPr="003E660B">
        <w:rPr>
          <w:rStyle w:val="FootnoteReference"/>
          <w:rFonts w:asciiTheme="majorHAnsi" w:hAnsiTheme="majorHAnsi"/>
          <w:b/>
          <w:szCs w:val="22"/>
          <w:highlight w:val="cyan"/>
        </w:rPr>
        <w:footnoteReference w:id="2"/>
      </w:r>
      <w:r w:rsidR="00815CFF" w:rsidRPr="003E660B">
        <w:rPr>
          <w:rFonts w:asciiTheme="majorHAnsi" w:hAnsiTheme="majorHAnsi"/>
          <w:szCs w:val="22"/>
          <w:highlight w:val="cyan"/>
        </w:rPr>
        <w:tab/>
      </w:r>
      <w:proofErr w:type="spellStart"/>
      <w:r w:rsidR="00D86DF2" w:rsidRPr="003E660B">
        <w:rPr>
          <w:rFonts w:asciiTheme="majorHAnsi" w:hAnsiTheme="majorHAnsi"/>
          <w:szCs w:val="22"/>
          <w:highlight w:val="cyan"/>
        </w:rPr>
        <w:t>WvdH</w:t>
      </w:r>
      <w:proofErr w:type="spellEnd"/>
      <w:r w:rsidR="00815CFF" w:rsidRPr="003E660B">
        <w:rPr>
          <w:rFonts w:asciiTheme="majorHAnsi" w:hAnsiTheme="majorHAnsi"/>
          <w:szCs w:val="22"/>
          <w:highlight w:val="cyan"/>
        </w:rPr>
        <w:tab/>
      </w:r>
      <w:r w:rsidR="00815CFF"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3247E871" w14:textId="787ECCC1" w:rsidR="00CF4C88" w:rsidRPr="003E660B" w:rsidRDefault="00772B17" w:rsidP="00815CFF">
      <w:pPr>
        <w:pStyle w:val="Agenda1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U</w:t>
      </w:r>
      <w:r w:rsidR="004A1337" w:rsidRPr="003E660B">
        <w:rPr>
          <w:rFonts w:asciiTheme="majorHAnsi" w:hAnsiTheme="majorHAnsi"/>
          <w:szCs w:val="22"/>
          <w:highlight w:val="cyan"/>
        </w:rPr>
        <w:t>pdate on action items from PAP3</w:t>
      </w:r>
      <w:r w:rsidR="006B5BFE" w:rsidRPr="003E660B">
        <w:rPr>
          <w:rFonts w:asciiTheme="majorHAnsi" w:hAnsiTheme="majorHAnsi"/>
          <w:szCs w:val="22"/>
          <w:highlight w:val="cyan"/>
        </w:rPr>
        <w:t>1</w:t>
      </w:r>
      <w:r w:rsidR="00D86DF2" w:rsidRPr="003E660B">
        <w:rPr>
          <w:rFonts w:asciiTheme="majorHAnsi" w:hAnsiTheme="majorHAnsi"/>
          <w:szCs w:val="22"/>
          <w:highlight w:val="cyan"/>
        </w:rPr>
        <w:tab/>
      </w:r>
      <w:proofErr w:type="spellStart"/>
      <w:r w:rsidR="00D86DF2" w:rsidRPr="003E660B">
        <w:rPr>
          <w:rFonts w:asciiTheme="majorHAnsi" w:hAnsiTheme="majorHAnsi"/>
          <w:szCs w:val="22"/>
          <w:highlight w:val="cyan"/>
        </w:rPr>
        <w:t>WvdH</w:t>
      </w:r>
      <w:proofErr w:type="spellEnd"/>
      <w:r w:rsidR="00815CFF" w:rsidRPr="003E660B">
        <w:rPr>
          <w:rFonts w:asciiTheme="majorHAnsi" w:hAnsiTheme="majorHAnsi"/>
          <w:szCs w:val="22"/>
          <w:highlight w:val="cyan"/>
        </w:rPr>
        <w:tab/>
      </w:r>
      <w:r w:rsidR="00815CFF"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49F1AE39" w14:textId="77777777" w:rsidR="00A026A7" w:rsidRPr="004A1337" w:rsidRDefault="00A026A7" w:rsidP="00A026A7">
      <w:pPr>
        <w:pStyle w:val="Agenda1"/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Draft IALA Standards</w:t>
      </w:r>
    </w:p>
    <w:p w14:paraId="57B58E2F" w14:textId="77777777" w:rsidR="00A026A7" w:rsidRDefault="00A026A7" w:rsidP="00A026A7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Latest progress</w:t>
      </w:r>
      <w:r>
        <w:rPr>
          <w:rFonts w:asciiTheme="majorHAnsi" w:hAnsiTheme="majorHAnsi"/>
          <w:szCs w:val="22"/>
        </w:rPr>
        <w:tab/>
        <w:t>MDC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  <w:t>Note</w:t>
      </w:r>
      <w:bookmarkStart w:id="0" w:name="_GoBack"/>
      <w:bookmarkEnd w:id="0"/>
    </w:p>
    <w:p w14:paraId="6B1C73DE" w14:textId="6C5F08CC" w:rsidR="00A026A7" w:rsidRDefault="00A026A7" w:rsidP="00A026A7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Advice from LAP</w:t>
      </w:r>
      <w:r w:rsidR="00F4369B">
        <w:rPr>
          <w:rFonts w:asciiTheme="majorHAnsi" w:hAnsiTheme="majorHAnsi"/>
          <w:szCs w:val="22"/>
        </w:rPr>
        <w:t xml:space="preserve"> </w:t>
      </w:r>
      <w:r w:rsidR="00F4369B" w:rsidRPr="00F4369B">
        <w:rPr>
          <w:rFonts w:asciiTheme="majorHAnsi" w:hAnsiTheme="majorHAnsi"/>
          <w:i/>
          <w:szCs w:val="22"/>
        </w:rPr>
        <w:t>(to be taken on day 2)</w:t>
      </w:r>
      <w:r>
        <w:rPr>
          <w:rFonts w:asciiTheme="majorHAnsi" w:hAnsiTheme="majorHAnsi"/>
          <w:szCs w:val="22"/>
        </w:rPr>
        <w:tab/>
        <w:t>JP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  <w:t>Decide</w:t>
      </w:r>
    </w:p>
    <w:p w14:paraId="3D9600D6" w14:textId="565825E3" w:rsidR="00A026A7" w:rsidRPr="009D4421" w:rsidRDefault="00A026A7" w:rsidP="00A026A7">
      <w:pPr>
        <w:pStyle w:val="Agenda2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9D4421">
        <w:rPr>
          <w:rFonts w:asciiTheme="majorHAnsi" w:hAnsiTheme="majorHAnsi"/>
          <w:szCs w:val="22"/>
          <w:highlight w:val="cyan"/>
        </w:rPr>
        <w:t xml:space="preserve">Recommendations to be cited </w:t>
      </w:r>
      <w:r w:rsidRPr="009D4421">
        <w:rPr>
          <w:rFonts w:asciiTheme="majorHAnsi" w:hAnsiTheme="majorHAnsi"/>
          <w:szCs w:val="22"/>
          <w:highlight w:val="cyan"/>
        </w:rPr>
        <w:tab/>
        <w:t>MDC</w:t>
      </w:r>
      <w:r w:rsidRPr="009D4421">
        <w:rPr>
          <w:rFonts w:asciiTheme="majorHAnsi" w:hAnsiTheme="majorHAnsi"/>
          <w:szCs w:val="22"/>
          <w:highlight w:val="cyan"/>
        </w:rPr>
        <w:tab/>
      </w:r>
      <w:r w:rsidRPr="009D4421">
        <w:rPr>
          <w:rFonts w:asciiTheme="majorHAnsi" w:hAnsiTheme="majorHAnsi"/>
          <w:szCs w:val="22"/>
          <w:highlight w:val="cyan"/>
        </w:rPr>
        <w:tab/>
        <w:t>Decide</w:t>
      </w:r>
      <w:r w:rsidR="00CC2CC8">
        <w:rPr>
          <w:rFonts w:asciiTheme="majorHAnsi" w:hAnsiTheme="majorHAnsi"/>
          <w:szCs w:val="22"/>
          <w:highlight w:val="cyan"/>
        </w:rPr>
        <w:t xml:space="preserve"> </w:t>
      </w:r>
      <w:r w:rsidR="00CC2CC8" w:rsidRPr="00CC2CC8">
        <w:rPr>
          <w:rFonts w:asciiTheme="majorHAnsi" w:hAnsiTheme="majorHAnsi"/>
          <w:i/>
          <w:szCs w:val="22"/>
          <w:highlight w:val="cyan"/>
        </w:rPr>
        <w:t>(Last item Wednesday, if time allows)</w:t>
      </w:r>
    </w:p>
    <w:p w14:paraId="3EAAEEE1" w14:textId="77777777" w:rsidR="00A026A7" w:rsidRPr="00D162F8" w:rsidRDefault="00A026A7" w:rsidP="00A026A7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Format and text</w:t>
      </w:r>
      <w:r>
        <w:rPr>
          <w:rFonts w:asciiTheme="majorHAnsi" w:hAnsiTheme="majorHAnsi"/>
          <w:szCs w:val="22"/>
        </w:rPr>
        <w:tab/>
        <w:t>MDC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  <w:t>Decide</w:t>
      </w:r>
    </w:p>
    <w:p w14:paraId="3E9AFF1C" w14:textId="246812B3" w:rsidR="00A026A7" w:rsidRDefault="00A026A7" w:rsidP="00A026A7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D</w:t>
      </w:r>
      <w:r w:rsidRPr="004A1337">
        <w:rPr>
          <w:rFonts w:asciiTheme="majorHAnsi" w:hAnsiTheme="majorHAnsi"/>
          <w:szCs w:val="22"/>
        </w:rPr>
        <w:t>raft numbering system</w:t>
      </w:r>
      <w:r w:rsidRPr="004A1337">
        <w:rPr>
          <w:rFonts w:asciiTheme="majorHAnsi" w:hAnsiTheme="majorHAnsi"/>
          <w:szCs w:val="22"/>
        </w:rPr>
        <w:tab/>
      </w:r>
      <w:r w:rsidR="00767DCE" w:rsidRPr="00767DCE">
        <w:rPr>
          <w:rFonts w:asciiTheme="majorHAnsi" w:hAnsiTheme="majorHAnsi"/>
          <w:szCs w:val="22"/>
          <w:highlight w:val="yellow"/>
        </w:rPr>
        <w:t>MHG</w:t>
      </w:r>
      <w:r w:rsidRPr="004A1337">
        <w:rPr>
          <w:rFonts w:asciiTheme="majorHAnsi" w:hAnsiTheme="majorHAnsi"/>
          <w:szCs w:val="22"/>
        </w:rPr>
        <w:tab/>
      </w:r>
      <w:r w:rsidRPr="004A1337">
        <w:rPr>
          <w:rFonts w:asciiTheme="majorHAnsi" w:hAnsiTheme="majorHAnsi"/>
          <w:szCs w:val="22"/>
        </w:rPr>
        <w:tab/>
        <w:t>Decide</w:t>
      </w:r>
    </w:p>
    <w:p w14:paraId="5B39B90D" w14:textId="77777777" w:rsidR="00A026A7" w:rsidRPr="00A026A7" w:rsidRDefault="00A026A7" w:rsidP="00A026A7">
      <w:pPr>
        <w:pStyle w:val="Agenda2"/>
        <w:tabs>
          <w:tab w:val="left" w:pos="5387"/>
        </w:tabs>
        <w:rPr>
          <w:rFonts w:asciiTheme="majorHAnsi" w:hAnsiTheme="majorHAnsi"/>
          <w:szCs w:val="22"/>
          <w:lang w:val="fr-FR"/>
        </w:rPr>
      </w:pPr>
      <w:r w:rsidRPr="00A026A7">
        <w:rPr>
          <w:rFonts w:asciiTheme="majorHAnsi" w:hAnsiTheme="majorHAnsi"/>
          <w:szCs w:val="22"/>
          <w:lang w:val="fr-FR"/>
        </w:rPr>
        <w:t>IALA document structure</w:t>
      </w:r>
      <w:r w:rsidRPr="00A026A7">
        <w:rPr>
          <w:rFonts w:asciiTheme="majorHAnsi" w:hAnsiTheme="majorHAnsi"/>
          <w:szCs w:val="22"/>
          <w:lang w:val="fr-FR"/>
        </w:rPr>
        <w:tab/>
        <w:t>MDC</w:t>
      </w:r>
      <w:r w:rsidRPr="00A026A7">
        <w:rPr>
          <w:rFonts w:asciiTheme="majorHAnsi" w:hAnsiTheme="majorHAnsi"/>
          <w:szCs w:val="22"/>
          <w:lang w:val="fr-FR"/>
        </w:rPr>
        <w:tab/>
      </w:r>
      <w:r w:rsidRPr="00A026A7">
        <w:rPr>
          <w:rFonts w:asciiTheme="majorHAnsi" w:hAnsiTheme="majorHAnsi"/>
          <w:szCs w:val="22"/>
          <w:lang w:val="fr-FR"/>
        </w:rPr>
        <w:tab/>
      </w:r>
      <w:proofErr w:type="spellStart"/>
      <w:r w:rsidRPr="00A026A7">
        <w:rPr>
          <w:rFonts w:asciiTheme="majorHAnsi" w:hAnsiTheme="majorHAnsi"/>
          <w:szCs w:val="22"/>
          <w:lang w:val="fr-FR"/>
        </w:rPr>
        <w:t>Decide</w:t>
      </w:r>
      <w:proofErr w:type="spellEnd"/>
    </w:p>
    <w:p w14:paraId="0C1DABF9" w14:textId="77777777" w:rsidR="00A026A7" w:rsidRPr="004A1337" w:rsidRDefault="00A026A7" w:rsidP="00A026A7">
      <w:pPr>
        <w:pStyle w:val="Agenda1"/>
        <w:tabs>
          <w:tab w:val="left" w:pos="5387"/>
        </w:tabs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Coordination ENAV and VTS</w:t>
      </w:r>
      <w:r w:rsidRPr="004A1337">
        <w:rPr>
          <w:rFonts w:asciiTheme="majorHAnsi" w:hAnsiTheme="majorHAnsi"/>
          <w:szCs w:val="22"/>
        </w:rPr>
        <w:tab/>
        <w:t>TC and OFE</w:t>
      </w:r>
      <w:r w:rsidRPr="004A1337">
        <w:rPr>
          <w:rFonts w:asciiTheme="majorHAnsi" w:hAnsiTheme="majorHAnsi"/>
          <w:szCs w:val="22"/>
        </w:rPr>
        <w:tab/>
      </w:r>
      <w:r w:rsidRPr="004A1337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Decide</w:t>
      </w:r>
    </w:p>
    <w:p w14:paraId="1D2622E9" w14:textId="77777777" w:rsidR="006B5BFE" w:rsidRPr="003E660B" w:rsidRDefault="006B5BFE" w:rsidP="006B5BFE">
      <w:pPr>
        <w:pStyle w:val="Agenda1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 xml:space="preserve">Coordination reports </w:t>
      </w:r>
      <w:r w:rsidRPr="003E660B">
        <w:rPr>
          <w:rFonts w:asciiTheme="majorHAnsi" w:hAnsiTheme="majorHAnsi"/>
          <w:i/>
          <w:szCs w:val="22"/>
          <w:highlight w:val="cyan"/>
        </w:rPr>
        <w:t>(5-8 minutes each)</w:t>
      </w:r>
    </w:p>
    <w:p w14:paraId="27422D72" w14:textId="2EE98D00" w:rsidR="00D86DF2" w:rsidRPr="003E660B" w:rsidRDefault="006B5BFE" w:rsidP="00D86DF2">
      <w:pPr>
        <w:pStyle w:val="Agenda2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ENAV</w:t>
      </w:r>
      <w:r w:rsidRPr="003E660B">
        <w:rPr>
          <w:rFonts w:asciiTheme="majorHAnsi" w:hAnsiTheme="majorHAnsi"/>
          <w:szCs w:val="22"/>
          <w:highlight w:val="cyan"/>
        </w:rPr>
        <w:tab/>
        <w:t>OFE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78F5BFBA" w14:textId="0D2997C8" w:rsidR="006B5BFE" w:rsidRPr="003E660B" w:rsidRDefault="004031C1" w:rsidP="00D86DF2">
      <w:pPr>
        <w:pStyle w:val="Agenda2"/>
        <w:numPr>
          <w:ilvl w:val="0"/>
          <w:numId w:val="0"/>
        </w:numPr>
        <w:tabs>
          <w:tab w:val="left" w:pos="1418"/>
          <w:tab w:val="left" w:pos="1985"/>
          <w:tab w:val="left" w:pos="5387"/>
        </w:tabs>
        <w:spacing w:after="0"/>
        <w:ind w:left="1418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6.1.1</w:t>
      </w:r>
      <w:r w:rsidR="006B5BFE" w:rsidRPr="003E660B">
        <w:rPr>
          <w:rFonts w:asciiTheme="majorHAnsi" w:hAnsiTheme="majorHAnsi"/>
          <w:szCs w:val="22"/>
          <w:highlight w:val="cyan"/>
        </w:rPr>
        <w:tab/>
        <w:t>Draft Guideline for Unique</w:t>
      </w:r>
      <w:r w:rsidR="006B5BFE" w:rsidRPr="003E660B">
        <w:rPr>
          <w:rFonts w:asciiTheme="majorHAnsi" w:hAnsiTheme="majorHAnsi"/>
          <w:szCs w:val="22"/>
          <w:highlight w:val="cyan"/>
        </w:rPr>
        <w:tab/>
        <w:t>OFE</w:t>
      </w:r>
      <w:r w:rsidR="006B5BFE" w:rsidRPr="003E660B">
        <w:rPr>
          <w:rFonts w:asciiTheme="majorHAnsi" w:hAnsiTheme="majorHAnsi"/>
          <w:szCs w:val="22"/>
          <w:highlight w:val="cyan"/>
        </w:rPr>
        <w:tab/>
      </w:r>
      <w:r w:rsidR="006B5BFE" w:rsidRPr="003E660B">
        <w:rPr>
          <w:rFonts w:asciiTheme="majorHAnsi" w:hAnsiTheme="majorHAnsi"/>
          <w:szCs w:val="22"/>
          <w:highlight w:val="cyan"/>
        </w:rPr>
        <w:tab/>
        <w:t>Advise</w:t>
      </w:r>
    </w:p>
    <w:p w14:paraId="06C93A4F" w14:textId="77777777" w:rsidR="006B5BFE" w:rsidRPr="003E660B" w:rsidRDefault="006B5BFE" w:rsidP="006B5BFE">
      <w:pPr>
        <w:pStyle w:val="Agenda2"/>
        <w:numPr>
          <w:ilvl w:val="0"/>
          <w:numId w:val="0"/>
        </w:numPr>
        <w:tabs>
          <w:tab w:val="left" w:pos="1418"/>
          <w:tab w:val="left" w:pos="1985"/>
        </w:tabs>
        <w:ind w:left="567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Identifiers for Maritime Resources</w:t>
      </w:r>
    </w:p>
    <w:p w14:paraId="1EEDE3A0" w14:textId="02961F65" w:rsidR="00D86DF2" w:rsidRPr="003E660B" w:rsidRDefault="00D86DF2" w:rsidP="00D86DF2">
      <w:pPr>
        <w:pStyle w:val="Agenda2"/>
        <w:numPr>
          <w:ilvl w:val="0"/>
          <w:numId w:val="0"/>
        </w:numPr>
        <w:tabs>
          <w:tab w:val="left" w:pos="1418"/>
          <w:tab w:val="left" w:pos="1985"/>
          <w:tab w:val="left" w:pos="5387"/>
        </w:tabs>
        <w:spacing w:after="0"/>
        <w:ind w:left="567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ab/>
      </w:r>
      <w:r w:rsidR="004031C1" w:rsidRPr="003E660B">
        <w:rPr>
          <w:rFonts w:asciiTheme="majorHAnsi" w:hAnsiTheme="majorHAnsi"/>
          <w:szCs w:val="22"/>
          <w:highlight w:val="cyan"/>
        </w:rPr>
        <w:t>6.1.2</w:t>
      </w:r>
      <w:r w:rsidRPr="003E660B">
        <w:rPr>
          <w:rFonts w:asciiTheme="majorHAnsi" w:hAnsiTheme="majorHAnsi"/>
          <w:szCs w:val="22"/>
          <w:highlight w:val="cyan"/>
        </w:rPr>
        <w:tab/>
        <w:t>Workshop on Shore Based Maritime</w:t>
      </w:r>
      <w:r w:rsidRPr="003E660B">
        <w:rPr>
          <w:rFonts w:asciiTheme="majorHAnsi" w:hAnsiTheme="majorHAnsi"/>
          <w:szCs w:val="22"/>
          <w:highlight w:val="cyan"/>
        </w:rPr>
        <w:tab/>
        <w:t>OFE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68CACF72" w14:textId="446BD541" w:rsidR="00D86DF2" w:rsidRPr="003E660B" w:rsidRDefault="00D86DF2" w:rsidP="00D86DF2">
      <w:pPr>
        <w:pStyle w:val="Agenda2"/>
        <w:numPr>
          <w:ilvl w:val="0"/>
          <w:numId w:val="0"/>
        </w:numPr>
        <w:tabs>
          <w:tab w:val="left" w:pos="1418"/>
          <w:tab w:val="left" w:pos="1985"/>
          <w:tab w:val="left" w:pos="5387"/>
        </w:tabs>
        <w:ind w:left="567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lastRenderedPageBreak/>
        <w:tab/>
      </w:r>
      <w:r w:rsidRPr="003E660B">
        <w:rPr>
          <w:rFonts w:asciiTheme="majorHAnsi" w:hAnsiTheme="majorHAnsi"/>
          <w:szCs w:val="22"/>
          <w:highlight w:val="cyan"/>
        </w:rPr>
        <w:tab/>
      </w:r>
      <w:r w:rsidR="00D65FFF" w:rsidRPr="003E660B">
        <w:rPr>
          <w:rFonts w:asciiTheme="majorHAnsi" w:hAnsiTheme="majorHAnsi"/>
          <w:szCs w:val="22"/>
          <w:highlight w:val="cyan"/>
        </w:rPr>
        <w:t>Services – From Theory</w:t>
      </w:r>
    </w:p>
    <w:p w14:paraId="45B17895" w14:textId="7B43A581" w:rsidR="00D65FFF" w:rsidRPr="003E660B" w:rsidRDefault="00D65FFF" w:rsidP="00D86DF2">
      <w:pPr>
        <w:pStyle w:val="Agenda2"/>
        <w:numPr>
          <w:ilvl w:val="0"/>
          <w:numId w:val="0"/>
        </w:numPr>
        <w:tabs>
          <w:tab w:val="left" w:pos="1418"/>
          <w:tab w:val="left" w:pos="1985"/>
          <w:tab w:val="left" w:pos="5387"/>
        </w:tabs>
        <w:ind w:left="567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ab/>
        <w:t>6.1.3</w:t>
      </w:r>
      <w:r w:rsidRPr="003E660B">
        <w:rPr>
          <w:rFonts w:asciiTheme="majorHAnsi" w:hAnsiTheme="majorHAnsi"/>
          <w:szCs w:val="22"/>
          <w:highlight w:val="cyan"/>
        </w:rPr>
        <w:tab/>
        <w:t>Road map for e-Navigation</w:t>
      </w:r>
      <w:r w:rsidRPr="003E660B">
        <w:rPr>
          <w:rFonts w:asciiTheme="majorHAnsi" w:hAnsiTheme="majorHAnsi"/>
          <w:szCs w:val="22"/>
          <w:highlight w:val="cyan"/>
        </w:rPr>
        <w:tab/>
        <w:t>OFE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</w:r>
      <w:r w:rsidR="00EB63A9" w:rsidRPr="003E660B">
        <w:rPr>
          <w:rFonts w:asciiTheme="majorHAnsi" w:hAnsiTheme="majorHAnsi"/>
          <w:szCs w:val="22"/>
          <w:highlight w:val="cyan"/>
        </w:rPr>
        <w:t>Discuss</w:t>
      </w:r>
    </w:p>
    <w:p w14:paraId="00709C22" w14:textId="77777777" w:rsidR="006B5BFE" w:rsidRPr="003E660B" w:rsidRDefault="006B5BFE" w:rsidP="006B5BFE">
      <w:pPr>
        <w:pStyle w:val="Agenda2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VTS</w:t>
      </w:r>
      <w:r w:rsidRPr="003E660B">
        <w:rPr>
          <w:rFonts w:asciiTheme="majorHAnsi" w:hAnsiTheme="majorHAnsi"/>
          <w:szCs w:val="22"/>
          <w:highlight w:val="cyan"/>
        </w:rPr>
        <w:tab/>
        <w:t>TC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736923A8" w14:textId="322C1FE5" w:rsidR="00D162F8" w:rsidRPr="003E660B" w:rsidRDefault="004031C1" w:rsidP="00D86DF2">
      <w:pPr>
        <w:pStyle w:val="Agenda2"/>
        <w:numPr>
          <w:ilvl w:val="0"/>
          <w:numId w:val="0"/>
        </w:numPr>
        <w:tabs>
          <w:tab w:val="left" w:pos="1985"/>
          <w:tab w:val="left" w:pos="5387"/>
        </w:tabs>
        <w:ind w:left="1418"/>
        <w:rPr>
          <w:rFonts w:asciiTheme="majorHAnsi" w:hAnsiTheme="majorHAnsi"/>
          <w:szCs w:val="22"/>
          <w:highlight w:val="cyan"/>
          <w:lang w:val="fr-FR"/>
        </w:rPr>
      </w:pPr>
      <w:r w:rsidRPr="003E660B">
        <w:rPr>
          <w:rFonts w:asciiTheme="majorHAnsi" w:hAnsiTheme="majorHAnsi"/>
          <w:szCs w:val="22"/>
          <w:highlight w:val="cyan"/>
          <w:lang w:val="fr-FR"/>
        </w:rPr>
        <w:t>6.2</w:t>
      </w:r>
      <w:r w:rsidR="00D86DF2" w:rsidRPr="003E660B">
        <w:rPr>
          <w:rFonts w:asciiTheme="majorHAnsi" w:hAnsiTheme="majorHAnsi"/>
          <w:szCs w:val="22"/>
          <w:highlight w:val="cyan"/>
          <w:lang w:val="fr-FR"/>
        </w:rPr>
        <w:t>.1</w:t>
      </w:r>
      <w:r w:rsidR="00D86DF2" w:rsidRPr="003E660B">
        <w:rPr>
          <w:rFonts w:asciiTheme="majorHAnsi" w:hAnsiTheme="majorHAnsi"/>
          <w:szCs w:val="22"/>
          <w:highlight w:val="cyan"/>
          <w:lang w:val="fr-FR"/>
        </w:rPr>
        <w:tab/>
      </w:r>
      <w:r w:rsidR="00D162F8" w:rsidRPr="003E660B">
        <w:rPr>
          <w:rFonts w:asciiTheme="majorHAnsi" w:hAnsiTheme="majorHAnsi"/>
          <w:szCs w:val="22"/>
          <w:highlight w:val="cyan"/>
          <w:lang w:val="fr-FR"/>
        </w:rPr>
        <w:t>VTS Symposium Kuala Lumpur</w:t>
      </w:r>
      <w:r w:rsidR="00D162F8" w:rsidRPr="003E660B">
        <w:rPr>
          <w:rFonts w:asciiTheme="majorHAnsi" w:hAnsiTheme="majorHAnsi"/>
          <w:szCs w:val="22"/>
          <w:highlight w:val="cyan"/>
          <w:lang w:val="fr-FR"/>
        </w:rPr>
        <w:tab/>
        <w:t>TC</w:t>
      </w:r>
      <w:r w:rsidR="00D162F8" w:rsidRPr="003E660B">
        <w:rPr>
          <w:rFonts w:asciiTheme="majorHAnsi" w:hAnsiTheme="majorHAnsi"/>
          <w:szCs w:val="22"/>
          <w:highlight w:val="cyan"/>
          <w:lang w:val="fr-FR"/>
        </w:rPr>
        <w:tab/>
      </w:r>
      <w:r w:rsidR="00D162F8" w:rsidRPr="003E660B">
        <w:rPr>
          <w:rFonts w:asciiTheme="majorHAnsi" w:hAnsiTheme="majorHAnsi"/>
          <w:szCs w:val="22"/>
          <w:highlight w:val="cyan"/>
          <w:lang w:val="fr-FR"/>
        </w:rPr>
        <w:tab/>
        <w:t>Note</w:t>
      </w:r>
    </w:p>
    <w:p w14:paraId="75EC1F34" w14:textId="5B7A72C6" w:rsidR="003704EF" w:rsidRPr="003E660B" w:rsidRDefault="004031C1" w:rsidP="00D86DF2">
      <w:pPr>
        <w:pStyle w:val="Agenda2"/>
        <w:numPr>
          <w:ilvl w:val="0"/>
          <w:numId w:val="0"/>
        </w:numPr>
        <w:tabs>
          <w:tab w:val="left" w:pos="1985"/>
          <w:tab w:val="left" w:pos="5387"/>
        </w:tabs>
        <w:ind w:left="1418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6.2</w:t>
      </w:r>
      <w:r w:rsidR="003704EF" w:rsidRPr="003E660B">
        <w:rPr>
          <w:rFonts w:asciiTheme="majorHAnsi" w:hAnsiTheme="majorHAnsi"/>
          <w:szCs w:val="22"/>
          <w:highlight w:val="cyan"/>
        </w:rPr>
        <w:t>.2</w:t>
      </w:r>
      <w:r w:rsidR="003704EF" w:rsidRPr="003E660B">
        <w:rPr>
          <w:rFonts w:asciiTheme="majorHAnsi" w:hAnsiTheme="majorHAnsi"/>
          <w:szCs w:val="22"/>
          <w:highlight w:val="cyan"/>
        </w:rPr>
        <w:tab/>
        <w:t>VTS questionnaire</w:t>
      </w:r>
      <w:r w:rsidR="003704EF" w:rsidRPr="003E660B">
        <w:rPr>
          <w:rFonts w:asciiTheme="majorHAnsi" w:hAnsiTheme="majorHAnsi"/>
          <w:szCs w:val="22"/>
          <w:highlight w:val="cyan"/>
        </w:rPr>
        <w:tab/>
        <w:t>TC</w:t>
      </w:r>
      <w:r w:rsidR="003704EF" w:rsidRPr="003E660B">
        <w:rPr>
          <w:rFonts w:asciiTheme="majorHAnsi" w:hAnsiTheme="majorHAnsi"/>
          <w:szCs w:val="22"/>
          <w:highlight w:val="cyan"/>
        </w:rPr>
        <w:tab/>
      </w:r>
      <w:r w:rsidR="003704EF"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7B228456" w14:textId="77777777" w:rsidR="006B5BFE" w:rsidRPr="003E660B" w:rsidRDefault="006B5BFE" w:rsidP="006B5BFE">
      <w:pPr>
        <w:pStyle w:val="Agenda2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ENG</w:t>
      </w:r>
      <w:r w:rsidRPr="003E660B">
        <w:rPr>
          <w:rFonts w:asciiTheme="majorHAnsi" w:hAnsiTheme="majorHAnsi"/>
          <w:szCs w:val="22"/>
          <w:highlight w:val="cyan"/>
        </w:rPr>
        <w:tab/>
        <w:t>SM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3C4E30A0" w14:textId="6A68B2A4" w:rsidR="00D86DF2" w:rsidRPr="003E660B" w:rsidRDefault="004031C1" w:rsidP="00D86DF2">
      <w:pPr>
        <w:pStyle w:val="Agenda2"/>
        <w:numPr>
          <w:ilvl w:val="0"/>
          <w:numId w:val="0"/>
        </w:numPr>
        <w:tabs>
          <w:tab w:val="left" w:pos="1985"/>
          <w:tab w:val="left" w:pos="5387"/>
        </w:tabs>
        <w:spacing w:after="0"/>
        <w:ind w:left="1418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6.3</w:t>
      </w:r>
      <w:r w:rsidR="00D86DF2" w:rsidRPr="003E660B">
        <w:rPr>
          <w:rFonts w:asciiTheme="majorHAnsi" w:hAnsiTheme="majorHAnsi"/>
          <w:szCs w:val="22"/>
          <w:highlight w:val="cyan"/>
        </w:rPr>
        <w:t>.1</w:t>
      </w:r>
      <w:r w:rsidR="00D86DF2" w:rsidRPr="003E660B">
        <w:rPr>
          <w:rFonts w:asciiTheme="majorHAnsi" w:hAnsiTheme="majorHAnsi"/>
          <w:szCs w:val="22"/>
          <w:highlight w:val="cyan"/>
        </w:rPr>
        <w:tab/>
        <w:t>Workshop on the Provision of AtoN</w:t>
      </w:r>
      <w:r w:rsidR="00D86DF2" w:rsidRPr="003E660B">
        <w:rPr>
          <w:rFonts w:asciiTheme="majorHAnsi" w:hAnsiTheme="majorHAnsi"/>
          <w:szCs w:val="22"/>
          <w:highlight w:val="cyan"/>
        </w:rPr>
        <w:tab/>
        <w:t>SM</w:t>
      </w:r>
      <w:r w:rsidR="00D86DF2" w:rsidRPr="003E660B">
        <w:rPr>
          <w:rFonts w:asciiTheme="majorHAnsi" w:hAnsiTheme="majorHAnsi"/>
          <w:szCs w:val="22"/>
          <w:highlight w:val="cyan"/>
        </w:rPr>
        <w:tab/>
      </w:r>
      <w:r w:rsidR="00D86DF2"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24CB894F" w14:textId="6A90AAC8" w:rsidR="00D86DF2" w:rsidRPr="003E660B" w:rsidRDefault="00D86DF2" w:rsidP="00D86DF2">
      <w:pPr>
        <w:pStyle w:val="Agenda2"/>
        <w:numPr>
          <w:ilvl w:val="0"/>
          <w:numId w:val="0"/>
        </w:numPr>
        <w:tabs>
          <w:tab w:val="left" w:pos="1985"/>
          <w:tab w:val="left" w:pos="5387"/>
        </w:tabs>
        <w:ind w:left="1418"/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ab/>
      </w:r>
      <w:proofErr w:type="gramStart"/>
      <w:r w:rsidRPr="003E660B">
        <w:rPr>
          <w:rFonts w:asciiTheme="majorHAnsi" w:hAnsiTheme="majorHAnsi"/>
          <w:szCs w:val="22"/>
          <w:highlight w:val="cyan"/>
        </w:rPr>
        <w:t>in</w:t>
      </w:r>
      <w:proofErr w:type="gramEnd"/>
      <w:r w:rsidRPr="003E660B">
        <w:rPr>
          <w:rFonts w:asciiTheme="majorHAnsi" w:hAnsiTheme="majorHAnsi"/>
          <w:szCs w:val="22"/>
          <w:highlight w:val="cyan"/>
        </w:rPr>
        <w:t xml:space="preserve"> Extremely Hot Climates</w:t>
      </w:r>
    </w:p>
    <w:p w14:paraId="763BDC17" w14:textId="60228B57" w:rsidR="006B5BFE" w:rsidRPr="003E660B" w:rsidRDefault="006B5BFE" w:rsidP="006B5BFE">
      <w:pPr>
        <w:pStyle w:val="Agenda2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ARM</w:t>
      </w:r>
      <w:r w:rsidR="00D162F8" w:rsidRPr="003E660B">
        <w:rPr>
          <w:rFonts w:asciiTheme="majorHAnsi" w:hAnsiTheme="majorHAnsi"/>
          <w:szCs w:val="22"/>
          <w:highlight w:val="cyan"/>
        </w:rPr>
        <w:t xml:space="preserve"> including Risk Toolbox</w:t>
      </w:r>
      <w:r w:rsidRPr="003E660B">
        <w:rPr>
          <w:rFonts w:asciiTheme="majorHAnsi" w:hAnsiTheme="majorHAnsi"/>
          <w:szCs w:val="22"/>
          <w:highlight w:val="cyan"/>
        </w:rPr>
        <w:tab/>
        <w:t>PD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3B036036" w14:textId="39C21823" w:rsidR="006B5BFE" w:rsidRPr="003E660B" w:rsidRDefault="006B5BFE" w:rsidP="006B5BFE">
      <w:pPr>
        <w:pStyle w:val="Agenda2"/>
        <w:numPr>
          <w:ilvl w:val="1"/>
          <w:numId w:val="19"/>
        </w:numPr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WWA</w:t>
      </w:r>
      <w:r w:rsidRPr="003E660B">
        <w:rPr>
          <w:rFonts w:asciiTheme="majorHAnsi" w:hAnsiTheme="majorHAnsi"/>
          <w:szCs w:val="22"/>
          <w:highlight w:val="cyan"/>
        </w:rPr>
        <w:tab/>
      </w:r>
      <w:r w:rsidR="003E660B">
        <w:rPr>
          <w:rFonts w:asciiTheme="majorHAnsi" w:hAnsiTheme="majorHAnsi"/>
          <w:szCs w:val="22"/>
          <w:highlight w:val="cyan"/>
        </w:rPr>
        <w:t>OFE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6EA7A638" w14:textId="77777777" w:rsidR="00A026A7" w:rsidRPr="003E660B" w:rsidRDefault="00A026A7" w:rsidP="00A026A7">
      <w:pPr>
        <w:pStyle w:val="Agenda2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IMC</w:t>
      </w:r>
      <w:r w:rsidRPr="003E660B">
        <w:rPr>
          <w:rFonts w:asciiTheme="majorHAnsi" w:hAnsiTheme="majorHAnsi"/>
          <w:szCs w:val="22"/>
          <w:highlight w:val="cyan"/>
        </w:rPr>
        <w:tab/>
        <w:t>LM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0B8EDAE7" w14:textId="7BFF8519" w:rsidR="006B5BFE" w:rsidRDefault="006B5BFE" w:rsidP="006B5BFE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LAP</w:t>
      </w:r>
      <w:r w:rsidR="00D162F8">
        <w:rPr>
          <w:rFonts w:asciiTheme="majorHAnsi" w:hAnsiTheme="majorHAnsi"/>
          <w:szCs w:val="22"/>
        </w:rPr>
        <w:t xml:space="preserve"> </w:t>
      </w:r>
      <w:r w:rsidR="00D162F8" w:rsidRPr="00F4369B">
        <w:rPr>
          <w:rFonts w:asciiTheme="majorHAnsi" w:hAnsiTheme="majorHAnsi"/>
          <w:i/>
          <w:szCs w:val="22"/>
        </w:rPr>
        <w:t>(To be taken on day 2 or 3)</w:t>
      </w:r>
      <w:r w:rsidRPr="004A1337">
        <w:rPr>
          <w:rFonts w:asciiTheme="majorHAnsi" w:hAnsiTheme="majorHAnsi"/>
          <w:szCs w:val="22"/>
        </w:rPr>
        <w:tab/>
        <w:t>JP</w:t>
      </w:r>
      <w:r w:rsidRPr="004A1337">
        <w:rPr>
          <w:rFonts w:asciiTheme="majorHAnsi" w:hAnsiTheme="majorHAnsi"/>
          <w:szCs w:val="22"/>
        </w:rPr>
        <w:tab/>
      </w:r>
      <w:r w:rsidRPr="004A1337">
        <w:rPr>
          <w:rFonts w:asciiTheme="majorHAnsi" w:hAnsiTheme="majorHAnsi"/>
          <w:szCs w:val="22"/>
        </w:rPr>
        <w:tab/>
        <w:t>Note</w:t>
      </w:r>
    </w:p>
    <w:p w14:paraId="1079B682" w14:textId="4CCA9A50" w:rsidR="00D86DF2" w:rsidRPr="00A026A7" w:rsidRDefault="00D86DF2" w:rsidP="006B5BFE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 w:rsidRPr="00A026A7">
        <w:rPr>
          <w:rFonts w:asciiTheme="majorHAnsi" w:hAnsiTheme="majorHAnsi"/>
          <w:szCs w:val="22"/>
        </w:rPr>
        <w:t>PAP Dictionary Working Group</w:t>
      </w:r>
      <w:r w:rsidR="00FF68E6" w:rsidRPr="00A026A7">
        <w:rPr>
          <w:rFonts w:asciiTheme="majorHAnsi" w:hAnsiTheme="majorHAnsi"/>
          <w:szCs w:val="22"/>
        </w:rPr>
        <w:t xml:space="preserve"> </w:t>
      </w:r>
      <w:r w:rsidR="00FF68E6" w:rsidRPr="00F4369B">
        <w:rPr>
          <w:rFonts w:asciiTheme="majorHAnsi" w:hAnsiTheme="majorHAnsi"/>
          <w:i/>
          <w:szCs w:val="22"/>
        </w:rPr>
        <w:t>(Day 2 or 3)</w:t>
      </w:r>
      <w:r w:rsidRPr="00A026A7">
        <w:rPr>
          <w:rFonts w:asciiTheme="majorHAnsi" w:hAnsiTheme="majorHAnsi"/>
          <w:szCs w:val="22"/>
        </w:rPr>
        <w:tab/>
        <w:t>MHG</w:t>
      </w:r>
      <w:r w:rsidRPr="00A026A7">
        <w:rPr>
          <w:rFonts w:asciiTheme="majorHAnsi" w:hAnsiTheme="majorHAnsi"/>
          <w:szCs w:val="22"/>
        </w:rPr>
        <w:tab/>
      </w:r>
      <w:r w:rsidRPr="00A026A7">
        <w:rPr>
          <w:rFonts w:asciiTheme="majorHAnsi" w:hAnsiTheme="majorHAnsi"/>
          <w:szCs w:val="22"/>
        </w:rPr>
        <w:tab/>
        <w:t>Note</w:t>
      </w:r>
    </w:p>
    <w:p w14:paraId="4B646BB4" w14:textId="77777777" w:rsidR="00A026A7" w:rsidRPr="003E660B" w:rsidRDefault="00A026A7" w:rsidP="00A026A7">
      <w:pPr>
        <w:pStyle w:val="Agenda1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EfficienSea2</w:t>
      </w:r>
      <w:r w:rsidRPr="003E660B">
        <w:rPr>
          <w:rFonts w:asciiTheme="majorHAnsi" w:hAnsiTheme="majorHAnsi"/>
          <w:szCs w:val="22"/>
          <w:highlight w:val="cyan"/>
        </w:rPr>
        <w:tab/>
        <w:t>OFE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3013243D" w14:textId="77777777" w:rsidR="00A026A7" w:rsidRPr="00A026A7" w:rsidRDefault="00A026A7" w:rsidP="00A026A7">
      <w:pPr>
        <w:pStyle w:val="Agenda1"/>
        <w:tabs>
          <w:tab w:val="left" w:pos="5387"/>
        </w:tabs>
        <w:rPr>
          <w:rFonts w:asciiTheme="majorHAnsi" w:hAnsiTheme="majorHAnsi"/>
          <w:szCs w:val="22"/>
        </w:rPr>
      </w:pPr>
      <w:r w:rsidRPr="00A026A7">
        <w:rPr>
          <w:rFonts w:asciiTheme="majorHAnsi" w:hAnsiTheme="majorHAnsi"/>
          <w:szCs w:val="22"/>
        </w:rPr>
        <w:t>Report of Council 62</w:t>
      </w:r>
      <w:r w:rsidRPr="00A026A7">
        <w:rPr>
          <w:rFonts w:asciiTheme="majorHAnsi" w:hAnsiTheme="majorHAnsi"/>
          <w:szCs w:val="22"/>
        </w:rPr>
        <w:tab/>
        <w:t>FZ</w:t>
      </w:r>
      <w:r w:rsidRPr="00A026A7">
        <w:rPr>
          <w:rFonts w:asciiTheme="majorHAnsi" w:hAnsiTheme="majorHAnsi"/>
          <w:szCs w:val="22"/>
        </w:rPr>
        <w:tab/>
      </w:r>
      <w:r w:rsidRPr="00A026A7">
        <w:rPr>
          <w:rFonts w:asciiTheme="majorHAnsi" w:hAnsiTheme="majorHAnsi"/>
          <w:szCs w:val="22"/>
        </w:rPr>
        <w:tab/>
        <w:t>Note</w:t>
      </w:r>
    </w:p>
    <w:p w14:paraId="23D64DB2" w14:textId="77777777" w:rsidR="006B5BFE" w:rsidRPr="004A1337" w:rsidRDefault="006B5BFE" w:rsidP="006B5BFE">
      <w:pPr>
        <w:pStyle w:val="Agenda1"/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IALA Basic Documents</w:t>
      </w:r>
    </w:p>
    <w:p w14:paraId="6F6F59A9" w14:textId="77777777" w:rsidR="006B5BFE" w:rsidRPr="004A1337" w:rsidRDefault="006B5BFE" w:rsidP="006B5BFE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Update</w:t>
      </w:r>
      <w:r w:rsidRPr="004A1337">
        <w:rPr>
          <w:rFonts w:asciiTheme="majorHAnsi" w:hAnsiTheme="majorHAnsi"/>
          <w:szCs w:val="22"/>
        </w:rPr>
        <w:tab/>
        <w:t>FZ</w:t>
      </w:r>
      <w:r w:rsidRPr="004A1337">
        <w:rPr>
          <w:rFonts w:asciiTheme="majorHAnsi" w:hAnsiTheme="majorHAnsi"/>
          <w:szCs w:val="22"/>
        </w:rPr>
        <w:tab/>
      </w:r>
      <w:r w:rsidRPr="004A1337">
        <w:rPr>
          <w:rFonts w:asciiTheme="majorHAnsi" w:hAnsiTheme="majorHAnsi"/>
          <w:szCs w:val="22"/>
        </w:rPr>
        <w:tab/>
        <w:t>Note</w:t>
      </w:r>
    </w:p>
    <w:p w14:paraId="42DA0373" w14:textId="77777777" w:rsidR="006B5BFE" w:rsidRPr="004A1337" w:rsidRDefault="006B5BFE" w:rsidP="006B5BFE">
      <w:pPr>
        <w:pStyle w:val="Agenda1"/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IALA Change of Status project</w:t>
      </w:r>
    </w:p>
    <w:p w14:paraId="40C32A98" w14:textId="77777777" w:rsidR="006B5BFE" w:rsidRPr="004A1337" w:rsidRDefault="006B5BFE" w:rsidP="006B5BFE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Progress report</w:t>
      </w:r>
      <w:r w:rsidRPr="004A1337">
        <w:rPr>
          <w:rFonts w:asciiTheme="majorHAnsi" w:hAnsiTheme="majorHAnsi"/>
          <w:szCs w:val="22"/>
        </w:rPr>
        <w:tab/>
        <w:t>FZ</w:t>
      </w:r>
      <w:r w:rsidRPr="004A1337">
        <w:rPr>
          <w:rFonts w:asciiTheme="majorHAnsi" w:hAnsiTheme="majorHAnsi"/>
          <w:szCs w:val="22"/>
        </w:rPr>
        <w:tab/>
      </w:r>
      <w:r w:rsidRPr="004A1337">
        <w:rPr>
          <w:rFonts w:asciiTheme="majorHAnsi" w:hAnsiTheme="majorHAnsi"/>
          <w:szCs w:val="22"/>
        </w:rPr>
        <w:tab/>
        <w:t>Note</w:t>
      </w:r>
    </w:p>
    <w:p w14:paraId="22B76BC9" w14:textId="77777777" w:rsidR="006E0254" w:rsidRDefault="006E0254" w:rsidP="006E0254">
      <w:pPr>
        <w:pStyle w:val="Agenda1"/>
        <w:tabs>
          <w:tab w:val="left" w:pos="5387"/>
        </w:tabs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Strategic Vision two-year review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</w:p>
    <w:p w14:paraId="71AEC1AD" w14:textId="77777777" w:rsidR="006E0254" w:rsidRDefault="006E0254" w:rsidP="006E0254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Formulate advice to Council</w:t>
      </w:r>
      <w:r>
        <w:rPr>
          <w:rFonts w:asciiTheme="majorHAnsi" w:hAnsiTheme="majorHAnsi"/>
          <w:szCs w:val="22"/>
        </w:rPr>
        <w:tab/>
        <w:t>MDC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  <w:t>Decide</w:t>
      </w:r>
    </w:p>
    <w:p w14:paraId="5C7F2CA9" w14:textId="50073483" w:rsidR="006E0254" w:rsidRPr="003E660B" w:rsidRDefault="006E0254" w:rsidP="006E0254">
      <w:pPr>
        <w:pStyle w:val="Agenda1"/>
        <w:tabs>
          <w:tab w:val="left" w:pos="5387"/>
        </w:tabs>
        <w:rPr>
          <w:rFonts w:asciiTheme="majorHAnsi" w:hAnsiTheme="majorHAnsi"/>
          <w:szCs w:val="22"/>
        </w:rPr>
      </w:pPr>
      <w:r w:rsidRPr="003E660B">
        <w:rPr>
          <w:rFonts w:asciiTheme="majorHAnsi" w:hAnsiTheme="majorHAnsi"/>
          <w:szCs w:val="22"/>
        </w:rPr>
        <w:t xml:space="preserve">IALA Technical </w:t>
      </w:r>
      <w:r w:rsidR="00420434" w:rsidRPr="003E660B">
        <w:rPr>
          <w:rFonts w:asciiTheme="majorHAnsi" w:hAnsiTheme="majorHAnsi"/>
          <w:szCs w:val="22"/>
        </w:rPr>
        <w:t>Direction Statements</w:t>
      </w:r>
      <w:r w:rsidRPr="003E660B">
        <w:rPr>
          <w:rFonts w:asciiTheme="majorHAnsi" w:hAnsiTheme="majorHAnsi"/>
          <w:szCs w:val="22"/>
        </w:rPr>
        <w:tab/>
        <w:t>MDC</w:t>
      </w:r>
      <w:r w:rsidRPr="003E660B">
        <w:rPr>
          <w:rFonts w:asciiTheme="majorHAnsi" w:hAnsiTheme="majorHAnsi"/>
          <w:szCs w:val="22"/>
        </w:rPr>
        <w:tab/>
      </w:r>
      <w:r w:rsidRPr="003E660B">
        <w:rPr>
          <w:rFonts w:asciiTheme="majorHAnsi" w:hAnsiTheme="majorHAnsi"/>
          <w:szCs w:val="22"/>
        </w:rPr>
        <w:tab/>
        <w:t>Note</w:t>
      </w:r>
    </w:p>
    <w:p w14:paraId="0E375645" w14:textId="77777777" w:rsidR="00A026A7" w:rsidRPr="003E660B" w:rsidRDefault="00A026A7" w:rsidP="00A026A7">
      <w:pPr>
        <w:pStyle w:val="Agenda1"/>
        <w:tabs>
          <w:tab w:val="left" w:pos="5387"/>
        </w:tabs>
        <w:rPr>
          <w:rFonts w:asciiTheme="majorHAnsi" w:hAnsiTheme="majorHAnsi"/>
          <w:szCs w:val="22"/>
          <w:highlight w:val="cyan"/>
        </w:rPr>
      </w:pPr>
      <w:r w:rsidRPr="003E660B">
        <w:rPr>
          <w:rFonts w:asciiTheme="majorHAnsi" w:hAnsiTheme="majorHAnsi"/>
          <w:szCs w:val="22"/>
          <w:highlight w:val="cyan"/>
        </w:rPr>
        <w:t>IALA-IHO Arctic Seminar</w:t>
      </w:r>
      <w:r w:rsidRPr="003E660B">
        <w:rPr>
          <w:rFonts w:asciiTheme="majorHAnsi" w:hAnsiTheme="majorHAnsi"/>
          <w:szCs w:val="22"/>
          <w:highlight w:val="cyan"/>
        </w:rPr>
        <w:tab/>
        <w:t>MDC</w:t>
      </w:r>
      <w:r w:rsidRPr="003E660B">
        <w:rPr>
          <w:rFonts w:asciiTheme="majorHAnsi" w:hAnsiTheme="majorHAnsi"/>
          <w:szCs w:val="22"/>
          <w:highlight w:val="cyan"/>
        </w:rPr>
        <w:tab/>
      </w:r>
      <w:r w:rsidRPr="003E660B">
        <w:rPr>
          <w:rFonts w:asciiTheme="majorHAnsi" w:hAnsiTheme="majorHAnsi"/>
          <w:szCs w:val="22"/>
          <w:highlight w:val="cyan"/>
        </w:rPr>
        <w:tab/>
        <w:t>Note</w:t>
      </w:r>
    </w:p>
    <w:p w14:paraId="73E4966D" w14:textId="77777777" w:rsidR="0041043A" w:rsidRPr="004A1337" w:rsidRDefault="00815CFF" w:rsidP="00815CFF">
      <w:pPr>
        <w:pStyle w:val="Agenda1"/>
        <w:tabs>
          <w:tab w:val="left" w:pos="5387"/>
        </w:tabs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IALA Communication means</w:t>
      </w:r>
    </w:p>
    <w:p w14:paraId="34835C0B" w14:textId="77777777" w:rsidR="003D614F" w:rsidRDefault="0041043A" w:rsidP="0041043A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Website(s)</w:t>
      </w:r>
    </w:p>
    <w:p w14:paraId="4FB045B2" w14:textId="4BF059FB" w:rsidR="00815CFF" w:rsidRDefault="003D614F" w:rsidP="003D614F">
      <w:pPr>
        <w:pStyle w:val="Agenda3"/>
      </w:pPr>
      <w:r>
        <w:t>15.1.1</w:t>
      </w:r>
      <w:r>
        <w:tab/>
        <w:t>IALA Website</w:t>
      </w:r>
      <w:r>
        <w:tab/>
        <w:t>FZ</w:t>
      </w:r>
      <w:r w:rsidR="0041043A" w:rsidRPr="004A1337">
        <w:tab/>
      </w:r>
      <w:r w:rsidR="0041043A" w:rsidRPr="004A1337">
        <w:tab/>
        <w:t>Note</w:t>
      </w:r>
    </w:p>
    <w:p w14:paraId="5B29724B" w14:textId="0AAB23CF" w:rsidR="003D614F" w:rsidRPr="004A1337" w:rsidRDefault="003D614F" w:rsidP="003D614F">
      <w:pPr>
        <w:pStyle w:val="Agenda3"/>
      </w:pPr>
      <w:r>
        <w:t>15.1.3</w:t>
      </w:r>
      <w:r>
        <w:tab/>
        <w:t>File sharing system</w:t>
      </w:r>
      <w:r>
        <w:tab/>
      </w:r>
      <w:r w:rsidR="00FF68E6" w:rsidRPr="00A026A7">
        <w:t>FZ</w:t>
      </w:r>
      <w:r>
        <w:tab/>
      </w:r>
      <w:r>
        <w:tab/>
        <w:t>Note</w:t>
      </w:r>
    </w:p>
    <w:p w14:paraId="5DF5EFE2" w14:textId="7BB6367C" w:rsidR="0041043A" w:rsidRPr="004A1337" w:rsidRDefault="0041043A" w:rsidP="0041043A">
      <w:pPr>
        <w:pStyle w:val="Agenda2"/>
        <w:tabs>
          <w:tab w:val="left" w:pos="5387"/>
        </w:tabs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Bulletin</w:t>
      </w:r>
      <w:r w:rsidRPr="004A1337">
        <w:rPr>
          <w:rFonts w:asciiTheme="majorHAnsi" w:hAnsiTheme="majorHAnsi"/>
          <w:szCs w:val="22"/>
        </w:rPr>
        <w:tab/>
      </w:r>
      <w:r w:rsidR="00D263E9" w:rsidRPr="004A1337">
        <w:rPr>
          <w:rFonts w:asciiTheme="majorHAnsi" w:hAnsiTheme="majorHAnsi"/>
          <w:szCs w:val="22"/>
        </w:rPr>
        <w:t>FZ</w:t>
      </w:r>
      <w:r w:rsidRPr="004A1337">
        <w:rPr>
          <w:rFonts w:asciiTheme="majorHAnsi" w:hAnsiTheme="majorHAnsi"/>
          <w:szCs w:val="22"/>
        </w:rPr>
        <w:tab/>
      </w:r>
      <w:r w:rsidRPr="004A1337">
        <w:rPr>
          <w:rFonts w:asciiTheme="majorHAnsi" w:hAnsiTheme="majorHAnsi"/>
          <w:szCs w:val="22"/>
        </w:rPr>
        <w:tab/>
        <w:t>Note</w:t>
      </w:r>
    </w:p>
    <w:p w14:paraId="7408E999" w14:textId="48F0F050" w:rsidR="00F41DA6" w:rsidRDefault="0002475E" w:rsidP="001A68D3">
      <w:pPr>
        <w:pStyle w:val="Agenda1"/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Any Other Business</w:t>
      </w:r>
    </w:p>
    <w:p w14:paraId="026003AC" w14:textId="7227FEAF" w:rsidR="005A727D" w:rsidRDefault="005A727D" w:rsidP="005A727D">
      <w:pPr>
        <w:pStyle w:val="Agenda2"/>
        <w:numPr>
          <w:ilvl w:val="2"/>
          <w:numId w:val="11"/>
        </w:numPr>
      </w:pPr>
      <w:r>
        <w:t>Input papers to IMO NCSR4</w:t>
      </w:r>
      <w:r w:rsidR="00AD74BD">
        <w:t xml:space="preserve"> (</w:t>
      </w:r>
      <w:r>
        <w:t>IMO-IHO harmonisation working group</w:t>
      </w:r>
      <w:r w:rsidR="00AD74BD">
        <w:t xml:space="preserve">, </w:t>
      </w:r>
      <w:r>
        <w:t>VDES Guideline</w:t>
      </w:r>
      <w:r w:rsidR="00AD74BD">
        <w:t xml:space="preserve">, </w:t>
      </w:r>
      <w:r>
        <w:t>USCG draft papers</w:t>
      </w:r>
      <w:r w:rsidR="00AD74BD">
        <w:t>)</w:t>
      </w:r>
    </w:p>
    <w:p w14:paraId="5E07F3FC" w14:textId="03626E3F" w:rsidR="00AD74BD" w:rsidRPr="004A1337" w:rsidRDefault="00AD74BD" w:rsidP="005A727D">
      <w:pPr>
        <w:pStyle w:val="Agenda2"/>
        <w:numPr>
          <w:ilvl w:val="2"/>
          <w:numId w:val="11"/>
        </w:numPr>
      </w:pPr>
      <w:r>
        <w:t>Other</w:t>
      </w:r>
    </w:p>
    <w:p w14:paraId="7110BD58" w14:textId="69958F66" w:rsidR="0002475E" w:rsidRPr="004A1337" w:rsidRDefault="0002475E" w:rsidP="0041043A">
      <w:pPr>
        <w:pStyle w:val="Agenda1"/>
        <w:tabs>
          <w:tab w:val="left" w:pos="5387"/>
        </w:tabs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Date and Venue of next meeting</w:t>
      </w:r>
      <w:r w:rsidR="0041043A" w:rsidRPr="004A1337">
        <w:rPr>
          <w:rFonts w:asciiTheme="majorHAnsi" w:hAnsiTheme="majorHAnsi"/>
          <w:szCs w:val="22"/>
        </w:rPr>
        <w:tab/>
      </w:r>
      <w:r w:rsidR="0041043A" w:rsidRPr="004A1337">
        <w:rPr>
          <w:rFonts w:asciiTheme="majorHAnsi" w:hAnsiTheme="majorHAnsi"/>
          <w:szCs w:val="22"/>
        </w:rPr>
        <w:tab/>
      </w:r>
      <w:r w:rsidR="0041043A" w:rsidRPr="004A1337">
        <w:rPr>
          <w:rFonts w:asciiTheme="majorHAnsi" w:hAnsiTheme="majorHAnsi"/>
          <w:szCs w:val="22"/>
        </w:rPr>
        <w:tab/>
        <w:t>Decide</w:t>
      </w:r>
    </w:p>
    <w:p w14:paraId="521C067C" w14:textId="586C3BE5" w:rsidR="00D16002" w:rsidRPr="004A1337" w:rsidRDefault="00E762D7" w:rsidP="0041043A">
      <w:pPr>
        <w:pStyle w:val="Agenda1"/>
        <w:tabs>
          <w:tab w:val="clear" w:pos="7371"/>
          <w:tab w:val="left" w:pos="5387"/>
          <w:tab w:val="left" w:pos="7938"/>
        </w:tabs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Report of</w:t>
      </w:r>
      <w:r w:rsidR="00815CFF" w:rsidRPr="004A1337">
        <w:rPr>
          <w:rFonts w:asciiTheme="majorHAnsi" w:hAnsiTheme="majorHAnsi"/>
          <w:szCs w:val="22"/>
        </w:rPr>
        <w:t xml:space="preserve"> PAP3</w:t>
      </w:r>
      <w:r w:rsidR="006B5BFE">
        <w:rPr>
          <w:rFonts w:asciiTheme="majorHAnsi" w:hAnsiTheme="majorHAnsi"/>
          <w:szCs w:val="22"/>
        </w:rPr>
        <w:t>2</w:t>
      </w:r>
      <w:r w:rsidR="0041043A" w:rsidRPr="004A1337">
        <w:rPr>
          <w:rFonts w:asciiTheme="majorHAnsi" w:hAnsiTheme="majorHAnsi"/>
          <w:szCs w:val="22"/>
        </w:rPr>
        <w:tab/>
      </w:r>
      <w:r w:rsidR="0041043A" w:rsidRPr="004A1337">
        <w:rPr>
          <w:rFonts w:asciiTheme="majorHAnsi" w:hAnsiTheme="majorHAnsi"/>
          <w:szCs w:val="22"/>
        </w:rPr>
        <w:tab/>
        <w:t>Approve</w:t>
      </w:r>
    </w:p>
    <w:p w14:paraId="7BB79AE7" w14:textId="153A6C84" w:rsidR="00DB5374" w:rsidRPr="004A1337" w:rsidRDefault="00206E62" w:rsidP="008E4CC0">
      <w:pPr>
        <w:pStyle w:val="Agenda1"/>
        <w:rPr>
          <w:rFonts w:asciiTheme="majorHAnsi" w:hAnsiTheme="majorHAnsi"/>
          <w:szCs w:val="22"/>
        </w:rPr>
      </w:pPr>
      <w:r w:rsidRPr="004A1337">
        <w:rPr>
          <w:rFonts w:asciiTheme="majorHAnsi" w:hAnsiTheme="majorHAnsi"/>
          <w:szCs w:val="22"/>
        </w:rPr>
        <w:t>Clos</w:t>
      </w:r>
      <w:r w:rsidR="00922062" w:rsidRPr="004A1337">
        <w:rPr>
          <w:rFonts w:asciiTheme="majorHAnsi" w:hAnsiTheme="majorHAnsi"/>
          <w:szCs w:val="22"/>
        </w:rPr>
        <w:t>ing</w:t>
      </w:r>
      <w:r w:rsidRPr="004A1337">
        <w:rPr>
          <w:rFonts w:asciiTheme="majorHAnsi" w:hAnsiTheme="majorHAnsi"/>
          <w:szCs w:val="22"/>
        </w:rPr>
        <w:t xml:space="preserve"> of Meeting</w:t>
      </w:r>
    </w:p>
    <w:sectPr w:rsidR="00DB5374" w:rsidRPr="004A1337" w:rsidSect="00DF12C2">
      <w:headerReference w:type="even" r:id="rId9"/>
      <w:headerReference w:type="default" r:id="rId10"/>
      <w:footerReference w:type="default" r:id="rId11"/>
      <w:pgSz w:w="11907" w:h="16839" w:code="9"/>
      <w:pgMar w:top="1418" w:right="851" w:bottom="1134" w:left="1134" w:header="720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E04F6" w14:textId="77777777" w:rsidR="002D2FC2" w:rsidRDefault="002D2FC2" w:rsidP="000C18D9">
      <w:pPr>
        <w:pStyle w:val="Heading1"/>
      </w:pPr>
      <w:r>
        <w:separator/>
      </w:r>
    </w:p>
  </w:endnote>
  <w:endnote w:type="continuationSeparator" w:id="0">
    <w:p w14:paraId="4123A424" w14:textId="77777777" w:rsidR="002D2FC2" w:rsidRDefault="002D2FC2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68B5" w14:textId="6949B5B5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6EA02" w14:textId="77777777" w:rsidR="002D2FC2" w:rsidRDefault="002D2FC2" w:rsidP="000C18D9">
      <w:pPr>
        <w:pStyle w:val="Heading1"/>
      </w:pPr>
      <w:r>
        <w:separator/>
      </w:r>
    </w:p>
  </w:footnote>
  <w:footnote w:type="continuationSeparator" w:id="0">
    <w:p w14:paraId="30E5C484" w14:textId="77777777" w:rsidR="002D2FC2" w:rsidRDefault="002D2FC2" w:rsidP="000C18D9">
      <w:pPr>
        <w:pStyle w:val="Heading1"/>
      </w:pPr>
      <w:r>
        <w:continuationSeparator/>
      </w:r>
    </w:p>
  </w:footnote>
  <w:footnote w:id="1">
    <w:p w14:paraId="22997719" w14:textId="449A4A71" w:rsidR="0041043A" w:rsidRPr="004A1337" w:rsidRDefault="0041043A">
      <w:pPr>
        <w:pStyle w:val="FootnoteText"/>
        <w:rPr>
          <w:rFonts w:asciiTheme="majorHAnsi" w:hAnsiTheme="majorHAnsi"/>
          <w:sz w:val="18"/>
          <w:szCs w:val="18"/>
          <w:lang w:val="fr-FR"/>
        </w:rPr>
      </w:pPr>
      <w:r w:rsidRPr="004A1337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4A1337">
        <w:rPr>
          <w:rFonts w:asciiTheme="majorHAnsi" w:hAnsiTheme="majorHAnsi"/>
          <w:sz w:val="18"/>
          <w:szCs w:val="18"/>
          <w:lang w:val="fr-FR"/>
        </w:rPr>
        <w:t xml:space="preserve"> Speakers: </w:t>
      </w:r>
      <w:r w:rsidR="009914AC" w:rsidRPr="004A1337">
        <w:rPr>
          <w:rFonts w:asciiTheme="majorHAnsi" w:hAnsiTheme="majorHAnsi"/>
          <w:sz w:val="18"/>
          <w:szCs w:val="18"/>
          <w:lang w:val="fr-FR"/>
        </w:rPr>
        <w:t xml:space="preserve">FZ = Francis </w:t>
      </w:r>
      <w:proofErr w:type="spellStart"/>
      <w:r w:rsidR="009914AC" w:rsidRPr="004A1337">
        <w:rPr>
          <w:rFonts w:asciiTheme="majorHAnsi" w:hAnsiTheme="majorHAnsi"/>
          <w:sz w:val="18"/>
          <w:szCs w:val="18"/>
          <w:lang w:val="fr-FR"/>
        </w:rPr>
        <w:t>Zachariae</w:t>
      </w:r>
      <w:proofErr w:type="spellEnd"/>
      <w:r w:rsidR="009914AC" w:rsidRPr="004A1337">
        <w:rPr>
          <w:rFonts w:asciiTheme="majorHAnsi" w:hAnsiTheme="majorHAnsi"/>
          <w:sz w:val="18"/>
          <w:szCs w:val="18"/>
          <w:lang w:val="fr-FR"/>
        </w:rPr>
        <w:t xml:space="preserve">; JP = Jon Price; LM = Lars </w:t>
      </w:r>
      <w:proofErr w:type="spellStart"/>
      <w:r w:rsidR="009914AC" w:rsidRPr="004A1337">
        <w:rPr>
          <w:rFonts w:asciiTheme="majorHAnsi" w:hAnsiTheme="majorHAnsi"/>
          <w:sz w:val="18"/>
          <w:szCs w:val="18"/>
          <w:lang w:val="fr-FR"/>
        </w:rPr>
        <w:t>Mansner</w:t>
      </w:r>
      <w:proofErr w:type="spellEnd"/>
      <w:r w:rsidR="009914AC" w:rsidRPr="004A1337">
        <w:rPr>
          <w:rFonts w:asciiTheme="majorHAnsi" w:hAnsiTheme="majorHAnsi"/>
          <w:sz w:val="18"/>
          <w:szCs w:val="18"/>
          <w:lang w:val="fr-FR"/>
        </w:rPr>
        <w:t xml:space="preserve">; MDC = Michael Card ; </w:t>
      </w:r>
      <w:r w:rsidRPr="004A1337">
        <w:rPr>
          <w:rFonts w:asciiTheme="majorHAnsi" w:hAnsiTheme="majorHAnsi"/>
          <w:sz w:val="18"/>
          <w:szCs w:val="18"/>
          <w:lang w:val="fr-FR"/>
        </w:rPr>
        <w:t xml:space="preserve">MHG = Marie-Hélène Grillet; OFE = Omar Frits Eriksson; </w:t>
      </w:r>
      <w:r w:rsidR="009914AC" w:rsidRPr="004A1337">
        <w:rPr>
          <w:rFonts w:asciiTheme="majorHAnsi" w:hAnsiTheme="majorHAnsi"/>
          <w:sz w:val="18"/>
          <w:szCs w:val="18"/>
          <w:lang w:val="fr-FR"/>
        </w:rPr>
        <w:t xml:space="preserve">PD = Phil Day; SM = Simon Millyard; </w:t>
      </w:r>
      <w:r w:rsidRPr="004A1337">
        <w:rPr>
          <w:rFonts w:asciiTheme="majorHAnsi" w:hAnsiTheme="majorHAnsi"/>
          <w:sz w:val="18"/>
          <w:szCs w:val="18"/>
          <w:lang w:val="fr-FR"/>
        </w:rPr>
        <w:t xml:space="preserve">TC = Tuncay </w:t>
      </w:r>
      <w:proofErr w:type="spellStart"/>
      <w:r w:rsidRPr="004A1337">
        <w:rPr>
          <w:rFonts w:asciiTheme="majorHAnsi" w:hAnsiTheme="majorHAnsi"/>
          <w:sz w:val="18"/>
          <w:szCs w:val="18"/>
          <w:lang w:val="fr-FR"/>
        </w:rPr>
        <w:t>Cehreli</w:t>
      </w:r>
      <w:proofErr w:type="spellEnd"/>
      <w:r w:rsidR="00D86DF2">
        <w:rPr>
          <w:rFonts w:asciiTheme="majorHAnsi" w:hAnsiTheme="majorHAnsi"/>
          <w:sz w:val="18"/>
          <w:szCs w:val="18"/>
          <w:lang w:val="fr-FR"/>
        </w:rPr>
        <w:t xml:space="preserve"> ; </w:t>
      </w:r>
      <w:proofErr w:type="spellStart"/>
      <w:r w:rsidR="00D86DF2">
        <w:rPr>
          <w:rFonts w:asciiTheme="majorHAnsi" w:hAnsiTheme="majorHAnsi"/>
          <w:sz w:val="18"/>
          <w:szCs w:val="18"/>
          <w:lang w:val="fr-FR"/>
        </w:rPr>
        <w:t>WvdH</w:t>
      </w:r>
      <w:proofErr w:type="spellEnd"/>
      <w:r w:rsidR="00D86DF2">
        <w:rPr>
          <w:rFonts w:asciiTheme="majorHAnsi" w:hAnsiTheme="majorHAnsi"/>
          <w:sz w:val="18"/>
          <w:szCs w:val="18"/>
          <w:lang w:val="fr-FR"/>
        </w:rPr>
        <w:t xml:space="preserve"> = Wim van der Heijden</w:t>
      </w:r>
    </w:p>
  </w:footnote>
  <w:footnote w:id="2">
    <w:p w14:paraId="32099767" w14:textId="39D47990" w:rsidR="00B66CB9" w:rsidRPr="004A1337" w:rsidRDefault="00B66CB9">
      <w:pPr>
        <w:pStyle w:val="FootnoteText"/>
        <w:rPr>
          <w:rFonts w:asciiTheme="majorHAnsi" w:hAnsiTheme="majorHAnsi"/>
          <w:sz w:val="18"/>
          <w:szCs w:val="18"/>
        </w:rPr>
      </w:pPr>
      <w:r w:rsidRPr="004A1337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4A1337">
        <w:rPr>
          <w:rFonts w:asciiTheme="majorHAnsi" w:hAnsiTheme="majorHAnsi"/>
          <w:sz w:val="18"/>
          <w:szCs w:val="18"/>
        </w:rPr>
        <w:t xml:space="preserve"> Information papers</w:t>
      </w:r>
      <w:r w:rsidR="00772B17" w:rsidRPr="004A1337">
        <w:rPr>
          <w:rFonts w:asciiTheme="majorHAnsi" w:hAnsiTheme="majorHAnsi"/>
          <w:sz w:val="18"/>
          <w:szCs w:val="18"/>
        </w:rPr>
        <w:t>, if any,</w:t>
      </w:r>
      <w:r w:rsidRPr="004A1337">
        <w:rPr>
          <w:rFonts w:asciiTheme="majorHAnsi" w:hAnsiTheme="majorHAnsi"/>
          <w:sz w:val="18"/>
          <w:szCs w:val="18"/>
        </w:rPr>
        <w:t xml:space="preserve"> are not intended for discussion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56746" w14:textId="0B7B72A7" w:rsidR="00B46C43" w:rsidRDefault="009457EB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5413A8B" id="WordPictureWatermark2" o:spid="_x0000_s1026" style="position:absolute;margin-left:0;margin-top:0;width:446pt;height:713.95pt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FB5F6" w14:textId="734CA3E6" w:rsidR="00574AA1" w:rsidRDefault="00574AA1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>
      <w:rPr>
        <w:rFonts w:asciiTheme="majorHAnsi" w:hAnsiTheme="majorHAnsi" w:cs="Arial"/>
        <w:noProof/>
        <w:szCs w:val="22"/>
        <w:lang w:eastAsia="en-GB"/>
      </w:rPr>
      <w:drawing>
        <wp:anchor distT="0" distB="0" distL="114300" distR="114300" simplePos="0" relativeHeight="251658240" behindDoc="1" locked="0" layoutInCell="1" allowOverlap="1" wp14:anchorId="67D707E4" wp14:editId="696D4430">
          <wp:simplePos x="0" y="0"/>
          <wp:positionH relativeFrom="column">
            <wp:posOffset>6233160</wp:posOffset>
          </wp:positionH>
          <wp:positionV relativeFrom="paragraph">
            <wp:posOffset>-23858</wp:posOffset>
          </wp:positionV>
          <wp:extent cx="561340" cy="561340"/>
          <wp:effectExtent l="0" t="0" r="0" b="0"/>
          <wp:wrapTight wrapText="bothSides">
            <wp:wrapPolygon edited="0">
              <wp:start x="0" y="0"/>
              <wp:lineTo x="0" y="20525"/>
              <wp:lineTo x="20525" y="20525"/>
              <wp:lineTo x="20525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340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4192CF" w14:textId="2A35F6DF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AP3</w:t>
    </w:r>
    <w:r w:rsidR="00D606A5">
      <w:rPr>
        <w:rFonts w:asciiTheme="majorHAnsi" w:hAnsiTheme="majorHAnsi" w:cs="Arial"/>
        <w:szCs w:val="22"/>
        <w:lang w:val="en-CA"/>
      </w:rPr>
      <w:t>2</w:t>
    </w:r>
    <w:r w:rsidRPr="004A1337">
      <w:rPr>
        <w:rFonts w:asciiTheme="majorHAnsi" w:hAnsiTheme="majorHAnsi" w:cs="Arial"/>
        <w:szCs w:val="22"/>
        <w:lang w:val="en-CA"/>
      </w:rPr>
      <w:t>-1.1</w:t>
    </w:r>
  </w:p>
  <w:p w14:paraId="430C5D9A" w14:textId="77777777" w:rsidR="00574AA1" w:rsidRPr="004A1337" w:rsidRDefault="00574AA1" w:rsidP="00574AA1">
    <w:pPr>
      <w:pStyle w:val="Header"/>
      <w:jc w:val="center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D6470DB"/>
    <w:multiLevelType w:val="multilevel"/>
    <w:tmpl w:val="2EC6C6E4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277"/>
        </w:tabs>
        <w:ind w:left="1277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1"/>
  </w:num>
  <w:num w:numId="9">
    <w:abstractNumId w:val="1"/>
  </w:num>
  <w:num w:numId="10">
    <w:abstractNumId w:val="8"/>
  </w:num>
  <w:num w:numId="11">
    <w:abstractNumId w:val="3"/>
  </w:num>
  <w:num w:numId="12">
    <w:abstractNumId w:val="8"/>
  </w:num>
  <w:num w:numId="13">
    <w:abstractNumId w:val="10"/>
  </w:num>
  <w:num w:numId="14">
    <w:abstractNumId w:val="9"/>
  </w:num>
  <w:num w:numId="15">
    <w:abstractNumId w:val="0"/>
  </w:num>
  <w:num w:numId="16">
    <w:abstractNumId w:val="6"/>
  </w:num>
  <w:num w:numId="17">
    <w:abstractNumId w:val="7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C4"/>
    <w:rsid w:val="000008E0"/>
    <w:rsid w:val="00001A10"/>
    <w:rsid w:val="00003A61"/>
    <w:rsid w:val="00020D48"/>
    <w:rsid w:val="000245E4"/>
    <w:rsid w:val="0002475E"/>
    <w:rsid w:val="000363A8"/>
    <w:rsid w:val="000402CC"/>
    <w:rsid w:val="0004363E"/>
    <w:rsid w:val="000524FA"/>
    <w:rsid w:val="00055C37"/>
    <w:rsid w:val="0005638F"/>
    <w:rsid w:val="000649DC"/>
    <w:rsid w:val="000716A9"/>
    <w:rsid w:val="00071AAE"/>
    <w:rsid w:val="00073905"/>
    <w:rsid w:val="0007755D"/>
    <w:rsid w:val="00081475"/>
    <w:rsid w:val="00090211"/>
    <w:rsid w:val="00093066"/>
    <w:rsid w:val="000A340B"/>
    <w:rsid w:val="000A4A24"/>
    <w:rsid w:val="000B0693"/>
    <w:rsid w:val="000B2BEC"/>
    <w:rsid w:val="000B4730"/>
    <w:rsid w:val="000B76C1"/>
    <w:rsid w:val="000C1052"/>
    <w:rsid w:val="000C18D9"/>
    <w:rsid w:val="000C755C"/>
    <w:rsid w:val="000D0771"/>
    <w:rsid w:val="000D4DA6"/>
    <w:rsid w:val="000D7FB5"/>
    <w:rsid w:val="000E5CFB"/>
    <w:rsid w:val="000E733C"/>
    <w:rsid w:val="000F49B6"/>
    <w:rsid w:val="000F6B35"/>
    <w:rsid w:val="001046D7"/>
    <w:rsid w:val="00112820"/>
    <w:rsid w:val="001206AA"/>
    <w:rsid w:val="00121722"/>
    <w:rsid w:val="00140D50"/>
    <w:rsid w:val="0014478C"/>
    <w:rsid w:val="00146EBB"/>
    <w:rsid w:val="0015107C"/>
    <w:rsid w:val="00151C16"/>
    <w:rsid w:val="00152C09"/>
    <w:rsid w:val="00153C51"/>
    <w:rsid w:val="001544CC"/>
    <w:rsid w:val="00161216"/>
    <w:rsid w:val="00162D02"/>
    <w:rsid w:val="001638F2"/>
    <w:rsid w:val="00164BE9"/>
    <w:rsid w:val="0016659B"/>
    <w:rsid w:val="001665D7"/>
    <w:rsid w:val="0017138C"/>
    <w:rsid w:val="00174391"/>
    <w:rsid w:val="001848D0"/>
    <w:rsid w:val="00186003"/>
    <w:rsid w:val="00187ADA"/>
    <w:rsid w:val="0019445C"/>
    <w:rsid w:val="001968E9"/>
    <w:rsid w:val="001A0086"/>
    <w:rsid w:val="001A1DD3"/>
    <w:rsid w:val="001A55C7"/>
    <w:rsid w:val="001A68D3"/>
    <w:rsid w:val="001B4094"/>
    <w:rsid w:val="001B509C"/>
    <w:rsid w:val="001C1419"/>
    <w:rsid w:val="001D2EE9"/>
    <w:rsid w:val="001D5D94"/>
    <w:rsid w:val="001E5D16"/>
    <w:rsid w:val="001E6CD4"/>
    <w:rsid w:val="001E7930"/>
    <w:rsid w:val="001F0A60"/>
    <w:rsid w:val="001F7A78"/>
    <w:rsid w:val="00201873"/>
    <w:rsid w:val="00201EFE"/>
    <w:rsid w:val="002049F6"/>
    <w:rsid w:val="00206E62"/>
    <w:rsid w:val="00215FD1"/>
    <w:rsid w:val="002173F7"/>
    <w:rsid w:val="002245C8"/>
    <w:rsid w:val="00227B6C"/>
    <w:rsid w:val="00236A7E"/>
    <w:rsid w:val="00241AF2"/>
    <w:rsid w:val="0024281A"/>
    <w:rsid w:val="002503CC"/>
    <w:rsid w:val="002627F1"/>
    <w:rsid w:val="002645F1"/>
    <w:rsid w:val="002705A4"/>
    <w:rsid w:val="002808FD"/>
    <w:rsid w:val="0028287F"/>
    <w:rsid w:val="00285976"/>
    <w:rsid w:val="00291C05"/>
    <w:rsid w:val="002A3452"/>
    <w:rsid w:val="002B43BC"/>
    <w:rsid w:val="002B78F2"/>
    <w:rsid w:val="002D072C"/>
    <w:rsid w:val="002D2FC2"/>
    <w:rsid w:val="002D741B"/>
    <w:rsid w:val="002E5077"/>
    <w:rsid w:val="00303036"/>
    <w:rsid w:val="003048B0"/>
    <w:rsid w:val="00304A41"/>
    <w:rsid w:val="0030569B"/>
    <w:rsid w:val="0030646E"/>
    <w:rsid w:val="003066F6"/>
    <w:rsid w:val="00310B3E"/>
    <w:rsid w:val="0031643B"/>
    <w:rsid w:val="00322316"/>
    <w:rsid w:val="00327363"/>
    <w:rsid w:val="003363DF"/>
    <w:rsid w:val="00343600"/>
    <w:rsid w:val="003472F1"/>
    <w:rsid w:val="00356B56"/>
    <w:rsid w:val="00362033"/>
    <w:rsid w:val="0036732B"/>
    <w:rsid w:val="003704EF"/>
    <w:rsid w:val="0037429D"/>
    <w:rsid w:val="003866C6"/>
    <w:rsid w:val="003911BF"/>
    <w:rsid w:val="00391841"/>
    <w:rsid w:val="00394F28"/>
    <w:rsid w:val="003A0067"/>
    <w:rsid w:val="003A0EF0"/>
    <w:rsid w:val="003A6546"/>
    <w:rsid w:val="003B02D4"/>
    <w:rsid w:val="003B2301"/>
    <w:rsid w:val="003B3DBE"/>
    <w:rsid w:val="003B6F23"/>
    <w:rsid w:val="003C2FAB"/>
    <w:rsid w:val="003C6126"/>
    <w:rsid w:val="003D2797"/>
    <w:rsid w:val="003D47C8"/>
    <w:rsid w:val="003D614F"/>
    <w:rsid w:val="003D72DA"/>
    <w:rsid w:val="003E1695"/>
    <w:rsid w:val="003E1B54"/>
    <w:rsid w:val="003E29DB"/>
    <w:rsid w:val="003E5532"/>
    <w:rsid w:val="003E660B"/>
    <w:rsid w:val="003E767D"/>
    <w:rsid w:val="003E776F"/>
    <w:rsid w:val="003F0563"/>
    <w:rsid w:val="003F0D3B"/>
    <w:rsid w:val="003F6BBD"/>
    <w:rsid w:val="003F6E15"/>
    <w:rsid w:val="003F6E5F"/>
    <w:rsid w:val="004031C1"/>
    <w:rsid w:val="0040457D"/>
    <w:rsid w:val="00405FDF"/>
    <w:rsid w:val="0041043A"/>
    <w:rsid w:val="00411415"/>
    <w:rsid w:val="00420434"/>
    <w:rsid w:val="0042211C"/>
    <w:rsid w:val="00424AC5"/>
    <w:rsid w:val="00425661"/>
    <w:rsid w:val="00444DBB"/>
    <w:rsid w:val="004500FE"/>
    <w:rsid w:val="0045349A"/>
    <w:rsid w:val="004549EE"/>
    <w:rsid w:val="00456C25"/>
    <w:rsid w:val="004700E0"/>
    <w:rsid w:val="00485DC1"/>
    <w:rsid w:val="0049520F"/>
    <w:rsid w:val="004A1337"/>
    <w:rsid w:val="004A2349"/>
    <w:rsid w:val="004A4195"/>
    <w:rsid w:val="004B08DA"/>
    <w:rsid w:val="004C4B81"/>
    <w:rsid w:val="004D44BB"/>
    <w:rsid w:val="004E190F"/>
    <w:rsid w:val="004E2F4F"/>
    <w:rsid w:val="004E3C02"/>
    <w:rsid w:val="004F43D5"/>
    <w:rsid w:val="00501654"/>
    <w:rsid w:val="00502158"/>
    <w:rsid w:val="00504C2A"/>
    <w:rsid w:val="00504F17"/>
    <w:rsid w:val="00531A2E"/>
    <w:rsid w:val="00534505"/>
    <w:rsid w:val="00535B52"/>
    <w:rsid w:val="00535F24"/>
    <w:rsid w:val="00547E8F"/>
    <w:rsid w:val="00551ED8"/>
    <w:rsid w:val="00560079"/>
    <w:rsid w:val="00561AA2"/>
    <w:rsid w:val="00567D24"/>
    <w:rsid w:val="00574AA1"/>
    <w:rsid w:val="0057539E"/>
    <w:rsid w:val="00576759"/>
    <w:rsid w:val="00581DB2"/>
    <w:rsid w:val="005A1E35"/>
    <w:rsid w:val="005A1F2B"/>
    <w:rsid w:val="005A3072"/>
    <w:rsid w:val="005A3302"/>
    <w:rsid w:val="005A4471"/>
    <w:rsid w:val="005A727D"/>
    <w:rsid w:val="005A76B6"/>
    <w:rsid w:val="005A7F9F"/>
    <w:rsid w:val="005B090B"/>
    <w:rsid w:val="005B2480"/>
    <w:rsid w:val="005B45F3"/>
    <w:rsid w:val="005B55EB"/>
    <w:rsid w:val="005C009B"/>
    <w:rsid w:val="005D3942"/>
    <w:rsid w:val="005D49D1"/>
    <w:rsid w:val="005D6B1F"/>
    <w:rsid w:val="005D6F57"/>
    <w:rsid w:val="005E0FB4"/>
    <w:rsid w:val="005E1FE4"/>
    <w:rsid w:val="005F059F"/>
    <w:rsid w:val="005F148A"/>
    <w:rsid w:val="005F3386"/>
    <w:rsid w:val="005F4531"/>
    <w:rsid w:val="005F5DE7"/>
    <w:rsid w:val="005F638A"/>
    <w:rsid w:val="00606E90"/>
    <w:rsid w:val="00614E6E"/>
    <w:rsid w:val="00630B36"/>
    <w:rsid w:val="006325C8"/>
    <w:rsid w:val="00635077"/>
    <w:rsid w:val="00636EC7"/>
    <w:rsid w:val="006452DB"/>
    <w:rsid w:val="00670023"/>
    <w:rsid w:val="00671D66"/>
    <w:rsid w:val="0067664D"/>
    <w:rsid w:val="00677324"/>
    <w:rsid w:val="00685F74"/>
    <w:rsid w:val="006958DE"/>
    <w:rsid w:val="006A449D"/>
    <w:rsid w:val="006B531A"/>
    <w:rsid w:val="006B5BFE"/>
    <w:rsid w:val="006C7FA4"/>
    <w:rsid w:val="006D1E07"/>
    <w:rsid w:val="006E0254"/>
    <w:rsid w:val="006E0F3B"/>
    <w:rsid w:val="006E6C5F"/>
    <w:rsid w:val="006F7B1C"/>
    <w:rsid w:val="00703743"/>
    <w:rsid w:val="00710A45"/>
    <w:rsid w:val="0071532F"/>
    <w:rsid w:val="0071685C"/>
    <w:rsid w:val="007265BD"/>
    <w:rsid w:val="007356D2"/>
    <w:rsid w:val="00737105"/>
    <w:rsid w:val="00737CB6"/>
    <w:rsid w:val="007400A6"/>
    <w:rsid w:val="007452F4"/>
    <w:rsid w:val="00761F24"/>
    <w:rsid w:val="007644B9"/>
    <w:rsid w:val="00765DB3"/>
    <w:rsid w:val="00767DCE"/>
    <w:rsid w:val="00772B17"/>
    <w:rsid w:val="00781AE3"/>
    <w:rsid w:val="00781E08"/>
    <w:rsid w:val="007824DC"/>
    <w:rsid w:val="007928CC"/>
    <w:rsid w:val="00795F3A"/>
    <w:rsid w:val="007972BC"/>
    <w:rsid w:val="007A4861"/>
    <w:rsid w:val="007A6586"/>
    <w:rsid w:val="007B382D"/>
    <w:rsid w:val="007B414F"/>
    <w:rsid w:val="007C43F6"/>
    <w:rsid w:val="007E0EFE"/>
    <w:rsid w:val="007E65F4"/>
    <w:rsid w:val="007F7488"/>
    <w:rsid w:val="00804717"/>
    <w:rsid w:val="0080495D"/>
    <w:rsid w:val="00812A4F"/>
    <w:rsid w:val="00815CFF"/>
    <w:rsid w:val="00817EEA"/>
    <w:rsid w:val="00820B8C"/>
    <w:rsid w:val="008219C0"/>
    <w:rsid w:val="0082412C"/>
    <w:rsid w:val="00851155"/>
    <w:rsid w:val="0085375B"/>
    <w:rsid w:val="00856257"/>
    <w:rsid w:val="0085679A"/>
    <w:rsid w:val="00866B4C"/>
    <w:rsid w:val="008706E8"/>
    <w:rsid w:val="008717F2"/>
    <w:rsid w:val="00874323"/>
    <w:rsid w:val="00892E3C"/>
    <w:rsid w:val="00893178"/>
    <w:rsid w:val="008A5C1F"/>
    <w:rsid w:val="008B2EC6"/>
    <w:rsid w:val="008C54D8"/>
    <w:rsid w:val="008C6C0D"/>
    <w:rsid w:val="008D01E6"/>
    <w:rsid w:val="008D5186"/>
    <w:rsid w:val="008E0BB1"/>
    <w:rsid w:val="008E4CC0"/>
    <w:rsid w:val="008E730C"/>
    <w:rsid w:val="008F4D87"/>
    <w:rsid w:val="008F58AC"/>
    <w:rsid w:val="009118CD"/>
    <w:rsid w:val="009118CE"/>
    <w:rsid w:val="00913D0A"/>
    <w:rsid w:val="00913F9D"/>
    <w:rsid w:val="00914FD9"/>
    <w:rsid w:val="0092184E"/>
    <w:rsid w:val="00922062"/>
    <w:rsid w:val="0092436A"/>
    <w:rsid w:val="00926E0D"/>
    <w:rsid w:val="009457EB"/>
    <w:rsid w:val="009474E1"/>
    <w:rsid w:val="00947D4B"/>
    <w:rsid w:val="00954E44"/>
    <w:rsid w:val="0097008F"/>
    <w:rsid w:val="00984F49"/>
    <w:rsid w:val="009914AC"/>
    <w:rsid w:val="00992AB8"/>
    <w:rsid w:val="0099587E"/>
    <w:rsid w:val="00995984"/>
    <w:rsid w:val="009A27EA"/>
    <w:rsid w:val="009B2103"/>
    <w:rsid w:val="009B26EE"/>
    <w:rsid w:val="009C78E2"/>
    <w:rsid w:val="009D0EF0"/>
    <w:rsid w:val="009D292C"/>
    <w:rsid w:val="009D4421"/>
    <w:rsid w:val="009D7D46"/>
    <w:rsid w:val="009E187F"/>
    <w:rsid w:val="009E29CC"/>
    <w:rsid w:val="009E5271"/>
    <w:rsid w:val="00A026A7"/>
    <w:rsid w:val="00A24874"/>
    <w:rsid w:val="00A25170"/>
    <w:rsid w:val="00A259A0"/>
    <w:rsid w:val="00A30BDC"/>
    <w:rsid w:val="00A30D8A"/>
    <w:rsid w:val="00A32277"/>
    <w:rsid w:val="00A325F8"/>
    <w:rsid w:val="00A34C25"/>
    <w:rsid w:val="00A353C7"/>
    <w:rsid w:val="00A37FD7"/>
    <w:rsid w:val="00A42326"/>
    <w:rsid w:val="00A4494D"/>
    <w:rsid w:val="00A54C53"/>
    <w:rsid w:val="00A55A60"/>
    <w:rsid w:val="00A55CDC"/>
    <w:rsid w:val="00A572B4"/>
    <w:rsid w:val="00A61086"/>
    <w:rsid w:val="00A735AB"/>
    <w:rsid w:val="00A7394A"/>
    <w:rsid w:val="00A80622"/>
    <w:rsid w:val="00A80FE7"/>
    <w:rsid w:val="00A826FA"/>
    <w:rsid w:val="00A97007"/>
    <w:rsid w:val="00AA21CD"/>
    <w:rsid w:val="00AA75E8"/>
    <w:rsid w:val="00AA7A91"/>
    <w:rsid w:val="00AC3E5F"/>
    <w:rsid w:val="00AD2426"/>
    <w:rsid w:val="00AD31F3"/>
    <w:rsid w:val="00AD46DB"/>
    <w:rsid w:val="00AD74BD"/>
    <w:rsid w:val="00AE05E2"/>
    <w:rsid w:val="00AE0BC0"/>
    <w:rsid w:val="00AE3BCC"/>
    <w:rsid w:val="00B01D85"/>
    <w:rsid w:val="00B13BC3"/>
    <w:rsid w:val="00B23586"/>
    <w:rsid w:val="00B254ED"/>
    <w:rsid w:val="00B259D9"/>
    <w:rsid w:val="00B27193"/>
    <w:rsid w:val="00B32DE6"/>
    <w:rsid w:val="00B32E72"/>
    <w:rsid w:val="00B4026A"/>
    <w:rsid w:val="00B43599"/>
    <w:rsid w:val="00B45313"/>
    <w:rsid w:val="00B46C43"/>
    <w:rsid w:val="00B47E80"/>
    <w:rsid w:val="00B55FB2"/>
    <w:rsid w:val="00B56658"/>
    <w:rsid w:val="00B612C1"/>
    <w:rsid w:val="00B6212B"/>
    <w:rsid w:val="00B627F4"/>
    <w:rsid w:val="00B638D2"/>
    <w:rsid w:val="00B63BBA"/>
    <w:rsid w:val="00B63C7B"/>
    <w:rsid w:val="00B666EC"/>
    <w:rsid w:val="00B66CB9"/>
    <w:rsid w:val="00B80AEF"/>
    <w:rsid w:val="00B874A6"/>
    <w:rsid w:val="00B9278F"/>
    <w:rsid w:val="00B92E18"/>
    <w:rsid w:val="00B9594E"/>
    <w:rsid w:val="00B95D77"/>
    <w:rsid w:val="00B977ED"/>
    <w:rsid w:val="00BA1C56"/>
    <w:rsid w:val="00BA6194"/>
    <w:rsid w:val="00BA6877"/>
    <w:rsid w:val="00BA6B83"/>
    <w:rsid w:val="00BB051D"/>
    <w:rsid w:val="00BB37E0"/>
    <w:rsid w:val="00BC3951"/>
    <w:rsid w:val="00BC7A75"/>
    <w:rsid w:val="00BD02E6"/>
    <w:rsid w:val="00BD0A8C"/>
    <w:rsid w:val="00BF6334"/>
    <w:rsid w:val="00C02535"/>
    <w:rsid w:val="00C10B44"/>
    <w:rsid w:val="00C11604"/>
    <w:rsid w:val="00C1259C"/>
    <w:rsid w:val="00C2031D"/>
    <w:rsid w:val="00C3280E"/>
    <w:rsid w:val="00C44E5B"/>
    <w:rsid w:val="00C51183"/>
    <w:rsid w:val="00C52731"/>
    <w:rsid w:val="00C64F9B"/>
    <w:rsid w:val="00CA4BDD"/>
    <w:rsid w:val="00CB124C"/>
    <w:rsid w:val="00CC2CC8"/>
    <w:rsid w:val="00CC30E8"/>
    <w:rsid w:val="00CD551A"/>
    <w:rsid w:val="00CD65E7"/>
    <w:rsid w:val="00CE12C4"/>
    <w:rsid w:val="00CE2F63"/>
    <w:rsid w:val="00CF12C5"/>
    <w:rsid w:val="00CF1DE7"/>
    <w:rsid w:val="00CF1FC8"/>
    <w:rsid w:val="00CF20DE"/>
    <w:rsid w:val="00CF4C88"/>
    <w:rsid w:val="00D04515"/>
    <w:rsid w:val="00D16002"/>
    <w:rsid w:val="00D162F8"/>
    <w:rsid w:val="00D218ED"/>
    <w:rsid w:val="00D2318C"/>
    <w:rsid w:val="00D263E9"/>
    <w:rsid w:val="00D30616"/>
    <w:rsid w:val="00D31B7A"/>
    <w:rsid w:val="00D335A1"/>
    <w:rsid w:val="00D3570A"/>
    <w:rsid w:val="00D37DF5"/>
    <w:rsid w:val="00D43F9C"/>
    <w:rsid w:val="00D606A5"/>
    <w:rsid w:val="00D65864"/>
    <w:rsid w:val="00D65FFF"/>
    <w:rsid w:val="00D70278"/>
    <w:rsid w:val="00D77821"/>
    <w:rsid w:val="00D86734"/>
    <w:rsid w:val="00D86DF2"/>
    <w:rsid w:val="00D92325"/>
    <w:rsid w:val="00DA57A3"/>
    <w:rsid w:val="00DB5374"/>
    <w:rsid w:val="00DB67B7"/>
    <w:rsid w:val="00DB72EA"/>
    <w:rsid w:val="00DC3E08"/>
    <w:rsid w:val="00DE2CD4"/>
    <w:rsid w:val="00DF12C2"/>
    <w:rsid w:val="00DF14E5"/>
    <w:rsid w:val="00DF22EF"/>
    <w:rsid w:val="00DF552B"/>
    <w:rsid w:val="00DF61F2"/>
    <w:rsid w:val="00E01334"/>
    <w:rsid w:val="00E1311C"/>
    <w:rsid w:val="00E13377"/>
    <w:rsid w:val="00E144D9"/>
    <w:rsid w:val="00E23817"/>
    <w:rsid w:val="00E40A73"/>
    <w:rsid w:val="00E41B88"/>
    <w:rsid w:val="00E471E7"/>
    <w:rsid w:val="00E6078D"/>
    <w:rsid w:val="00E67B1F"/>
    <w:rsid w:val="00E72577"/>
    <w:rsid w:val="00E749AD"/>
    <w:rsid w:val="00E75781"/>
    <w:rsid w:val="00E762D7"/>
    <w:rsid w:val="00E77081"/>
    <w:rsid w:val="00E81C51"/>
    <w:rsid w:val="00E84B7B"/>
    <w:rsid w:val="00E87627"/>
    <w:rsid w:val="00E8769D"/>
    <w:rsid w:val="00E87981"/>
    <w:rsid w:val="00E94350"/>
    <w:rsid w:val="00E96E16"/>
    <w:rsid w:val="00EA1D4C"/>
    <w:rsid w:val="00EA2935"/>
    <w:rsid w:val="00EB0E9B"/>
    <w:rsid w:val="00EB11FE"/>
    <w:rsid w:val="00EB63A9"/>
    <w:rsid w:val="00EC3646"/>
    <w:rsid w:val="00ED12A0"/>
    <w:rsid w:val="00ED33C1"/>
    <w:rsid w:val="00EE4CB8"/>
    <w:rsid w:val="00EE563A"/>
    <w:rsid w:val="00EE7BC5"/>
    <w:rsid w:val="00EE7FB9"/>
    <w:rsid w:val="00EF44AE"/>
    <w:rsid w:val="00EF5C94"/>
    <w:rsid w:val="00F03B5A"/>
    <w:rsid w:val="00F117ED"/>
    <w:rsid w:val="00F118C4"/>
    <w:rsid w:val="00F12FB6"/>
    <w:rsid w:val="00F14EE8"/>
    <w:rsid w:val="00F15492"/>
    <w:rsid w:val="00F15C82"/>
    <w:rsid w:val="00F40979"/>
    <w:rsid w:val="00F41DA6"/>
    <w:rsid w:val="00F4369B"/>
    <w:rsid w:val="00F45FAD"/>
    <w:rsid w:val="00F4743B"/>
    <w:rsid w:val="00F542C7"/>
    <w:rsid w:val="00F81CE9"/>
    <w:rsid w:val="00F81D10"/>
    <w:rsid w:val="00F85877"/>
    <w:rsid w:val="00F94162"/>
    <w:rsid w:val="00F948D3"/>
    <w:rsid w:val="00FA1759"/>
    <w:rsid w:val="00FA2CBA"/>
    <w:rsid w:val="00FB22D8"/>
    <w:rsid w:val="00FB3A47"/>
    <w:rsid w:val="00FB6B78"/>
    <w:rsid w:val="00FC70A3"/>
    <w:rsid w:val="00FC7B96"/>
    <w:rsid w:val="00FD4C7C"/>
    <w:rsid w:val="00FE22D4"/>
    <w:rsid w:val="00FE6877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0B5FF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clear" w:pos="1277"/>
        <w:tab w:val="num" w:pos="1418"/>
        <w:tab w:val="left" w:pos="7371"/>
      </w:tabs>
      <w:spacing w:after="120"/>
      <w:ind w:left="1418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3D614F"/>
    <w:pPr>
      <w:tabs>
        <w:tab w:val="left" w:pos="2552"/>
        <w:tab w:val="left" w:pos="5387"/>
        <w:tab w:val="left" w:pos="7371"/>
      </w:tabs>
      <w:spacing w:after="120"/>
      <w:ind w:left="1418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clear" w:pos="1277"/>
        <w:tab w:val="num" w:pos="1418"/>
        <w:tab w:val="left" w:pos="7371"/>
      </w:tabs>
      <w:spacing w:after="120"/>
      <w:ind w:left="1418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3D614F"/>
    <w:pPr>
      <w:tabs>
        <w:tab w:val="left" w:pos="2552"/>
        <w:tab w:val="left" w:pos="5387"/>
        <w:tab w:val="left" w:pos="7371"/>
      </w:tabs>
      <w:spacing w:after="120"/>
      <w:ind w:left="1418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707AC-2AD6-4F47-9416-4F3E7601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408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MCTS Training Department</vt:lpstr>
      <vt:lpstr>MCTS Training Department</vt:lpstr>
    </vt:vector>
  </TitlesOfParts>
  <Company>Coast Guard College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creator>Seamus Doyle</dc:creator>
  <cp:lastModifiedBy>Michael Card</cp:lastModifiedBy>
  <cp:revision>10</cp:revision>
  <cp:lastPrinted>2016-09-13T14:25:00Z</cp:lastPrinted>
  <dcterms:created xsi:type="dcterms:W3CDTF">2016-10-04T09:56:00Z</dcterms:created>
  <dcterms:modified xsi:type="dcterms:W3CDTF">2016-10-04T12:16:00Z</dcterms:modified>
</cp:coreProperties>
</file>