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B979E7" w:rsidRDefault="00190260" w:rsidP="008A79D4">
      <w:pPr>
        <w:spacing w:before="120" w:after="120"/>
        <w:rPr>
          <w:rFonts w:cs="Arial"/>
          <w:b/>
          <w:bCs/>
        </w:rPr>
      </w:pPr>
      <w:r w:rsidRPr="00B979E7">
        <w:rPr>
          <w:rFonts w:cs="Arial"/>
          <w:b/>
          <w:bCs/>
        </w:rPr>
        <w:t>Schedule for VTS</w:t>
      </w:r>
      <w:r w:rsidR="008A79D4">
        <w:rPr>
          <w:rFonts w:cs="Arial"/>
          <w:b/>
          <w:bCs/>
        </w:rPr>
        <w:t>3</w:t>
      </w:r>
      <w:r w:rsidR="00C5121E">
        <w:rPr>
          <w:rFonts w:cs="Arial"/>
          <w:b/>
          <w:bCs/>
        </w:rPr>
        <w:t>9</w:t>
      </w:r>
      <w:r w:rsidR="00D76571">
        <w:rPr>
          <w:rFonts w:cs="Arial"/>
          <w:b/>
          <w:bCs/>
        </w:rPr>
        <w:tab/>
      </w:r>
    </w:p>
    <w:p w:rsidR="006E0B1B" w:rsidRPr="00B979E7" w:rsidRDefault="00C5121E" w:rsidP="00B979E7">
      <w:pPr>
        <w:spacing w:before="120"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13</w:t>
      </w:r>
      <w:r w:rsidR="00F163BA">
        <w:rPr>
          <w:rFonts w:cs="Arial"/>
          <w:b/>
          <w:bCs/>
        </w:rPr>
        <w:t xml:space="preserve"> – </w:t>
      </w:r>
      <w:r w:rsidR="00930D71">
        <w:rPr>
          <w:rFonts w:cs="Arial"/>
          <w:b/>
          <w:bCs/>
        </w:rPr>
        <w:t>1</w:t>
      </w:r>
      <w:r>
        <w:rPr>
          <w:rFonts w:cs="Arial"/>
          <w:b/>
          <w:bCs/>
        </w:rPr>
        <w:t>7</w:t>
      </w:r>
      <w:r w:rsidR="00F163BA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April</w:t>
      </w:r>
      <w:r w:rsidR="002B3F6A">
        <w:rPr>
          <w:rFonts w:cs="Arial"/>
          <w:b/>
          <w:bCs/>
        </w:rPr>
        <w:t xml:space="preserve"> 20</w:t>
      </w:r>
      <w:r w:rsidR="00E9533B">
        <w:rPr>
          <w:rFonts w:cs="Arial"/>
          <w:b/>
          <w:bCs/>
        </w:rPr>
        <w:t>1</w:t>
      </w:r>
      <w:r>
        <w:rPr>
          <w:rFonts w:cs="Arial"/>
          <w:b/>
          <w:bCs/>
        </w:rPr>
        <w:t>5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12"/>
        <w:gridCol w:w="2591"/>
        <w:gridCol w:w="3119"/>
        <w:gridCol w:w="2835"/>
        <w:gridCol w:w="2268"/>
      </w:tblGrid>
      <w:tr w:rsidR="00E13F8B" w:rsidRPr="00B979E7" w:rsidTr="008A79D4">
        <w:trPr>
          <w:jc w:val="center"/>
        </w:trPr>
        <w:tc>
          <w:tcPr>
            <w:tcW w:w="1386" w:type="dxa"/>
            <w:vAlign w:val="center"/>
          </w:tcPr>
          <w:p w:rsidR="00E13F8B" w:rsidRPr="00B979E7" w:rsidRDefault="00E13F8B" w:rsidP="00B979E7">
            <w:pPr>
              <w:spacing w:before="60" w:after="6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12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Mon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  <w:r w:rsidR="00F825EB">
              <w:rPr>
                <w:rFonts w:cs="Arial"/>
                <w:b/>
                <w:bCs/>
                <w:lang w:val="en-US"/>
              </w:rPr>
              <w:t xml:space="preserve"> 13-04</w:t>
            </w:r>
          </w:p>
        </w:tc>
        <w:tc>
          <w:tcPr>
            <w:tcW w:w="2591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Tue</w:t>
            </w:r>
            <w:r w:rsidR="004C3528">
              <w:rPr>
                <w:rFonts w:cs="Arial"/>
                <w:b/>
                <w:bCs/>
                <w:lang w:val="en-US"/>
              </w:rPr>
              <w:t>s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  <w:r w:rsidR="00F825EB">
              <w:rPr>
                <w:rFonts w:cs="Arial"/>
                <w:b/>
                <w:bCs/>
                <w:lang w:val="en-US"/>
              </w:rPr>
              <w:t xml:space="preserve"> 14-04</w:t>
            </w:r>
          </w:p>
        </w:tc>
        <w:tc>
          <w:tcPr>
            <w:tcW w:w="3119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Wed</w:t>
            </w:r>
            <w:r w:rsidR="002B3F6A">
              <w:rPr>
                <w:rFonts w:cs="Arial"/>
                <w:b/>
                <w:bCs/>
              </w:rPr>
              <w:t>nesday</w:t>
            </w:r>
            <w:r w:rsidR="00F825EB">
              <w:rPr>
                <w:rFonts w:cs="Arial"/>
                <w:b/>
                <w:bCs/>
              </w:rPr>
              <w:t xml:space="preserve"> 15-04</w:t>
            </w:r>
          </w:p>
        </w:tc>
        <w:tc>
          <w:tcPr>
            <w:tcW w:w="2835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Thu</w:t>
            </w:r>
            <w:r w:rsidR="002B3F6A">
              <w:rPr>
                <w:rFonts w:cs="Arial"/>
                <w:b/>
                <w:bCs/>
              </w:rPr>
              <w:t>rsday</w:t>
            </w:r>
            <w:r w:rsidR="00F825EB">
              <w:rPr>
                <w:rFonts w:cs="Arial"/>
                <w:b/>
                <w:bCs/>
              </w:rPr>
              <w:t xml:space="preserve"> 16-04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Fri</w:t>
            </w:r>
            <w:r w:rsidR="002B3F6A">
              <w:rPr>
                <w:rFonts w:cs="Arial"/>
                <w:b/>
                <w:bCs/>
              </w:rPr>
              <w:t>day</w:t>
            </w:r>
            <w:r w:rsidR="00F825EB">
              <w:rPr>
                <w:rFonts w:cs="Arial"/>
                <w:b/>
                <w:bCs/>
              </w:rPr>
              <w:t xml:space="preserve"> </w:t>
            </w:r>
            <w:bookmarkStart w:id="0" w:name="_GoBack"/>
            <w:bookmarkEnd w:id="0"/>
            <w:r w:rsidR="00F825EB">
              <w:rPr>
                <w:rFonts w:cs="Arial"/>
                <w:b/>
                <w:bCs/>
              </w:rPr>
              <w:t>17-04</w:t>
            </w:r>
          </w:p>
        </w:tc>
      </w:tr>
      <w:tr w:rsidR="000F05DC" w:rsidRPr="00B979E7" w:rsidTr="000C411A">
        <w:trPr>
          <w:jc w:val="center"/>
        </w:trPr>
        <w:tc>
          <w:tcPr>
            <w:tcW w:w="1386" w:type="dxa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0900 - 1030</w:t>
            </w:r>
          </w:p>
        </w:tc>
        <w:tc>
          <w:tcPr>
            <w:tcW w:w="2512" w:type="dxa"/>
            <w:vAlign w:val="center"/>
          </w:tcPr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0900-1200</w:t>
            </w:r>
          </w:p>
        </w:tc>
        <w:tc>
          <w:tcPr>
            <w:tcW w:w="2591" w:type="dxa"/>
            <w:vAlign w:val="center"/>
          </w:tcPr>
          <w:p w:rsidR="000F05DC" w:rsidRPr="00B979E7" w:rsidRDefault="000F05DC" w:rsidP="00855BE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E13F8B" w:rsidRPr="00B979E7" w:rsidTr="008A79D4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B979E7" w:rsidRDefault="00D35F36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1030 -1100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B979E7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Default="00D83D21" w:rsidP="00C10E58">
            <w:pPr>
              <w:spacing w:before="60" w:after="60"/>
              <w:jc w:val="center"/>
              <w:rPr>
                <w:rFonts w:cs="Arial"/>
                <w:b/>
                <w:i/>
                <w:sz w:val="20"/>
              </w:rPr>
            </w:pPr>
            <w:r w:rsidRPr="00B979E7">
              <w:rPr>
                <w:rFonts w:cs="Arial"/>
                <w:b/>
                <w:i/>
                <w:sz w:val="20"/>
              </w:rPr>
              <w:t>Committee Photo</w:t>
            </w:r>
            <w:r w:rsidR="00DE6B58">
              <w:rPr>
                <w:rFonts w:cs="Arial"/>
                <w:b/>
                <w:i/>
                <w:sz w:val="20"/>
              </w:rPr>
              <w:t>graph</w:t>
            </w:r>
          </w:p>
          <w:p w:rsidR="008A79D4" w:rsidRPr="008A79D4" w:rsidRDefault="008A79D4" w:rsidP="00C10E58">
            <w:pPr>
              <w:spacing w:before="60" w:after="60"/>
              <w:jc w:val="center"/>
              <w:rPr>
                <w:rFonts w:cs="Arial"/>
                <w:i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8A79D4" w:rsidRDefault="008A79D4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A065AC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752D8C" w:rsidP="00A065A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 xml:space="preserve">Deadline for </w:t>
            </w:r>
            <w:r w:rsidR="00A065AC" w:rsidRPr="000F05DC">
              <w:rPr>
                <w:rFonts w:cs="Arial"/>
                <w:sz w:val="20"/>
              </w:rPr>
              <w:t xml:space="preserve">afternoon </w:t>
            </w:r>
            <w:r w:rsidRPr="000F05DC">
              <w:rPr>
                <w:rFonts w:cs="Arial"/>
                <w:sz w:val="20"/>
              </w:rPr>
              <w:t xml:space="preserve">plenary </w:t>
            </w:r>
            <w:r w:rsidR="00A065AC" w:rsidRPr="000F05DC">
              <w:rPr>
                <w:rFonts w:cs="Arial"/>
                <w:sz w:val="20"/>
              </w:rPr>
              <w:t>documents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</w:tr>
      <w:tr w:rsidR="000F05DC" w:rsidRPr="00B979E7" w:rsidTr="000938D0">
        <w:trPr>
          <w:trHeight w:val="304"/>
          <w:jc w:val="center"/>
        </w:trPr>
        <w:tc>
          <w:tcPr>
            <w:tcW w:w="1386" w:type="dxa"/>
            <w:vMerge w:val="restart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1100 - 1300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vAlign w:val="center"/>
          </w:tcPr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</w:tc>
        <w:tc>
          <w:tcPr>
            <w:tcW w:w="2591" w:type="dxa"/>
            <w:vMerge w:val="restart"/>
            <w:vAlign w:val="center"/>
          </w:tcPr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Merge w:val="restart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930D71" w:rsidRPr="00B979E7" w:rsidTr="00930D71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:rsidR="00930D71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30D71" w:rsidRDefault="00930D71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1200-1300 </w:t>
            </w: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591" w:type="dxa"/>
            <w:vMerge/>
            <w:vAlign w:val="center"/>
          </w:tcPr>
          <w:p w:rsidR="00930D71" w:rsidRDefault="00930D71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3119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30D71" w:rsidRDefault="00930D71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930D7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976E18" w:rsidRPr="00B979E7" w:rsidRDefault="00976E18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1300 -1400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:rsidR="00976E18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C572A1" w:rsidRPr="00B979E7" w:rsidRDefault="00C572A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starts at 1300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8A79D4">
        <w:trPr>
          <w:jc w:val="center"/>
        </w:trPr>
        <w:tc>
          <w:tcPr>
            <w:tcW w:w="1386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1400 - 1530</w:t>
            </w:r>
          </w:p>
        </w:tc>
        <w:tc>
          <w:tcPr>
            <w:tcW w:w="2512" w:type="dxa"/>
            <w:vMerge/>
            <w:vAlign w:val="center"/>
          </w:tcPr>
          <w:p w:rsidR="00976E18" w:rsidRPr="00B979E7" w:rsidRDefault="00976E18" w:rsidP="00D266D3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1" w:type="dxa"/>
            <w:vAlign w:val="center"/>
          </w:tcPr>
          <w:p w:rsidR="00976E18" w:rsidRPr="00B979E7" w:rsidRDefault="00976E18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976E18" w:rsidRPr="00B979E7" w:rsidRDefault="00976E18" w:rsidP="0065192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976E18" w:rsidRDefault="00976E18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976E18" w:rsidRPr="00C4698F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8A79D4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B979E7" w:rsidRDefault="00D35F36" w:rsidP="003B7AE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1530 -1600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C10E58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C4698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>Deadline for report inputs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8A79D4">
        <w:trPr>
          <w:trHeight w:val="1065"/>
          <w:jc w:val="center"/>
        </w:trPr>
        <w:tc>
          <w:tcPr>
            <w:tcW w:w="1386" w:type="dxa"/>
            <w:vAlign w:val="center"/>
          </w:tcPr>
          <w:p w:rsidR="00E13F8B" w:rsidRPr="00B979E7" w:rsidRDefault="003B7AE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1600 - 17</w:t>
            </w:r>
            <w:r w:rsidR="008A79D4">
              <w:rPr>
                <w:rFonts w:cs="Arial"/>
                <w:sz w:val="20"/>
              </w:rPr>
              <w:t>30</w:t>
            </w:r>
          </w:p>
        </w:tc>
        <w:tc>
          <w:tcPr>
            <w:tcW w:w="2512" w:type="dxa"/>
            <w:vAlign w:val="center"/>
          </w:tcPr>
          <w:p w:rsidR="00930D71" w:rsidRDefault="00D266D3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  <w:p w:rsidR="00930D71" w:rsidRPr="00B979E7" w:rsidRDefault="00930D71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WG1 Operations</w:t>
            </w:r>
          </w:p>
          <w:p w:rsidR="00930D71" w:rsidRPr="00B979E7" w:rsidRDefault="00930D71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WG2 Technology</w:t>
            </w:r>
          </w:p>
          <w:p w:rsidR="00B31D2B" w:rsidRPr="00B979E7" w:rsidRDefault="00930D71" w:rsidP="00D765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WG3</w:t>
            </w:r>
            <w:r w:rsidRPr="00B979E7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VTS Training</w:t>
            </w:r>
          </w:p>
        </w:tc>
        <w:tc>
          <w:tcPr>
            <w:tcW w:w="2591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8115C2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E13F8B" w:rsidRPr="00C4698F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8A79D4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8A79D4">
        <w:trPr>
          <w:trHeight w:val="441"/>
          <w:jc w:val="center"/>
        </w:trPr>
        <w:tc>
          <w:tcPr>
            <w:tcW w:w="1386" w:type="dxa"/>
            <w:vAlign w:val="center"/>
          </w:tcPr>
          <w:p w:rsidR="00FD085A" w:rsidRPr="00FD085A" w:rsidRDefault="00B10B4B" w:rsidP="000B4B6E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Evening</w:t>
            </w:r>
          </w:p>
        </w:tc>
        <w:tc>
          <w:tcPr>
            <w:tcW w:w="2512" w:type="dxa"/>
            <w:vAlign w:val="center"/>
          </w:tcPr>
          <w:p w:rsidR="00FD085A" w:rsidRPr="00FD085A" w:rsidRDefault="00FD085A" w:rsidP="000B4B6E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91" w:type="dxa"/>
            <w:vAlign w:val="center"/>
          </w:tcPr>
          <w:p w:rsidR="00FD085A" w:rsidRPr="00C4698F" w:rsidRDefault="00A67168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BYO Reception</w:t>
            </w:r>
          </w:p>
        </w:tc>
        <w:tc>
          <w:tcPr>
            <w:tcW w:w="3119" w:type="dxa"/>
            <w:vAlign w:val="center"/>
          </w:tcPr>
          <w:p w:rsidR="00C37BE1" w:rsidRPr="00E0252D" w:rsidRDefault="00C37BE1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6A381E" w:rsidRPr="006A381E" w:rsidRDefault="006A381E" w:rsidP="006A381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085A" w:rsidRPr="00B979E7" w:rsidRDefault="00FD085A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</w:tr>
    </w:tbl>
    <w:p w:rsidR="00D5298C" w:rsidRDefault="00D5298C" w:rsidP="00AC3061">
      <w:pPr>
        <w:spacing w:before="120"/>
        <w:rPr>
          <w:rFonts w:cs="Arial"/>
          <w:b/>
          <w:bCs/>
        </w:rPr>
      </w:pP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D35F36">
      <w:headerReference w:type="default" r:id="rId8"/>
      <w:footerReference w:type="default" r:id="rId9"/>
      <w:pgSz w:w="16839" w:h="11907" w:orient="landscape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C1" w:rsidRDefault="00842CC1">
      <w:r>
        <w:separator/>
      </w:r>
    </w:p>
  </w:endnote>
  <w:endnote w:type="continuationSeparator" w:id="0">
    <w:p w:rsidR="00842CC1" w:rsidRDefault="0084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Pr="007D3CD6">
      <w:rPr>
        <w:rFonts w:cs="Arial"/>
        <w:szCs w:val="22"/>
      </w:rPr>
      <w:fldChar w:fldCharType="begin"/>
    </w:r>
    <w:r w:rsidRPr="007D3CD6">
      <w:rPr>
        <w:rFonts w:cs="Arial"/>
        <w:szCs w:val="22"/>
      </w:rPr>
      <w:instrText xml:space="preserve"> PAGE   \* MERGEFORMAT </w:instrText>
    </w:r>
    <w:r w:rsidRPr="007D3CD6">
      <w:rPr>
        <w:rFonts w:cs="Arial"/>
        <w:szCs w:val="22"/>
      </w:rPr>
      <w:fldChar w:fldCharType="separate"/>
    </w:r>
    <w:r w:rsidR="00F825EB">
      <w:rPr>
        <w:rFonts w:cs="Arial"/>
        <w:noProof/>
        <w:szCs w:val="22"/>
      </w:rPr>
      <w:t>1</w:t>
    </w:r>
    <w:r w:rsidRPr="007D3CD6">
      <w:rPr>
        <w:rFonts w:cs="Arial"/>
        <w:szCs w:val="22"/>
      </w:rPr>
      <w:fldChar w:fldCharType="end"/>
    </w:r>
    <w:r w:rsidR="00D76571">
      <w:rPr>
        <w:rFonts w:cs="Arial"/>
        <w:szCs w:val="22"/>
      </w:rPr>
      <w:tab/>
    </w:r>
    <w:r w:rsidR="00D76571" w:rsidRPr="00D76571">
      <w:rPr>
        <w:rFonts w:cs="Arial"/>
        <w:sz w:val="16"/>
        <w:szCs w:val="16"/>
      </w:rPr>
      <w:t>11/08/2014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C1" w:rsidRDefault="00842CC1">
      <w:r>
        <w:separator/>
      </w:r>
    </w:p>
  </w:footnote>
  <w:footnote w:type="continuationSeparator" w:id="0">
    <w:p w:rsidR="00842CC1" w:rsidRDefault="00842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Default="006E0B1B">
    <w:pPr>
      <w:pStyle w:val="Header"/>
      <w:jc w:val="right"/>
      <w:rPr>
        <w:rFonts w:cs="Arial"/>
      </w:rPr>
    </w:pPr>
    <w:r>
      <w:rPr>
        <w:rFonts w:cs="Arial"/>
      </w:rPr>
      <w:t>V</w:t>
    </w:r>
    <w:r w:rsidR="00DF06AE">
      <w:rPr>
        <w:rFonts w:cs="Arial"/>
      </w:rPr>
      <w:t>TS</w:t>
    </w:r>
    <w:r w:rsidR="002B3F6A">
      <w:rPr>
        <w:rFonts w:cs="Arial"/>
      </w:rPr>
      <w:t>3</w:t>
    </w:r>
    <w:r w:rsidR="00C5121E">
      <w:rPr>
        <w:rFonts w:cs="Arial"/>
      </w:rPr>
      <w:t>9</w:t>
    </w:r>
    <w:r w:rsidR="00133063">
      <w:rPr>
        <w:rFonts w:cs="Arial"/>
      </w:rPr>
      <w:t>-1.4</w:t>
    </w:r>
    <w:r w:rsidR="00D266D3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D151C"/>
    <w:rsid w:val="000D6ACD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578B9"/>
    <w:rsid w:val="00E65ECB"/>
    <w:rsid w:val="00E8175E"/>
    <w:rsid w:val="00E908C3"/>
    <w:rsid w:val="00E9149D"/>
    <w:rsid w:val="00E9533B"/>
    <w:rsid w:val="00EB5C2A"/>
    <w:rsid w:val="00EE7105"/>
    <w:rsid w:val="00F163BA"/>
    <w:rsid w:val="00F2427B"/>
    <w:rsid w:val="00F64DF3"/>
    <w:rsid w:val="00F825EB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3</cp:revision>
  <cp:lastPrinted>2011-03-26T09:07:00Z</cp:lastPrinted>
  <dcterms:created xsi:type="dcterms:W3CDTF">2015-02-10T11:32:00Z</dcterms:created>
  <dcterms:modified xsi:type="dcterms:W3CDTF">2015-02-10T11:34:00Z</dcterms:modified>
</cp:coreProperties>
</file>