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E6AF5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" filled="f"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117F7"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C7EDDC"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6FD8C7"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" filled="f"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E55D4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" filled="f"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78933C"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" filled="f" stroked="f">
                <v:textbox>
                  <w:txbxContent>
                    <w:p w:rsidR="00460028" w:rsidRPr="00380C7B" w:rsidRDefault="0046002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95C41">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B95C41">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E45533" w:rsidRPr="00E45533">
        <w:rPr>
          <w:highlight w:val="yellow"/>
        </w:rPr>
        <w:lastRenderedPageBreak/>
        <w:t xml:space="preserve">VTS Communications </w:t>
      </w:r>
      <w:r w:rsidR="00986D5A">
        <w:t>(Title style)</w:t>
      </w:r>
      <w:bookmarkEnd w:id="5"/>
    </w:p>
    <w:p w:rsidR="006427BF" w:rsidRPr="00371BEF" w:rsidRDefault="001A2B50" w:rsidP="00A14A4B">
      <w:pPr>
        <w:pStyle w:val="Heading1"/>
      </w:pPr>
      <w:bookmarkStart w:id="6" w:name="_Toc290105982"/>
      <w:r w:rsidRPr="00A14A4B">
        <w:rPr>
          <w:highlight w:val="green"/>
        </w:rPr>
        <w:t>Introduction</w:t>
      </w:r>
      <w:bookmarkEnd w:id="6"/>
    </w:p>
    <w:p w:rsidR="006427BF" w:rsidRPr="00371BEF" w:rsidRDefault="006427BF" w:rsidP="006427BF">
      <w:pPr>
        <w:rPr>
          <w:lang w:eastAsia="de-DE"/>
        </w:rPr>
      </w:pPr>
      <w:r w:rsidRPr="00371BEF">
        <w:rPr>
          <w:lang w:eastAsia="de-DE"/>
        </w:rPr>
        <w:t>Followed by body text</w:t>
      </w:r>
    </w:p>
    <w:p w:rsidR="001A2B50" w:rsidRDefault="001A2B50" w:rsidP="006427BF">
      <w:proofErr w:type="gramStart"/>
      <w:r w:rsidRPr="00371BEF">
        <w:rPr>
          <w:highlight w:val="green"/>
        </w:rPr>
        <w:t>Information that is used to introduce the document, including reference to lead-up to the creation of the document.</w:t>
      </w:r>
      <w:proofErr w:type="gramEnd"/>
      <w:r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proofErr w:type="gramEnd"/>
    </w:p>
    <w:p w:rsidR="00574930" w:rsidRPr="00371BEF" w:rsidRDefault="00574930" w:rsidP="006427BF"/>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oral communication.  It should be a working document that is practical, limited in length and user friendly.  The document should, where possible, be harmonised with other existing relevant documentation that provide communication guidance.  It will review and supplement the IMO SMCP VTS section.  It should also provide fresh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7" w:name="_Toc290105984"/>
      <w:r w:rsidRPr="00371BEF">
        <w:t>Heading 3</w:t>
      </w:r>
      <w:bookmarkEnd w:id="7"/>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8" w:name="_Toc290105985"/>
      <w:r w:rsidRPr="00371BEF">
        <w:t>Heading 3</w:t>
      </w:r>
      <w:bookmarkEnd w:id="8"/>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t>It should not be necessary to go to more than 4 levels of numbering and it is preferable to keep to 3.</w:t>
      </w:r>
    </w:p>
    <w:p w:rsidR="00574930" w:rsidRDefault="00574930" w:rsidP="005531F5">
      <w:pPr>
        <w:pStyle w:val="Heading1"/>
      </w:pPr>
      <w:bookmarkStart w:id="9" w:name="_Toc290105986"/>
      <w:r>
        <w:t>Background</w:t>
      </w:r>
      <w:bookmarkEnd w:id="9"/>
    </w:p>
    <w:p w:rsidR="00574930" w:rsidRP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6427BF" w:rsidRPr="00371BEF" w:rsidRDefault="00574930" w:rsidP="005531F5">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574930" w:rsidRPr="00371BEF" w:rsidRDefault="00574930" w:rsidP="004A3893">
      <w:pPr>
        <w:pStyle w:val="BodyText"/>
      </w:pPr>
      <w:r>
        <w:t>Over - Out</w:t>
      </w:r>
    </w:p>
    <w:p w:rsidR="006427BF" w:rsidRPr="00371BEF" w:rsidRDefault="006427BF" w:rsidP="00371BEF">
      <w:pPr>
        <w:pStyle w:val="Heading2"/>
      </w:pPr>
      <w:bookmarkStart w:id="10" w:name="_Toc290105987"/>
      <w:r w:rsidRPr="00371BEF">
        <w:t>Heading 2 again</w:t>
      </w:r>
      <w:bookmarkEnd w:id="10"/>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lastRenderedPageBreak/>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1" w:name="_Toc290105988"/>
      <w:r w:rsidRPr="00371BEF">
        <w:t>Heading 3 again</w:t>
      </w:r>
      <w:bookmarkEnd w:id="11"/>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Pr="00574930" w:rsidRDefault="00574930" w:rsidP="00A14A4B">
      <w:pPr>
        <w:pStyle w:val="Heading1"/>
      </w:pPr>
      <w:r w:rsidRPr="00574930">
        <w:t>Ground Rules</w:t>
      </w:r>
    </w:p>
    <w:p w:rsidR="00574930" w:rsidRPr="00574930" w:rsidRDefault="00574930" w:rsidP="00574930">
      <w:pPr>
        <w:pStyle w:val="BodyText"/>
        <w:rPr>
          <w:lang w:eastAsia="de-DE"/>
        </w:rPr>
      </w:pPr>
      <w:r w:rsidRPr="00574930">
        <w:rPr>
          <w:lang w:eastAsia="de-DE"/>
        </w:rPr>
        <w:t>Pace / Tone / length / use of VHF</w:t>
      </w:r>
    </w:p>
    <w:p w:rsidR="001A2B50" w:rsidRPr="00371BEF" w:rsidRDefault="001A2B50" w:rsidP="00371BEF">
      <w:pPr>
        <w:pStyle w:val="BodyText"/>
        <w:rPr>
          <w:lang w:eastAsia="de-DE"/>
        </w:rPr>
      </w:pPr>
      <w:r w:rsidRPr="00371BEF">
        <w:rPr>
          <w:lang w:eastAsia="de-DE"/>
        </w:rPr>
        <w:t>Body Text</w:t>
      </w:r>
    </w:p>
    <w:p w:rsidR="00371BEF" w:rsidRPr="00371BEF" w:rsidRDefault="00371BEF" w:rsidP="00371BEF">
      <w:pPr>
        <w:pStyle w:val="Table"/>
      </w:pPr>
      <w:bookmarkStart w:id="12" w:name="_Toc216488847"/>
      <w:r w:rsidRPr="00CB5860">
        <w:rPr>
          <w:highlight w:val="green"/>
        </w:rPr>
        <w:t>Title required</w:t>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D23FA6" w:rsidP="00574930">
      <w:pPr>
        <w:pStyle w:val="BodyText"/>
        <w:rPr>
          <w:lang w:eastAsia="de-DE"/>
        </w:rPr>
      </w:pP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lastRenderedPageBreak/>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3" w:name="_Toc216488874"/>
      <w:r w:rsidRPr="00CB5860">
        <w:rPr>
          <w:highlight w:val="green"/>
        </w:rPr>
        <w:t>Title required</w:t>
      </w:r>
      <w:bookmarkEnd w:id="13"/>
    </w:p>
    <w:p w:rsidR="00CB5860" w:rsidRPr="00CB5860" w:rsidRDefault="00CB5860" w:rsidP="00CB5860">
      <w:pPr>
        <w:pStyle w:val="BodyText"/>
      </w:pPr>
      <w:r>
        <w:t>Figure titles come after the figures.  Graphics should, preferably be inserted at a text point and then centred.</w:t>
      </w:r>
    </w:p>
    <w:p w:rsidR="001A2B50" w:rsidRPr="00371BEF" w:rsidRDefault="00D23FA6" w:rsidP="00A14A4B">
      <w:pPr>
        <w:pStyle w:val="Heading1"/>
      </w:pPr>
      <w:r>
        <w:t>Common Phrases / Words</w:t>
      </w:r>
    </w:p>
    <w:p w:rsidR="001A2B50" w:rsidRDefault="00D23FA6" w:rsidP="00371BEF">
      <w:pPr>
        <w:pStyle w:val="BodyText"/>
        <w:rPr>
          <w:lang w:eastAsia="de-DE"/>
        </w:rPr>
      </w:pPr>
      <w:r>
        <w:rPr>
          <w:lang w:eastAsia="de-DE"/>
        </w:rPr>
        <w:t>Framework for formulation</w:t>
      </w:r>
    </w:p>
    <w:p w:rsidR="00D23FA6" w:rsidRPr="00371BEF" w:rsidRDefault="00D23FA6" w:rsidP="00371BEF">
      <w:pPr>
        <w:pStyle w:val="BodyText"/>
        <w:rPr>
          <w:lang w:eastAsia="de-DE"/>
        </w:rPr>
      </w:pPr>
      <w:r>
        <w:rPr>
          <w:lang w:eastAsia="de-DE"/>
        </w:rPr>
        <w:t>Selective</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Pr="00D23FA6" w:rsidRDefault="00D23FA6" w:rsidP="00371BEF">
      <w:pPr>
        <w:pStyle w:val="BodyText"/>
        <w:rPr>
          <w:lang w:eastAsia="de-DE"/>
        </w:rPr>
      </w:pP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4" w:name="_Toc290105993"/>
      <w:r w:rsidR="006427BF" w:rsidRPr="00371BEF">
        <w:lastRenderedPageBreak/>
        <w:t>Annex</w:t>
      </w:r>
      <w:bookmarkEnd w:id="14"/>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5" w:name="_Toc290105994"/>
      <w:r w:rsidRPr="00F155DC">
        <w:lastRenderedPageBreak/>
        <w:t>Appendix title</w:t>
      </w:r>
      <w:bookmarkEnd w:id="15"/>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C41" w:rsidRDefault="00B95C41" w:rsidP="009E1230">
      <w:r>
        <w:separator/>
      </w:r>
    </w:p>
  </w:endnote>
  <w:endnote w:type="continuationSeparator" w:id="0">
    <w:p w:rsidR="00B95C41" w:rsidRDefault="00B95C4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517073">
      <w:rPr>
        <w:noProof/>
        <w:lang w:val="en-US"/>
      </w:rPr>
      <w:t>8</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517073">
      <w:rPr>
        <w:noProof/>
        <w:lang w:val="en-US"/>
      </w:rPr>
      <w:t>8</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C41" w:rsidRDefault="00B95C41" w:rsidP="009E1230">
      <w:r>
        <w:separator/>
      </w:r>
    </w:p>
  </w:footnote>
  <w:footnote w:type="continuationSeparator" w:id="0">
    <w:p w:rsidR="00B95C41" w:rsidRDefault="00B95C4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073" w:rsidRPr="00517073" w:rsidRDefault="00517073">
    <w:pPr>
      <w:pStyle w:val="Header"/>
      <w:rPr>
        <w:lang w:val="nl-NL"/>
      </w:rPr>
    </w:pPr>
    <w:r>
      <w:rPr>
        <w:lang w:val="nl-NL"/>
      </w:rPr>
      <w:tab/>
    </w:r>
    <w:r>
      <w:rPr>
        <w:lang w:val="nl-NL"/>
      </w:rPr>
      <w:tab/>
      <w:t>VTS39-12.2.8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C7416"/>
    <w:rsid w:val="00137456"/>
    <w:rsid w:val="00162C42"/>
    <w:rsid w:val="0018656F"/>
    <w:rsid w:val="00190B2B"/>
    <w:rsid w:val="001A2B50"/>
    <w:rsid w:val="001D3B7C"/>
    <w:rsid w:val="001D5DFD"/>
    <w:rsid w:val="00207DD1"/>
    <w:rsid w:val="00244044"/>
    <w:rsid w:val="00277327"/>
    <w:rsid w:val="002835CE"/>
    <w:rsid w:val="002A6AAB"/>
    <w:rsid w:val="002B4786"/>
    <w:rsid w:val="002D6AE7"/>
    <w:rsid w:val="002E7CE7"/>
    <w:rsid w:val="002F7535"/>
    <w:rsid w:val="00317D7F"/>
    <w:rsid w:val="0032315C"/>
    <w:rsid w:val="0032752D"/>
    <w:rsid w:val="00371BEF"/>
    <w:rsid w:val="00380C7B"/>
    <w:rsid w:val="00395D68"/>
    <w:rsid w:val="003A2960"/>
    <w:rsid w:val="003A4769"/>
    <w:rsid w:val="003C25A1"/>
    <w:rsid w:val="003F23D2"/>
    <w:rsid w:val="003F68DB"/>
    <w:rsid w:val="00410E71"/>
    <w:rsid w:val="00422E65"/>
    <w:rsid w:val="00460028"/>
    <w:rsid w:val="00475439"/>
    <w:rsid w:val="004A104C"/>
    <w:rsid w:val="004A3893"/>
    <w:rsid w:val="004C2F5C"/>
    <w:rsid w:val="004E650B"/>
    <w:rsid w:val="004F17F7"/>
    <w:rsid w:val="004F72F9"/>
    <w:rsid w:val="00517073"/>
    <w:rsid w:val="0052391D"/>
    <w:rsid w:val="00564600"/>
    <w:rsid w:val="00574930"/>
    <w:rsid w:val="00582569"/>
    <w:rsid w:val="005A6C35"/>
    <w:rsid w:val="005C1481"/>
    <w:rsid w:val="00632734"/>
    <w:rsid w:val="006427BF"/>
    <w:rsid w:val="00655287"/>
    <w:rsid w:val="00666C42"/>
    <w:rsid w:val="006E71A4"/>
    <w:rsid w:val="006F5BF7"/>
    <w:rsid w:val="00721DBE"/>
    <w:rsid w:val="007367B0"/>
    <w:rsid w:val="007379A8"/>
    <w:rsid w:val="0075170E"/>
    <w:rsid w:val="00752173"/>
    <w:rsid w:val="00767FC6"/>
    <w:rsid w:val="007E43BC"/>
    <w:rsid w:val="008136BC"/>
    <w:rsid w:val="00822950"/>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4D5F"/>
    <w:rsid w:val="00A163D8"/>
    <w:rsid w:val="00A21909"/>
    <w:rsid w:val="00A27A7A"/>
    <w:rsid w:val="00A41A5C"/>
    <w:rsid w:val="00A44622"/>
    <w:rsid w:val="00A6234F"/>
    <w:rsid w:val="00A91A87"/>
    <w:rsid w:val="00AB514F"/>
    <w:rsid w:val="00AB5CAB"/>
    <w:rsid w:val="00AC2C6D"/>
    <w:rsid w:val="00AC5F56"/>
    <w:rsid w:val="00AE5700"/>
    <w:rsid w:val="00AF615B"/>
    <w:rsid w:val="00B43C65"/>
    <w:rsid w:val="00B534F2"/>
    <w:rsid w:val="00B6686E"/>
    <w:rsid w:val="00B66DC6"/>
    <w:rsid w:val="00B75C73"/>
    <w:rsid w:val="00B95C41"/>
    <w:rsid w:val="00BD11AF"/>
    <w:rsid w:val="00BE1BEC"/>
    <w:rsid w:val="00C528B9"/>
    <w:rsid w:val="00C531DA"/>
    <w:rsid w:val="00C75503"/>
    <w:rsid w:val="00C75842"/>
    <w:rsid w:val="00C92711"/>
    <w:rsid w:val="00CB5315"/>
    <w:rsid w:val="00CB5860"/>
    <w:rsid w:val="00CD7575"/>
    <w:rsid w:val="00D145F2"/>
    <w:rsid w:val="00D23FA6"/>
    <w:rsid w:val="00D3428B"/>
    <w:rsid w:val="00D50131"/>
    <w:rsid w:val="00D52150"/>
    <w:rsid w:val="00D847AD"/>
    <w:rsid w:val="00D86532"/>
    <w:rsid w:val="00D879DA"/>
    <w:rsid w:val="00DB585F"/>
    <w:rsid w:val="00DC1CA6"/>
    <w:rsid w:val="00DD6174"/>
    <w:rsid w:val="00DE7FF5"/>
    <w:rsid w:val="00E37CF6"/>
    <w:rsid w:val="00E45533"/>
    <w:rsid w:val="00E711D8"/>
    <w:rsid w:val="00E7550C"/>
    <w:rsid w:val="00E96B82"/>
    <w:rsid w:val="00ED2684"/>
    <w:rsid w:val="00F11318"/>
    <w:rsid w:val="00F1531A"/>
    <w:rsid w:val="00F155DC"/>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5E8E4-557A-4096-B9F8-8F183D5F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879</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5707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5</cp:revision>
  <cp:lastPrinted>2008-12-16T07:01:00Z</cp:lastPrinted>
  <dcterms:created xsi:type="dcterms:W3CDTF">2015-04-15T14:41:00Z</dcterms:created>
  <dcterms:modified xsi:type="dcterms:W3CDTF">2015-04-17T16:22:00Z</dcterms:modified>
</cp:coreProperties>
</file>