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D94D31" w:rsidRPr="00D94D31" w14:paraId="422110C6" w14:textId="77777777" w:rsidTr="00945D91">
        <w:tc>
          <w:tcPr>
            <w:tcW w:w="1671" w:type="pct"/>
            <w:vAlign w:val="center"/>
          </w:tcPr>
          <w:p w14:paraId="74A3FAB6" w14:textId="77777777" w:rsidR="00D94D31" w:rsidRPr="00D94D31" w:rsidRDefault="00D94D31" w:rsidP="00D94D31">
            <w:pPr>
              <w:keepNext/>
              <w:spacing w:beforeLines="0" w:before="0"/>
              <w:jc w:val="left"/>
              <w:outlineLvl w:val="0"/>
              <w:rPr>
                <w:b/>
                <w:bCs/>
                <w:color w:val="00558C"/>
                <w:sz w:val="32"/>
                <w:szCs w:val="32"/>
              </w:rPr>
            </w:pPr>
            <w:r w:rsidRPr="00D94D31">
              <w:rPr>
                <w:b/>
                <w:bCs/>
                <w:color w:val="00558C"/>
                <w:sz w:val="32"/>
                <w:szCs w:val="32"/>
              </w:rPr>
              <w:t>IALA COUNCIL</w:t>
            </w:r>
          </w:p>
          <w:p w14:paraId="15A5B22D" w14:textId="4F4C9EC7" w:rsidR="00A36453" w:rsidRDefault="00F91A38" w:rsidP="00D94D31">
            <w:pPr>
              <w:spacing w:beforeLines="0" w:before="0"/>
              <w:jc w:val="left"/>
              <w:rPr>
                <w:b/>
                <w:color w:val="00558C"/>
                <w:sz w:val="32"/>
                <w:szCs w:val="32"/>
              </w:rPr>
            </w:pPr>
            <w:r>
              <w:rPr>
                <w:b/>
                <w:color w:val="00558C"/>
                <w:sz w:val="32"/>
                <w:szCs w:val="32"/>
              </w:rPr>
              <w:t>CoS 4</w:t>
            </w:r>
          </w:p>
          <w:p w14:paraId="51D61C71" w14:textId="68AD52F5"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a-DK" w:eastAsia="da-DK"/>
              </w:rPr>
              <w:drawing>
                <wp:inline distT="0" distB="0" distL="0" distR="0" wp14:anchorId="098D50C1" wp14:editId="0D5FA0E8">
                  <wp:extent cx="1589164" cy="1123454"/>
                  <wp:effectExtent l="0" t="0" r="0" b="635"/>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620697" cy="1145746"/>
                          </a:xfrm>
                          <a:prstGeom prst="rect">
                            <a:avLst/>
                          </a:prstGeom>
                        </pic:spPr>
                      </pic:pic>
                    </a:graphicData>
                  </a:graphic>
                </wp:inline>
              </w:drawing>
            </w:r>
          </w:p>
        </w:tc>
        <w:tc>
          <w:tcPr>
            <w:tcW w:w="1664" w:type="pct"/>
            <w:vAlign w:val="center"/>
          </w:tcPr>
          <w:p w14:paraId="49740638" w14:textId="77777777" w:rsidR="00D94D31" w:rsidRDefault="00A36453" w:rsidP="00D94D31">
            <w:pPr>
              <w:spacing w:beforeLines="0" w:before="0"/>
              <w:jc w:val="right"/>
              <w:rPr>
                <w:b/>
                <w:bCs/>
                <w:color w:val="00558C"/>
                <w:sz w:val="28"/>
                <w:szCs w:val="28"/>
                <w:lang w:val="es-ES"/>
              </w:rPr>
            </w:pPr>
            <w:r>
              <w:rPr>
                <w:b/>
                <w:bCs/>
                <w:color w:val="00558C"/>
                <w:sz w:val="28"/>
                <w:szCs w:val="28"/>
                <w:lang w:val="es-ES"/>
              </w:rPr>
              <w:t>10 – 11 May 2016</w:t>
            </w:r>
          </w:p>
          <w:p w14:paraId="63B56CF0" w14:textId="3C19550B" w:rsidR="00F91A38" w:rsidRPr="00D94D31" w:rsidRDefault="00B95BF9" w:rsidP="00D94D31">
            <w:pPr>
              <w:spacing w:beforeLines="0" w:before="0"/>
              <w:jc w:val="right"/>
              <w:rPr>
                <w:b/>
                <w:sz w:val="24"/>
                <w:szCs w:val="20"/>
                <w:lang w:val="es-ES"/>
              </w:rPr>
            </w:pPr>
            <w:r>
              <w:rPr>
                <w:b/>
                <w:bCs/>
                <w:color w:val="00558C"/>
                <w:sz w:val="28"/>
                <w:szCs w:val="28"/>
                <w:lang w:val="es-ES"/>
              </w:rPr>
              <w:t>Input</w:t>
            </w:r>
            <w:r w:rsidRPr="00863727">
              <w:rPr>
                <w:b/>
                <w:bCs/>
                <w:color w:val="00558C"/>
                <w:sz w:val="28"/>
                <w:szCs w:val="28"/>
              </w:rPr>
              <w:t xml:space="preserve"> paper</w:t>
            </w:r>
            <w:r>
              <w:rPr>
                <w:b/>
                <w:bCs/>
                <w:color w:val="00558C"/>
                <w:sz w:val="28"/>
                <w:szCs w:val="28"/>
                <w:lang w:val="es-ES"/>
              </w:rPr>
              <w:t xml:space="preserve"> 1.4.</w:t>
            </w:r>
          </w:p>
        </w:tc>
      </w:tr>
    </w:tbl>
    <w:p w14:paraId="05011D99" w14:textId="49CEA186" w:rsidR="00273394" w:rsidRDefault="00273394" w:rsidP="00F25E93">
      <w:pPr>
        <w:pStyle w:val="Heading2"/>
        <w:rPr>
          <w:lang w:val="es-ES"/>
        </w:rPr>
      </w:pPr>
    </w:p>
    <w:p w14:paraId="3774F8D2" w14:textId="77777777" w:rsidR="00A36453" w:rsidRDefault="00A36453" w:rsidP="00EC34F1">
      <w:pPr>
        <w:jc w:val="center"/>
      </w:pPr>
    </w:p>
    <w:p w14:paraId="1D7A5873" w14:textId="77777777" w:rsidR="00A36453" w:rsidRDefault="00A36453" w:rsidP="00EC34F1">
      <w:pPr>
        <w:jc w:val="center"/>
      </w:pPr>
    </w:p>
    <w:p w14:paraId="4F1F0899" w14:textId="03E8D11F" w:rsidR="00A36453" w:rsidRPr="00A36453" w:rsidRDefault="00A36453" w:rsidP="00A36453">
      <w:pPr>
        <w:jc w:val="center"/>
        <w:rPr>
          <w:b/>
        </w:rPr>
      </w:pPr>
      <w:r w:rsidRPr="00A36453">
        <w:rPr>
          <w:b/>
        </w:rPr>
        <w:t xml:space="preserve">IGO Action Plan – </w:t>
      </w:r>
      <w:r w:rsidR="00B95BF9" w:rsidRPr="00B95BF9">
        <w:rPr>
          <w:b/>
        </w:rPr>
        <w:t>Convention text and related documents</w:t>
      </w:r>
    </w:p>
    <w:p w14:paraId="23047D78" w14:textId="0B9C3B93" w:rsidR="00202E0B" w:rsidRDefault="00434AD4" w:rsidP="00EC34F1">
      <w:pPr>
        <w:jc w:val="center"/>
      </w:pPr>
      <w:r>
        <w:t xml:space="preserve">Note by </w:t>
      </w:r>
      <w:r w:rsidR="000268DD">
        <w:t xml:space="preserve">the </w:t>
      </w:r>
      <w:r w:rsidR="00B70829">
        <w:t>Secretariat</w:t>
      </w:r>
    </w:p>
    <w:p w14:paraId="42D1F080" w14:textId="485A2A62" w:rsidR="0075141F" w:rsidRPr="00775A78" w:rsidRDefault="00A36453" w:rsidP="00F25E93">
      <w:pPr>
        <w:pStyle w:val="Heading4"/>
      </w:pPr>
      <w:r>
        <w:t>General</w:t>
      </w:r>
    </w:p>
    <w:p w14:paraId="620CCC77" w14:textId="77777777" w:rsidR="00F91A38" w:rsidRDefault="00F91A38" w:rsidP="00F91A38">
      <w:r>
        <w:t xml:space="preserve">IALA General Assembly has agreed that IALA’s aim to assist in the development and harmonisation of aids to navigation worldwide can best be achieved if IALA has a strong, international legal framework that ensures transparency and good governance, that positions IALA to work in close collaboration with governments and other intergovernmental organisations, and that fosters the work of IALA as the peak international technical body in its field. </w:t>
      </w:r>
    </w:p>
    <w:p w14:paraId="3FA86EAC" w14:textId="4830E907" w:rsidR="00F91A38" w:rsidRDefault="00F91A38" w:rsidP="00F91A38">
      <w:r>
        <w:t xml:space="preserve">A multilateral convention to create IALA as an International Intergovernmental Organisation (IGO) has been determined to be the path to achieve this outcome. </w:t>
      </w:r>
      <w:r w:rsidR="00B95BF9">
        <w:t>The current draft IALA Convention is input paper CoS4-1.2.1.</w:t>
      </w:r>
    </w:p>
    <w:p w14:paraId="14320CB1" w14:textId="6E8C195C" w:rsidR="00EF3E71" w:rsidRDefault="00B95BF9" w:rsidP="00A36453">
      <w:pPr>
        <w:pStyle w:val="Heading4"/>
      </w:pPr>
      <w:r>
        <w:t>Draft general regulation</w:t>
      </w:r>
    </w:p>
    <w:p w14:paraId="7F144374" w14:textId="2D46A462" w:rsidR="00B95BF9" w:rsidRDefault="00B95BF9" w:rsidP="00B95BF9">
      <w:r>
        <w:t>The next steps of the IGO Action plan is d</w:t>
      </w:r>
      <w:r w:rsidRPr="00B95BF9">
        <w:t>evelopment of draft General Regulation and a draft HQ agreement</w:t>
      </w:r>
      <w:r>
        <w:t xml:space="preserve">. </w:t>
      </w:r>
    </w:p>
    <w:p w14:paraId="476CC6E8" w14:textId="69B0DA17" w:rsidR="00B95BF9" w:rsidRDefault="00B95BF9" w:rsidP="00B95BF9">
      <w:r>
        <w:t xml:space="preserve">The Legal Advisory Panel (LAP) has been assisting Council in the development of the </w:t>
      </w:r>
      <w:r w:rsidR="00863727">
        <w:t>General</w:t>
      </w:r>
      <w:r>
        <w:t xml:space="preserve"> Regulation and Council gave some input to the </w:t>
      </w:r>
      <w:r w:rsidR="00863727">
        <w:t xml:space="preserve">first </w:t>
      </w:r>
      <w:r>
        <w:t>draft at C62 in June 2016 in Lisbon. At its meeting in Helsinki in October 2016 the LA</w:t>
      </w:r>
      <w:r w:rsidR="00863727">
        <w:t>P finalized their work on the d</w:t>
      </w:r>
      <w:r>
        <w:t>r</w:t>
      </w:r>
      <w:r w:rsidR="00863727">
        <w:t>aft General Regul</w:t>
      </w:r>
      <w:r>
        <w:t>a</w:t>
      </w:r>
      <w:r w:rsidR="00863727">
        <w:t>t</w:t>
      </w:r>
      <w:r>
        <w:t xml:space="preserve">ion based on the </w:t>
      </w:r>
      <w:r w:rsidR="00863727">
        <w:t>advice</w:t>
      </w:r>
      <w:r>
        <w:t xml:space="preserve"> from Council</w:t>
      </w:r>
      <w:r w:rsidR="00B20344">
        <w:t xml:space="preserve"> and from the French </w:t>
      </w:r>
      <w:r w:rsidR="005C25B6">
        <w:t xml:space="preserve">Ministry of </w:t>
      </w:r>
      <w:r w:rsidR="00B20344">
        <w:t xml:space="preserve">Foreign </w:t>
      </w:r>
      <w:r w:rsidR="005C25B6">
        <w:t>Affairs</w:t>
      </w:r>
      <w:r>
        <w:t>. The draft General Regulation is input paper 1.4.1.</w:t>
      </w:r>
    </w:p>
    <w:p w14:paraId="66BE8E97" w14:textId="4C6435CB" w:rsidR="00B95BF9" w:rsidRDefault="00B95BF9" w:rsidP="00B95BF9">
      <w:r>
        <w:t xml:space="preserve">The next step will be development of a draft Head Quarters Agreement with the host Country. This work has started </w:t>
      </w:r>
      <w:r w:rsidR="005C25B6">
        <w:t>by</w:t>
      </w:r>
      <w:r w:rsidR="00863727">
        <w:t xml:space="preserve"> the Secretariat </w:t>
      </w:r>
      <w:r>
        <w:t xml:space="preserve">and a draft </w:t>
      </w:r>
      <w:r w:rsidR="00863727">
        <w:t>will be presented to LAP and then Council during 2017.</w:t>
      </w:r>
    </w:p>
    <w:p w14:paraId="2BA542D6" w14:textId="4AE62304" w:rsidR="00434AD4" w:rsidRPr="002C699E" w:rsidRDefault="00434AD4" w:rsidP="00A57E85">
      <w:pPr>
        <w:pStyle w:val="Heading4"/>
      </w:pPr>
      <w:r>
        <w:t xml:space="preserve">THE </w:t>
      </w:r>
      <w:r w:rsidR="00B95BF9">
        <w:t>cos</w:t>
      </w:r>
      <w:r>
        <w:t xml:space="preserve"> IS REQUESTED TO</w:t>
      </w:r>
    </w:p>
    <w:p w14:paraId="15C8AFDB" w14:textId="4DC5C983" w:rsidR="003F50C7" w:rsidRDefault="00863727" w:rsidP="00EE1F85">
      <w:pPr>
        <w:spacing w:after="240"/>
      </w:pPr>
      <w:r>
        <w:rPr>
          <w:b/>
        </w:rPr>
        <w:t>C</w:t>
      </w:r>
      <w:r w:rsidR="00B95BF9" w:rsidRPr="00B95BF9">
        <w:rPr>
          <w:b/>
        </w:rPr>
        <w:t xml:space="preserve">onsider the draft </w:t>
      </w:r>
      <w:r w:rsidR="00B95BF9">
        <w:rPr>
          <w:b/>
        </w:rPr>
        <w:t>General Regulation</w:t>
      </w:r>
      <w:r w:rsidR="00B95BF9" w:rsidRPr="00B95BF9">
        <w:rPr>
          <w:b/>
        </w:rPr>
        <w:t xml:space="preserve"> text with a view to agree the t</w:t>
      </w:r>
      <w:r w:rsidR="00B95BF9">
        <w:rPr>
          <w:b/>
        </w:rPr>
        <w:t>ext and submit it to Council C63</w:t>
      </w:r>
      <w:r w:rsidR="00B95BF9" w:rsidRPr="00B95BF9">
        <w:rPr>
          <w:b/>
        </w:rPr>
        <w:t xml:space="preserve"> </w:t>
      </w:r>
      <w:r w:rsidR="00B95BF9">
        <w:rPr>
          <w:b/>
        </w:rPr>
        <w:t>for approval.</w:t>
      </w:r>
      <w:bookmarkStart w:id="0" w:name="_GoBack"/>
      <w:bookmarkEnd w:id="0"/>
    </w:p>
    <w:sectPr w:rsidR="003F50C7" w:rsidSect="009052F0">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73B6A5" w14:textId="77777777" w:rsidR="00327BE2" w:rsidRDefault="00327BE2" w:rsidP="00F25E93">
      <w:r>
        <w:separator/>
      </w:r>
    </w:p>
  </w:endnote>
  <w:endnote w:type="continuationSeparator" w:id="0">
    <w:p w14:paraId="13A85EB8" w14:textId="77777777" w:rsidR="00327BE2" w:rsidRDefault="00327BE2"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82969F" w14:textId="77777777" w:rsidR="00327BE2" w:rsidRDefault="00327BE2" w:rsidP="00F25E93">
      <w:r>
        <w:separator/>
      </w:r>
    </w:p>
  </w:footnote>
  <w:footnote w:type="continuationSeparator" w:id="0">
    <w:p w14:paraId="2A5BF9C1" w14:textId="77777777" w:rsidR="00327BE2" w:rsidRDefault="00327BE2" w:rsidP="00F25E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6A348E"/>
    <w:multiLevelType w:val="hybridMultilevel"/>
    <w:tmpl w:val="C69CF976"/>
    <w:lvl w:ilvl="0" w:tplc="8C7CFBA6">
      <w:numFmt w:val="bullet"/>
      <w:lvlText w:val=""/>
      <w:lvlJc w:val="left"/>
      <w:pPr>
        <w:ind w:left="1065" w:hanging="705"/>
      </w:pPr>
      <w:rPr>
        <w:rFonts w:ascii="Symbol" w:eastAsia="Times New Roman" w:hAnsi="Symbol"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DE17F77"/>
    <w:multiLevelType w:val="hybridMultilevel"/>
    <w:tmpl w:val="B1A0BDFE"/>
    <w:lvl w:ilvl="0" w:tplc="8C7CFBA6">
      <w:numFmt w:val="bullet"/>
      <w:lvlText w:val=""/>
      <w:lvlJc w:val="left"/>
      <w:pPr>
        <w:ind w:left="1065" w:hanging="705"/>
      </w:pPr>
      <w:rPr>
        <w:rFonts w:ascii="Symbol" w:eastAsia="Times New Roman" w:hAnsi="Symbol"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7523CF9"/>
    <w:multiLevelType w:val="hybridMultilevel"/>
    <w:tmpl w:val="C3D4530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3A0B6B6A"/>
    <w:multiLevelType w:val="hybridMultilevel"/>
    <w:tmpl w:val="BCFCBD20"/>
    <w:lvl w:ilvl="0" w:tplc="8C7CFBA6">
      <w:numFmt w:val="bullet"/>
      <w:lvlText w:val=""/>
      <w:lvlJc w:val="left"/>
      <w:pPr>
        <w:ind w:left="1065" w:hanging="705"/>
      </w:pPr>
      <w:rPr>
        <w:rFonts w:ascii="Symbol" w:eastAsia="Times New Roman" w:hAnsi="Symbol"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5803C75"/>
    <w:multiLevelType w:val="multilevel"/>
    <w:tmpl w:val="44D64946"/>
    <w:lvl w:ilvl="0">
      <w:start w:val="1"/>
      <w:numFmt w:val="decimal"/>
      <w:pStyle w:val="Heading4"/>
      <w:lvlText w:val="%1."/>
      <w:lvlJc w:val="left"/>
      <w:pPr>
        <w:ind w:left="360" w:hanging="360"/>
      </w:pPr>
    </w:lvl>
    <w:lvl w:ilvl="1">
      <w:start w:val="1"/>
      <w:numFmt w:val="decimal"/>
      <w:pStyle w:val="Heading5"/>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7"/>
  </w:num>
  <w:num w:numId="3">
    <w:abstractNumId w:val="6"/>
  </w:num>
  <w:num w:numId="4">
    <w:abstractNumId w:val="0"/>
  </w:num>
  <w:num w:numId="5">
    <w:abstractNumId w:val="4"/>
  </w:num>
  <w:num w:numId="6">
    <w:abstractNumId w:val="5"/>
  </w:num>
  <w:num w:numId="7">
    <w:abstractNumId w:val="1"/>
  </w:num>
  <w:num w:numId="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DBF"/>
    <w:rsid w:val="000439A1"/>
    <w:rsid w:val="00045667"/>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A3DB4"/>
    <w:rsid w:val="000A3F32"/>
    <w:rsid w:val="000A53F2"/>
    <w:rsid w:val="000A58CC"/>
    <w:rsid w:val="000B1E38"/>
    <w:rsid w:val="000B705C"/>
    <w:rsid w:val="000B707B"/>
    <w:rsid w:val="000C484E"/>
    <w:rsid w:val="000C4989"/>
    <w:rsid w:val="000C5B8B"/>
    <w:rsid w:val="000C757E"/>
    <w:rsid w:val="000C7D1F"/>
    <w:rsid w:val="000D4664"/>
    <w:rsid w:val="000D6662"/>
    <w:rsid w:val="000D778D"/>
    <w:rsid w:val="000E027C"/>
    <w:rsid w:val="000E13B4"/>
    <w:rsid w:val="000E3DDA"/>
    <w:rsid w:val="000E3FC4"/>
    <w:rsid w:val="000E529B"/>
    <w:rsid w:val="000E64F9"/>
    <w:rsid w:val="000F0E15"/>
    <w:rsid w:val="000F2DC0"/>
    <w:rsid w:val="000F36C4"/>
    <w:rsid w:val="000F520C"/>
    <w:rsid w:val="000F5CAF"/>
    <w:rsid w:val="000F739F"/>
    <w:rsid w:val="0010728A"/>
    <w:rsid w:val="0010752F"/>
    <w:rsid w:val="00116DAE"/>
    <w:rsid w:val="00132372"/>
    <w:rsid w:val="0013279C"/>
    <w:rsid w:val="001352E6"/>
    <w:rsid w:val="00140CD3"/>
    <w:rsid w:val="00141DD9"/>
    <w:rsid w:val="00142D16"/>
    <w:rsid w:val="00146D14"/>
    <w:rsid w:val="00155B89"/>
    <w:rsid w:val="00166F15"/>
    <w:rsid w:val="00171ACD"/>
    <w:rsid w:val="00180F79"/>
    <w:rsid w:val="00181F6A"/>
    <w:rsid w:val="00183AAA"/>
    <w:rsid w:val="001843D5"/>
    <w:rsid w:val="00185EC1"/>
    <w:rsid w:val="00187061"/>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21B4"/>
    <w:rsid w:val="001D6D27"/>
    <w:rsid w:val="001D7143"/>
    <w:rsid w:val="001F0AFB"/>
    <w:rsid w:val="001F286A"/>
    <w:rsid w:val="001F3B71"/>
    <w:rsid w:val="001F3CC6"/>
    <w:rsid w:val="001F7318"/>
    <w:rsid w:val="00200225"/>
    <w:rsid w:val="002020A4"/>
    <w:rsid w:val="00202E0B"/>
    <w:rsid w:val="00203ECE"/>
    <w:rsid w:val="00205E81"/>
    <w:rsid w:val="00207147"/>
    <w:rsid w:val="00207285"/>
    <w:rsid w:val="00207395"/>
    <w:rsid w:val="00215F89"/>
    <w:rsid w:val="00221B3D"/>
    <w:rsid w:val="00222090"/>
    <w:rsid w:val="002229B8"/>
    <w:rsid w:val="00224ED8"/>
    <w:rsid w:val="002259F5"/>
    <w:rsid w:val="00227379"/>
    <w:rsid w:val="002310D5"/>
    <w:rsid w:val="00231424"/>
    <w:rsid w:val="002319C3"/>
    <w:rsid w:val="002325A7"/>
    <w:rsid w:val="002332AF"/>
    <w:rsid w:val="002373A8"/>
    <w:rsid w:val="00237970"/>
    <w:rsid w:val="002419DC"/>
    <w:rsid w:val="00241BA6"/>
    <w:rsid w:val="002435E5"/>
    <w:rsid w:val="00243CCE"/>
    <w:rsid w:val="00244FED"/>
    <w:rsid w:val="00247634"/>
    <w:rsid w:val="002501FF"/>
    <w:rsid w:val="00250FD1"/>
    <w:rsid w:val="00252D8B"/>
    <w:rsid w:val="00256D59"/>
    <w:rsid w:val="00257CB7"/>
    <w:rsid w:val="00257F0D"/>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CC3"/>
    <w:rsid w:val="002A19A3"/>
    <w:rsid w:val="002A5C0B"/>
    <w:rsid w:val="002A6A38"/>
    <w:rsid w:val="002A6C14"/>
    <w:rsid w:val="002A7924"/>
    <w:rsid w:val="002B2BC5"/>
    <w:rsid w:val="002B2F7C"/>
    <w:rsid w:val="002B32D1"/>
    <w:rsid w:val="002B6470"/>
    <w:rsid w:val="002B6686"/>
    <w:rsid w:val="002B66B4"/>
    <w:rsid w:val="002B6E92"/>
    <w:rsid w:val="002B7E58"/>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F2E"/>
    <w:rsid w:val="002E56F5"/>
    <w:rsid w:val="002E7346"/>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4AD0"/>
    <w:rsid w:val="00324CE5"/>
    <w:rsid w:val="00325D28"/>
    <w:rsid w:val="00327007"/>
    <w:rsid w:val="00327BE2"/>
    <w:rsid w:val="0033098C"/>
    <w:rsid w:val="003315F5"/>
    <w:rsid w:val="00331D40"/>
    <w:rsid w:val="00332FE3"/>
    <w:rsid w:val="00334398"/>
    <w:rsid w:val="003352B1"/>
    <w:rsid w:val="00335ADE"/>
    <w:rsid w:val="00342DDE"/>
    <w:rsid w:val="0034775B"/>
    <w:rsid w:val="00352CB4"/>
    <w:rsid w:val="00353C29"/>
    <w:rsid w:val="003566F7"/>
    <w:rsid w:val="00357C75"/>
    <w:rsid w:val="00362B9A"/>
    <w:rsid w:val="00364E83"/>
    <w:rsid w:val="00365630"/>
    <w:rsid w:val="0036652D"/>
    <w:rsid w:val="00367032"/>
    <w:rsid w:val="00371F00"/>
    <w:rsid w:val="0038115F"/>
    <w:rsid w:val="00383F93"/>
    <w:rsid w:val="00387235"/>
    <w:rsid w:val="003875F9"/>
    <w:rsid w:val="00390207"/>
    <w:rsid w:val="003914C9"/>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7BE7"/>
    <w:rsid w:val="00490A16"/>
    <w:rsid w:val="00490CBB"/>
    <w:rsid w:val="00493145"/>
    <w:rsid w:val="004949B7"/>
    <w:rsid w:val="00494DE5"/>
    <w:rsid w:val="004A2B16"/>
    <w:rsid w:val="004A40B7"/>
    <w:rsid w:val="004A64EF"/>
    <w:rsid w:val="004A6F8E"/>
    <w:rsid w:val="004B09D6"/>
    <w:rsid w:val="004B2370"/>
    <w:rsid w:val="004B6F0D"/>
    <w:rsid w:val="004C0749"/>
    <w:rsid w:val="004C27E6"/>
    <w:rsid w:val="004C28BA"/>
    <w:rsid w:val="004C5D9F"/>
    <w:rsid w:val="004D06EA"/>
    <w:rsid w:val="004D61F0"/>
    <w:rsid w:val="004D6B30"/>
    <w:rsid w:val="004D728A"/>
    <w:rsid w:val="004E32D4"/>
    <w:rsid w:val="004E350B"/>
    <w:rsid w:val="004E3788"/>
    <w:rsid w:val="004E4DFA"/>
    <w:rsid w:val="004E4E92"/>
    <w:rsid w:val="004E7A42"/>
    <w:rsid w:val="004F0D43"/>
    <w:rsid w:val="004F1287"/>
    <w:rsid w:val="004F3B20"/>
    <w:rsid w:val="005015A2"/>
    <w:rsid w:val="005022D6"/>
    <w:rsid w:val="00503268"/>
    <w:rsid w:val="005035E5"/>
    <w:rsid w:val="00504966"/>
    <w:rsid w:val="00505D15"/>
    <w:rsid w:val="005128B0"/>
    <w:rsid w:val="00513056"/>
    <w:rsid w:val="00515B2C"/>
    <w:rsid w:val="00515FA1"/>
    <w:rsid w:val="00523D32"/>
    <w:rsid w:val="00523F21"/>
    <w:rsid w:val="005309BA"/>
    <w:rsid w:val="00540167"/>
    <w:rsid w:val="00542735"/>
    <w:rsid w:val="00542D53"/>
    <w:rsid w:val="00544459"/>
    <w:rsid w:val="005449C0"/>
    <w:rsid w:val="005462FA"/>
    <w:rsid w:val="005524DF"/>
    <w:rsid w:val="005716F1"/>
    <w:rsid w:val="0057461F"/>
    <w:rsid w:val="00574F6B"/>
    <w:rsid w:val="00580C25"/>
    <w:rsid w:val="005862D7"/>
    <w:rsid w:val="00586DF4"/>
    <w:rsid w:val="00592DA2"/>
    <w:rsid w:val="0059442D"/>
    <w:rsid w:val="00594C47"/>
    <w:rsid w:val="00594EC9"/>
    <w:rsid w:val="00597F3F"/>
    <w:rsid w:val="005A42A7"/>
    <w:rsid w:val="005A60D1"/>
    <w:rsid w:val="005A6374"/>
    <w:rsid w:val="005A7CCB"/>
    <w:rsid w:val="005B255F"/>
    <w:rsid w:val="005B4219"/>
    <w:rsid w:val="005B6DA1"/>
    <w:rsid w:val="005C25B6"/>
    <w:rsid w:val="005C3F1E"/>
    <w:rsid w:val="005C4913"/>
    <w:rsid w:val="005C630A"/>
    <w:rsid w:val="005D0A14"/>
    <w:rsid w:val="005D10A5"/>
    <w:rsid w:val="005D4195"/>
    <w:rsid w:val="005D48DA"/>
    <w:rsid w:val="005D51FC"/>
    <w:rsid w:val="005D7581"/>
    <w:rsid w:val="005E1838"/>
    <w:rsid w:val="005E2137"/>
    <w:rsid w:val="005E29F9"/>
    <w:rsid w:val="005E3FC5"/>
    <w:rsid w:val="005E56F8"/>
    <w:rsid w:val="005E6C56"/>
    <w:rsid w:val="005F2C21"/>
    <w:rsid w:val="005F4FAC"/>
    <w:rsid w:val="005F70F6"/>
    <w:rsid w:val="005F7D0E"/>
    <w:rsid w:val="005F7F80"/>
    <w:rsid w:val="0060029F"/>
    <w:rsid w:val="00601DB0"/>
    <w:rsid w:val="00607595"/>
    <w:rsid w:val="00610489"/>
    <w:rsid w:val="006108EB"/>
    <w:rsid w:val="00612411"/>
    <w:rsid w:val="00612A69"/>
    <w:rsid w:val="0061377B"/>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31FE"/>
    <w:rsid w:val="00693634"/>
    <w:rsid w:val="006958CC"/>
    <w:rsid w:val="00696FFF"/>
    <w:rsid w:val="006A22C3"/>
    <w:rsid w:val="006A55E9"/>
    <w:rsid w:val="006B04DD"/>
    <w:rsid w:val="006B0887"/>
    <w:rsid w:val="006B7A27"/>
    <w:rsid w:val="006B7B07"/>
    <w:rsid w:val="006C05E6"/>
    <w:rsid w:val="006C1864"/>
    <w:rsid w:val="006C36C0"/>
    <w:rsid w:val="006C3893"/>
    <w:rsid w:val="006C5BD1"/>
    <w:rsid w:val="006C75A0"/>
    <w:rsid w:val="006D0707"/>
    <w:rsid w:val="006D2275"/>
    <w:rsid w:val="006D64BB"/>
    <w:rsid w:val="006D7BF5"/>
    <w:rsid w:val="006E69F0"/>
    <w:rsid w:val="006F1098"/>
    <w:rsid w:val="006F1EEE"/>
    <w:rsid w:val="006F5145"/>
    <w:rsid w:val="006F78A3"/>
    <w:rsid w:val="006F7AAE"/>
    <w:rsid w:val="00700234"/>
    <w:rsid w:val="00702C22"/>
    <w:rsid w:val="007049A4"/>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57C4"/>
    <w:rsid w:val="00775A78"/>
    <w:rsid w:val="00780DC5"/>
    <w:rsid w:val="00781709"/>
    <w:rsid w:val="007818F9"/>
    <w:rsid w:val="0078367C"/>
    <w:rsid w:val="00783AAD"/>
    <w:rsid w:val="00785082"/>
    <w:rsid w:val="007865F1"/>
    <w:rsid w:val="00790598"/>
    <w:rsid w:val="00793420"/>
    <w:rsid w:val="00794F8E"/>
    <w:rsid w:val="007A104C"/>
    <w:rsid w:val="007A2E45"/>
    <w:rsid w:val="007A43EA"/>
    <w:rsid w:val="007A5A6E"/>
    <w:rsid w:val="007A5C39"/>
    <w:rsid w:val="007B2C34"/>
    <w:rsid w:val="007B3578"/>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F1EF6"/>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756A"/>
    <w:rsid w:val="008518FC"/>
    <w:rsid w:val="00855F9C"/>
    <w:rsid w:val="00856681"/>
    <w:rsid w:val="00856B36"/>
    <w:rsid w:val="00860487"/>
    <w:rsid w:val="0086115F"/>
    <w:rsid w:val="00861862"/>
    <w:rsid w:val="00862167"/>
    <w:rsid w:val="00863727"/>
    <w:rsid w:val="00866561"/>
    <w:rsid w:val="0087036B"/>
    <w:rsid w:val="00873FCB"/>
    <w:rsid w:val="008759A1"/>
    <w:rsid w:val="00876070"/>
    <w:rsid w:val="0087634A"/>
    <w:rsid w:val="00877937"/>
    <w:rsid w:val="008779D4"/>
    <w:rsid w:val="00877E4B"/>
    <w:rsid w:val="0088060C"/>
    <w:rsid w:val="0088156B"/>
    <w:rsid w:val="00882409"/>
    <w:rsid w:val="008829C5"/>
    <w:rsid w:val="00883499"/>
    <w:rsid w:val="00892327"/>
    <w:rsid w:val="00895B8D"/>
    <w:rsid w:val="008975F6"/>
    <w:rsid w:val="008A0342"/>
    <w:rsid w:val="008A2F69"/>
    <w:rsid w:val="008A30E0"/>
    <w:rsid w:val="008A3898"/>
    <w:rsid w:val="008A66A1"/>
    <w:rsid w:val="008B2054"/>
    <w:rsid w:val="008B372E"/>
    <w:rsid w:val="008B37D9"/>
    <w:rsid w:val="008B49B1"/>
    <w:rsid w:val="008C10A9"/>
    <w:rsid w:val="008C2580"/>
    <w:rsid w:val="008C36B6"/>
    <w:rsid w:val="008C4688"/>
    <w:rsid w:val="008C60A0"/>
    <w:rsid w:val="008D01FE"/>
    <w:rsid w:val="008D1579"/>
    <w:rsid w:val="008D3709"/>
    <w:rsid w:val="008D746D"/>
    <w:rsid w:val="008D7C2C"/>
    <w:rsid w:val="008D7F52"/>
    <w:rsid w:val="008E0B51"/>
    <w:rsid w:val="008E2034"/>
    <w:rsid w:val="008E41F7"/>
    <w:rsid w:val="008E773E"/>
    <w:rsid w:val="008F05B7"/>
    <w:rsid w:val="008F3212"/>
    <w:rsid w:val="008F4DEC"/>
    <w:rsid w:val="008F621E"/>
    <w:rsid w:val="008F7416"/>
    <w:rsid w:val="00900FA8"/>
    <w:rsid w:val="009028D6"/>
    <w:rsid w:val="009052F0"/>
    <w:rsid w:val="00912116"/>
    <w:rsid w:val="00912D67"/>
    <w:rsid w:val="00916D18"/>
    <w:rsid w:val="00917798"/>
    <w:rsid w:val="00925FF7"/>
    <w:rsid w:val="0092703E"/>
    <w:rsid w:val="009307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599C"/>
    <w:rsid w:val="0097035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3D05"/>
    <w:rsid w:val="009A501A"/>
    <w:rsid w:val="009A529A"/>
    <w:rsid w:val="009A56D9"/>
    <w:rsid w:val="009A576F"/>
    <w:rsid w:val="009A7163"/>
    <w:rsid w:val="009A7822"/>
    <w:rsid w:val="009B0173"/>
    <w:rsid w:val="009B4FBA"/>
    <w:rsid w:val="009B5DEF"/>
    <w:rsid w:val="009C2EA6"/>
    <w:rsid w:val="009C36FD"/>
    <w:rsid w:val="009C3971"/>
    <w:rsid w:val="009C48B5"/>
    <w:rsid w:val="009C6571"/>
    <w:rsid w:val="009D51F8"/>
    <w:rsid w:val="009D5251"/>
    <w:rsid w:val="009D579A"/>
    <w:rsid w:val="009E2A95"/>
    <w:rsid w:val="009E3743"/>
    <w:rsid w:val="009E52B2"/>
    <w:rsid w:val="009F19BC"/>
    <w:rsid w:val="009F2DAB"/>
    <w:rsid w:val="009F32C3"/>
    <w:rsid w:val="009F53D5"/>
    <w:rsid w:val="009F6851"/>
    <w:rsid w:val="009F789C"/>
    <w:rsid w:val="00A02508"/>
    <w:rsid w:val="00A07E48"/>
    <w:rsid w:val="00A07EC6"/>
    <w:rsid w:val="00A103B5"/>
    <w:rsid w:val="00A12960"/>
    <w:rsid w:val="00A12AB3"/>
    <w:rsid w:val="00A17102"/>
    <w:rsid w:val="00A310B0"/>
    <w:rsid w:val="00A31B35"/>
    <w:rsid w:val="00A33F51"/>
    <w:rsid w:val="00A36453"/>
    <w:rsid w:val="00A366D6"/>
    <w:rsid w:val="00A36E76"/>
    <w:rsid w:val="00A37934"/>
    <w:rsid w:val="00A40A20"/>
    <w:rsid w:val="00A40AE6"/>
    <w:rsid w:val="00A42B8E"/>
    <w:rsid w:val="00A453A3"/>
    <w:rsid w:val="00A46038"/>
    <w:rsid w:val="00A47757"/>
    <w:rsid w:val="00A5584F"/>
    <w:rsid w:val="00A57D45"/>
    <w:rsid w:val="00A57E85"/>
    <w:rsid w:val="00A66893"/>
    <w:rsid w:val="00A71065"/>
    <w:rsid w:val="00A72713"/>
    <w:rsid w:val="00A76F45"/>
    <w:rsid w:val="00A80C9B"/>
    <w:rsid w:val="00A833D0"/>
    <w:rsid w:val="00A83E3F"/>
    <w:rsid w:val="00A9085C"/>
    <w:rsid w:val="00A91FC1"/>
    <w:rsid w:val="00A92EBA"/>
    <w:rsid w:val="00A94F8B"/>
    <w:rsid w:val="00A9779C"/>
    <w:rsid w:val="00AA1F68"/>
    <w:rsid w:val="00AA5B2E"/>
    <w:rsid w:val="00AA7B59"/>
    <w:rsid w:val="00AB6175"/>
    <w:rsid w:val="00AC01DD"/>
    <w:rsid w:val="00AC1410"/>
    <w:rsid w:val="00AC144D"/>
    <w:rsid w:val="00AC387C"/>
    <w:rsid w:val="00AC4879"/>
    <w:rsid w:val="00AD0070"/>
    <w:rsid w:val="00AD1FA6"/>
    <w:rsid w:val="00AD3A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5B62"/>
    <w:rsid w:val="00B16FE6"/>
    <w:rsid w:val="00B17A58"/>
    <w:rsid w:val="00B20344"/>
    <w:rsid w:val="00B2069D"/>
    <w:rsid w:val="00B23A5D"/>
    <w:rsid w:val="00B26C75"/>
    <w:rsid w:val="00B27D30"/>
    <w:rsid w:val="00B320B4"/>
    <w:rsid w:val="00B3516E"/>
    <w:rsid w:val="00B35EF0"/>
    <w:rsid w:val="00B40D7F"/>
    <w:rsid w:val="00B4268A"/>
    <w:rsid w:val="00B44257"/>
    <w:rsid w:val="00B45B11"/>
    <w:rsid w:val="00B475A5"/>
    <w:rsid w:val="00B509DB"/>
    <w:rsid w:val="00B51214"/>
    <w:rsid w:val="00B51460"/>
    <w:rsid w:val="00B528B3"/>
    <w:rsid w:val="00B52996"/>
    <w:rsid w:val="00B54640"/>
    <w:rsid w:val="00B54937"/>
    <w:rsid w:val="00B55714"/>
    <w:rsid w:val="00B62FE8"/>
    <w:rsid w:val="00B665A4"/>
    <w:rsid w:val="00B6725B"/>
    <w:rsid w:val="00B6730B"/>
    <w:rsid w:val="00B7008D"/>
    <w:rsid w:val="00B70704"/>
    <w:rsid w:val="00B70829"/>
    <w:rsid w:val="00B7120E"/>
    <w:rsid w:val="00B7351A"/>
    <w:rsid w:val="00B73A25"/>
    <w:rsid w:val="00B75B2B"/>
    <w:rsid w:val="00B75FD1"/>
    <w:rsid w:val="00B76C9C"/>
    <w:rsid w:val="00B87272"/>
    <w:rsid w:val="00B90E04"/>
    <w:rsid w:val="00B92CF3"/>
    <w:rsid w:val="00B9505B"/>
    <w:rsid w:val="00B95BF9"/>
    <w:rsid w:val="00B972A6"/>
    <w:rsid w:val="00BA21D0"/>
    <w:rsid w:val="00BA5D74"/>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4190"/>
    <w:rsid w:val="00BE5E6B"/>
    <w:rsid w:val="00BE7BDD"/>
    <w:rsid w:val="00BF10E9"/>
    <w:rsid w:val="00BF1647"/>
    <w:rsid w:val="00BF290A"/>
    <w:rsid w:val="00BF3BCA"/>
    <w:rsid w:val="00BF6431"/>
    <w:rsid w:val="00BF660A"/>
    <w:rsid w:val="00C00A2C"/>
    <w:rsid w:val="00C01861"/>
    <w:rsid w:val="00C04B37"/>
    <w:rsid w:val="00C105CB"/>
    <w:rsid w:val="00C123F5"/>
    <w:rsid w:val="00C13959"/>
    <w:rsid w:val="00C13E38"/>
    <w:rsid w:val="00C202FB"/>
    <w:rsid w:val="00C21E05"/>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6684"/>
    <w:rsid w:val="00C771CC"/>
    <w:rsid w:val="00C80FAB"/>
    <w:rsid w:val="00C85409"/>
    <w:rsid w:val="00C942B1"/>
    <w:rsid w:val="00C94C84"/>
    <w:rsid w:val="00C9708A"/>
    <w:rsid w:val="00CA18E4"/>
    <w:rsid w:val="00CA1964"/>
    <w:rsid w:val="00CA19D1"/>
    <w:rsid w:val="00CA58A3"/>
    <w:rsid w:val="00CB3537"/>
    <w:rsid w:val="00CB5840"/>
    <w:rsid w:val="00CB6537"/>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4607"/>
    <w:rsid w:val="00CF5ABC"/>
    <w:rsid w:val="00D04048"/>
    <w:rsid w:val="00D05C7B"/>
    <w:rsid w:val="00D12D83"/>
    <w:rsid w:val="00D14ACA"/>
    <w:rsid w:val="00D1557C"/>
    <w:rsid w:val="00D233B1"/>
    <w:rsid w:val="00D23CD7"/>
    <w:rsid w:val="00D26A73"/>
    <w:rsid w:val="00D27879"/>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7217C"/>
    <w:rsid w:val="00D725D4"/>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CE6"/>
    <w:rsid w:val="00DA1E55"/>
    <w:rsid w:val="00DA3D82"/>
    <w:rsid w:val="00DA4D9D"/>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40B3"/>
    <w:rsid w:val="00DF419D"/>
    <w:rsid w:val="00DF43F2"/>
    <w:rsid w:val="00E00C51"/>
    <w:rsid w:val="00E10A55"/>
    <w:rsid w:val="00E138C1"/>
    <w:rsid w:val="00E1523E"/>
    <w:rsid w:val="00E20D8B"/>
    <w:rsid w:val="00E22652"/>
    <w:rsid w:val="00E30DFD"/>
    <w:rsid w:val="00E33048"/>
    <w:rsid w:val="00E34D99"/>
    <w:rsid w:val="00E3556C"/>
    <w:rsid w:val="00E3687B"/>
    <w:rsid w:val="00E41127"/>
    <w:rsid w:val="00E42C8F"/>
    <w:rsid w:val="00E46158"/>
    <w:rsid w:val="00E46A30"/>
    <w:rsid w:val="00E5245F"/>
    <w:rsid w:val="00E532C6"/>
    <w:rsid w:val="00E5442D"/>
    <w:rsid w:val="00E55688"/>
    <w:rsid w:val="00E5640F"/>
    <w:rsid w:val="00E61D08"/>
    <w:rsid w:val="00E633A4"/>
    <w:rsid w:val="00E633CA"/>
    <w:rsid w:val="00E645E6"/>
    <w:rsid w:val="00E6610D"/>
    <w:rsid w:val="00E671DD"/>
    <w:rsid w:val="00E735A4"/>
    <w:rsid w:val="00E73B41"/>
    <w:rsid w:val="00E74B68"/>
    <w:rsid w:val="00E759BD"/>
    <w:rsid w:val="00E76FDD"/>
    <w:rsid w:val="00E810BC"/>
    <w:rsid w:val="00E824EA"/>
    <w:rsid w:val="00E83832"/>
    <w:rsid w:val="00E8609F"/>
    <w:rsid w:val="00E87957"/>
    <w:rsid w:val="00E87B54"/>
    <w:rsid w:val="00E90109"/>
    <w:rsid w:val="00E91391"/>
    <w:rsid w:val="00E95ABB"/>
    <w:rsid w:val="00E960F0"/>
    <w:rsid w:val="00E962B6"/>
    <w:rsid w:val="00E9656C"/>
    <w:rsid w:val="00E9725F"/>
    <w:rsid w:val="00EA24D4"/>
    <w:rsid w:val="00EA4E5F"/>
    <w:rsid w:val="00EA6372"/>
    <w:rsid w:val="00EB20ED"/>
    <w:rsid w:val="00EB2CDE"/>
    <w:rsid w:val="00EB3BCB"/>
    <w:rsid w:val="00EB7792"/>
    <w:rsid w:val="00EC0BF0"/>
    <w:rsid w:val="00EC2CE2"/>
    <w:rsid w:val="00EC34F1"/>
    <w:rsid w:val="00EC4B41"/>
    <w:rsid w:val="00EC5F30"/>
    <w:rsid w:val="00EC63BA"/>
    <w:rsid w:val="00EC6761"/>
    <w:rsid w:val="00ED0E19"/>
    <w:rsid w:val="00ED195F"/>
    <w:rsid w:val="00ED3859"/>
    <w:rsid w:val="00ED4AF6"/>
    <w:rsid w:val="00EE0659"/>
    <w:rsid w:val="00EE1F85"/>
    <w:rsid w:val="00EE2EC9"/>
    <w:rsid w:val="00EE721F"/>
    <w:rsid w:val="00EE7AA0"/>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6BCB"/>
    <w:rsid w:val="00F377C8"/>
    <w:rsid w:val="00F531E3"/>
    <w:rsid w:val="00F552EA"/>
    <w:rsid w:val="00F5650F"/>
    <w:rsid w:val="00F5681C"/>
    <w:rsid w:val="00F62917"/>
    <w:rsid w:val="00F72E70"/>
    <w:rsid w:val="00F73276"/>
    <w:rsid w:val="00F735F4"/>
    <w:rsid w:val="00F73940"/>
    <w:rsid w:val="00F7396E"/>
    <w:rsid w:val="00F742DC"/>
    <w:rsid w:val="00F77103"/>
    <w:rsid w:val="00F77B7D"/>
    <w:rsid w:val="00F80E6F"/>
    <w:rsid w:val="00F81D91"/>
    <w:rsid w:val="00F828C8"/>
    <w:rsid w:val="00F85DD8"/>
    <w:rsid w:val="00F902E4"/>
    <w:rsid w:val="00F90D49"/>
    <w:rsid w:val="00F90E05"/>
    <w:rsid w:val="00F91A38"/>
    <w:rsid w:val="00F924DD"/>
    <w:rsid w:val="00F924DF"/>
    <w:rsid w:val="00F93A91"/>
    <w:rsid w:val="00FA06FC"/>
    <w:rsid w:val="00FA216E"/>
    <w:rsid w:val="00FA2212"/>
    <w:rsid w:val="00FA57E7"/>
    <w:rsid w:val="00FA6A01"/>
    <w:rsid w:val="00FB023B"/>
    <w:rsid w:val="00FB211F"/>
    <w:rsid w:val="00FB2557"/>
    <w:rsid w:val="00FB5AB5"/>
    <w:rsid w:val="00FC546F"/>
    <w:rsid w:val="00FD1EF0"/>
    <w:rsid w:val="00FD2C3C"/>
    <w:rsid w:val="00FD3135"/>
    <w:rsid w:val="00FE2470"/>
    <w:rsid w:val="00FE4405"/>
    <w:rsid w:val="00FE474E"/>
    <w:rsid w:val="00FE5EB7"/>
    <w:rsid w:val="00FE6031"/>
    <w:rsid w:val="00FE6EFE"/>
    <w:rsid w:val="00FF0CC1"/>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9A21CD"/>
  <w15:docId w15:val="{FA9873D2-3501-4364-BBC3-F20D9DE8F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A4D10-A688-4929-9DBA-90D6A17C4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240</Words>
  <Characters>1467</Characters>
  <Application>Microsoft Office Word</Application>
  <DocSecurity>0</DocSecurity>
  <Lines>12</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COUNCIL</vt:lpstr>
      <vt:lpstr>IALA COUNCIL</vt:lpstr>
    </vt:vector>
  </TitlesOfParts>
  <Company>IALA</Company>
  <LinksUpToDate>false</LinksUpToDate>
  <CharactersWithSpaces>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Francis</cp:lastModifiedBy>
  <cp:revision>4</cp:revision>
  <cp:lastPrinted>2016-04-19T13:41:00Z</cp:lastPrinted>
  <dcterms:created xsi:type="dcterms:W3CDTF">2016-10-10T15:19:00Z</dcterms:created>
  <dcterms:modified xsi:type="dcterms:W3CDTF">2016-10-17T18:05:00Z</dcterms:modified>
</cp:coreProperties>
</file>