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E94BFEF" w14:textId="398DF833" w:rsidR="00890EEF" w:rsidRDefault="00890EEF" w:rsidP="00890EEF">
      <w:pPr>
        <w:rPr>
          <w:color w:val="FF0000"/>
          <w:sz w:val="28"/>
          <w:szCs w:val="28"/>
        </w:rPr>
      </w:pPr>
      <w:bookmarkStart w:id="0" w:name="_Ref211654657"/>
      <w:bookmarkStart w:id="1" w:name="_Ref211656371"/>
      <w:bookmarkStart w:id="2" w:name="_Ref211656488"/>
      <w:bookmarkStart w:id="3" w:name="_Ref211675802"/>
      <w:bookmarkEnd w:id="0"/>
      <w:bookmarkEnd w:id="1"/>
      <w:bookmarkEnd w:id="2"/>
      <w:bookmarkEnd w:id="3"/>
      <w:r>
        <w:rPr>
          <w:color w:val="FF0000"/>
          <w:sz w:val="28"/>
          <w:szCs w:val="28"/>
        </w:rPr>
        <w:t>Please provide any comment by 1</w:t>
      </w:r>
      <w:r w:rsidR="00F574C4">
        <w:rPr>
          <w:color w:val="FF0000"/>
          <w:sz w:val="28"/>
          <w:szCs w:val="28"/>
        </w:rPr>
        <w:t>3</w:t>
      </w:r>
      <w:r>
        <w:rPr>
          <w:color w:val="FF0000"/>
          <w:sz w:val="28"/>
          <w:szCs w:val="28"/>
        </w:rPr>
        <w:t xml:space="preserve"> </w:t>
      </w:r>
      <w:r w:rsidR="00F574C4">
        <w:rPr>
          <w:color w:val="FF0000"/>
          <w:sz w:val="28"/>
          <w:szCs w:val="28"/>
        </w:rPr>
        <w:t>Nove</w:t>
      </w:r>
      <w:r>
        <w:rPr>
          <w:color w:val="FF0000"/>
          <w:sz w:val="28"/>
          <w:szCs w:val="28"/>
        </w:rPr>
        <w:t>mber 2015:</w:t>
      </w:r>
    </w:p>
    <w:p w14:paraId="19A666E4" w14:textId="6F1CB7F9" w:rsidR="00890EEF" w:rsidRPr="00087595" w:rsidRDefault="00890EEF" w:rsidP="00890EEF">
      <w:pPr>
        <w:rPr>
          <w:color w:val="FF0000"/>
        </w:rPr>
      </w:pPr>
      <w:proofErr w:type="gramStart"/>
      <w:r w:rsidRPr="00087595">
        <w:rPr>
          <w:color w:val="FF0000"/>
        </w:rPr>
        <w:t>to</w:t>
      </w:r>
      <w:proofErr w:type="gramEnd"/>
      <w:r w:rsidRPr="00087595">
        <w:rPr>
          <w:color w:val="FF0000"/>
        </w:rPr>
        <w:t xml:space="preserve"> </w:t>
      </w:r>
      <w:r w:rsidR="00C950FB">
        <w:rPr>
          <w:color w:val="FF0000"/>
        </w:rPr>
        <w:t xml:space="preserve">Workshop </w:t>
      </w:r>
      <w:r w:rsidRPr="00087595">
        <w:rPr>
          <w:color w:val="FF0000"/>
        </w:rPr>
        <w:t>Secretary</w:t>
      </w:r>
      <w:r>
        <w:rPr>
          <w:color w:val="FF0000"/>
        </w:rPr>
        <w:t xml:space="preserve"> (wim.vdh@iala-aism.org)</w:t>
      </w:r>
    </w:p>
    <w:p w14:paraId="5D8A8D53" w14:textId="77777777" w:rsidR="003A723A" w:rsidRDefault="003A723A" w:rsidP="00C94069">
      <w:pPr>
        <w:jc w:val="right"/>
        <w:rPr>
          <w:rFonts w:cs="Arial"/>
        </w:rPr>
      </w:pPr>
    </w:p>
    <w:p w14:paraId="275CA084" w14:textId="77777777" w:rsidR="003A723A" w:rsidRPr="00D81BEF" w:rsidRDefault="003A723A" w:rsidP="00C94069">
      <w:pPr>
        <w:jc w:val="right"/>
        <w:rPr>
          <w:rFonts w:cs="Arial"/>
        </w:rPr>
      </w:pPr>
    </w:p>
    <w:p w14:paraId="4F8A04E6" w14:textId="1332A60A" w:rsidR="00C94069" w:rsidRPr="00D81BEF" w:rsidRDefault="007E49A6" w:rsidP="007E49A6">
      <w:pPr>
        <w:jc w:val="center"/>
        <w:rPr>
          <w:rFonts w:cs="Arial"/>
        </w:rPr>
      </w:pPr>
      <w:bookmarkStart w:id="4" w:name="_Ref229467414"/>
      <w:bookmarkStart w:id="5" w:name="_Ref229467438"/>
      <w:bookmarkStart w:id="6" w:name="_Ref229472615"/>
      <w:bookmarkEnd w:id="4"/>
      <w:bookmarkEnd w:id="5"/>
      <w:bookmarkEnd w:id="6"/>
      <w:r w:rsidRPr="00D81BEF">
        <w:rPr>
          <w:rFonts w:cs="Arial"/>
          <w:noProof/>
          <w:lang w:val="nl-NL" w:eastAsia="nl-NL"/>
        </w:rPr>
        <w:drawing>
          <wp:inline distT="0" distB="0" distL="0" distR="0" wp14:anchorId="19188083" wp14:editId="0559A7A9">
            <wp:extent cx="967563" cy="1229230"/>
            <wp:effectExtent l="0" t="0" r="4445" b="0"/>
            <wp:docPr id="3" name="Picture 3"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ALA%20logo1"/>
                    <pic:cNvPicPr>
                      <a:picLocks noChangeAspect="1" noChangeArrowheads="1"/>
                    </pic:cNvPicPr>
                  </pic:nvPicPr>
                  <pic:blipFill>
                    <a:blip r:embed="rId9" cstate="print"/>
                    <a:srcRect/>
                    <a:stretch>
                      <a:fillRect/>
                    </a:stretch>
                  </pic:blipFill>
                  <pic:spPr bwMode="auto">
                    <a:xfrm>
                      <a:off x="0" y="0"/>
                      <a:ext cx="967563" cy="1229230"/>
                    </a:xfrm>
                    <a:prstGeom prst="rect">
                      <a:avLst/>
                    </a:prstGeom>
                    <a:noFill/>
                    <a:ln w="9525">
                      <a:noFill/>
                      <a:miter lim="800000"/>
                      <a:headEnd/>
                      <a:tailEnd/>
                    </a:ln>
                  </pic:spPr>
                </pic:pic>
              </a:graphicData>
            </a:graphic>
          </wp:inline>
        </w:drawing>
      </w:r>
    </w:p>
    <w:p w14:paraId="7CEACC49" w14:textId="77777777" w:rsidR="00C94069" w:rsidRDefault="00C94069" w:rsidP="00F568A6">
      <w:pPr>
        <w:rPr>
          <w:rFonts w:cs="Arial"/>
        </w:rPr>
      </w:pPr>
    </w:p>
    <w:p w14:paraId="71711EA3" w14:textId="77777777" w:rsidR="000F7935" w:rsidRPr="00D81BEF" w:rsidRDefault="000F7935" w:rsidP="00F568A6">
      <w:pPr>
        <w:rPr>
          <w:rFonts w:cs="Arial"/>
        </w:rPr>
      </w:pPr>
    </w:p>
    <w:p w14:paraId="6E731333" w14:textId="78F2AEE1" w:rsidR="003A723A" w:rsidRPr="00D81BEF" w:rsidRDefault="003A723A" w:rsidP="00832295">
      <w:pPr>
        <w:tabs>
          <w:tab w:val="left" w:pos="142"/>
          <w:tab w:val="center" w:pos="5400"/>
          <w:tab w:val="left" w:pos="7200"/>
        </w:tabs>
        <w:rPr>
          <w:rFonts w:cs="Arial"/>
        </w:rPr>
      </w:pPr>
      <w:r w:rsidRPr="007070E5">
        <w:rPr>
          <w:noProof/>
          <w:sz w:val="52"/>
          <w:szCs w:val="52"/>
          <w:lang w:val="nl-NL" w:eastAsia="nl-NL"/>
        </w:rPr>
        <w:drawing>
          <wp:anchor distT="0" distB="0" distL="114300" distR="114300" simplePos="0" relativeHeight="251672576" behindDoc="0" locked="0" layoutInCell="1" allowOverlap="1" wp14:anchorId="08B80A4A" wp14:editId="6AE2B795">
            <wp:simplePos x="0" y="0"/>
            <wp:positionH relativeFrom="column">
              <wp:posOffset>2337908</wp:posOffset>
            </wp:positionH>
            <wp:positionV relativeFrom="paragraph">
              <wp:posOffset>153670</wp:posOffset>
            </wp:positionV>
            <wp:extent cx="1083945" cy="619760"/>
            <wp:effectExtent l="0" t="0" r="1905" b="8890"/>
            <wp:wrapNone/>
            <wp:docPr id="14" name="Picture 2" descr="PLA logo main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A logo main 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83945" cy="6197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52"/>
          <w:szCs w:val="52"/>
          <w:lang w:val="nl-NL" w:eastAsia="nl-NL"/>
        </w:rPr>
        <w:t xml:space="preserve"> </w:t>
      </w:r>
      <w:r w:rsidR="00384050" w:rsidRPr="00D81BEF">
        <w:rPr>
          <w:rFonts w:cs="Arial"/>
        </w:rPr>
        <w:tab/>
      </w:r>
      <w:r w:rsidR="00832295">
        <w:rPr>
          <w:rFonts w:cs="Arial"/>
        </w:rPr>
        <w:t xml:space="preserve">        </w:t>
      </w:r>
      <w:r w:rsidR="00832295" w:rsidRPr="005F7CC4">
        <w:rPr>
          <w:rFonts w:cs="Arial"/>
          <w:bCs/>
          <w:noProof/>
          <w:kern w:val="32"/>
          <w:lang w:val="en-US" w:eastAsia="nl-NL"/>
        </w:rPr>
        <w:t xml:space="preserve">   </w:t>
      </w:r>
      <w:r w:rsidR="007E49A6" w:rsidRPr="005F7CC4">
        <w:rPr>
          <w:rFonts w:cs="Arial"/>
          <w:bCs/>
          <w:noProof/>
          <w:kern w:val="32"/>
          <w:lang w:val="en-US" w:eastAsia="nl-NL"/>
        </w:rPr>
        <w:t xml:space="preserve">         </w:t>
      </w:r>
      <w:r w:rsidR="00832295" w:rsidRPr="005F7CC4">
        <w:rPr>
          <w:rFonts w:cs="Arial"/>
          <w:bCs/>
          <w:noProof/>
          <w:kern w:val="32"/>
          <w:lang w:val="en-US" w:eastAsia="nl-NL"/>
        </w:rPr>
        <w:t xml:space="preserve">           </w:t>
      </w:r>
      <w:r w:rsidR="007E49A6" w:rsidRPr="005F7CC4">
        <w:rPr>
          <w:rFonts w:cs="Arial"/>
          <w:bCs/>
          <w:noProof/>
          <w:kern w:val="32"/>
          <w:lang w:val="en-US" w:eastAsia="nl-NL"/>
        </w:rPr>
        <w:t xml:space="preserve">                        </w:t>
      </w:r>
      <w:r w:rsidR="00832295" w:rsidRPr="005F7CC4">
        <w:rPr>
          <w:rFonts w:cs="Arial"/>
          <w:bCs/>
          <w:noProof/>
          <w:kern w:val="32"/>
          <w:lang w:val="en-US" w:eastAsia="nl-NL"/>
        </w:rPr>
        <w:t xml:space="preserve">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55"/>
        <w:gridCol w:w="1974"/>
        <w:gridCol w:w="4225"/>
      </w:tblGrid>
      <w:tr w:rsidR="003A723A" w14:paraId="5CCD2A48" w14:textId="77777777" w:rsidTr="00BA0BB5">
        <w:trPr>
          <w:jc w:val="center"/>
        </w:trPr>
        <w:tc>
          <w:tcPr>
            <w:tcW w:w="4645" w:type="dxa"/>
            <w:vAlign w:val="center"/>
          </w:tcPr>
          <w:p w14:paraId="4FB46EF5" w14:textId="6ED8633F" w:rsidR="003A723A" w:rsidRDefault="003A723A" w:rsidP="00BA0BB5">
            <w:pPr>
              <w:tabs>
                <w:tab w:val="center" w:pos="5670"/>
                <w:tab w:val="left" w:pos="8364"/>
                <w:tab w:val="right" w:pos="14601"/>
              </w:tabs>
              <w:spacing w:line="276" w:lineRule="auto"/>
              <w:jc w:val="center"/>
              <w:rPr>
                <w:rFonts w:cs="Arial"/>
                <w:b/>
              </w:rPr>
            </w:pPr>
            <w:r w:rsidRPr="007070E5">
              <w:rPr>
                <w:rFonts w:cs="Arial"/>
                <w:noProof/>
                <w:lang w:val="nl-NL" w:eastAsia="nl-NL"/>
              </w:rPr>
              <w:drawing>
                <wp:inline distT="0" distB="0" distL="0" distR="0" wp14:anchorId="45DBE1E0" wp14:editId="59C1B459">
                  <wp:extent cx="1765005" cy="607024"/>
                  <wp:effectExtent l="0" t="0" r="6985" b="3175"/>
                  <wp:docPr id="6" name="Afbeelding 3" descr="logo nnvo eng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nnvo engels.png"/>
                          <pic:cNvPicPr/>
                        </pic:nvPicPr>
                        <pic:blipFill>
                          <a:blip r:embed="rId11">
                            <a:extLst>
                              <a:ext uri="{28A0092B-C50C-407E-A947-70E740481C1C}">
                                <a14:useLocalDpi xmlns:a14="http://schemas.microsoft.com/office/drawing/2010/main" val="0"/>
                              </a:ext>
                            </a:extLst>
                          </a:blip>
                          <a:stretch>
                            <a:fillRect/>
                          </a:stretch>
                        </pic:blipFill>
                        <pic:spPr>
                          <a:xfrm>
                            <a:off x="0" y="0"/>
                            <a:ext cx="1790769" cy="615885"/>
                          </a:xfrm>
                          <a:prstGeom prst="rect">
                            <a:avLst/>
                          </a:prstGeom>
                        </pic:spPr>
                      </pic:pic>
                    </a:graphicData>
                  </a:graphic>
                </wp:inline>
              </w:drawing>
            </w:r>
          </w:p>
        </w:tc>
        <w:tc>
          <w:tcPr>
            <w:tcW w:w="4645" w:type="dxa"/>
            <w:vAlign w:val="center"/>
          </w:tcPr>
          <w:p w14:paraId="58118857" w14:textId="7592DC78" w:rsidR="003A723A" w:rsidRDefault="003A723A" w:rsidP="00BA0BB5">
            <w:pPr>
              <w:tabs>
                <w:tab w:val="center" w:pos="5670"/>
                <w:tab w:val="left" w:pos="8364"/>
                <w:tab w:val="right" w:pos="14601"/>
              </w:tabs>
              <w:spacing w:line="276" w:lineRule="auto"/>
              <w:jc w:val="center"/>
              <w:rPr>
                <w:rFonts w:cs="Arial"/>
                <w:b/>
              </w:rPr>
            </w:pPr>
          </w:p>
        </w:tc>
        <w:tc>
          <w:tcPr>
            <w:tcW w:w="4645" w:type="dxa"/>
            <w:vAlign w:val="center"/>
          </w:tcPr>
          <w:p w14:paraId="33A85B8E" w14:textId="77777777" w:rsidR="003A723A" w:rsidRDefault="003A723A" w:rsidP="00BA0BB5">
            <w:pPr>
              <w:tabs>
                <w:tab w:val="center" w:pos="5670"/>
                <w:tab w:val="left" w:pos="8364"/>
                <w:tab w:val="right" w:pos="14601"/>
              </w:tabs>
              <w:spacing w:line="276" w:lineRule="auto"/>
              <w:jc w:val="center"/>
              <w:rPr>
                <w:rFonts w:cs="Arial"/>
                <w:b/>
              </w:rPr>
            </w:pPr>
            <w:r>
              <w:rPr>
                <w:rFonts w:cs="Arial"/>
                <w:b/>
                <w:bCs/>
                <w:i/>
                <w:noProof/>
                <w:kern w:val="32"/>
                <w:sz w:val="32"/>
                <w:szCs w:val="32"/>
                <w:lang w:val="nl-NL" w:eastAsia="nl-NL"/>
              </w:rPr>
              <w:drawing>
                <wp:inline distT="0" distB="0" distL="0" distR="0" wp14:anchorId="6B69A51A" wp14:editId="172D440A">
                  <wp:extent cx="2371061" cy="61777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vancezChalmersU_black_right.png"/>
                          <pic:cNvPicPr/>
                        </pic:nvPicPr>
                        <pic:blipFill>
                          <a:blip r:embed="rId12">
                            <a:extLst>
                              <a:ext uri="{28A0092B-C50C-407E-A947-70E740481C1C}">
                                <a14:useLocalDpi xmlns:a14="http://schemas.microsoft.com/office/drawing/2010/main" val="0"/>
                              </a:ext>
                            </a:extLst>
                          </a:blip>
                          <a:stretch>
                            <a:fillRect/>
                          </a:stretch>
                        </pic:blipFill>
                        <pic:spPr>
                          <a:xfrm>
                            <a:off x="0" y="0"/>
                            <a:ext cx="2419957" cy="630518"/>
                          </a:xfrm>
                          <a:prstGeom prst="rect">
                            <a:avLst/>
                          </a:prstGeom>
                        </pic:spPr>
                      </pic:pic>
                    </a:graphicData>
                  </a:graphic>
                </wp:inline>
              </w:drawing>
            </w:r>
          </w:p>
        </w:tc>
      </w:tr>
    </w:tbl>
    <w:p w14:paraId="5742BCE1" w14:textId="5C095E4A" w:rsidR="00F568A6" w:rsidRPr="00D81BEF" w:rsidRDefault="00F568A6" w:rsidP="00832295">
      <w:pPr>
        <w:tabs>
          <w:tab w:val="left" w:pos="142"/>
          <w:tab w:val="center" w:pos="5400"/>
          <w:tab w:val="left" w:pos="7200"/>
        </w:tabs>
        <w:rPr>
          <w:rFonts w:cs="Arial"/>
        </w:rPr>
      </w:pPr>
    </w:p>
    <w:p w14:paraId="3654EFB6" w14:textId="77777777" w:rsidR="00F568A6" w:rsidRPr="00D81BEF" w:rsidRDefault="00F568A6" w:rsidP="00F568A6">
      <w:pPr>
        <w:rPr>
          <w:rFonts w:cs="Arial"/>
        </w:rPr>
      </w:pPr>
    </w:p>
    <w:p w14:paraId="5F4AB678" w14:textId="1A4A0ABA" w:rsidR="003A723A" w:rsidRDefault="0062575F" w:rsidP="003A723A">
      <w:pPr>
        <w:spacing w:after="240"/>
        <w:jc w:val="center"/>
        <w:rPr>
          <w:rFonts w:cs="Arial"/>
          <w:b/>
          <w:caps/>
          <w:sz w:val="32"/>
          <w:szCs w:val="32"/>
        </w:rPr>
      </w:pPr>
      <w:r w:rsidRPr="003A723A">
        <w:rPr>
          <w:rFonts w:cs="Arial"/>
          <w:b/>
          <w:sz w:val="32"/>
          <w:szCs w:val="32"/>
        </w:rPr>
        <w:t>Report of the</w:t>
      </w:r>
      <w:r w:rsidRPr="00D81BEF">
        <w:rPr>
          <w:rFonts w:cs="Arial"/>
          <w:b/>
          <w:sz w:val="28"/>
          <w:szCs w:val="28"/>
        </w:rPr>
        <w:t xml:space="preserve"> </w:t>
      </w:r>
    </w:p>
    <w:p w14:paraId="50C42F27" w14:textId="77777777" w:rsidR="003A723A" w:rsidRDefault="003A723A" w:rsidP="003A723A">
      <w:pPr>
        <w:spacing w:after="240"/>
        <w:jc w:val="center"/>
        <w:rPr>
          <w:rFonts w:cs="Arial"/>
          <w:b/>
          <w:caps/>
          <w:sz w:val="32"/>
          <w:szCs w:val="32"/>
        </w:rPr>
      </w:pPr>
      <w:r w:rsidRPr="00AB15C2">
        <w:rPr>
          <w:rFonts w:cs="Arial"/>
          <w:b/>
          <w:caps/>
          <w:sz w:val="32"/>
          <w:szCs w:val="32"/>
        </w:rPr>
        <w:t xml:space="preserve">IALA WORKSHOP </w:t>
      </w:r>
    </w:p>
    <w:p w14:paraId="0C49E982" w14:textId="77777777" w:rsidR="003A723A" w:rsidRDefault="003A723A" w:rsidP="003A723A">
      <w:pPr>
        <w:spacing w:after="240"/>
        <w:jc w:val="center"/>
        <w:rPr>
          <w:rFonts w:cs="Arial"/>
          <w:b/>
          <w:sz w:val="32"/>
          <w:szCs w:val="32"/>
        </w:rPr>
      </w:pPr>
      <w:r w:rsidRPr="00AB15C2">
        <w:rPr>
          <w:rFonts w:cs="Arial"/>
          <w:b/>
          <w:sz w:val="32"/>
          <w:szCs w:val="32"/>
        </w:rPr>
        <w:t xml:space="preserve">ON </w:t>
      </w:r>
    </w:p>
    <w:p w14:paraId="3F7B6F75" w14:textId="0A8FE769" w:rsidR="003A723A" w:rsidRDefault="003A723A" w:rsidP="003A723A">
      <w:pPr>
        <w:spacing w:after="240"/>
        <w:jc w:val="center"/>
        <w:rPr>
          <w:rFonts w:cs="Arial"/>
          <w:b/>
          <w:sz w:val="32"/>
          <w:szCs w:val="32"/>
        </w:rPr>
      </w:pPr>
      <w:r w:rsidRPr="00AB15C2">
        <w:rPr>
          <w:rFonts w:cs="Arial"/>
          <w:b/>
          <w:caps/>
          <w:sz w:val="32"/>
          <w:szCs w:val="32"/>
        </w:rPr>
        <w:t>Human Factors and Ergonomics in</w:t>
      </w:r>
      <w:r w:rsidRPr="00AB15C2">
        <w:rPr>
          <w:rFonts w:cs="Arial"/>
          <w:b/>
          <w:sz w:val="32"/>
          <w:szCs w:val="32"/>
        </w:rPr>
        <w:t xml:space="preserve"> VTS</w:t>
      </w:r>
    </w:p>
    <w:p w14:paraId="0D517E19" w14:textId="59E29770" w:rsidR="003A723A" w:rsidRDefault="003A2BC4" w:rsidP="003A723A">
      <w:pPr>
        <w:spacing w:after="240"/>
        <w:jc w:val="center"/>
        <w:rPr>
          <w:rFonts w:cs="Arial"/>
          <w:b/>
          <w:sz w:val="32"/>
          <w:szCs w:val="32"/>
        </w:rPr>
      </w:pPr>
      <w:r>
        <w:rPr>
          <w:noProof/>
          <w:lang w:val="nl-NL" w:eastAsia="nl-NL"/>
        </w:rPr>
        <w:drawing>
          <wp:inline distT="0" distB="0" distL="0" distR="0" wp14:anchorId="64D87E6C" wp14:editId="2DC5BB1A">
            <wp:extent cx="3561907" cy="2636875"/>
            <wp:effectExtent l="0" t="0" r="635" b="0"/>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62415" cy="2637251"/>
                    </a:xfrm>
                    <a:prstGeom prst="rect">
                      <a:avLst/>
                    </a:prstGeom>
                    <a:noFill/>
                  </pic:spPr>
                </pic:pic>
              </a:graphicData>
            </a:graphic>
          </wp:inline>
        </w:drawing>
      </w:r>
    </w:p>
    <w:p w14:paraId="015776A3" w14:textId="77777777" w:rsidR="003A723A" w:rsidRPr="0002534C" w:rsidRDefault="003A723A" w:rsidP="003A723A">
      <w:pPr>
        <w:tabs>
          <w:tab w:val="center" w:pos="5670"/>
          <w:tab w:val="left" w:pos="8364"/>
          <w:tab w:val="right" w:pos="14601"/>
        </w:tabs>
        <w:spacing w:line="276" w:lineRule="auto"/>
        <w:jc w:val="center"/>
        <w:rPr>
          <w:rFonts w:cs="Arial"/>
          <w:b/>
          <w:sz w:val="24"/>
        </w:rPr>
      </w:pPr>
      <w:r w:rsidRPr="0002534C">
        <w:rPr>
          <w:rFonts w:cs="Arial"/>
          <w:b/>
          <w:sz w:val="24"/>
        </w:rPr>
        <w:t>Date</w:t>
      </w:r>
    </w:p>
    <w:p w14:paraId="136EFF3F" w14:textId="77777777" w:rsidR="003A723A" w:rsidRPr="0002534C" w:rsidRDefault="003A723A" w:rsidP="003A723A">
      <w:pPr>
        <w:spacing w:line="276" w:lineRule="auto"/>
        <w:jc w:val="center"/>
        <w:rPr>
          <w:rFonts w:cs="Arial"/>
          <w:b/>
          <w:sz w:val="24"/>
        </w:rPr>
      </w:pPr>
      <w:r w:rsidRPr="0002534C">
        <w:rPr>
          <w:rFonts w:cs="Arial"/>
          <w:b/>
          <w:sz w:val="24"/>
        </w:rPr>
        <w:t>12 – 16 October 2015</w:t>
      </w:r>
    </w:p>
    <w:p w14:paraId="2442D106" w14:textId="77777777" w:rsidR="003A723A" w:rsidRPr="00AE03F7" w:rsidRDefault="003A723A" w:rsidP="003A723A">
      <w:pPr>
        <w:spacing w:line="276" w:lineRule="auto"/>
        <w:jc w:val="center"/>
        <w:rPr>
          <w:rFonts w:cs="Arial"/>
          <w:b/>
        </w:rPr>
      </w:pPr>
    </w:p>
    <w:p w14:paraId="32598B49" w14:textId="77777777" w:rsidR="003A723A" w:rsidRPr="00AE03F7" w:rsidRDefault="003A723A" w:rsidP="003A723A">
      <w:pPr>
        <w:spacing w:line="276" w:lineRule="auto"/>
        <w:jc w:val="center"/>
        <w:rPr>
          <w:rFonts w:cs="Arial"/>
          <w:b/>
          <w:color w:val="000090"/>
        </w:rPr>
      </w:pPr>
      <w:r w:rsidRPr="00AE03F7">
        <w:rPr>
          <w:rFonts w:cs="Arial"/>
          <w:b/>
          <w:color w:val="000090"/>
        </w:rPr>
        <w:t>Venue</w:t>
      </w:r>
    </w:p>
    <w:p w14:paraId="30412CBD" w14:textId="77777777" w:rsidR="003A723A" w:rsidRPr="0002534C" w:rsidRDefault="003A723A" w:rsidP="003A723A">
      <w:pPr>
        <w:spacing w:line="276" w:lineRule="auto"/>
        <w:jc w:val="center"/>
        <w:rPr>
          <w:rFonts w:cs="Arial"/>
          <w:b/>
          <w:sz w:val="24"/>
        </w:rPr>
      </w:pPr>
      <w:r w:rsidRPr="0002534C">
        <w:rPr>
          <w:rFonts w:cs="Arial"/>
          <w:b/>
          <w:sz w:val="24"/>
        </w:rPr>
        <w:t>Chalmers University of Technology</w:t>
      </w:r>
    </w:p>
    <w:p w14:paraId="4F5E117F" w14:textId="77777777" w:rsidR="003A723A" w:rsidRPr="0002534C" w:rsidRDefault="003A723A" w:rsidP="003A723A">
      <w:pPr>
        <w:spacing w:line="276" w:lineRule="auto"/>
        <w:jc w:val="center"/>
        <w:rPr>
          <w:rFonts w:cs="Arial"/>
          <w:b/>
          <w:sz w:val="24"/>
        </w:rPr>
      </w:pPr>
      <w:r w:rsidRPr="0002534C">
        <w:rPr>
          <w:rFonts w:cs="Arial"/>
          <w:b/>
          <w:sz w:val="24"/>
        </w:rPr>
        <w:t xml:space="preserve">Gothenburg, Sweden </w:t>
      </w:r>
    </w:p>
    <w:p w14:paraId="0A5F33EB" w14:textId="77777777" w:rsidR="003A723A" w:rsidRPr="00AB15C2" w:rsidRDefault="003A723A" w:rsidP="003A723A">
      <w:pPr>
        <w:spacing w:after="240"/>
        <w:jc w:val="center"/>
        <w:rPr>
          <w:rFonts w:cs="Arial"/>
          <w:b/>
          <w:sz w:val="32"/>
          <w:szCs w:val="32"/>
        </w:rPr>
      </w:pPr>
    </w:p>
    <w:p w14:paraId="0A2F7046" w14:textId="0BA9DB2A" w:rsidR="00F568A6" w:rsidRPr="00D81BEF" w:rsidRDefault="003D6094" w:rsidP="00987AE1">
      <w:pPr>
        <w:pStyle w:val="Title"/>
      </w:pPr>
      <w:bookmarkStart w:id="7" w:name="_Toc432771357"/>
      <w:r w:rsidRPr="00D81BEF">
        <w:lastRenderedPageBreak/>
        <w:t>E</w:t>
      </w:r>
      <w:r w:rsidR="001901E5" w:rsidRPr="00D81BEF">
        <w:t>xecutive</w:t>
      </w:r>
      <w:r w:rsidRPr="00D81BEF">
        <w:t xml:space="preserve"> S</w:t>
      </w:r>
      <w:r w:rsidR="001901E5" w:rsidRPr="00D81BEF">
        <w:t>ummary</w:t>
      </w:r>
      <w:bookmarkEnd w:id="7"/>
    </w:p>
    <w:p w14:paraId="46133723" w14:textId="23310674" w:rsidR="00861FF7" w:rsidRDefault="0092197C" w:rsidP="00E9674C">
      <w:pPr>
        <w:pStyle w:val="BodyText"/>
        <w:rPr>
          <w:rFonts w:cs="Arial"/>
        </w:rPr>
      </w:pPr>
      <w:r>
        <w:rPr>
          <w:rFonts w:cs="Arial"/>
        </w:rPr>
        <w:t>IALA</w:t>
      </w:r>
      <w:r w:rsidRPr="00D81BEF">
        <w:rPr>
          <w:rFonts w:cs="Arial"/>
        </w:rPr>
        <w:t xml:space="preserve"> </w:t>
      </w:r>
      <w:r>
        <w:rPr>
          <w:rFonts w:cs="Arial"/>
        </w:rPr>
        <w:t>conducted a workshop</w:t>
      </w:r>
      <w:r w:rsidRPr="00D81BEF">
        <w:rPr>
          <w:rFonts w:cs="Arial"/>
        </w:rPr>
        <w:t xml:space="preserve"> on </w:t>
      </w:r>
      <w:r>
        <w:rPr>
          <w:rFonts w:cs="Arial"/>
          <w:caps/>
          <w:szCs w:val="22"/>
        </w:rPr>
        <w:t>H</w:t>
      </w:r>
      <w:r>
        <w:rPr>
          <w:rFonts w:cs="Arial"/>
          <w:szCs w:val="22"/>
        </w:rPr>
        <w:t xml:space="preserve">uman Factors and Ergonomics in VTS </w:t>
      </w:r>
      <w:r w:rsidRPr="00D81BEF">
        <w:rPr>
          <w:rFonts w:cs="Arial"/>
        </w:rPr>
        <w:t xml:space="preserve">at </w:t>
      </w:r>
      <w:r>
        <w:rPr>
          <w:rFonts w:cs="Arial"/>
        </w:rPr>
        <w:t>Chalmers University of Technology in Gothenburg, Sweden</w:t>
      </w:r>
      <w:r w:rsidRPr="00D81BEF">
        <w:rPr>
          <w:rFonts w:cs="Arial"/>
        </w:rPr>
        <w:t xml:space="preserve"> </w:t>
      </w:r>
      <w:r>
        <w:rPr>
          <w:rFonts w:cs="Arial"/>
        </w:rPr>
        <w:t>(12</w:t>
      </w:r>
      <w:r w:rsidRPr="00D81BEF">
        <w:rPr>
          <w:rFonts w:cs="Arial"/>
        </w:rPr>
        <w:t xml:space="preserve"> </w:t>
      </w:r>
      <w:r>
        <w:rPr>
          <w:rFonts w:cs="Arial"/>
        </w:rPr>
        <w:t>-</w:t>
      </w:r>
      <w:r w:rsidRPr="00D81BEF">
        <w:rPr>
          <w:rFonts w:cs="Arial"/>
        </w:rPr>
        <w:t xml:space="preserve"> </w:t>
      </w:r>
      <w:r>
        <w:rPr>
          <w:rFonts w:cs="Arial"/>
        </w:rPr>
        <w:t>16</w:t>
      </w:r>
      <w:r w:rsidRPr="00D81BEF">
        <w:rPr>
          <w:rFonts w:cs="Arial"/>
        </w:rPr>
        <w:t xml:space="preserve"> </w:t>
      </w:r>
      <w:r>
        <w:rPr>
          <w:rFonts w:cs="Arial"/>
        </w:rPr>
        <w:t>October</w:t>
      </w:r>
      <w:r w:rsidRPr="00D81BEF">
        <w:rPr>
          <w:rFonts w:cs="Arial"/>
        </w:rPr>
        <w:t xml:space="preserve"> 201</w:t>
      </w:r>
      <w:r>
        <w:rPr>
          <w:rFonts w:cs="Arial"/>
        </w:rPr>
        <w:t xml:space="preserve">5), </w:t>
      </w:r>
      <w:r w:rsidRPr="00CD75EF">
        <w:t xml:space="preserve">in conjunction with Chalmers University of Technology, </w:t>
      </w:r>
      <w:r>
        <w:t xml:space="preserve">the </w:t>
      </w:r>
      <w:r w:rsidRPr="00CD75EF">
        <w:t xml:space="preserve">Dutch VTS Operator </w:t>
      </w:r>
      <w:r>
        <w:t>Training Foundation</w:t>
      </w:r>
      <w:r w:rsidRPr="00CD75EF">
        <w:t xml:space="preserve"> and </w:t>
      </w:r>
      <w:r>
        <w:t xml:space="preserve">the </w:t>
      </w:r>
      <w:r w:rsidRPr="00CD75EF">
        <w:t>Port of London Authority</w:t>
      </w:r>
      <w:r>
        <w:t>.</w:t>
      </w:r>
      <w:r w:rsidR="00861FF7">
        <w:rPr>
          <w:rFonts w:cs="Arial"/>
        </w:rPr>
        <w:t>.</w:t>
      </w:r>
    </w:p>
    <w:p w14:paraId="78B9554E" w14:textId="3D518A24" w:rsidR="00E9674C" w:rsidRPr="00D81BEF" w:rsidRDefault="0092197C" w:rsidP="00E9674C">
      <w:pPr>
        <w:pStyle w:val="BodyText"/>
        <w:rPr>
          <w:rFonts w:cs="Arial"/>
        </w:rPr>
      </w:pPr>
      <w:r>
        <w:rPr>
          <w:rFonts w:cs="Arial"/>
        </w:rPr>
        <w:t>S</w:t>
      </w:r>
      <w:r w:rsidR="004800BB" w:rsidRPr="00D81BEF">
        <w:rPr>
          <w:rFonts w:cs="Arial"/>
        </w:rPr>
        <w:t xml:space="preserve">ponsored by </w:t>
      </w:r>
      <w:proofErr w:type="spellStart"/>
      <w:r w:rsidR="00987AE1">
        <w:rPr>
          <w:rFonts w:cs="Arial"/>
        </w:rPr>
        <w:t>Transas</w:t>
      </w:r>
      <w:proofErr w:type="spellEnd"/>
      <w:r w:rsidR="00987AE1">
        <w:rPr>
          <w:rFonts w:cs="Arial"/>
        </w:rPr>
        <w:t xml:space="preserve">, </w:t>
      </w:r>
      <w:r w:rsidR="006D348D">
        <w:rPr>
          <w:rFonts w:cs="Arial"/>
        </w:rPr>
        <w:t>Kongsberg</w:t>
      </w:r>
      <w:r w:rsidR="008B24F7">
        <w:rPr>
          <w:rFonts w:cs="Arial"/>
        </w:rPr>
        <w:t>,</w:t>
      </w:r>
      <w:r w:rsidR="006D348D">
        <w:rPr>
          <w:rFonts w:cs="Arial"/>
        </w:rPr>
        <w:t xml:space="preserve"> </w:t>
      </w:r>
      <w:proofErr w:type="spellStart"/>
      <w:r w:rsidR="006D348D">
        <w:rPr>
          <w:rFonts w:cs="Arial"/>
        </w:rPr>
        <w:t>Frequentis</w:t>
      </w:r>
      <w:proofErr w:type="spellEnd"/>
      <w:r w:rsidR="008B24F7">
        <w:rPr>
          <w:rFonts w:cs="Arial"/>
        </w:rPr>
        <w:t xml:space="preserve"> and SMA</w:t>
      </w:r>
      <w:r>
        <w:rPr>
          <w:rFonts w:cs="Arial"/>
        </w:rPr>
        <w:t xml:space="preserve"> t</w:t>
      </w:r>
      <w:r w:rsidR="00E9674C" w:rsidRPr="00D81BEF">
        <w:rPr>
          <w:rFonts w:cs="Arial"/>
        </w:rPr>
        <w:t xml:space="preserve">he </w:t>
      </w:r>
      <w:r w:rsidR="0034158C">
        <w:rPr>
          <w:rFonts w:cs="Arial"/>
        </w:rPr>
        <w:t>workshop</w:t>
      </w:r>
      <w:r w:rsidR="00E9674C" w:rsidRPr="00D81BEF">
        <w:rPr>
          <w:rFonts w:cs="Arial"/>
        </w:rPr>
        <w:t xml:space="preserve"> was attended by </w:t>
      </w:r>
      <w:r w:rsidR="003F02BF">
        <w:rPr>
          <w:rFonts w:cs="Arial"/>
        </w:rPr>
        <w:t>4</w:t>
      </w:r>
      <w:r w:rsidR="00EC4B03">
        <w:rPr>
          <w:rFonts w:cs="Arial"/>
        </w:rPr>
        <w:t>7</w:t>
      </w:r>
      <w:r w:rsidR="00E9674C" w:rsidRPr="00D81BEF">
        <w:rPr>
          <w:rFonts w:cs="Arial"/>
        </w:rPr>
        <w:t xml:space="preserve"> delegates represent</w:t>
      </w:r>
      <w:r w:rsidR="003E3F4C" w:rsidRPr="00D81BEF">
        <w:rPr>
          <w:rFonts w:cs="Arial"/>
        </w:rPr>
        <w:t>ing</w:t>
      </w:r>
      <w:r w:rsidR="00E9674C" w:rsidRPr="00D81BEF">
        <w:rPr>
          <w:rFonts w:cs="Arial"/>
        </w:rPr>
        <w:t xml:space="preserve"> </w:t>
      </w:r>
      <w:r w:rsidR="003F02BF">
        <w:rPr>
          <w:rFonts w:cs="Arial"/>
        </w:rPr>
        <w:t>18</w:t>
      </w:r>
      <w:r w:rsidR="00E9674C" w:rsidRPr="00D81BEF">
        <w:rPr>
          <w:rFonts w:cs="Arial"/>
        </w:rPr>
        <w:t xml:space="preserve"> countries</w:t>
      </w:r>
      <w:r w:rsidR="00353B7C" w:rsidRPr="00D81BEF">
        <w:rPr>
          <w:rFonts w:cs="Arial"/>
        </w:rPr>
        <w:t xml:space="preserve"> (see Annex A)</w:t>
      </w:r>
      <w:r w:rsidR="003E3F4C" w:rsidRPr="00D81BEF">
        <w:rPr>
          <w:rFonts w:cs="Arial"/>
        </w:rPr>
        <w:t>.</w:t>
      </w:r>
    </w:p>
    <w:p w14:paraId="61622578" w14:textId="52D97E6B" w:rsidR="00EB15D3" w:rsidRPr="00D81BEF" w:rsidRDefault="00EB15D3" w:rsidP="00E9674C">
      <w:pPr>
        <w:pStyle w:val="BodyText"/>
        <w:rPr>
          <w:rFonts w:cs="Arial"/>
        </w:rPr>
      </w:pPr>
      <w:r w:rsidRPr="00D81BEF">
        <w:rPr>
          <w:rFonts w:cs="Arial"/>
        </w:rPr>
        <w:t xml:space="preserve">The </w:t>
      </w:r>
      <w:r w:rsidR="0092197C">
        <w:rPr>
          <w:rFonts w:cs="Arial"/>
        </w:rPr>
        <w:t xml:space="preserve">aims of the </w:t>
      </w:r>
      <w:r w:rsidR="0034158C">
        <w:rPr>
          <w:rFonts w:cs="Arial"/>
        </w:rPr>
        <w:t>workshop</w:t>
      </w:r>
      <w:r w:rsidRPr="00D81BEF">
        <w:rPr>
          <w:rFonts w:cs="Arial"/>
        </w:rPr>
        <w:t xml:space="preserve"> were to:</w:t>
      </w:r>
    </w:p>
    <w:p w14:paraId="3ED24D22" w14:textId="77777777" w:rsidR="00E8528F" w:rsidRPr="00E8528F" w:rsidRDefault="00E8528F" w:rsidP="00C1292D">
      <w:pPr>
        <w:pStyle w:val="NoSpacing"/>
        <w:numPr>
          <w:ilvl w:val="0"/>
          <w:numId w:val="33"/>
        </w:numPr>
        <w:ind w:left="426"/>
        <w:jc w:val="both"/>
      </w:pPr>
      <w:r w:rsidRPr="00E8528F">
        <w:t>Explore strategies to enhance decision making processes, situational awareness and error management in the VTS environment whilst minimising the risk of stress and fatigue;</w:t>
      </w:r>
    </w:p>
    <w:p w14:paraId="24E5F84E" w14:textId="77777777" w:rsidR="00E8528F" w:rsidRPr="00E8528F" w:rsidRDefault="00E8528F" w:rsidP="00C1292D">
      <w:pPr>
        <w:pStyle w:val="NoSpacing"/>
        <w:numPr>
          <w:ilvl w:val="0"/>
          <w:numId w:val="34"/>
        </w:numPr>
        <w:ind w:left="426"/>
        <w:jc w:val="both"/>
      </w:pPr>
      <w:r w:rsidRPr="00E8528F">
        <w:t>Identify factors that should be considered when addressing staffing levels, working patterns and the health and wellbeing of VTS professionals;</w:t>
      </w:r>
    </w:p>
    <w:p w14:paraId="257391D8" w14:textId="77777777" w:rsidR="00E8528F" w:rsidRPr="00E8528F" w:rsidRDefault="00E8528F" w:rsidP="00C1292D">
      <w:pPr>
        <w:pStyle w:val="NoSpacing"/>
        <w:numPr>
          <w:ilvl w:val="0"/>
          <w:numId w:val="35"/>
        </w:numPr>
        <w:ind w:left="426"/>
        <w:jc w:val="both"/>
      </w:pPr>
      <w:r w:rsidRPr="00E8528F">
        <w:t>Describe the overarching principles of effective VTS Centre design and configuration to optimise human performance and operational efficiency;</w:t>
      </w:r>
    </w:p>
    <w:p w14:paraId="5DAEC636" w14:textId="77777777" w:rsidR="00E8528F" w:rsidRPr="00E8528F" w:rsidRDefault="00E8528F" w:rsidP="00C1292D">
      <w:pPr>
        <w:pStyle w:val="NoSpacing"/>
        <w:numPr>
          <w:ilvl w:val="0"/>
          <w:numId w:val="35"/>
        </w:numPr>
        <w:ind w:left="426"/>
        <w:jc w:val="both"/>
      </w:pPr>
      <w:r w:rsidRPr="00E8528F">
        <w:t>Identify and explore socio-technical factors in VTS that may enhance organisational and safety cultures.</w:t>
      </w:r>
    </w:p>
    <w:p w14:paraId="292469FF" w14:textId="77777777" w:rsidR="00E8528F" w:rsidRDefault="00E8528F" w:rsidP="00E9674C">
      <w:pPr>
        <w:pStyle w:val="BodyText"/>
        <w:rPr>
          <w:rFonts w:cs="Arial"/>
          <w:highlight w:val="yellow"/>
        </w:rPr>
      </w:pPr>
    </w:p>
    <w:p w14:paraId="581F93B6" w14:textId="77777777" w:rsidR="0092197C" w:rsidRDefault="0092197C" w:rsidP="0092197C">
      <w:pPr>
        <w:pStyle w:val="NoSpacing"/>
        <w:jc w:val="both"/>
      </w:pPr>
      <w:r>
        <w:t>Focussing on key themes associated with human factors and ergonomics the workshop embraced the expertise and experience of delegates to provide and develop strategies, concepts and examples of best practice to assist in the formulation of new IALA Guidance on Human Factors and Ergonomics in the VTS environment.  In particular, the output from the workshop provides a key input document for consideration by the VTS Committee at its 40</w:t>
      </w:r>
      <w:r w:rsidRPr="00352EB1">
        <w:rPr>
          <w:vertAlign w:val="superscript"/>
        </w:rPr>
        <w:t>th</w:t>
      </w:r>
      <w:r>
        <w:t xml:space="preserve"> meeting the following week.</w:t>
      </w:r>
    </w:p>
    <w:p w14:paraId="4E729425" w14:textId="77777777" w:rsidR="0092197C" w:rsidRDefault="0092197C" w:rsidP="0092197C">
      <w:pPr>
        <w:pStyle w:val="NoSpacing"/>
        <w:jc w:val="both"/>
      </w:pPr>
    </w:p>
    <w:p w14:paraId="1CAA1FEB" w14:textId="0E352708" w:rsidR="0092197C" w:rsidRDefault="0092197C" w:rsidP="0092197C">
      <w:pPr>
        <w:pStyle w:val="NoSpacing"/>
        <w:jc w:val="both"/>
      </w:pPr>
      <w:r>
        <w:t xml:space="preserve">Key </w:t>
      </w:r>
      <w:r w:rsidR="00C00457">
        <w:t>outcomes</w:t>
      </w:r>
      <w:r>
        <w:t xml:space="preserve"> from the workshop include:</w:t>
      </w:r>
    </w:p>
    <w:p w14:paraId="459730FE" w14:textId="77777777" w:rsidR="0092197C" w:rsidRDefault="0092197C" w:rsidP="0092197C">
      <w:pPr>
        <w:pStyle w:val="NoSpacing"/>
        <w:jc w:val="both"/>
      </w:pPr>
    </w:p>
    <w:p w14:paraId="13C9AC37" w14:textId="110BFB56" w:rsidR="00191813" w:rsidRDefault="00191813" w:rsidP="00191813">
      <w:pPr>
        <w:pStyle w:val="NoSpacing"/>
        <w:numPr>
          <w:ilvl w:val="0"/>
          <w:numId w:val="110"/>
        </w:numPr>
        <w:ind w:left="426" w:hanging="426"/>
        <w:jc w:val="both"/>
      </w:pPr>
      <w:r>
        <w:t>Human Factors should be referenced, where appropriate, throughout IALA documents relating to VTS.</w:t>
      </w:r>
    </w:p>
    <w:p w14:paraId="4E52D15B" w14:textId="7265ABFC" w:rsidR="0092197C" w:rsidRDefault="00C02CF8" w:rsidP="00BE16C7">
      <w:pPr>
        <w:pStyle w:val="NoSpacing"/>
        <w:numPr>
          <w:ilvl w:val="0"/>
          <w:numId w:val="110"/>
        </w:numPr>
        <w:ind w:left="360"/>
        <w:jc w:val="both"/>
      </w:pPr>
      <w:r>
        <w:t>There is a</w:t>
      </w:r>
      <w:r w:rsidR="00B171B6">
        <w:t xml:space="preserve"> need for IALA guidance on:</w:t>
      </w:r>
    </w:p>
    <w:p w14:paraId="2CF54FCA" w14:textId="1E4DD205" w:rsidR="00B171B6" w:rsidRDefault="00B171B6" w:rsidP="00BE16C7">
      <w:pPr>
        <w:pStyle w:val="NoSpacing"/>
        <w:numPr>
          <w:ilvl w:val="0"/>
          <w:numId w:val="111"/>
        </w:numPr>
        <w:ind w:left="720"/>
        <w:jc w:val="both"/>
      </w:pPr>
      <w:proofErr w:type="gramStart"/>
      <w:r>
        <w:t>accident</w:t>
      </w:r>
      <w:proofErr w:type="gramEnd"/>
      <w:r>
        <w:t xml:space="preserve"> investigation regarding VTS. </w:t>
      </w:r>
    </w:p>
    <w:p w14:paraId="54956F91" w14:textId="2A7ECEC1" w:rsidR="00B171B6" w:rsidRDefault="00B171B6" w:rsidP="00BE16C7">
      <w:pPr>
        <w:pStyle w:val="NoSpacing"/>
        <w:numPr>
          <w:ilvl w:val="0"/>
          <w:numId w:val="111"/>
        </w:numPr>
        <w:ind w:left="720"/>
        <w:jc w:val="both"/>
      </w:pPr>
      <w:proofErr w:type="gramStart"/>
      <w:r>
        <w:t>raising</w:t>
      </w:r>
      <w:proofErr w:type="gramEnd"/>
      <w:r>
        <w:t xml:space="preserve"> awareness about safety culture and identifying the benefits and expected outcomes thereof. </w:t>
      </w:r>
    </w:p>
    <w:p w14:paraId="43ECEB88" w14:textId="7314A1A9" w:rsidR="00894B7D" w:rsidRDefault="00894B7D" w:rsidP="00BE16C7">
      <w:pPr>
        <w:pStyle w:val="NoSpacing"/>
        <w:numPr>
          <w:ilvl w:val="0"/>
          <w:numId w:val="111"/>
        </w:numPr>
        <w:ind w:left="720"/>
        <w:jc w:val="both"/>
      </w:pPr>
      <w:proofErr w:type="gramStart"/>
      <w:r>
        <w:t>operational</w:t>
      </w:r>
      <w:proofErr w:type="gramEnd"/>
      <w:r>
        <w:t xml:space="preserve"> effectiveness and staffing levels in VTS. This may best be progressed through an IALA workshop / seminar.</w:t>
      </w:r>
    </w:p>
    <w:p w14:paraId="2A5876B7" w14:textId="0A5CBF3F" w:rsidR="00797CB3" w:rsidRDefault="00C00457" w:rsidP="00797CB3">
      <w:pPr>
        <w:pStyle w:val="NoSpacing"/>
        <w:numPr>
          <w:ilvl w:val="0"/>
          <w:numId w:val="113"/>
        </w:numPr>
        <w:jc w:val="both"/>
      </w:pPr>
      <w:r>
        <w:t>P</w:t>
      </w:r>
      <w:r w:rsidRPr="00F561BA">
        <w:t>ositive performance and outcome indicators</w:t>
      </w:r>
      <w:r>
        <w:t xml:space="preserve"> should be included in </w:t>
      </w:r>
      <w:r w:rsidRPr="00F561BA">
        <w:t>the development of guidance on</w:t>
      </w:r>
      <w:r w:rsidR="00797CB3">
        <w:t>.</w:t>
      </w:r>
      <w:r w:rsidR="00894B7D">
        <w:t xml:space="preserve"> </w:t>
      </w:r>
      <w:r w:rsidR="00797CB3" w:rsidRPr="00F561BA">
        <w:t>Measures to Evaluate the Effectiveness of a VTS</w:t>
      </w:r>
      <w:r w:rsidR="00797CB3">
        <w:t xml:space="preserve"> (task 1.1.6 of the VTS Committees Work Programme 2014-2018)</w:t>
      </w:r>
    </w:p>
    <w:p w14:paraId="13302870" w14:textId="77777777" w:rsidR="00797CB3" w:rsidRDefault="00797CB3" w:rsidP="00BE16C7">
      <w:pPr>
        <w:pStyle w:val="NoSpacing"/>
        <w:numPr>
          <w:ilvl w:val="0"/>
          <w:numId w:val="110"/>
        </w:numPr>
        <w:ind w:left="426" w:hanging="426"/>
        <w:jc w:val="both"/>
      </w:pPr>
      <w:r>
        <w:t>W</w:t>
      </w:r>
      <w:r w:rsidR="00894B7D">
        <w:t>hen appropriate,</w:t>
      </w:r>
      <w:r w:rsidR="00C00457">
        <w:t xml:space="preserve"> the revision of</w:t>
      </w:r>
      <w:r w:rsidR="00C00457" w:rsidRPr="00F561BA">
        <w:t xml:space="preserve"> V-119</w:t>
      </w:r>
      <w:r>
        <w:t xml:space="preserve"> should give reference to:</w:t>
      </w:r>
    </w:p>
    <w:p w14:paraId="77021A3D" w14:textId="77777777" w:rsidR="00797CB3" w:rsidRPr="00797CB3" w:rsidRDefault="00797CB3" w:rsidP="00797CB3">
      <w:pPr>
        <w:pStyle w:val="NoSpacing"/>
        <w:numPr>
          <w:ilvl w:val="0"/>
          <w:numId w:val="113"/>
        </w:numPr>
        <w:jc w:val="both"/>
      </w:pPr>
      <w:r>
        <w:rPr>
          <w:lang w:val="en-AU"/>
        </w:rPr>
        <w:t>The use of</w:t>
      </w:r>
      <w:r w:rsidR="00B948A9">
        <w:rPr>
          <w:lang w:val="en-AU"/>
        </w:rPr>
        <w:t xml:space="preserve"> a human centred design approach in the development, update and evaluation of VTS</w:t>
      </w:r>
      <w:r>
        <w:rPr>
          <w:lang w:val="en-AU"/>
        </w:rPr>
        <w:t>.</w:t>
      </w:r>
    </w:p>
    <w:p w14:paraId="272C6F93" w14:textId="51B713F3" w:rsidR="00BE16C7" w:rsidRDefault="00797CB3" w:rsidP="00797CB3">
      <w:pPr>
        <w:pStyle w:val="NoSpacing"/>
        <w:numPr>
          <w:ilvl w:val="0"/>
          <w:numId w:val="113"/>
        </w:numPr>
        <w:jc w:val="both"/>
      </w:pPr>
      <w:r w:rsidRPr="00F561BA">
        <w:t>Measures to Evaluate the Effectiveness of a VTS</w:t>
      </w:r>
      <w:r>
        <w:t xml:space="preserve"> (see above)</w:t>
      </w:r>
    </w:p>
    <w:p w14:paraId="1E576E12" w14:textId="2E6A06EC" w:rsidR="00C00457" w:rsidRDefault="00C00457" w:rsidP="00BE16C7">
      <w:pPr>
        <w:pStyle w:val="NoSpacing"/>
        <w:numPr>
          <w:ilvl w:val="0"/>
          <w:numId w:val="110"/>
        </w:numPr>
        <w:ind w:left="426" w:hanging="426"/>
        <w:jc w:val="both"/>
      </w:pPr>
      <w:r>
        <w:t>The application of the concept of human reliability needs to be carefully considered with regards to VTS and reflected in appropriate IALA documentation. Human Factors should be referenced, where appropriate.</w:t>
      </w:r>
    </w:p>
    <w:p w14:paraId="18637B60" w14:textId="7215DE58" w:rsidR="00C00457" w:rsidRDefault="00C00457" w:rsidP="00BE16C7">
      <w:pPr>
        <w:pStyle w:val="NoSpacing"/>
        <w:numPr>
          <w:ilvl w:val="0"/>
          <w:numId w:val="110"/>
        </w:numPr>
        <w:ind w:left="426" w:hanging="426"/>
        <w:jc w:val="both"/>
      </w:pPr>
      <w:r>
        <w:t>Competent / VTS Authority should develop policy on Human Factors, Performance and Capability.</w:t>
      </w:r>
    </w:p>
    <w:p w14:paraId="56822A18" w14:textId="798AC7C1" w:rsidR="00B171B6" w:rsidRPr="00C00457" w:rsidRDefault="00B171B6" w:rsidP="00894B7D">
      <w:pPr>
        <w:pStyle w:val="NoSpacing"/>
        <w:ind w:left="426"/>
        <w:jc w:val="both"/>
      </w:pPr>
    </w:p>
    <w:p w14:paraId="5A95BBF9" w14:textId="0E766FC4" w:rsidR="00B171B6" w:rsidRDefault="00B948A9" w:rsidP="00E9674C">
      <w:pPr>
        <w:pStyle w:val="BodyText"/>
        <w:rPr>
          <w:rFonts w:cs="Arial"/>
        </w:rPr>
      </w:pPr>
      <w:r>
        <w:rPr>
          <w:rFonts w:cs="Arial"/>
        </w:rPr>
        <w:t>The conclusions from the workshop are in ANNEX D</w:t>
      </w:r>
    </w:p>
    <w:p w14:paraId="3D5936D1" w14:textId="77777777" w:rsidR="00B171B6" w:rsidRDefault="00B171B6" w:rsidP="00E9674C">
      <w:pPr>
        <w:pStyle w:val="BodyText"/>
        <w:rPr>
          <w:rFonts w:cs="Arial"/>
        </w:rPr>
      </w:pPr>
    </w:p>
    <w:p w14:paraId="2298D754" w14:textId="77777777" w:rsidR="00B171B6" w:rsidRDefault="00B171B6" w:rsidP="00E9674C">
      <w:pPr>
        <w:pStyle w:val="BodyText"/>
        <w:rPr>
          <w:rFonts w:cs="Arial"/>
        </w:rPr>
      </w:pPr>
    </w:p>
    <w:p w14:paraId="15ABEFB5" w14:textId="5E6222A7" w:rsidR="004800BB" w:rsidRPr="00D81BEF" w:rsidRDefault="00CF5040" w:rsidP="00E9674C">
      <w:pPr>
        <w:pStyle w:val="BodyText"/>
        <w:rPr>
          <w:rFonts w:cs="Arial"/>
        </w:rPr>
      </w:pPr>
      <w:r w:rsidRPr="00D81BEF">
        <w:rPr>
          <w:rFonts w:cs="Arial"/>
        </w:rPr>
        <w:t>The</w:t>
      </w:r>
      <w:r w:rsidR="004800BB" w:rsidRPr="00D81BEF">
        <w:rPr>
          <w:rFonts w:cs="Arial"/>
        </w:rPr>
        <w:t xml:space="preserve"> social programme </w:t>
      </w:r>
      <w:r w:rsidRPr="00D81BEF">
        <w:rPr>
          <w:rFonts w:cs="Arial"/>
        </w:rPr>
        <w:t xml:space="preserve">consisted of </w:t>
      </w:r>
      <w:r w:rsidR="00253B65">
        <w:rPr>
          <w:rFonts w:cs="Arial"/>
        </w:rPr>
        <w:t>welcome reception</w:t>
      </w:r>
      <w:r w:rsidR="0034158C">
        <w:rPr>
          <w:rFonts w:cs="Arial"/>
        </w:rPr>
        <w:t xml:space="preserve"> on the first evening</w:t>
      </w:r>
      <w:r w:rsidR="0034158C" w:rsidRPr="00D81BEF">
        <w:rPr>
          <w:rFonts w:cs="Arial"/>
        </w:rPr>
        <w:t xml:space="preserve"> </w:t>
      </w:r>
      <w:r w:rsidR="0034158C">
        <w:rPr>
          <w:rFonts w:cs="Arial"/>
        </w:rPr>
        <w:t xml:space="preserve">and </w:t>
      </w:r>
      <w:r w:rsidR="007B1624" w:rsidRPr="00D81BEF">
        <w:rPr>
          <w:rFonts w:cs="Arial"/>
        </w:rPr>
        <w:t xml:space="preserve">a workshop dinner on the </w:t>
      </w:r>
      <w:r w:rsidR="0034158C">
        <w:rPr>
          <w:rFonts w:cs="Arial"/>
        </w:rPr>
        <w:t>third</w:t>
      </w:r>
      <w:r w:rsidR="007B1624" w:rsidRPr="00D81BEF">
        <w:rPr>
          <w:rFonts w:cs="Arial"/>
        </w:rPr>
        <w:t xml:space="preserve"> evening</w:t>
      </w:r>
      <w:r w:rsidR="004800BB" w:rsidRPr="00D81BEF">
        <w:rPr>
          <w:rFonts w:cs="Arial"/>
        </w:rPr>
        <w:t>.</w:t>
      </w:r>
    </w:p>
    <w:p w14:paraId="28F478B7" w14:textId="77777777" w:rsidR="00F568A6" w:rsidRPr="00A33EE3" w:rsidRDefault="00F568A6" w:rsidP="00A33EE3">
      <w:pPr>
        <w:pStyle w:val="Title"/>
      </w:pPr>
      <w:r w:rsidRPr="00D81BEF">
        <w:br w:type="page"/>
      </w:r>
      <w:bookmarkStart w:id="8" w:name="_Toc432771358"/>
      <w:r w:rsidRPr="00A33EE3">
        <w:lastRenderedPageBreak/>
        <w:t>Table of Contents</w:t>
      </w:r>
      <w:bookmarkEnd w:id="8"/>
    </w:p>
    <w:p w14:paraId="22A2EAF0" w14:textId="77777777" w:rsidR="00D80E1B" w:rsidRDefault="00C47BDE">
      <w:pPr>
        <w:pStyle w:val="TOC1"/>
        <w:rPr>
          <w:rFonts w:asciiTheme="minorHAnsi" w:hAnsiTheme="minorHAnsi"/>
          <w:lang w:val="nl-NL" w:eastAsia="nl-NL"/>
        </w:rPr>
      </w:pPr>
      <w:r>
        <w:rPr>
          <w:rFonts w:cs="Arial"/>
          <w:b/>
          <w:szCs w:val="20"/>
          <w:highlight w:val="yellow"/>
          <w:lang w:eastAsia="en-GB"/>
        </w:rPr>
        <w:fldChar w:fldCharType="begin"/>
      </w:r>
      <w:r>
        <w:rPr>
          <w:rFonts w:cs="Arial"/>
          <w:b/>
          <w:szCs w:val="20"/>
          <w:highlight w:val="yellow"/>
          <w:lang w:eastAsia="en-GB"/>
        </w:rPr>
        <w:instrText xml:space="preserve"> TOC \o "1-2" \h \z \u </w:instrText>
      </w:r>
      <w:r>
        <w:rPr>
          <w:rFonts w:cs="Arial"/>
          <w:b/>
          <w:szCs w:val="20"/>
          <w:highlight w:val="yellow"/>
          <w:lang w:eastAsia="en-GB"/>
        </w:rPr>
        <w:fldChar w:fldCharType="separate"/>
      </w:r>
      <w:hyperlink w:anchor="_Toc432771357" w:history="1">
        <w:r w:rsidR="00D80E1B" w:rsidRPr="00687835">
          <w:rPr>
            <w:rStyle w:val="Hyperlink"/>
          </w:rPr>
          <w:t>Executive Summary</w:t>
        </w:r>
        <w:r w:rsidR="00D80E1B">
          <w:rPr>
            <w:webHidden/>
          </w:rPr>
          <w:tab/>
        </w:r>
        <w:r w:rsidR="00D80E1B">
          <w:rPr>
            <w:webHidden/>
          </w:rPr>
          <w:fldChar w:fldCharType="begin"/>
        </w:r>
        <w:r w:rsidR="00D80E1B">
          <w:rPr>
            <w:webHidden/>
          </w:rPr>
          <w:instrText xml:space="preserve"> PAGEREF _Toc432771357 \h </w:instrText>
        </w:r>
        <w:r w:rsidR="00D80E1B">
          <w:rPr>
            <w:webHidden/>
          </w:rPr>
        </w:r>
        <w:r w:rsidR="00D80E1B">
          <w:rPr>
            <w:webHidden/>
          </w:rPr>
          <w:fldChar w:fldCharType="separate"/>
        </w:r>
        <w:r w:rsidR="00D80E1B">
          <w:rPr>
            <w:webHidden/>
          </w:rPr>
          <w:t>2</w:t>
        </w:r>
        <w:r w:rsidR="00D80E1B">
          <w:rPr>
            <w:webHidden/>
          </w:rPr>
          <w:fldChar w:fldCharType="end"/>
        </w:r>
      </w:hyperlink>
    </w:p>
    <w:p w14:paraId="5F1BB175" w14:textId="77777777" w:rsidR="00D80E1B" w:rsidRDefault="0044325C">
      <w:pPr>
        <w:pStyle w:val="TOC1"/>
        <w:rPr>
          <w:rFonts w:asciiTheme="minorHAnsi" w:hAnsiTheme="minorHAnsi"/>
          <w:lang w:val="nl-NL" w:eastAsia="nl-NL"/>
        </w:rPr>
      </w:pPr>
      <w:hyperlink w:anchor="_Toc432771358" w:history="1">
        <w:r w:rsidR="00D80E1B" w:rsidRPr="00687835">
          <w:rPr>
            <w:rStyle w:val="Hyperlink"/>
          </w:rPr>
          <w:t>Table of Contents</w:t>
        </w:r>
        <w:r w:rsidR="00D80E1B">
          <w:rPr>
            <w:webHidden/>
          </w:rPr>
          <w:tab/>
        </w:r>
        <w:r w:rsidR="00D80E1B">
          <w:rPr>
            <w:webHidden/>
          </w:rPr>
          <w:fldChar w:fldCharType="begin"/>
        </w:r>
        <w:r w:rsidR="00D80E1B">
          <w:rPr>
            <w:webHidden/>
          </w:rPr>
          <w:instrText xml:space="preserve"> PAGEREF _Toc432771358 \h </w:instrText>
        </w:r>
        <w:r w:rsidR="00D80E1B">
          <w:rPr>
            <w:webHidden/>
          </w:rPr>
        </w:r>
        <w:r w:rsidR="00D80E1B">
          <w:rPr>
            <w:webHidden/>
          </w:rPr>
          <w:fldChar w:fldCharType="separate"/>
        </w:r>
        <w:r w:rsidR="00D80E1B">
          <w:rPr>
            <w:webHidden/>
          </w:rPr>
          <w:t>3</w:t>
        </w:r>
        <w:r w:rsidR="00D80E1B">
          <w:rPr>
            <w:webHidden/>
          </w:rPr>
          <w:fldChar w:fldCharType="end"/>
        </w:r>
      </w:hyperlink>
    </w:p>
    <w:p w14:paraId="4473BF27" w14:textId="77777777" w:rsidR="00D80E1B" w:rsidRDefault="0044325C">
      <w:pPr>
        <w:pStyle w:val="TOC1"/>
        <w:rPr>
          <w:rFonts w:asciiTheme="minorHAnsi" w:hAnsiTheme="minorHAnsi"/>
          <w:lang w:val="nl-NL" w:eastAsia="nl-NL"/>
        </w:rPr>
      </w:pPr>
      <w:hyperlink w:anchor="_Toc432771359" w:history="1">
        <w:r w:rsidR="00D80E1B" w:rsidRPr="00687835">
          <w:rPr>
            <w:rStyle w:val="Hyperlink"/>
            <w:rFonts w:cs="Arial"/>
          </w:rPr>
          <w:t>1</w:t>
        </w:r>
        <w:r w:rsidR="00D80E1B">
          <w:rPr>
            <w:rFonts w:asciiTheme="minorHAnsi" w:hAnsiTheme="minorHAnsi"/>
            <w:lang w:val="nl-NL" w:eastAsia="nl-NL"/>
          </w:rPr>
          <w:tab/>
        </w:r>
        <w:r w:rsidR="00D80E1B" w:rsidRPr="00687835">
          <w:rPr>
            <w:rStyle w:val="Hyperlink"/>
            <w:rFonts w:cs="Arial"/>
          </w:rPr>
          <w:t>Introduction</w:t>
        </w:r>
        <w:r w:rsidR="00D80E1B">
          <w:rPr>
            <w:webHidden/>
          </w:rPr>
          <w:tab/>
        </w:r>
        <w:r w:rsidR="00D80E1B">
          <w:rPr>
            <w:webHidden/>
          </w:rPr>
          <w:fldChar w:fldCharType="begin"/>
        </w:r>
        <w:r w:rsidR="00D80E1B">
          <w:rPr>
            <w:webHidden/>
          </w:rPr>
          <w:instrText xml:space="preserve"> PAGEREF _Toc432771359 \h </w:instrText>
        </w:r>
        <w:r w:rsidR="00D80E1B">
          <w:rPr>
            <w:webHidden/>
          </w:rPr>
        </w:r>
        <w:r w:rsidR="00D80E1B">
          <w:rPr>
            <w:webHidden/>
          </w:rPr>
          <w:fldChar w:fldCharType="separate"/>
        </w:r>
        <w:r w:rsidR="00D80E1B">
          <w:rPr>
            <w:webHidden/>
          </w:rPr>
          <w:t>4</w:t>
        </w:r>
        <w:r w:rsidR="00D80E1B">
          <w:rPr>
            <w:webHidden/>
          </w:rPr>
          <w:fldChar w:fldCharType="end"/>
        </w:r>
      </w:hyperlink>
    </w:p>
    <w:p w14:paraId="2779195B" w14:textId="77777777" w:rsidR="00D80E1B" w:rsidRDefault="0044325C">
      <w:pPr>
        <w:pStyle w:val="TOC1"/>
        <w:rPr>
          <w:rFonts w:asciiTheme="minorHAnsi" w:hAnsiTheme="minorHAnsi"/>
          <w:lang w:val="nl-NL" w:eastAsia="nl-NL"/>
        </w:rPr>
      </w:pPr>
      <w:hyperlink w:anchor="_Toc432771360" w:history="1">
        <w:r w:rsidR="00D80E1B" w:rsidRPr="00687835">
          <w:rPr>
            <w:rStyle w:val="Hyperlink"/>
            <w:rFonts w:cs="Arial"/>
          </w:rPr>
          <w:t>2</w:t>
        </w:r>
        <w:r w:rsidR="00D80E1B">
          <w:rPr>
            <w:rFonts w:asciiTheme="minorHAnsi" w:hAnsiTheme="minorHAnsi"/>
            <w:lang w:val="nl-NL" w:eastAsia="nl-NL"/>
          </w:rPr>
          <w:tab/>
        </w:r>
        <w:r w:rsidR="00D80E1B" w:rsidRPr="00687835">
          <w:rPr>
            <w:rStyle w:val="Hyperlink"/>
            <w:rFonts w:cs="Arial"/>
          </w:rPr>
          <w:t>Pre-meeting</w:t>
        </w:r>
        <w:r w:rsidR="00D80E1B">
          <w:rPr>
            <w:webHidden/>
          </w:rPr>
          <w:tab/>
        </w:r>
        <w:r w:rsidR="00D80E1B">
          <w:rPr>
            <w:webHidden/>
          </w:rPr>
          <w:fldChar w:fldCharType="begin"/>
        </w:r>
        <w:r w:rsidR="00D80E1B">
          <w:rPr>
            <w:webHidden/>
          </w:rPr>
          <w:instrText xml:space="preserve"> PAGEREF _Toc432771360 \h </w:instrText>
        </w:r>
        <w:r w:rsidR="00D80E1B">
          <w:rPr>
            <w:webHidden/>
          </w:rPr>
        </w:r>
        <w:r w:rsidR="00D80E1B">
          <w:rPr>
            <w:webHidden/>
          </w:rPr>
          <w:fldChar w:fldCharType="separate"/>
        </w:r>
        <w:r w:rsidR="00D80E1B">
          <w:rPr>
            <w:webHidden/>
          </w:rPr>
          <w:t>5</w:t>
        </w:r>
        <w:r w:rsidR="00D80E1B">
          <w:rPr>
            <w:webHidden/>
          </w:rPr>
          <w:fldChar w:fldCharType="end"/>
        </w:r>
      </w:hyperlink>
    </w:p>
    <w:p w14:paraId="6BCE77E5" w14:textId="77777777" w:rsidR="00D80E1B" w:rsidRDefault="0044325C">
      <w:pPr>
        <w:pStyle w:val="TOC1"/>
        <w:rPr>
          <w:rFonts w:asciiTheme="minorHAnsi" w:hAnsiTheme="minorHAnsi"/>
          <w:lang w:val="nl-NL" w:eastAsia="nl-NL"/>
        </w:rPr>
      </w:pPr>
      <w:hyperlink w:anchor="_Toc432771361" w:history="1">
        <w:r w:rsidR="00D80E1B" w:rsidRPr="00687835">
          <w:rPr>
            <w:rStyle w:val="Hyperlink"/>
            <w:rFonts w:cs="Arial"/>
          </w:rPr>
          <w:t>3</w:t>
        </w:r>
        <w:r w:rsidR="00D80E1B">
          <w:rPr>
            <w:rFonts w:asciiTheme="minorHAnsi" w:hAnsiTheme="minorHAnsi"/>
            <w:lang w:val="nl-NL" w:eastAsia="nl-NL"/>
          </w:rPr>
          <w:tab/>
        </w:r>
        <w:r w:rsidR="00D80E1B" w:rsidRPr="00687835">
          <w:rPr>
            <w:rStyle w:val="Hyperlink"/>
            <w:rFonts w:cs="Arial"/>
          </w:rPr>
          <w:t>Session 1 – Opening of the Workshop on Human Factors and Ergonomics in VTS</w:t>
        </w:r>
        <w:r w:rsidR="00D80E1B">
          <w:rPr>
            <w:webHidden/>
          </w:rPr>
          <w:tab/>
        </w:r>
        <w:r w:rsidR="00D80E1B">
          <w:rPr>
            <w:webHidden/>
          </w:rPr>
          <w:fldChar w:fldCharType="begin"/>
        </w:r>
        <w:r w:rsidR="00D80E1B">
          <w:rPr>
            <w:webHidden/>
          </w:rPr>
          <w:instrText xml:space="preserve"> PAGEREF _Toc432771361 \h </w:instrText>
        </w:r>
        <w:r w:rsidR="00D80E1B">
          <w:rPr>
            <w:webHidden/>
          </w:rPr>
        </w:r>
        <w:r w:rsidR="00D80E1B">
          <w:rPr>
            <w:webHidden/>
          </w:rPr>
          <w:fldChar w:fldCharType="separate"/>
        </w:r>
        <w:r w:rsidR="00D80E1B">
          <w:rPr>
            <w:webHidden/>
          </w:rPr>
          <w:t>6</w:t>
        </w:r>
        <w:r w:rsidR="00D80E1B">
          <w:rPr>
            <w:webHidden/>
          </w:rPr>
          <w:fldChar w:fldCharType="end"/>
        </w:r>
      </w:hyperlink>
    </w:p>
    <w:p w14:paraId="6ADA831A" w14:textId="77777777" w:rsidR="00D80E1B" w:rsidRDefault="0044325C">
      <w:pPr>
        <w:pStyle w:val="TOC2"/>
        <w:rPr>
          <w:rFonts w:asciiTheme="minorHAnsi" w:hAnsiTheme="minorHAnsi"/>
          <w:lang w:val="nl-NL" w:eastAsia="nl-NL"/>
        </w:rPr>
      </w:pPr>
      <w:hyperlink w:anchor="_Toc432771362" w:history="1">
        <w:r w:rsidR="00D80E1B" w:rsidRPr="00687835">
          <w:rPr>
            <w:rStyle w:val="Hyperlink"/>
            <w:lang w:eastAsia="de-DE"/>
          </w:rPr>
          <w:t>3.1</w:t>
        </w:r>
        <w:r w:rsidR="00D80E1B">
          <w:rPr>
            <w:rFonts w:asciiTheme="minorHAnsi" w:hAnsiTheme="minorHAnsi"/>
            <w:lang w:val="nl-NL" w:eastAsia="nl-NL"/>
          </w:rPr>
          <w:tab/>
        </w:r>
        <w:r w:rsidR="00D80E1B" w:rsidRPr="00687835">
          <w:rPr>
            <w:rStyle w:val="Hyperlink"/>
            <w:lang w:eastAsia="de-DE"/>
          </w:rPr>
          <w:t>Welcome from the Chair of the IALA VTS Committee and opening remarks</w:t>
        </w:r>
        <w:r w:rsidR="00D80E1B">
          <w:rPr>
            <w:webHidden/>
          </w:rPr>
          <w:tab/>
        </w:r>
        <w:r w:rsidR="00D80E1B">
          <w:rPr>
            <w:webHidden/>
          </w:rPr>
          <w:fldChar w:fldCharType="begin"/>
        </w:r>
        <w:r w:rsidR="00D80E1B">
          <w:rPr>
            <w:webHidden/>
          </w:rPr>
          <w:instrText xml:space="preserve"> PAGEREF _Toc432771362 \h </w:instrText>
        </w:r>
        <w:r w:rsidR="00D80E1B">
          <w:rPr>
            <w:webHidden/>
          </w:rPr>
        </w:r>
        <w:r w:rsidR="00D80E1B">
          <w:rPr>
            <w:webHidden/>
          </w:rPr>
          <w:fldChar w:fldCharType="separate"/>
        </w:r>
        <w:r w:rsidR="00D80E1B">
          <w:rPr>
            <w:webHidden/>
          </w:rPr>
          <w:t>6</w:t>
        </w:r>
        <w:r w:rsidR="00D80E1B">
          <w:rPr>
            <w:webHidden/>
          </w:rPr>
          <w:fldChar w:fldCharType="end"/>
        </w:r>
      </w:hyperlink>
    </w:p>
    <w:p w14:paraId="5BE46079" w14:textId="77777777" w:rsidR="00D80E1B" w:rsidRDefault="0044325C">
      <w:pPr>
        <w:pStyle w:val="TOC2"/>
        <w:rPr>
          <w:rFonts w:asciiTheme="minorHAnsi" w:hAnsiTheme="minorHAnsi"/>
          <w:lang w:val="nl-NL" w:eastAsia="nl-NL"/>
        </w:rPr>
      </w:pPr>
      <w:hyperlink w:anchor="_Toc432771363" w:history="1">
        <w:r w:rsidR="00D80E1B" w:rsidRPr="00687835">
          <w:rPr>
            <w:rStyle w:val="Hyperlink"/>
            <w:rFonts w:cs="Arial"/>
            <w:lang w:eastAsia="de-DE"/>
          </w:rPr>
          <w:t>3.2</w:t>
        </w:r>
        <w:r w:rsidR="00D80E1B">
          <w:rPr>
            <w:rFonts w:asciiTheme="minorHAnsi" w:hAnsiTheme="minorHAnsi"/>
            <w:lang w:val="nl-NL" w:eastAsia="nl-NL"/>
          </w:rPr>
          <w:tab/>
        </w:r>
        <w:r w:rsidR="00D80E1B" w:rsidRPr="00687835">
          <w:rPr>
            <w:rStyle w:val="Hyperlink"/>
            <w:rFonts w:cs="Arial"/>
            <w:lang w:eastAsia="de-DE"/>
          </w:rPr>
          <w:t>Welcome from Chalmers University of Technology and opening remarks</w:t>
        </w:r>
        <w:r w:rsidR="00D80E1B">
          <w:rPr>
            <w:webHidden/>
          </w:rPr>
          <w:tab/>
        </w:r>
        <w:r w:rsidR="00D80E1B">
          <w:rPr>
            <w:webHidden/>
          </w:rPr>
          <w:fldChar w:fldCharType="begin"/>
        </w:r>
        <w:r w:rsidR="00D80E1B">
          <w:rPr>
            <w:webHidden/>
          </w:rPr>
          <w:instrText xml:space="preserve"> PAGEREF _Toc432771363 \h </w:instrText>
        </w:r>
        <w:r w:rsidR="00D80E1B">
          <w:rPr>
            <w:webHidden/>
          </w:rPr>
        </w:r>
        <w:r w:rsidR="00D80E1B">
          <w:rPr>
            <w:webHidden/>
          </w:rPr>
          <w:fldChar w:fldCharType="separate"/>
        </w:r>
        <w:r w:rsidR="00D80E1B">
          <w:rPr>
            <w:webHidden/>
          </w:rPr>
          <w:t>6</w:t>
        </w:r>
        <w:r w:rsidR="00D80E1B">
          <w:rPr>
            <w:webHidden/>
          </w:rPr>
          <w:fldChar w:fldCharType="end"/>
        </w:r>
      </w:hyperlink>
    </w:p>
    <w:p w14:paraId="6355EEAD" w14:textId="77777777" w:rsidR="00D80E1B" w:rsidRDefault="0044325C">
      <w:pPr>
        <w:pStyle w:val="TOC2"/>
        <w:rPr>
          <w:rFonts w:asciiTheme="minorHAnsi" w:hAnsiTheme="minorHAnsi"/>
          <w:lang w:val="nl-NL" w:eastAsia="nl-NL"/>
        </w:rPr>
      </w:pPr>
      <w:hyperlink w:anchor="_Toc432771364" w:history="1">
        <w:r w:rsidR="00D80E1B" w:rsidRPr="00687835">
          <w:rPr>
            <w:rStyle w:val="Hyperlink"/>
            <w:rFonts w:cs="Arial"/>
            <w:lang w:eastAsia="de-DE"/>
          </w:rPr>
          <w:t>3.3</w:t>
        </w:r>
        <w:r w:rsidR="00D80E1B">
          <w:rPr>
            <w:rFonts w:asciiTheme="minorHAnsi" w:hAnsiTheme="minorHAnsi"/>
            <w:lang w:val="nl-NL" w:eastAsia="nl-NL"/>
          </w:rPr>
          <w:tab/>
        </w:r>
        <w:r w:rsidR="00D80E1B" w:rsidRPr="00687835">
          <w:rPr>
            <w:rStyle w:val="Hyperlink"/>
            <w:rFonts w:cs="Arial"/>
            <w:lang w:eastAsia="de-DE"/>
          </w:rPr>
          <w:t>Welcome from IALA and opening remarks</w:t>
        </w:r>
        <w:r w:rsidR="00D80E1B">
          <w:rPr>
            <w:webHidden/>
          </w:rPr>
          <w:tab/>
        </w:r>
        <w:r w:rsidR="00D80E1B">
          <w:rPr>
            <w:webHidden/>
          </w:rPr>
          <w:fldChar w:fldCharType="begin"/>
        </w:r>
        <w:r w:rsidR="00D80E1B">
          <w:rPr>
            <w:webHidden/>
          </w:rPr>
          <w:instrText xml:space="preserve"> PAGEREF _Toc432771364 \h </w:instrText>
        </w:r>
        <w:r w:rsidR="00D80E1B">
          <w:rPr>
            <w:webHidden/>
          </w:rPr>
        </w:r>
        <w:r w:rsidR="00D80E1B">
          <w:rPr>
            <w:webHidden/>
          </w:rPr>
          <w:fldChar w:fldCharType="separate"/>
        </w:r>
        <w:r w:rsidR="00D80E1B">
          <w:rPr>
            <w:webHidden/>
          </w:rPr>
          <w:t>6</w:t>
        </w:r>
        <w:r w:rsidR="00D80E1B">
          <w:rPr>
            <w:webHidden/>
          </w:rPr>
          <w:fldChar w:fldCharType="end"/>
        </w:r>
      </w:hyperlink>
    </w:p>
    <w:p w14:paraId="72B25230" w14:textId="77777777" w:rsidR="00D80E1B" w:rsidRDefault="0044325C">
      <w:pPr>
        <w:pStyle w:val="TOC2"/>
        <w:rPr>
          <w:rFonts w:asciiTheme="minorHAnsi" w:hAnsiTheme="minorHAnsi"/>
          <w:lang w:val="nl-NL" w:eastAsia="nl-NL"/>
        </w:rPr>
      </w:pPr>
      <w:hyperlink w:anchor="_Toc432771365" w:history="1">
        <w:r w:rsidR="00D80E1B" w:rsidRPr="00687835">
          <w:rPr>
            <w:rStyle w:val="Hyperlink"/>
          </w:rPr>
          <w:t>3.4</w:t>
        </w:r>
        <w:r w:rsidR="00D80E1B">
          <w:rPr>
            <w:rFonts w:asciiTheme="minorHAnsi" w:hAnsiTheme="minorHAnsi"/>
            <w:lang w:val="nl-NL" w:eastAsia="nl-NL"/>
          </w:rPr>
          <w:tab/>
        </w:r>
        <w:r w:rsidR="00D80E1B" w:rsidRPr="00687835">
          <w:rPr>
            <w:rStyle w:val="Hyperlink"/>
          </w:rPr>
          <w:t>Human Reliability (WG1): From Human Reliability to Resilience &amp; System Performance - Adapting to a Changing World</w:t>
        </w:r>
        <w:r w:rsidR="00D80E1B">
          <w:rPr>
            <w:webHidden/>
          </w:rPr>
          <w:tab/>
        </w:r>
        <w:r w:rsidR="00D80E1B">
          <w:rPr>
            <w:webHidden/>
          </w:rPr>
          <w:fldChar w:fldCharType="begin"/>
        </w:r>
        <w:r w:rsidR="00D80E1B">
          <w:rPr>
            <w:webHidden/>
          </w:rPr>
          <w:instrText xml:space="preserve"> PAGEREF _Toc432771365 \h </w:instrText>
        </w:r>
        <w:r w:rsidR="00D80E1B">
          <w:rPr>
            <w:webHidden/>
          </w:rPr>
        </w:r>
        <w:r w:rsidR="00D80E1B">
          <w:rPr>
            <w:webHidden/>
          </w:rPr>
          <w:fldChar w:fldCharType="separate"/>
        </w:r>
        <w:r w:rsidR="00D80E1B">
          <w:rPr>
            <w:webHidden/>
          </w:rPr>
          <w:t>6</w:t>
        </w:r>
        <w:r w:rsidR="00D80E1B">
          <w:rPr>
            <w:webHidden/>
          </w:rPr>
          <w:fldChar w:fldCharType="end"/>
        </w:r>
      </w:hyperlink>
    </w:p>
    <w:p w14:paraId="3E07F87E" w14:textId="77777777" w:rsidR="00D80E1B" w:rsidRDefault="0044325C">
      <w:pPr>
        <w:pStyle w:val="TOC2"/>
        <w:rPr>
          <w:rFonts w:asciiTheme="minorHAnsi" w:hAnsiTheme="minorHAnsi"/>
          <w:lang w:val="nl-NL" w:eastAsia="nl-NL"/>
        </w:rPr>
      </w:pPr>
      <w:hyperlink w:anchor="_Toc432771366" w:history="1">
        <w:r w:rsidR="00D80E1B" w:rsidRPr="00687835">
          <w:rPr>
            <w:rStyle w:val="Hyperlink"/>
          </w:rPr>
          <w:t>3.5</w:t>
        </w:r>
        <w:r w:rsidR="00D80E1B">
          <w:rPr>
            <w:rFonts w:asciiTheme="minorHAnsi" w:hAnsiTheme="minorHAnsi"/>
            <w:lang w:val="nl-NL" w:eastAsia="nl-NL"/>
          </w:rPr>
          <w:tab/>
        </w:r>
        <w:r w:rsidR="00D80E1B" w:rsidRPr="00687835">
          <w:rPr>
            <w:rStyle w:val="Hyperlink"/>
          </w:rPr>
          <w:t>Operational Effectiveness (WG2)</w:t>
        </w:r>
        <w:r w:rsidR="00D80E1B">
          <w:rPr>
            <w:webHidden/>
          </w:rPr>
          <w:tab/>
        </w:r>
        <w:r w:rsidR="00D80E1B">
          <w:rPr>
            <w:webHidden/>
          </w:rPr>
          <w:fldChar w:fldCharType="begin"/>
        </w:r>
        <w:r w:rsidR="00D80E1B">
          <w:rPr>
            <w:webHidden/>
          </w:rPr>
          <w:instrText xml:space="preserve"> PAGEREF _Toc432771366 \h </w:instrText>
        </w:r>
        <w:r w:rsidR="00D80E1B">
          <w:rPr>
            <w:webHidden/>
          </w:rPr>
        </w:r>
        <w:r w:rsidR="00D80E1B">
          <w:rPr>
            <w:webHidden/>
          </w:rPr>
          <w:fldChar w:fldCharType="separate"/>
        </w:r>
        <w:r w:rsidR="00D80E1B">
          <w:rPr>
            <w:webHidden/>
          </w:rPr>
          <w:t>7</w:t>
        </w:r>
        <w:r w:rsidR="00D80E1B">
          <w:rPr>
            <w:webHidden/>
          </w:rPr>
          <w:fldChar w:fldCharType="end"/>
        </w:r>
      </w:hyperlink>
    </w:p>
    <w:p w14:paraId="52D4D9C1" w14:textId="77777777" w:rsidR="00D80E1B" w:rsidRDefault="0044325C">
      <w:pPr>
        <w:pStyle w:val="TOC2"/>
        <w:rPr>
          <w:rFonts w:asciiTheme="minorHAnsi" w:hAnsiTheme="minorHAnsi"/>
          <w:lang w:val="nl-NL" w:eastAsia="nl-NL"/>
        </w:rPr>
      </w:pPr>
      <w:hyperlink w:anchor="_Toc432771367" w:history="1">
        <w:r w:rsidR="00D80E1B" w:rsidRPr="00687835">
          <w:rPr>
            <w:rStyle w:val="Hyperlink"/>
          </w:rPr>
          <w:t>3.6</w:t>
        </w:r>
        <w:r w:rsidR="00D80E1B">
          <w:rPr>
            <w:rFonts w:asciiTheme="minorHAnsi" w:hAnsiTheme="minorHAnsi"/>
            <w:lang w:val="nl-NL" w:eastAsia="nl-NL"/>
          </w:rPr>
          <w:tab/>
        </w:r>
        <w:r w:rsidR="00D80E1B" w:rsidRPr="00687835">
          <w:rPr>
            <w:rStyle w:val="Hyperlink"/>
          </w:rPr>
          <w:t>Working Environment (WG3): Future Control Centres from the Human Factors perspective and the related psycho-social impacts in the working environment</w:t>
        </w:r>
        <w:r w:rsidR="00D80E1B">
          <w:rPr>
            <w:webHidden/>
          </w:rPr>
          <w:tab/>
        </w:r>
        <w:r w:rsidR="00D80E1B">
          <w:rPr>
            <w:webHidden/>
          </w:rPr>
          <w:fldChar w:fldCharType="begin"/>
        </w:r>
        <w:r w:rsidR="00D80E1B">
          <w:rPr>
            <w:webHidden/>
          </w:rPr>
          <w:instrText xml:space="preserve"> PAGEREF _Toc432771367 \h </w:instrText>
        </w:r>
        <w:r w:rsidR="00D80E1B">
          <w:rPr>
            <w:webHidden/>
          </w:rPr>
        </w:r>
        <w:r w:rsidR="00D80E1B">
          <w:rPr>
            <w:webHidden/>
          </w:rPr>
          <w:fldChar w:fldCharType="separate"/>
        </w:r>
        <w:r w:rsidR="00D80E1B">
          <w:rPr>
            <w:webHidden/>
          </w:rPr>
          <w:t>7</w:t>
        </w:r>
        <w:r w:rsidR="00D80E1B">
          <w:rPr>
            <w:webHidden/>
          </w:rPr>
          <w:fldChar w:fldCharType="end"/>
        </w:r>
      </w:hyperlink>
    </w:p>
    <w:p w14:paraId="4AB2B51A" w14:textId="77777777" w:rsidR="00D80E1B" w:rsidRDefault="0044325C">
      <w:pPr>
        <w:pStyle w:val="TOC2"/>
        <w:rPr>
          <w:rFonts w:asciiTheme="minorHAnsi" w:hAnsiTheme="minorHAnsi"/>
          <w:lang w:val="nl-NL" w:eastAsia="nl-NL"/>
        </w:rPr>
      </w:pPr>
      <w:hyperlink w:anchor="_Toc432771368" w:history="1">
        <w:r w:rsidR="00D80E1B" w:rsidRPr="00687835">
          <w:rPr>
            <w:rStyle w:val="Hyperlink"/>
            <w:rFonts w:cs="Arial"/>
            <w:lang w:eastAsia="de-DE"/>
          </w:rPr>
          <w:t>3.7</w:t>
        </w:r>
        <w:r w:rsidR="00D80E1B">
          <w:rPr>
            <w:rFonts w:asciiTheme="minorHAnsi" w:hAnsiTheme="minorHAnsi"/>
            <w:lang w:val="nl-NL" w:eastAsia="nl-NL"/>
          </w:rPr>
          <w:tab/>
        </w:r>
        <w:r w:rsidR="00D80E1B" w:rsidRPr="00687835">
          <w:rPr>
            <w:rStyle w:val="Hyperlink"/>
            <w:rFonts w:cs="Arial"/>
            <w:lang w:eastAsia="de-DE"/>
          </w:rPr>
          <w:t>Workshop Aim and Objectives</w:t>
        </w:r>
        <w:r w:rsidR="00D80E1B">
          <w:rPr>
            <w:webHidden/>
          </w:rPr>
          <w:tab/>
        </w:r>
        <w:r w:rsidR="00D80E1B">
          <w:rPr>
            <w:webHidden/>
          </w:rPr>
          <w:fldChar w:fldCharType="begin"/>
        </w:r>
        <w:r w:rsidR="00D80E1B">
          <w:rPr>
            <w:webHidden/>
          </w:rPr>
          <w:instrText xml:space="preserve"> PAGEREF _Toc432771368 \h </w:instrText>
        </w:r>
        <w:r w:rsidR="00D80E1B">
          <w:rPr>
            <w:webHidden/>
          </w:rPr>
        </w:r>
        <w:r w:rsidR="00D80E1B">
          <w:rPr>
            <w:webHidden/>
          </w:rPr>
          <w:fldChar w:fldCharType="separate"/>
        </w:r>
        <w:r w:rsidR="00D80E1B">
          <w:rPr>
            <w:webHidden/>
          </w:rPr>
          <w:t>7</w:t>
        </w:r>
        <w:r w:rsidR="00D80E1B">
          <w:rPr>
            <w:webHidden/>
          </w:rPr>
          <w:fldChar w:fldCharType="end"/>
        </w:r>
      </w:hyperlink>
    </w:p>
    <w:p w14:paraId="44DA872E" w14:textId="77777777" w:rsidR="00D80E1B" w:rsidRDefault="0044325C">
      <w:pPr>
        <w:pStyle w:val="TOC1"/>
        <w:rPr>
          <w:rFonts w:asciiTheme="minorHAnsi" w:hAnsiTheme="minorHAnsi"/>
          <w:lang w:val="nl-NL" w:eastAsia="nl-NL"/>
        </w:rPr>
      </w:pPr>
      <w:hyperlink w:anchor="_Toc432771369" w:history="1">
        <w:r w:rsidR="00D80E1B" w:rsidRPr="00687835">
          <w:rPr>
            <w:rStyle w:val="Hyperlink"/>
            <w:rFonts w:cs="Arial"/>
          </w:rPr>
          <w:t>4</w:t>
        </w:r>
        <w:r w:rsidR="00D80E1B">
          <w:rPr>
            <w:rFonts w:asciiTheme="minorHAnsi" w:hAnsiTheme="minorHAnsi"/>
            <w:lang w:val="nl-NL" w:eastAsia="nl-NL"/>
          </w:rPr>
          <w:tab/>
        </w:r>
        <w:r w:rsidR="00D80E1B" w:rsidRPr="00687835">
          <w:rPr>
            <w:rStyle w:val="Hyperlink"/>
          </w:rPr>
          <w:t xml:space="preserve">Session 2 - </w:t>
        </w:r>
        <w:r w:rsidR="00D80E1B" w:rsidRPr="00687835">
          <w:rPr>
            <w:rStyle w:val="Hyperlink"/>
            <w:rFonts w:cs="Arial"/>
          </w:rPr>
          <w:t>Opening of the Workshop on Human Factors and  Ergonomics in VTS (continued)</w:t>
        </w:r>
        <w:r w:rsidR="00D80E1B">
          <w:rPr>
            <w:webHidden/>
          </w:rPr>
          <w:tab/>
        </w:r>
        <w:r w:rsidR="00D80E1B">
          <w:rPr>
            <w:webHidden/>
          </w:rPr>
          <w:fldChar w:fldCharType="begin"/>
        </w:r>
        <w:r w:rsidR="00D80E1B">
          <w:rPr>
            <w:webHidden/>
          </w:rPr>
          <w:instrText xml:space="preserve"> PAGEREF _Toc432771369 \h </w:instrText>
        </w:r>
        <w:r w:rsidR="00D80E1B">
          <w:rPr>
            <w:webHidden/>
          </w:rPr>
        </w:r>
        <w:r w:rsidR="00D80E1B">
          <w:rPr>
            <w:webHidden/>
          </w:rPr>
          <w:fldChar w:fldCharType="separate"/>
        </w:r>
        <w:r w:rsidR="00D80E1B">
          <w:rPr>
            <w:webHidden/>
          </w:rPr>
          <w:t>8</w:t>
        </w:r>
        <w:r w:rsidR="00D80E1B">
          <w:rPr>
            <w:webHidden/>
          </w:rPr>
          <w:fldChar w:fldCharType="end"/>
        </w:r>
      </w:hyperlink>
    </w:p>
    <w:p w14:paraId="0E80B64C" w14:textId="77777777" w:rsidR="00D80E1B" w:rsidRDefault="0044325C">
      <w:pPr>
        <w:pStyle w:val="TOC2"/>
        <w:rPr>
          <w:rFonts w:asciiTheme="minorHAnsi" w:hAnsiTheme="minorHAnsi"/>
          <w:lang w:val="nl-NL" w:eastAsia="nl-NL"/>
        </w:rPr>
      </w:pPr>
      <w:hyperlink w:anchor="_Toc432771370" w:history="1">
        <w:r w:rsidR="00D80E1B" w:rsidRPr="00687835">
          <w:rPr>
            <w:rStyle w:val="Hyperlink"/>
          </w:rPr>
          <w:t>4.1</w:t>
        </w:r>
        <w:r w:rsidR="00D80E1B">
          <w:rPr>
            <w:rFonts w:asciiTheme="minorHAnsi" w:hAnsiTheme="minorHAnsi"/>
            <w:lang w:val="nl-NL" w:eastAsia="nl-NL"/>
          </w:rPr>
          <w:tab/>
        </w:r>
        <w:r w:rsidR="00D80E1B" w:rsidRPr="00687835">
          <w:rPr>
            <w:rStyle w:val="Hyperlink"/>
          </w:rPr>
          <w:t>Future aspects of VTS</w:t>
        </w:r>
        <w:r w:rsidR="00D80E1B">
          <w:rPr>
            <w:webHidden/>
          </w:rPr>
          <w:tab/>
        </w:r>
        <w:r w:rsidR="00D80E1B">
          <w:rPr>
            <w:webHidden/>
          </w:rPr>
          <w:fldChar w:fldCharType="begin"/>
        </w:r>
        <w:r w:rsidR="00D80E1B">
          <w:rPr>
            <w:webHidden/>
          </w:rPr>
          <w:instrText xml:space="preserve"> PAGEREF _Toc432771370 \h </w:instrText>
        </w:r>
        <w:r w:rsidR="00D80E1B">
          <w:rPr>
            <w:webHidden/>
          </w:rPr>
        </w:r>
        <w:r w:rsidR="00D80E1B">
          <w:rPr>
            <w:webHidden/>
          </w:rPr>
          <w:fldChar w:fldCharType="separate"/>
        </w:r>
        <w:r w:rsidR="00D80E1B">
          <w:rPr>
            <w:webHidden/>
          </w:rPr>
          <w:t>8</w:t>
        </w:r>
        <w:r w:rsidR="00D80E1B">
          <w:rPr>
            <w:webHidden/>
          </w:rPr>
          <w:fldChar w:fldCharType="end"/>
        </w:r>
      </w:hyperlink>
    </w:p>
    <w:p w14:paraId="7ADE3921" w14:textId="77777777" w:rsidR="00D80E1B" w:rsidRDefault="0044325C">
      <w:pPr>
        <w:pStyle w:val="TOC2"/>
        <w:rPr>
          <w:rFonts w:asciiTheme="minorHAnsi" w:hAnsiTheme="minorHAnsi"/>
          <w:lang w:val="nl-NL" w:eastAsia="nl-NL"/>
        </w:rPr>
      </w:pPr>
      <w:hyperlink w:anchor="_Toc432771371" w:history="1">
        <w:r w:rsidR="00D80E1B" w:rsidRPr="00687835">
          <w:rPr>
            <w:rStyle w:val="Hyperlink"/>
          </w:rPr>
          <w:t>4.2</w:t>
        </w:r>
        <w:r w:rsidR="00D80E1B">
          <w:rPr>
            <w:rFonts w:asciiTheme="minorHAnsi" w:hAnsiTheme="minorHAnsi"/>
            <w:lang w:val="nl-NL" w:eastAsia="nl-NL"/>
          </w:rPr>
          <w:tab/>
        </w:r>
        <w:r w:rsidR="00D80E1B" w:rsidRPr="00687835">
          <w:rPr>
            <w:rStyle w:val="Hyperlink"/>
          </w:rPr>
          <w:t>WWA Presentation</w:t>
        </w:r>
        <w:r w:rsidR="00D80E1B">
          <w:rPr>
            <w:webHidden/>
          </w:rPr>
          <w:tab/>
        </w:r>
        <w:r w:rsidR="00D80E1B">
          <w:rPr>
            <w:webHidden/>
          </w:rPr>
          <w:fldChar w:fldCharType="begin"/>
        </w:r>
        <w:r w:rsidR="00D80E1B">
          <w:rPr>
            <w:webHidden/>
          </w:rPr>
          <w:instrText xml:space="preserve"> PAGEREF _Toc432771371 \h </w:instrText>
        </w:r>
        <w:r w:rsidR="00D80E1B">
          <w:rPr>
            <w:webHidden/>
          </w:rPr>
        </w:r>
        <w:r w:rsidR="00D80E1B">
          <w:rPr>
            <w:webHidden/>
          </w:rPr>
          <w:fldChar w:fldCharType="separate"/>
        </w:r>
        <w:r w:rsidR="00D80E1B">
          <w:rPr>
            <w:webHidden/>
          </w:rPr>
          <w:t>8</w:t>
        </w:r>
        <w:r w:rsidR="00D80E1B">
          <w:rPr>
            <w:webHidden/>
          </w:rPr>
          <w:fldChar w:fldCharType="end"/>
        </w:r>
      </w:hyperlink>
    </w:p>
    <w:p w14:paraId="3A4297AE" w14:textId="77777777" w:rsidR="00D80E1B" w:rsidRDefault="0044325C">
      <w:pPr>
        <w:pStyle w:val="TOC2"/>
        <w:rPr>
          <w:rFonts w:asciiTheme="minorHAnsi" w:hAnsiTheme="minorHAnsi"/>
          <w:lang w:val="nl-NL" w:eastAsia="nl-NL"/>
        </w:rPr>
      </w:pPr>
      <w:hyperlink w:anchor="_Toc432771372" w:history="1">
        <w:r w:rsidR="00D80E1B" w:rsidRPr="00687835">
          <w:rPr>
            <w:rStyle w:val="Hyperlink"/>
          </w:rPr>
          <w:t>4.3</w:t>
        </w:r>
        <w:r w:rsidR="00D80E1B">
          <w:rPr>
            <w:rFonts w:asciiTheme="minorHAnsi" w:hAnsiTheme="minorHAnsi"/>
            <w:lang w:val="nl-NL" w:eastAsia="nl-NL"/>
          </w:rPr>
          <w:tab/>
        </w:r>
        <w:r w:rsidR="00D80E1B" w:rsidRPr="00687835">
          <w:rPr>
            <w:rStyle w:val="Hyperlink"/>
          </w:rPr>
          <w:t>Introduction Working Groups</w:t>
        </w:r>
        <w:r w:rsidR="00D80E1B">
          <w:rPr>
            <w:webHidden/>
          </w:rPr>
          <w:tab/>
        </w:r>
        <w:r w:rsidR="00D80E1B">
          <w:rPr>
            <w:webHidden/>
          </w:rPr>
          <w:fldChar w:fldCharType="begin"/>
        </w:r>
        <w:r w:rsidR="00D80E1B">
          <w:rPr>
            <w:webHidden/>
          </w:rPr>
          <w:instrText xml:space="preserve"> PAGEREF _Toc432771372 \h </w:instrText>
        </w:r>
        <w:r w:rsidR="00D80E1B">
          <w:rPr>
            <w:webHidden/>
          </w:rPr>
        </w:r>
        <w:r w:rsidR="00D80E1B">
          <w:rPr>
            <w:webHidden/>
          </w:rPr>
          <w:fldChar w:fldCharType="separate"/>
        </w:r>
        <w:r w:rsidR="00D80E1B">
          <w:rPr>
            <w:webHidden/>
          </w:rPr>
          <w:t>8</w:t>
        </w:r>
        <w:r w:rsidR="00D80E1B">
          <w:rPr>
            <w:webHidden/>
          </w:rPr>
          <w:fldChar w:fldCharType="end"/>
        </w:r>
      </w:hyperlink>
    </w:p>
    <w:p w14:paraId="27C1CF3F" w14:textId="77777777" w:rsidR="00D80E1B" w:rsidRDefault="0044325C">
      <w:pPr>
        <w:pStyle w:val="TOC1"/>
        <w:rPr>
          <w:rFonts w:asciiTheme="minorHAnsi" w:hAnsiTheme="minorHAnsi"/>
          <w:lang w:val="nl-NL" w:eastAsia="nl-NL"/>
        </w:rPr>
      </w:pPr>
      <w:hyperlink w:anchor="_Toc432771373" w:history="1">
        <w:r w:rsidR="00D80E1B" w:rsidRPr="00687835">
          <w:rPr>
            <w:rStyle w:val="Hyperlink"/>
          </w:rPr>
          <w:t>5</w:t>
        </w:r>
        <w:r w:rsidR="00D80E1B">
          <w:rPr>
            <w:rFonts w:asciiTheme="minorHAnsi" w:hAnsiTheme="minorHAnsi"/>
            <w:lang w:val="nl-NL" w:eastAsia="nl-NL"/>
          </w:rPr>
          <w:tab/>
        </w:r>
        <w:r w:rsidR="00D80E1B" w:rsidRPr="00687835">
          <w:rPr>
            <w:rStyle w:val="Hyperlink"/>
          </w:rPr>
          <w:t>Session 3, 4 and 5 – Working Groups</w:t>
        </w:r>
        <w:r w:rsidR="00D80E1B">
          <w:rPr>
            <w:webHidden/>
          </w:rPr>
          <w:tab/>
        </w:r>
        <w:r w:rsidR="00D80E1B">
          <w:rPr>
            <w:webHidden/>
          </w:rPr>
          <w:fldChar w:fldCharType="begin"/>
        </w:r>
        <w:r w:rsidR="00D80E1B">
          <w:rPr>
            <w:webHidden/>
          </w:rPr>
          <w:instrText xml:space="preserve"> PAGEREF _Toc432771373 \h </w:instrText>
        </w:r>
        <w:r w:rsidR="00D80E1B">
          <w:rPr>
            <w:webHidden/>
          </w:rPr>
        </w:r>
        <w:r w:rsidR="00D80E1B">
          <w:rPr>
            <w:webHidden/>
          </w:rPr>
          <w:fldChar w:fldCharType="separate"/>
        </w:r>
        <w:r w:rsidR="00D80E1B">
          <w:rPr>
            <w:webHidden/>
          </w:rPr>
          <w:t>9</w:t>
        </w:r>
        <w:r w:rsidR="00D80E1B">
          <w:rPr>
            <w:webHidden/>
          </w:rPr>
          <w:fldChar w:fldCharType="end"/>
        </w:r>
      </w:hyperlink>
    </w:p>
    <w:p w14:paraId="51385FFA" w14:textId="77777777" w:rsidR="00D80E1B" w:rsidRDefault="0044325C">
      <w:pPr>
        <w:pStyle w:val="TOC2"/>
        <w:rPr>
          <w:rFonts w:asciiTheme="minorHAnsi" w:hAnsiTheme="minorHAnsi"/>
          <w:lang w:val="nl-NL" w:eastAsia="nl-NL"/>
        </w:rPr>
      </w:pPr>
      <w:hyperlink w:anchor="_Toc432771374" w:history="1">
        <w:r w:rsidR="00D80E1B" w:rsidRPr="00687835">
          <w:rPr>
            <w:rStyle w:val="Hyperlink"/>
            <w:lang w:eastAsia="de-DE"/>
          </w:rPr>
          <w:t>5.1</w:t>
        </w:r>
        <w:r w:rsidR="00D80E1B">
          <w:rPr>
            <w:rFonts w:asciiTheme="minorHAnsi" w:hAnsiTheme="minorHAnsi"/>
            <w:lang w:val="nl-NL" w:eastAsia="nl-NL"/>
          </w:rPr>
          <w:tab/>
        </w:r>
        <w:r w:rsidR="00D80E1B" w:rsidRPr="00687835">
          <w:rPr>
            <w:rStyle w:val="Hyperlink"/>
            <w:lang w:eastAsia="de-DE"/>
          </w:rPr>
          <w:t>Notes from WG1: Human Reliability</w:t>
        </w:r>
        <w:r w:rsidR="00D80E1B">
          <w:rPr>
            <w:webHidden/>
          </w:rPr>
          <w:tab/>
        </w:r>
        <w:r w:rsidR="00D80E1B">
          <w:rPr>
            <w:webHidden/>
          </w:rPr>
          <w:fldChar w:fldCharType="begin"/>
        </w:r>
        <w:r w:rsidR="00D80E1B">
          <w:rPr>
            <w:webHidden/>
          </w:rPr>
          <w:instrText xml:space="preserve"> PAGEREF _Toc432771374 \h </w:instrText>
        </w:r>
        <w:r w:rsidR="00D80E1B">
          <w:rPr>
            <w:webHidden/>
          </w:rPr>
        </w:r>
        <w:r w:rsidR="00D80E1B">
          <w:rPr>
            <w:webHidden/>
          </w:rPr>
          <w:fldChar w:fldCharType="separate"/>
        </w:r>
        <w:r w:rsidR="00D80E1B">
          <w:rPr>
            <w:webHidden/>
          </w:rPr>
          <w:t>9</w:t>
        </w:r>
        <w:r w:rsidR="00D80E1B">
          <w:rPr>
            <w:webHidden/>
          </w:rPr>
          <w:fldChar w:fldCharType="end"/>
        </w:r>
      </w:hyperlink>
    </w:p>
    <w:p w14:paraId="7AC6ED95" w14:textId="77777777" w:rsidR="00D80E1B" w:rsidRDefault="0044325C">
      <w:pPr>
        <w:pStyle w:val="TOC2"/>
        <w:rPr>
          <w:rFonts w:asciiTheme="minorHAnsi" w:hAnsiTheme="minorHAnsi"/>
          <w:lang w:val="nl-NL" w:eastAsia="nl-NL"/>
        </w:rPr>
      </w:pPr>
      <w:hyperlink w:anchor="_Toc432771375" w:history="1">
        <w:r w:rsidR="00D80E1B" w:rsidRPr="00687835">
          <w:rPr>
            <w:rStyle w:val="Hyperlink"/>
            <w:lang w:eastAsia="de-DE"/>
          </w:rPr>
          <w:t>5.2</w:t>
        </w:r>
        <w:r w:rsidR="00D80E1B">
          <w:rPr>
            <w:rFonts w:asciiTheme="minorHAnsi" w:hAnsiTheme="minorHAnsi"/>
            <w:lang w:val="nl-NL" w:eastAsia="nl-NL"/>
          </w:rPr>
          <w:tab/>
        </w:r>
        <w:r w:rsidR="00D80E1B" w:rsidRPr="00687835">
          <w:rPr>
            <w:rStyle w:val="Hyperlink"/>
            <w:lang w:eastAsia="de-DE"/>
          </w:rPr>
          <w:t>Notes from WG2: Operational Effectiveness</w:t>
        </w:r>
        <w:r w:rsidR="00D80E1B">
          <w:rPr>
            <w:webHidden/>
          </w:rPr>
          <w:tab/>
        </w:r>
        <w:r w:rsidR="00D80E1B">
          <w:rPr>
            <w:webHidden/>
          </w:rPr>
          <w:fldChar w:fldCharType="begin"/>
        </w:r>
        <w:r w:rsidR="00D80E1B">
          <w:rPr>
            <w:webHidden/>
          </w:rPr>
          <w:instrText xml:space="preserve"> PAGEREF _Toc432771375 \h </w:instrText>
        </w:r>
        <w:r w:rsidR="00D80E1B">
          <w:rPr>
            <w:webHidden/>
          </w:rPr>
        </w:r>
        <w:r w:rsidR="00D80E1B">
          <w:rPr>
            <w:webHidden/>
          </w:rPr>
          <w:fldChar w:fldCharType="separate"/>
        </w:r>
        <w:r w:rsidR="00D80E1B">
          <w:rPr>
            <w:webHidden/>
          </w:rPr>
          <w:t>15</w:t>
        </w:r>
        <w:r w:rsidR="00D80E1B">
          <w:rPr>
            <w:webHidden/>
          </w:rPr>
          <w:fldChar w:fldCharType="end"/>
        </w:r>
      </w:hyperlink>
    </w:p>
    <w:p w14:paraId="3C955F52" w14:textId="77777777" w:rsidR="00D80E1B" w:rsidRDefault="0044325C">
      <w:pPr>
        <w:pStyle w:val="TOC2"/>
        <w:rPr>
          <w:rFonts w:asciiTheme="minorHAnsi" w:hAnsiTheme="minorHAnsi"/>
          <w:lang w:val="nl-NL" w:eastAsia="nl-NL"/>
        </w:rPr>
      </w:pPr>
      <w:hyperlink w:anchor="_Toc432771376" w:history="1">
        <w:r w:rsidR="00D80E1B" w:rsidRPr="00687835">
          <w:rPr>
            <w:rStyle w:val="Hyperlink"/>
            <w:lang w:eastAsia="de-DE"/>
          </w:rPr>
          <w:t>5.3</w:t>
        </w:r>
        <w:r w:rsidR="00D80E1B">
          <w:rPr>
            <w:rFonts w:asciiTheme="minorHAnsi" w:hAnsiTheme="minorHAnsi"/>
            <w:lang w:val="nl-NL" w:eastAsia="nl-NL"/>
          </w:rPr>
          <w:tab/>
        </w:r>
        <w:r w:rsidR="00D80E1B" w:rsidRPr="00687835">
          <w:rPr>
            <w:rStyle w:val="Hyperlink"/>
            <w:lang w:eastAsia="de-DE"/>
          </w:rPr>
          <w:t>Notes from WG3: Working Environment</w:t>
        </w:r>
        <w:r w:rsidR="00D80E1B">
          <w:rPr>
            <w:webHidden/>
          </w:rPr>
          <w:tab/>
        </w:r>
        <w:r w:rsidR="00D80E1B">
          <w:rPr>
            <w:webHidden/>
          </w:rPr>
          <w:fldChar w:fldCharType="begin"/>
        </w:r>
        <w:r w:rsidR="00D80E1B">
          <w:rPr>
            <w:webHidden/>
          </w:rPr>
          <w:instrText xml:space="preserve"> PAGEREF _Toc432771376 \h </w:instrText>
        </w:r>
        <w:r w:rsidR="00D80E1B">
          <w:rPr>
            <w:webHidden/>
          </w:rPr>
        </w:r>
        <w:r w:rsidR="00D80E1B">
          <w:rPr>
            <w:webHidden/>
          </w:rPr>
          <w:fldChar w:fldCharType="separate"/>
        </w:r>
        <w:r w:rsidR="00D80E1B">
          <w:rPr>
            <w:webHidden/>
          </w:rPr>
          <w:t>34</w:t>
        </w:r>
        <w:r w:rsidR="00D80E1B">
          <w:rPr>
            <w:webHidden/>
          </w:rPr>
          <w:fldChar w:fldCharType="end"/>
        </w:r>
      </w:hyperlink>
    </w:p>
    <w:p w14:paraId="49769FBC" w14:textId="77777777" w:rsidR="00D80E1B" w:rsidRDefault="0044325C">
      <w:pPr>
        <w:pStyle w:val="TOC1"/>
        <w:rPr>
          <w:rFonts w:asciiTheme="minorHAnsi" w:hAnsiTheme="minorHAnsi"/>
          <w:lang w:val="nl-NL" w:eastAsia="nl-NL"/>
        </w:rPr>
      </w:pPr>
      <w:hyperlink w:anchor="_Toc432771377" w:history="1">
        <w:r w:rsidR="00D80E1B" w:rsidRPr="00687835">
          <w:rPr>
            <w:rStyle w:val="Hyperlink"/>
          </w:rPr>
          <w:t>6</w:t>
        </w:r>
        <w:r w:rsidR="00D80E1B">
          <w:rPr>
            <w:rFonts w:asciiTheme="minorHAnsi" w:hAnsiTheme="minorHAnsi"/>
            <w:lang w:val="nl-NL" w:eastAsia="nl-NL"/>
          </w:rPr>
          <w:tab/>
        </w:r>
        <w:r w:rsidR="00D80E1B" w:rsidRPr="00687835">
          <w:rPr>
            <w:rStyle w:val="Hyperlink"/>
          </w:rPr>
          <w:t>Session 6 – Conclusions Working Groups</w:t>
        </w:r>
        <w:r w:rsidR="00D80E1B">
          <w:rPr>
            <w:webHidden/>
          </w:rPr>
          <w:tab/>
        </w:r>
        <w:r w:rsidR="00D80E1B">
          <w:rPr>
            <w:webHidden/>
          </w:rPr>
          <w:fldChar w:fldCharType="begin"/>
        </w:r>
        <w:r w:rsidR="00D80E1B">
          <w:rPr>
            <w:webHidden/>
          </w:rPr>
          <w:instrText xml:space="preserve"> PAGEREF _Toc432771377 \h </w:instrText>
        </w:r>
        <w:r w:rsidR="00D80E1B">
          <w:rPr>
            <w:webHidden/>
          </w:rPr>
        </w:r>
        <w:r w:rsidR="00D80E1B">
          <w:rPr>
            <w:webHidden/>
          </w:rPr>
          <w:fldChar w:fldCharType="separate"/>
        </w:r>
        <w:r w:rsidR="00D80E1B">
          <w:rPr>
            <w:webHidden/>
          </w:rPr>
          <w:t>41</w:t>
        </w:r>
        <w:r w:rsidR="00D80E1B">
          <w:rPr>
            <w:webHidden/>
          </w:rPr>
          <w:fldChar w:fldCharType="end"/>
        </w:r>
      </w:hyperlink>
    </w:p>
    <w:p w14:paraId="66DACC0E" w14:textId="77777777" w:rsidR="00D80E1B" w:rsidRDefault="0044325C">
      <w:pPr>
        <w:pStyle w:val="TOC1"/>
        <w:rPr>
          <w:rFonts w:asciiTheme="minorHAnsi" w:hAnsiTheme="minorHAnsi"/>
          <w:lang w:val="nl-NL" w:eastAsia="nl-NL"/>
        </w:rPr>
      </w:pPr>
      <w:hyperlink w:anchor="_Toc432771378" w:history="1">
        <w:r w:rsidR="00D80E1B" w:rsidRPr="00687835">
          <w:rPr>
            <w:rStyle w:val="Hyperlink"/>
          </w:rPr>
          <w:t>7</w:t>
        </w:r>
        <w:r w:rsidR="00D80E1B">
          <w:rPr>
            <w:rFonts w:asciiTheme="minorHAnsi" w:hAnsiTheme="minorHAnsi"/>
            <w:lang w:val="nl-NL" w:eastAsia="nl-NL"/>
          </w:rPr>
          <w:tab/>
        </w:r>
        <w:r w:rsidR="00D80E1B" w:rsidRPr="00687835">
          <w:rPr>
            <w:rStyle w:val="Hyperlink"/>
          </w:rPr>
          <w:t>Session 7 – Closing of the workshop</w:t>
        </w:r>
        <w:r w:rsidR="00D80E1B">
          <w:rPr>
            <w:webHidden/>
          </w:rPr>
          <w:tab/>
        </w:r>
        <w:r w:rsidR="00D80E1B">
          <w:rPr>
            <w:webHidden/>
          </w:rPr>
          <w:fldChar w:fldCharType="begin"/>
        </w:r>
        <w:r w:rsidR="00D80E1B">
          <w:rPr>
            <w:webHidden/>
          </w:rPr>
          <w:instrText xml:space="preserve"> PAGEREF _Toc432771378 \h </w:instrText>
        </w:r>
        <w:r w:rsidR="00D80E1B">
          <w:rPr>
            <w:webHidden/>
          </w:rPr>
        </w:r>
        <w:r w:rsidR="00D80E1B">
          <w:rPr>
            <w:webHidden/>
          </w:rPr>
          <w:fldChar w:fldCharType="separate"/>
        </w:r>
        <w:r w:rsidR="00D80E1B">
          <w:rPr>
            <w:webHidden/>
          </w:rPr>
          <w:t>41</w:t>
        </w:r>
        <w:r w:rsidR="00D80E1B">
          <w:rPr>
            <w:webHidden/>
          </w:rPr>
          <w:fldChar w:fldCharType="end"/>
        </w:r>
      </w:hyperlink>
    </w:p>
    <w:p w14:paraId="72D33057" w14:textId="77777777" w:rsidR="00D80E1B" w:rsidRDefault="0044325C">
      <w:pPr>
        <w:pStyle w:val="TOC2"/>
        <w:rPr>
          <w:rFonts w:asciiTheme="minorHAnsi" w:hAnsiTheme="minorHAnsi"/>
          <w:lang w:val="nl-NL" w:eastAsia="nl-NL"/>
        </w:rPr>
      </w:pPr>
      <w:hyperlink w:anchor="_Toc432771379" w:history="1">
        <w:r w:rsidR="00D80E1B" w:rsidRPr="00687835">
          <w:rPr>
            <w:rStyle w:val="Hyperlink"/>
          </w:rPr>
          <w:t>7.1</w:t>
        </w:r>
        <w:r w:rsidR="00D80E1B">
          <w:rPr>
            <w:rFonts w:asciiTheme="minorHAnsi" w:hAnsiTheme="minorHAnsi"/>
            <w:lang w:val="nl-NL" w:eastAsia="nl-NL"/>
          </w:rPr>
          <w:tab/>
        </w:r>
        <w:r w:rsidR="00D80E1B" w:rsidRPr="00687835">
          <w:rPr>
            <w:rStyle w:val="Hyperlink"/>
          </w:rPr>
          <w:t>Conclusions of the workshop</w:t>
        </w:r>
        <w:r w:rsidR="00D80E1B">
          <w:rPr>
            <w:webHidden/>
          </w:rPr>
          <w:tab/>
        </w:r>
        <w:r w:rsidR="00D80E1B">
          <w:rPr>
            <w:webHidden/>
          </w:rPr>
          <w:fldChar w:fldCharType="begin"/>
        </w:r>
        <w:r w:rsidR="00D80E1B">
          <w:rPr>
            <w:webHidden/>
          </w:rPr>
          <w:instrText xml:space="preserve"> PAGEREF _Toc432771379 \h </w:instrText>
        </w:r>
        <w:r w:rsidR="00D80E1B">
          <w:rPr>
            <w:webHidden/>
          </w:rPr>
        </w:r>
        <w:r w:rsidR="00D80E1B">
          <w:rPr>
            <w:webHidden/>
          </w:rPr>
          <w:fldChar w:fldCharType="separate"/>
        </w:r>
        <w:r w:rsidR="00D80E1B">
          <w:rPr>
            <w:webHidden/>
          </w:rPr>
          <w:t>41</w:t>
        </w:r>
        <w:r w:rsidR="00D80E1B">
          <w:rPr>
            <w:webHidden/>
          </w:rPr>
          <w:fldChar w:fldCharType="end"/>
        </w:r>
      </w:hyperlink>
    </w:p>
    <w:p w14:paraId="2AF27217" w14:textId="77777777" w:rsidR="00D80E1B" w:rsidRDefault="0044325C">
      <w:pPr>
        <w:pStyle w:val="TOC2"/>
        <w:rPr>
          <w:rFonts w:asciiTheme="minorHAnsi" w:hAnsiTheme="minorHAnsi"/>
          <w:lang w:val="nl-NL" w:eastAsia="nl-NL"/>
        </w:rPr>
      </w:pPr>
      <w:hyperlink w:anchor="_Toc432771380" w:history="1">
        <w:r w:rsidR="00D80E1B" w:rsidRPr="00687835">
          <w:rPr>
            <w:rStyle w:val="Hyperlink"/>
          </w:rPr>
          <w:t>7.2</w:t>
        </w:r>
        <w:r w:rsidR="00D80E1B">
          <w:rPr>
            <w:rFonts w:asciiTheme="minorHAnsi" w:hAnsiTheme="minorHAnsi"/>
            <w:lang w:val="nl-NL" w:eastAsia="nl-NL"/>
          </w:rPr>
          <w:tab/>
        </w:r>
        <w:r w:rsidR="00D80E1B" w:rsidRPr="00687835">
          <w:rPr>
            <w:rStyle w:val="Hyperlink"/>
          </w:rPr>
          <w:t>Closure and thanks from IALA</w:t>
        </w:r>
        <w:r w:rsidR="00D80E1B">
          <w:rPr>
            <w:webHidden/>
          </w:rPr>
          <w:tab/>
        </w:r>
        <w:r w:rsidR="00D80E1B">
          <w:rPr>
            <w:webHidden/>
          </w:rPr>
          <w:fldChar w:fldCharType="begin"/>
        </w:r>
        <w:r w:rsidR="00D80E1B">
          <w:rPr>
            <w:webHidden/>
          </w:rPr>
          <w:instrText xml:space="preserve"> PAGEREF _Toc432771380 \h </w:instrText>
        </w:r>
        <w:r w:rsidR="00D80E1B">
          <w:rPr>
            <w:webHidden/>
          </w:rPr>
        </w:r>
        <w:r w:rsidR="00D80E1B">
          <w:rPr>
            <w:webHidden/>
          </w:rPr>
          <w:fldChar w:fldCharType="separate"/>
        </w:r>
        <w:r w:rsidR="00D80E1B">
          <w:rPr>
            <w:webHidden/>
          </w:rPr>
          <w:t>42</w:t>
        </w:r>
        <w:r w:rsidR="00D80E1B">
          <w:rPr>
            <w:webHidden/>
          </w:rPr>
          <w:fldChar w:fldCharType="end"/>
        </w:r>
      </w:hyperlink>
    </w:p>
    <w:p w14:paraId="320FB931" w14:textId="77777777" w:rsidR="00D80E1B" w:rsidRDefault="0044325C">
      <w:pPr>
        <w:pStyle w:val="TOC1"/>
        <w:rPr>
          <w:rFonts w:asciiTheme="minorHAnsi" w:hAnsiTheme="minorHAnsi"/>
          <w:lang w:val="nl-NL" w:eastAsia="nl-NL"/>
        </w:rPr>
      </w:pPr>
      <w:hyperlink w:anchor="_Toc432771381" w:history="1">
        <w:r w:rsidR="00D80E1B" w:rsidRPr="00687835">
          <w:rPr>
            <w:rStyle w:val="Hyperlink"/>
          </w:rPr>
          <w:t>8</w:t>
        </w:r>
        <w:r w:rsidR="00D80E1B">
          <w:rPr>
            <w:rFonts w:asciiTheme="minorHAnsi" w:hAnsiTheme="minorHAnsi"/>
            <w:lang w:val="nl-NL" w:eastAsia="nl-NL"/>
          </w:rPr>
          <w:tab/>
        </w:r>
        <w:r w:rsidR="00D80E1B" w:rsidRPr="00687835">
          <w:rPr>
            <w:rStyle w:val="Hyperlink"/>
          </w:rPr>
          <w:t>Social programme</w:t>
        </w:r>
        <w:r w:rsidR="00D80E1B">
          <w:rPr>
            <w:webHidden/>
          </w:rPr>
          <w:tab/>
        </w:r>
        <w:r w:rsidR="00D80E1B">
          <w:rPr>
            <w:webHidden/>
          </w:rPr>
          <w:fldChar w:fldCharType="begin"/>
        </w:r>
        <w:r w:rsidR="00D80E1B">
          <w:rPr>
            <w:webHidden/>
          </w:rPr>
          <w:instrText xml:space="preserve"> PAGEREF _Toc432771381 \h </w:instrText>
        </w:r>
        <w:r w:rsidR="00D80E1B">
          <w:rPr>
            <w:webHidden/>
          </w:rPr>
        </w:r>
        <w:r w:rsidR="00D80E1B">
          <w:rPr>
            <w:webHidden/>
          </w:rPr>
          <w:fldChar w:fldCharType="separate"/>
        </w:r>
        <w:r w:rsidR="00D80E1B">
          <w:rPr>
            <w:webHidden/>
          </w:rPr>
          <w:t>43</w:t>
        </w:r>
        <w:r w:rsidR="00D80E1B">
          <w:rPr>
            <w:webHidden/>
          </w:rPr>
          <w:fldChar w:fldCharType="end"/>
        </w:r>
      </w:hyperlink>
    </w:p>
    <w:p w14:paraId="204068AA" w14:textId="77777777" w:rsidR="00D80E1B" w:rsidRDefault="0044325C">
      <w:pPr>
        <w:pStyle w:val="TOC1"/>
        <w:rPr>
          <w:rFonts w:asciiTheme="minorHAnsi" w:hAnsiTheme="minorHAnsi"/>
          <w:lang w:val="nl-NL" w:eastAsia="nl-NL"/>
        </w:rPr>
      </w:pPr>
      <w:hyperlink w:anchor="_Toc432771382" w:history="1">
        <w:r w:rsidR="00D80E1B" w:rsidRPr="00687835">
          <w:rPr>
            <w:rStyle w:val="Hyperlink"/>
          </w:rPr>
          <w:t>9</w:t>
        </w:r>
        <w:r w:rsidR="00D80E1B">
          <w:rPr>
            <w:rFonts w:asciiTheme="minorHAnsi" w:hAnsiTheme="minorHAnsi"/>
            <w:lang w:val="nl-NL" w:eastAsia="nl-NL"/>
          </w:rPr>
          <w:tab/>
        </w:r>
        <w:r w:rsidR="00D80E1B" w:rsidRPr="00687835">
          <w:rPr>
            <w:rStyle w:val="Hyperlink"/>
          </w:rPr>
          <w:t>Acknowledgements</w:t>
        </w:r>
        <w:r w:rsidR="00D80E1B">
          <w:rPr>
            <w:webHidden/>
          </w:rPr>
          <w:tab/>
        </w:r>
        <w:r w:rsidR="00D80E1B">
          <w:rPr>
            <w:webHidden/>
          </w:rPr>
          <w:fldChar w:fldCharType="begin"/>
        </w:r>
        <w:r w:rsidR="00D80E1B">
          <w:rPr>
            <w:webHidden/>
          </w:rPr>
          <w:instrText xml:space="preserve"> PAGEREF _Toc432771382 \h </w:instrText>
        </w:r>
        <w:r w:rsidR="00D80E1B">
          <w:rPr>
            <w:webHidden/>
          </w:rPr>
        </w:r>
        <w:r w:rsidR="00D80E1B">
          <w:rPr>
            <w:webHidden/>
          </w:rPr>
          <w:fldChar w:fldCharType="separate"/>
        </w:r>
        <w:r w:rsidR="00D80E1B">
          <w:rPr>
            <w:webHidden/>
          </w:rPr>
          <w:t>43</w:t>
        </w:r>
        <w:r w:rsidR="00D80E1B">
          <w:rPr>
            <w:webHidden/>
          </w:rPr>
          <w:fldChar w:fldCharType="end"/>
        </w:r>
      </w:hyperlink>
    </w:p>
    <w:p w14:paraId="61FC0FC2" w14:textId="77777777" w:rsidR="00D80E1B" w:rsidRDefault="0044325C">
      <w:pPr>
        <w:pStyle w:val="TOC1"/>
        <w:tabs>
          <w:tab w:val="left" w:pos="1701"/>
        </w:tabs>
        <w:rPr>
          <w:rFonts w:asciiTheme="minorHAnsi" w:hAnsiTheme="minorHAnsi"/>
          <w:lang w:val="nl-NL" w:eastAsia="nl-NL"/>
        </w:rPr>
      </w:pPr>
      <w:hyperlink w:anchor="_Toc432771383" w:history="1">
        <w:r w:rsidR="00D80E1B" w:rsidRPr="00687835">
          <w:rPr>
            <w:rStyle w:val="Hyperlink"/>
            <w:rFonts w:cs="Arial"/>
          </w:rPr>
          <w:t>ANNEX A</w:t>
        </w:r>
        <w:r w:rsidR="00D80E1B">
          <w:rPr>
            <w:rFonts w:asciiTheme="minorHAnsi" w:hAnsiTheme="minorHAnsi"/>
            <w:lang w:val="nl-NL" w:eastAsia="nl-NL"/>
          </w:rPr>
          <w:tab/>
        </w:r>
        <w:r w:rsidR="00D80E1B" w:rsidRPr="00687835">
          <w:rPr>
            <w:rStyle w:val="Hyperlink"/>
          </w:rPr>
          <w:t>List of Delegates</w:t>
        </w:r>
        <w:r w:rsidR="00D80E1B">
          <w:rPr>
            <w:webHidden/>
          </w:rPr>
          <w:tab/>
        </w:r>
        <w:r w:rsidR="00D80E1B">
          <w:rPr>
            <w:webHidden/>
          </w:rPr>
          <w:fldChar w:fldCharType="begin"/>
        </w:r>
        <w:r w:rsidR="00D80E1B">
          <w:rPr>
            <w:webHidden/>
          </w:rPr>
          <w:instrText xml:space="preserve"> PAGEREF _Toc432771383 \h </w:instrText>
        </w:r>
        <w:r w:rsidR="00D80E1B">
          <w:rPr>
            <w:webHidden/>
          </w:rPr>
        </w:r>
        <w:r w:rsidR="00D80E1B">
          <w:rPr>
            <w:webHidden/>
          </w:rPr>
          <w:fldChar w:fldCharType="separate"/>
        </w:r>
        <w:r w:rsidR="00D80E1B">
          <w:rPr>
            <w:webHidden/>
          </w:rPr>
          <w:t>44</w:t>
        </w:r>
        <w:r w:rsidR="00D80E1B">
          <w:rPr>
            <w:webHidden/>
          </w:rPr>
          <w:fldChar w:fldCharType="end"/>
        </w:r>
      </w:hyperlink>
    </w:p>
    <w:p w14:paraId="1DF562B1" w14:textId="77777777" w:rsidR="00D80E1B" w:rsidRDefault="0044325C">
      <w:pPr>
        <w:pStyle w:val="TOC1"/>
        <w:tabs>
          <w:tab w:val="left" w:pos="1701"/>
        </w:tabs>
        <w:rPr>
          <w:rFonts w:asciiTheme="minorHAnsi" w:hAnsiTheme="minorHAnsi"/>
          <w:lang w:val="nl-NL" w:eastAsia="nl-NL"/>
        </w:rPr>
      </w:pPr>
      <w:hyperlink w:anchor="_Toc432771384" w:history="1">
        <w:r w:rsidR="00D80E1B" w:rsidRPr="00687835">
          <w:rPr>
            <w:rStyle w:val="Hyperlink"/>
            <w:rFonts w:cs="Arial"/>
          </w:rPr>
          <w:t>ANNEX B</w:t>
        </w:r>
        <w:r w:rsidR="00D80E1B">
          <w:rPr>
            <w:rFonts w:asciiTheme="minorHAnsi" w:hAnsiTheme="minorHAnsi"/>
            <w:lang w:val="nl-NL" w:eastAsia="nl-NL"/>
          </w:rPr>
          <w:tab/>
        </w:r>
        <w:r w:rsidR="00D80E1B" w:rsidRPr="00687835">
          <w:rPr>
            <w:rStyle w:val="Hyperlink"/>
          </w:rPr>
          <w:t>Working Group Participants</w:t>
        </w:r>
        <w:r w:rsidR="00D80E1B">
          <w:rPr>
            <w:webHidden/>
          </w:rPr>
          <w:tab/>
        </w:r>
        <w:r w:rsidR="00D80E1B">
          <w:rPr>
            <w:webHidden/>
          </w:rPr>
          <w:fldChar w:fldCharType="begin"/>
        </w:r>
        <w:r w:rsidR="00D80E1B">
          <w:rPr>
            <w:webHidden/>
          </w:rPr>
          <w:instrText xml:space="preserve"> PAGEREF _Toc432771384 \h </w:instrText>
        </w:r>
        <w:r w:rsidR="00D80E1B">
          <w:rPr>
            <w:webHidden/>
          </w:rPr>
        </w:r>
        <w:r w:rsidR="00D80E1B">
          <w:rPr>
            <w:webHidden/>
          </w:rPr>
          <w:fldChar w:fldCharType="separate"/>
        </w:r>
        <w:r w:rsidR="00D80E1B">
          <w:rPr>
            <w:webHidden/>
          </w:rPr>
          <w:t>51</w:t>
        </w:r>
        <w:r w:rsidR="00D80E1B">
          <w:rPr>
            <w:webHidden/>
          </w:rPr>
          <w:fldChar w:fldCharType="end"/>
        </w:r>
      </w:hyperlink>
    </w:p>
    <w:p w14:paraId="69D7D247" w14:textId="77777777" w:rsidR="00D80E1B" w:rsidRDefault="0044325C">
      <w:pPr>
        <w:pStyle w:val="TOC1"/>
        <w:tabs>
          <w:tab w:val="left" w:pos="1701"/>
        </w:tabs>
        <w:rPr>
          <w:rFonts w:asciiTheme="minorHAnsi" w:hAnsiTheme="minorHAnsi"/>
          <w:lang w:val="nl-NL" w:eastAsia="nl-NL"/>
        </w:rPr>
      </w:pPr>
      <w:hyperlink w:anchor="_Toc432771385" w:history="1">
        <w:r w:rsidR="00D80E1B" w:rsidRPr="00687835">
          <w:rPr>
            <w:rStyle w:val="Hyperlink"/>
            <w:rFonts w:cs="Arial"/>
          </w:rPr>
          <w:t>ANNEX C</w:t>
        </w:r>
        <w:r w:rsidR="00D80E1B">
          <w:rPr>
            <w:rFonts w:asciiTheme="minorHAnsi" w:hAnsiTheme="minorHAnsi"/>
            <w:lang w:val="nl-NL" w:eastAsia="nl-NL"/>
          </w:rPr>
          <w:tab/>
        </w:r>
        <w:r w:rsidR="00D80E1B" w:rsidRPr="00687835">
          <w:rPr>
            <w:rStyle w:val="Hyperlink"/>
            <w:rFonts w:cs="Arial"/>
          </w:rPr>
          <w:t>Workshop Programme</w:t>
        </w:r>
        <w:r w:rsidR="00D80E1B">
          <w:rPr>
            <w:webHidden/>
          </w:rPr>
          <w:tab/>
        </w:r>
        <w:r w:rsidR="00D80E1B">
          <w:rPr>
            <w:webHidden/>
          </w:rPr>
          <w:fldChar w:fldCharType="begin"/>
        </w:r>
        <w:r w:rsidR="00D80E1B">
          <w:rPr>
            <w:webHidden/>
          </w:rPr>
          <w:instrText xml:space="preserve"> PAGEREF _Toc432771385 \h </w:instrText>
        </w:r>
        <w:r w:rsidR="00D80E1B">
          <w:rPr>
            <w:webHidden/>
          </w:rPr>
        </w:r>
        <w:r w:rsidR="00D80E1B">
          <w:rPr>
            <w:webHidden/>
          </w:rPr>
          <w:fldChar w:fldCharType="separate"/>
        </w:r>
        <w:r w:rsidR="00D80E1B">
          <w:rPr>
            <w:webHidden/>
          </w:rPr>
          <w:t>53</w:t>
        </w:r>
        <w:r w:rsidR="00D80E1B">
          <w:rPr>
            <w:webHidden/>
          </w:rPr>
          <w:fldChar w:fldCharType="end"/>
        </w:r>
      </w:hyperlink>
    </w:p>
    <w:p w14:paraId="17AACD8E" w14:textId="77777777" w:rsidR="00D80E1B" w:rsidRDefault="0044325C">
      <w:pPr>
        <w:pStyle w:val="TOC1"/>
        <w:tabs>
          <w:tab w:val="left" w:pos="1701"/>
        </w:tabs>
        <w:rPr>
          <w:rFonts w:asciiTheme="minorHAnsi" w:hAnsiTheme="minorHAnsi"/>
          <w:lang w:val="nl-NL" w:eastAsia="nl-NL"/>
        </w:rPr>
      </w:pPr>
      <w:hyperlink w:anchor="_Toc432771386" w:history="1">
        <w:r w:rsidR="00D80E1B" w:rsidRPr="00687835">
          <w:rPr>
            <w:rStyle w:val="Hyperlink"/>
            <w:rFonts w:cs="Arial"/>
          </w:rPr>
          <w:t>ANNEX D</w:t>
        </w:r>
        <w:r w:rsidR="00D80E1B">
          <w:rPr>
            <w:rFonts w:asciiTheme="minorHAnsi" w:hAnsiTheme="minorHAnsi"/>
            <w:lang w:val="nl-NL" w:eastAsia="nl-NL"/>
          </w:rPr>
          <w:tab/>
        </w:r>
        <w:r w:rsidR="00D80E1B" w:rsidRPr="00687835">
          <w:rPr>
            <w:rStyle w:val="Hyperlink"/>
          </w:rPr>
          <w:t>Workshop Conclusions</w:t>
        </w:r>
        <w:r w:rsidR="00D80E1B">
          <w:rPr>
            <w:webHidden/>
          </w:rPr>
          <w:tab/>
        </w:r>
        <w:r w:rsidR="00D80E1B">
          <w:rPr>
            <w:webHidden/>
          </w:rPr>
          <w:fldChar w:fldCharType="begin"/>
        </w:r>
        <w:r w:rsidR="00D80E1B">
          <w:rPr>
            <w:webHidden/>
          </w:rPr>
          <w:instrText xml:space="preserve"> PAGEREF _Toc432771386 \h </w:instrText>
        </w:r>
        <w:r w:rsidR="00D80E1B">
          <w:rPr>
            <w:webHidden/>
          </w:rPr>
        </w:r>
        <w:r w:rsidR="00D80E1B">
          <w:rPr>
            <w:webHidden/>
          </w:rPr>
          <w:fldChar w:fldCharType="separate"/>
        </w:r>
        <w:r w:rsidR="00D80E1B">
          <w:rPr>
            <w:webHidden/>
          </w:rPr>
          <w:t>60</w:t>
        </w:r>
        <w:r w:rsidR="00D80E1B">
          <w:rPr>
            <w:webHidden/>
          </w:rPr>
          <w:fldChar w:fldCharType="end"/>
        </w:r>
      </w:hyperlink>
    </w:p>
    <w:p w14:paraId="0E9C794F" w14:textId="77777777" w:rsidR="00D80E1B" w:rsidRDefault="0044325C">
      <w:pPr>
        <w:pStyle w:val="TOC1"/>
        <w:tabs>
          <w:tab w:val="left" w:pos="1701"/>
        </w:tabs>
        <w:rPr>
          <w:rFonts w:asciiTheme="minorHAnsi" w:hAnsiTheme="minorHAnsi"/>
          <w:lang w:val="nl-NL" w:eastAsia="nl-NL"/>
        </w:rPr>
      </w:pPr>
      <w:hyperlink w:anchor="_Toc432771387" w:history="1">
        <w:r w:rsidR="00D80E1B" w:rsidRPr="00687835">
          <w:rPr>
            <w:rStyle w:val="Hyperlink"/>
            <w:rFonts w:cs="Arial"/>
          </w:rPr>
          <w:t>ANNEX E</w:t>
        </w:r>
        <w:r w:rsidR="00D80E1B">
          <w:rPr>
            <w:rFonts w:asciiTheme="minorHAnsi" w:hAnsiTheme="minorHAnsi"/>
            <w:lang w:val="nl-NL" w:eastAsia="nl-NL"/>
          </w:rPr>
          <w:tab/>
        </w:r>
        <w:r w:rsidR="00D80E1B" w:rsidRPr="00687835">
          <w:rPr>
            <w:rStyle w:val="Hyperlink"/>
          </w:rPr>
          <w:t xml:space="preserve">Opening remarks by Captain </w:t>
        </w:r>
        <w:r w:rsidR="00D80E1B" w:rsidRPr="00687835">
          <w:rPr>
            <w:rStyle w:val="Hyperlink"/>
            <w:rFonts w:cs="Arial"/>
          </w:rPr>
          <w:t>Tuncay Çehreli</w:t>
        </w:r>
        <w:r w:rsidR="00D80E1B">
          <w:rPr>
            <w:webHidden/>
          </w:rPr>
          <w:tab/>
        </w:r>
        <w:r w:rsidR="00D80E1B">
          <w:rPr>
            <w:webHidden/>
          </w:rPr>
          <w:fldChar w:fldCharType="begin"/>
        </w:r>
        <w:r w:rsidR="00D80E1B">
          <w:rPr>
            <w:webHidden/>
          </w:rPr>
          <w:instrText xml:space="preserve"> PAGEREF _Toc432771387 \h </w:instrText>
        </w:r>
        <w:r w:rsidR="00D80E1B">
          <w:rPr>
            <w:webHidden/>
          </w:rPr>
        </w:r>
        <w:r w:rsidR="00D80E1B">
          <w:rPr>
            <w:webHidden/>
          </w:rPr>
          <w:fldChar w:fldCharType="separate"/>
        </w:r>
        <w:r w:rsidR="00D80E1B">
          <w:rPr>
            <w:webHidden/>
          </w:rPr>
          <w:t>61</w:t>
        </w:r>
        <w:r w:rsidR="00D80E1B">
          <w:rPr>
            <w:webHidden/>
          </w:rPr>
          <w:fldChar w:fldCharType="end"/>
        </w:r>
      </w:hyperlink>
    </w:p>
    <w:p w14:paraId="7DDB9B5D" w14:textId="29F5EE1C" w:rsidR="00D80E1B" w:rsidRDefault="00C47BDE" w:rsidP="00C47BDE">
      <w:pPr>
        <w:outlineLvl w:val="2"/>
        <w:rPr>
          <w:rFonts w:cs="Arial"/>
          <w:b/>
          <w:szCs w:val="20"/>
          <w:highlight w:val="yellow"/>
          <w:lang w:eastAsia="en-GB"/>
        </w:rPr>
      </w:pPr>
      <w:r>
        <w:rPr>
          <w:rFonts w:cs="Arial"/>
          <w:b/>
          <w:szCs w:val="20"/>
          <w:highlight w:val="yellow"/>
          <w:lang w:eastAsia="en-GB"/>
        </w:rPr>
        <w:fldChar w:fldCharType="end"/>
      </w:r>
    </w:p>
    <w:p w14:paraId="5F8C71C8" w14:textId="77777777" w:rsidR="001C6B64" w:rsidRPr="00D81BEF" w:rsidRDefault="00D80E1B" w:rsidP="00C47BDE">
      <w:pPr>
        <w:outlineLvl w:val="2"/>
        <w:rPr>
          <w:rFonts w:cs="Arial"/>
        </w:rPr>
      </w:pPr>
      <w:r>
        <w:rPr>
          <w:rFonts w:cs="Arial"/>
          <w:b/>
          <w:szCs w:val="20"/>
          <w:highlight w:val="yellow"/>
          <w:lang w:eastAsia="en-GB"/>
        </w:rPr>
        <w:br w:type="column"/>
      </w:r>
    </w:p>
    <w:p w14:paraId="168C090D" w14:textId="056FA033" w:rsidR="009C470D" w:rsidRPr="00BA0BB5" w:rsidRDefault="008F4788" w:rsidP="008F4788">
      <w:pPr>
        <w:jc w:val="center"/>
        <w:rPr>
          <w:rFonts w:ascii="Arial Bold" w:hAnsi="Arial Bold" w:cs="Arial"/>
          <w:b/>
          <w:caps/>
          <w:sz w:val="24"/>
        </w:rPr>
      </w:pPr>
      <w:r w:rsidRPr="00BA0BB5">
        <w:rPr>
          <w:rFonts w:ascii="Arial Bold" w:hAnsi="Arial Bold"/>
          <w:b/>
          <w:caps/>
          <w:sz w:val="24"/>
        </w:rPr>
        <w:t>I</w:t>
      </w:r>
      <w:r w:rsidRPr="00BA0BB5">
        <w:rPr>
          <w:rFonts w:ascii="Arial Bold" w:hAnsi="Arial Bold" w:cs="Arial"/>
          <w:b/>
          <w:caps/>
          <w:sz w:val="24"/>
        </w:rPr>
        <w:t xml:space="preserve">ALA </w:t>
      </w:r>
      <w:r w:rsidR="00BA0BB5" w:rsidRPr="00BA0BB5">
        <w:rPr>
          <w:rFonts w:ascii="Arial Bold" w:hAnsi="Arial Bold" w:cs="Arial"/>
          <w:b/>
          <w:caps/>
          <w:sz w:val="24"/>
        </w:rPr>
        <w:t>WORKSHOP</w:t>
      </w:r>
      <w:r w:rsidRPr="00BA0BB5">
        <w:rPr>
          <w:rFonts w:ascii="Arial Bold" w:hAnsi="Arial Bold" w:cs="Arial"/>
          <w:b/>
          <w:caps/>
          <w:sz w:val="24"/>
        </w:rPr>
        <w:t xml:space="preserve"> ON </w:t>
      </w:r>
      <w:r w:rsidR="00BA0BB5" w:rsidRPr="00BA0BB5">
        <w:rPr>
          <w:rFonts w:ascii="Arial Bold" w:hAnsi="Arial Bold"/>
          <w:b/>
          <w:caps/>
          <w:sz w:val="24"/>
        </w:rPr>
        <w:t>Human Factors and ERGONOMICS</w:t>
      </w:r>
      <w:r w:rsidR="00C163B6" w:rsidRPr="00BA0BB5">
        <w:rPr>
          <w:rFonts w:ascii="Arial Bold" w:hAnsi="Arial Bold"/>
          <w:b/>
          <w:caps/>
          <w:sz w:val="24"/>
        </w:rPr>
        <w:t xml:space="preserve"> IN VTS</w:t>
      </w:r>
    </w:p>
    <w:p w14:paraId="1544068D" w14:textId="77777777" w:rsidR="00F568A6" w:rsidRPr="00D81BEF" w:rsidRDefault="00F568A6" w:rsidP="001C6B64">
      <w:pPr>
        <w:pStyle w:val="Heading1"/>
        <w:rPr>
          <w:rFonts w:cs="Arial"/>
        </w:rPr>
      </w:pPr>
      <w:bookmarkStart w:id="9" w:name="_Toc432771359"/>
      <w:r w:rsidRPr="00D81BEF">
        <w:rPr>
          <w:rFonts w:cs="Arial"/>
        </w:rPr>
        <w:t>Introduction</w:t>
      </w:r>
      <w:bookmarkEnd w:id="9"/>
    </w:p>
    <w:p w14:paraId="605B15D5" w14:textId="347257CA" w:rsidR="00B0729D" w:rsidRDefault="00B0729D" w:rsidP="00B0729D">
      <w:pPr>
        <w:pStyle w:val="BodyText"/>
        <w:rPr>
          <w:rFonts w:cs="Arial"/>
        </w:rPr>
      </w:pPr>
      <w:r>
        <w:rPr>
          <w:rFonts w:cs="Arial"/>
        </w:rPr>
        <w:t>IALA</w:t>
      </w:r>
      <w:r w:rsidRPr="00D81BEF">
        <w:rPr>
          <w:rFonts w:cs="Arial"/>
        </w:rPr>
        <w:t xml:space="preserve"> </w:t>
      </w:r>
      <w:r>
        <w:rPr>
          <w:rFonts w:cs="Arial"/>
        </w:rPr>
        <w:t>conducted a workshop</w:t>
      </w:r>
      <w:r w:rsidRPr="00D81BEF">
        <w:rPr>
          <w:rFonts w:cs="Arial"/>
        </w:rPr>
        <w:t xml:space="preserve"> on </w:t>
      </w:r>
      <w:r>
        <w:rPr>
          <w:rFonts w:cs="Arial"/>
          <w:caps/>
          <w:szCs w:val="22"/>
        </w:rPr>
        <w:t>H</w:t>
      </w:r>
      <w:r>
        <w:rPr>
          <w:rFonts w:cs="Arial"/>
          <w:szCs w:val="22"/>
        </w:rPr>
        <w:t xml:space="preserve">uman Factors and Ergonomics in VTS </w:t>
      </w:r>
      <w:r w:rsidRPr="00D81BEF">
        <w:rPr>
          <w:rFonts w:cs="Arial"/>
        </w:rPr>
        <w:t xml:space="preserve">at </w:t>
      </w:r>
      <w:r>
        <w:rPr>
          <w:rFonts w:cs="Arial"/>
        </w:rPr>
        <w:t>Chalmers University of Technology in Gothenburg, Sweden</w:t>
      </w:r>
      <w:r w:rsidRPr="00D81BEF">
        <w:rPr>
          <w:rFonts w:cs="Arial"/>
        </w:rPr>
        <w:t xml:space="preserve"> </w:t>
      </w:r>
      <w:r>
        <w:rPr>
          <w:rFonts w:cs="Arial"/>
        </w:rPr>
        <w:t>(12</w:t>
      </w:r>
      <w:r w:rsidRPr="00D81BEF">
        <w:rPr>
          <w:rFonts w:cs="Arial"/>
        </w:rPr>
        <w:t xml:space="preserve"> </w:t>
      </w:r>
      <w:r>
        <w:rPr>
          <w:rFonts w:cs="Arial"/>
        </w:rPr>
        <w:t>-</w:t>
      </w:r>
      <w:r w:rsidRPr="00D81BEF">
        <w:rPr>
          <w:rFonts w:cs="Arial"/>
        </w:rPr>
        <w:t xml:space="preserve"> </w:t>
      </w:r>
      <w:r>
        <w:rPr>
          <w:rFonts w:cs="Arial"/>
        </w:rPr>
        <w:t>16</w:t>
      </w:r>
      <w:r w:rsidRPr="00D81BEF">
        <w:rPr>
          <w:rFonts w:cs="Arial"/>
        </w:rPr>
        <w:t xml:space="preserve"> </w:t>
      </w:r>
      <w:r>
        <w:rPr>
          <w:rFonts w:cs="Arial"/>
        </w:rPr>
        <w:t>October</w:t>
      </w:r>
      <w:r w:rsidRPr="00D81BEF">
        <w:rPr>
          <w:rFonts w:cs="Arial"/>
        </w:rPr>
        <w:t xml:space="preserve"> 201</w:t>
      </w:r>
      <w:r>
        <w:rPr>
          <w:rFonts w:cs="Arial"/>
        </w:rPr>
        <w:t xml:space="preserve">5), </w:t>
      </w:r>
      <w:r w:rsidRPr="00CD75EF">
        <w:t xml:space="preserve">in conjunction with Chalmers University of Technology, </w:t>
      </w:r>
      <w:r>
        <w:t xml:space="preserve">the </w:t>
      </w:r>
      <w:r w:rsidRPr="00CD75EF">
        <w:t xml:space="preserve">Dutch VTS Operator </w:t>
      </w:r>
      <w:r>
        <w:t>Training Foundation</w:t>
      </w:r>
      <w:r w:rsidRPr="00CD75EF">
        <w:t xml:space="preserve"> and </w:t>
      </w:r>
      <w:r>
        <w:t xml:space="preserve">the </w:t>
      </w:r>
      <w:r w:rsidRPr="00CD75EF">
        <w:t>Port of London Authority</w:t>
      </w:r>
      <w:r>
        <w:rPr>
          <w:rFonts w:cs="Arial"/>
        </w:rPr>
        <w:t>.</w:t>
      </w:r>
    </w:p>
    <w:p w14:paraId="613ED902" w14:textId="11458EC9" w:rsidR="00EE5ED2" w:rsidRPr="00D81BEF" w:rsidRDefault="00B0729D" w:rsidP="001C6B64">
      <w:pPr>
        <w:pStyle w:val="BodyText"/>
        <w:rPr>
          <w:rFonts w:cs="Arial"/>
        </w:rPr>
      </w:pPr>
      <w:r>
        <w:rPr>
          <w:rFonts w:cs="Arial"/>
        </w:rPr>
        <w:t>S</w:t>
      </w:r>
      <w:r w:rsidR="004F06E3" w:rsidRPr="00D81BEF">
        <w:rPr>
          <w:rFonts w:cs="Arial"/>
        </w:rPr>
        <w:t xml:space="preserve">ponsored by </w:t>
      </w:r>
      <w:proofErr w:type="spellStart"/>
      <w:r w:rsidR="00BA0BB5">
        <w:rPr>
          <w:rFonts w:cs="Arial"/>
        </w:rPr>
        <w:t>Transas</w:t>
      </w:r>
      <w:proofErr w:type="spellEnd"/>
      <w:r w:rsidR="00BA0BB5">
        <w:rPr>
          <w:rFonts w:cs="Arial"/>
        </w:rPr>
        <w:t>,</w:t>
      </w:r>
      <w:r w:rsidR="00253B65">
        <w:rPr>
          <w:rFonts w:cs="Arial"/>
        </w:rPr>
        <w:t xml:space="preserve"> </w:t>
      </w:r>
      <w:r w:rsidR="00BA0BB5">
        <w:rPr>
          <w:rFonts w:cs="Arial"/>
        </w:rPr>
        <w:t>Kongsberg</w:t>
      </w:r>
      <w:r w:rsidR="008B24F7">
        <w:rPr>
          <w:rFonts w:cs="Arial"/>
        </w:rPr>
        <w:t>,</w:t>
      </w:r>
      <w:r w:rsidR="00BA0BB5">
        <w:rPr>
          <w:rFonts w:cs="Arial"/>
        </w:rPr>
        <w:t xml:space="preserve"> </w:t>
      </w:r>
      <w:proofErr w:type="spellStart"/>
      <w:r w:rsidR="00BA0BB5">
        <w:rPr>
          <w:rFonts w:cs="Arial"/>
        </w:rPr>
        <w:t>Frequentis</w:t>
      </w:r>
      <w:proofErr w:type="spellEnd"/>
      <w:r w:rsidR="008B24F7">
        <w:rPr>
          <w:rFonts w:cs="Arial"/>
        </w:rPr>
        <w:t xml:space="preserve"> and SMA</w:t>
      </w:r>
      <w:r>
        <w:rPr>
          <w:rFonts w:cs="Arial"/>
        </w:rPr>
        <w:t xml:space="preserve"> the workshop was attended by f</w:t>
      </w:r>
      <w:r w:rsidR="003F02BF">
        <w:rPr>
          <w:rFonts w:cs="Arial"/>
        </w:rPr>
        <w:t>orty-</w:t>
      </w:r>
      <w:r w:rsidR="00EC4B03">
        <w:rPr>
          <w:rFonts w:cs="Arial"/>
        </w:rPr>
        <w:t>seven</w:t>
      </w:r>
      <w:r w:rsidR="00114BFA" w:rsidRPr="00D81BEF">
        <w:rPr>
          <w:rFonts w:cs="Arial"/>
        </w:rPr>
        <w:t xml:space="preserve"> delegates, representing </w:t>
      </w:r>
      <w:r w:rsidR="003F02BF">
        <w:rPr>
          <w:rFonts w:cs="Arial"/>
        </w:rPr>
        <w:t>18</w:t>
      </w:r>
      <w:r w:rsidR="00114BFA" w:rsidRPr="00D81BEF">
        <w:rPr>
          <w:rFonts w:cs="Arial"/>
        </w:rPr>
        <w:t xml:space="preserve"> countries</w:t>
      </w:r>
      <w:r w:rsidR="0049378F" w:rsidRPr="00D81BEF">
        <w:rPr>
          <w:rFonts w:cs="Arial"/>
        </w:rPr>
        <w:t>.</w:t>
      </w:r>
      <w:r w:rsidR="00E204B7">
        <w:rPr>
          <w:rFonts w:cs="Arial"/>
        </w:rPr>
        <w:t xml:space="preserve"> See ANNEX A for the list of participants</w:t>
      </w:r>
      <w:r w:rsidR="00236E6C">
        <w:rPr>
          <w:rFonts w:cs="Arial"/>
        </w:rPr>
        <w:t>.</w:t>
      </w:r>
    </w:p>
    <w:p w14:paraId="0BA1A9C3" w14:textId="3E61CA53" w:rsidR="00EE5ED2" w:rsidRPr="00D81BEF" w:rsidRDefault="00794578" w:rsidP="001C6B64">
      <w:pPr>
        <w:pStyle w:val="BodyText"/>
        <w:rPr>
          <w:rFonts w:cs="Arial"/>
        </w:rPr>
      </w:pPr>
      <w:r>
        <w:rPr>
          <w:rFonts w:cs="Arial"/>
          <w:noProof/>
          <w:lang w:val="nl-NL" w:eastAsia="nl-NL"/>
        </w:rPr>
        <w:drawing>
          <wp:inline distT="0" distB="0" distL="0" distR="0" wp14:anchorId="489B9A88" wp14:editId="6759D1F3">
            <wp:extent cx="6115050" cy="4075705"/>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056a.JPG"/>
                    <pic:cNvPicPr/>
                  </pic:nvPicPr>
                  <pic:blipFill>
                    <a:blip r:embed="rId14">
                      <a:extLst>
                        <a:ext uri="{28A0092B-C50C-407E-A947-70E740481C1C}">
                          <a14:useLocalDpi xmlns:a14="http://schemas.microsoft.com/office/drawing/2010/main" val="0"/>
                        </a:ext>
                      </a:extLst>
                    </a:blip>
                    <a:stretch>
                      <a:fillRect/>
                    </a:stretch>
                  </pic:blipFill>
                  <pic:spPr>
                    <a:xfrm>
                      <a:off x="0" y="0"/>
                      <a:ext cx="6121590" cy="4080064"/>
                    </a:xfrm>
                    <a:prstGeom prst="rect">
                      <a:avLst/>
                    </a:prstGeom>
                  </pic:spPr>
                </pic:pic>
              </a:graphicData>
            </a:graphic>
          </wp:inline>
        </w:drawing>
      </w:r>
    </w:p>
    <w:p w14:paraId="133A164D" w14:textId="314232A6" w:rsidR="009F1729" w:rsidRDefault="0013342F" w:rsidP="00953677">
      <w:pPr>
        <w:pStyle w:val="BodyText"/>
        <w:jc w:val="center"/>
        <w:rPr>
          <w:rFonts w:cs="Arial"/>
        </w:rPr>
      </w:pPr>
      <w:r>
        <w:rPr>
          <w:rFonts w:cs="Arial"/>
          <w:noProof/>
          <w:lang w:val="nl-NL" w:eastAsia="nl-NL"/>
        </w:rPr>
        <w:drawing>
          <wp:inline distT="0" distB="0" distL="0" distR="0" wp14:anchorId="539DD90E" wp14:editId="1E2602E9">
            <wp:extent cx="4067175" cy="274928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kshop HFE in VTS participants graph.jpg"/>
                    <pic:cNvPicPr/>
                  </pic:nvPicPr>
                  <pic:blipFill>
                    <a:blip r:embed="rId15">
                      <a:extLst>
                        <a:ext uri="{28A0092B-C50C-407E-A947-70E740481C1C}">
                          <a14:useLocalDpi xmlns:a14="http://schemas.microsoft.com/office/drawing/2010/main" val="0"/>
                        </a:ext>
                      </a:extLst>
                    </a:blip>
                    <a:stretch>
                      <a:fillRect/>
                    </a:stretch>
                  </pic:blipFill>
                  <pic:spPr>
                    <a:xfrm>
                      <a:off x="0" y="0"/>
                      <a:ext cx="4070877" cy="2751792"/>
                    </a:xfrm>
                    <a:prstGeom prst="rect">
                      <a:avLst/>
                    </a:prstGeom>
                  </pic:spPr>
                </pic:pic>
              </a:graphicData>
            </a:graphic>
          </wp:inline>
        </w:drawing>
      </w:r>
    </w:p>
    <w:p w14:paraId="17570576" w14:textId="70C352C7" w:rsidR="0083513A" w:rsidRPr="00021597" w:rsidRDefault="00C1048F" w:rsidP="001C6B64">
      <w:pPr>
        <w:pStyle w:val="BodyText"/>
        <w:rPr>
          <w:rFonts w:cs="Arial"/>
        </w:rPr>
      </w:pPr>
      <w:r>
        <w:rPr>
          <w:rFonts w:cs="Arial"/>
        </w:rPr>
        <w:lastRenderedPageBreak/>
        <w:t>The</w:t>
      </w:r>
      <w:r w:rsidR="009F1729">
        <w:rPr>
          <w:rFonts w:cs="Arial"/>
        </w:rPr>
        <w:t xml:space="preserve"> report will be available on the IALA web site </w:t>
      </w:r>
      <w:hyperlink r:id="rId16" w:history="1">
        <w:r w:rsidR="009F1729" w:rsidRPr="003F1D5A">
          <w:rPr>
            <w:rStyle w:val="Hyperlink"/>
            <w:rFonts w:cs="Arial"/>
          </w:rPr>
          <w:t>www.iala-aism.org</w:t>
        </w:r>
      </w:hyperlink>
      <w:r w:rsidR="009F1729">
        <w:rPr>
          <w:rFonts w:cs="Arial"/>
        </w:rPr>
        <w:t xml:space="preserve"> : Publicat</w:t>
      </w:r>
      <w:r w:rsidR="00021597">
        <w:rPr>
          <w:rFonts w:cs="Arial"/>
        </w:rPr>
        <w:t>ions – Reports and Proceedings.</w:t>
      </w:r>
    </w:p>
    <w:p w14:paraId="0079330C" w14:textId="104B9B3A" w:rsidR="0083513A" w:rsidRDefault="0083513A" w:rsidP="001C6B64">
      <w:pPr>
        <w:pStyle w:val="BodyText"/>
        <w:rPr>
          <w:rFonts w:cs="Arial"/>
          <w:lang w:eastAsia="de-DE"/>
        </w:rPr>
      </w:pPr>
      <w:r>
        <w:rPr>
          <w:rFonts w:cs="Arial"/>
          <w:lang w:eastAsia="de-DE"/>
        </w:rPr>
        <w:t>T</w:t>
      </w:r>
      <w:r w:rsidRPr="00D81BEF">
        <w:rPr>
          <w:rFonts w:cs="Arial"/>
          <w:lang w:eastAsia="de-DE"/>
        </w:rPr>
        <w:t xml:space="preserve">he workshop’s programme is at </w:t>
      </w:r>
      <w:r w:rsidR="00E1294B">
        <w:rPr>
          <w:rFonts w:cs="Arial"/>
          <w:lang w:eastAsia="de-DE"/>
        </w:rPr>
        <w:t>ANNEX C</w:t>
      </w:r>
      <w:r w:rsidR="00C1048F">
        <w:rPr>
          <w:rFonts w:cs="Arial"/>
          <w:lang w:eastAsia="de-DE"/>
        </w:rPr>
        <w:t>.</w:t>
      </w:r>
    </w:p>
    <w:p w14:paraId="731A83F5" w14:textId="6F4B8048" w:rsidR="006A6C38" w:rsidRPr="0083513A" w:rsidRDefault="006A6C38" w:rsidP="001C6B64">
      <w:pPr>
        <w:pStyle w:val="BodyText"/>
        <w:rPr>
          <w:rFonts w:cs="Arial"/>
          <w:lang w:eastAsia="de-DE"/>
        </w:rPr>
      </w:pPr>
    </w:p>
    <w:p w14:paraId="268634C7" w14:textId="0E0546DD" w:rsidR="0087367C" w:rsidRDefault="0087367C" w:rsidP="00ED53B4">
      <w:pPr>
        <w:pStyle w:val="Heading1"/>
        <w:rPr>
          <w:rFonts w:cs="Arial"/>
        </w:rPr>
      </w:pPr>
      <w:bookmarkStart w:id="10" w:name="_Toc432771360"/>
      <w:r>
        <w:rPr>
          <w:rFonts w:cs="Arial"/>
        </w:rPr>
        <w:t>Pre-meeting</w:t>
      </w:r>
      <w:bookmarkEnd w:id="10"/>
    </w:p>
    <w:p w14:paraId="05A383EC" w14:textId="1838A210" w:rsidR="0087367C" w:rsidRDefault="00B0729D" w:rsidP="0087367C">
      <w:pPr>
        <w:pStyle w:val="BodyText"/>
        <w:rPr>
          <w:lang w:eastAsia="de-DE"/>
        </w:rPr>
      </w:pPr>
      <w:r>
        <w:rPr>
          <w:lang w:eastAsia="de-DE"/>
        </w:rPr>
        <w:t>The Steering Group for the Workshop held its final meeting prior to the workshop commencing to ensure all preparations / arrangements for the workshop were in place.</w:t>
      </w:r>
    </w:p>
    <w:p w14:paraId="186C360F" w14:textId="60E21DF7" w:rsidR="00F8685C" w:rsidRDefault="00F8685C" w:rsidP="0087367C">
      <w:pPr>
        <w:pStyle w:val="BodyText"/>
        <w:rPr>
          <w:lang w:eastAsia="de-DE"/>
        </w:rPr>
      </w:pPr>
      <w:r>
        <w:rPr>
          <w:lang w:eastAsia="de-DE"/>
        </w:rPr>
        <w:t>The members of the S</w:t>
      </w:r>
      <w:r w:rsidR="003667F3">
        <w:rPr>
          <w:lang w:eastAsia="de-DE"/>
        </w:rPr>
        <w:t xml:space="preserve">teering </w:t>
      </w:r>
      <w:r>
        <w:rPr>
          <w:lang w:eastAsia="de-DE"/>
        </w:rPr>
        <w:t>G</w:t>
      </w:r>
      <w:r w:rsidR="003667F3">
        <w:rPr>
          <w:lang w:eastAsia="de-DE"/>
        </w:rPr>
        <w:t>roup</w:t>
      </w:r>
      <w:r>
        <w:rPr>
          <w:lang w:eastAsia="de-DE"/>
        </w:rPr>
        <w:t xml:space="preserve"> </w:t>
      </w:r>
      <w:r w:rsidR="00B0729D">
        <w:rPr>
          <w:lang w:eastAsia="de-DE"/>
        </w:rPr>
        <w:t>we</w:t>
      </w:r>
      <w:r>
        <w:rPr>
          <w:lang w:eastAsia="de-DE"/>
        </w:rPr>
        <w:t>re:</w:t>
      </w:r>
    </w:p>
    <w:tbl>
      <w:tblPr>
        <w:tblW w:w="8724" w:type="dxa"/>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89"/>
        <w:gridCol w:w="2426"/>
        <w:gridCol w:w="5709"/>
      </w:tblGrid>
      <w:tr w:rsidR="00BA0BB5" w:rsidRPr="00D81BEF" w14:paraId="70AE3F97" w14:textId="186A5BD7" w:rsidTr="00BA0BB5">
        <w:trPr>
          <w:jc w:val="center"/>
        </w:trPr>
        <w:tc>
          <w:tcPr>
            <w:tcW w:w="589" w:type="dxa"/>
            <w:tcBorders>
              <w:top w:val="single" w:sz="4" w:space="0" w:color="auto"/>
              <w:left w:val="single" w:sz="4" w:space="0" w:color="auto"/>
              <w:bottom w:val="thickThinSmallGap" w:sz="24" w:space="0" w:color="auto"/>
              <w:right w:val="single" w:sz="4" w:space="0" w:color="auto"/>
            </w:tcBorders>
            <w:vAlign w:val="center"/>
          </w:tcPr>
          <w:p w14:paraId="7A61F272" w14:textId="77777777" w:rsidR="00BA0BB5" w:rsidRPr="00D81BEF" w:rsidRDefault="00BA0BB5" w:rsidP="006A6C38">
            <w:pPr>
              <w:spacing w:before="120"/>
              <w:jc w:val="center"/>
            </w:pPr>
          </w:p>
        </w:tc>
        <w:tc>
          <w:tcPr>
            <w:tcW w:w="2426" w:type="dxa"/>
            <w:tcBorders>
              <w:top w:val="single" w:sz="4" w:space="0" w:color="auto"/>
              <w:left w:val="single" w:sz="4" w:space="0" w:color="auto"/>
              <w:bottom w:val="thickThinSmallGap" w:sz="24" w:space="0" w:color="auto"/>
              <w:right w:val="single" w:sz="4" w:space="0" w:color="auto"/>
            </w:tcBorders>
            <w:vAlign w:val="center"/>
          </w:tcPr>
          <w:p w14:paraId="1A9EECAA" w14:textId="77777777" w:rsidR="00BA0BB5" w:rsidRPr="00D81BEF" w:rsidRDefault="00BA0BB5" w:rsidP="006A6C38">
            <w:pPr>
              <w:spacing w:before="120"/>
              <w:jc w:val="center"/>
            </w:pPr>
            <w:r w:rsidRPr="00D81BEF">
              <w:t>Name</w:t>
            </w:r>
          </w:p>
        </w:tc>
        <w:tc>
          <w:tcPr>
            <w:tcW w:w="5709" w:type="dxa"/>
            <w:tcBorders>
              <w:top w:val="single" w:sz="4" w:space="0" w:color="auto"/>
              <w:left w:val="single" w:sz="4" w:space="0" w:color="auto"/>
              <w:bottom w:val="thickThinSmallGap" w:sz="24" w:space="0" w:color="auto"/>
              <w:right w:val="single" w:sz="4" w:space="0" w:color="auto"/>
            </w:tcBorders>
            <w:vAlign w:val="center"/>
          </w:tcPr>
          <w:p w14:paraId="5DE9E2CA" w14:textId="77777777" w:rsidR="00BA0BB5" w:rsidRPr="00D81BEF" w:rsidRDefault="00BA0BB5" w:rsidP="006A6C38">
            <w:pPr>
              <w:spacing w:before="120"/>
              <w:jc w:val="center"/>
            </w:pPr>
            <w:r w:rsidRPr="00D81BEF">
              <w:t>Organisation / Country</w:t>
            </w:r>
          </w:p>
        </w:tc>
      </w:tr>
      <w:tr w:rsidR="00BA0BB5" w:rsidRPr="00D81BEF" w14:paraId="74E4E17C" w14:textId="3E11F4C1" w:rsidTr="00BA0BB5">
        <w:trPr>
          <w:jc w:val="center"/>
        </w:trPr>
        <w:tc>
          <w:tcPr>
            <w:tcW w:w="589" w:type="dxa"/>
            <w:tcBorders>
              <w:top w:val="thickThinSmallGap" w:sz="24" w:space="0" w:color="auto"/>
              <w:left w:val="single" w:sz="4" w:space="0" w:color="auto"/>
              <w:bottom w:val="single" w:sz="4" w:space="0" w:color="auto"/>
              <w:right w:val="single" w:sz="4" w:space="0" w:color="auto"/>
            </w:tcBorders>
            <w:vAlign w:val="center"/>
          </w:tcPr>
          <w:p w14:paraId="67CA6662" w14:textId="77777777" w:rsidR="00BA0BB5" w:rsidRPr="00D81BEF" w:rsidRDefault="00BA0BB5" w:rsidP="006A6C38">
            <w:pPr>
              <w:pStyle w:val="WGnumbering"/>
              <w:ind w:left="521" w:hanging="425"/>
            </w:pPr>
          </w:p>
        </w:tc>
        <w:tc>
          <w:tcPr>
            <w:tcW w:w="2426" w:type="dxa"/>
            <w:tcBorders>
              <w:top w:val="thickThinSmallGap" w:sz="24" w:space="0" w:color="auto"/>
              <w:left w:val="single" w:sz="4" w:space="0" w:color="auto"/>
              <w:bottom w:val="single" w:sz="4" w:space="0" w:color="auto"/>
              <w:right w:val="single" w:sz="4" w:space="0" w:color="auto"/>
            </w:tcBorders>
            <w:vAlign w:val="center"/>
          </w:tcPr>
          <w:p w14:paraId="5AC6B868" w14:textId="0CFC6CA8" w:rsidR="00BA0BB5" w:rsidRPr="00D81BEF" w:rsidRDefault="00BA0BB5" w:rsidP="006A6C38">
            <w:pPr>
              <w:spacing w:before="60" w:after="60"/>
            </w:pPr>
            <w:r w:rsidRPr="00D81BEF">
              <w:rPr>
                <w:rFonts w:cs="Arial"/>
              </w:rPr>
              <w:t xml:space="preserve">Tuncay </w:t>
            </w:r>
            <w:proofErr w:type="spellStart"/>
            <w:r w:rsidRPr="00D81BEF">
              <w:rPr>
                <w:rFonts w:cs="Arial"/>
                <w:snapToGrid w:val="0"/>
              </w:rPr>
              <w:t>Çehreli</w:t>
            </w:r>
            <w:proofErr w:type="spellEnd"/>
          </w:p>
        </w:tc>
        <w:tc>
          <w:tcPr>
            <w:tcW w:w="5709" w:type="dxa"/>
            <w:tcBorders>
              <w:top w:val="thickThinSmallGap" w:sz="24" w:space="0" w:color="auto"/>
              <w:left w:val="single" w:sz="4" w:space="0" w:color="auto"/>
              <w:bottom w:val="single" w:sz="4" w:space="0" w:color="auto"/>
              <w:right w:val="single" w:sz="4" w:space="0" w:color="auto"/>
            </w:tcBorders>
            <w:vAlign w:val="center"/>
          </w:tcPr>
          <w:p w14:paraId="149D62D2" w14:textId="5245E5DC" w:rsidR="00BA0BB5" w:rsidRPr="00D81BEF" w:rsidRDefault="00BA0BB5" w:rsidP="006E50CE">
            <w:pPr>
              <w:spacing w:before="60" w:after="60"/>
            </w:pPr>
            <w:r w:rsidRPr="00D81BEF">
              <w:rPr>
                <w:rFonts w:cs="Arial"/>
                <w:szCs w:val="22"/>
              </w:rPr>
              <w:t>DGCS / Turkey</w:t>
            </w:r>
            <w:r>
              <w:rPr>
                <w:rFonts w:cs="Arial"/>
                <w:szCs w:val="22"/>
              </w:rPr>
              <w:t xml:space="preserve">, </w:t>
            </w:r>
            <w:r w:rsidR="006E50CE">
              <w:rPr>
                <w:rFonts w:cs="Arial"/>
                <w:szCs w:val="22"/>
              </w:rPr>
              <w:t xml:space="preserve">Chairman </w:t>
            </w:r>
            <w:r>
              <w:rPr>
                <w:rFonts w:cs="Arial"/>
                <w:szCs w:val="22"/>
              </w:rPr>
              <w:t xml:space="preserve">VTS Committee </w:t>
            </w:r>
          </w:p>
        </w:tc>
      </w:tr>
      <w:tr w:rsidR="00BA0BB5" w:rsidRPr="00D81BEF" w14:paraId="29A2E63E" w14:textId="35236F76"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0BAB5207" w14:textId="77777777" w:rsidR="00BA0BB5" w:rsidRPr="00D81BEF" w:rsidRDefault="00BA0BB5" w:rsidP="006A6C38">
            <w:pPr>
              <w:pStyle w:val="WGnumbering"/>
              <w:ind w:left="521" w:hanging="425"/>
            </w:pPr>
          </w:p>
        </w:tc>
        <w:tc>
          <w:tcPr>
            <w:tcW w:w="2426" w:type="dxa"/>
            <w:tcBorders>
              <w:top w:val="single" w:sz="4" w:space="0" w:color="auto"/>
              <w:left w:val="single" w:sz="4" w:space="0" w:color="auto"/>
              <w:bottom w:val="single" w:sz="4" w:space="0" w:color="auto"/>
              <w:right w:val="single" w:sz="4" w:space="0" w:color="auto"/>
            </w:tcBorders>
            <w:vAlign w:val="center"/>
          </w:tcPr>
          <w:p w14:paraId="4676934F" w14:textId="7E15D25B" w:rsidR="00BA0BB5" w:rsidRPr="00D81BEF" w:rsidRDefault="00BA0BB5" w:rsidP="006A6C38">
            <w:pPr>
              <w:spacing w:before="60" w:after="60"/>
              <w:rPr>
                <w:rFonts w:cs="Arial"/>
              </w:rPr>
            </w:pPr>
            <w:r w:rsidRPr="00D81BEF">
              <w:t>Neil Trainor</w:t>
            </w:r>
          </w:p>
        </w:tc>
        <w:tc>
          <w:tcPr>
            <w:tcW w:w="5709" w:type="dxa"/>
            <w:tcBorders>
              <w:top w:val="single" w:sz="4" w:space="0" w:color="auto"/>
              <w:left w:val="single" w:sz="4" w:space="0" w:color="auto"/>
              <w:bottom w:val="single" w:sz="4" w:space="0" w:color="auto"/>
              <w:right w:val="single" w:sz="4" w:space="0" w:color="auto"/>
            </w:tcBorders>
            <w:vAlign w:val="center"/>
          </w:tcPr>
          <w:p w14:paraId="4DFE2374" w14:textId="7C153EBB" w:rsidR="00BA0BB5" w:rsidRPr="00D81BEF" w:rsidRDefault="00BA0BB5" w:rsidP="006E50CE">
            <w:pPr>
              <w:spacing w:before="60" w:after="60"/>
              <w:rPr>
                <w:rFonts w:cs="Arial"/>
              </w:rPr>
            </w:pPr>
            <w:r w:rsidRPr="00D81BEF">
              <w:t>AMSA / Australia</w:t>
            </w:r>
            <w:r>
              <w:t xml:space="preserve">,  </w:t>
            </w:r>
            <w:r w:rsidR="006E50CE">
              <w:t>V</w:t>
            </w:r>
            <w:r>
              <w:t xml:space="preserve">ice </w:t>
            </w:r>
            <w:r w:rsidR="006E50CE">
              <w:t>C</w:t>
            </w:r>
            <w:r>
              <w:t>hair VTS Committee</w:t>
            </w:r>
          </w:p>
        </w:tc>
      </w:tr>
      <w:tr w:rsidR="00BA0BB5" w:rsidRPr="00D81BEF" w14:paraId="2C30A5E3" w14:textId="2ECD3098"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6967AED7" w14:textId="77777777" w:rsidR="00BA0BB5" w:rsidRPr="00D81BEF" w:rsidRDefault="00BA0BB5"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49AB5189" w14:textId="3A960996" w:rsidR="00BA0BB5" w:rsidRPr="00AB58C3" w:rsidRDefault="006E50CE" w:rsidP="006A6C38">
            <w:pPr>
              <w:spacing w:before="60" w:after="60"/>
            </w:pPr>
            <w:r w:rsidRPr="00AB58C3">
              <w:t>Kevin Gregory</w:t>
            </w:r>
          </w:p>
        </w:tc>
        <w:tc>
          <w:tcPr>
            <w:tcW w:w="5709" w:type="dxa"/>
            <w:tcBorders>
              <w:top w:val="single" w:sz="4" w:space="0" w:color="auto"/>
              <w:left w:val="single" w:sz="4" w:space="0" w:color="auto"/>
              <w:bottom w:val="single" w:sz="4" w:space="0" w:color="auto"/>
              <w:right w:val="single" w:sz="4" w:space="0" w:color="auto"/>
            </w:tcBorders>
            <w:vAlign w:val="center"/>
          </w:tcPr>
          <w:p w14:paraId="4C63D008" w14:textId="73A04AF4" w:rsidR="00BA0BB5" w:rsidRPr="00AB58C3" w:rsidRDefault="006E50CE" w:rsidP="006E50CE">
            <w:pPr>
              <w:spacing w:before="60" w:after="60"/>
            </w:pPr>
            <w:r w:rsidRPr="00AB58C3">
              <w:t>Port of London</w:t>
            </w:r>
            <w:r w:rsidR="0072286C">
              <w:t xml:space="preserve"> / UK</w:t>
            </w:r>
            <w:r w:rsidRPr="00AB58C3">
              <w:t>, Chair WG3 VTS Committee</w:t>
            </w:r>
          </w:p>
        </w:tc>
      </w:tr>
      <w:tr w:rsidR="006E50CE" w:rsidRPr="00D81BEF" w14:paraId="4B1BC2A6" w14:textId="4915C4CA"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6158CD47"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26C81880" w14:textId="6ED9D655" w:rsidR="006E50CE" w:rsidRPr="00BA0BB5" w:rsidRDefault="006E50CE" w:rsidP="006A6C38">
            <w:pPr>
              <w:spacing w:before="60" w:after="60"/>
              <w:rPr>
                <w:highlight w:val="yellow"/>
              </w:rPr>
            </w:pPr>
            <w:r>
              <w:rPr>
                <w:rFonts w:ascii="Lucida Grande" w:hAnsi="Lucida Grande" w:cs="Lucida Grande"/>
                <w:color w:val="000000"/>
              </w:rPr>
              <w:t xml:space="preserve">Lilian </w:t>
            </w:r>
            <w:proofErr w:type="spellStart"/>
            <w:r>
              <w:rPr>
                <w:rFonts w:ascii="Lucida Grande" w:hAnsi="Lucida Grande" w:cs="Lucida Grande"/>
                <w:color w:val="000000"/>
              </w:rPr>
              <w:t>Biber</w:t>
            </w:r>
            <w:proofErr w:type="spellEnd"/>
            <w:r>
              <w:rPr>
                <w:rFonts w:ascii="Lucida Grande" w:hAnsi="Lucida Grande" w:cs="Lucida Grande"/>
                <w:color w:val="000000"/>
              </w:rPr>
              <w:t xml:space="preserve"> </w:t>
            </w:r>
            <w:proofErr w:type="spellStart"/>
            <w:r>
              <w:rPr>
                <w:rFonts w:ascii="Lucida Grande" w:hAnsi="Lucida Grande" w:cs="Lucida Grande"/>
                <w:color w:val="000000"/>
              </w:rPr>
              <w:t>Kleber</w:t>
            </w:r>
            <w:proofErr w:type="spellEnd"/>
            <w:r>
              <w:rPr>
                <w:rFonts w:ascii="Lucida Grande" w:hAnsi="Lucida Grande" w:cs="Lucida Grande"/>
                <w:color w:val="000000"/>
              </w:rPr>
              <w:t xml:space="preserve"> </w:t>
            </w:r>
          </w:p>
        </w:tc>
        <w:tc>
          <w:tcPr>
            <w:tcW w:w="5709" w:type="dxa"/>
            <w:tcBorders>
              <w:top w:val="single" w:sz="4" w:space="0" w:color="auto"/>
              <w:left w:val="single" w:sz="4" w:space="0" w:color="auto"/>
              <w:bottom w:val="single" w:sz="4" w:space="0" w:color="auto"/>
              <w:right w:val="single" w:sz="4" w:space="0" w:color="auto"/>
            </w:tcBorders>
            <w:vAlign w:val="center"/>
          </w:tcPr>
          <w:p w14:paraId="6560BC11" w14:textId="67685CA9" w:rsidR="006E50CE" w:rsidRPr="00BA0BB5" w:rsidRDefault="006E50CE" w:rsidP="006A6C38">
            <w:pPr>
              <w:spacing w:before="60" w:after="60"/>
              <w:rPr>
                <w:highlight w:val="yellow"/>
              </w:rPr>
            </w:pPr>
            <w:r>
              <w:rPr>
                <w:rFonts w:cs="Arial"/>
                <w:szCs w:val="22"/>
              </w:rPr>
              <w:t>NNVO</w:t>
            </w:r>
            <w:r w:rsidR="0072286C">
              <w:rPr>
                <w:rFonts w:cs="Arial"/>
                <w:szCs w:val="22"/>
              </w:rPr>
              <w:t xml:space="preserve"> / the Netherlands</w:t>
            </w:r>
            <w:r>
              <w:rPr>
                <w:rFonts w:cs="Arial"/>
                <w:szCs w:val="22"/>
              </w:rPr>
              <w:t>, Vice Chair WG3 VTS Committee</w:t>
            </w:r>
          </w:p>
        </w:tc>
      </w:tr>
      <w:tr w:rsidR="006E50CE" w:rsidRPr="00D81BEF" w14:paraId="788B1AE1" w14:textId="10C29C45"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0307386B"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470C19BE" w14:textId="6055F14C" w:rsidR="006E50CE" w:rsidRPr="00D81BEF" w:rsidRDefault="006E50CE" w:rsidP="005515A2">
            <w:pPr>
              <w:spacing w:before="60" w:after="60"/>
            </w:pPr>
            <w:r>
              <w:t xml:space="preserve">Anders </w:t>
            </w:r>
            <w:proofErr w:type="spellStart"/>
            <w:r>
              <w:t>Br</w:t>
            </w:r>
            <w:r>
              <w:rPr>
                <w:rFonts w:cs="Arial"/>
                <w:lang w:eastAsia="de-DE"/>
              </w:rPr>
              <w:t>ö</w:t>
            </w:r>
            <w:r>
              <w:t>dje</w:t>
            </w:r>
            <w:proofErr w:type="spellEnd"/>
          </w:p>
        </w:tc>
        <w:tc>
          <w:tcPr>
            <w:tcW w:w="5709" w:type="dxa"/>
            <w:tcBorders>
              <w:top w:val="single" w:sz="4" w:space="0" w:color="auto"/>
              <w:left w:val="single" w:sz="4" w:space="0" w:color="auto"/>
              <w:bottom w:val="single" w:sz="4" w:space="0" w:color="auto"/>
              <w:right w:val="single" w:sz="4" w:space="0" w:color="auto"/>
            </w:tcBorders>
            <w:vAlign w:val="center"/>
          </w:tcPr>
          <w:p w14:paraId="364462B2" w14:textId="29B7C07F" w:rsidR="006E50CE" w:rsidRPr="00D81BEF" w:rsidRDefault="006E50CE" w:rsidP="006A6C38">
            <w:pPr>
              <w:spacing w:before="60" w:after="60"/>
              <w:rPr>
                <w:rFonts w:cs="Arial"/>
                <w:szCs w:val="22"/>
              </w:rPr>
            </w:pPr>
            <w:r>
              <w:rPr>
                <w:rFonts w:cs="Arial"/>
                <w:szCs w:val="22"/>
              </w:rPr>
              <w:t>Chalmers University of Technology</w:t>
            </w:r>
            <w:r w:rsidR="0072286C">
              <w:rPr>
                <w:rFonts w:cs="Arial"/>
                <w:szCs w:val="22"/>
              </w:rPr>
              <w:t xml:space="preserve"> / Sweden</w:t>
            </w:r>
          </w:p>
        </w:tc>
      </w:tr>
      <w:tr w:rsidR="006E50CE" w:rsidRPr="00D81BEF" w14:paraId="69C5103A" w14:textId="186A9EDE"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0B93303D"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28AE4970" w14:textId="1AAA9BF4" w:rsidR="006E50CE" w:rsidRPr="00BA0BB5" w:rsidRDefault="00AB58C3" w:rsidP="006A6C38">
            <w:pPr>
              <w:spacing w:before="60" w:after="60"/>
              <w:rPr>
                <w:highlight w:val="yellow"/>
              </w:rPr>
            </w:pPr>
            <w:r>
              <w:rPr>
                <w:lang w:eastAsia="de-DE"/>
              </w:rPr>
              <w:t xml:space="preserve">Monica </w:t>
            </w:r>
            <w:proofErr w:type="spellStart"/>
            <w:r>
              <w:rPr>
                <w:lang w:eastAsia="de-DE"/>
              </w:rPr>
              <w:t>Sundklev</w:t>
            </w:r>
            <w:proofErr w:type="spellEnd"/>
          </w:p>
        </w:tc>
        <w:tc>
          <w:tcPr>
            <w:tcW w:w="5709" w:type="dxa"/>
            <w:tcBorders>
              <w:top w:val="single" w:sz="4" w:space="0" w:color="auto"/>
              <w:left w:val="single" w:sz="4" w:space="0" w:color="auto"/>
              <w:bottom w:val="single" w:sz="4" w:space="0" w:color="auto"/>
              <w:right w:val="single" w:sz="4" w:space="0" w:color="auto"/>
            </w:tcBorders>
            <w:vAlign w:val="center"/>
          </w:tcPr>
          <w:p w14:paraId="414406C8" w14:textId="2CBA587E" w:rsidR="006E50CE" w:rsidRPr="00BA0BB5" w:rsidRDefault="00AB58C3" w:rsidP="006A6C38">
            <w:pPr>
              <w:spacing w:before="60" w:after="60"/>
              <w:rPr>
                <w:highlight w:val="yellow"/>
              </w:rPr>
            </w:pPr>
            <w:r>
              <w:rPr>
                <w:lang w:eastAsia="de-DE"/>
              </w:rPr>
              <w:t>STA</w:t>
            </w:r>
            <w:r w:rsidR="009C7C3A">
              <w:rPr>
                <w:lang w:eastAsia="de-DE"/>
              </w:rPr>
              <w:t xml:space="preserve"> / </w:t>
            </w:r>
            <w:proofErr w:type="spellStart"/>
            <w:r w:rsidR="00AF0E1D">
              <w:rPr>
                <w:lang w:eastAsia="de-DE"/>
              </w:rPr>
              <w:t>weden</w:t>
            </w:r>
            <w:proofErr w:type="spellEnd"/>
            <w:r>
              <w:rPr>
                <w:lang w:eastAsia="de-DE"/>
              </w:rPr>
              <w:t>, National Representative</w:t>
            </w:r>
          </w:p>
        </w:tc>
      </w:tr>
      <w:tr w:rsidR="006E50CE" w:rsidRPr="00D81BEF" w14:paraId="64AD7ADE" w14:textId="154C3CA2"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480C7EA6"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226390A1" w14:textId="716B54CD" w:rsidR="006E50CE" w:rsidRPr="00BA0BB5" w:rsidRDefault="00AB58C3" w:rsidP="006A6C38">
            <w:pPr>
              <w:spacing w:before="60" w:after="60"/>
              <w:rPr>
                <w:rFonts w:cs="Arial"/>
                <w:szCs w:val="22"/>
                <w:highlight w:val="yellow"/>
              </w:rPr>
            </w:pPr>
            <w:proofErr w:type="spellStart"/>
            <w:r>
              <w:rPr>
                <w:lang w:eastAsia="de-DE"/>
              </w:rPr>
              <w:t>Gerardine</w:t>
            </w:r>
            <w:proofErr w:type="spellEnd"/>
            <w:r>
              <w:rPr>
                <w:lang w:eastAsia="de-DE"/>
              </w:rPr>
              <w:t xml:space="preserve"> </w:t>
            </w:r>
            <w:proofErr w:type="spellStart"/>
            <w:r>
              <w:rPr>
                <w:lang w:eastAsia="de-DE"/>
              </w:rPr>
              <w:t>Delanoye</w:t>
            </w:r>
            <w:proofErr w:type="spellEnd"/>
          </w:p>
        </w:tc>
        <w:tc>
          <w:tcPr>
            <w:tcW w:w="5709" w:type="dxa"/>
            <w:tcBorders>
              <w:top w:val="single" w:sz="4" w:space="0" w:color="auto"/>
              <w:left w:val="single" w:sz="4" w:space="0" w:color="auto"/>
              <w:bottom w:val="single" w:sz="4" w:space="0" w:color="auto"/>
              <w:right w:val="single" w:sz="4" w:space="0" w:color="auto"/>
            </w:tcBorders>
            <w:vAlign w:val="center"/>
          </w:tcPr>
          <w:p w14:paraId="60B040A9" w14:textId="7E75E5D6" w:rsidR="006E50CE" w:rsidRPr="00BA0BB5" w:rsidRDefault="00AB58C3" w:rsidP="00721328">
            <w:pPr>
              <w:spacing w:before="60" w:after="60"/>
              <w:rPr>
                <w:rFonts w:cs="Arial"/>
                <w:szCs w:val="22"/>
                <w:highlight w:val="yellow"/>
              </w:rPr>
            </w:pPr>
            <w:r>
              <w:rPr>
                <w:lang w:eastAsia="de-DE"/>
              </w:rPr>
              <w:t>IALA</w:t>
            </w:r>
            <w:r w:rsidR="00721328">
              <w:rPr>
                <w:lang w:eastAsia="de-DE"/>
              </w:rPr>
              <w:t xml:space="preserve">, </w:t>
            </w:r>
            <w:r w:rsidRPr="000A1A54">
              <w:rPr>
                <w:lang w:eastAsia="de-DE"/>
              </w:rPr>
              <w:t>WWA Programme Manager</w:t>
            </w:r>
          </w:p>
        </w:tc>
      </w:tr>
      <w:tr w:rsidR="00AB58C3" w:rsidRPr="00D81BEF" w14:paraId="34B99DC9" w14:textId="390ABEDA"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6E4F90EE" w14:textId="77777777" w:rsidR="00AB58C3" w:rsidRPr="00D81BEF" w:rsidRDefault="00AB58C3"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1331DDF3" w14:textId="77777777" w:rsidR="00AB58C3" w:rsidRPr="00021597" w:rsidRDefault="00AB58C3" w:rsidP="006A6C38">
            <w:pPr>
              <w:spacing w:before="60" w:after="60"/>
              <w:rPr>
                <w:rFonts w:cs="Arial"/>
                <w:color w:val="000000"/>
              </w:rPr>
            </w:pPr>
            <w:r w:rsidRPr="00021597">
              <w:rPr>
                <w:rFonts w:cs="Arial"/>
                <w:color w:val="000000"/>
              </w:rPr>
              <w:t xml:space="preserve">Michael Card </w:t>
            </w:r>
          </w:p>
          <w:p w14:paraId="4FF77F18" w14:textId="1D53A133" w:rsidR="00AB58C3" w:rsidRPr="00021597" w:rsidRDefault="00B508F4" w:rsidP="006A6C38">
            <w:pPr>
              <w:spacing w:before="60" w:after="60"/>
              <w:rPr>
                <w:rFonts w:cs="Arial"/>
                <w:color w:val="000000"/>
              </w:rPr>
            </w:pPr>
            <w:r>
              <w:rPr>
                <w:rFonts w:cs="Arial"/>
                <w:color w:val="000000"/>
              </w:rPr>
              <w:t xml:space="preserve">later </w:t>
            </w:r>
            <w:r w:rsidR="004171B9">
              <w:rPr>
                <w:rFonts w:cs="Arial"/>
                <w:color w:val="000000"/>
              </w:rPr>
              <w:t>r</w:t>
            </w:r>
            <w:r w:rsidR="00AB58C3" w:rsidRPr="00021597">
              <w:rPr>
                <w:rFonts w:cs="Arial"/>
                <w:color w:val="000000"/>
              </w:rPr>
              <w:t xml:space="preserve">eplaced by </w:t>
            </w:r>
          </w:p>
          <w:p w14:paraId="7D77E515" w14:textId="64D38D2A" w:rsidR="00AB58C3" w:rsidRPr="00021597" w:rsidRDefault="00AB58C3" w:rsidP="006A6C38">
            <w:pPr>
              <w:spacing w:before="60" w:after="60"/>
            </w:pPr>
            <w:r w:rsidRPr="00021597">
              <w:rPr>
                <w:rFonts w:cs="Arial"/>
                <w:color w:val="000000"/>
              </w:rPr>
              <w:t xml:space="preserve">Marie-Helene </w:t>
            </w:r>
            <w:proofErr w:type="spellStart"/>
            <w:r w:rsidRPr="00021597">
              <w:rPr>
                <w:rFonts w:cs="Arial"/>
                <w:color w:val="000000"/>
              </w:rPr>
              <w:t>Grilllet</w:t>
            </w:r>
            <w:proofErr w:type="spellEnd"/>
          </w:p>
        </w:tc>
        <w:tc>
          <w:tcPr>
            <w:tcW w:w="5709" w:type="dxa"/>
            <w:tcBorders>
              <w:top w:val="single" w:sz="4" w:space="0" w:color="auto"/>
              <w:left w:val="single" w:sz="4" w:space="0" w:color="auto"/>
              <w:bottom w:val="single" w:sz="4" w:space="0" w:color="auto"/>
              <w:right w:val="single" w:sz="4" w:space="0" w:color="auto"/>
            </w:tcBorders>
            <w:vAlign w:val="center"/>
          </w:tcPr>
          <w:p w14:paraId="13A94B9E" w14:textId="6C02BB06" w:rsidR="00AB58C3" w:rsidRDefault="00AB58C3" w:rsidP="006A6C38">
            <w:pPr>
              <w:spacing w:before="60" w:after="60"/>
              <w:rPr>
                <w:lang w:eastAsia="de-DE"/>
              </w:rPr>
            </w:pPr>
            <w:r w:rsidRPr="00021597">
              <w:rPr>
                <w:rFonts w:cs="Arial"/>
                <w:color w:val="000000"/>
              </w:rPr>
              <w:t xml:space="preserve">IALA, Deputy </w:t>
            </w:r>
            <w:r w:rsidRPr="00021597">
              <w:rPr>
                <w:lang w:eastAsia="de-DE"/>
              </w:rPr>
              <w:t>Secretary-General</w:t>
            </w:r>
          </w:p>
          <w:p w14:paraId="3FCDC4AC" w14:textId="77777777" w:rsidR="004171B9" w:rsidRPr="00021597" w:rsidRDefault="004171B9" w:rsidP="006A6C38">
            <w:pPr>
              <w:spacing w:before="60" w:after="60"/>
              <w:rPr>
                <w:lang w:eastAsia="de-DE"/>
              </w:rPr>
            </w:pPr>
          </w:p>
          <w:p w14:paraId="7B9C42BF" w14:textId="148DF1B4" w:rsidR="00AB58C3" w:rsidRPr="00021597" w:rsidRDefault="00AB58C3" w:rsidP="006A6C38">
            <w:pPr>
              <w:spacing w:before="60" w:after="60"/>
            </w:pPr>
            <w:r w:rsidRPr="00021597">
              <w:rPr>
                <w:lang w:val="en-US" w:eastAsia="de-DE"/>
              </w:rPr>
              <w:t>IALA</w:t>
            </w:r>
            <w:r w:rsidR="00721328">
              <w:rPr>
                <w:lang w:val="en-US" w:eastAsia="de-DE"/>
              </w:rPr>
              <w:t>,</w:t>
            </w:r>
            <w:r w:rsidRPr="00021597">
              <w:rPr>
                <w:lang w:val="en-US" w:eastAsia="de-DE"/>
              </w:rPr>
              <w:t xml:space="preserve"> Technical Operations Manager</w:t>
            </w:r>
          </w:p>
        </w:tc>
      </w:tr>
      <w:tr w:rsidR="00021597" w:rsidRPr="00D81BEF" w14:paraId="7581E0EA" w14:textId="371BBDA8"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4FE7005C" w14:textId="7B1C609C" w:rsidR="00021597" w:rsidRPr="00D81BEF" w:rsidRDefault="00021597"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6C05A92E" w14:textId="069F1E89" w:rsidR="00021597" w:rsidRPr="00BA0BB5" w:rsidRDefault="00021597" w:rsidP="006A6C38">
            <w:pPr>
              <w:spacing w:before="60" w:after="60"/>
              <w:rPr>
                <w:highlight w:val="yellow"/>
              </w:rPr>
            </w:pPr>
            <w:r w:rsidRPr="00E1294B">
              <w:rPr>
                <w:lang w:val="nl-NL" w:eastAsia="de-DE"/>
              </w:rPr>
              <w:t>Wim van der Heijden</w:t>
            </w:r>
          </w:p>
        </w:tc>
        <w:tc>
          <w:tcPr>
            <w:tcW w:w="5709" w:type="dxa"/>
            <w:tcBorders>
              <w:top w:val="single" w:sz="4" w:space="0" w:color="auto"/>
              <w:left w:val="single" w:sz="4" w:space="0" w:color="auto"/>
              <w:bottom w:val="single" w:sz="4" w:space="0" w:color="auto"/>
              <w:right w:val="single" w:sz="4" w:space="0" w:color="auto"/>
            </w:tcBorders>
            <w:vAlign w:val="center"/>
          </w:tcPr>
          <w:p w14:paraId="303828CC" w14:textId="21632B70" w:rsidR="00021597" w:rsidRPr="00BA0BB5" w:rsidRDefault="00021597" w:rsidP="006A6C38">
            <w:pPr>
              <w:spacing w:before="60" w:after="60"/>
              <w:rPr>
                <w:highlight w:val="yellow"/>
              </w:rPr>
            </w:pPr>
            <w:r>
              <w:rPr>
                <w:lang w:eastAsia="de-DE"/>
              </w:rPr>
              <w:t>IALA, Secretary VTS Committee</w:t>
            </w:r>
          </w:p>
        </w:tc>
      </w:tr>
    </w:tbl>
    <w:p w14:paraId="28965D20" w14:textId="77777777" w:rsidR="00F8685C" w:rsidRDefault="00F8685C" w:rsidP="0087367C">
      <w:pPr>
        <w:pStyle w:val="BodyText"/>
        <w:rPr>
          <w:lang w:eastAsia="de-DE"/>
        </w:rPr>
      </w:pPr>
    </w:p>
    <w:p w14:paraId="7288C8BC" w14:textId="6D8D2F75" w:rsidR="00253BBB" w:rsidRDefault="00253BBB" w:rsidP="0087367C">
      <w:pPr>
        <w:pStyle w:val="BodyText"/>
        <w:rPr>
          <w:lang w:eastAsia="de-DE"/>
        </w:rPr>
      </w:pPr>
      <w:r>
        <w:rPr>
          <w:lang w:eastAsia="de-DE"/>
        </w:rPr>
        <w:t xml:space="preserve">The </w:t>
      </w:r>
      <w:r w:rsidR="00FF166C">
        <w:rPr>
          <w:lang w:eastAsia="de-DE"/>
        </w:rPr>
        <w:t>pre-</w:t>
      </w:r>
      <w:r>
        <w:rPr>
          <w:lang w:eastAsia="de-DE"/>
        </w:rPr>
        <w:t>meeting was also joined by the Chairs of the Working Groups.</w:t>
      </w:r>
    </w:p>
    <w:p w14:paraId="3E852E69" w14:textId="16524D56" w:rsidR="00E204B7" w:rsidRDefault="00E204B7" w:rsidP="0087367C">
      <w:pPr>
        <w:pStyle w:val="BodyText"/>
        <w:rPr>
          <w:lang w:eastAsia="de-DE"/>
        </w:rPr>
      </w:pPr>
      <w:r>
        <w:rPr>
          <w:lang w:eastAsia="de-DE"/>
        </w:rPr>
        <w:br w:type="column"/>
      </w:r>
    </w:p>
    <w:p w14:paraId="473C0902" w14:textId="03B147F9" w:rsidR="00F568A6" w:rsidRDefault="00ED53B4" w:rsidP="00ED53B4">
      <w:pPr>
        <w:pStyle w:val="Heading1"/>
        <w:rPr>
          <w:rFonts w:cs="Arial"/>
        </w:rPr>
      </w:pPr>
      <w:bookmarkStart w:id="11" w:name="_Toc432771361"/>
      <w:r w:rsidRPr="00D81BEF">
        <w:rPr>
          <w:rFonts w:cs="Arial"/>
        </w:rPr>
        <w:t>Session 1 – O</w:t>
      </w:r>
      <w:r w:rsidR="00D34B4F">
        <w:rPr>
          <w:rFonts w:cs="Arial"/>
        </w:rPr>
        <w:t xml:space="preserve">pening of the </w:t>
      </w:r>
      <w:r w:rsidR="001125B6">
        <w:rPr>
          <w:rFonts w:cs="Arial"/>
        </w:rPr>
        <w:t>W</w:t>
      </w:r>
      <w:r w:rsidR="00D34B4F">
        <w:rPr>
          <w:rFonts w:cs="Arial"/>
        </w:rPr>
        <w:t xml:space="preserve">orkshop on </w:t>
      </w:r>
      <w:r w:rsidR="001125B6">
        <w:rPr>
          <w:rFonts w:cs="Arial"/>
        </w:rPr>
        <w:t>H</w:t>
      </w:r>
      <w:r w:rsidR="00D34B4F">
        <w:rPr>
          <w:rFonts w:cs="Arial"/>
        </w:rPr>
        <w:t>uman</w:t>
      </w:r>
      <w:r w:rsidR="001125B6">
        <w:rPr>
          <w:rFonts w:cs="Arial"/>
        </w:rPr>
        <w:t xml:space="preserve"> F</w:t>
      </w:r>
      <w:r w:rsidR="00D34B4F">
        <w:rPr>
          <w:rFonts w:cs="Arial"/>
        </w:rPr>
        <w:t xml:space="preserve">actors and </w:t>
      </w:r>
      <w:r w:rsidR="001125B6">
        <w:rPr>
          <w:rFonts w:cs="Arial"/>
        </w:rPr>
        <w:t>E</w:t>
      </w:r>
      <w:r w:rsidR="00D34B4F">
        <w:rPr>
          <w:rFonts w:cs="Arial"/>
        </w:rPr>
        <w:t>rgonomics</w:t>
      </w:r>
      <w:r w:rsidR="001125B6">
        <w:rPr>
          <w:rFonts w:cs="Arial"/>
        </w:rPr>
        <w:t xml:space="preserve"> </w:t>
      </w:r>
      <w:r w:rsidR="00D34B4F">
        <w:rPr>
          <w:rFonts w:cs="Arial"/>
        </w:rPr>
        <w:t>in</w:t>
      </w:r>
      <w:r w:rsidR="001125B6">
        <w:rPr>
          <w:rFonts w:cs="Arial"/>
        </w:rPr>
        <w:t xml:space="preserve"> VTS</w:t>
      </w:r>
      <w:bookmarkEnd w:id="11"/>
    </w:p>
    <w:p w14:paraId="03DF2697" w14:textId="0B8BC3C9" w:rsidR="00566A87" w:rsidRPr="00566A87" w:rsidRDefault="008C1E0D" w:rsidP="00566A87">
      <w:pPr>
        <w:pStyle w:val="BodyText"/>
        <w:rPr>
          <w:lang w:eastAsia="de-DE"/>
        </w:rPr>
      </w:pPr>
      <w:r>
        <w:rPr>
          <w:lang w:eastAsia="de-DE"/>
        </w:rPr>
        <w:t>The session was chaired by</w:t>
      </w:r>
      <w:r w:rsidR="00566A87">
        <w:rPr>
          <w:lang w:eastAsia="de-DE"/>
        </w:rPr>
        <w:t xml:space="preserve"> </w:t>
      </w:r>
      <w:r w:rsidR="00566A87" w:rsidRPr="008C1E0D">
        <w:rPr>
          <w:b/>
          <w:lang w:eastAsia="de-DE"/>
        </w:rPr>
        <w:t xml:space="preserve">Tuncay </w:t>
      </w:r>
      <w:proofErr w:type="spellStart"/>
      <w:r w:rsidR="00566A87" w:rsidRPr="008C1E0D">
        <w:rPr>
          <w:rFonts w:cs="Arial"/>
          <w:b/>
          <w:snapToGrid w:val="0"/>
        </w:rPr>
        <w:t>Çehreli</w:t>
      </w:r>
      <w:proofErr w:type="spellEnd"/>
      <w:r w:rsidR="00566A87">
        <w:rPr>
          <w:rFonts w:cs="Arial"/>
          <w:snapToGrid w:val="0"/>
        </w:rPr>
        <w:t>.</w:t>
      </w:r>
    </w:p>
    <w:p w14:paraId="7C82B3C3" w14:textId="4BAA293B" w:rsidR="00E204B7" w:rsidRDefault="00353195" w:rsidP="00E204B7">
      <w:pPr>
        <w:pStyle w:val="Heading2"/>
        <w:rPr>
          <w:lang w:eastAsia="de-DE"/>
        </w:rPr>
      </w:pPr>
      <w:bookmarkStart w:id="12" w:name="_Toc432771362"/>
      <w:r>
        <w:rPr>
          <w:lang w:eastAsia="de-DE"/>
        </w:rPr>
        <w:t>Welcome from the Chair of the IALA VTS Committee and opening remarks</w:t>
      </w:r>
      <w:bookmarkEnd w:id="12"/>
    </w:p>
    <w:p w14:paraId="47FD2EE4" w14:textId="20167B46" w:rsidR="00110F77" w:rsidRPr="001125B6" w:rsidRDefault="00021597" w:rsidP="00D53FA3">
      <w:pPr>
        <w:autoSpaceDE w:val="0"/>
        <w:autoSpaceDN w:val="0"/>
        <w:adjustRightInd w:val="0"/>
        <w:jc w:val="both"/>
        <w:rPr>
          <w:rFonts w:cs="Arial"/>
          <w:szCs w:val="22"/>
          <w:highlight w:val="yellow"/>
          <w:lang w:eastAsia="en-GB"/>
        </w:rPr>
      </w:pPr>
      <w:r w:rsidRPr="005F53B1">
        <w:rPr>
          <w:rFonts w:cs="Arial"/>
          <w:lang w:eastAsia="de-DE"/>
        </w:rPr>
        <w:t xml:space="preserve">Captain </w:t>
      </w:r>
      <w:r w:rsidRPr="00021597">
        <w:rPr>
          <w:rFonts w:cs="Arial"/>
          <w:b/>
        </w:rPr>
        <w:t xml:space="preserve">Tuncay </w:t>
      </w:r>
      <w:proofErr w:type="spellStart"/>
      <w:r w:rsidRPr="00021597">
        <w:rPr>
          <w:rFonts w:cs="Arial"/>
          <w:b/>
          <w:snapToGrid w:val="0"/>
        </w:rPr>
        <w:t>Çehreli</w:t>
      </w:r>
      <w:proofErr w:type="spellEnd"/>
      <w:r w:rsidRPr="00021597">
        <w:rPr>
          <w:rFonts w:cs="Arial"/>
          <w:lang w:eastAsia="de-DE"/>
        </w:rPr>
        <w:t>, DGCS and Chairman of the IALA VTS Committee,</w:t>
      </w:r>
      <w:r w:rsidR="00110F77" w:rsidRPr="00021597">
        <w:rPr>
          <w:rFonts w:cs="Arial"/>
          <w:b/>
          <w:szCs w:val="22"/>
          <w:lang w:eastAsia="en-GB"/>
        </w:rPr>
        <w:t xml:space="preserve"> </w:t>
      </w:r>
      <w:r w:rsidR="00110F77" w:rsidRPr="00021597">
        <w:rPr>
          <w:rFonts w:cs="Arial"/>
          <w:szCs w:val="22"/>
          <w:lang w:eastAsia="en-GB"/>
        </w:rPr>
        <w:t xml:space="preserve">welcomed </w:t>
      </w:r>
      <w:r w:rsidR="00D53FA3">
        <w:rPr>
          <w:rFonts w:cs="Arial"/>
          <w:szCs w:val="22"/>
          <w:lang w:eastAsia="en-GB"/>
        </w:rPr>
        <w:t xml:space="preserve">the </w:t>
      </w:r>
      <w:r w:rsidR="00110F77" w:rsidRPr="00021597">
        <w:rPr>
          <w:rFonts w:cs="Arial"/>
          <w:szCs w:val="22"/>
          <w:lang w:eastAsia="en-GB"/>
        </w:rPr>
        <w:t xml:space="preserve">participants to the IALA </w:t>
      </w:r>
      <w:r w:rsidRPr="00021597">
        <w:rPr>
          <w:rFonts w:cs="Arial"/>
          <w:szCs w:val="22"/>
          <w:lang w:eastAsia="en-GB"/>
        </w:rPr>
        <w:t>Workshop on Human Factors and Ergonomics</w:t>
      </w:r>
      <w:r w:rsidR="00110F77" w:rsidRPr="00021597">
        <w:rPr>
          <w:rFonts w:cs="Arial"/>
          <w:szCs w:val="22"/>
          <w:lang w:eastAsia="en-GB"/>
        </w:rPr>
        <w:t xml:space="preserve"> in VTS</w:t>
      </w:r>
      <w:r w:rsidR="009C37EE">
        <w:rPr>
          <w:rFonts w:cs="Arial"/>
          <w:szCs w:val="22"/>
          <w:lang w:eastAsia="en-GB"/>
        </w:rPr>
        <w:t>, focussing on key</w:t>
      </w:r>
      <w:r w:rsidR="00362C71">
        <w:rPr>
          <w:rFonts w:cs="Arial"/>
          <w:szCs w:val="22"/>
          <w:lang w:eastAsia="en-GB"/>
        </w:rPr>
        <w:t xml:space="preserve"> aspects of VTS </w:t>
      </w:r>
      <w:r w:rsidR="009C37EE">
        <w:rPr>
          <w:rFonts w:cs="Arial"/>
          <w:szCs w:val="22"/>
          <w:lang w:eastAsia="en-GB"/>
        </w:rPr>
        <w:t xml:space="preserve">such </w:t>
      </w:r>
      <w:r w:rsidR="00362C71">
        <w:rPr>
          <w:rFonts w:cs="Arial"/>
          <w:szCs w:val="22"/>
          <w:lang w:eastAsia="en-GB"/>
        </w:rPr>
        <w:t>as personnel, equipment</w:t>
      </w:r>
      <w:r w:rsidR="009C37EE">
        <w:rPr>
          <w:rFonts w:cs="Arial"/>
          <w:szCs w:val="22"/>
          <w:lang w:eastAsia="en-GB"/>
        </w:rPr>
        <w:t>,</w:t>
      </w:r>
      <w:r w:rsidR="00362C71">
        <w:rPr>
          <w:rFonts w:cs="Arial"/>
          <w:szCs w:val="22"/>
          <w:lang w:eastAsia="en-GB"/>
        </w:rPr>
        <w:t xml:space="preserve"> procedures</w:t>
      </w:r>
      <w:r w:rsidR="009C37EE">
        <w:rPr>
          <w:rFonts w:cs="Arial"/>
          <w:szCs w:val="22"/>
          <w:lang w:eastAsia="en-GB"/>
        </w:rPr>
        <w:t>,</w:t>
      </w:r>
      <w:r w:rsidR="00D53FA3">
        <w:rPr>
          <w:rFonts w:cs="Arial"/>
          <w:szCs w:val="22"/>
          <w:lang w:eastAsia="en-GB"/>
        </w:rPr>
        <w:t xml:space="preserve"> c</w:t>
      </w:r>
      <w:r w:rsidR="00D53FA3" w:rsidRPr="00D53FA3">
        <w:rPr>
          <w:rFonts w:cs="Arial"/>
          <w:szCs w:val="22"/>
          <w:lang w:eastAsia="en-GB"/>
        </w:rPr>
        <w:t>ulture</w:t>
      </w:r>
      <w:r w:rsidR="009C37EE">
        <w:rPr>
          <w:rFonts w:cs="Arial"/>
          <w:szCs w:val="22"/>
          <w:lang w:eastAsia="en-GB"/>
        </w:rPr>
        <w:t>,</w:t>
      </w:r>
      <w:r w:rsidR="00D53FA3" w:rsidRPr="00D53FA3">
        <w:rPr>
          <w:rFonts w:cs="Arial"/>
          <w:szCs w:val="22"/>
          <w:lang w:eastAsia="en-GB"/>
        </w:rPr>
        <w:t xml:space="preserve"> design of VTS centres and operational rooms. </w:t>
      </w:r>
    </w:p>
    <w:p w14:paraId="459BE6D1" w14:textId="48EE1970" w:rsidR="00110F77" w:rsidRPr="00110F77" w:rsidRDefault="009C37EE" w:rsidP="00D53FA3">
      <w:pPr>
        <w:autoSpaceDE w:val="0"/>
        <w:autoSpaceDN w:val="0"/>
        <w:adjustRightInd w:val="0"/>
        <w:jc w:val="both"/>
        <w:rPr>
          <w:rFonts w:cs="Arial"/>
          <w:szCs w:val="22"/>
          <w:highlight w:val="yellow"/>
          <w:lang w:eastAsia="en-GB"/>
        </w:rPr>
      </w:pPr>
      <w:r>
        <w:t>In concluding, he highlighted the significance of the workshop to IALA and stressed that the</w:t>
      </w:r>
      <w:r w:rsidRPr="00CD75EF">
        <w:t xml:space="preserve"> </w:t>
      </w:r>
      <w:r>
        <w:t>output from the workshop</w:t>
      </w:r>
      <w:r w:rsidRPr="00CD75EF">
        <w:t xml:space="preserve"> will </w:t>
      </w:r>
      <w:r>
        <w:t>provide a key input</w:t>
      </w:r>
      <w:r w:rsidRPr="00CD75EF">
        <w:t xml:space="preserve"> </w:t>
      </w:r>
      <w:r>
        <w:t>to the VTS Committee in the development IALA</w:t>
      </w:r>
      <w:r w:rsidRPr="00CD75EF">
        <w:t xml:space="preserve"> guidance</w:t>
      </w:r>
      <w:r>
        <w:t xml:space="preserve"> on the aspects of human factors and ergonomics in VTS at its meeting the following week</w:t>
      </w:r>
    </w:p>
    <w:p w14:paraId="648DD1B3" w14:textId="6B4B4CA2" w:rsidR="00110F77" w:rsidRPr="00110F77" w:rsidRDefault="00110F77" w:rsidP="00D53FA3">
      <w:pPr>
        <w:autoSpaceDE w:val="0"/>
        <w:autoSpaceDN w:val="0"/>
        <w:adjustRightInd w:val="0"/>
        <w:jc w:val="both"/>
        <w:rPr>
          <w:rFonts w:cs="Arial"/>
          <w:szCs w:val="22"/>
          <w:lang w:eastAsia="en-GB"/>
        </w:rPr>
      </w:pPr>
    </w:p>
    <w:p w14:paraId="7318DC0F" w14:textId="18FA8297" w:rsidR="00110F77" w:rsidRPr="00110F77" w:rsidRDefault="00353195" w:rsidP="00D53FA3">
      <w:pPr>
        <w:autoSpaceDE w:val="0"/>
        <w:autoSpaceDN w:val="0"/>
        <w:adjustRightInd w:val="0"/>
        <w:jc w:val="both"/>
        <w:rPr>
          <w:rFonts w:cs="Arial"/>
          <w:szCs w:val="22"/>
          <w:lang w:eastAsia="en-GB"/>
        </w:rPr>
      </w:pPr>
      <w:r>
        <w:rPr>
          <w:rFonts w:cs="Arial"/>
          <w:szCs w:val="22"/>
          <w:lang w:eastAsia="en-GB"/>
        </w:rPr>
        <w:t>The full text of the opening remarks from the Chair of the VTS Committee is at ANNEX</w:t>
      </w:r>
      <w:r w:rsidR="00362C71">
        <w:rPr>
          <w:rFonts w:cs="Arial"/>
          <w:szCs w:val="22"/>
          <w:lang w:eastAsia="en-GB"/>
        </w:rPr>
        <w:t xml:space="preserve"> </w:t>
      </w:r>
      <w:r>
        <w:rPr>
          <w:rFonts w:cs="Arial"/>
          <w:szCs w:val="22"/>
          <w:lang w:eastAsia="en-GB"/>
        </w:rPr>
        <w:t>E.</w:t>
      </w:r>
    </w:p>
    <w:p w14:paraId="6CC01E75" w14:textId="6F40265C" w:rsidR="005A34D5" w:rsidRPr="00D81BEF" w:rsidRDefault="00297C90" w:rsidP="004800BB">
      <w:pPr>
        <w:pStyle w:val="Heading2"/>
        <w:rPr>
          <w:rFonts w:cs="Arial"/>
          <w:lang w:eastAsia="de-DE"/>
        </w:rPr>
      </w:pPr>
      <w:bookmarkStart w:id="13" w:name="_Toc432771363"/>
      <w:r>
        <w:rPr>
          <w:rFonts w:cs="Arial"/>
          <w:lang w:eastAsia="de-DE"/>
        </w:rPr>
        <w:t xml:space="preserve">Welcome from </w:t>
      </w:r>
      <w:r w:rsidR="00467C70">
        <w:rPr>
          <w:rFonts w:cs="Arial"/>
          <w:lang w:eastAsia="de-DE"/>
        </w:rPr>
        <w:t>Chalmers University of Technology</w:t>
      </w:r>
      <w:r>
        <w:rPr>
          <w:rFonts w:cs="Arial"/>
          <w:lang w:eastAsia="de-DE"/>
        </w:rPr>
        <w:t xml:space="preserve"> and opening remarks</w:t>
      </w:r>
      <w:bookmarkEnd w:id="13"/>
    </w:p>
    <w:p w14:paraId="0026BC75" w14:textId="1582E5CF" w:rsidR="005A34D5" w:rsidRPr="00D81BEF" w:rsidRDefault="00EA4B2C" w:rsidP="007705C7">
      <w:pPr>
        <w:autoSpaceDE w:val="0"/>
        <w:autoSpaceDN w:val="0"/>
        <w:adjustRightInd w:val="0"/>
        <w:jc w:val="both"/>
      </w:pPr>
      <w:r w:rsidRPr="00064F1D">
        <w:rPr>
          <w:rFonts w:cs="Arial"/>
        </w:rPr>
        <w:t xml:space="preserve">Prof </w:t>
      </w:r>
      <w:r w:rsidRPr="00451A3F">
        <w:rPr>
          <w:rFonts w:cs="Arial"/>
          <w:b/>
        </w:rPr>
        <w:t xml:space="preserve">Lennart </w:t>
      </w:r>
      <w:proofErr w:type="spellStart"/>
      <w:r w:rsidRPr="00451A3F">
        <w:rPr>
          <w:rFonts w:cs="Arial"/>
          <w:b/>
        </w:rPr>
        <w:t>Josefson</w:t>
      </w:r>
      <w:proofErr w:type="spellEnd"/>
      <w:r w:rsidR="00297C90" w:rsidRPr="00451A3F">
        <w:rPr>
          <w:rFonts w:cs="Arial"/>
        </w:rPr>
        <w:t xml:space="preserve">, </w:t>
      </w:r>
      <w:r w:rsidR="00E96F20" w:rsidRPr="00451A3F">
        <w:rPr>
          <w:rFonts w:cs="Arial"/>
        </w:rPr>
        <w:t>Head of the Department of Shipping and Marine Technology of the Chalmers Institute of Technology</w:t>
      </w:r>
      <w:r w:rsidR="005A34D5" w:rsidRPr="00451A3F">
        <w:rPr>
          <w:rFonts w:cs="Arial"/>
          <w:snapToGrid w:val="0"/>
        </w:rPr>
        <w:t xml:space="preserve"> </w:t>
      </w:r>
      <w:r w:rsidR="00E96F20" w:rsidRPr="00451A3F">
        <w:rPr>
          <w:rFonts w:cs="Arial"/>
          <w:snapToGrid w:val="0"/>
        </w:rPr>
        <w:t>welcomed the participants of the workshop</w:t>
      </w:r>
      <w:r w:rsidR="009C37EE" w:rsidRPr="009C37EE">
        <w:rPr>
          <w:rFonts w:cs="Arial"/>
          <w:snapToGrid w:val="0"/>
        </w:rPr>
        <w:t xml:space="preserve"> </w:t>
      </w:r>
      <w:r w:rsidR="009C37EE">
        <w:rPr>
          <w:rFonts w:cs="Arial"/>
          <w:snapToGrid w:val="0"/>
        </w:rPr>
        <w:t xml:space="preserve">and provided an overview of the role </w:t>
      </w:r>
      <w:r w:rsidR="009C37EE">
        <w:rPr>
          <w:rFonts w:cs="Arial"/>
          <w:szCs w:val="22"/>
          <w:lang w:eastAsia="en-GB"/>
        </w:rPr>
        <w:t>of</w:t>
      </w:r>
      <w:r w:rsidR="009C37EE" w:rsidRPr="00451A3F">
        <w:rPr>
          <w:rFonts w:cs="Arial"/>
          <w:szCs w:val="22"/>
          <w:lang w:eastAsia="en-GB"/>
        </w:rPr>
        <w:t xml:space="preserve"> the Chalmers University of Technology in the maritime sector.</w:t>
      </w:r>
    </w:p>
    <w:p w14:paraId="235D6CD8" w14:textId="07640D61" w:rsidR="004800BB" w:rsidRPr="00D81BEF" w:rsidRDefault="004800BB" w:rsidP="004800BB">
      <w:pPr>
        <w:pStyle w:val="Heading2"/>
        <w:rPr>
          <w:rFonts w:cs="Arial"/>
          <w:lang w:eastAsia="de-DE"/>
        </w:rPr>
      </w:pPr>
      <w:bookmarkStart w:id="14" w:name="_Toc432771364"/>
      <w:r w:rsidRPr="00D81BEF">
        <w:rPr>
          <w:rFonts w:cs="Arial"/>
          <w:lang w:eastAsia="de-DE"/>
        </w:rPr>
        <w:t xml:space="preserve">Welcome from </w:t>
      </w:r>
      <w:r w:rsidR="00DF03AE">
        <w:rPr>
          <w:rFonts w:cs="Arial"/>
          <w:lang w:eastAsia="de-DE"/>
        </w:rPr>
        <w:t>IALA and opening remarks</w:t>
      </w:r>
      <w:bookmarkEnd w:id="14"/>
    </w:p>
    <w:p w14:paraId="1D80E5E8" w14:textId="77777777" w:rsidR="004448F5" w:rsidRDefault="004171B9" w:rsidP="007705C7">
      <w:pPr>
        <w:autoSpaceDE w:val="0"/>
        <w:autoSpaceDN w:val="0"/>
        <w:adjustRightInd w:val="0"/>
        <w:jc w:val="both"/>
        <w:rPr>
          <w:lang w:eastAsia="de-DE"/>
        </w:rPr>
      </w:pPr>
      <w:r w:rsidRPr="00C43814">
        <w:rPr>
          <w:rFonts w:cs="Arial"/>
          <w:lang w:eastAsia="de-DE"/>
        </w:rPr>
        <w:t>Mr</w:t>
      </w:r>
      <w:r w:rsidRPr="00C43814">
        <w:rPr>
          <w:rFonts w:cs="Arial"/>
          <w:b/>
          <w:lang w:eastAsia="de-DE"/>
        </w:rPr>
        <w:t xml:space="preserve"> Michael Card</w:t>
      </w:r>
      <w:r w:rsidR="00DF03AE" w:rsidRPr="00C43814">
        <w:rPr>
          <w:rFonts w:cs="Arial"/>
          <w:lang w:eastAsia="de-DE"/>
        </w:rPr>
        <w:t>,</w:t>
      </w:r>
      <w:r>
        <w:rPr>
          <w:rFonts w:cs="Arial"/>
          <w:lang w:eastAsia="de-DE"/>
        </w:rPr>
        <w:t xml:space="preserve"> </w:t>
      </w:r>
      <w:r w:rsidRPr="00021597">
        <w:rPr>
          <w:rFonts w:cs="Arial"/>
          <w:color w:val="000000"/>
        </w:rPr>
        <w:t xml:space="preserve">Deputy </w:t>
      </w:r>
      <w:r w:rsidRPr="00021597">
        <w:rPr>
          <w:lang w:eastAsia="de-DE"/>
        </w:rPr>
        <w:t>Secretary-General</w:t>
      </w:r>
      <w:r>
        <w:rPr>
          <w:lang w:eastAsia="de-DE"/>
        </w:rPr>
        <w:t xml:space="preserve"> of IALA</w:t>
      </w:r>
      <w:r w:rsidR="004448F5" w:rsidRPr="004448F5">
        <w:rPr>
          <w:lang w:eastAsia="de-DE"/>
        </w:rPr>
        <w:t xml:space="preserve"> </w:t>
      </w:r>
      <w:r w:rsidR="004448F5">
        <w:rPr>
          <w:lang w:eastAsia="de-DE"/>
        </w:rPr>
        <w:t xml:space="preserve">briefed participants on IALA, focussing on the role and structure of the organization and the IALA World Wide Academy. </w:t>
      </w:r>
    </w:p>
    <w:p w14:paraId="36036464" w14:textId="77777777" w:rsidR="004448F5" w:rsidRDefault="004448F5" w:rsidP="004448F5">
      <w:pPr>
        <w:autoSpaceDE w:val="0"/>
        <w:autoSpaceDN w:val="0"/>
        <w:adjustRightInd w:val="0"/>
        <w:jc w:val="both"/>
        <w:rPr>
          <w:lang w:eastAsia="de-DE"/>
        </w:rPr>
      </w:pPr>
      <w:r>
        <w:rPr>
          <w:lang w:eastAsia="de-DE"/>
        </w:rPr>
        <w:t>In addition, he provided an overview of the:</w:t>
      </w:r>
    </w:p>
    <w:p w14:paraId="3B2F18A2" w14:textId="7110724D" w:rsidR="004448F5" w:rsidRDefault="004448F5" w:rsidP="00C1292D">
      <w:pPr>
        <w:pStyle w:val="ListParagraph"/>
        <w:numPr>
          <w:ilvl w:val="0"/>
          <w:numId w:val="40"/>
        </w:numPr>
        <w:autoSpaceDE w:val="0"/>
        <w:autoSpaceDN w:val="0"/>
        <w:adjustRightInd w:val="0"/>
        <w:jc w:val="both"/>
        <w:rPr>
          <w:lang w:eastAsia="de-DE"/>
        </w:rPr>
      </w:pPr>
      <w:r>
        <w:rPr>
          <w:lang w:eastAsia="de-DE"/>
        </w:rPr>
        <w:t>new corporate image being released, including the IALA logo, web-site, documents and publications;</w:t>
      </w:r>
    </w:p>
    <w:p w14:paraId="18D0E38F" w14:textId="77777777" w:rsidR="004448F5" w:rsidRDefault="004448F5" w:rsidP="00C1292D">
      <w:pPr>
        <w:pStyle w:val="ListParagraph"/>
        <w:numPr>
          <w:ilvl w:val="0"/>
          <w:numId w:val="40"/>
        </w:numPr>
        <w:autoSpaceDE w:val="0"/>
        <w:autoSpaceDN w:val="0"/>
        <w:adjustRightInd w:val="0"/>
        <w:jc w:val="both"/>
        <w:rPr>
          <w:lang w:eastAsia="de-DE"/>
        </w:rPr>
      </w:pPr>
      <w:r>
        <w:rPr>
          <w:lang w:eastAsia="de-DE"/>
        </w:rPr>
        <w:t>key developments such as e-navigation and VDES for enhanced maritime communication; and</w:t>
      </w:r>
    </w:p>
    <w:p w14:paraId="20B69D39" w14:textId="6B6F3387" w:rsidR="004448F5" w:rsidRDefault="004448F5" w:rsidP="00C1292D">
      <w:pPr>
        <w:pStyle w:val="ListParagraph"/>
        <w:numPr>
          <w:ilvl w:val="0"/>
          <w:numId w:val="40"/>
        </w:numPr>
        <w:autoSpaceDE w:val="0"/>
        <w:autoSpaceDN w:val="0"/>
        <w:adjustRightInd w:val="0"/>
        <w:jc w:val="both"/>
        <w:rPr>
          <w:lang w:eastAsia="de-DE"/>
        </w:rPr>
      </w:pPr>
      <w:proofErr w:type="gramStart"/>
      <w:r>
        <w:rPr>
          <w:lang w:eastAsia="de-DE"/>
        </w:rPr>
        <w:t>the</w:t>
      </w:r>
      <w:proofErr w:type="gramEnd"/>
      <w:r>
        <w:rPr>
          <w:lang w:eastAsia="de-DE"/>
        </w:rPr>
        <w:t xml:space="preserve"> change of status from a Non</w:t>
      </w:r>
      <w:r w:rsidR="009D273E">
        <w:rPr>
          <w:lang w:eastAsia="de-DE"/>
        </w:rPr>
        <w:t>-</w:t>
      </w:r>
      <w:r>
        <w:rPr>
          <w:lang w:eastAsia="de-DE"/>
        </w:rPr>
        <w:t>Government</w:t>
      </w:r>
      <w:r w:rsidR="009D273E">
        <w:rPr>
          <w:lang w:eastAsia="de-DE"/>
        </w:rPr>
        <w:t>al</w:t>
      </w:r>
      <w:r>
        <w:rPr>
          <w:lang w:eastAsia="de-DE"/>
        </w:rPr>
        <w:t xml:space="preserve"> Organisation (NGO) to an Inter-Government</w:t>
      </w:r>
      <w:r w:rsidR="009D273E">
        <w:rPr>
          <w:lang w:eastAsia="de-DE"/>
        </w:rPr>
        <w:t>al</w:t>
      </w:r>
      <w:r>
        <w:rPr>
          <w:lang w:eastAsia="de-DE"/>
        </w:rPr>
        <w:t xml:space="preserve"> Organisation (IGO), as approved by the General Assembly in 2014.</w:t>
      </w:r>
    </w:p>
    <w:p w14:paraId="78677D3D" w14:textId="0DCD4986" w:rsidR="00467C70" w:rsidRDefault="00467C70" w:rsidP="00B508F4">
      <w:pPr>
        <w:pStyle w:val="Heading2"/>
      </w:pPr>
      <w:bookmarkStart w:id="15" w:name="_Toc432771365"/>
      <w:r>
        <w:t>Human Reliability (WG1)</w:t>
      </w:r>
      <w:r w:rsidR="00403468">
        <w:t>:</w:t>
      </w:r>
      <w:r w:rsidR="00403468" w:rsidRPr="00403468">
        <w:t xml:space="preserve"> </w:t>
      </w:r>
      <w:r w:rsidR="00403468" w:rsidRPr="009D61B1">
        <w:t>From Human Reliability to Resilience &amp; System Performance - Adapting to a Changing World</w:t>
      </w:r>
      <w:bookmarkEnd w:id="15"/>
    </w:p>
    <w:p w14:paraId="141B49FB" w14:textId="62E51775" w:rsidR="00467C70" w:rsidRDefault="00064F1D" w:rsidP="00467C70">
      <w:pPr>
        <w:pStyle w:val="BodyText"/>
        <w:rPr>
          <w:rFonts w:cs="Arial"/>
          <w:lang w:eastAsia="fr-FR"/>
        </w:rPr>
      </w:pPr>
      <w:r>
        <w:t xml:space="preserve">Dr </w:t>
      </w:r>
      <w:proofErr w:type="spellStart"/>
      <w:r w:rsidRPr="00454408">
        <w:rPr>
          <w:b/>
        </w:rPr>
        <w:t>Gesa</w:t>
      </w:r>
      <w:proofErr w:type="spellEnd"/>
      <w:r w:rsidRPr="00454408">
        <w:rPr>
          <w:b/>
        </w:rPr>
        <w:t xml:space="preserve"> </w:t>
      </w:r>
      <w:proofErr w:type="spellStart"/>
      <w:r w:rsidRPr="00454408">
        <w:rPr>
          <w:b/>
        </w:rPr>
        <w:t>Praetorius</w:t>
      </w:r>
      <w:proofErr w:type="spellEnd"/>
      <w:r>
        <w:t xml:space="preserve">, </w:t>
      </w:r>
      <w:r w:rsidR="00403468" w:rsidRPr="009D61B1">
        <w:rPr>
          <w:rFonts w:cs="Arial"/>
          <w:lang w:eastAsia="fr-FR"/>
        </w:rPr>
        <w:t>World Maritime University, Sweden</w:t>
      </w:r>
    </w:p>
    <w:p w14:paraId="4BF9D232" w14:textId="4D83C81A" w:rsidR="00454408" w:rsidRDefault="00454408" w:rsidP="00454408">
      <w:pPr>
        <w:pStyle w:val="BodyText"/>
        <w:rPr>
          <w:lang w:eastAsia="fr-FR"/>
        </w:rPr>
      </w:pPr>
      <w:r>
        <w:rPr>
          <w:lang w:eastAsia="fr-FR"/>
        </w:rPr>
        <w:t xml:space="preserve">Dr </w:t>
      </w:r>
      <w:proofErr w:type="spellStart"/>
      <w:r w:rsidRPr="00454408">
        <w:rPr>
          <w:b/>
          <w:lang w:eastAsia="fr-FR"/>
        </w:rPr>
        <w:t>Fulko</w:t>
      </w:r>
      <w:proofErr w:type="spellEnd"/>
      <w:r w:rsidRPr="00454408">
        <w:rPr>
          <w:b/>
          <w:lang w:eastAsia="fr-FR"/>
        </w:rPr>
        <w:t xml:space="preserve"> van </w:t>
      </w:r>
      <w:proofErr w:type="spellStart"/>
      <w:r w:rsidRPr="00454408">
        <w:rPr>
          <w:b/>
          <w:lang w:eastAsia="fr-FR"/>
        </w:rPr>
        <w:t>Westrenen</w:t>
      </w:r>
      <w:proofErr w:type="spellEnd"/>
      <w:r>
        <w:rPr>
          <w:lang w:eastAsia="fr-FR"/>
        </w:rPr>
        <w:t xml:space="preserve">, </w:t>
      </w:r>
      <w:proofErr w:type="spellStart"/>
      <w:r>
        <w:rPr>
          <w:lang w:eastAsia="fr-FR"/>
        </w:rPr>
        <w:t>Umantec</w:t>
      </w:r>
      <w:proofErr w:type="spellEnd"/>
      <w:r>
        <w:rPr>
          <w:lang w:eastAsia="fr-FR"/>
        </w:rPr>
        <w:t>, the Netherlands</w:t>
      </w:r>
    </w:p>
    <w:p w14:paraId="6145AC3A" w14:textId="77777777" w:rsidR="001235AB" w:rsidRDefault="001235AB" w:rsidP="00064F1D">
      <w:pPr>
        <w:pStyle w:val="BodyText"/>
        <w:rPr>
          <w:lang w:eastAsia="fr-FR"/>
        </w:rPr>
      </w:pPr>
      <w:r>
        <w:rPr>
          <w:lang w:eastAsia="fr-FR"/>
        </w:rPr>
        <w:t>The speakers highlighted:</w:t>
      </w:r>
    </w:p>
    <w:p w14:paraId="250872AD" w14:textId="2FF4DB35" w:rsidR="001235AB" w:rsidRDefault="001235AB" w:rsidP="00C1292D">
      <w:pPr>
        <w:pStyle w:val="BodyText"/>
        <w:numPr>
          <w:ilvl w:val="0"/>
          <w:numId w:val="41"/>
        </w:numPr>
        <w:rPr>
          <w:lang w:eastAsia="fr-FR"/>
        </w:rPr>
      </w:pPr>
      <w:r>
        <w:rPr>
          <w:lang w:eastAsia="fr-FR"/>
        </w:rPr>
        <w:t>The increasing complexity of m</w:t>
      </w:r>
      <w:r w:rsidRPr="009D61B1">
        <w:rPr>
          <w:lang w:eastAsia="fr-FR"/>
        </w:rPr>
        <w:t xml:space="preserve">aritime operations due to technological changes, </w:t>
      </w:r>
      <w:r>
        <w:rPr>
          <w:lang w:eastAsia="fr-FR"/>
        </w:rPr>
        <w:t>(e.g.</w:t>
      </w:r>
      <w:r w:rsidRPr="009D61B1">
        <w:rPr>
          <w:lang w:eastAsia="fr-FR"/>
        </w:rPr>
        <w:t xml:space="preserve"> e-Navigation</w:t>
      </w:r>
      <w:r>
        <w:rPr>
          <w:lang w:eastAsia="fr-FR"/>
        </w:rPr>
        <w:t>)</w:t>
      </w:r>
      <w:r w:rsidRPr="009D61B1">
        <w:rPr>
          <w:lang w:eastAsia="fr-FR"/>
        </w:rPr>
        <w:t>, organisational changes</w:t>
      </w:r>
      <w:r w:rsidR="009D273E">
        <w:rPr>
          <w:lang w:eastAsia="fr-FR"/>
        </w:rPr>
        <w:t xml:space="preserve"> </w:t>
      </w:r>
      <w:r>
        <w:rPr>
          <w:lang w:eastAsia="fr-FR"/>
        </w:rPr>
        <w:t>(e.g.</w:t>
      </w:r>
      <w:r w:rsidRPr="009D61B1">
        <w:rPr>
          <w:lang w:eastAsia="fr-FR"/>
        </w:rPr>
        <w:t xml:space="preserve"> Motorways of the Seas and shore-based traffic planning</w:t>
      </w:r>
      <w:r>
        <w:rPr>
          <w:lang w:eastAsia="fr-FR"/>
        </w:rPr>
        <w:t>) and the rapidly increasing competition for water space (</w:t>
      </w:r>
      <w:r w:rsidR="009D273E">
        <w:rPr>
          <w:lang w:eastAsia="fr-FR"/>
        </w:rPr>
        <w:t>e.g.</w:t>
      </w:r>
      <w:r>
        <w:rPr>
          <w:lang w:eastAsia="fr-FR"/>
        </w:rPr>
        <w:t xml:space="preserve"> win</w:t>
      </w:r>
      <w:r w:rsidR="009D273E">
        <w:rPr>
          <w:lang w:eastAsia="fr-FR"/>
        </w:rPr>
        <w:t>d</w:t>
      </w:r>
      <w:r>
        <w:rPr>
          <w:lang w:eastAsia="fr-FR"/>
        </w:rPr>
        <w:t xml:space="preserve"> farms, offshore infrastructure, </w:t>
      </w:r>
      <w:r w:rsidR="009D273E">
        <w:rPr>
          <w:lang w:eastAsia="fr-FR"/>
        </w:rPr>
        <w:t>etc.</w:t>
      </w:r>
      <w:r>
        <w:rPr>
          <w:lang w:eastAsia="fr-FR"/>
        </w:rPr>
        <w:t>)</w:t>
      </w:r>
      <w:r w:rsidRPr="009D61B1">
        <w:rPr>
          <w:lang w:eastAsia="fr-FR"/>
        </w:rPr>
        <w:t>. These changes are accompanied by new demands towards the human operators ashore who need to adapt to task demands and cope with increasing complexity in everyday work.</w:t>
      </w:r>
    </w:p>
    <w:p w14:paraId="304D5968" w14:textId="4A89D3DA" w:rsidR="00064F1D" w:rsidRPr="009D61B1" w:rsidRDefault="001235AB" w:rsidP="00C1292D">
      <w:pPr>
        <w:pStyle w:val="BodyText"/>
        <w:numPr>
          <w:ilvl w:val="0"/>
          <w:numId w:val="41"/>
        </w:numPr>
        <w:rPr>
          <w:lang w:eastAsia="fr-FR"/>
        </w:rPr>
      </w:pPr>
      <w:r>
        <w:rPr>
          <w:lang w:eastAsia="fr-FR"/>
        </w:rPr>
        <w:t>The application of h</w:t>
      </w:r>
      <w:r w:rsidR="00064F1D" w:rsidRPr="009D61B1">
        <w:rPr>
          <w:lang w:eastAsia="fr-FR"/>
        </w:rPr>
        <w:t xml:space="preserve">uman reliability assessment </w:t>
      </w:r>
      <w:r>
        <w:rPr>
          <w:lang w:eastAsia="fr-FR"/>
        </w:rPr>
        <w:t>as</w:t>
      </w:r>
      <w:r w:rsidR="00064F1D" w:rsidRPr="009D61B1">
        <w:rPr>
          <w:lang w:eastAsia="fr-FR"/>
        </w:rPr>
        <w:t xml:space="preserve"> an approach to understand how to design, analyse and improve the reliability of human behaviour in systems. While earlier developments focussed on human error and error prevention through quantitative analyses, current approaches, such as resilience engineering and functional modelling, offer a way to design systems for optimal everyday performance and safety.</w:t>
      </w:r>
    </w:p>
    <w:p w14:paraId="1283CDCC" w14:textId="448E9125" w:rsidR="00064F1D" w:rsidRDefault="00064F1D" w:rsidP="00064F1D">
      <w:pPr>
        <w:pStyle w:val="BodyText"/>
        <w:rPr>
          <w:lang w:eastAsia="fr-FR"/>
        </w:rPr>
      </w:pPr>
      <w:r w:rsidRPr="009D61B1">
        <w:rPr>
          <w:lang w:eastAsia="fr-FR"/>
        </w:rPr>
        <w:lastRenderedPageBreak/>
        <w:t>Th</w:t>
      </w:r>
      <w:r w:rsidR="003667F3">
        <w:rPr>
          <w:lang w:eastAsia="fr-FR"/>
        </w:rPr>
        <w:t>e</w:t>
      </w:r>
      <w:r w:rsidRPr="009D61B1">
        <w:rPr>
          <w:lang w:eastAsia="fr-FR"/>
        </w:rPr>
        <w:t xml:space="preserve"> presentation </w:t>
      </w:r>
      <w:r w:rsidR="001235AB">
        <w:rPr>
          <w:lang w:eastAsia="fr-FR"/>
        </w:rPr>
        <w:t xml:space="preserve">also </w:t>
      </w:r>
      <w:r w:rsidRPr="009D61B1">
        <w:rPr>
          <w:lang w:eastAsia="fr-FR"/>
        </w:rPr>
        <w:t>introduce</w:t>
      </w:r>
      <w:r w:rsidR="003667F3">
        <w:rPr>
          <w:lang w:eastAsia="fr-FR"/>
        </w:rPr>
        <w:t>d</w:t>
      </w:r>
      <w:r w:rsidRPr="009D61B1">
        <w:rPr>
          <w:lang w:eastAsia="fr-FR"/>
        </w:rPr>
        <w:t xml:space="preserve"> the concepts of human factors, hu</w:t>
      </w:r>
      <w:r w:rsidR="001235AB">
        <w:rPr>
          <w:lang w:eastAsia="fr-FR"/>
        </w:rPr>
        <w:t>man reliability, and resilience</w:t>
      </w:r>
      <w:r w:rsidRPr="009D61B1">
        <w:rPr>
          <w:lang w:eastAsia="fr-FR"/>
        </w:rPr>
        <w:t xml:space="preserve"> </w:t>
      </w:r>
      <w:r w:rsidR="001235AB">
        <w:rPr>
          <w:lang w:eastAsia="fr-FR"/>
        </w:rPr>
        <w:t xml:space="preserve">and </w:t>
      </w:r>
      <w:r w:rsidRPr="009D61B1">
        <w:rPr>
          <w:lang w:eastAsia="fr-FR"/>
        </w:rPr>
        <w:t xml:space="preserve">how these can be used to analyse and understand how the current VTS system copes with everyday complexity and how the human operator within the system can best be supported to be able to adapt to </w:t>
      </w:r>
      <w:r w:rsidR="001235AB">
        <w:rPr>
          <w:lang w:eastAsia="fr-FR"/>
        </w:rPr>
        <w:t xml:space="preserve">both today’s and </w:t>
      </w:r>
      <w:r w:rsidRPr="009D61B1">
        <w:rPr>
          <w:lang w:eastAsia="fr-FR"/>
        </w:rPr>
        <w:t>tomorrow’s challenges.</w:t>
      </w:r>
    </w:p>
    <w:p w14:paraId="583FD5D8" w14:textId="70B419A6" w:rsidR="00467C70" w:rsidRDefault="00467C70" w:rsidP="00B508F4">
      <w:pPr>
        <w:pStyle w:val="Heading2"/>
      </w:pPr>
      <w:bookmarkStart w:id="16" w:name="_Toc432771366"/>
      <w:r>
        <w:t>Operational Effectiveness (WG2)</w:t>
      </w:r>
      <w:bookmarkEnd w:id="16"/>
    </w:p>
    <w:p w14:paraId="06BF372B" w14:textId="1F183DBF" w:rsidR="00467C70" w:rsidRPr="00BB10B9" w:rsidRDefault="00B57932" w:rsidP="00467C70">
      <w:pPr>
        <w:pStyle w:val="BodyText"/>
        <w:rPr>
          <w:lang w:val="en-US"/>
        </w:rPr>
      </w:pPr>
      <w:proofErr w:type="spellStart"/>
      <w:r w:rsidRPr="00BB10B9">
        <w:rPr>
          <w:lang w:val="en-US"/>
        </w:rPr>
        <w:t>Mrs</w:t>
      </w:r>
      <w:proofErr w:type="spellEnd"/>
      <w:r w:rsidRPr="00BB10B9">
        <w:rPr>
          <w:lang w:val="en-US"/>
        </w:rPr>
        <w:t xml:space="preserve"> </w:t>
      </w:r>
      <w:proofErr w:type="spellStart"/>
      <w:r w:rsidRPr="00BB10B9">
        <w:rPr>
          <w:b/>
          <w:lang w:val="en-US"/>
        </w:rPr>
        <w:t>Wendie</w:t>
      </w:r>
      <w:proofErr w:type="spellEnd"/>
      <w:r w:rsidRPr="00BB10B9">
        <w:rPr>
          <w:b/>
          <w:lang w:val="en-US"/>
        </w:rPr>
        <w:t xml:space="preserve"> </w:t>
      </w:r>
      <w:proofErr w:type="spellStart"/>
      <w:r w:rsidRPr="00BB10B9">
        <w:rPr>
          <w:b/>
          <w:lang w:val="en-US"/>
        </w:rPr>
        <w:t>Uitterhoeve</w:t>
      </w:r>
      <w:proofErr w:type="spellEnd"/>
      <w:r w:rsidR="004F3BD2" w:rsidRPr="00BB10B9">
        <w:rPr>
          <w:lang w:val="en-US"/>
        </w:rPr>
        <w:t>, Marin,</w:t>
      </w:r>
      <w:r w:rsidRPr="00BB10B9">
        <w:rPr>
          <w:lang w:val="en-US"/>
        </w:rPr>
        <w:t xml:space="preserve"> the Netherlands</w:t>
      </w:r>
    </w:p>
    <w:p w14:paraId="12754780" w14:textId="77777777" w:rsidR="001235AB" w:rsidRDefault="001235AB" w:rsidP="001235AB">
      <w:pPr>
        <w:pStyle w:val="BodyText"/>
        <w:rPr>
          <w:lang w:val="en-US"/>
        </w:rPr>
      </w:pPr>
      <w:proofErr w:type="spellStart"/>
      <w:r>
        <w:rPr>
          <w:lang w:val="en-US"/>
        </w:rPr>
        <w:t>Mrs</w:t>
      </w:r>
      <w:proofErr w:type="spellEnd"/>
      <w:r>
        <w:rPr>
          <w:lang w:val="en-US"/>
        </w:rPr>
        <w:t xml:space="preserve"> </w:t>
      </w:r>
      <w:proofErr w:type="spellStart"/>
      <w:r w:rsidRPr="00352EB1">
        <w:rPr>
          <w:lang w:val="en-US"/>
        </w:rPr>
        <w:t>Uitterhoeve</w:t>
      </w:r>
      <w:proofErr w:type="spellEnd"/>
      <w:r w:rsidRPr="00214DD1">
        <w:rPr>
          <w:lang w:val="en-US"/>
        </w:rPr>
        <w:t xml:space="preserve"> </w:t>
      </w:r>
      <w:r>
        <w:rPr>
          <w:lang w:val="en-US"/>
        </w:rPr>
        <w:t xml:space="preserve">introduced the concept of operational effectiveness and the central role of the operator in complex systems. </w:t>
      </w:r>
    </w:p>
    <w:p w14:paraId="3E3C7E07" w14:textId="18C1F4BE" w:rsidR="001235AB" w:rsidRDefault="001235AB" w:rsidP="001235AB">
      <w:pPr>
        <w:pStyle w:val="BodyText"/>
      </w:pPr>
      <w:r>
        <w:t>In describing the complexity of system and how this may affect the operator was presented, focussing on examples such as:</w:t>
      </w:r>
    </w:p>
    <w:p w14:paraId="31BB9DB2" w14:textId="77777777" w:rsidR="001235AB" w:rsidRDefault="001235AB" w:rsidP="00C1292D">
      <w:pPr>
        <w:pStyle w:val="ListParagraph"/>
        <w:numPr>
          <w:ilvl w:val="0"/>
          <w:numId w:val="36"/>
        </w:numPr>
        <w:spacing w:after="200" w:line="276" w:lineRule="auto"/>
      </w:pPr>
      <w:r>
        <w:t xml:space="preserve">The number and complexity of screens to display information to the operator </w:t>
      </w:r>
    </w:p>
    <w:p w14:paraId="059D96A0" w14:textId="77777777" w:rsidR="001235AB" w:rsidRDefault="001235AB" w:rsidP="00C1292D">
      <w:pPr>
        <w:pStyle w:val="ListParagraph"/>
        <w:numPr>
          <w:ilvl w:val="0"/>
          <w:numId w:val="36"/>
        </w:numPr>
        <w:spacing w:after="200" w:line="276" w:lineRule="auto"/>
      </w:pPr>
      <w:r>
        <w:t>Establishing the number of personnel and qualifications for operators and dependencies such as  age (</w:t>
      </w:r>
      <w:proofErr w:type="spellStart"/>
      <w:r>
        <w:t>irt</w:t>
      </w:r>
      <w:proofErr w:type="spellEnd"/>
      <w:r>
        <w:t xml:space="preserve"> shifts), tasks, assistance, interaction </w:t>
      </w:r>
    </w:p>
    <w:p w14:paraId="09A82D41" w14:textId="77777777" w:rsidR="001235AB" w:rsidRDefault="001235AB" w:rsidP="00C1292D">
      <w:pPr>
        <w:pStyle w:val="ListParagraph"/>
        <w:numPr>
          <w:ilvl w:val="0"/>
          <w:numId w:val="36"/>
        </w:numPr>
        <w:spacing w:after="200" w:line="276" w:lineRule="auto"/>
      </w:pPr>
      <w:r>
        <w:t>Duration working/rest hours depends on task</w:t>
      </w:r>
    </w:p>
    <w:p w14:paraId="05ACEAFF" w14:textId="61FA9BA9" w:rsidR="005F53B1" w:rsidRDefault="001235AB" w:rsidP="00C1292D">
      <w:pPr>
        <w:pStyle w:val="ListParagraph"/>
        <w:numPr>
          <w:ilvl w:val="0"/>
          <w:numId w:val="36"/>
        </w:numPr>
        <w:spacing w:after="200" w:line="276" w:lineRule="auto"/>
      </w:pPr>
      <w:r>
        <w:t>Training development (simulator)</w:t>
      </w:r>
    </w:p>
    <w:p w14:paraId="4848FBE0" w14:textId="4322C2CB" w:rsidR="00467C70" w:rsidRDefault="00467C70" w:rsidP="00B508F4">
      <w:pPr>
        <w:pStyle w:val="Heading2"/>
      </w:pPr>
      <w:bookmarkStart w:id="17" w:name="_Toc432771367"/>
      <w:r>
        <w:t>Working Environment (WG3)</w:t>
      </w:r>
      <w:r w:rsidR="004F3BD2">
        <w:t xml:space="preserve">: </w:t>
      </w:r>
      <w:r w:rsidR="004F3BD2" w:rsidRPr="00407683">
        <w:rPr>
          <w:lang w:val="en-US"/>
        </w:rPr>
        <w:t xml:space="preserve">Future Control </w:t>
      </w:r>
      <w:proofErr w:type="spellStart"/>
      <w:r w:rsidR="004F3BD2" w:rsidRPr="00407683">
        <w:rPr>
          <w:lang w:val="en-US"/>
        </w:rPr>
        <w:t>Centres</w:t>
      </w:r>
      <w:proofErr w:type="spellEnd"/>
      <w:r w:rsidR="004F3BD2" w:rsidRPr="00407683">
        <w:rPr>
          <w:lang w:val="en-US"/>
        </w:rPr>
        <w:t xml:space="preserve"> from the Human Factors perspective and the related psycho-social impacts in the working environment</w:t>
      </w:r>
      <w:bookmarkEnd w:id="17"/>
    </w:p>
    <w:p w14:paraId="47BD72A6" w14:textId="26E4E885" w:rsidR="00467C70" w:rsidRDefault="00B57932" w:rsidP="00467C70">
      <w:pPr>
        <w:pStyle w:val="BodyText"/>
      </w:pPr>
      <w:r>
        <w:t xml:space="preserve">Mr </w:t>
      </w:r>
      <w:proofErr w:type="spellStart"/>
      <w:r w:rsidRPr="00B57932">
        <w:rPr>
          <w:b/>
        </w:rPr>
        <w:t>Jeton</w:t>
      </w:r>
      <w:proofErr w:type="spellEnd"/>
      <w:r w:rsidRPr="00B57932">
        <w:rPr>
          <w:b/>
        </w:rPr>
        <w:t xml:space="preserve"> </w:t>
      </w:r>
      <w:proofErr w:type="spellStart"/>
      <w:r w:rsidRPr="00B57932">
        <w:rPr>
          <w:b/>
        </w:rPr>
        <w:t>Partini</w:t>
      </w:r>
      <w:proofErr w:type="spellEnd"/>
      <w:r>
        <w:t xml:space="preserve">, CGM, </w:t>
      </w:r>
      <w:r w:rsidR="004F3BD2">
        <w:t>Sweden</w:t>
      </w:r>
    </w:p>
    <w:p w14:paraId="4FA999C2" w14:textId="387C78A0" w:rsidR="001235AB" w:rsidRDefault="001235AB" w:rsidP="001235AB">
      <w:pPr>
        <w:pStyle w:val="BodyText"/>
        <w:rPr>
          <w:rFonts w:cs="Arial"/>
          <w:lang w:val="en-US" w:eastAsia="fr-FR"/>
        </w:rPr>
      </w:pPr>
      <w:proofErr w:type="spellStart"/>
      <w:r>
        <w:rPr>
          <w:rFonts w:cs="Arial"/>
          <w:lang w:val="en-US" w:eastAsia="fr-FR"/>
        </w:rPr>
        <w:t>Mr</w:t>
      </w:r>
      <w:proofErr w:type="spellEnd"/>
      <w:r>
        <w:rPr>
          <w:rFonts w:cs="Arial"/>
          <w:lang w:val="en-US" w:eastAsia="fr-FR"/>
        </w:rPr>
        <w:t xml:space="preserve"> </w:t>
      </w:r>
      <w:proofErr w:type="spellStart"/>
      <w:r>
        <w:rPr>
          <w:rFonts w:cs="Arial"/>
          <w:lang w:val="en-US" w:eastAsia="fr-FR"/>
        </w:rPr>
        <w:t>Partini</w:t>
      </w:r>
      <w:proofErr w:type="spellEnd"/>
      <w:r>
        <w:rPr>
          <w:rFonts w:cs="Arial"/>
          <w:lang w:val="en-US" w:eastAsia="fr-FR"/>
        </w:rPr>
        <w:t xml:space="preserve"> described the </w:t>
      </w:r>
      <w:r w:rsidRPr="00407683">
        <w:rPr>
          <w:rFonts w:cs="Arial"/>
          <w:lang w:val="en-US" w:eastAsia="fr-FR"/>
        </w:rPr>
        <w:t xml:space="preserve">paradigm shift </w:t>
      </w:r>
      <w:r>
        <w:rPr>
          <w:rFonts w:cs="Arial"/>
          <w:lang w:val="en-US" w:eastAsia="fr-FR"/>
        </w:rPr>
        <w:t xml:space="preserve">in the working environment associated with </w:t>
      </w:r>
      <w:r w:rsidRPr="00407683">
        <w:rPr>
          <w:rFonts w:cs="Arial"/>
          <w:lang w:val="en-US" w:eastAsia="fr-FR"/>
        </w:rPr>
        <w:t>technological development</w:t>
      </w:r>
      <w:r>
        <w:rPr>
          <w:rFonts w:cs="Arial"/>
          <w:lang w:val="en-US" w:eastAsia="fr-FR"/>
        </w:rPr>
        <w:t>s, highlighting factors such as:</w:t>
      </w:r>
      <w:r w:rsidRPr="00407683">
        <w:rPr>
          <w:rFonts w:cs="Arial"/>
          <w:lang w:val="en-US" w:eastAsia="fr-FR"/>
        </w:rPr>
        <w:t xml:space="preserve"> </w:t>
      </w:r>
    </w:p>
    <w:p w14:paraId="0453EA15" w14:textId="77777777" w:rsidR="001235AB" w:rsidRDefault="001235AB" w:rsidP="00C1292D">
      <w:pPr>
        <w:pStyle w:val="BodyText"/>
        <w:numPr>
          <w:ilvl w:val="0"/>
          <w:numId w:val="42"/>
        </w:numPr>
        <w:rPr>
          <w:rFonts w:cs="Arial"/>
          <w:lang w:val="en-US" w:eastAsia="fr-FR"/>
        </w:rPr>
      </w:pPr>
      <w:r>
        <w:rPr>
          <w:rFonts w:cs="Arial"/>
          <w:lang w:val="en-US" w:eastAsia="fr-FR"/>
        </w:rPr>
        <w:t>The</w:t>
      </w:r>
      <w:r w:rsidR="004F3BD2" w:rsidRPr="00407683">
        <w:rPr>
          <w:rFonts w:cs="Arial"/>
          <w:lang w:val="en-US" w:eastAsia="fr-FR"/>
        </w:rPr>
        <w:t xml:space="preserve"> industry sector is trying to adopt and implement the best technological solutions to enhance the production quality and quantity with the ambition to increase efficiency in order to raise financial growth for the industrial sector. </w:t>
      </w:r>
    </w:p>
    <w:p w14:paraId="6B72232F" w14:textId="77777777" w:rsidR="001235AB" w:rsidRDefault="001235AB" w:rsidP="00C1292D">
      <w:pPr>
        <w:pStyle w:val="BodyText"/>
        <w:numPr>
          <w:ilvl w:val="0"/>
          <w:numId w:val="42"/>
        </w:numPr>
        <w:rPr>
          <w:rFonts w:cs="Arial"/>
          <w:lang w:val="en-US" w:eastAsia="fr-FR"/>
        </w:rPr>
      </w:pPr>
      <w:r>
        <w:rPr>
          <w:rFonts w:cs="Arial"/>
          <w:lang w:val="en-US" w:eastAsia="fr-FR"/>
        </w:rPr>
        <w:t>S</w:t>
      </w:r>
      <w:r w:rsidR="004F3BD2" w:rsidRPr="00407683">
        <w:rPr>
          <w:rFonts w:cs="Arial"/>
          <w:lang w:val="en-US" w:eastAsia="fr-FR"/>
        </w:rPr>
        <w:t>ectors such as oil &amp; gas, energy, aviation, rail and process based industries are really eager to implement new technology in their physical working environments (WE) with the intention of growing efficiency, safety, reducing fatigue and increasing well-being among their workers.</w:t>
      </w:r>
    </w:p>
    <w:p w14:paraId="2D0C665D" w14:textId="26D0B334" w:rsidR="004F3BD2" w:rsidRDefault="001235AB" w:rsidP="00C1292D">
      <w:pPr>
        <w:pStyle w:val="BodyText"/>
        <w:numPr>
          <w:ilvl w:val="0"/>
          <w:numId w:val="42"/>
        </w:numPr>
      </w:pPr>
      <w:r>
        <w:rPr>
          <w:rFonts w:cs="Arial"/>
          <w:lang w:val="en-US" w:eastAsia="fr-FR"/>
        </w:rPr>
        <w:t>R</w:t>
      </w:r>
      <w:r w:rsidR="004F3BD2" w:rsidRPr="00407683">
        <w:rPr>
          <w:rFonts w:cs="Arial"/>
          <w:lang w:val="en-US" w:eastAsia="fr-FR"/>
        </w:rPr>
        <w:t xml:space="preserve">ecent research </w:t>
      </w:r>
      <w:r>
        <w:rPr>
          <w:rFonts w:cs="Arial"/>
          <w:lang w:val="en-US" w:eastAsia="fr-FR"/>
        </w:rPr>
        <w:t>i</w:t>
      </w:r>
      <w:r w:rsidR="004F3BD2" w:rsidRPr="00407683">
        <w:rPr>
          <w:rFonts w:cs="Arial"/>
          <w:lang w:val="en-US" w:eastAsia="fr-FR"/>
        </w:rPr>
        <w:t>s show</w:t>
      </w:r>
      <w:r>
        <w:rPr>
          <w:rFonts w:cs="Arial"/>
          <w:lang w:val="en-US" w:eastAsia="fr-FR"/>
        </w:rPr>
        <w:t>i</w:t>
      </w:r>
      <w:r w:rsidR="004F3BD2" w:rsidRPr="00407683">
        <w:rPr>
          <w:rFonts w:cs="Arial"/>
          <w:lang w:val="en-US" w:eastAsia="fr-FR"/>
        </w:rPr>
        <w:t>n</w:t>
      </w:r>
      <w:r>
        <w:rPr>
          <w:rFonts w:cs="Arial"/>
          <w:lang w:val="en-US" w:eastAsia="fr-FR"/>
        </w:rPr>
        <w:t>g</w:t>
      </w:r>
      <w:r w:rsidR="004F3BD2" w:rsidRPr="00407683">
        <w:rPr>
          <w:rFonts w:cs="Arial"/>
          <w:lang w:val="en-US" w:eastAsia="fr-FR"/>
        </w:rPr>
        <w:t xml:space="preserve"> that the physical WE and automation process is not always the answer to above-mentioned factors.</w:t>
      </w:r>
    </w:p>
    <w:p w14:paraId="175B6143" w14:textId="15B7285D" w:rsidR="00467C70" w:rsidRPr="00D81BEF" w:rsidRDefault="00467C70" w:rsidP="00467C70">
      <w:pPr>
        <w:pStyle w:val="Heading2"/>
        <w:rPr>
          <w:rFonts w:cs="Arial"/>
          <w:lang w:eastAsia="de-DE"/>
        </w:rPr>
      </w:pPr>
      <w:bookmarkStart w:id="18" w:name="_Toc432771368"/>
      <w:r>
        <w:rPr>
          <w:rFonts w:cs="Arial"/>
          <w:lang w:eastAsia="de-DE"/>
        </w:rPr>
        <w:t>Workshop Aim and Objectives</w:t>
      </w:r>
      <w:bookmarkEnd w:id="18"/>
    </w:p>
    <w:p w14:paraId="27EC784E" w14:textId="2184D562" w:rsidR="00FF166C" w:rsidRPr="00FF166C" w:rsidRDefault="00966C65" w:rsidP="007705C7">
      <w:pPr>
        <w:autoSpaceDE w:val="0"/>
        <w:autoSpaceDN w:val="0"/>
        <w:adjustRightInd w:val="0"/>
        <w:jc w:val="both"/>
        <w:rPr>
          <w:bCs/>
          <w:lang w:val="en-US"/>
        </w:rPr>
      </w:pPr>
      <w:r>
        <w:rPr>
          <w:rFonts w:cs="Arial"/>
        </w:rPr>
        <w:t xml:space="preserve">In introducing the aims and objectives of the workshop </w:t>
      </w:r>
      <w:r w:rsidR="00FF166C" w:rsidRPr="00FF166C">
        <w:rPr>
          <w:rFonts w:cs="Arial"/>
        </w:rPr>
        <w:t xml:space="preserve">Mr </w:t>
      </w:r>
      <w:r w:rsidR="00FF166C" w:rsidRPr="00FF166C">
        <w:rPr>
          <w:rFonts w:cs="Arial"/>
          <w:b/>
        </w:rPr>
        <w:t>Kevin Gregory</w:t>
      </w:r>
      <w:r w:rsidR="00FF166C" w:rsidRPr="00FF166C">
        <w:rPr>
          <w:rFonts w:cs="Arial"/>
        </w:rPr>
        <w:t xml:space="preserve">, </w:t>
      </w:r>
      <w:r w:rsidR="007705C7">
        <w:rPr>
          <w:rFonts w:cs="Arial"/>
        </w:rPr>
        <w:t xml:space="preserve">Port of London Authority and </w:t>
      </w:r>
      <w:r w:rsidR="00FF166C" w:rsidRPr="00FF166C">
        <w:rPr>
          <w:rFonts w:cs="Arial"/>
        </w:rPr>
        <w:t xml:space="preserve">Chair of the </w:t>
      </w:r>
      <w:r>
        <w:rPr>
          <w:rFonts w:cs="Arial"/>
        </w:rPr>
        <w:t xml:space="preserve">IALA </w:t>
      </w:r>
      <w:r w:rsidR="00FF166C" w:rsidRPr="00FF166C">
        <w:rPr>
          <w:rFonts w:cs="Arial"/>
        </w:rPr>
        <w:t>VTS</w:t>
      </w:r>
      <w:r>
        <w:rPr>
          <w:rFonts w:cs="Arial"/>
        </w:rPr>
        <w:t xml:space="preserve"> Committee’s Training Working Group</w:t>
      </w:r>
      <w:r w:rsidR="00FF166C" w:rsidRPr="00FF166C">
        <w:rPr>
          <w:rFonts w:cs="Arial"/>
        </w:rPr>
        <w:t>, stated that t</w:t>
      </w:r>
      <w:r w:rsidR="00FF166C" w:rsidRPr="00FF166C">
        <w:rPr>
          <w:bCs/>
        </w:rPr>
        <w:t>here is increasing awareness, public perception of, and expectation for, VTS. This places an enhanced degree of accountability on maritime administrations and their subsequent management of VTS.</w:t>
      </w:r>
      <w:r w:rsidR="007705C7">
        <w:rPr>
          <w:rFonts w:eastAsiaTheme="minorEastAsia" w:cs="Arial"/>
          <w:b/>
          <w:bCs/>
          <w:color w:val="00B0F0"/>
          <w:kern w:val="24"/>
          <w:sz w:val="64"/>
          <w:szCs w:val="64"/>
          <w:lang w:eastAsia="nl-NL"/>
        </w:rPr>
        <w:t xml:space="preserve"> </w:t>
      </w:r>
      <w:r w:rsidR="00FF166C" w:rsidRPr="00FF166C">
        <w:rPr>
          <w:bCs/>
        </w:rPr>
        <w:t xml:space="preserve">VTS is firmly established as a focus for information exchange and plays a pivotal role in the maritime transport domain. </w:t>
      </w:r>
    </w:p>
    <w:p w14:paraId="234E4155" w14:textId="35D01E0E" w:rsidR="00FF166C" w:rsidRPr="00FF166C" w:rsidRDefault="00FF166C" w:rsidP="007705C7">
      <w:pPr>
        <w:pStyle w:val="BodyText"/>
        <w:rPr>
          <w:lang w:val="en-US"/>
        </w:rPr>
      </w:pPr>
      <w:r w:rsidRPr="00FF166C">
        <w:rPr>
          <w:bCs/>
        </w:rPr>
        <w:t>The full potential of VTS, specifically the optimisation of human performance and ergonomics, is still to be realised, particularly when compared to similar services in the aviation world.</w:t>
      </w:r>
    </w:p>
    <w:p w14:paraId="208B0BE7" w14:textId="77777777" w:rsidR="00966C65" w:rsidRDefault="00966C65" w:rsidP="00966C65">
      <w:pPr>
        <w:pStyle w:val="BodyText"/>
        <w:rPr>
          <w:rFonts w:cs="Arial"/>
        </w:rPr>
      </w:pPr>
      <w:r>
        <w:rPr>
          <w:rFonts w:cs="Arial"/>
        </w:rPr>
        <w:t>In conclusion, Mr Gregory walked participants through the aims and objectives as described below:</w:t>
      </w:r>
    </w:p>
    <w:p w14:paraId="1165ACD5" w14:textId="77777777" w:rsidR="00FF166C" w:rsidRPr="00E8528F" w:rsidRDefault="00FF166C" w:rsidP="00C1292D">
      <w:pPr>
        <w:pStyle w:val="NoSpacing"/>
        <w:numPr>
          <w:ilvl w:val="0"/>
          <w:numId w:val="33"/>
        </w:numPr>
        <w:ind w:left="426"/>
        <w:jc w:val="both"/>
      </w:pPr>
      <w:r w:rsidRPr="00E8528F">
        <w:t>Explore strategies to enhance decision making processes, situational awareness and error management in the VTS environment whilst minimising the risk of stress and fatigue;</w:t>
      </w:r>
    </w:p>
    <w:p w14:paraId="04A43203" w14:textId="77777777" w:rsidR="00FF166C" w:rsidRPr="00E8528F" w:rsidRDefault="00FF166C" w:rsidP="00C1292D">
      <w:pPr>
        <w:pStyle w:val="NoSpacing"/>
        <w:numPr>
          <w:ilvl w:val="0"/>
          <w:numId w:val="34"/>
        </w:numPr>
        <w:ind w:left="426"/>
        <w:jc w:val="both"/>
      </w:pPr>
      <w:r w:rsidRPr="00E8528F">
        <w:t>Identify factors that should be considered when addressing staffing levels, working patterns and the health and wellbeing of VTS professionals;</w:t>
      </w:r>
    </w:p>
    <w:p w14:paraId="2A1F4D45" w14:textId="77777777" w:rsidR="00FF166C" w:rsidRPr="00E8528F" w:rsidRDefault="00FF166C" w:rsidP="00C1292D">
      <w:pPr>
        <w:pStyle w:val="NoSpacing"/>
        <w:numPr>
          <w:ilvl w:val="0"/>
          <w:numId w:val="35"/>
        </w:numPr>
        <w:ind w:left="426"/>
        <w:jc w:val="both"/>
      </w:pPr>
      <w:r w:rsidRPr="00E8528F">
        <w:t>Describe the overarching principles of effective VTS Centre design and configuration to optimise human performance and operational efficiency;</w:t>
      </w:r>
    </w:p>
    <w:p w14:paraId="0DE4220B" w14:textId="77777777" w:rsidR="00FF166C" w:rsidRPr="00E8528F" w:rsidRDefault="00FF166C" w:rsidP="00C1292D">
      <w:pPr>
        <w:pStyle w:val="NoSpacing"/>
        <w:numPr>
          <w:ilvl w:val="0"/>
          <w:numId w:val="35"/>
        </w:numPr>
        <w:ind w:left="426"/>
        <w:jc w:val="both"/>
      </w:pPr>
      <w:r w:rsidRPr="00E8528F">
        <w:t>Identify and explore socio-technical factors in VTS that may enhance organisational and safety cultures.</w:t>
      </w:r>
    </w:p>
    <w:p w14:paraId="6D1B7FB2" w14:textId="37563DA3" w:rsidR="00FF166C" w:rsidRDefault="005F53B1" w:rsidP="00467C70">
      <w:pPr>
        <w:autoSpaceDE w:val="0"/>
        <w:autoSpaceDN w:val="0"/>
        <w:adjustRightInd w:val="0"/>
        <w:rPr>
          <w:rFonts w:cs="Arial"/>
          <w:highlight w:val="yellow"/>
        </w:rPr>
      </w:pPr>
      <w:r>
        <w:rPr>
          <w:rFonts w:cs="Arial"/>
          <w:highlight w:val="yellow"/>
        </w:rPr>
        <w:br w:type="column"/>
      </w:r>
    </w:p>
    <w:p w14:paraId="27659BC2" w14:textId="5ABC6397" w:rsidR="001F3B32" w:rsidRDefault="001F3B32" w:rsidP="001F3B32">
      <w:pPr>
        <w:pStyle w:val="Heading1"/>
        <w:rPr>
          <w:rFonts w:cs="Arial"/>
        </w:rPr>
      </w:pPr>
      <w:bookmarkStart w:id="19" w:name="_Toc432771369"/>
      <w:r>
        <w:t>S</w:t>
      </w:r>
      <w:r w:rsidR="00A33EE3">
        <w:t>ession</w:t>
      </w:r>
      <w:r>
        <w:t xml:space="preserve"> 2 - </w:t>
      </w:r>
      <w:r w:rsidR="00D34B4F" w:rsidRPr="00D81BEF">
        <w:rPr>
          <w:rFonts w:cs="Arial"/>
        </w:rPr>
        <w:t>O</w:t>
      </w:r>
      <w:r w:rsidR="00D34B4F">
        <w:rPr>
          <w:rFonts w:cs="Arial"/>
        </w:rPr>
        <w:t xml:space="preserve">pening of the Workshop on Human Factors and Ergonomics in VTS </w:t>
      </w:r>
      <w:r>
        <w:rPr>
          <w:rFonts w:cs="Arial"/>
        </w:rPr>
        <w:t>(</w:t>
      </w:r>
      <w:r w:rsidR="00D34B4F">
        <w:rPr>
          <w:rFonts w:cs="Arial"/>
        </w:rPr>
        <w:t>continued</w:t>
      </w:r>
      <w:r>
        <w:rPr>
          <w:rFonts w:cs="Arial"/>
        </w:rPr>
        <w:t>)</w:t>
      </w:r>
      <w:bookmarkEnd w:id="19"/>
    </w:p>
    <w:p w14:paraId="0FDA956A" w14:textId="554A6F49" w:rsidR="00566A87" w:rsidRPr="00566A87" w:rsidRDefault="008C1E0D" w:rsidP="00566A87">
      <w:pPr>
        <w:pStyle w:val="BodyText"/>
      </w:pPr>
      <w:r>
        <w:t>The session was chaired by</w:t>
      </w:r>
      <w:r w:rsidR="00566A87">
        <w:t xml:space="preserve"> </w:t>
      </w:r>
      <w:r w:rsidR="00566A87" w:rsidRPr="008C1E0D">
        <w:rPr>
          <w:b/>
        </w:rPr>
        <w:t>Neil Trainor</w:t>
      </w:r>
      <w:r w:rsidR="00566A87">
        <w:t>.</w:t>
      </w:r>
    </w:p>
    <w:p w14:paraId="3D1D306F" w14:textId="327C0EB5" w:rsidR="001F3B32" w:rsidRDefault="001F3B32" w:rsidP="001F3B32">
      <w:pPr>
        <w:pStyle w:val="Heading2"/>
      </w:pPr>
      <w:bookmarkStart w:id="20" w:name="_Toc432771370"/>
      <w:r>
        <w:t>Future aspects of VTS</w:t>
      </w:r>
      <w:bookmarkEnd w:id="20"/>
    </w:p>
    <w:p w14:paraId="4CBE1017" w14:textId="7BEA09C8" w:rsidR="001F3B32" w:rsidRDefault="005F53B1" w:rsidP="001F3B32">
      <w:pPr>
        <w:pStyle w:val="BodyText"/>
      </w:pPr>
      <w:proofErr w:type="gramStart"/>
      <w:r>
        <w:t xml:space="preserve">Mr </w:t>
      </w:r>
      <w:r w:rsidRPr="005F53B1">
        <w:rPr>
          <w:b/>
        </w:rPr>
        <w:t xml:space="preserve">Anders </w:t>
      </w:r>
      <w:proofErr w:type="spellStart"/>
      <w:r w:rsidRPr="005F53B1">
        <w:rPr>
          <w:b/>
        </w:rPr>
        <w:t>Br</w:t>
      </w:r>
      <w:r w:rsidRPr="005F53B1">
        <w:rPr>
          <w:rFonts w:cs="Arial"/>
          <w:b/>
          <w:lang w:eastAsia="de-DE"/>
        </w:rPr>
        <w:t>ö</w:t>
      </w:r>
      <w:r w:rsidRPr="005F53B1">
        <w:rPr>
          <w:b/>
        </w:rPr>
        <w:t>dje</w:t>
      </w:r>
      <w:proofErr w:type="spellEnd"/>
      <w:r>
        <w:t>, Chalmers Uni</w:t>
      </w:r>
      <w:r w:rsidR="00AB0B17">
        <w:t>versity of Technology, Sweden.</w:t>
      </w:r>
      <w:proofErr w:type="gramEnd"/>
    </w:p>
    <w:p w14:paraId="2BE14392" w14:textId="34D2DF01" w:rsidR="00AB0B17" w:rsidRDefault="0000525F" w:rsidP="001F3B32">
      <w:pPr>
        <w:pStyle w:val="BodyText"/>
      </w:pPr>
      <w:r>
        <w:t xml:space="preserve">Mr </w:t>
      </w:r>
      <w:proofErr w:type="spellStart"/>
      <w:r>
        <w:t>Brodje</w:t>
      </w:r>
      <w:proofErr w:type="spellEnd"/>
      <w:r>
        <w:t xml:space="preserve"> provided an overview of the developing e-navigation concept and highlighted a number of European Research projects and as an example of the likely impact on VTS and possible future developments in VTS. </w:t>
      </w:r>
      <w:r w:rsidR="00657CB5">
        <w:t xml:space="preserve">With </w:t>
      </w:r>
      <w:r w:rsidR="00CE60B5">
        <w:t>Strategic and Tactical Route exchange</w:t>
      </w:r>
      <w:r w:rsidR="00C67469">
        <w:t>,</w:t>
      </w:r>
      <w:r w:rsidR="00CE60B5">
        <w:t xml:space="preserve"> </w:t>
      </w:r>
      <w:r w:rsidR="00657CB5">
        <w:t xml:space="preserve">the planned route of a ship can be made available for VTS </w:t>
      </w:r>
      <w:r w:rsidR="00CE60B5">
        <w:t xml:space="preserve">and some examples were given for </w:t>
      </w:r>
      <w:proofErr w:type="spellStart"/>
      <w:r w:rsidR="00CE60B5">
        <w:t>NoGo</w:t>
      </w:r>
      <w:proofErr w:type="spellEnd"/>
      <w:r w:rsidR="00CE60B5">
        <w:t xml:space="preserve"> areas in critical situations.</w:t>
      </w:r>
      <w:r w:rsidR="00657CB5">
        <w:t xml:space="preserve"> Collaborative arenas were proposed between the different actors leading to a </w:t>
      </w:r>
      <w:r w:rsidR="00397B24">
        <w:t>Maritime Digital Infrastructure.</w:t>
      </w:r>
    </w:p>
    <w:p w14:paraId="5C4D131D" w14:textId="0C2E7415" w:rsidR="001F3B32" w:rsidRDefault="001F3B32" w:rsidP="001F3B32">
      <w:pPr>
        <w:pStyle w:val="Heading2"/>
      </w:pPr>
      <w:bookmarkStart w:id="21" w:name="_Toc432771371"/>
      <w:r>
        <w:t>WWA Presentation</w:t>
      </w:r>
      <w:bookmarkEnd w:id="21"/>
    </w:p>
    <w:p w14:paraId="13E325D1" w14:textId="36F98469" w:rsidR="001F3B32" w:rsidRDefault="005F53B1" w:rsidP="001F3B32">
      <w:pPr>
        <w:pStyle w:val="BodyText"/>
        <w:rPr>
          <w:lang w:eastAsia="de-DE"/>
        </w:rPr>
      </w:pPr>
      <w:r>
        <w:t xml:space="preserve">Mrs </w:t>
      </w:r>
      <w:proofErr w:type="spellStart"/>
      <w:r w:rsidRPr="00F95119">
        <w:rPr>
          <w:b/>
        </w:rPr>
        <w:t>Gerardine</w:t>
      </w:r>
      <w:proofErr w:type="spellEnd"/>
      <w:r w:rsidRPr="00F95119">
        <w:rPr>
          <w:b/>
        </w:rPr>
        <w:t xml:space="preserve"> </w:t>
      </w:r>
      <w:proofErr w:type="spellStart"/>
      <w:r w:rsidRPr="00F95119">
        <w:rPr>
          <w:b/>
        </w:rPr>
        <w:t>Delanoye</w:t>
      </w:r>
      <w:proofErr w:type="spellEnd"/>
      <w:r w:rsidR="00F95119">
        <w:t xml:space="preserve">, </w:t>
      </w:r>
      <w:r w:rsidR="00F95119">
        <w:rPr>
          <w:lang w:eastAsia="de-DE"/>
        </w:rPr>
        <w:t>IALA</w:t>
      </w:r>
      <w:r w:rsidR="00F95119" w:rsidRPr="000A1A54">
        <w:rPr>
          <w:lang w:eastAsia="de-DE"/>
        </w:rPr>
        <w:t xml:space="preserve"> WWA Programme Manager</w:t>
      </w:r>
      <w:r w:rsidR="00AB0B17">
        <w:rPr>
          <w:lang w:eastAsia="de-DE"/>
        </w:rPr>
        <w:t>.</w:t>
      </w:r>
    </w:p>
    <w:p w14:paraId="566ADDEC" w14:textId="3B1F24C8" w:rsidR="0000525F" w:rsidRPr="00AB0B17" w:rsidRDefault="0000525F" w:rsidP="0000525F">
      <w:pPr>
        <w:pStyle w:val="BodyText"/>
      </w:pPr>
      <w:r>
        <w:t xml:space="preserve">Mrs </w:t>
      </w:r>
      <w:proofErr w:type="spellStart"/>
      <w:r>
        <w:t>Delanoye</w:t>
      </w:r>
      <w:proofErr w:type="spellEnd"/>
      <w:r>
        <w:t xml:space="preserve"> described the role and purpose of the IALA World Wide Academy (WWA) and focussed on two Goals associated with IALA’s Strategic Vision:</w:t>
      </w:r>
    </w:p>
    <w:p w14:paraId="50AFA8CD" w14:textId="37810A61" w:rsidR="00310854" w:rsidRPr="00AB0B17" w:rsidRDefault="00310854" w:rsidP="00C1292D">
      <w:pPr>
        <w:pStyle w:val="BodyText"/>
        <w:numPr>
          <w:ilvl w:val="0"/>
          <w:numId w:val="37"/>
        </w:numPr>
        <w:rPr>
          <w:lang w:val="en-US"/>
        </w:rPr>
      </w:pPr>
      <w:r w:rsidRPr="00AB0B17">
        <w:t xml:space="preserve">Ensure that aids to navigation systems and related services, including e-Navigation, Vessel Traffic Services, and emerging technologies, </w:t>
      </w:r>
      <w:r w:rsidRPr="00AB0B17">
        <w:rPr>
          <w:bCs/>
        </w:rPr>
        <w:t>are harmonised through international cooperation and the provision of standards</w:t>
      </w:r>
      <w:r w:rsidR="00AB0B17" w:rsidRPr="00AB0B17">
        <w:t xml:space="preserve">. </w:t>
      </w:r>
    </w:p>
    <w:p w14:paraId="5123230B" w14:textId="7DEBA5C6" w:rsidR="00AB0B17" w:rsidRDefault="00AB0B17" w:rsidP="00C1292D">
      <w:pPr>
        <w:pStyle w:val="BodyText"/>
        <w:numPr>
          <w:ilvl w:val="0"/>
          <w:numId w:val="37"/>
        </w:numPr>
      </w:pPr>
      <w:r w:rsidRPr="00AB0B17">
        <w:t xml:space="preserve">All coastal states have contributed to an </w:t>
      </w:r>
      <w:r w:rsidRPr="00AB0B17">
        <w:rPr>
          <w:bCs/>
        </w:rPr>
        <w:t xml:space="preserve">efficient global network </w:t>
      </w:r>
      <w:r w:rsidRPr="00AB0B17">
        <w:t xml:space="preserve">of aids to navigation and services for the safety of navigation, </w:t>
      </w:r>
      <w:r w:rsidRPr="00AB0B17">
        <w:rPr>
          <w:bCs/>
        </w:rPr>
        <w:t>through capacity building and the sharing of expertise</w:t>
      </w:r>
      <w:r w:rsidRPr="00AB0B17">
        <w:t>.</w:t>
      </w:r>
    </w:p>
    <w:p w14:paraId="462759A7" w14:textId="42901C19" w:rsidR="00310854" w:rsidRPr="008A2FC7" w:rsidRDefault="0000525F" w:rsidP="008A2FC7">
      <w:pPr>
        <w:pStyle w:val="BodyText"/>
        <w:rPr>
          <w:bCs/>
          <w:iCs/>
          <w:lang w:val="en-US"/>
        </w:rPr>
      </w:pPr>
      <w:r>
        <w:t>In concluding, she focussed on the capacity building programme being delivered by t</w:t>
      </w:r>
      <w:r w:rsidRPr="008A2FC7">
        <w:rPr>
          <w:iCs/>
        </w:rPr>
        <w:t xml:space="preserve">he Academy </w:t>
      </w:r>
      <w:r>
        <w:rPr>
          <w:iCs/>
        </w:rPr>
        <w:t xml:space="preserve">through </w:t>
      </w:r>
      <w:r w:rsidRPr="008A2FC7">
        <w:rPr>
          <w:iCs/>
        </w:rPr>
        <w:t>actively facilitat</w:t>
      </w:r>
      <w:r>
        <w:rPr>
          <w:iCs/>
        </w:rPr>
        <w:t>ing</w:t>
      </w:r>
      <w:r w:rsidRPr="008A2FC7">
        <w:rPr>
          <w:iCs/>
        </w:rPr>
        <w:t xml:space="preserve"> </w:t>
      </w:r>
      <w:r w:rsidRPr="008A2FC7">
        <w:rPr>
          <w:bCs/>
          <w:iCs/>
        </w:rPr>
        <w:t>technical missions</w:t>
      </w:r>
      <w:r w:rsidRPr="008A2FC7">
        <w:rPr>
          <w:iCs/>
        </w:rPr>
        <w:t xml:space="preserve"> and </w:t>
      </w:r>
      <w:r w:rsidRPr="008A2FC7">
        <w:rPr>
          <w:bCs/>
          <w:iCs/>
        </w:rPr>
        <w:t>training events</w:t>
      </w:r>
      <w:r>
        <w:rPr>
          <w:bCs/>
          <w:iCs/>
        </w:rPr>
        <w:t xml:space="preserve"> and the role of the </w:t>
      </w:r>
      <w:r w:rsidR="00310854" w:rsidRPr="008A2FC7">
        <w:rPr>
          <w:bCs/>
          <w:iCs/>
        </w:rPr>
        <w:t xml:space="preserve">Joint Capacity Building Working Group (IMO, WMO, IOC, the IAEA, the IHO and IALA) </w:t>
      </w:r>
      <w:r>
        <w:rPr>
          <w:bCs/>
          <w:iCs/>
        </w:rPr>
        <w:t>to enhance</w:t>
      </w:r>
      <w:r w:rsidR="00310854" w:rsidRPr="008A2FC7">
        <w:rPr>
          <w:bCs/>
          <w:iCs/>
        </w:rPr>
        <w:t xml:space="preserve"> the safety of navigation and protection of the marine environment under the United Nations</w:t>
      </w:r>
      <w:r w:rsidR="008A2FC7">
        <w:rPr>
          <w:bCs/>
          <w:iCs/>
        </w:rPr>
        <w:t xml:space="preserve"> banner of “Delivering as One”.</w:t>
      </w:r>
    </w:p>
    <w:p w14:paraId="6D280319" w14:textId="643D4D53" w:rsidR="001F3B32" w:rsidRDefault="001F3B32" w:rsidP="001F3B32">
      <w:pPr>
        <w:pStyle w:val="Heading2"/>
      </w:pPr>
      <w:bookmarkStart w:id="22" w:name="_Toc432771372"/>
      <w:r>
        <w:t>Introduction Working Groups</w:t>
      </w:r>
      <w:bookmarkEnd w:id="22"/>
    </w:p>
    <w:p w14:paraId="0E77923B" w14:textId="1CD02C6F" w:rsidR="00566A87" w:rsidRDefault="006F026F" w:rsidP="00C353A8">
      <w:pPr>
        <w:pStyle w:val="BodyText"/>
        <w:rPr>
          <w:rFonts w:cs="Arial"/>
        </w:rPr>
      </w:pPr>
      <w:r>
        <w:rPr>
          <w:rFonts w:cs="Arial"/>
        </w:rPr>
        <w:t xml:space="preserve">Mr </w:t>
      </w:r>
      <w:r w:rsidR="00566A87" w:rsidRPr="006F026F">
        <w:rPr>
          <w:rFonts w:cs="Arial"/>
          <w:b/>
        </w:rPr>
        <w:t>Kevin Gregory</w:t>
      </w:r>
      <w:r w:rsidR="00566A87">
        <w:rPr>
          <w:rFonts w:cs="Arial"/>
        </w:rPr>
        <w:t>, Chair of the VTS Committee Training and Personnel Working Gr</w:t>
      </w:r>
      <w:r w:rsidR="00A30BA5">
        <w:rPr>
          <w:rFonts w:cs="Arial"/>
        </w:rPr>
        <w:t>oup explained how the workshop was organized with working groups for the next three days.</w:t>
      </w:r>
    </w:p>
    <w:p w14:paraId="530C8853" w14:textId="4660AEA1" w:rsidR="00C353A8" w:rsidRDefault="00C353A8" w:rsidP="00C353A8">
      <w:pPr>
        <w:pStyle w:val="BodyText"/>
        <w:rPr>
          <w:rFonts w:cs="Arial"/>
        </w:rPr>
      </w:pPr>
      <w:r>
        <w:rPr>
          <w:rFonts w:cs="Arial"/>
        </w:rPr>
        <w:t xml:space="preserve">Three Working Groups and Working Group Chairs </w:t>
      </w:r>
      <w:r w:rsidR="00CE42A5">
        <w:rPr>
          <w:rFonts w:cs="Arial"/>
        </w:rPr>
        <w:t>were briefly introduced</w:t>
      </w:r>
      <w:r>
        <w:rPr>
          <w:rFonts w:cs="Arial"/>
        </w:rPr>
        <w:t>:</w:t>
      </w:r>
    </w:p>
    <w:p w14:paraId="2F8F4E9C" w14:textId="77777777" w:rsidR="000A2173" w:rsidRPr="00E116AA" w:rsidRDefault="000A2173" w:rsidP="00C353A8">
      <w:pPr>
        <w:pStyle w:val="BodyText"/>
        <w:rPr>
          <w:rFonts w:cs="Arial"/>
          <w:sz w:val="16"/>
          <w:szCs w:val="16"/>
        </w:rPr>
      </w:pPr>
    </w:p>
    <w:tbl>
      <w:tblPr>
        <w:tblStyle w:val="TableGrid"/>
        <w:tblW w:w="0" w:type="auto"/>
        <w:jc w:val="center"/>
        <w:tblLook w:val="04A0" w:firstRow="1" w:lastRow="0" w:firstColumn="1" w:lastColumn="0" w:noHBand="0" w:noVBand="1"/>
      </w:tblPr>
      <w:tblGrid>
        <w:gridCol w:w="817"/>
        <w:gridCol w:w="2977"/>
        <w:gridCol w:w="2835"/>
      </w:tblGrid>
      <w:tr w:rsidR="00C353A8" w14:paraId="7ADFA188" w14:textId="77777777" w:rsidTr="00CE42A5">
        <w:trPr>
          <w:jc w:val="center"/>
        </w:trPr>
        <w:tc>
          <w:tcPr>
            <w:tcW w:w="817" w:type="dxa"/>
          </w:tcPr>
          <w:p w14:paraId="40A77B80" w14:textId="6BE97CE5" w:rsidR="00C353A8" w:rsidRDefault="00C353A8" w:rsidP="00CE42A5">
            <w:pPr>
              <w:pStyle w:val="BodyText"/>
              <w:spacing w:before="120"/>
            </w:pPr>
            <w:r>
              <w:t>WG1</w:t>
            </w:r>
          </w:p>
        </w:tc>
        <w:tc>
          <w:tcPr>
            <w:tcW w:w="2977" w:type="dxa"/>
          </w:tcPr>
          <w:p w14:paraId="7439C62C" w14:textId="3B1DC1F5" w:rsidR="00C353A8" w:rsidRDefault="00C353A8" w:rsidP="00CE42A5">
            <w:pPr>
              <w:pStyle w:val="BodyText"/>
              <w:spacing w:before="120"/>
            </w:pPr>
            <w:r>
              <w:rPr>
                <w:rFonts w:cs="Arial"/>
              </w:rPr>
              <w:t>Human Reliability</w:t>
            </w:r>
          </w:p>
        </w:tc>
        <w:tc>
          <w:tcPr>
            <w:tcW w:w="2835" w:type="dxa"/>
          </w:tcPr>
          <w:p w14:paraId="67747CAB" w14:textId="5E0331F7" w:rsidR="00C353A8" w:rsidRDefault="00C353A8" w:rsidP="00CE42A5">
            <w:pPr>
              <w:pStyle w:val="BodyText"/>
              <w:spacing w:before="120"/>
            </w:pPr>
            <w:r>
              <w:t xml:space="preserve">Assoc. </w:t>
            </w:r>
            <w:proofErr w:type="spellStart"/>
            <w:r>
              <w:t>Prof.</w:t>
            </w:r>
            <w:proofErr w:type="spellEnd"/>
            <w:r>
              <w:t xml:space="preserve"> </w:t>
            </w:r>
            <w:proofErr w:type="spellStart"/>
            <w:r>
              <w:t>Serdar</w:t>
            </w:r>
            <w:proofErr w:type="spellEnd"/>
            <w:r>
              <w:t xml:space="preserve"> </w:t>
            </w:r>
            <w:proofErr w:type="spellStart"/>
            <w:r>
              <w:t>Kum</w:t>
            </w:r>
            <w:proofErr w:type="spellEnd"/>
          </w:p>
        </w:tc>
      </w:tr>
      <w:tr w:rsidR="00C353A8" w14:paraId="30AF1E32" w14:textId="77777777" w:rsidTr="00CE42A5">
        <w:trPr>
          <w:jc w:val="center"/>
        </w:trPr>
        <w:tc>
          <w:tcPr>
            <w:tcW w:w="817" w:type="dxa"/>
          </w:tcPr>
          <w:p w14:paraId="7044D072" w14:textId="77695DFD" w:rsidR="00C353A8" w:rsidRDefault="00C353A8" w:rsidP="00CE42A5">
            <w:pPr>
              <w:pStyle w:val="BodyText"/>
              <w:spacing w:before="120"/>
            </w:pPr>
            <w:r>
              <w:t>WG2</w:t>
            </w:r>
          </w:p>
        </w:tc>
        <w:tc>
          <w:tcPr>
            <w:tcW w:w="2977" w:type="dxa"/>
          </w:tcPr>
          <w:p w14:paraId="1AFD90CA" w14:textId="1A25529F" w:rsidR="00C353A8" w:rsidRDefault="00C353A8" w:rsidP="00CE42A5">
            <w:pPr>
              <w:pStyle w:val="BodyText"/>
              <w:spacing w:before="120"/>
            </w:pPr>
            <w:r>
              <w:rPr>
                <w:rFonts w:cs="Arial"/>
              </w:rPr>
              <w:t>Operational Effectiveness</w:t>
            </w:r>
          </w:p>
        </w:tc>
        <w:tc>
          <w:tcPr>
            <w:tcW w:w="2835" w:type="dxa"/>
          </w:tcPr>
          <w:p w14:paraId="0CA8541A" w14:textId="3BA0C9E4" w:rsidR="00C353A8" w:rsidRDefault="00C353A8" w:rsidP="00CE42A5">
            <w:pPr>
              <w:pStyle w:val="BodyText"/>
              <w:spacing w:before="120"/>
            </w:pPr>
            <w:proofErr w:type="spellStart"/>
            <w:r>
              <w:t>Dr.</w:t>
            </w:r>
            <w:proofErr w:type="spellEnd"/>
            <w:r>
              <w:t xml:space="preserve"> Benjamin Brooks</w:t>
            </w:r>
          </w:p>
        </w:tc>
      </w:tr>
      <w:tr w:rsidR="00C353A8" w14:paraId="781C2CA4" w14:textId="77777777" w:rsidTr="00CE42A5">
        <w:trPr>
          <w:jc w:val="center"/>
        </w:trPr>
        <w:tc>
          <w:tcPr>
            <w:tcW w:w="817" w:type="dxa"/>
          </w:tcPr>
          <w:p w14:paraId="49263935" w14:textId="2047BC68" w:rsidR="00C353A8" w:rsidRDefault="00C353A8" w:rsidP="00CE42A5">
            <w:pPr>
              <w:pStyle w:val="BodyText"/>
              <w:spacing w:before="120"/>
            </w:pPr>
            <w:r>
              <w:t>WG3</w:t>
            </w:r>
          </w:p>
        </w:tc>
        <w:tc>
          <w:tcPr>
            <w:tcW w:w="2977" w:type="dxa"/>
          </w:tcPr>
          <w:p w14:paraId="5A6D8650" w14:textId="1A66DD85" w:rsidR="00C353A8" w:rsidRDefault="00C353A8" w:rsidP="00CE42A5">
            <w:pPr>
              <w:pStyle w:val="BodyText"/>
              <w:spacing w:before="120"/>
            </w:pPr>
            <w:r>
              <w:rPr>
                <w:rFonts w:cs="Arial"/>
              </w:rPr>
              <w:t>Working Environment</w:t>
            </w:r>
          </w:p>
        </w:tc>
        <w:tc>
          <w:tcPr>
            <w:tcW w:w="2835" w:type="dxa"/>
          </w:tcPr>
          <w:p w14:paraId="36C67FA8" w14:textId="066BAE17" w:rsidR="00C353A8" w:rsidRDefault="00CE42A5" w:rsidP="00CE42A5">
            <w:pPr>
              <w:pStyle w:val="BodyText"/>
              <w:spacing w:before="120"/>
            </w:pPr>
            <w:proofErr w:type="spellStart"/>
            <w:r>
              <w:t>Prof.</w:t>
            </w:r>
            <w:proofErr w:type="spellEnd"/>
            <w:r>
              <w:t xml:space="preserve"> Margareta </w:t>
            </w:r>
            <w:proofErr w:type="spellStart"/>
            <w:r>
              <w:t>Lutzhoft</w:t>
            </w:r>
            <w:proofErr w:type="spellEnd"/>
          </w:p>
        </w:tc>
      </w:tr>
    </w:tbl>
    <w:p w14:paraId="330BBC23" w14:textId="77777777" w:rsidR="001F3B32" w:rsidRDefault="001F3B32" w:rsidP="001F3B32">
      <w:pPr>
        <w:pStyle w:val="BodyText"/>
      </w:pPr>
    </w:p>
    <w:p w14:paraId="23D7E32D" w14:textId="3143197E" w:rsidR="001F3B32" w:rsidRDefault="00CE42A5" w:rsidP="00467C70">
      <w:pPr>
        <w:pStyle w:val="BodyText"/>
      </w:pPr>
      <w:r>
        <w:t>All participants were requested to make a choice for their Working Group for the week. An overview of the participants for each WG is given in ANNEX B.</w:t>
      </w:r>
    </w:p>
    <w:p w14:paraId="2D91B2FA" w14:textId="1DCA0E59" w:rsidR="000C5840" w:rsidRDefault="00775EEC" w:rsidP="00467C70">
      <w:pPr>
        <w:pStyle w:val="BodyText"/>
      </w:pPr>
      <w:r>
        <w:br w:type="column"/>
      </w:r>
    </w:p>
    <w:p w14:paraId="284D8939" w14:textId="03F9E93F" w:rsidR="001F3B32" w:rsidRDefault="00CE42A5" w:rsidP="00CE42A5">
      <w:pPr>
        <w:pStyle w:val="Heading1"/>
      </w:pPr>
      <w:bookmarkStart w:id="23" w:name="_Toc432771373"/>
      <w:r>
        <w:t>Session 3</w:t>
      </w:r>
      <w:r w:rsidR="000C5840">
        <w:t>, 4 and 5</w:t>
      </w:r>
      <w:r>
        <w:t xml:space="preserve"> – </w:t>
      </w:r>
      <w:r w:rsidR="00E116AA">
        <w:t>W</w:t>
      </w:r>
      <w:r>
        <w:t xml:space="preserve">orking </w:t>
      </w:r>
      <w:r w:rsidR="00E116AA">
        <w:t>G</w:t>
      </w:r>
      <w:r>
        <w:t>roups</w:t>
      </w:r>
      <w:bookmarkEnd w:id="23"/>
    </w:p>
    <w:p w14:paraId="7D1D8DA9" w14:textId="3B7EA079" w:rsidR="00566A87" w:rsidRDefault="00566A87" w:rsidP="00CE42A5">
      <w:pPr>
        <w:pStyle w:val="BodyText"/>
        <w:rPr>
          <w:lang w:eastAsia="de-DE"/>
        </w:rPr>
      </w:pPr>
      <w:r>
        <w:rPr>
          <w:lang w:eastAsia="de-DE"/>
        </w:rPr>
        <w:t xml:space="preserve">Co-ordinators during the Working Group sessions 3, 4, and 5 were Kevin Gregory, Lilian </w:t>
      </w:r>
      <w:proofErr w:type="spellStart"/>
      <w:r>
        <w:rPr>
          <w:lang w:eastAsia="de-DE"/>
        </w:rPr>
        <w:t>Biber-Klever</w:t>
      </w:r>
      <w:proofErr w:type="spellEnd"/>
      <w:r>
        <w:rPr>
          <w:lang w:eastAsia="de-DE"/>
        </w:rPr>
        <w:t xml:space="preserve">, and Anders </w:t>
      </w:r>
      <w:proofErr w:type="spellStart"/>
      <w:r>
        <w:rPr>
          <w:lang w:eastAsia="de-DE"/>
        </w:rPr>
        <w:t>Br</w:t>
      </w:r>
      <w:r>
        <w:rPr>
          <w:rFonts w:cs="Arial"/>
          <w:lang w:eastAsia="de-DE"/>
        </w:rPr>
        <w:t>ö</w:t>
      </w:r>
      <w:r>
        <w:t>dje</w:t>
      </w:r>
      <w:proofErr w:type="spellEnd"/>
      <w:r>
        <w:t>.</w:t>
      </w:r>
    </w:p>
    <w:p w14:paraId="32B952B6" w14:textId="79637FDF" w:rsidR="00CE42A5" w:rsidRDefault="00CE42A5" w:rsidP="00CE42A5">
      <w:pPr>
        <w:pStyle w:val="BodyText"/>
        <w:rPr>
          <w:lang w:eastAsia="de-DE"/>
        </w:rPr>
      </w:pPr>
      <w:r>
        <w:rPr>
          <w:lang w:eastAsia="de-DE"/>
        </w:rPr>
        <w:t xml:space="preserve">During </w:t>
      </w:r>
      <w:r w:rsidR="00983617">
        <w:rPr>
          <w:lang w:eastAsia="de-DE"/>
        </w:rPr>
        <w:t>session 3</w:t>
      </w:r>
      <w:r>
        <w:rPr>
          <w:lang w:eastAsia="de-DE"/>
        </w:rPr>
        <w:t xml:space="preserve"> each Working Group was invited for the Technical Tour as scheduled in the Workshop Programme (ANNEX C). </w:t>
      </w:r>
      <w:r w:rsidR="00553073">
        <w:rPr>
          <w:lang w:eastAsia="de-DE"/>
        </w:rPr>
        <w:t>T</w:t>
      </w:r>
      <w:r>
        <w:rPr>
          <w:lang w:eastAsia="de-DE"/>
        </w:rPr>
        <w:t xml:space="preserve">he technical facilities on simulations, bridge and VTS, were demonstrated. </w:t>
      </w:r>
      <w:r w:rsidR="000775C7">
        <w:rPr>
          <w:lang w:eastAsia="de-DE"/>
        </w:rPr>
        <w:t>A</w:t>
      </w:r>
      <w:r>
        <w:rPr>
          <w:lang w:eastAsia="de-DE"/>
        </w:rPr>
        <w:t xml:space="preserve">lso a demonstration of </w:t>
      </w:r>
      <w:r w:rsidR="000775C7">
        <w:rPr>
          <w:lang w:eastAsia="de-DE"/>
        </w:rPr>
        <w:t>design tools for control</w:t>
      </w:r>
      <w:r w:rsidR="005B265F">
        <w:rPr>
          <w:lang w:eastAsia="de-DE"/>
        </w:rPr>
        <w:t xml:space="preserve"> </w:t>
      </w:r>
      <w:r w:rsidR="000775C7">
        <w:rPr>
          <w:lang w:eastAsia="de-DE"/>
        </w:rPr>
        <w:t>/</w:t>
      </w:r>
      <w:r w:rsidR="005B265F">
        <w:rPr>
          <w:lang w:eastAsia="de-DE"/>
        </w:rPr>
        <w:t xml:space="preserve"> </w:t>
      </w:r>
      <w:r w:rsidR="000775C7">
        <w:rPr>
          <w:lang w:eastAsia="de-DE"/>
        </w:rPr>
        <w:t>operator centres from CGM was included.</w:t>
      </w:r>
    </w:p>
    <w:p w14:paraId="13BE72AB" w14:textId="26DAFDE3" w:rsidR="000775C7" w:rsidRDefault="000775C7" w:rsidP="000775C7">
      <w:pPr>
        <w:pStyle w:val="Heading2"/>
        <w:rPr>
          <w:lang w:eastAsia="de-DE"/>
        </w:rPr>
      </w:pPr>
      <w:bookmarkStart w:id="24" w:name="_Toc432771374"/>
      <w:r>
        <w:rPr>
          <w:lang w:eastAsia="de-DE"/>
        </w:rPr>
        <w:t>Notes from WG1</w:t>
      </w:r>
      <w:r w:rsidR="000C5840">
        <w:rPr>
          <w:lang w:eastAsia="de-DE"/>
        </w:rPr>
        <w:t>: Human Reliability</w:t>
      </w:r>
      <w:bookmarkEnd w:id="24"/>
    </w:p>
    <w:p w14:paraId="6D6407A3" w14:textId="3185F785" w:rsidR="00811B09" w:rsidRPr="00811B09" w:rsidRDefault="00811B09" w:rsidP="00811B09">
      <w:pPr>
        <w:pStyle w:val="BodyText"/>
        <w:rPr>
          <w:lang w:eastAsia="de-DE"/>
        </w:rPr>
      </w:pPr>
      <w:r>
        <w:rPr>
          <w:lang w:eastAsia="de-DE"/>
        </w:rPr>
        <w:t xml:space="preserve">Rapporteur: </w:t>
      </w:r>
      <w:proofErr w:type="spellStart"/>
      <w:r>
        <w:rPr>
          <w:lang w:eastAsia="de-DE"/>
        </w:rPr>
        <w:t>Poul</w:t>
      </w:r>
      <w:proofErr w:type="spellEnd"/>
      <w:r>
        <w:rPr>
          <w:lang w:eastAsia="de-DE"/>
        </w:rPr>
        <w:t xml:space="preserve"> </w:t>
      </w:r>
      <w:proofErr w:type="spellStart"/>
      <w:r>
        <w:rPr>
          <w:lang w:eastAsia="de-DE"/>
        </w:rPr>
        <w:t>Vibsig</w:t>
      </w:r>
      <w:proofErr w:type="spellEnd"/>
      <w:r>
        <w:rPr>
          <w:lang w:eastAsia="de-DE"/>
        </w:rPr>
        <w:t xml:space="preserve"> </w:t>
      </w:r>
      <w:proofErr w:type="spellStart"/>
      <w:r>
        <w:rPr>
          <w:lang w:eastAsia="de-DE"/>
        </w:rPr>
        <w:t>Pederssen</w:t>
      </w:r>
      <w:proofErr w:type="spellEnd"/>
    </w:p>
    <w:p w14:paraId="5D91D422" w14:textId="3E83FDD5" w:rsidR="00A724D2" w:rsidRPr="00A724D2" w:rsidRDefault="00A724D2" w:rsidP="00A724D2">
      <w:pPr>
        <w:pStyle w:val="BodyText"/>
        <w:rPr>
          <w:b/>
          <w:lang w:eastAsia="de-DE"/>
        </w:rPr>
      </w:pPr>
      <w:r w:rsidRPr="00A724D2">
        <w:rPr>
          <w:b/>
          <w:lang w:eastAsia="de-DE"/>
        </w:rPr>
        <w:t>Day 1</w:t>
      </w:r>
    </w:p>
    <w:p w14:paraId="1D582883" w14:textId="77777777" w:rsidR="00721B98" w:rsidRPr="00303BC6" w:rsidRDefault="00721B98" w:rsidP="00721B98">
      <w:pPr>
        <w:pStyle w:val="Heading3"/>
      </w:pPr>
      <w:r w:rsidRPr="00303BC6">
        <w:t>What is the human reliability?</w:t>
      </w:r>
    </w:p>
    <w:p w14:paraId="5A16F08C" w14:textId="77777777" w:rsidR="00721B98" w:rsidRPr="00721B98" w:rsidRDefault="00721B98" w:rsidP="00721B98">
      <w:pPr>
        <w:jc w:val="both"/>
        <w:rPr>
          <w:rFonts w:cs="Arial"/>
        </w:rPr>
      </w:pPr>
      <w:r w:rsidRPr="00721B98">
        <w:rPr>
          <w:rFonts w:cs="Arial"/>
        </w:rPr>
        <w:t>IMO\MSC\83\INF-2 (2007)</w:t>
      </w:r>
    </w:p>
    <w:p w14:paraId="3D170539" w14:textId="77777777" w:rsidR="00721B98" w:rsidRDefault="00721B98" w:rsidP="00721B98">
      <w:pPr>
        <w:jc w:val="both"/>
        <w:rPr>
          <w:rFonts w:cs="Arial"/>
        </w:rPr>
      </w:pPr>
      <w:r w:rsidRPr="00721B98">
        <w:rPr>
          <w:rFonts w:cs="Arial"/>
          <w:u w:val="single"/>
        </w:rPr>
        <w:t>Human reliability:</w:t>
      </w:r>
      <w:r w:rsidRPr="00721B98">
        <w:rPr>
          <w:rFonts w:cs="Arial"/>
        </w:rPr>
        <w:t xml:space="preserve">  The probability that a person: (1) </w:t>
      </w:r>
      <w:r w:rsidRPr="00721B98">
        <w:rPr>
          <w:rFonts w:cs="Arial"/>
          <w:color w:val="FF0000"/>
        </w:rPr>
        <w:t>correctly</w:t>
      </w:r>
      <w:r w:rsidRPr="00721B98">
        <w:rPr>
          <w:rFonts w:cs="Arial"/>
        </w:rPr>
        <w:t xml:space="preserve"> performs some </w:t>
      </w:r>
      <w:r w:rsidRPr="00721B98">
        <w:rPr>
          <w:rFonts w:cs="Arial"/>
          <w:color w:val="FF0000"/>
        </w:rPr>
        <w:t>system-required activity</w:t>
      </w:r>
      <w:r w:rsidRPr="00721B98">
        <w:rPr>
          <w:rFonts w:cs="Arial"/>
        </w:rPr>
        <w:t xml:space="preserve"> in a required time period (if time is a limiting factor) and (2) performs no extraneous activity that can degrade the system.  Human unreliability is the opposite of this definition.</w:t>
      </w:r>
    </w:p>
    <w:p w14:paraId="5A6582E9" w14:textId="77777777" w:rsidR="00721B98" w:rsidRPr="00D77C85" w:rsidRDefault="00721B98" w:rsidP="00721B98">
      <w:pPr>
        <w:jc w:val="both"/>
        <w:rPr>
          <w:rFonts w:cs="Arial"/>
          <w:sz w:val="16"/>
          <w:szCs w:val="16"/>
        </w:rPr>
      </w:pPr>
    </w:p>
    <w:p w14:paraId="373037CB" w14:textId="77777777" w:rsidR="00721B98" w:rsidRDefault="00721B98" w:rsidP="00721B98">
      <w:pPr>
        <w:jc w:val="both"/>
        <w:rPr>
          <w:rFonts w:cs="Arial"/>
        </w:rPr>
      </w:pPr>
      <w:r w:rsidRPr="00721B98">
        <w:rPr>
          <w:rFonts w:cs="Arial"/>
          <w:u w:val="single"/>
        </w:rPr>
        <w:t>Human error:</w:t>
      </w:r>
      <w:r w:rsidRPr="00721B98">
        <w:rPr>
          <w:rFonts w:cs="Arial"/>
        </w:rPr>
        <w:t xml:space="preserve">  A departure from acceptable or desirable practice on the part an individual or a group of individuals that can result in unacceptable or undesirable results.  </w:t>
      </w:r>
    </w:p>
    <w:p w14:paraId="035BFA5E" w14:textId="77777777" w:rsidR="00721B98" w:rsidRPr="00D77C85" w:rsidRDefault="00721B98" w:rsidP="00721B98">
      <w:pPr>
        <w:jc w:val="both"/>
        <w:rPr>
          <w:rFonts w:cs="Arial"/>
          <w:sz w:val="16"/>
          <w:szCs w:val="16"/>
        </w:rPr>
      </w:pPr>
    </w:p>
    <w:p w14:paraId="4FD949A7" w14:textId="77777777" w:rsidR="00721B98" w:rsidRPr="00721B98" w:rsidRDefault="00721B98" w:rsidP="00721B98">
      <w:pPr>
        <w:jc w:val="both"/>
        <w:rPr>
          <w:rFonts w:cs="Arial"/>
        </w:rPr>
      </w:pPr>
      <w:r w:rsidRPr="00721B98">
        <w:rPr>
          <w:rFonts w:cs="Arial"/>
          <w:u w:val="single"/>
        </w:rPr>
        <w:t>Human error probability:</w:t>
      </w:r>
      <w:r w:rsidRPr="00721B98">
        <w:rPr>
          <w:rFonts w:cs="Arial"/>
        </w:rPr>
        <w:t xml:space="preserve">  Defined as follows:     </w:t>
      </w:r>
    </w:p>
    <w:p w14:paraId="5DEB5C84" w14:textId="77777777" w:rsidR="00721B98" w:rsidRPr="00721B98" w:rsidRDefault="00721B98" w:rsidP="00721B98">
      <w:pPr>
        <w:jc w:val="both"/>
        <w:rPr>
          <w:rFonts w:cs="Arial"/>
        </w:rPr>
      </w:pPr>
      <w:r w:rsidRPr="00721B98">
        <w:rPr>
          <w:rFonts w:cs="Arial"/>
          <w:noProof/>
          <w:lang w:val="nl-NL" w:eastAsia="nl-NL"/>
        </w:rPr>
        <w:drawing>
          <wp:inline distT="0" distB="0" distL="0" distR="0" wp14:anchorId="7BCB0BE5" wp14:editId="37945856">
            <wp:extent cx="3448050" cy="5238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448050" cy="523875"/>
                    </a:xfrm>
                    <a:prstGeom prst="rect">
                      <a:avLst/>
                    </a:prstGeom>
                  </pic:spPr>
                </pic:pic>
              </a:graphicData>
            </a:graphic>
          </wp:inline>
        </w:drawing>
      </w:r>
    </w:p>
    <w:p w14:paraId="29490D6B" w14:textId="77777777" w:rsidR="00721B98" w:rsidRPr="00721B98" w:rsidRDefault="00721B98" w:rsidP="00721B98">
      <w:pPr>
        <w:tabs>
          <w:tab w:val="left" w:pos="5724"/>
        </w:tabs>
        <w:jc w:val="both"/>
        <w:rPr>
          <w:rFonts w:cs="Arial"/>
        </w:rPr>
      </w:pPr>
      <w:r w:rsidRPr="00721B98">
        <w:rPr>
          <w:rFonts w:cs="Arial"/>
        </w:rPr>
        <w:t>We prefer to use human performance, capability and limitations rather than human reliability.</w:t>
      </w:r>
    </w:p>
    <w:p w14:paraId="72949710" w14:textId="77777777" w:rsidR="00721B98" w:rsidRPr="00721B98" w:rsidRDefault="00721B98" w:rsidP="00721B98">
      <w:pPr>
        <w:jc w:val="both"/>
        <w:rPr>
          <w:rFonts w:cs="Arial"/>
        </w:rPr>
      </w:pPr>
      <w:r w:rsidRPr="00721B98">
        <w:rPr>
          <w:rFonts w:cs="Arial"/>
        </w:rPr>
        <w:t>The root cause of human error should be considered, based on working conditions.</w:t>
      </w:r>
    </w:p>
    <w:p w14:paraId="49742ECF" w14:textId="77777777" w:rsidR="00721B98" w:rsidRPr="00721B98" w:rsidRDefault="00721B98" w:rsidP="00721B98">
      <w:pPr>
        <w:jc w:val="both"/>
        <w:rPr>
          <w:rFonts w:cs="Arial"/>
        </w:rPr>
      </w:pPr>
      <w:r w:rsidRPr="00721B98">
        <w:rPr>
          <w:rFonts w:cs="Arial"/>
        </w:rPr>
        <w:t>Factors are physical and mental.</w:t>
      </w:r>
    </w:p>
    <w:p w14:paraId="22C4B0B7" w14:textId="77777777" w:rsidR="00721B98" w:rsidRDefault="00721B98" w:rsidP="00721B98">
      <w:pPr>
        <w:jc w:val="both"/>
        <w:rPr>
          <w:rFonts w:cs="Arial"/>
        </w:rPr>
      </w:pPr>
      <w:r w:rsidRPr="00721B98">
        <w:rPr>
          <w:rFonts w:cs="Arial"/>
        </w:rPr>
        <w:t xml:space="preserve">Firstly we try to understand the aim of WG1, and we define the frame by deduction, from top level to the bottom. First day we get the WG1’s scope in three parts; </w:t>
      </w:r>
    </w:p>
    <w:p w14:paraId="41D0C3C0" w14:textId="77777777" w:rsidR="00721B98" w:rsidRDefault="00721B98" w:rsidP="00721B98">
      <w:pPr>
        <w:jc w:val="both"/>
        <w:rPr>
          <w:rFonts w:cs="Arial"/>
        </w:rPr>
      </w:pPr>
      <w:r w:rsidRPr="00721B98">
        <w:rPr>
          <w:rFonts w:cs="Arial"/>
        </w:rPr>
        <w:t xml:space="preserve">1) Recruitment Process (including tests) </w:t>
      </w:r>
    </w:p>
    <w:p w14:paraId="7168C8C4" w14:textId="77777777" w:rsidR="00721B98" w:rsidRDefault="00721B98" w:rsidP="00721B98">
      <w:pPr>
        <w:jc w:val="both"/>
        <w:rPr>
          <w:rFonts w:cs="Arial"/>
        </w:rPr>
      </w:pPr>
      <w:r w:rsidRPr="00721B98">
        <w:rPr>
          <w:rFonts w:cs="Arial"/>
        </w:rPr>
        <w:t xml:space="preserve">2) Maintain/improvement/skills/ability/experience, etc. </w:t>
      </w:r>
    </w:p>
    <w:p w14:paraId="0934878E" w14:textId="5BEAF5DF" w:rsidR="00721B98" w:rsidRPr="00721B98" w:rsidRDefault="00721B98" w:rsidP="00721B98">
      <w:pPr>
        <w:jc w:val="both"/>
        <w:rPr>
          <w:rFonts w:cs="Arial"/>
        </w:rPr>
      </w:pPr>
      <w:r w:rsidRPr="00721B98">
        <w:rPr>
          <w:rFonts w:cs="Arial"/>
        </w:rPr>
        <w:t>3) Changes and developments</w:t>
      </w:r>
    </w:p>
    <w:p w14:paraId="5FE75C2E" w14:textId="77777777" w:rsidR="00721B98" w:rsidRPr="00D77C85" w:rsidRDefault="00721B98" w:rsidP="00721B98">
      <w:pPr>
        <w:jc w:val="both"/>
        <w:rPr>
          <w:rFonts w:cs="Arial"/>
          <w:sz w:val="16"/>
          <w:szCs w:val="16"/>
        </w:rPr>
      </w:pPr>
    </w:p>
    <w:p w14:paraId="3F410995" w14:textId="2098D8DF" w:rsidR="00721B98" w:rsidRPr="00721B98" w:rsidRDefault="00721B98" w:rsidP="00721B98">
      <w:pPr>
        <w:jc w:val="both"/>
        <w:rPr>
          <w:rFonts w:cs="Arial"/>
        </w:rPr>
      </w:pPr>
      <w:r w:rsidRPr="00721B98">
        <w:rPr>
          <w:rFonts w:cs="Arial"/>
        </w:rPr>
        <w:t>The factors of three main pillars are;</w:t>
      </w:r>
    </w:p>
    <w:p w14:paraId="3D197F68" w14:textId="77777777" w:rsidR="00721B98" w:rsidRPr="00D77C85" w:rsidRDefault="00721B98" w:rsidP="00721B98">
      <w:pPr>
        <w:jc w:val="both"/>
        <w:rPr>
          <w:rFonts w:ascii="Helvetica" w:hAnsi="Helvetica" w:cs="Helvetica"/>
          <w:sz w:val="16"/>
          <w:szCs w:val="16"/>
        </w:rPr>
      </w:pPr>
    </w:p>
    <w:tbl>
      <w:tblPr>
        <w:tblStyle w:val="TableGrid"/>
        <w:tblW w:w="0" w:type="auto"/>
        <w:tblLayout w:type="fixed"/>
        <w:tblLook w:val="04A0" w:firstRow="1" w:lastRow="0" w:firstColumn="1" w:lastColumn="0" w:noHBand="0" w:noVBand="1"/>
      </w:tblPr>
      <w:tblGrid>
        <w:gridCol w:w="3114"/>
        <w:gridCol w:w="3492"/>
        <w:gridCol w:w="2410"/>
      </w:tblGrid>
      <w:tr w:rsidR="00721B98" w14:paraId="26A89A6C" w14:textId="77777777" w:rsidTr="009F672C">
        <w:tc>
          <w:tcPr>
            <w:tcW w:w="3114" w:type="dxa"/>
          </w:tcPr>
          <w:p w14:paraId="1639904D" w14:textId="77777777" w:rsidR="00721B98" w:rsidRPr="006A1605" w:rsidRDefault="00721B98" w:rsidP="009F672C">
            <w:pPr>
              <w:jc w:val="center"/>
              <w:rPr>
                <w:b/>
              </w:rPr>
            </w:pPr>
            <w:r w:rsidRPr="006A1605">
              <w:rPr>
                <w:rFonts w:ascii="Helvetica" w:hAnsi="Helvetica" w:cs="Helvetica"/>
                <w:b/>
              </w:rPr>
              <w:t>Recruitment Process (including tests)</w:t>
            </w:r>
          </w:p>
        </w:tc>
        <w:tc>
          <w:tcPr>
            <w:tcW w:w="3492" w:type="dxa"/>
          </w:tcPr>
          <w:p w14:paraId="39619372" w14:textId="77777777" w:rsidR="00721B98" w:rsidRPr="006A1605" w:rsidRDefault="00721B98" w:rsidP="009F672C">
            <w:pPr>
              <w:jc w:val="center"/>
              <w:rPr>
                <w:b/>
              </w:rPr>
            </w:pPr>
            <w:r w:rsidRPr="006A1605">
              <w:rPr>
                <w:rFonts w:ascii="Helvetica" w:hAnsi="Helvetica" w:cs="Helvetica"/>
                <w:b/>
              </w:rPr>
              <w:t>Maintain/</w:t>
            </w:r>
            <w:r>
              <w:rPr>
                <w:rFonts w:ascii="Helvetica" w:hAnsi="Helvetica" w:cs="Helvetica"/>
                <w:b/>
              </w:rPr>
              <w:t xml:space="preserve"> </w:t>
            </w:r>
            <w:r w:rsidRPr="006A1605">
              <w:rPr>
                <w:rFonts w:ascii="Helvetica" w:hAnsi="Helvetica" w:cs="Helvetica"/>
                <w:b/>
              </w:rPr>
              <w:t>improvement/</w:t>
            </w:r>
            <w:r>
              <w:rPr>
                <w:rFonts w:ascii="Helvetica" w:hAnsi="Helvetica" w:cs="Helvetica"/>
                <w:b/>
              </w:rPr>
              <w:t xml:space="preserve"> </w:t>
            </w:r>
            <w:r w:rsidRPr="006A1605">
              <w:rPr>
                <w:rFonts w:ascii="Helvetica" w:hAnsi="Helvetica" w:cs="Helvetica"/>
                <w:b/>
              </w:rPr>
              <w:t>skills/</w:t>
            </w:r>
            <w:r>
              <w:rPr>
                <w:rFonts w:ascii="Helvetica" w:hAnsi="Helvetica" w:cs="Helvetica"/>
                <w:b/>
              </w:rPr>
              <w:t xml:space="preserve"> </w:t>
            </w:r>
            <w:r w:rsidRPr="006A1605">
              <w:rPr>
                <w:rFonts w:ascii="Helvetica" w:hAnsi="Helvetica" w:cs="Helvetica"/>
                <w:b/>
              </w:rPr>
              <w:t>ability/</w:t>
            </w:r>
            <w:r>
              <w:rPr>
                <w:rFonts w:ascii="Helvetica" w:hAnsi="Helvetica" w:cs="Helvetica"/>
                <w:b/>
              </w:rPr>
              <w:t xml:space="preserve"> </w:t>
            </w:r>
            <w:r w:rsidRPr="006A1605">
              <w:rPr>
                <w:rFonts w:ascii="Helvetica" w:hAnsi="Helvetica" w:cs="Helvetica"/>
                <w:b/>
              </w:rPr>
              <w:t>experience, etc.</w:t>
            </w:r>
          </w:p>
        </w:tc>
        <w:tc>
          <w:tcPr>
            <w:tcW w:w="2410" w:type="dxa"/>
          </w:tcPr>
          <w:p w14:paraId="6F623C1A" w14:textId="77777777" w:rsidR="00721B98" w:rsidRPr="006A1605" w:rsidRDefault="00721B98" w:rsidP="009F672C">
            <w:pPr>
              <w:jc w:val="center"/>
              <w:rPr>
                <w:b/>
              </w:rPr>
            </w:pPr>
            <w:r w:rsidRPr="006A1605">
              <w:rPr>
                <w:rFonts w:ascii="Helvetica" w:hAnsi="Helvetica" w:cs="Helvetica"/>
                <w:b/>
              </w:rPr>
              <w:t xml:space="preserve">Changes </w:t>
            </w:r>
            <w:r>
              <w:rPr>
                <w:rFonts w:ascii="Helvetica" w:hAnsi="Helvetica" w:cs="Helvetica"/>
                <w:b/>
              </w:rPr>
              <w:t>and D</w:t>
            </w:r>
            <w:r w:rsidRPr="006A1605">
              <w:rPr>
                <w:rFonts w:ascii="Helvetica" w:hAnsi="Helvetica" w:cs="Helvetica"/>
                <w:b/>
              </w:rPr>
              <w:t>evelopments</w:t>
            </w:r>
          </w:p>
        </w:tc>
      </w:tr>
      <w:tr w:rsidR="00721B98" w14:paraId="23CEA51D" w14:textId="77777777" w:rsidTr="009F672C">
        <w:tc>
          <w:tcPr>
            <w:tcW w:w="3114" w:type="dxa"/>
          </w:tcPr>
          <w:p w14:paraId="2D38E725" w14:textId="77777777" w:rsidR="00721B98" w:rsidRPr="00E05DF3" w:rsidRDefault="00721B98" w:rsidP="009F672C">
            <w:pPr>
              <w:rPr>
                <w:rFonts w:ascii="Helvetica" w:hAnsi="Helvetica" w:cs="Helvetica"/>
              </w:rPr>
            </w:pPr>
            <w:r>
              <w:rPr>
                <w:rFonts w:ascii="Helvetica" w:hAnsi="Helvetica" w:cs="Helvetica"/>
              </w:rPr>
              <w:t xml:space="preserve">1.1 </w:t>
            </w:r>
            <w:r w:rsidRPr="00E05DF3">
              <w:rPr>
                <w:rFonts w:ascii="Helvetica" w:hAnsi="Helvetica" w:cs="Helvetica"/>
              </w:rPr>
              <w:t>Local/ English Language</w:t>
            </w:r>
          </w:p>
        </w:tc>
        <w:tc>
          <w:tcPr>
            <w:tcW w:w="3492" w:type="dxa"/>
          </w:tcPr>
          <w:p w14:paraId="7B083BF9" w14:textId="77777777" w:rsidR="00721B98" w:rsidRPr="00E05DF3" w:rsidRDefault="00721B98" w:rsidP="009F672C">
            <w:pPr>
              <w:jc w:val="both"/>
              <w:rPr>
                <w:rFonts w:ascii="Helvetica" w:hAnsi="Helvetica" w:cs="Helvetica"/>
              </w:rPr>
            </w:pPr>
            <w:r>
              <w:rPr>
                <w:rFonts w:ascii="Helvetica" w:hAnsi="Helvetica" w:cs="Helvetica"/>
              </w:rPr>
              <w:t xml:space="preserve">2.1 </w:t>
            </w:r>
            <w:r w:rsidRPr="00E05DF3">
              <w:rPr>
                <w:rFonts w:ascii="Helvetica" w:hAnsi="Helvetica" w:cs="Helvetica"/>
              </w:rPr>
              <w:t>Situational awareness</w:t>
            </w:r>
          </w:p>
        </w:tc>
        <w:tc>
          <w:tcPr>
            <w:tcW w:w="2410" w:type="dxa"/>
          </w:tcPr>
          <w:p w14:paraId="05F1AEE1" w14:textId="77777777" w:rsidR="00721B98" w:rsidRPr="00E05DF3" w:rsidRDefault="00721B98" w:rsidP="009F672C">
            <w:pPr>
              <w:jc w:val="both"/>
              <w:rPr>
                <w:rFonts w:ascii="Helvetica" w:hAnsi="Helvetica" w:cs="Helvetica"/>
              </w:rPr>
            </w:pPr>
            <w:r>
              <w:rPr>
                <w:rFonts w:ascii="Helvetica" w:hAnsi="Helvetica" w:cs="Helvetica"/>
              </w:rPr>
              <w:t xml:space="preserve">3.1 </w:t>
            </w:r>
            <w:r w:rsidRPr="00E05DF3">
              <w:rPr>
                <w:rFonts w:ascii="Helvetica" w:hAnsi="Helvetica" w:cs="Helvetica"/>
              </w:rPr>
              <w:t>Conflict</w:t>
            </w:r>
          </w:p>
        </w:tc>
      </w:tr>
      <w:tr w:rsidR="00721B98" w14:paraId="41EECCCA" w14:textId="77777777" w:rsidTr="009F672C">
        <w:tc>
          <w:tcPr>
            <w:tcW w:w="3114" w:type="dxa"/>
          </w:tcPr>
          <w:p w14:paraId="49A105ED" w14:textId="77777777" w:rsidR="00721B98" w:rsidRPr="006A1605" w:rsidRDefault="00721B98" w:rsidP="009F672C">
            <w:pPr>
              <w:rPr>
                <w:rFonts w:ascii="Helvetica" w:hAnsi="Helvetica" w:cs="Helvetica"/>
              </w:rPr>
            </w:pPr>
            <w:r>
              <w:rPr>
                <w:rFonts w:ascii="Helvetica" w:hAnsi="Helvetica" w:cs="Helvetica"/>
              </w:rPr>
              <w:t xml:space="preserve">1.2 </w:t>
            </w:r>
            <w:r w:rsidRPr="006A1605">
              <w:rPr>
                <w:rFonts w:ascii="Helvetica" w:hAnsi="Helvetica" w:cs="Helvetica"/>
              </w:rPr>
              <w:t>Nautical background/</w:t>
            </w:r>
            <w:r>
              <w:rPr>
                <w:rFonts w:ascii="Helvetica" w:hAnsi="Helvetica" w:cs="Helvetica"/>
              </w:rPr>
              <w:t xml:space="preserve"> </w:t>
            </w:r>
            <w:r w:rsidRPr="006A1605">
              <w:rPr>
                <w:rFonts w:ascii="Helvetica" w:hAnsi="Helvetica" w:cs="Helvetica"/>
              </w:rPr>
              <w:t>knowledge</w:t>
            </w:r>
          </w:p>
        </w:tc>
        <w:tc>
          <w:tcPr>
            <w:tcW w:w="3492" w:type="dxa"/>
          </w:tcPr>
          <w:p w14:paraId="416D3E5F" w14:textId="77777777" w:rsidR="00721B98" w:rsidRDefault="00721B98" w:rsidP="009F672C">
            <w:r>
              <w:rPr>
                <w:rFonts w:ascii="Helvetica" w:hAnsi="Helvetica" w:cs="Helvetica"/>
              </w:rPr>
              <w:t xml:space="preserve">2.2 Fatigue (how to cope personally) </w:t>
            </w:r>
          </w:p>
        </w:tc>
        <w:tc>
          <w:tcPr>
            <w:tcW w:w="2410" w:type="dxa"/>
          </w:tcPr>
          <w:p w14:paraId="16FEA439" w14:textId="77777777" w:rsidR="00721B98" w:rsidRPr="006A1605" w:rsidRDefault="00721B98" w:rsidP="009F672C">
            <w:pPr>
              <w:rPr>
                <w:rFonts w:ascii="Helvetica" w:hAnsi="Helvetica" w:cs="Helvetica"/>
              </w:rPr>
            </w:pPr>
            <w:r>
              <w:rPr>
                <w:rFonts w:ascii="Helvetica" w:hAnsi="Helvetica" w:cs="Helvetica"/>
              </w:rPr>
              <w:t>3.2 New/additional VTS services/ functions</w:t>
            </w:r>
          </w:p>
        </w:tc>
      </w:tr>
      <w:tr w:rsidR="00721B98" w14:paraId="73024900" w14:textId="77777777" w:rsidTr="009F672C">
        <w:tc>
          <w:tcPr>
            <w:tcW w:w="3114" w:type="dxa"/>
          </w:tcPr>
          <w:p w14:paraId="01333010" w14:textId="77777777" w:rsidR="00721B98" w:rsidRPr="00E05DF3" w:rsidRDefault="00721B98" w:rsidP="009F672C">
            <w:pPr>
              <w:rPr>
                <w:rFonts w:ascii="Helvetica" w:hAnsi="Helvetica" w:cs="Helvetica"/>
              </w:rPr>
            </w:pPr>
            <w:r>
              <w:rPr>
                <w:rFonts w:ascii="Helvetica" w:hAnsi="Helvetica" w:cs="Helvetica"/>
              </w:rPr>
              <w:t xml:space="preserve">1.3 </w:t>
            </w:r>
            <w:r w:rsidRPr="00E05DF3">
              <w:rPr>
                <w:rFonts w:ascii="Helvetica" w:hAnsi="Helvetica" w:cs="Helvetica"/>
              </w:rPr>
              <w:t>Occupational health conditions</w:t>
            </w:r>
          </w:p>
        </w:tc>
        <w:tc>
          <w:tcPr>
            <w:tcW w:w="3492" w:type="dxa"/>
          </w:tcPr>
          <w:p w14:paraId="23C77EA7" w14:textId="3A93A890" w:rsidR="00721B98" w:rsidRPr="006A1605" w:rsidRDefault="00721B98" w:rsidP="009F672C">
            <w:pPr>
              <w:rPr>
                <w:rFonts w:ascii="Helvetica" w:hAnsi="Helvetica" w:cs="Helvetica"/>
              </w:rPr>
            </w:pPr>
            <w:r>
              <w:rPr>
                <w:rFonts w:ascii="Helvetica" w:hAnsi="Helvetica" w:cs="Helvetica"/>
              </w:rPr>
              <w:t>2.3 Knowledge (VTS / Nautical / SMCP / Language / Technical, etc.)</w:t>
            </w:r>
          </w:p>
        </w:tc>
        <w:tc>
          <w:tcPr>
            <w:tcW w:w="2410" w:type="dxa"/>
          </w:tcPr>
          <w:p w14:paraId="37527FEC" w14:textId="77777777" w:rsidR="00721B98" w:rsidRPr="00E05DF3" w:rsidRDefault="00721B98" w:rsidP="009F672C">
            <w:pPr>
              <w:rPr>
                <w:rFonts w:ascii="Helvetica" w:hAnsi="Helvetica" w:cs="Helvetica"/>
              </w:rPr>
            </w:pPr>
            <w:r>
              <w:rPr>
                <w:rFonts w:ascii="Helvetica" w:hAnsi="Helvetica" w:cs="Helvetica"/>
              </w:rPr>
              <w:t xml:space="preserve">3.3 </w:t>
            </w:r>
            <w:r w:rsidRPr="00E05DF3">
              <w:rPr>
                <w:rFonts w:ascii="Helvetica" w:hAnsi="Helvetica" w:cs="Helvetica"/>
              </w:rPr>
              <w:t>New technology</w:t>
            </w:r>
          </w:p>
        </w:tc>
      </w:tr>
      <w:tr w:rsidR="00721B98" w14:paraId="0AE245C9" w14:textId="77777777" w:rsidTr="009F672C">
        <w:tc>
          <w:tcPr>
            <w:tcW w:w="3114" w:type="dxa"/>
          </w:tcPr>
          <w:p w14:paraId="39B77970" w14:textId="77777777" w:rsidR="00721B98" w:rsidRPr="006A1605" w:rsidRDefault="00721B98" w:rsidP="009F672C">
            <w:pPr>
              <w:rPr>
                <w:rFonts w:ascii="Helvetica" w:hAnsi="Helvetica" w:cs="Helvetica"/>
              </w:rPr>
            </w:pPr>
            <w:r>
              <w:rPr>
                <w:rFonts w:ascii="Helvetica" w:hAnsi="Helvetica" w:cs="Helvetica"/>
              </w:rPr>
              <w:t xml:space="preserve">1.4 </w:t>
            </w:r>
            <w:r w:rsidRPr="006A1605">
              <w:rPr>
                <w:rFonts w:ascii="Helvetica" w:hAnsi="Helvetica" w:cs="Helvetica"/>
              </w:rPr>
              <w:t>Ability to perform daily job (workload, stress, team player, awareness, multi-functionality, etc.)</w:t>
            </w:r>
          </w:p>
        </w:tc>
        <w:tc>
          <w:tcPr>
            <w:tcW w:w="3492" w:type="dxa"/>
          </w:tcPr>
          <w:p w14:paraId="4EBAA1DE" w14:textId="77777777" w:rsidR="00721B98" w:rsidRPr="006A1605" w:rsidRDefault="00721B98" w:rsidP="009F672C">
            <w:pPr>
              <w:rPr>
                <w:rFonts w:ascii="Helvetica" w:hAnsi="Helvetica" w:cs="Helvetica"/>
              </w:rPr>
            </w:pPr>
            <w:r>
              <w:rPr>
                <w:rFonts w:ascii="Helvetica" w:hAnsi="Helvetica" w:cs="Helvetica"/>
              </w:rPr>
              <w:t>2.4 Stress (how to cope personally)</w:t>
            </w:r>
          </w:p>
        </w:tc>
        <w:tc>
          <w:tcPr>
            <w:tcW w:w="2410" w:type="dxa"/>
          </w:tcPr>
          <w:p w14:paraId="68E095DE" w14:textId="77777777" w:rsidR="00721B98" w:rsidRPr="006A1605" w:rsidRDefault="00721B98" w:rsidP="009F672C">
            <w:pPr>
              <w:rPr>
                <w:rFonts w:ascii="Helvetica" w:hAnsi="Helvetica" w:cs="Helvetica"/>
              </w:rPr>
            </w:pPr>
            <w:r>
              <w:rPr>
                <w:rFonts w:ascii="Helvetica" w:hAnsi="Helvetica" w:cs="Helvetica"/>
              </w:rPr>
              <w:t>3.4 job satisfaction/ Burnout</w:t>
            </w:r>
          </w:p>
        </w:tc>
      </w:tr>
      <w:tr w:rsidR="00721B98" w14:paraId="1D7C19BF" w14:textId="77777777" w:rsidTr="009F672C">
        <w:tc>
          <w:tcPr>
            <w:tcW w:w="3114" w:type="dxa"/>
          </w:tcPr>
          <w:p w14:paraId="259BE538" w14:textId="77777777" w:rsidR="00721B98" w:rsidRDefault="00721B98" w:rsidP="009F672C">
            <w:r>
              <w:rPr>
                <w:rFonts w:ascii="Helvetica" w:hAnsi="Helvetica" w:cs="Helvetica"/>
              </w:rPr>
              <w:t xml:space="preserve">1.5 </w:t>
            </w:r>
            <w:r w:rsidRPr="00E05DF3">
              <w:rPr>
                <w:rFonts w:ascii="Helvetica" w:hAnsi="Helvetica" w:cs="Helvetica"/>
              </w:rPr>
              <w:t>Communication</w:t>
            </w:r>
          </w:p>
        </w:tc>
        <w:tc>
          <w:tcPr>
            <w:tcW w:w="3492" w:type="dxa"/>
          </w:tcPr>
          <w:p w14:paraId="68B56DD5" w14:textId="77777777" w:rsidR="00721B98" w:rsidRDefault="00721B98" w:rsidP="009F672C">
            <w:r>
              <w:rPr>
                <w:rFonts w:ascii="Helvetica" w:hAnsi="Helvetica" w:cs="Helvetica"/>
              </w:rPr>
              <w:t xml:space="preserve">2.5 </w:t>
            </w:r>
            <w:r w:rsidRPr="00E05DF3">
              <w:rPr>
                <w:rFonts w:ascii="Helvetica" w:hAnsi="Helvetica" w:cs="Helvetica"/>
              </w:rPr>
              <w:t>Teamwork</w:t>
            </w:r>
          </w:p>
        </w:tc>
        <w:tc>
          <w:tcPr>
            <w:tcW w:w="2410" w:type="dxa"/>
          </w:tcPr>
          <w:p w14:paraId="13437214" w14:textId="77777777" w:rsidR="00721B98" w:rsidRPr="00E05DF3" w:rsidRDefault="00721B98" w:rsidP="009F672C">
            <w:pPr>
              <w:rPr>
                <w:rFonts w:ascii="Helvetica" w:hAnsi="Helvetica" w:cs="Helvetica"/>
              </w:rPr>
            </w:pPr>
            <w:r>
              <w:rPr>
                <w:rFonts w:ascii="Helvetica" w:hAnsi="Helvetica" w:cs="Helvetica"/>
              </w:rPr>
              <w:t xml:space="preserve">3.5 </w:t>
            </w:r>
            <w:r w:rsidRPr="00E05DF3">
              <w:rPr>
                <w:rFonts w:ascii="Helvetica" w:hAnsi="Helvetica" w:cs="Helvetica"/>
              </w:rPr>
              <w:t>Refreshments</w:t>
            </w:r>
          </w:p>
        </w:tc>
      </w:tr>
      <w:tr w:rsidR="00721B98" w14:paraId="5FD6910E" w14:textId="77777777" w:rsidTr="009F672C">
        <w:tc>
          <w:tcPr>
            <w:tcW w:w="3114" w:type="dxa"/>
          </w:tcPr>
          <w:p w14:paraId="3CF47BDE" w14:textId="77777777" w:rsidR="00721B98" w:rsidRPr="006A1605" w:rsidRDefault="00721B98" w:rsidP="009F672C">
            <w:pPr>
              <w:rPr>
                <w:rFonts w:ascii="Helvetica" w:hAnsi="Helvetica" w:cs="Helvetica"/>
              </w:rPr>
            </w:pPr>
            <w:r>
              <w:rPr>
                <w:rFonts w:ascii="Helvetica" w:hAnsi="Helvetica" w:cs="Helvetica"/>
              </w:rPr>
              <w:t xml:space="preserve">1.6 </w:t>
            </w:r>
            <w:r w:rsidRPr="006A1605">
              <w:rPr>
                <w:rFonts w:ascii="Helvetica" w:hAnsi="Helvetica" w:cs="Helvetica"/>
              </w:rPr>
              <w:t>Attitude /</w:t>
            </w:r>
            <w:r>
              <w:rPr>
                <w:rFonts w:ascii="Helvetica" w:hAnsi="Helvetica" w:cs="Helvetica"/>
              </w:rPr>
              <w:t xml:space="preserve"> R</w:t>
            </w:r>
            <w:r w:rsidRPr="006A1605">
              <w:rPr>
                <w:rFonts w:ascii="Helvetica" w:hAnsi="Helvetica" w:cs="Helvetica"/>
              </w:rPr>
              <w:t>esponsibilities</w:t>
            </w:r>
          </w:p>
        </w:tc>
        <w:tc>
          <w:tcPr>
            <w:tcW w:w="3492" w:type="dxa"/>
          </w:tcPr>
          <w:p w14:paraId="0A40D86E" w14:textId="77777777" w:rsidR="00721B98" w:rsidRDefault="00721B98" w:rsidP="009F672C">
            <w:r>
              <w:rPr>
                <w:rFonts w:ascii="Helvetica" w:hAnsi="Helvetica" w:cs="Helvetica"/>
              </w:rPr>
              <w:t>2.6 Person-job interaction</w:t>
            </w:r>
          </w:p>
        </w:tc>
        <w:tc>
          <w:tcPr>
            <w:tcW w:w="2410" w:type="dxa"/>
          </w:tcPr>
          <w:p w14:paraId="74BBB333" w14:textId="77777777" w:rsidR="00721B98" w:rsidRDefault="00721B98" w:rsidP="009F672C">
            <w:pPr>
              <w:rPr>
                <w:rFonts w:ascii="Helvetica" w:hAnsi="Helvetica" w:cs="Helvetica"/>
              </w:rPr>
            </w:pPr>
            <w:r>
              <w:rPr>
                <w:rFonts w:ascii="Helvetica" w:hAnsi="Helvetica" w:cs="Helvetica"/>
              </w:rPr>
              <w:t>3.6 Scheduling</w:t>
            </w:r>
          </w:p>
        </w:tc>
      </w:tr>
      <w:tr w:rsidR="00721B98" w14:paraId="662F9047" w14:textId="77777777" w:rsidTr="009F672C">
        <w:tc>
          <w:tcPr>
            <w:tcW w:w="3114" w:type="dxa"/>
          </w:tcPr>
          <w:p w14:paraId="4587A4B8" w14:textId="77777777" w:rsidR="00721B98" w:rsidRDefault="00721B98" w:rsidP="009F672C"/>
        </w:tc>
        <w:tc>
          <w:tcPr>
            <w:tcW w:w="3492" w:type="dxa"/>
          </w:tcPr>
          <w:p w14:paraId="7FC7107D" w14:textId="77777777" w:rsidR="00721B98" w:rsidRDefault="00721B98" w:rsidP="009F672C">
            <w:r>
              <w:rPr>
                <w:rFonts w:ascii="Helvetica" w:hAnsi="Helvetica" w:cs="Helvetica"/>
              </w:rPr>
              <w:t>2.7 Emergency cases/ situations</w:t>
            </w:r>
          </w:p>
        </w:tc>
        <w:tc>
          <w:tcPr>
            <w:tcW w:w="2410" w:type="dxa"/>
          </w:tcPr>
          <w:p w14:paraId="12D08FF6" w14:textId="77777777" w:rsidR="00721B98" w:rsidRDefault="00721B98" w:rsidP="009F672C">
            <w:pPr>
              <w:rPr>
                <w:rFonts w:ascii="Helvetica" w:hAnsi="Helvetica" w:cs="Helvetica"/>
              </w:rPr>
            </w:pPr>
          </w:p>
        </w:tc>
      </w:tr>
    </w:tbl>
    <w:p w14:paraId="49BEF1AC" w14:textId="77777777" w:rsidR="00721B98" w:rsidRDefault="00721B98" w:rsidP="00721B98">
      <w:pPr>
        <w:jc w:val="center"/>
      </w:pPr>
    </w:p>
    <w:p w14:paraId="3D4A3351" w14:textId="77777777" w:rsidR="00721B98" w:rsidRDefault="00721B98" w:rsidP="00721B98">
      <w:pPr>
        <w:jc w:val="both"/>
      </w:pPr>
      <w:r>
        <w:t xml:space="preserve">It is needed to have a management policy on Human Performance, Capability and Limitations. </w:t>
      </w:r>
    </w:p>
    <w:p w14:paraId="629F907A" w14:textId="77777777" w:rsidR="00721B98" w:rsidRPr="00721B98" w:rsidRDefault="00721B98" w:rsidP="00721B98">
      <w:pPr>
        <w:jc w:val="both"/>
        <w:rPr>
          <w:rFonts w:cs="Arial"/>
        </w:rPr>
      </w:pPr>
      <w:r w:rsidRPr="00721B98">
        <w:rPr>
          <w:rFonts w:cs="Arial"/>
        </w:rPr>
        <w:t xml:space="preserve">VTS work consists of several solutions for one case. </w:t>
      </w:r>
    </w:p>
    <w:p w14:paraId="1E76814C" w14:textId="77777777" w:rsidR="00721B98" w:rsidRPr="00721B98" w:rsidRDefault="00721B98" w:rsidP="00721B98">
      <w:pPr>
        <w:jc w:val="both"/>
        <w:rPr>
          <w:rFonts w:cs="Arial"/>
        </w:rPr>
      </w:pPr>
      <w:r w:rsidRPr="00721B98">
        <w:rPr>
          <w:rFonts w:cs="Arial"/>
        </w:rPr>
        <w:t>VTSO’s all over the world are very different.</w:t>
      </w:r>
    </w:p>
    <w:p w14:paraId="434B0671" w14:textId="77777777" w:rsidR="00721B98" w:rsidRPr="00721B98" w:rsidRDefault="00721B98" w:rsidP="00721B98">
      <w:pPr>
        <w:pStyle w:val="Hoofdtekst"/>
        <w:rPr>
          <w:rFonts w:ascii="Arial" w:hAnsi="Arial" w:cs="Arial"/>
        </w:rPr>
      </w:pPr>
      <w:r w:rsidRPr="00721B98">
        <w:rPr>
          <w:rFonts w:ascii="Arial" w:hAnsi="Arial" w:cs="Arial"/>
        </w:rPr>
        <w:t xml:space="preserve">We are assessing safety from a specific point of view. </w:t>
      </w:r>
    </w:p>
    <w:p w14:paraId="304301FB" w14:textId="77777777" w:rsidR="00721B98" w:rsidRPr="00721B98" w:rsidRDefault="00721B98" w:rsidP="00C1292D">
      <w:pPr>
        <w:pStyle w:val="Hoofdtekst"/>
        <w:numPr>
          <w:ilvl w:val="0"/>
          <w:numId w:val="104"/>
        </w:numPr>
        <w:spacing w:line="240" w:lineRule="auto"/>
        <w:rPr>
          <w:rFonts w:ascii="Arial" w:eastAsia="Helvetica" w:hAnsi="Arial" w:cs="Arial"/>
          <w:position w:val="-2"/>
        </w:rPr>
      </w:pPr>
      <w:r w:rsidRPr="00721B98">
        <w:rPr>
          <w:rFonts w:ascii="Arial" w:hAnsi="Arial" w:cs="Arial"/>
        </w:rPr>
        <w:t>occupational safety</w:t>
      </w:r>
    </w:p>
    <w:p w14:paraId="15AFC75D" w14:textId="77777777" w:rsidR="00721B98" w:rsidRPr="00721B98" w:rsidRDefault="00721B98" w:rsidP="00C1292D">
      <w:pPr>
        <w:pStyle w:val="Hoofdtekst"/>
        <w:numPr>
          <w:ilvl w:val="0"/>
          <w:numId w:val="105"/>
        </w:numPr>
        <w:spacing w:line="240" w:lineRule="auto"/>
        <w:rPr>
          <w:rFonts w:ascii="Arial" w:eastAsia="Helvetica" w:hAnsi="Arial" w:cs="Arial"/>
          <w:position w:val="-2"/>
        </w:rPr>
      </w:pPr>
      <w:r w:rsidRPr="00721B98">
        <w:rPr>
          <w:rFonts w:ascii="Arial" w:hAnsi="Arial" w:cs="Arial"/>
        </w:rPr>
        <w:t>ergonomics and human factors</w:t>
      </w:r>
    </w:p>
    <w:p w14:paraId="137FF1B6" w14:textId="77777777" w:rsidR="00721B98" w:rsidRPr="00721B98" w:rsidRDefault="00721B98" w:rsidP="00C1292D">
      <w:pPr>
        <w:pStyle w:val="Hoofdtekst"/>
        <w:numPr>
          <w:ilvl w:val="0"/>
          <w:numId w:val="106"/>
        </w:numPr>
        <w:spacing w:line="240" w:lineRule="auto"/>
        <w:rPr>
          <w:rFonts w:ascii="Arial" w:eastAsia="Helvetica" w:hAnsi="Arial" w:cs="Arial"/>
          <w:position w:val="-2"/>
        </w:rPr>
      </w:pPr>
      <w:r w:rsidRPr="00721B98">
        <w:rPr>
          <w:rFonts w:ascii="Arial" w:hAnsi="Arial" w:cs="Arial"/>
        </w:rPr>
        <w:t>psychological impact</w:t>
      </w:r>
    </w:p>
    <w:p w14:paraId="2E688C10" w14:textId="77777777" w:rsidR="00721B98" w:rsidRPr="00721B98" w:rsidRDefault="00721B98" w:rsidP="00C1292D">
      <w:pPr>
        <w:pStyle w:val="Hoofdtekst"/>
        <w:numPr>
          <w:ilvl w:val="0"/>
          <w:numId w:val="107"/>
        </w:numPr>
        <w:spacing w:line="240" w:lineRule="auto"/>
        <w:rPr>
          <w:rFonts w:ascii="Arial" w:eastAsia="Helvetica" w:hAnsi="Arial" w:cs="Arial"/>
          <w:position w:val="-2"/>
        </w:rPr>
      </w:pPr>
      <w:r w:rsidRPr="00721B98">
        <w:rPr>
          <w:rFonts w:ascii="Arial" w:hAnsi="Arial" w:cs="Arial"/>
        </w:rPr>
        <w:t>first aid</w:t>
      </w:r>
    </w:p>
    <w:p w14:paraId="7BD21D72" w14:textId="77777777" w:rsidR="00721B98" w:rsidRPr="00721B98" w:rsidRDefault="00721B98" w:rsidP="00C1292D">
      <w:pPr>
        <w:pStyle w:val="Hoofdtekst"/>
        <w:numPr>
          <w:ilvl w:val="0"/>
          <w:numId w:val="108"/>
        </w:numPr>
        <w:spacing w:line="240" w:lineRule="auto"/>
        <w:rPr>
          <w:rFonts w:ascii="Arial" w:eastAsia="Helvetica" w:hAnsi="Arial" w:cs="Arial"/>
          <w:position w:val="-2"/>
        </w:rPr>
      </w:pPr>
      <w:proofErr w:type="gramStart"/>
      <w:r w:rsidRPr="00721B98">
        <w:rPr>
          <w:rFonts w:ascii="Arial" w:hAnsi="Arial" w:cs="Arial"/>
        </w:rPr>
        <w:t>occupational</w:t>
      </w:r>
      <w:proofErr w:type="gramEnd"/>
      <w:r w:rsidRPr="00721B98">
        <w:rPr>
          <w:rFonts w:ascii="Arial" w:hAnsi="Arial" w:cs="Arial"/>
        </w:rPr>
        <w:t xml:space="preserve"> wellbeing.</w:t>
      </w:r>
    </w:p>
    <w:p w14:paraId="46C0A43C" w14:textId="77777777" w:rsidR="00721B98" w:rsidRPr="00721B98" w:rsidRDefault="00721B98" w:rsidP="00721B98">
      <w:pPr>
        <w:pStyle w:val="Hoofdtekst"/>
        <w:rPr>
          <w:rFonts w:ascii="Arial" w:hAnsi="Arial" w:cs="Arial"/>
        </w:rPr>
      </w:pPr>
      <w:r w:rsidRPr="00721B98">
        <w:rPr>
          <w:rFonts w:ascii="Arial" w:hAnsi="Arial" w:cs="Arial"/>
        </w:rPr>
        <w:t>A safety manager on the level of psychological aspect is very much needed.</w:t>
      </w:r>
    </w:p>
    <w:p w14:paraId="67697B5E" w14:textId="77777777" w:rsidR="00721B98" w:rsidRPr="00721B98" w:rsidRDefault="00721B98" w:rsidP="00721B98">
      <w:pPr>
        <w:pStyle w:val="Hoofdtekst"/>
        <w:rPr>
          <w:rFonts w:ascii="Arial" w:hAnsi="Arial" w:cs="Arial"/>
        </w:rPr>
      </w:pPr>
    </w:p>
    <w:p w14:paraId="54AEC2BA" w14:textId="77777777" w:rsidR="00721B98" w:rsidRPr="00721B98" w:rsidRDefault="00721B98" w:rsidP="00721B98">
      <w:pPr>
        <w:pStyle w:val="Hoofdtekst"/>
        <w:rPr>
          <w:rFonts w:ascii="Arial" w:hAnsi="Arial" w:cs="Arial"/>
        </w:rPr>
      </w:pPr>
      <w:r w:rsidRPr="00721B98">
        <w:rPr>
          <w:rFonts w:ascii="Arial" w:hAnsi="Arial" w:cs="Arial"/>
        </w:rPr>
        <w:t xml:space="preserve">Psychological support is very much needed. We need to make employers more aware of the fact that the psychological health of employees matter and that it benefits to employer to provide psychological assistance when needed. </w:t>
      </w:r>
    </w:p>
    <w:p w14:paraId="33479B9A" w14:textId="77777777" w:rsidR="00721B98" w:rsidRPr="00303BC6" w:rsidRDefault="00721B98" w:rsidP="00A724D2">
      <w:pPr>
        <w:pStyle w:val="Heading3"/>
      </w:pPr>
      <w:r w:rsidRPr="00303BC6">
        <w:t>Jobs, tasks of a VTSO</w:t>
      </w:r>
    </w:p>
    <w:p w14:paraId="5D2928B4"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rPr>
          <w:rFonts w:eastAsia="Helvetica" w:hAnsi="Helvetica" w:cs="Helvetica"/>
        </w:rPr>
        <w:t>What does a VTSO do a normal day on the job?</w:t>
      </w:r>
    </w:p>
    <w:p w14:paraId="0F0B5F5B" w14:textId="77777777" w:rsidR="00721B98" w:rsidRPr="00EC0748" w:rsidRDefault="00721B98" w:rsidP="00C1292D">
      <w:pPr>
        <w:pStyle w:val="Hoofdtekst"/>
        <w:numPr>
          <w:ilvl w:val="1"/>
          <w:numId w:val="99"/>
        </w:numPr>
        <w:spacing w:line="276" w:lineRule="auto"/>
        <w:jc w:val="both"/>
        <w:rPr>
          <w:rFonts w:eastAsia="Helvetica" w:hAnsi="Helvetica" w:cs="Helvetica"/>
        </w:rPr>
      </w:pPr>
      <w:r w:rsidRPr="00303BC6">
        <w:rPr>
          <w:rFonts w:eastAsia="Helvetica" w:hAnsi="Helvetica" w:cs="Helvetica"/>
        </w:rPr>
        <w:t>What are less normal occurrences?</w:t>
      </w:r>
    </w:p>
    <w:p w14:paraId="4255D0FE" w14:textId="405E6A33" w:rsidR="00721B98" w:rsidRDefault="00721B98" w:rsidP="00721B98">
      <w:pPr>
        <w:pStyle w:val="Hoofdtekst"/>
        <w:spacing w:line="276" w:lineRule="auto"/>
        <w:jc w:val="both"/>
        <w:rPr>
          <w:rFonts w:eastAsia="Helvetica" w:hAnsi="Helvetica" w:cs="Helvetica"/>
        </w:rPr>
      </w:pPr>
      <w:r w:rsidRPr="00303BC6">
        <w:rPr>
          <w:rFonts w:eastAsia="Helvetica" w:hAnsi="Helvetica" w:cs="Helvetica"/>
        </w:rPr>
        <w:t>It is directly related to Situational Awareness. In addition, in a daily job of VTSO while monitoring, collecting, combining, analysing and giving information other parameters to affect VTSO are; Local</w:t>
      </w:r>
      <w:r w:rsidR="003F5F68">
        <w:rPr>
          <w:rFonts w:eastAsia="Helvetica" w:hAnsi="Helvetica" w:cs="Helvetica"/>
        </w:rPr>
        <w:t xml:space="preserve"> </w:t>
      </w:r>
      <w:r w:rsidRPr="00303BC6">
        <w:rPr>
          <w:rFonts w:eastAsia="Helvetica" w:hAnsi="Helvetica" w:cs="Helvetica"/>
        </w:rPr>
        <w:t>/</w:t>
      </w:r>
      <w:r w:rsidR="003F5F68">
        <w:rPr>
          <w:rFonts w:eastAsia="Helvetica" w:hAnsi="Helvetica" w:cs="Helvetica"/>
        </w:rPr>
        <w:t xml:space="preserve"> </w:t>
      </w:r>
      <w:r w:rsidRPr="00303BC6">
        <w:rPr>
          <w:rFonts w:eastAsia="Helvetica" w:hAnsi="Helvetica" w:cs="Helvetica"/>
        </w:rPr>
        <w:t>Eng. Language, Knowledge</w:t>
      </w:r>
      <w:r w:rsidR="003F5F68">
        <w:rPr>
          <w:rFonts w:eastAsia="Helvetica" w:hAnsi="Helvetica" w:cs="Helvetica"/>
        </w:rPr>
        <w:t xml:space="preserve"> </w:t>
      </w:r>
      <w:r w:rsidRPr="00303BC6">
        <w:rPr>
          <w:rFonts w:eastAsia="Helvetica" w:hAnsi="Helvetica" w:cs="Helvetica"/>
        </w:rPr>
        <w:t>/</w:t>
      </w:r>
      <w:r w:rsidR="003F5F68">
        <w:rPr>
          <w:rFonts w:eastAsia="Helvetica" w:hAnsi="Helvetica" w:cs="Helvetica"/>
        </w:rPr>
        <w:t xml:space="preserve"> </w:t>
      </w:r>
      <w:r w:rsidRPr="00303BC6">
        <w:rPr>
          <w:rFonts w:eastAsia="Helvetica" w:hAnsi="Helvetica" w:cs="Helvetica"/>
        </w:rPr>
        <w:t>Nautical background and attitude.</w:t>
      </w:r>
    </w:p>
    <w:p w14:paraId="713F7D2F" w14:textId="77777777" w:rsidR="00721B98" w:rsidRDefault="00721B98" w:rsidP="00721B98">
      <w:pPr>
        <w:pStyle w:val="Hoofdtekst"/>
        <w:spacing w:line="276" w:lineRule="auto"/>
        <w:jc w:val="both"/>
        <w:rPr>
          <w:rFonts w:eastAsia="Helvetica" w:hAnsi="Helvetica" w:cs="Helvetica"/>
        </w:rPr>
      </w:pPr>
      <w:proofErr w:type="gramStart"/>
      <w:r>
        <w:rPr>
          <w:rFonts w:eastAsia="Helvetica" w:hAnsi="Helvetica" w:cs="Helvetica"/>
        </w:rPr>
        <w:t>Handover, technical check, administration (writing report) task.</w:t>
      </w:r>
      <w:proofErr w:type="gramEnd"/>
    </w:p>
    <w:p w14:paraId="2BB256E8" w14:textId="77777777" w:rsidR="00721B98" w:rsidRDefault="00721B98" w:rsidP="00721B98">
      <w:pPr>
        <w:pStyle w:val="Hoofdtekst"/>
        <w:spacing w:line="276" w:lineRule="auto"/>
        <w:jc w:val="both"/>
        <w:rPr>
          <w:rFonts w:eastAsia="Helvetica" w:hAnsi="Helvetica" w:cs="Helvetica"/>
        </w:rPr>
      </w:pPr>
      <w:r>
        <w:rPr>
          <w:rFonts w:eastAsia="Helvetica" w:hAnsi="Helvetica" w:cs="Helvetica"/>
        </w:rPr>
        <w:t xml:space="preserve">Training / ability for basic technical failure (not maintenance) </w:t>
      </w:r>
    </w:p>
    <w:p w14:paraId="73BCCC3C" w14:textId="77777777" w:rsidR="00721B98" w:rsidRPr="00303BC6" w:rsidRDefault="00721B98" w:rsidP="00721B98">
      <w:pPr>
        <w:pStyle w:val="Hoofdtekst"/>
        <w:spacing w:line="276" w:lineRule="auto"/>
        <w:jc w:val="both"/>
        <w:rPr>
          <w:rFonts w:eastAsia="Helvetica" w:hAnsi="Helvetica" w:cs="Helvetica"/>
        </w:rPr>
      </w:pPr>
      <w:r>
        <w:rPr>
          <w:rFonts w:eastAsia="Helvetica" w:hAnsi="Helvetica" w:cs="Helvetica"/>
        </w:rPr>
        <w:t>Emergency, navigational warning, technical failure</w:t>
      </w:r>
    </w:p>
    <w:p w14:paraId="2CF3FE5A" w14:textId="77777777" w:rsidR="00721B98" w:rsidRPr="00303BC6" w:rsidRDefault="00721B98" w:rsidP="00721B98">
      <w:pPr>
        <w:pStyle w:val="Hoofdtekst"/>
        <w:spacing w:line="276" w:lineRule="auto"/>
        <w:jc w:val="both"/>
        <w:rPr>
          <w:rFonts w:eastAsia="Helvetica" w:hAnsi="Helvetica" w:cs="Helvetica"/>
        </w:rPr>
      </w:pPr>
    </w:p>
    <w:p w14:paraId="27719365"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How is the handover conducted?</w:t>
      </w:r>
    </w:p>
    <w:p w14:paraId="4B305538" w14:textId="77777777" w:rsidR="00721B98" w:rsidRPr="00EC0748" w:rsidRDefault="00721B98" w:rsidP="00C1292D">
      <w:pPr>
        <w:pStyle w:val="Hoofdtekst"/>
        <w:numPr>
          <w:ilvl w:val="1"/>
          <w:numId w:val="99"/>
        </w:numPr>
        <w:spacing w:line="276" w:lineRule="auto"/>
        <w:jc w:val="both"/>
        <w:rPr>
          <w:rFonts w:eastAsia="Helvetica" w:hAnsi="Helvetica" w:cs="Helvetica"/>
        </w:rPr>
      </w:pPr>
      <w:r w:rsidRPr="00303BC6">
        <w:t>Should there be company time for the handover and how much?</w:t>
      </w:r>
    </w:p>
    <w:p w14:paraId="184222C8" w14:textId="79C053E5" w:rsidR="00721B98" w:rsidRPr="00303BC6" w:rsidRDefault="00721B98" w:rsidP="00721B98">
      <w:pPr>
        <w:pStyle w:val="Hoofdtekst"/>
        <w:spacing w:line="276" w:lineRule="auto"/>
        <w:jc w:val="both"/>
      </w:pPr>
      <w:r>
        <w:t>Face to face, logbook</w:t>
      </w:r>
      <w:r w:rsidR="003F5F68">
        <w:t xml:space="preserve"> </w:t>
      </w:r>
      <w:r>
        <w:t>/</w:t>
      </w:r>
      <w:r w:rsidR="003F5F68">
        <w:t xml:space="preserve"> </w:t>
      </w:r>
      <w:r>
        <w:t>record. Compulsory min. 5</w:t>
      </w:r>
      <w:r w:rsidR="003F5F68">
        <w:t>-</w:t>
      </w:r>
      <w:r>
        <w:t>15 minutes early / earlier / before taking watch (paid</w:t>
      </w:r>
      <w:r w:rsidR="003F5F68">
        <w:t xml:space="preserve"> </w:t>
      </w:r>
      <w:r>
        <w:t>/</w:t>
      </w:r>
      <w:r w:rsidR="003F5F68">
        <w:t xml:space="preserve"> </w:t>
      </w:r>
      <w:r>
        <w:t>not paid)</w:t>
      </w:r>
    </w:p>
    <w:p w14:paraId="3C3D198A" w14:textId="77777777" w:rsidR="00721B98" w:rsidRPr="00303BC6" w:rsidRDefault="00721B98" w:rsidP="00721B98">
      <w:pPr>
        <w:pStyle w:val="Hoofdtekst"/>
        <w:spacing w:line="276" w:lineRule="auto"/>
        <w:jc w:val="both"/>
        <w:rPr>
          <w:rFonts w:eastAsia="Helvetica" w:hAnsi="Helvetica" w:cs="Helvetica"/>
        </w:rPr>
      </w:pPr>
    </w:p>
    <w:p w14:paraId="0F099688" w14:textId="77777777" w:rsidR="00721B98" w:rsidRPr="00FA4538" w:rsidRDefault="00721B98" w:rsidP="00C1292D">
      <w:pPr>
        <w:pStyle w:val="Hoofdtekst"/>
        <w:numPr>
          <w:ilvl w:val="0"/>
          <w:numId w:val="99"/>
        </w:numPr>
        <w:spacing w:line="276" w:lineRule="auto"/>
        <w:jc w:val="both"/>
        <w:rPr>
          <w:rFonts w:eastAsia="Helvetica" w:hAnsi="Helvetica" w:cs="Helvetica"/>
        </w:rPr>
      </w:pPr>
      <w:r w:rsidRPr="00303BC6">
        <w:t>How does a VTSO make decisions?</w:t>
      </w:r>
    </w:p>
    <w:p w14:paraId="7DE0993F" w14:textId="77777777" w:rsidR="00721B98" w:rsidRPr="00303BC6" w:rsidRDefault="00721B98" w:rsidP="00721B98">
      <w:pPr>
        <w:pStyle w:val="Hoofdtekst"/>
        <w:spacing w:line="276" w:lineRule="auto"/>
        <w:ind w:left="360"/>
        <w:jc w:val="both"/>
        <w:rPr>
          <w:rFonts w:eastAsia="Helvetica" w:hAnsi="Helvetica" w:cs="Helvetica"/>
        </w:rPr>
      </w:pPr>
      <w:r>
        <w:t>Huge amount of information</w:t>
      </w:r>
    </w:p>
    <w:p w14:paraId="2C640EC8" w14:textId="77777777" w:rsidR="00721B98" w:rsidRPr="00FA4538" w:rsidRDefault="00721B98" w:rsidP="00C1292D">
      <w:pPr>
        <w:pStyle w:val="Hoofdtekst"/>
        <w:numPr>
          <w:ilvl w:val="1"/>
          <w:numId w:val="99"/>
        </w:numPr>
        <w:spacing w:line="276" w:lineRule="auto"/>
        <w:jc w:val="both"/>
        <w:rPr>
          <w:rFonts w:eastAsia="Helvetica" w:hAnsi="Helvetica" w:cs="Helvetica"/>
        </w:rPr>
      </w:pPr>
      <w:r w:rsidRPr="00303BC6">
        <w:t>What are possible pitfalls?</w:t>
      </w:r>
    </w:p>
    <w:p w14:paraId="1597E31A" w14:textId="77777777" w:rsidR="00721B98" w:rsidRPr="00303BC6" w:rsidRDefault="00721B98" w:rsidP="00721B98">
      <w:pPr>
        <w:pStyle w:val="Hoofdtekst"/>
        <w:spacing w:line="276" w:lineRule="auto"/>
        <w:ind w:left="720"/>
        <w:jc w:val="both"/>
        <w:rPr>
          <w:rFonts w:eastAsia="Helvetica" w:hAnsi="Helvetica" w:cs="Helvetica"/>
        </w:rPr>
      </w:pPr>
      <w:r>
        <w:t>Lack of experience, Local language vs. English language</w:t>
      </w:r>
    </w:p>
    <w:p w14:paraId="7EF02B1E"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How can we better support decisions?</w:t>
      </w:r>
    </w:p>
    <w:p w14:paraId="5EB31376" w14:textId="77777777" w:rsidR="00721B98" w:rsidRPr="00303BC6" w:rsidRDefault="00721B98" w:rsidP="00721B98">
      <w:pPr>
        <w:pStyle w:val="Hoofdtekst"/>
        <w:spacing w:line="276" w:lineRule="auto"/>
        <w:jc w:val="both"/>
      </w:pPr>
      <w:r>
        <w:t xml:space="preserve">Mentoring (no time limitation will VTSO be ready). Correct feedback </w:t>
      </w:r>
      <w:r>
        <w:t>“</w:t>
      </w:r>
      <w:r>
        <w:t>understand</w:t>
      </w:r>
      <w:r>
        <w:t>”</w:t>
      </w:r>
      <w:r>
        <w:t>.</w:t>
      </w:r>
    </w:p>
    <w:p w14:paraId="16FE6F8F" w14:textId="77777777" w:rsidR="00721B98" w:rsidRPr="00303BC6" w:rsidRDefault="00721B98" w:rsidP="00721B98">
      <w:pPr>
        <w:pStyle w:val="Hoofdtekst"/>
        <w:spacing w:line="276" w:lineRule="auto"/>
        <w:jc w:val="both"/>
        <w:rPr>
          <w:rFonts w:eastAsia="Helvetica" w:hAnsi="Helvetica" w:cs="Helvetica"/>
        </w:rPr>
      </w:pPr>
    </w:p>
    <w:p w14:paraId="3A0A84AF"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With whom does a VTSO cooperate?</w:t>
      </w:r>
    </w:p>
    <w:p w14:paraId="40910F35"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 xml:space="preserve">How is the information exchange between actors? </w:t>
      </w:r>
    </w:p>
    <w:p w14:paraId="180131BC" w14:textId="77777777" w:rsidR="00721B98" w:rsidRPr="00303BC6" w:rsidRDefault="00721B98" w:rsidP="00721B98">
      <w:pPr>
        <w:pStyle w:val="Hoofdtekst"/>
        <w:spacing w:line="276" w:lineRule="auto"/>
        <w:ind w:left="360"/>
        <w:jc w:val="both"/>
        <w:rPr>
          <w:rFonts w:eastAsia="Helvetica" w:hAnsi="Helvetica" w:cs="Helvetica"/>
        </w:rPr>
      </w:pPr>
      <w:proofErr w:type="gramStart"/>
      <w:r>
        <w:t>Internal (hierarchy), MRCC, Administrations, Vessels, Port (authority), Pilots, agents, media, public users, (coast guard).</w:t>
      </w:r>
      <w:proofErr w:type="gramEnd"/>
    </w:p>
    <w:p w14:paraId="00DDA5BC"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 xml:space="preserve">Are there potential conflicts / </w:t>
      </w:r>
      <w:r w:rsidRPr="00CF3525">
        <w:rPr>
          <w:strike/>
        </w:rPr>
        <w:t>differences of interest</w:t>
      </w:r>
      <w:r w:rsidRPr="00303BC6">
        <w:t>?</w:t>
      </w:r>
    </w:p>
    <w:p w14:paraId="522BC5C2" w14:textId="77777777" w:rsidR="00721B98" w:rsidRPr="00303BC6" w:rsidRDefault="00721B98" w:rsidP="00721B98">
      <w:pPr>
        <w:pStyle w:val="Hoofdtekst"/>
        <w:spacing w:line="276" w:lineRule="auto"/>
        <w:ind w:left="720"/>
        <w:jc w:val="both"/>
        <w:rPr>
          <w:rFonts w:eastAsia="Helvetica" w:hAnsi="Helvetica" w:cs="Helvetica"/>
        </w:rPr>
      </w:pPr>
      <w:r>
        <w:t xml:space="preserve">Yes. </w:t>
      </w:r>
      <w:proofErr w:type="gramStart"/>
      <w:r>
        <w:t>Minor issues.</w:t>
      </w:r>
      <w:proofErr w:type="gramEnd"/>
    </w:p>
    <w:p w14:paraId="744E809C"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How are they resolved?</w:t>
      </w:r>
    </w:p>
    <w:p w14:paraId="02A8E3E0" w14:textId="77777777" w:rsidR="00721B98" w:rsidRPr="00303BC6" w:rsidRDefault="00721B98" w:rsidP="00721B98">
      <w:pPr>
        <w:pStyle w:val="Hoofdtekst"/>
        <w:spacing w:line="276" w:lineRule="auto"/>
        <w:ind w:left="720"/>
        <w:jc w:val="both"/>
        <w:rPr>
          <w:rFonts w:eastAsia="Helvetica" w:hAnsi="Helvetica" w:cs="Helvetica"/>
        </w:rPr>
      </w:pPr>
      <w:r>
        <w:t>Dialogue, communication via procedures</w:t>
      </w:r>
    </w:p>
    <w:p w14:paraId="243ABDF3"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Do they see themselves as part of port ops or vessel traffic ops</w:t>
      </w:r>
    </w:p>
    <w:p w14:paraId="7C95E83F" w14:textId="77777777" w:rsidR="00721B98" w:rsidRPr="00303BC6" w:rsidRDefault="00721B98" w:rsidP="00721B98">
      <w:pPr>
        <w:pStyle w:val="Hoofdtekst"/>
        <w:spacing w:line="276" w:lineRule="auto"/>
        <w:ind w:left="720"/>
        <w:jc w:val="both"/>
        <w:rPr>
          <w:rFonts w:eastAsia="Helvetica" w:hAnsi="Helvetica" w:cs="Helvetica"/>
        </w:rPr>
      </w:pPr>
      <w:r>
        <w:rPr>
          <w:rFonts w:eastAsia="Helvetica" w:hAnsi="Helvetica" w:cs="Helvetica"/>
        </w:rPr>
        <w:t xml:space="preserve">Traffic </w:t>
      </w:r>
      <w:proofErr w:type="gramStart"/>
      <w:r>
        <w:rPr>
          <w:rFonts w:eastAsia="Helvetica" w:hAnsi="Helvetica" w:cs="Helvetica"/>
        </w:rPr>
        <w:t>operations,</w:t>
      </w:r>
      <w:proofErr w:type="gramEnd"/>
      <w:r>
        <w:rPr>
          <w:rFonts w:eastAsia="Helvetica" w:hAnsi="Helvetica" w:cs="Helvetica"/>
        </w:rPr>
        <w:t xml:space="preserve"> and port operations (optional).</w:t>
      </w:r>
    </w:p>
    <w:p w14:paraId="1DFBA8FB" w14:textId="77777777" w:rsidR="00721B98" w:rsidRPr="00303BC6" w:rsidRDefault="00721B98" w:rsidP="00721B98">
      <w:pPr>
        <w:pStyle w:val="Hoofdtekst"/>
        <w:spacing w:line="276" w:lineRule="auto"/>
        <w:jc w:val="both"/>
        <w:rPr>
          <w:rFonts w:eastAsia="Helvetica" w:hAnsi="Helvetica" w:cs="Helvetica"/>
        </w:rPr>
      </w:pPr>
    </w:p>
    <w:p w14:paraId="5A8E74D5"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What are common communication issues for the VTSO?</w:t>
      </w:r>
    </w:p>
    <w:p w14:paraId="2624EC71"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lastRenderedPageBreak/>
        <w:t>How could they be resolved?</w:t>
      </w:r>
    </w:p>
    <w:p w14:paraId="718F7574" w14:textId="77777777" w:rsidR="00721B98" w:rsidRDefault="00721B98" w:rsidP="00721B98">
      <w:pPr>
        <w:pStyle w:val="Hoofdtekst"/>
        <w:spacing w:line="276" w:lineRule="auto"/>
        <w:jc w:val="both"/>
        <w:rPr>
          <w:rFonts w:eastAsia="Helvetica" w:hAnsi="Helvetica" w:cs="Helvetica"/>
        </w:rPr>
      </w:pPr>
      <w:proofErr w:type="gramStart"/>
      <w:r>
        <w:rPr>
          <w:rFonts w:eastAsia="Helvetica" w:hAnsi="Helvetica" w:cs="Helvetica"/>
        </w:rPr>
        <w:t>External; Poor English, poor VHF contact (distance, technical capacity, etc.), no contact ship.</w:t>
      </w:r>
      <w:proofErr w:type="gramEnd"/>
      <w:r>
        <w:rPr>
          <w:rFonts w:eastAsia="Helvetica" w:hAnsi="Helvetica" w:cs="Helvetica"/>
        </w:rPr>
        <w:t xml:space="preserve"> </w:t>
      </w:r>
      <w:proofErr w:type="gramStart"/>
      <w:r>
        <w:rPr>
          <w:rFonts w:eastAsia="Helvetica" w:hAnsi="Helvetica" w:cs="Helvetica"/>
        </w:rPr>
        <w:t>Usage of SMCP, alternative solutions.</w:t>
      </w:r>
      <w:proofErr w:type="gramEnd"/>
    </w:p>
    <w:p w14:paraId="2799CB25" w14:textId="77777777" w:rsidR="00721B98" w:rsidRPr="00303BC6" w:rsidRDefault="00721B98" w:rsidP="00721B98">
      <w:pPr>
        <w:pStyle w:val="Hoofdtekst"/>
        <w:spacing w:line="276" w:lineRule="auto"/>
        <w:jc w:val="both"/>
        <w:rPr>
          <w:rFonts w:eastAsia="Helvetica" w:hAnsi="Helvetica" w:cs="Helvetica"/>
        </w:rPr>
      </w:pPr>
      <w:r>
        <w:rPr>
          <w:rFonts w:eastAsia="Helvetica" w:hAnsi="Helvetica" w:cs="Helvetica"/>
        </w:rPr>
        <w:t xml:space="preserve">Internal; background noise, internal communication (handover, procedures, etc.). </w:t>
      </w:r>
      <w:proofErr w:type="gramStart"/>
      <w:r>
        <w:rPr>
          <w:rFonts w:eastAsia="Helvetica" w:hAnsi="Helvetica" w:cs="Helvetica"/>
        </w:rPr>
        <w:t>Proper usage of equipment.</w:t>
      </w:r>
      <w:proofErr w:type="gramEnd"/>
    </w:p>
    <w:p w14:paraId="52130269" w14:textId="77777777" w:rsidR="00721B98" w:rsidRPr="00303BC6" w:rsidRDefault="00721B98" w:rsidP="00721B98">
      <w:pPr>
        <w:pStyle w:val="Hoofdtekst"/>
        <w:spacing w:line="276" w:lineRule="auto"/>
        <w:jc w:val="both"/>
        <w:rPr>
          <w:rFonts w:eastAsia="Helvetica" w:hAnsi="Helvetica" w:cs="Helvetica"/>
        </w:rPr>
      </w:pPr>
    </w:p>
    <w:p w14:paraId="3E506A49" w14:textId="53C84201" w:rsidR="00721B98" w:rsidRPr="00303BC6" w:rsidRDefault="00721B98" w:rsidP="00C1292D">
      <w:pPr>
        <w:pStyle w:val="Hoofdtekst"/>
        <w:numPr>
          <w:ilvl w:val="0"/>
          <w:numId w:val="99"/>
        </w:numPr>
        <w:spacing w:line="276" w:lineRule="auto"/>
        <w:jc w:val="both"/>
        <w:rPr>
          <w:rFonts w:eastAsia="Helvetica" w:hAnsi="Helvetica" w:cs="Helvetica"/>
        </w:rPr>
      </w:pPr>
      <w:r w:rsidRPr="00303BC6">
        <w:rPr>
          <w:rFonts w:eastAsia="Helvetica" w:hAnsi="Helvetica" w:cs="Helvetica"/>
        </w:rPr>
        <w:t>What are the risks</w:t>
      </w:r>
      <w:r w:rsidR="00A724D2">
        <w:rPr>
          <w:rFonts w:eastAsia="Helvetica" w:hAnsi="Helvetica" w:cs="Helvetica"/>
        </w:rPr>
        <w:t xml:space="preserve"> </w:t>
      </w:r>
      <w:r w:rsidRPr="00303BC6">
        <w:rPr>
          <w:rFonts w:eastAsia="Helvetica" w:hAnsi="Helvetica" w:cs="Helvetica"/>
        </w:rPr>
        <w:t>/</w:t>
      </w:r>
      <w:r w:rsidR="00A724D2">
        <w:rPr>
          <w:rFonts w:eastAsia="Helvetica" w:hAnsi="Helvetica" w:cs="Helvetica"/>
        </w:rPr>
        <w:t xml:space="preserve"> </w:t>
      </w:r>
      <w:r w:rsidRPr="00303BC6">
        <w:rPr>
          <w:rFonts w:eastAsia="Helvetica" w:hAnsi="Helvetica" w:cs="Helvetica"/>
        </w:rPr>
        <w:t>issues s</w:t>
      </w:r>
      <w:r w:rsidR="00A724D2">
        <w:rPr>
          <w:rFonts w:eastAsia="Helvetica" w:hAnsi="Helvetica" w:cs="Helvetica"/>
        </w:rPr>
        <w:t xml:space="preserve">he </w:t>
      </w:r>
      <w:r w:rsidRPr="00303BC6">
        <w:rPr>
          <w:rFonts w:eastAsia="Helvetica" w:hAnsi="Helvetica" w:cs="Helvetica"/>
        </w:rPr>
        <w:t>/</w:t>
      </w:r>
      <w:r w:rsidR="00A724D2">
        <w:rPr>
          <w:rFonts w:eastAsia="Helvetica" w:hAnsi="Helvetica" w:cs="Helvetica"/>
        </w:rPr>
        <w:t xml:space="preserve"> </w:t>
      </w:r>
      <w:r w:rsidRPr="00303BC6">
        <w:rPr>
          <w:rFonts w:eastAsia="Helvetica" w:hAnsi="Helvetica" w:cs="Helvetica"/>
        </w:rPr>
        <w:t>he must manage?</w:t>
      </w:r>
    </w:p>
    <w:p w14:paraId="2E0A3AD4"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What can a VTSO do to manage error?</w:t>
      </w:r>
    </w:p>
    <w:p w14:paraId="597F955B"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What else can we do to avoid/manage error?</w:t>
      </w:r>
    </w:p>
    <w:p w14:paraId="0E91A2B2" w14:textId="77777777" w:rsidR="00721B98" w:rsidRDefault="00721B98" w:rsidP="00721B98">
      <w:pPr>
        <w:pStyle w:val="Hoofdtekst"/>
        <w:spacing w:line="276" w:lineRule="auto"/>
        <w:ind w:left="360"/>
        <w:jc w:val="both"/>
      </w:pPr>
      <w:proofErr w:type="gramStart"/>
      <w:r>
        <w:t>External; accidents, weather conditions (fog, etc.).</w:t>
      </w:r>
      <w:proofErr w:type="gramEnd"/>
      <w:r>
        <w:t xml:space="preserve"> Follow procedures, communication.</w:t>
      </w:r>
    </w:p>
    <w:p w14:paraId="041B49F4" w14:textId="77777777" w:rsidR="00721B98" w:rsidRDefault="00721B98" w:rsidP="00721B98">
      <w:pPr>
        <w:pStyle w:val="Hoofdtekst"/>
        <w:spacing w:line="276" w:lineRule="auto"/>
        <w:ind w:left="360"/>
        <w:jc w:val="both"/>
      </w:pPr>
      <w:proofErr w:type="gramStart"/>
      <w:r>
        <w:t>Internal; system failure, health problem (usage of medicine), fatigue, stress, social elements.</w:t>
      </w:r>
      <w:proofErr w:type="gramEnd"/>
      <w:r>
        <w:t xml:space="preserve"> </w:t>
      </w:r>
      <w:proofErr w:type="gramStart"/>
      <w:r>
        <w:t>Preventive maintenance (PMS), periodical check.</w:t>
      </w:r>
      <w:proofErr w:type="gramEnd"/>
      <w:r>
        <w:t xml:space="preserve"> </w:t>
      </w:r>
    </w:p>
    <w:p w14:paraId="25F0CD77" w14:textId="77777777" w:rsidR="00721B98" w:rsidRPr="00303BC6" w:rsidRDefault="00721B98" w:rsidP="00721B98">
      <w:pPr>
        <w:pStyle w:val="Hoofdtekst"/>
        <w:spacing w:line="276" w:lineRule="auto"/>
        <w:ind w:left="360"/>
        <w:jc w:val="both"/>
        <w:rPr>
          <w:rFonts w:eastAsia="Helvetica" w:hAnsi="Helvetica" w:cs="Helvetica"/>
        </w:rPr>
      </w:pPr>
    </w:p>
    <w:p w14:paraId="22070E12"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What are the different kinds of stressors present for the VTSO?</w:t>
      </w:r>
    </w:p>
    <w:p w14:paraId="03B39917"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 xml:space="preserve"> How can these sources of stress be countered by the company, manager, VTSO?</w:t>
      </w:r>
    </w:p>
    <w:p w14:paraId="1C04C4F3" w14:textId="77777777" w:rsidR="00721B98" w:rsidRDefault="00721B98" w:rsidP="00721B98">
      <w:pPr>
        <w:pStyle w:val="Hoofdtekst"/>
        <w:spacing w:line="276" w:lineRule="auto"/>
        <w:ind w:left="360"/>
        <w:jc w:val="both"/>
      </w:pPr>
      <w:proofErr w:type="gramStart"/>
      <w:r>
        <w:t>Workload, unusual situation, physical working environment stressors.</w:t>
      </w:r>
      <w:proofErr w:type="gramEnd"/>
    </w:p>
    <w:p w14:paraId="7E045D97" w14:textId="77777777" w:rsidR="00721B98" w:rsidRDefault="00721B98" w:rsidP="00721B98">
      <w:pPr>
        <w:pStyle w:val="Hoofdtekst"/>
        <w:spacing w:line="276" w:lineRule="auto"/>
        <w:ind w:left="360"/>
        <w:jc w:val="both"/>
      </w:pPr>
      <w:r>
        <w:t>Daily stressors; usability of equipment</w:t>
      </w:r>
    </w:p>
    <w:p w14:paraId="0887565B" w14:textId="3A423FE5" w:rsidR="00721B98" w:rsidRDefault="00721B98" w:rsidP="00721B98">
      <w:pPr>
        <w:pStyle w:val="Hoofdtekst"/>
        <w:spacing w:line="276" w:lineRule="auto"/>
        <w:ind w:left="360"/>
        <w:jc w:val="both"/>
      </w:pPr>
      <w:r>
        <w:t>Personal stressors; individual factors</w:t>
      </w:r>
      <w:r w:rsidR="00A724D2">
        <w:t xml:space="preserve"> </w:t>
      </w:r>
      <w:r>
        <w:t>/</w:t>
      </w:r>
      <w:r w:rsidR="00A724D2">
        <w:t xml:space="preserve"> </w:t>
      </w:r>
      <w:r>
        <w:t>effects</w:t>
      </w:r>
    </w:p>
    <w:p w14:paraId="4B089522" w14:textId="77777777" w:rsidR="00721B98" w:rsidRPr="00303BC6" w:rsidRDefault="00721B98" w:rsidP="00721B98">
      <w:pPr>
        <w:pStyle w:val="Hoofdtekst"/>
        <w:spacing w:line="276" w:lineRule="auto"/>
        <w:ind w:left="360"/>
        <w:jc w:val="both"/>
        <w:rPr>
          <w:rFonts w:eastAsia="Helvetica" w:hAnsi="Helvetica" w:cs="Helvetica"/>
        </w:rPr>
      </w:pPr>
      <w:r>
        <w:t>Sudden stressors</w:t>
      </w:r>
    </w:p>
    <w:p w14:paraId="234E1C69"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rPr>
          <w:rFonts w:eastAsia="Helvetica" w:hAnsi="Helvetica" w:cs="Helvetica"/>
        </w:rPr>
        <w:t>What happens in and after an emergency?</w:t>
      </w:r>
    </w:p>
    <w:p w14:paraId="06A4A092"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Post incident investigation actions - rebuilding the person and the team</w:t>
      </w:r>
    </w:p>
    <w:p w14:paraId="74B0ABE5" w14:textId="77777777" w:rsidR="00721B98" w:rsidRDefault="00721B98" w:rsidP="00721B98">
      <w:pPr>
        <w:pStyle w:val="Hoofdtekst"/>
        <w:spacing w:line="276" w:lineRule="auto"/>
        <w:ind w:left="360"/>
        <w:jc w:val="both"/>
      </w:pPr>
      <w:r>
        <w:t>Emergency = Incident/accident at sea / in VTS Centre</w:t>
      </w:r>
    </w:p>
    <w:p w14:paraId="38BF6C80" w14:textId="77777777" w:rsidR="00721B98" w:rsidRDefault="00721B98" w:rsidP="00721B98">
      <w:pPr>
        <w:pStyle w:val="Hoofdtekst"/>
        <w:spacing w:line="276" w:lineRule="auto"/>
        <w:ind w:left="360"/>
        <w:jc w:val="both"/>
      </w:pPr>
      <w:proofErr w:type="gramStart"/>
      <w:r>
        <w:t>In emergency at sea; collecting information about life/injury in danger.</w:t>
      </w:r>
      <w:proofErr w:type="gramEnd"/>
      <w:r>
        <w:t xml:space="preserve"> Checking situation at the datum, keep safety around the datum.</w:t>
      </w:r>
    </w:p>
    <w:p w14:paraId="22B22B2A" w14:textId="77777777" w:rsidR="00721B98" w:rsidRDefault="00721B98" w:rsidP="00721B98">
      <w:pPr>
        <w:pStyle w:val="Hoofdtekst"/>
        <w:spacing w:line="276" w:lineRule="auto"/>
        <w:ind w:left="360"/>
        <w:jc w:val="both"/>
      </w:pPr>
      <w:r>
        <w:t>Follow procedures/rules/etc. Immediate action</w:t>
      </w:r>
    </w:p>
    <w:p w14:paraId="282EBABC" w14:textId="77777777"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After emergency at sea; provide the emergency information, analyse the event and response, state of the system (for improvements) lessons learns.</w:t>
      </w:r>
    </w:p>
    <w:p w14:paraId="23BE74EC"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 xml:space="preserve">Identify factors causing stress / </w:t>
      </w:r>
      <w:r w:rsidRPr="00CF3525">
        <w:rPr>
          <w:strike/>
        </w:rPr>
        <w:t>fatigue</w:t>
      </w:r>
    </w:p>
    <w:p w14:paraId="5C98452B"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Identify possible strategies to counter the mentioned stress factors.</w:t>
      </w:r>
    </w:p>
    <w:p w14:paraId="58A26EBE" w14:textId="77777777" w:rsidR="00721B98" w:rsidRDefault="00721B98" w:rsidP="00721B98">
      <w:pPr>
        <w:pStyle w:val="Hoofdtekst"/>
        <w:spacing w:line="276" w:lineRule="auto"/>
        <w:jc w:val="both"/>
      </w:pPr>
      <w:r>
        <w:t>Recognition, sharing responsibilities, stress coping techniques.</w:t>
      </w:r>
    </w:p>
    <w:p w14:paraId="6A7F4CFB" w14:textId="77777777" w:rsidR="00721B98" w:rsidRPr="00303BC6" w:rsidRDefault="00721B98" w:rsidP="00721B98">
      <w:pPr>
        <w:pStyle w:val="Hoofdtekst"/>
        <w:spacing w:line="276" w:lineRule="auto"/>
        <w:jc w:val="both"/>
      </w:pPr>
      <w:proofErr w:type="spellStart"/>
      <w:proofErr w:type="gramStart"/>
      <w:r>
        <w:t>Self preparation</w:t>
      </w:r>
      <w:proofErr w:type="spellEnd"/>
      <w:r>
        <w:t xml:space="preserve"> (work, equipment, shift, etc.).</w:t>
      </w:r>
      <w:proofErr w:type="gramEnd"/>
      <w:r>
        <w:t xml:space="preserve"> Good organisation of resources. </w:t>
      </w:r>
      <w:r w:rsidRPr="00282FDD">
        <w:t>Technical checks, equipment</w:t>
      </w:r>
    </w:p>
    <w:p w14:paraId="30B930D8" w14:textId="77777777" w:rsidR="00721B98" w:rsidRDefault="00721B98" w:rsidP="009F672C">
      <w:pPr>
        <w:pStyle w:val="Hoofdtekst"/>
        <w:jc w:val="both"/>
      </w:pPr>
      <w:r>
        <w:t>Fatigue is a state of mind in which the operator is not able to focus and function well after either a period of sleep loss or after a long(</w:t>
      </w:r>
      <w:proofErr w:type="spellStart"/>
      <w:r>
        <w:t>er</w:t>
      </w:r>
      <w:proofErr w:type="spellEnd"/>
      <w:r>
        <w:t xml:space="preserve">) period of </w:t>
      </w:r>
      <w:proofErr w:type="spellStart"/>
      <w:r>
        <w:t>exhaustment</w:t>
      </w:r>
      <w:proofErr w:type="spellEnd"/>
      <w:r>
        <w:t xml:space="preserve">. </w:t>
      </w:r>
    </w:p>
    <w:p w14:paraId="4B93AB61" w14:textId="77777777" w:rsidR="00721B98" w:rsidRDefault="00721B98" w:rsidP="009F672C">
      <w:pPr>
        <w:pStyle w:val="Hoofdtekst"/>
        <w:jc w:val="both"/>
      </w:pPr>
      <w:r>
        <w:t xml:space="preserve">Often there is not sufficient </w:t>
      </w:r>
      <w:proofErr w:type="gramStart"/>
      <w:r>
        <w:t>staff</w:t>
      </w:r>
      <w:proofErr w:type="gramEnd"/>
      <w:r>
        <w:t xml:space="preserve"> to replace a VTSO with a mental problem for several hours a day. Normally the employer will expect someone to be sick or not sick. Something in between is often not possible. It is recognised that fatigue is not only a personal problem but also an organisational problem. Sometimes it may be better for the employee to continue to work even if it is for a few hours a day. A temporarily change of task may be desired. </w:t>
      </w:r>
    </w:p>
    <w:p w14:paraId="7B228B11" w14:textId="77777777" w:rsidR="00721B98" w:rsidRDefault="00721B98" w:rsidP="009F672C">
      <w:pPr>
        <w:pStyle w:val="Hoofdtekst"/>
        <w:jc w:val="both"/>
      </w:pPr>
      <w:r>
        <w:t xml:space="preserve">People with burn out are often hard workers or perfectionists. </w:t>
      </w:r>
    </w:p>
    <w:p w14:paraId="773DFB6A" w14:textId="1F8CC373" w:rsidR="00721B98" w:rsidRDefault="00721B98" w:rsidP="009F672C">
      <w:pPr>
        <w:pStyle w:val="Hoofdtekst"/>
        <w:jc w:val="both"/>
      </w:pPr>
      <w:r>
        <w:t xml:space="preserve">Who could look after the employee's </w:t>
      </w:r>
      <w:r w:rsidR="00A724D2">
        <w:t>health?</w:t>
      </w:r>
      <w:r>
        <w:t xml:space="preserve"> </w:t>
      </w:r>
    </w:p>
    <w:p w14:paraId="1FE31575" w14:textId="77777777" w:rsidR="00721B98" w:rsidRPr="00303BC6" w:rsidRDefault="00721B98" w:rsidP="00721B98">
      <w:pPr>
        <w:jc w:val="both"/>
        <w:rPr>
          <w:rFonts w:ascii="Helvetica" w:eastAsia="Arial Unicode MS" w:hAnsi="Arial Unicode MS" w:cs="Arial Unicode MS"/>
          <w:color w:val="000000"/>
          <w:bdr w:val="nil"/>
        </w:rPr>
      </w:pPr>
      <w:r w:rsidRPr="00303BC6">
        <w:br w:type="page"/>
      </w:r>
    </w:p>
    <w:p w14:paraId="65BAFE65" w14:textId="77777777" w:rsidR="00721B98" w:rsidRPr="00A724D2" w:rsidRDefault="00721B98" w:rsidP="00A724D2">
      <w:pPr>
        <w:pStyle w:val="BodyText"/>
        <w:rPr>
          <w:rFonts w:eastAsia="Helvetica"/>
          <w:b/>
        </w:rPr>
      </w:pPr>
      <w:r w:rsidRPr="00A724D2">
        <w:rPr>
          <w:rFonts w:eastAsia="Helvetica"/>
          <w:b/>
        </w:rPr>
        <w:lastRenderedPageBreak/>
        <w:t>Day 2</w:t>
      </w:r>
    </w:p>
    <w:p w14:paraId="51BE612D" w14:textId="77777777" w:rsidR="00721B98" w:rsidRPr="00303BC6" w:rsidRDefault="00721B98" w:rsidP="00A724D2">
      <w:pPr>
        <w:pStyle w:val="Heading3"/>
      </w:pPr>
      <w:r w:rsidRPr="00303BC6">
        <w:t>Teamwork</w:t>
      </w:r>
    </w:p>
    <w:p w14:paraId="0FA2D830" w14:textId="77777777" w:rsidR="00721B98" w:rsidRPr="00D966DC" w:rsidRDefault="00721B98" w:rsidP="00C1292D">
      <w:pPr>
        <w:pStyle w:val="Hoofdtekst"/>
        <w:numPr>
          <w:ilvl w:val="0"/>
          <w:numId w:val="98"/>
        </w:numPr>
        <w:spacing w:line="276" w:lineRule="auto"/>
        <w:jc w:val="both"/>
        <w:rPr>
          <w:rFonts w:eastAsia="Helvetica" w:hAnsi="Helvetica" w:cs="Helvetica"/>
        </w:rPr>
      </w:pPr>
      <w:r w:rsidRPr="00303BC6">
        <w:t>Describe the principles of teamwork in the VTS environment.</w:t>
      </w:r>
    </w:p>
    <w:p w14:paraId="754C5EEF" w14:textId="77777777" w:rsidR="00721B98" w:rsidRPr="00303BC6" w:rsidRDefault="00721B98" w:rsidP="00721B98">
      <w:pPr>
        <w:pStyle w:val="Hoofdtekst"/>
        <w:spacing w:line="276" w:lineRule="auto"/>
        <w:ind w:left="360"/>
        <w:jc w:val="both"/>
        <w:rPr>
          <w:rFonts w:eastAsia="Helvetica" w:hAnsi="Helvetica" w:cs="Helvetica"/>
        </w:rPr>
      </w:pPr>
      <w:r>
        <w:t>Operational team</w:t>
      </w:r>
    </w:p>
    <w:p w14:paraId="0DE2EB31" w14:textId="77777777" w:rsidR="00721B98" w:rsidRPr="00D966DC" w:rsidRDefault="00721B98" w:rsidP="00C1292D">
      <w:pPr>
        <w:pStyle w:val="Hoofdtekst"/>
        <w:numPr>
          <w:ilvl w:val="1"/>
          <w:numId w:val="98"/>
        </w:numPr>
        <w:spacing w:line="276" w:lineRule="auto"/>
        <w:jc w:val="both"/>
        <w:rPr>
          <w:rFonts w:eastAsia="Helvetica" w:hAnsi="Helvetica" w:cs="Helvetica"/>
        </w:rPr>
      </w:pPr>
      <w:r w:rsidRPr="00303BC6">
        <w:t>team membership</w:t>
      </w:r>
    </w:p>
    <w:p w14:paraId="55656DB9" w14:textId="537E3BFA" w:rsidR="00721B98" w:rsidRPr="00303BC6" w:rsidRDefault="00721B98" w:rsidP="00721B98">
      <w:pPr>
        <w:pStyle w:val="Hoofdtekst"/>
        <w:spacing w:line="276" w:lineRule="auto"/>
        <w:ind w:left="720"/>
        <w:jc w:val="both"/>
        <w:rPr>
          <w:rFonts w:eastAsia="Helvetica" w:hAnsi="Helvetica" w:cs="Helvetica"/>
        </w:rPr>
      </w:pPr>
      <w:proofErr w:type="gramStart"/>
      <w:r>
        <w:t>position</w:t>
      </w:r>
      <w:proofErr w:type="gramEnd"/>
      <w:r>
        <w:t xml:space="preserve"> / level in</w:t>
      </w:r>
      <w:r w:rsidR="00A724D2">
        <w:t xml:space="preserve"> </w:t>
      </w:r>
      <w:r>
        <w:t>/</w:t>
      </w:r>
      <w:r w:rsidR="00A724D2">
        <w:t xml:space="preserve"> </w:t>
      </w:r>
      <w:r>
        <w:t>on the team</w:t>
      </w:r>
    </w:p>
    <w:p w14:paraId="2F2F3184"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group dynamics</w:t>
      </w:r>
    </w:p>
    <w:p w14:paraId="408B7097" w14:textId="77777777" w:rsidR="00721B98" w:rsidRPr="00303BC6" w:rsidRDefault="00721B98" w:rsidP="00721B98">
      <w:pPr>
        <w:pStyle w:val="Hoofdtekst"/>
        <w:spacing w:line="276" w:lineRule="auto"/>
        <w:ind w:left="720"/>
        <w:jc w:val="both"/>
        <w:rPr>
          <w:rFonts w:eastAsia="Helvetica" w:hAnsi="Helvetica" w:cs="Helvetica"/>
        </w:rPr>
      </w:pPr>
      <w:proofErr w:type="gramStart"/>
      <w:r>
        <w:t>jealous</w:t>
      </w:r>
      <w:proofErr w:type="gramEnd"/>
      <w:r>
        <w:t>, too much speaking,</w:t>
      </w:r>
    </w:p>
    <w:p w14:paraId="406B3050" w14:textId="2CCFB638" w:rsidR="00721B98" w:rsidRPr="00C40A64" w:rsidRDefault="00721B98" w:rsidP="00C1292D">
      <w:pPr>
        <w:pStyle w:val="Hoofdtekst"/>
        <w:numPr>
          <w:ilvl w:val="1"/>
          <w:numId w:val="98"/>
        </w:numPr>
        <w:spacing w:line="276" w:lineRule="auto"/>
        <w:jc w:val="both"/>
        <w:rPr>
          <w:rFonts w:eastAsia="Helvetica" w:hAnsi="Helvetica" w:cs="Helvetica"/>
        </w:rPr>
      </w:pPr>
      <w:r w:rsidRPr="00303BC6">
        <w:t>advantages</w:t>
      </w:r>
      <w:r w:rsidR="00A724D2">
        <w:t xml:space="preserve"> </w:t>
      </w:r>
      <w:r w:rsidRPr="00303BC6">
        <w:t>/ disadvantages of teamwork</w:t>
      </w:r>
    </w:p>
    <w:p w14:paraId="6B2956A2" w14:textId="77777777" w:rsidR="00721B98" w:rsidRDefault="00721B98" w:rsidP="00721B98">
      <w:pPr>
        <w:pStyle w:val="Hoofdtekst"/>
        <w:spacing w:line="276" w:lineRule="auto"/>
        <w:ind w:left="720"/>
        <w:jc w:val="both"/>
        <w:rPr>
          <w:rFonts w:eastAsia="Helvetica" w:hAnsi="Helvetica" w:cs="Helvetica"/>
        </w:rPr>
      </w:pPr>
      <w:proofErr w:type="gramStart"/>
      <w:r>
        <w:rPr>
          <w:rFonts w:eastAsia="Helvetica" w:hAnsi="Helvetica" w:cs="Helvetica"/>
        </w:rPr>
        <w:t>more</w:t>
      </w:r>
      <w:proofErr w:type="gramEnd"/>
      <w:r>
        <w:rPr>
          <w:rFonts w:eastAsia="Helvetica" w:hAnsi="Helvetica" w:cs="Helvetica"/>
        </w:rPr>
        <w:t xml:space="preserve"> powerful, sharing ideas.</w:t>
      </w:r>
    </w:p>
    <w:p w14:paraId="2BED826F" w14:textId="77777777" w:rsidR="00721B98" w:rsidRPr="00303BC6" w:rsidRDefault="00721B98" w:rsidP="00721B98">
      <w:pPr>
        <w:pStyle w:val="Hoofdtekst"/>
        <w:spacing w:line="276" w:lineRule="auto"/>
        <w:ind w:left="720"/>
        <w:jc w:val="both"/>
        <w:rPr>
          <w:rFonts w:eastAsia="Helvetica" w:hAnsi="Helvetica" w:cs="Helvetica"/>
        </w:rPr>
      </w:pPr>
      <w:r>
        <w:rPr>
          <w:rFonts w:eastAsia="Helvetica" w:hAnsi="Helvetica" w:cs="Helvetica"/>
        </w:rPr>
        <w:t xml:space="preserve">Discuss too much. </w:t>
      </w:r>
      <w:proofErr w:type="gramStart"/>
      <w:r>
        <w:rPr>
          <w:rFonts w:eastAsia="Helvetica" w:hAnsi="Helvetica" w:cs="Helvetica"/>
        </w:rPr>
        <w:t>Difficult to taking decision, making action.</w:t>
      </w:r>
      <w:proofErr w:type="gramEnd"/>
    </w:p>
    <w:p w14:paraId="51B1A049"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conflicts, conflict management</w:t>
      </w:r>
    </w:p>
    <w:p w14:paraId="265EE0B2" w14:textId="77777777" w:rsidR="00721B98" w:rsidRPr="00303BC6" w:rsidRDefault="00721B98" w:rsidP="00721B98">
      <w:pPr>
        <w:pStyle w:val="Hoofdtekst"/>
        <w:spacing w:line="276" w:lineRule="auto"/>
        <w:ind w:left="360"/>
        <w:jc w:val="both"/>
        <w:rPr>
          <w:rFonts w:eastAsia="Helvetica" w:hAnsi="Helvetica" w:cs="Helvetica"/>
        </w:rPr>
      </w:pPr>
      <w:proofErr w:type="gramStart"/>
      <w:r>
        <w:t>Age, culture effect, social parts (religion etc.), happy talker.</w:t>
      </w:r>
      <w:proofErr w:type="gramEnd"/>
    </w:p>
    <w:p w14:paraId="20DECDC7"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Which is better a fixed team or a changing team?</w:t>
      </w:r>
    </w:p>
    <w:p w14:paraId="1E891F37" w14:textId="6AE0AF57" w:rsidR="00721B98" w:rsidRPr="00303BC6" w:rsidRDefault="00721B98" w:rsidP="00721B98">
      <w:pPr>
        <w:pStyle w:val="Hoofdtekst"/>
        <w:spacing w:line="276" w:lineRule="auto"/>
        <w:ind w:left="720"/>
        <w:jc w:val="both"/>
        <w:rPr>
          <w:rFonts w:eastAsia="Helvetica" w:hAnsi="Helvetica" w:cs="Helvetica"/>
        </w:rPr>
      </w:pPr>
      <w:r>
        <w:rPr>
          <w:rFonts w:eastAsia="Helvetica" w:hAnsi="Helvetica" w:cs="Helvetica"/>
        </w:rPr>
        <w:t>Yes</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 xml:space="preserve">No. </w:t>
      </w:r>
      <w:proofErr w:type="gramStart"/>
      <w:r>
        <w:rPr>
          <w:rFonts w:eastAsia="Helvetica" w:hAnsi="Helvetica" w:cs="Helvetica"/>
        </w:rPr>
        <w:t>Depends on circumstances.</w:t>
      </w:r>
      <w:proofErr w:type="gramEnd"/>
      <w:r>
        <w:rPr>
          <w:rFonts w:eastAsia="Helvetica" w:hAnsi="Helvetica" w:cs="Helvetica"/>
        </w:rPr>
        <w:t xml:space="preserve"> </w:t>
      </w:r>
    </w:p>
    <w:p w14:paraId="0D7F453E" w14:textId="77777777" w:rsidR="00721B98" w:rsidRDefault="00721B98" w:rsidP="00C1292D">
      <w:pPr>
        <w:pStyle w:val="Hoofdtekst"/>
        <w:numPr>
          <w:ilvl w:val="1"/>
          <w:numId w:val="98"/>
        </w:numPr>
        <w:spacing w:line="276" w:lineRule="auto"/>
        <w:jc w:val="both"/>
        <w:rPr>
          <w:rFonts w:eastAsia="Helvetica" w:hAnsi="Helvetica" w:cs="Helvetica"/>
        </w:rPr>
      </w:pPr>
      <w:r w:rsidRPr="00303BC6">
        <w:t>What leadership style woul</w:t>
      </w:r>
      <w:r>
        <w:t xml:space="preserve">d be most appropriate for a VTS </w:t>
      </w:r>
      <w:r w:rsidRPr="00303BC6">
        <w:t>environment?</w:t>
      </w:r>
    </w:p>
    <w:p w14:paraId="66902134" w14:textId="77777777" w:rsidR="00721B98" w:rsidRDefault="00721B98" w:rsidP="00721B98">
      <w:pPr>
        <w:pStyle w:val="ListParagraph"/>
        <w:rPr>
          <w:rFonts w:eastAsia="Helvetica" w:hAnsi="Helvetica" w:cs="Helvetica"/>
        </w:rPr>
      </w:pPr>
      <w:r>
        <w:rPr>
          <w:rFonts w:eastAsia="Helvetica" w:hAnsi="Helvetica" w:cs="Helvetica"/>
        </w:rPr>
        <w:t xml:space="preserve">Flexible </w:t>
      </w:r>
    </w:p>
    <w:p w14:paraId="4256C53F"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multi-cultural aspects</w:t>
      </w:r>
    </w:p>
    <w:p w14:paraId="15D9D74F" w14:textId="77777777" w:rsidR="00721B98" w:rsidRDefault="00721B98" w:rsidP="00721B98">
      <w:pPr>
        <w:pStyle w:val="ListParagraph"/>
        <w:rPr>
          <w:rFonts w:eastAsia="Helvetica" w:hAnsi="Helvetica" w:cs="Helvetica"/>
        </w:rPr>
      </w:pPr>
      <w:proofErr w:type="gramStart"/>
      <w:r>
        <w:rPr>
          <w:rFonts w:eastAsia="Helvetica" w:hAnsi="Helvetica" w:cs="Helvetica"/>
        </w:rPr>
        <w:t>same</w:t>
      </w:r>
      <w:proofErr w:type="gramEnd"/>
      <w:r>
        <w:rPr>
          <w:rFonts w:eastAsia="Helvetica" w:hAnsi="Helvetica" w:cs="Helvetica"/>
        </w:rPr>
        <w:t xml:space="preserve"> as </w:t>
      </w:r>
      <w:r>
        <w:rPr>
          <w:rFonts w:eastAsia="Helvetica" w:hAnsi="Helvetica" w:cs="Helvetica"/>
        </w:rPr>
        <w:t>“</w:t>
      </w:r>
      <w:r>
        <w:rPr>
          <w:rFonts w:eastAsia="Helvetica" w:hAnsi="Helvetica" w:cs="Helvetica"/>
        </w:rPr>
        <w:t>d</w:t>
      </w:r>
      <w:r>
        <w:rPr>
          <w:rFonts w:eastAsia="Helvetica" w:hAnsi="Helvetica" w:cs="Helvetica"/>
        </w:rPr>
        <w:t>”</w:t>
      </w:r>
      <w:r>
        <w:rPr>
          <w:rFonts w:eastAsia="Helvetica" w:hAnsi="Helvetica" w:cs="Helvetica"/>
        </w:rPr>
        <w:t>.</w:t>
      </w:r>
    </w:p>
    <w:p w14:paraId="6125A7DF" w14:textId="77777777" w:rsidR="00721B98" w:rsidRPr="00303BC6" w:rsidRDefault="00721B98" w:rsidP="00A724D2">
      <w:pPr>
        <w:pStyle w:val="Heading3"/>
      </w:pPr>
      <w:r w:rsidRPr="00303BC6">
        <w:t>Train the trainer</w:t>
      </w:r>
    </w:p>
    <w:p w14:paraId="7CA5FC5C" w14:textId="77777777" w:rsidR="00721B98" w:rsidRPr="00E05DF3" w:rsidRDefault="00721B98" w:rsidP="00C1292D">
      <w:pPr>
        <w:pStyle w:val="Hoofdtekst"/>
        <w:numPr>
          <w:ilvl w:val="0"/>
          <w:numId w:val="102"/>
        </w:numPr>
        <w:spacing w:line="276" w:lineRule="auto"/>
        <w:jc w:val="both"/>
        <w:rPr>
          <w:rFonts w:eastAsia="Helvetica" w:hAnsi="Helvetica" w:cs="Helvetica"/>
        </w:rPr>
      </w:pPr>
      <w:r w:rsidRPr="00303BC6">
        <w:t>Who is responsible for the development of the VTSO?</w:t>
      </w:r>
    </w:p>
    <w:p w14:paraId="06CF5A46" w14:textId="2A82C62E" w:rsidR="00721B98" w:rsidRDefault="00721B98" w:rsidP="00721B98">
      <w:pPr>
        <w:pStyle w:val="Hoofdtekst"/>
        <w:spacing w:line="276" w:lineRule="auto"/>
        <w:ind w:left="360"/>
        <w:jc w:val="both"/>
      </w:pPr>
      <w:proofErr w:type="gramStart"/>
      <w:r>
        <w:t>VTSO (him</w:t>
      </w:r>
      <w:r w:rsidR="00A724D2">
        <w:t xml:space="preserve"> </w:t>
      </w:r>
      <w:r>
        <w:t>/</w:t>
      </w:r>
      <w:r w:rsidR="00A724D2">
        <w:t xml:space="preserve"> </w:t>
      </w:r>
      <w:r>
        <w:t>herself).</w:t>
      </w:r>
      <w:proofErr w:type="gramEnd"/>
      <w:r>
        <w:t xml:space="preserve"> </w:t>
      </w:r>
      <w:proofErr w:type="gramStart"/>
      <w:r>
        <w:t>VTS S / Instructor (OJT).</w:t>
      </w:r>
      <w:proofErr w:type="gramEnd"/>
      <w:r>
        <w:t xml:space="preserve"> VTS M. Authority. International Agency (IALA; should).</w:t>
      </w:r>
    </w:p>
    <w:p w14:paraId="5BC6E4DA" w14:textId="77777777" w:rsidR="00721B98" w:rsidRPr="00303BC6" w:rsidRDefault="00721B98" w:rsidP="00721B98">
      <w:pPr>
        <w:pStyle w:val="Hoofdtekst"/>
        <w:spacing w:line="276" w:lineRule="auto"/>
        <w:ind w:left="360"/>
        <w:jc w:val="both"/>
        <w:rPr>
          <w:rFonts w:eastAsia="Helvetica" w:hAnsi="Helvetica" w:cs="Helvetica"/>
        </w:rPr>
      </w:pPr>
      <w:r>
        <w:t>Training and working.</w:t>
      </w:r>
    </w:p>
    <w:p w14:paraId="78466C96" w14:textId="77777777" w:rsidR="00721B98" w:rsidRPr="00EC0748" w:rsidRDefault="00721B98" w:rsidP="00C1292D">
      <w:pPr>
        <w:pStyle w:val="Hoofdtekst"/>
        <w:numPr>
          <w:ilvl w:val="0"/>
          <w:numId w:val="102"/>
        </w:numPr>
        <w:spacing w:line="276" w:lineRule="auto"/>
        <w:jc w:val="both"/>
        <w:rPr>
          <w:rFonts w:eastAsia="Helvetica" w:hAnsi="Helvetica" w:cs="Helvetica"/>
        </w:rPr>
      </w:pPr>
      <w:r w:rsidRPr="00303BC6">
        <w:t>What level of skills/training is required in order to train people?</w:t>
      </w:r>
    </w:p>
    <w:p w14:paraId="40C0BE30" w14:textId="77777777" w:rsidR="00721B98" w:rsidRDefault="00721B98" w:rsidP="00721B98">
      <w:pPr>
        <w:pStyle w:val="Hoofdtekst"/>
        <w:spacing w:line="276" w:lineRule="auto"/>
        <w:ind w:left="360"/>
        <w:jc w:val="both"/>
      </w:pPr>
      <w:proofErr w:type="gramStart"/>
      <w:r>
        <w:t>Didactical teaching.</w:t>
      </w:r>
      <w:proofErr w:type="gramEnd"/>
      <w:r>
        <w:t xml:space="preserve"> </w:t>
      </w:r>
    </w:p>
    <w:p w14:paraId="3D4D0F7B" w14:textId="77777777" w:rsidR="00721B98" w:rsidRPr="00303BC6" w:rsidRDefault="00721B98" w:rsidP="00721B98">
      <w:pPr>
        <w:pStyle w:val="Hoofdtekst"/>
        <w:spacing w:line="276" w:lineRule="auto"/>
        <w:ind w:left="360"/>
        <w:jc w:val="both"/>
        <w:rPr>
          <w:rFonts w:eastAsia="Helvetica" w:hAnsi="Helvetica" w:cs="Helvetica"/>
        </w:rPr>
      </w:pPr>
      <w:proofErr w:type="gramStart"/>
      <w:r>
        <w:t>Skill (professional/individual).</w:t>
      </w:r>
      <w:proofErr w:type="gramEnd"/>
      <w:r>
        <w:t xml:space="preserve"> </w:t>
      </w:r>
      <w:proofErr w:type="gramStart"/>
      <w:r>
        <w:t>Communication.</w:t>
      </w:r>
      <w:proofErr w:type="gramEnd"/>
      <w:r>
        <w:t xml:space="preserve"> </w:t>
      </w:r>
      <w:proofErr w:type="gramStart"/>
      <w:r>
        <w:t>Confidence.</w:t>
      </w:r>
      <w:proofErr w:type="gramEnd"/>
      <w:r>
        <w:t xml:space="preserve"> </w:t>
      </w:r>
      <w:proofErr w:type="spellStart"/>
      <w:r>
        <w:t>Self learning</w:t>
      </w:r>
      <w:proofErr w:type="spellEnd"/>
      <w:r>
        <w:t xml:space="preserve"> (interactive) </w:t>
      </w:r>
    </w:p>
    <w:p w14:paraId="5057A591" w14:textId="77777777" w:rsidR="00721B98" w:rsidRPr="00EC0748" w:rsidRDefault="00721B98" w:rsidP="00C1292D">
      <w:pPr>
        <w:pStyle w:val="Hoofdtekst"/>
        <w:numPr>
          <w:ilvl w:val="0"/>
          <w:numId w:val="102"/>
        </w:numPr>
        <w:spacing w:line="276" w:lineRule="auto"/>
        <w:jc w:val="both"/>
        <w:rPr>
          <w:rFonts w:eastAsia="Helvetica" w:hAnsi="Helvetica" w:cs="Helvetica"/>
        </w:rPr>
      </w:pPr>
      <w:r w:rsidRPr="00303BC6">
        <w:t xml:space="preserve">Could anyone be mentor / instructor / </w:t>
      </w:r>
      <w:r w:rsidRPr="004A7D80">
        <w:rPr>
          <w:strike/>
        </w:rPr>
        <w:t>examiner</w:t>
      </w:r>
      <w:r w:rsidRPr="00303BC6">
        <w:t>?</w:t>
      </w:r>
    </w:p>
    <w:p w14:paraId="4D779B3E" w14:textId="77777777" w:rsidR="00721B98" w:rsidRDefault="00721B98" w:rsidP="00721B98">
      <w:pPr>
        <w:pStyle w:val="Hoofdtekst"/>
        <w:spacing w:line="276" w:lineRule="auto"/>
        <w:ind w:left="360"/>
        <w:jc w:val="both"/>
      </w:pPr>
      <w:r>
        <w:t>No.</w:t>
      </w:r>
    </w:p>
    <w:p w14:paraId="008B8520" w14:textId="026C7C4B" w:rsidR="00721B98" w:rsidRPr="00303BC6" w:rsidRDefault="00721B98" w:rsidP="00721B98">
      <w:pPr>
        <w:pStyle w:val="Hoofdtekst"/>
        <w:spacing w:line="276" w:lineRule="auto"/>
        <w:ind w:left="360"/>
        <w:jc w:val="both"/>
        <w:rPr>
          <w:rFonts w:eastAsia="Helvetica" w:hAnsi="Helvetica" w:cs="Helvetica"/>
        </w:rPr>
      </w:pPr>
      <w:proofErr w:type="gramStart"/>
      <w:r>
        <w:t>Knowledge.</w:t>
      </w:r>
      <w:proofErr w:type="gramEnd"/>
      <w:r>
        <w:t xml:space="preserve"> </w:t>
      </w:r>
      <w:proofErr w:type="gramStart"/>
      <w:r>
        <w:t>Experience.</w:t>
      </w:r>
      <w:proofErr w:type="gramEnd"/>
      <w:r>
        <w:t xml:space="preserve"> Instructor (barrier/filter/training etc.) some of instructor can be Mentor (and they are different from each other). Instructor may be examiner (same</w:t>
      </w:r>
      <w:r w:rsidR="00A724D2">
        <w:t xml:space="preserve"> </w:t>
      </w:r>
      <w:r>
        <w:t>/</w:t>
      </w:r>
      <w:r w:rsidR="00A724D2">
        <w:t xml:space="preserve"> </w:t>
      </w:r>
      <w:r>
        <w:t>different) No consensus</w:t>
      </w:r>
    </w:p>
    <w:p w14:paraId="037EC9D0" w14:textId="77777777" w:rsidR="00721B98" w:rsidRPr="00B23034" w:rsidRDefault="00721B98" w:rsidP="00C1292D">
      <w:pPr>
        <w:pStyle w:val="Hoofdtekst"/>
        <w:numPr>
          <w:ilvl w:val="0"/>
          <w:numId w:val="102"/>
        </w:numPr>
        <w:spacing w:line="276" w:lineRule="auto"/>
        <w:jc w:val="both"/>
        <w:rPr>
          <w:rFonts w:eastAsia="Helvetica" w:hAnsi="Helvetica" w:cs="Helvetica"/>
        </w:rPr>
      </w:pPr>
      <w:r w:rsidRPr="00303BC6">
        <w:t xml:space="preserve">Should you require refresher training for mentor / instructor / </w:t>
      </w:r>
      <w:r w:rsidRPr="004A7D80">
        <w:rPr>
          <w:strike/>
        </w:rPr>
        <w:t>examiner</w:t>
      </w:r>
      <w:r w:rsidRPr="00303BC6">
        <w:t>?</w:t>
      </w:r>
    </w:p>
    <w:p w14:paraId="3210D1FC" w14:textId="77777777" w:rsidR="00721B98" w:rsidRDefault="00721B98" w:rsidP="00721B98">
      <w:pPr>
        <w:pStyle w:val="Hoofdtekst"/>
        <w:spacing w:line="276" w:lineRule="auto"/>
        <w:ind w:left="360"/>
        <w:jc w:val="both"/>
      </w:pPr>
      <w:r>
        <w:t xml:space="preserve">Yes. </w:t>
      </w:r>
      <w:proofErr w:type="gramStart"/>
      <w:r>
        <w:t>Technical.</w:t>
      </w:r>
      <w:proofErr w:type="gramEnd"/>
      <w:r>
        <w:t xml:space="preserve"> </w:t>
      </w:r>
      <w:proofErr w:type="gramStart"/>
      <w:r>
        <w:t>Psychological.</w:t>
      </w:r>
      <w:proofErr w:type="gramEnd"/>
      <w:r>
        <w:t xml:space="preserve"> </w:t>
      </w:r>
      <w:proofErr w:type="gramStart"/>
      <w:r>
        <w:t>Methodological.</w:t>
      </w:r>
      <w:proofErr w:type="gramEnd"/>
      <w:r>
        <w:t xml:space="preserve"> </w:t>
      </w:r>
      <w:proofErr w:type="gramStart"/>
      <w:r>
        <w:t>Methodological.</w:t>
      </w:r>
      <w:proofErr w:type="gramEnd"/>
      <w:r>
        <w:t xml:space="preserve"> All is the refresher training.</w:t>
      </w:r>
    </w:p>
    <w:p w14:paraId="2458873A" w14:textId="6ED27D32" w:rsidR="00721B98" w:rsidRDefault="00721B98" w:rsidP="00A724D2">
      <w:pPr>
        <w:pStyle w:val="Hoofdtekst"/>
        <w:spacing w:line="276" w:lineRule="auto"/>
        <w:ind w:left="360"/>
        <w:jc w:val="both"/>
      </w:pPr>
      <w:r>
        <w:t>Regular based. How (the way of training) e.g. workshop</w:t>
      </w:r>
    </w:p>
    <w:p w14:paraId="1C19DF80" w14:textId="403C2D29" w:rsidR="00A724D2" w:rsidRPr="00303BC6" w:rsidRDefault="00721B98" w:rsidP="00A724D2">
      <w:pPr>
        <w:pStyle w:val="Hoofdtekst"/>
        <w:spacing w:line="276" w:lineRule="auto"/>
        <w:ind w:left="360"/>
        <w:jc w:val="both"/>
        <w:rPr>
          <w:rFonts w:eastAsia="Helvetica" w:hAnsi="Helvetica" w:cs="Helvetica"/>
        </w:rPr>
      </w:pPr>
      <w:r>
        <w:t xml:space="preserve">OJT, YES. </w:t>
      </w:r>
      <w:proofErr w:type="gramStart"/>
      <w:r>
        <w:t xml:space="preserve">Some of them </w:t>
      </w:r>
      <w:r>
        <w:t>“</w:t>
      </w:r>
      <w:r>
        <w:t>no</w:t>
      </w:r>
      <w:r>
        <w:t>”</w:t>
      </w:r>
      <w:r>
        <w:t>.</w:t>
      </w:r>
      <w:proofErr w:type="gramEnd"/>
      <w:r w:rsidR="00A724D2" w:rsidRPr="00A724D2">
        <w:rPr>
          <w:rFonts w:eastAsia="Helvetica" w:hAnsi="Helvetica" w:cs="Helvetica"/>
        </w:rPr>
        <w:t xml:space="preserve"> </w:t>
      </w:r>
    </w:p>
    <w:p w14:paraId="27A00067" w14:textId="77777777" w:rsidR="00A724D2" w:rsidRDefault="00A724D2" w:rsidP="00C1292D">
      <w:pPr>
        <w:pStyle w:val="Hoofdtekst"/>
        <w:numPr>
          <w:ilvl w:val="0"/>
          <w:numId w:val="102"/>
        </w:numPr>
        <w:spacing w:line="276" w:lineRule="auto"/>
        <w:jc w:val="both"/>
      </w:pPr>
      <w:r w:rsidRPr="00303BC6">
        <w:t>Do you use model course V-103/3?</w:t>
      </w:r>
    </w:p>
    <w:p w14:paraId="73487D2E" w14:textId="77777777" w:rsidR="00721B98" w:rsidRPr="00303BC6" w:rsidRDefault="00721B98" w:rsidP="00721B98">
      <w:pPr>
        <w:pStyle w:val="Hoofdtekst"/>
        <w:spacing w:line="276" w:lineRule="auto"/>
        <w:ind w:left="360"/>
        <w:jc w:val="both"/>
      </w:pPr>
    </w:p>
    <w:p w14:paraId="3EF747FF" w14:textId="77777777" w:rsidR="00721B98" w:rsidRPr="00B23034" w:rsidRDefault="00721B98" w:rsidP="00C1292D">
      <w:pPr>
        <w:pStyle w:val="Hoofdtekst"/>
        <w:numPr>
          <w:ilvl w:val="0"/>
          <w:numId w:val="102"/>
        </w:numPr>
        <w:spacing w:line="276" w:lineRule="auto"/>
        <w:jc w:val="both"/>
        <w:rPr>
          <w:rFonts w:eastAsia="Helvetica" w:hAnsi="Helvetica" w:cs="Helvetica"/>
        </w:rPr>
      </w:pPr>
      <w:r w:rsidRPr="00303BC6">
        <w:t>How can e-learning be used in the training process?</w:t>
      </w:r>
    </w:p>
    <w:p w14:paraId="2F91C5E6" w14:textId="77777777" w:rsidR="00721B98" w:rsidRDefault="00721B98" w:rsidP="00721B98">
      <w:pPr>
        <w:pStyle w:val="Hoofdtekst"/>
        <w:spacing w:line="276" w:lineRule="auto"/>
        <w:ind w:left="360"/>
        <w:jc w:val="both"/>
      </w:pPr>
      <w:proofErr w:type="gramStart"/>
      <w:r>
        <w:t>Infrastructure (e-learning platform).</w:t>
      </w:r>
      <w:proofErr w:type="gramEnd"/>
      <w:r>
        <w:t xml:space="preserve"> </w:t>
      </w:r>
      <w:proofErr w:type="gramStart"/>
      <w:r>
        <w:t>Progress.</w:t>
      </w:r>
      <w:proofErr w:type="gramEnd"/>
      <w:r>
        <w:t xml:space="preserve"> All types of learning styles. Not for all training.</w:t>
      </w:r>
    </w:p>
    <w:p w14:paraId="0661CE3E" w14:textId="16AA3036" w:rsidR="00721B98" w:rsidRPr="00303BC6" w:rsidRDefault="00721B98" w:rsidP="00721B98">
      <w:pPr>
        <w:pStyle w:val="Hoofdtekst"/>
        <w:spacing w:line="276" w:lineRule="auto"/>
        <w:ind w:left="360"/>
        <w:jc w:val="both"/>
        <w:rPr>
          <w:rFonts w:eastAsia="Helvetica" w:hAnsi="Helvetica" w:cs="Helvetica"/>
        </w:rPr>
      </w:pPr>
      <w:r>
        <w:t>Upgrade knowledge</w:t>
      </w:r>
      <w:r w:rsidR="00A724D2">
        <w:t xml:space="preserve"> </w:t>
      </w:r>
      <w:r>
        <w:t>/</w:t>
      </w:r>
      <w:r w:rsidR="00A724D2">
        <w:t xml:space="preserve"> </w:t>
      </w:r>
      <w:r>
        <w:t xml:space="preserve">skills. </w:t>
      </w:r>
      <w:proofErr w:type="gramStart"/>
      <w:r>
        <w:t>Language</w:t>
      </w:r>
      <w:r w:rsidR="00A724D2">
        <w:t xml:space="preserve"> </w:t>
      </w:r>
      <w:r>
        <w:t>/</w:t>
      </w:r>
      <w:r w:rsidR="00A724D2">
        <w:t xml:space="preserve"> </w:t>
      </w:r>
      <w:r>
        <w:t>exam, etc.</w:t>
      </w:r>
      <w:proofErr w:type="gramEnd"/>
    </w:p>
    <w:p w14:paraId="7131D126" w14:textId="77777777" w:rsidR="00721B98" w:rsidRPr="00303BC6" w:rsidRDefault="00721B98" w:rsidP="00A724D2">
      <w:pPr>
        <w:pStyle w:val="Heading3"/>
      </w:pPr>
      <w:r w:rsidRPr="00303BC6">
        <w:t>Train the individual VTSO</w:t>
      </w:r>
    </w:p>
    <w:p w14:paraId="1F319A97" w14:textId="77777777" w:rsidR="00721B98" w:rsidRPr="00303BC6" w:rsidRDefault="00721B98" w:rsidP="00C1292D">
      <w:pPr>
        <w:pStyle w:val="Hoofdtekst"/>
        <w:numPr>
          <w:ilvl w:val="0"/>
          <w:numId w:val="102"/>
        </w:numPr>
        <w:spacing w:line="276" w:lineRule="auto"/>
        <w:jc w:val="both"/>
        <w:rPr>
          <w:rFonts w:eastAsia="Helvetica" w:hAnsi="Helvetica" w:cs="Helvetica"/>
        </w:rPr>
      </w:pPr>
      <w:r w:rsidRPr="00303BC6">
        <w:t>What are the key personal qualities and traits of a VTSO?</w:t>
      </w:r>
    </w:p>
    <w:p w14:paraId="4D044907" w14:textId="77777777" w:rsidR="00721B98" w:rsidRDefault="00721B98" w:rsidP="00C1292D">
      <w:pPr>
        <w:pStyle w:val="Hoofdtekst"/>
        <w:numPr>
          <w:ilvl w:val="1"/>
          <w:numId w:val="102"/>
        </w:numPr>
        <w:spacing w:line="276" w:lineRule="auto"/>
        <w:jc w:val="both"/>
        <w:rPr>
          <w:rFonts w:eastAsia="Helvetica" w:hAnsi="Helvetica" w:cs="Helvetica"/>
        </w:rPr>
      </w:pPr>
      <w:proofErr w:type="gramStart"/>
      <w:r w:rsidRPr="00303BC6">
        <w:rPr>
          <w:rFonts w:eastAsia="Helvetica" w:hAnsi="Helvetica" w:cs="Helvetica"/>
        </w:rPr>
        <w:t>to</w:t>
      </w:r>
      <w:proofErr w:type="gramEnd"/>
      <w:r w:rsidRPr="00303BC6">
        <w:rPr>
          <w:rFonts w:eastAsia="Helvetica" w:hAnsi="Helvetica" w:cs="Helvetica"/>
        </w:rPr>
        <w:t xml:space="preserve"> deal with high risk areas?</w:t>
      </w:r>
    </w:p>
    <w:p w14:paraId="387277E5" w14:textId="77777777"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Situational awareness.</w:t>
      </w:r>
      <w:proofErr w:type="gramEnd"/>
      <w:r>
        <w:rPr>
          <w:rFonts w:eastAsia="Helvetica" w:hAnsi="Helvetica" w:cs="Helvetica"/>
        </w:rPr>
        <w:t xml:space="preserve"> </w:t>
      </w:r>
      <w:proofErr w:type="gramStart"/>
      <w:r>
        <w:rPr>
          <w:rFonts w:eastAsia="Helvetica" w:hAnsi="Helvetica" w:cs="Helvetica"/>
        </w:rPr>
        <w:t>Confidence.</w:t>
      </w:r>
      <w:proofErr w:type="gramEnd"/>
      <w:r>
        <w:rPr>
          <w:rFonts w:eastAsia="Helvetica" w:hAnsi="Helvetica" w:cs="Helvetica"/>
        </w:rPr>
        <w:t xml:space="preserve"> </w:t>
      </w:r>
      <w:proofErr w:type="gramStart"/>
      <w:r>
        <w:rPr>
          <w:rFonts w:eastAsia="Helvetica" w:hAnsi="Helvetica" w:cs="Helvetica"/>
        </w:rPr>
        <w:t>Discipline.</w:t>
      </w:r>
      <w:proofErr w:type="gramEnd"/>
      <w:r>
        <w:rPr>
          <w:rFonts w:eastAsia="Helvetica" w:hAnsi="Helvetica" w:cs="Helvetica"/>
        </w:rPr>
        <w:t xml:space="preserve"> </w:t>
      </w:r>
      <w:proofErr w:type="gramStart"/>
      <w:r>
        <w:rPr>
          <w:rFonts w:eastAsia="Helvetica" w:hAnsi="Helvetica" w:cs="Helvetica"/>
        </w:rPr>
        <w:t>Flexibility.</w:t>
      </w:r>
      <w:proofErr w:type="gramEnd"/>
      <w:r>
        <w:rPr>
          <w:rFonts w:eastAsia="Helvetica" w:hAnsi="Helvetica" w:cs="Helvetica"/>
        </w:rPr>
        <w:t xml:space="preserve"> (</w:t>
      </w:r>
      <w:proofErr w:type="gramStart"/>
      <w:r>
        <w:rPr>
          <w:rFonts w:eastAsia="Helvetica" w:hAnsi="Helvetica" w:cs="Helvetica"/>
        </w:rPr>
        <w:t>rule</w:t>
      </w:r>
      <w:proofErr w:type="gramEnd"/>
      <w:r>
        <w:rPr>
          <w:rFonts w:eastAsia="Helvetica" w:hAnsi="Helvetica" w:cs="Helvetica"/>
        </w:rPr>
        <w:t xml:space="preserve"> based). </w:t>
      </w:r>
      <w:proofErr w:type="gramStart"/>
      <w:r>
        <w:rPr>
          <w:rFonts w:eastAsia="Helvetica" w:hAnsi="Helvetica" w:cs="Helvetica"/>
        </w:rPr>
        <w:t>Able to cope with pressure.</w:t>
      </w:r>
      <w:proofErr w:type="gramEnd"/>
      <w:r>
        <w:rPr>
          <w:rFonts w:eastAsia="Helvetica" w:hAnsi="Helvetica" w:cs="Helvetica"/>
        </w:rPr>
        <w:t xml:space="preserve"> </w:t>
      </w:r>
      <w:proofErr w:type="gramStart"/>
      <w:r>
        <w:rPr>
          <w:rFonts w:eastAsia="Helvetica" w:hAnsi="Helvetica" w:cs="Helvetica"/>
        </w:rPr>
        <w:t>Willing to risk.</w:t>
      </w:r>
      <w:proofErr w:type="gramEnd"/>
      <w:r>
        <w:rPr>
          <w:rFonts w:eastAsia="Helvetica" w:hAnsi="Helvetica" w:cs="Helvetica"/>
        </w:rPr>
        <w:t xml:space="preserve"> </w:t>
      </w:r>
      <w:proofErr w:type="gramStart"/>
      <w:r>
        <w:rPr>
          <w:rFonts w:eastAsia="Helvetica" w:hAnsi="Helvetica" w:cs="Helvetica"/>
        </w:rPr>
        <w:t>Responsibility.</w:t>
      </w:r>
      <w:proofErr w:type="gramEnd"/>
      <w:r>
        <w:rPr>
          <w:rFonts w:eastAsia="Helvetica" w:hAnsi="Helvetica" w:cs="Helvetica"/>
        </w:rPr>
        <w:t xml:space="preserve"> </w:t>
      </w:r>
      <w:proofErr w:type="gramStart"/>
      <w:r>
        <w:rPr>
          <w:rFonts w:eastAsia="Helvetica" w:hAnsi="Helvetica" w:cs="Helvetica"/>
        </w:rPr>
        <w:t>Decision making.</w:t>
      </w:r>
      <w:proofErr w:type="gramEnd"/>
      <w:r>
        <w:rPr>
          <w:rFonts w:eastAsia="Helvetica" w:hAnsi="Helvetica" w:cs="Helvetica"/>
        </w:rPr>
        <w:t xml:space="preserve"> </w:t>
      </w:r>
      <w:proofErr w:type="gramStart"/>
      <w:r>
        <w:rPr>
          <w:rFonts w:eastAsia="Helvetica" w:hAnsi="Helvetica" w:cs="Helvetica"/>
        </w:rPr>
        <w:t>Communicator.</w:t>
      </w:r>
      <w:proofErr w:type="gramEnd"/>
      <w:r>
        <w:rPr>
          <w:rFonts w:eastAsia="Helvetica" w:hAnsi="Helvetica" w:cs="Helvetica"/>
        </w:rPr>
        <w:t xml:space="preserve"> </w:t>
      </w:r>
      <w:proofErr w:type="gramStart"/>
      <w:r>
        <w:rPr>
          <w:rFonts w:eastAsia="Helvetica" w:hAnsi="Helvetica" w:cs="Helvetica"/>
        </w:rPr>
        <w:t>Patient.</w:t>
      </w:r>
      <w:proofErr w:type="gramEnd"/>
    </w:p>
    <w:p w14:paraId="1A6E6AAE" w14:textId="77777777" w:rsidR="00721B98" w:rsidRDefault="00721B98" w:rsidP="00C1292D">
      <w:pPr>
        <w:pStyle w:val="Hoofdtekst"/>
        <w:numPr>
          <w:ilvl w:val="0"/>
          <w:numId w:val="102"/>
        </w:numPr>
        <w:spacing w:line="276" w:lineRule="auto"/>
        <w:jc w:val="both"/>
        <w:rPr>
          <w:rFonts w:eastAsia="Helvetica" w:hAnsi="Helvetica" w:cs="Helvetica"/>
        </w:rPr>
      </w:pPr>
      <w:r w:rsidRPr="00303BC6">
        <w:rPr>
          <w:rFonts w:eastAsia="Helvetica" w:hAnsi="Helvetica" w:cs="Helvetica"/>
        </w:rPr>
        <w:lastRenderedPageBreak/>
        <w:t>What specific training is needed to deal with high risk areas?</w:t>
      </w:r>
    </w:p>
    <w:p w14:paraId="18FF4A90" w14:textId="6DECA413"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Risk management.</w:t>
      </w:r>
      <w:proofErr w:type="gramEnd"/>
      <w:r>
        <w:rPr>
          <w:rFonts w:eastAsia="Helvetica" w:hAnsi="Helvetica" w:cs="Helvetica"/>
        </w:rPr>
        <w:t xml:space="preserve"> </w:t>
      </w:r>
      <w:proofErr w:type="gramStart"/>
      <w:r>
        <w:rPr>
          <w:rFonts w:eastAsia="Helvetica" w:hAnsi="Helvetica" w:cs="Helvetica"/>
        </w:rPr>
        <w:t>Situational awareness.</w:t>
      </w:r>
      <w:proofErr w:type="gramEnd"/>
      <w:r>
        <w:rPr>
          <w:rFonts w:eastAsia="Helvetica" w:hAnsi="Helvetica" w:cs="Helvetica"/>
        </w:rPr>
        <w:t xml:space="preserve"> </w:t>
      </w:r>
      <w:proofErr w:type="gramStart"/>
      <w:r>
        <w:rPr>
          <w:rFonts w:eastAsia="Helvetica" w:hAnsi="Helvetica" w:cs="Helvetica"/>
        </w:rPr>
        <w:t>Fatigue</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stress</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workload</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conflict</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crew</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crisis management.</w:t>
      </w:r>
      <w:proofErr w:type="gramEnd"/>
      <w:r>
        <w:rPr>
          <w:rFonts w:eastAsia="Helvetica" w:hAnsi="Helvetica" w:cs="Helvetica"/>
        </w:rPr>
        <w:t xml:space="preserve"> </w:t>
      </w:r>
      <w:proofErr w:type="gramStart"/>
      <w:r>
        <w:rPr>
          <w:rFonts w:eastAsia="Helvetica" w:hAnsi="Helvetica" w:cs="Helvetica"/>
        </w:rPr>
        <w:t>Team and leadership management.</w:t>
      </w:r>
      <w:proofErr w:type="gramEnd"/>
      <w:r>
        <w:rPr>
          <w:rFonts w:eastAsia="Helvetica" w:hAnsi="Helvetica" w:cs="Helvetica"/>
        </w:rPr>
        <w:t xml:space="preserve"> </w:t>
      </w:r>
      <w:proofErr w:type="gramStart"/>
      <w:r>
        <w:rPr>
          <w:rFonts w:eastAsia="Helvetica" w:hAnsi="Helvetica" w:cs="Helvetica"/>
        </w:rPr>
        <w:t>Human factors and ergonomics.</w:t>
      </w:r>
      <w:proofErr w:type="gramEnd"/>
    </w:p>
    <w:p w14:paraId="14DC3661"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Are the current training types sufficient to cover HF matters, reference to V103, training documentation</w:t>
      </w:r>
      <w:r>
        <w:t>.</w:t>
      </w:r>
    </w:p>
    <w:p w14:paraId="5F1EE654" w14:textId="77777777" w:rsidR="00721B98" w:rsidRPr="00303BC6" w:rsidRDefault="00721B98" w:rsidP="00721B98">
      <w:pPr>
        <w:pStyle w:val="Hoofdtekst"/>
        <w:spacing w:line="276" w:lineRule="auto"/>
        <w:ind w:left="360"/>
        <w:jc w:val="both"/>
        <w:rPr>
          <w:rFonts w:eastAsia="Helvetica" w:hAnsi="Helvetica" w:cs="Helvetica"/>
        </w:rPr>
      </w:pPr>
      <w:r>
        <w:t xml:space="preserve">Yes. </w:t>
      </w:r>
    </w:p>
    <w:p w14:paraId="3F76FC1B"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Should Human Factor Training be mandatory?</w:t>
      </w:r>
    </w:p>
    <w:p w14:paraId="52B27E9C" w14:textId="77777777" w:rsidR="00721B98" w:rsidRPr="00303BC6" w:rsidRDefault="00721B98" w:rsidP="00721B98">
      <w:pPr>
        <w:pStyle w:val="Hoofdtekst"/>
        <w:spacing w:line="276" w:lineRule="auto"/>
        <w:ind w:left="360"/>
        <w:jc w:val="both"/>
        <w:rPr>
          <w:rFonts w:eastAsia="Helvetica" w:hAnsi="Helvetica" w:cs="Helvetica"/>
        </w:rPr>
      </w:pPr>
      <w:r>
        <w:t xml:space="preserve">Yes. </w:t>
      </w:r>
      <w:proofErr w:type="gramStart"/>
      <w:r>
        <w:t>Contents.</w:t>
      </w:r>
      <w:proofErr w:type="gramEnd"/>
      <w:r>
        <w:t xml:space="preserve"> Aim: improve the awareness of Human Factor as a TEAM.</w:t>
      </w:r>
    </w:p>
    <w:p w14:paraId="24B0089B"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Should on-the-job Training be structured? If yes, how?</w:t>
      </w:r>
    </w:p>
    <w:p w14:paraId="1046E54C" w14:textId="77777777" w:rsidR="00721B98" w:rsidRDefault="00721B98" w:rsidP="00721B98">
      <w:pPr>
        <w:pStyle w:val="Hoofdtekst"/>
        <w:spacing w:line="276" w:lineRule="auto"/>
        <w:ind w:left="360"/>
        <w:jc w:val="both"/>
      </w:pPr>
      <w:r>
        <w:t xml:space="preserve">Yes. But nor to all countries. </w:t>
      </w:r>
    </w:p>
    <w:p w14:paraId="0AD756ED" w14:textId="30CD9302" w:rsidR="00721B98" w:rsidRPr="00303BC6" w:rsidRDefault="00721B98" w:rsidP="00721B98">
      <w:pPr>
        <w:pStyle w:val="Hoofdtekst"/>
        <w:spacing w:line="276" w:lineRule="auto"/>
        <w:ind w:left="360"/>
        <w:jc w:val="both"/>
        <w:rPr>
          <w:rFonts w:eastAsia="Helvetica" w:hAnsi="Helvetica" w:cs="Helvetica"/>
        </w:rPr>
      </w:pPr>
      <w:proofErr w:type="gramStart"/>
      <w:r>
        <w:t>Based on the country</w:t>
      </w:r>
      <w:r w:rsidR="00A724D2">
        <w:t xml:space="preserve"> </w:t>
      </w:r>
      <w:r>
        <w:t>/</w:t>
      </w:r>
      <w:r w:rsidR="00A724D2">
        <w:t xml:space="preserve"> </w:t>
      </w:r>
      <w:r>
        <w:t>VTS Centre requirements.</w:t>
      </w:r>
      <w:proofErr w:type="gramEnd"/>
      <w:r>
        <w:t xml:space="preserve"> </w:t>
      </w:r>
      <w:proofErr w:type="gramStart"/>
      <w:r>
        <w:t>Different for new</w:t>
      </w:r>
      <w:r w:rsidR="00A724D2">
        <w:t xml:space="preserve"> </w:t>
      </w:r>
      <w:r>
        <w:t>/</w:t>
      </w:r>
      <w:r w:rsidR="00A724D2">
        <w:t xml:space="preserve"> </w:t>
      </w:r>
      <w:r>
        <w:t>qualified VTSO.</w:t>
      </w:r>
      <w:proofErr w:type="gramEnd"/>
      <w:r>
        <w:t xml:space="preserve"> Most important part of VTS training.</w:t>
      </w:r>
    </w:p>
    <w:p w14:paraId="022E6C10"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 xml:space="preserve">How updating training should be managed? </w:t>
      </w:r>
    </w:p>
    <w:p w14:paraId="49F44A80" w14:textId="77777777" w:rsidR="00721B98" w:rsidRDefault="00721B98" w:rsidP="00721B98">
      <w:pPr>
        <w:pStyle w:val="Hoofdtekst"/>
        <w:spacing w:line="276" w:lineRule="auto"/>
        <w:ind w:left="360"/>
        <w:jc w:val="both"/>
      </w:pPr>
      <w:proofErr w:type="gramStart"/>
      <w:r>
        <w:t>Refreshment training.</w:t>
      </w:r>
      <w:proofErr w:type="gramEnd"/>
      <w:r>
        <w:t xml:space="preserve"> </w:t>
      </w:r>
    </w:p>
    <w:p w14:paraId="3BDADC2E" w14:textId="2565F1E5" w:rsidR="00721B98" w:rsidRPr="00303BC6" w:rsidRDefault="00721B98" w:rsidP="00721B98">
      <w:pPr>
        <w:pStyle w:val="Hoofdtekst"/>
        <w:spacing w:line="276" w:lineRule="auto"/>
        <w:ind w:left="360"/>
        <w:jc w:val="both"/>
        <w:rPr>
          <w:rFonts w:eastAsia="Helvetica" w:hAnsi="Helvetica" w:cs="Helvetica"/>
        </w:rPr>
      </w:pPr>
      <w:proofErr w:type="gramStart"/>
      <w:r>
        <w:t>GAP analysis.</w:t>
      </w:r>
      <w:proofErr w:type="gramEnd"/>
      <w:r>
        <w:t xml:space="preserve"> </w:t>
      </w:r>
      <w:proofErr w:type="gramStart"/>
      <w:r>
        <w:t>New equipment</w:t>
      </w:r>
      <w:r w:rsidR="00A724D2">
        <w:t xml:space="preserve"> </w:t>
      </w:r>
      <w:r>
        <w:t>/</w:t>
      </w:r>
      <w:r w:rsidR="00A724D2">
        <w:t xml:space="preserve"> </w:t>
      </w:r>
      <w:r>
        <w:t>technology, etc. (2+1 days) in 3 years.</w:t>
      </w:r>
      <w:proofErr w:type="gramEnd"/>
      <w:r>
        <w:t xml:space="preserve"> One day in every year.</w:t>
      </w:r>
    </w:p>
    <w:p w14:paraId="5C92A694" w14:textId="77777777" w:rsidR="00F97922" w:rsidRDefault="00F97922" w:rsidP="00A724D2">
      <w:pPr>
        <w:pStyle w:val="BodyText"/>
        <w:rPr>
          <w:rFonts w:eastAsia="Helvetica"/>
          <w:b/>
        </w:rPr>
      </w:pPr>
    </w:p>
    <w:p w14:paraId="563DACB9" w14:textId="77777777" w:rsidR="00721B98" w:rsidRPr="00A724D2" w:rsidRDefault="00721B98" w:rsidP="00A724D2">
      <w:pPr>
        <w:pStyle w:val="BodyText"/>
        <w:rPr>
          <w:rFonts w:eastAsia="Helvetica"/>
          <w:b/>
        </w:rPr>
      </w:pPr>
      <w:r w:rsidRPr="00A724D2">
        <w:rPr>
          <w:rFonts w:eastAsia="Helvetica"/>
          <w:b/>
        </w:rPr>
        <w:t>Day 3</w:t>
      </w:r>
    </w:p>
    <w:p w14:paraId="17181126" w14:textId="77777777" w:rsidR="00721B98" w:rsidRPr="00303BC6" w:rsidRDefault="00721B98" w:rsidP="00A724D2">
      <w:pPr>
        <w:pStyle w:val="Heading3"/>
      </w:pPr>
      <w:r w:rsidRPr="00303BC6">
        <w:t>Human performance – time block 1</w:t>
      </w:r>
    </w:p>
    <w:p w14:paraId="11568D6A" w14:textId="77777777" w:rsidR="00721B98" w:rsidRPr="00303BC6" w:rsidRDefault="00721B98" w:rsidP="00C1292D">
      <w:pPr>
        <w:pStyle w:val="Hoofdtekst"/>
        <w:numPr>
          <w:ilvl w:val="0"/>
          <w:numId w:val="100"/>
        </w:numPr>
        <w:spacing w:line="276" w:lineRule="auto"/>
        <w:jc w:val="both"/>
        <w:rPr>
          <w:rFonts w:eastAsia="Helvetica" w:hAnsi="Helvetica" w:cs="Helvetica"/>
        </w:rPr>
      </w:pPr>
      <w:r w:rsidRPr="00303BC6">
        <w:t>What are the effects of age?</w:t>
      </w:r>
    </w:p>
    <w:p w14:paraId="407BCE3C"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How does attention change with age</w:t>
      </w:r>
    </w:p>
    <w:p w14:paraId="68A3AC83" w14:textId="77777777" w:rsidR="00721B98" w:rsidRPr="00303BC6" w:rsidRDefault="00721B98" w:rsidP="00721B98">
      <w:pPr>
        <w:pStyle w:val="Hoofdtekst"/>
        <w:spacing w:line="276" w:lineRule="auto"/>
        <w:ind w:left="720"/>
        <w:jc w:val="both"/>
        <w:rPr>
          <w:rFonts w:eastAsia="Helvetica" w:hAnsi="Helvetica" w:cs="Helvetica"/>
        </w:rPr>
      </w:pPr>
      <w:r>
        <w:t>No relation.</w:t>
      </w:r>
    </w:p>
    <w:p w14:paraId="6A1DF9D3"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How does the use of automation change with age (reading and operating)?</w:t>
      </w:r>
    </w:p>
    <w:p w14:paraId="1B06047F" w14:textId="77777777" w:rsidR="00721B98" w:rsidRPr="00303BC6" w:rsidRDefault="00721B98" w:rsidP="00721B98">
      <w:pPr>
        <w:pStyle w:val="Hoofdtekst"/>
        <w:spacing w:line="276" w:lineRule="auto"/>
        <w:ind w:left="720"/>
        <w:jc w:val="both"/>
        <w:rPr>
          <w:rFonts w:eastAsia="Helvetica" w:hAnsi="Helvetica" w:cs="Helvetica"/>
        </w:rPr>
      </w:pPr>
      <w:r>
        <w:t>Skip, NIL.</w:t>
      </w:r>
    </w:p>
    <w:p w14:paraId="50E744BE" w14:textId="77777777" w:rsidR="00721B98" w:rsidRPr="00303BC6" w:rsidRDefault="00721B98" w:rsidP="00C1292D">
      <w:pPr>
        <w:pStyle w:val="Hoofdtekst"/>
        <w:numPr>
          <w:ilvl w:val="1"/>
          <w:numId w:val="100"/>
        </w:numPr>
        <w:spacing w:line="276" w:lineRule="auto"/>
        <w:jc w:val="both"/>
        <w:rPr>
          <w:rFonts w:eastAsia="Helvetica" w:hAnsi="Helvetica" w:cs="Helvetica"/>
        </w:rPr>
      </w:pPr>
      <w:r w:rsidRPr="00303BC6">
        <w:t>Is there evidence for deterioration of neural functions?</w:t>
      </w:r>
      <w:r>
        <w:t xml:space="preserve"> </w:t>
      </w:r>
    </w:p>
    <w:p w14:paraId="5345073C"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Does experience compensate for the loss of neural functions by age?</w:t>
      </w:r>
    </w:p>
    <w:p w14:paraId="1A337D50" w14:textId="781A72A9" w:rsidR="00721B98" w:rsidRPr="00303BC6" w:rsidRDefault="00A724D2" w:rsidP="00721B98">
      <w:pPr>
        <w:pStyle w:val="Hoofdtekst"/>
        <w:spacing w:line="276" w:lineRule="auto"/>
        <w:ind w:left="720"/>
        <w:jc w:val="both"/>
        <w:rPr>
          <w:rFonts w:eastAsia="Helvetica" w:hAnsi="Helvetica" w:cs="Helvetica"/>
        </w:rPr>
      </w:pPr>
      <w:proofErr w:type="gramStart"/>
      <w:r>
        <w:t>c</w:t>
      </w:r>
      <w:proofErr w:type="gramEnd"/>
      <w:r w:rsidR="00721B98">
        <w:t xml:space="preserve"> and d together. No. not cognitive but may be physical.</w:t>
      </w:r>
    </w:p>
    <w:p w14:paraId="445B2AD9"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Should the VTSO have more frequent medical checks as he ages?</w:t>
      </w:r>
    </w:p>
    <w:p w14:paraId="788796ED" w14:textId="77777777" w:rsidR="00721B98" w:rsidRPr="00303BC6" w:rsidRDefault="00721B98" w:rsidP="00721B98">
      <w:pPr>
        <w:pStyle w:val="Hoofdtekst"/>
        <w:spacing w:line="276" w:lineRule="auto"/>
        <w:ind w:left="720"/>
        <w:jc w:val="both"/>
        <w:rPr>
          <w:rFonts w:eastAsia="Helvetica" w:hAnsi="Helvetica" w:cs="Helvetica"/>
        </w:rPr>
      </w:pPr>
      <w:r>
        <w:t>Yes.</w:t>
      </w:r>
    </w:p>
    <w:p w14:paraId="04B608F9"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What should be the age for retirement?</w:t>
      </w:r>
    </w:p>
    <w:p w14:paraId="5682EA22" w14:textId="77777777" w:rsidR="00721B98" w:rsidRPr="00303BC6" w:rsidRDefault="00721B98" w:rsidP="00721B98">
      <w:pPr>
        <w:pStyle w:val="Hoofdtekst"/>
        <w:spacing w:line="276" w:lineRule="auto"/>
        <w:ind w:left="720"/>
        <w:jc w:val="both"/>
        <w:rPr>
          <w:rFonts w:eastAsia="Helvetica" w:hAnsi="Helvetica" w:cs="Helvetica"/>
        </w:rPr>
      </w:pPr>
      <w:proofErr w:type="gramStart"/>
      <w:r>
        <w:t>Based on policy / national law.</w:t>
      </w:r>
      <w:proofErr w:type="gramEnd"/>
      <w:r>
        <w:t xml:space="preserve"> VTSO can work until he feels not to fit job.</w:t>
      </w:r>
    </w:p>
    <w:p w14:paraId="775D0499" w14:textId="77777777" w:rsidR="00721B98" w:rsidRPr="003E51D4" w:rsidRDefault="00721B98" w:rsidP="00C1292D">
      <w:pPr>
        <w:pStyle w:val="Hoofdtekst"/>
        <w:numPr>
          <w:ilvl w:val="0"/>
          <w:numId w:val="100"/>
        </w:numPr>
        <w:spacing w:line="276" w:lineRule="auto"/>
        <w:jc w:val="both"/>
        <w:rPr>
          <w:rFonts w:eastAsia="Helvetica" w:hAnsi="Helvetica" w:cs="Helvetica"/>
        </w:rPr>
      </w:pPr>
      <w:r w:rsidRPr="00303BC6">
        <w:t>What are the risks of fatigue, use of alcohol, sedatives, and sleeping medication?</w:t>
      </w:r>
    </w:p>
    <w:p w14:paraId="46865126" w14:textId="77777777" w:rsidR="00721B98" w:rsidRDefault="00721B98" w:rsidP="00721B98">
      <w:pPr>
        <w:pStyle w:val="Hoofdtekst"/>
        <w:spacing w:line="276" w:lineRule="auto"/>
        <w:ind w:left="360"/>
        <w:jc w:val="both"/>
      </w:pPr>
      <w:proofErr w:type="gramStart"/>
      <w:r>
        <w:t>Lack of concentration, absence.</w:t>
      </w:r>
      <w:proofErr w:type="gramEnd"/>
    </w:p>
    <w:p w14:paraId="29E40A7A" w14:textId="77777777" w:rsidR="00721B98"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Lack of attitude.</w:t>
      </w:r>
      <w:proofErr w:type="gramEnd"/>
      <w:r>
        <w:rPr>
          <w:rFonts w:eastAsia="Helvetica" w:hAnsi="Helvetica" w:cs="Helvetica"/>
        </w:rPr>
        <w:t xml:space="preserve"> </w:t>
      </w:r>
    </w:p>
    <w:p w14:paraId="2C72C4D6" w14:textId="77777777"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Not to fit job.</w:t>
      </w:r>
    </w:p>
    <w:p w14:paraId="49F60967" w14:textId="77777777" w:rsidR="00721B98" w:rsidRPr="006F2551" w:rsidRDefault="00721B98" w:rsidP="00C1292D">
      <w:pPr>
        <w:pStyle w:val="Hoofdtekst"/>
        <w:numPr>
          <w:ilvl w:val="0"/>
          <w:numId w:val="100"/>
        </w:numPr>
        <w:spacing w:line="276" w:lineRule="auto"/>
        <w:jc w:val="both"/>
        <w:rPr>
          <w:rFonts w:eastAsia="Helvetica" w:hAnsi="Helvetica" w:cs="Helvetica"/>
        </w:rPr>
      </w:pPr>
      <w:r w:rsidRPr="00303BC6">
        <w:t>What would be the optimal shift work scheme?</w:t>
      </w:r>
    </w:p>
    <w:p w14:paraId="7ED38F14" w14:textId="77777777" w:rsidR="00721B98" w:rsidRPr="00303BC6" w:rsidRDefault="00721B98" w:rsidP="00721B98">
      <w:pPr>
        <w:pStyle w:val="Hoofdtekst"/>
        <w:spacing w:line="276" w:lineRule="auto"/>
        <w:ind w:left="360"/>
        <w:jc w:val="both"/>
        <w:rPr>
          <w:rFonts w:eastAsia="Helvetica" w:hAnsi="Helvetica" w:cs="Helvetica"/>
        </w:rPr>
      </w:pPr>
      <w:proofErr w:type="gramStart"/>
      <w:r>
        <w:t>Depends on the authority.</w:t>
      </w:r>
      <w:proofErr w:type="gramEnd"/>
      <w:r>
        <w:t xml:space="preserve"> Maximum 2 hours in front of the screen.</w:t>
      </w:r>
    </w:p>
    <w:p w14:paraId="1524EA3B" w14:textId="77777777" w:rsidR="00721B98" w:rsidRPr="006F2551" w:rsidRDefault="00721B98" w:rsidP="00C1292D">
      <w:pPr>
        <w:pStyle w:val="Hoofdtekst"/>
        <w:numPr>
          <w:ilvl w:val="1"/>
          <w:numId w:val="100"/>
        </w:numPr>
        <w:spacing w:line="276" w:lineRule="auto"/>
        <w:jc w:val="both"/>
        <w:rPr>
          <w:rFonts w:eastAsia="Helvetica" w:hAnsi="Helvetica" w:cs="Helvetica"/>
        </w:rPr>
      </w:pPr>
      <w:r w:rsidRPr="00303BC6">
        <w:t>Should the shift work scheme change with age?</w:t>
      </w:r>
    </w:p>
    <w:p w14:paraId="443A8591" w14:textId="77777777" w:rsidR="00721B98" w:rsidRPr="00303BC6" w:rsidRDefault="00721B98" w:rsidP="00721B98">
      <w:pPr>
        <w:pStyle w:val="Hoofdtekst"/>
        <w:spacing w:line="276" w:lineRule="auto"/>
        <w:ind w:left="720"/>
        <w:jc w:val="both"/>
        <w:rPr>
          <w:rFonts w:eastAsia="Helvetica" w:hAnsi="Helvetica" w:cs="Helvetica"/>
        </w:rPr>
      </w:pPr>
      <w:r>
        <w:t>NO.</w:t>
      </w:r>
    </w:p>
    <w:p w14:paraId="1422E4FE" w14:textId="77777777" w:rsidR="00721B98" w:rsidRPr="00303BC6" w:rsidRDefault="00721B98" w:rsidP="00A724D2">
      <w:pPr>
        <w:pStyle w:val="Heading3"/>
      </w:pPr>
      <w:r w:rsidRPr="00303BC6">
        <w:t>Human resources</w:t>
      </w:r>
    </w:p>
    <w:p w14:paraId="19B7AB88" w14:textId="11AA37D8" w:rsidR="00721B98" w:rsidRPr="00087F9D" w:rsidRDefault="00721B98" w:rsidP="00C1292D">
      <w:pPr>
        <w:pStyle w:val="Hoofdtekst"/>
        <w:numPr>
          <w:ilvl w:val="0"/>
          <w:numId w:val="101"/>
        </w:numPr>
        <w:spacing w:line="276" w:lineRule="auto"/>
        <w:jc w:val="both"/>
        <w:rPr>
          <w:rFonts w:eastAsia="Helvetica" w:hAnsi="Helvetica" w:cs="Helvetica"/>
        </w:rPr>
      </w:pPr>
      <w:r w:rsidRPr="00303BC6">
        <w:t>Aptitude</w:t>
      </w:r>
      <w:r w:rsidR="00C42F1F">
        <w:t xml:space="preserve"> </w:t>
      </w:r>
      <w:r w:rsidRPr="00303BC6">
        <w:t>/</w:t>
      </w:r>
      <w:r w:rsidR="00C42F1F">
        <w:t xml:space="preserve"> </w:t>
      </w:r>
      <w:r w:rsidRPr="00303BC6">
        <w:t>psychometric testing, what should be assessed and how?</w:t>
      </w:r>
    </w:p>
    <w:p w14:paraId="363C5048" w14:textId="4036507B" w:rsidR="00721B98" w:rsidRPr="008F60B4"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Situational awareness.</w:t>
      </w:r>
      <w:proofErr w:type="gramEnd"/>
      <w:r>
        <w:rPr>
          <w:rFonts w:eastAsia="Helvetica" w:hAnsi="Helvetica" w:cs="Helvetica"/>
        </w:rPr>
        <w:t xml:space="preserve"> Attention. </w:t>
      </w:r>
      <w:proofErr w:type="gramStart"/>
      <w:r>
        <w:rPr>
          <w:rFonts w:eastAsia="Helvetica" w:hAnsi="Helvetica" w:cs="Helvetica"/>
        </w:rPr>
        <w:t>Leadership.</w:t>
      </w:r>
      <w:proofErr w:type="gramEnd"/>
      <w:r>
        <w:rPr>
          <w:rFonts w:eastAsia="Helvetica" w:hAnsi="Helvetica" w:cs="Helvetica"/>
        </w:rPr>
        <w:t xml:space="preserve"> </w:t>
      </w:r>
      <w:proofErr w:type="gramStart"/>
      <w:r>
        <w:rPr>
          <w:rFonts w:eastAsia="Helvetica" w:hAnsi="Helvetica" w:cs="Helvetica"/>
        </w:rPr>
        <w:t>Skill</w:t>
      </w:r>
      <w:r w:rsidR="00C42F1F">
        <w:rPr>
          <w:rFonts w:eastAsia="Helvetica" w:hAnsi="Helvetica" w:cs="Helvetica"/>
        </w:rPr>
        <w:t xml:space="preserve"> </w:t>
      </w:r>
      <w:r>
        <w:rPr>
          <w:rFonts w:eastAsia="Helvetica" w:hAnsi="Helvetica" w:cs="Helvetica"/>
        </w:rPr>
        <w:t>/</w:t>
      </w:r>
      <w:r w:rsidR="00C42F1F">
        <w:rPr>
          <w:rFonts w:eastAsia="Helvetica" w:hAnsi="Helvetica" w:cs="Helvetica"/>
        </w:rPr>
        <w:t xml:space="preserve"> </w:t>
      </w:r>
      <w:r>
        <w:rPr>
          <w:rFonts w:eastAsia="Helvetica" w:hAnsi="Helvetica" w:cs="Helvetica"/>
        </w:rPr>
        <w:t>attitude.</w:t>
      </w:r>
      <w:proofErr w:type="gramEnd"/>
      <w:r>
        <w:rPr>
          <w:rFonts w:eastAsia="Helvetica" w:hAnsi="Helvetica" w:cs="Helvetica"/>
        </w:rPr>
        <w:t xml:space="preserve"> Stress coping. </w:t>
      </w:r>
      <w:proofErr w:type="gramStart"/>
      <w:r>
        <w:rPr>
          <w:rFonts w:eastAsia="Helvetica" w:hAnsi="Helvetica" w:cs="Helvetica"/>
        </w:rPr>
        <w:t>Decision.</w:t>
      </w:r>
      <w:proofErr w:type="gramEnd"/>
      <w:r>
        <w:rPr>
          <w:rFonts w:eastAsia="Helvetica" w:hAnsi="Helvetica" w:cs="Helvetica"/>
        </w:rPr>
        <w:t xml:space="preserve"> </w:t>
      </w:r>
      <w:proofErr w:type="gramStart"/>
      <w:r>
        <w:rPr>
          <w:rFonts w:eastAsia="Helvetica" w:hAnsi="Helvetica" w:cs="Helvetica"/>
        </w:rPr>
        <w:t>Aptitude.</w:t>
      </w:r>
      <w:proofErr w:type="gramEnd"/>
      <w:r>
        <w:rPr>
          <w:rFonts w:eastAsia="Helvetica" w:hAnsi="Helvetica" w:cs="Helvetica"/>
        </w:rPr>
        <w:t xml:space="preserve"> </w:t>
      </w:r>
      <w:proofErr w:type="gramStart"/>
      <w:r>
        <w:rPr>
          <w:rFonts w:eastAsia="Helvetica" w:hAnsi="Helvetica" w:cs="Helvetica"/>
        </w:rPr>
        <w:t>Memory.</w:t>
      </w:r>
      <w:proofErr w:type="gramEnd"/>
    </w:p>
    <w:p w14:paraId="42E0A5C2" w14:textId="77777777" w:rsidR="00721B98" w:rsidRPr="00303BC6" w:rsidRDefault="00721B98" w:rsidP="00721B98">
      <w:pPr>
        <w:pStyle w:val="Hoofdtekst"/>
        <w:spacing w:line="276" w:lineRule="auto"/>
        <w:ind w:left="360"/>
        <w:jc w:val="both"/>
        <w:rPr>
          <w:rFonts w:eastAsia="Helvetica" w:hAnsi="Helvetica" w:cs="Helvetica"/>
        </w:rPr>
      </w:pPr>
      <w:proofErr w:type="gramStart"/>
      <w:r>
        <w:t>How.</w:t>
      </w:r>
      <w:proofErr w:type="gramEnd"/>
      <w:r>
        <w:t xml:space="preserve"> </w:t>
      </w:r>
      <w:proofErr w:type="gramStart"/>
      <w:r>
        <w:t>Simulator.</w:t>
      </w:r>
      <w:proofErr w:type="gramEnd"/>
      <w:r>
        <w:t xml:space="preserve"> </w:t>
      </w:r>
      <w:proofErr w:type="gramStart"/>
      <w:r>
        <w:t>Personality (psychological, cognitive) tests.</w:t>
      </w:r>
      <w:proofErr w:type="gramEnd"/>
      <w:r>
        <w:t xml:space="preserve"> </w:t>
      </w:r>
      <w:proofErr w:type="gramStart"/>
      <w:r>
        <w:t>Interviews.</w:t>
      </w:r>
      <w:proofErr w:type="gramEnd"/>
      <w:r>
        <w:t xml:space="preserve"> </w:t>
      </w:r>
    </w:p>
    <w:p w14:paraId="3F43E7E1" w14:textId="77777777" w:rsidR="00721B98" w:rsidRPr="008F60B4" w:rsidRDefault="00721B98" w:rsidP="00C1292D">
      <w:pPr>
        <w:pStyle w:val="Hoofdtekst"/>
        <w:numPr>
          <w:ilvl w:val="0"/>
          <w:numId w:val="101"/>
        </w:numPr>
        <w:spacing w:line="276" w:lineRule="auto"/>
        <w:jc w:val="both"/>
        <w:rPr>
          <w:rFonts w:eastAsia="Helvetica" w:hAnsi="Helvetica" w:cs="Helvetica"/>
        </w:rPr>
      </w:pPr>
      <w:r w:rsidRPr="00303BC6">
        <w:t>How does personality influence the working style of the VTSO?</w:t>
      </w:r>
    </w:p>
    <w:p w14:paraId="2B238BDD" w14:textId="77777777" w:rsidR="00721B98" w:rsidRPr="00303BC6" w:rsidRDefault="00721B98" w:rsidP="00721B98">
      <w:pPr>
        <w:pStyle w:val="Hoofdtekst"/>
        <w:spacing w:line="276" w:lineRule="auto"/>
        <w:ind w:left="360"/>
        <w:jc w:val="both"/>
        <w:rPr>
          <w:rFonts w:eastAsia="Helvetica" w:hAnsi="Helvetica" w:cs="Helvetica"/>
        </w:rPr>
      </w:pPr>
      <w:proofErr w:type="gramStart"/>
      <w:r>
        <w:t>Self-awareness (personal, group, team, etc.).</w:t>
      </w:r>
      <w:proofErr w:type="gramEnd"/>
      <w:r>
        <w:t xml:space="preserve"> </w:t>
      </w:r>
      <w:proofErr w:type="gramStart"/>
      <w:r>
        <w:t>Group skills.</w:t>
      </w:r>
      <w:proofErr w:type="gramEnd"/>
      <w:r>
        <w:t xml:space="preserve"> Drive (ambitious).</w:t>
      </w:r>
    </w:p>
    <w:p w14:paraId="0DB9710F" w14:textId="77777777" w:rsidR="00721B98" w:rsidRPr="00FA3DB1" w:rsidRDefault="00721B98" w:rsidP="00C1292D">
      <w:pPr>
        <w:pStyle w:val="Hoofdtekst"/>
        <w:numPr>
          <w:ilvl w:val="0"/>
          <w:numId w:val="101"/>
        </w:numPr>
        <w:spacing w:line="276" w:lineRule="auto"/>
        <w:jc w:val="both"/>
        <w:rPr>
          <w:rFonts w:eastAsia="Helvetica" w:hAnsi="Helvetica" w:cs="Helvetica"/>
        </w:rPr>
      </w:pPr>
      <w:r w:rsidRPr="00303BC6">
        <w:t>Is there any relation between personality and performance?</w:t>
      </w:r>
    </w:p>
    <w:p w14:paraId="1E3302C6" w14:textId="77777777" w:rsidR="00721B98" w:rsidRPr="00303BC6" w:rsidRDefault="00721B98" w:rsidP="00721B98">
      <w:pPr>
        <w:pStyle w:val="Hoofdtekst"/>
        <w:spacing w:line="276" w:lineRule="auto"/>
        <w:ind w:left="360"/>
        <w:jc w:val="both"/>
        <w:rPr>
          <w:rFonts w:eastAsia="Helvetica" w:hAnsi="Helvetica" w:cs="Helvetica"/>
        </w:rPr>
      </w:pPr>
      <w:r>
        <w:t>YES. That</w:t>
      </w:r>
      <w:r>
        <w:t>’</w:t>
      </w:r>
      <w:r>
        <w:t>s the human factor.</w:t>
      </w:r>
    </w:p>
    <w:p w14:paraId="25FE33DB" w14:textId="77777777" w:rsidR="00721B98" w:rsidRPr="00FA3DB1" w:rsidRDefault="00721B98" w:rsidP="00C1292D">
      <w:pPr>
        <w:pStyle w:val="Hoofdtekst"/>
        <w:numPr>
          <w:ilvl w:val="0"/>
          <w:numId w:val="101"/>
        </w:numPr>
        <w:spacing w:line="276" w:lineRule="auto"/>
        <w:jc w:val="both"/>
        <w:rPr>
          <w:rFonts w:eastAsia="Helvetica" w:hAnsi="Helvetica" w:cs="Helvetica"/>
        </w:rPr>
      </w:pPr>
      <w:r w:rsidRPr="00303BC6">
        <w:lastRenderedPageBreak/>
        <w:t>Describe the differences between social human relations and professional interactions.</w:t>
      </w:r>
    </w:p>
    <w:p w14:paraId="24182ECE" w14:textId="4AF1C03C" w:rsidR="00721B98"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Family.</w:t>
      </w:r>
      <w:proofErr w:type="gramEnd"/>
      <w:r>
        <w:rPr>
          <w:rFonts w:eastAsia="Helvetica" w:hAnsi="Helvetica" w:cs="Helvetica"/>
        </w:rPr>
        <w:t xml:space="preserve"> Good human, being personal, Friendly</w:t>
      </w:r>
      <w:r w:rsidR="00C42F1F">
        <w:rPr>
          <w:rFonts w:eastAsia="Helvetica" w:hAnsi="Helvetica" w:cs="Helvetica"/>
        </w:rPr>
        <w:t xml:space="preserve"> </w:t>
      </w:r>
      <w:r>
        <w:rPr>
          <w:rFonts w:eastAsia="Helvetica" w:hAnsi="Helvetica" w:cs="Helvetica"/>
        </w:rPr>
        <w:t>/</w:t>
      </w:r>
      <w:r w:rsidR="00C42F1F">
        <w:rPr>
          <w:rFonts w:eastAsia="Helvetica" w:hAnsi="Helvetica" w:cs="Helvetica"/>
        </w:rPr>
        <w:t xml:space="preserve"> </w:t>
      </w:r>
      <w:r>
        <w:rPr>
          <w:rFonts w:eastAsia="Helvetica" w:hAnsi="Helvetica" w:cs="Helvetica"/>
        </w:rPr>
        <w:t xml:space="preserve">unfriendly. </w:t>
      </w:r>
      <w:proofErr w:type="gramStart"/>
      <w:r>
        <w:rPr>
          <w:rFonts w:eastAsia="Helvetica" w:hAnsi="Helvetica" w:cs="Helvetica"/>
        </w:rPr>
        <w:t>Poor on personal side.</w:t>
      </w:r>
      <w:proofErr w:type="gramEnd"/>
    </w:p>
    <w:p w14:paraId="4EC84AEF" w14:textId="77777777"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Job.</w:t>
      </w:r>
      <w:proofErr w:type="gramEnd"/>
      <w:r>
        <w:rPr>
          <w:rFonts w:eastAsia="Helvetica" w:hAnsi="Helvetica" w:cs="Helvetica"/>
        </w:rPr>
        <w:t xml:space="preserve"> Not necessary to be…..</w:t>
      </w:r>
    </w:p>
    <w:p w14:paraId="74EF9234" w14:textId="77777777" w:rsidR="00721B98" w:rsidRPr="00053989" w:rsidRDefault="00721B98" w:rsidP="00C1292D">
      <w:pPr>
        <w:pStyle w:val="Hoofdtekst"/>
        <w:numPr>
          <w:ilvl w:val="0"/>
          <w:numId w:val="101"/>
        </w:numPr>
        <w:spacing w:line="276" w:lineRule="auto"/>
        <w:jc w:val="both"/>
        <w:rPr>
          <w:rFonts w:eastAsia="Helvetica" w:hAnsi="Helvetica" w:cs="Helvetica"/>
        </w:rPr>
      </w:pPr>
      <w:r w:rsidRPr="00303BC6">
        <w:t>Should the company have a system of appraisal interviews and personal development plans?</w:t>
      </w:r>
    </w:p>
    <w:p w14:paraId="25C8DDDD" w14:textId="77777777" w:rsidR="00721B98" w:rsidRDefault="00721B98" w:rsidP="00721B98">
      <w:pPr>
        <w:pStyle w:val="Hoofdtekst"/>
        <w:spacing w:line="276" w:lineRule="auto"/>
        <w:ind w:left="360"/>
        <w:jc w:val="both"/>
        <w:rPr>
          <w:rFonts w:eastAsia="Helvetica" w:hAnsi="Helvetica" w:cs="Helvetica"/>
        </w:rPr>
      </w:pPr>
      <w:r>
        <w:rPr>
          <w:rFonts w:eastAsia="Helvetica" w:hAnsi="Helvetica" w:cs="Helvetica"/>
        </w:rPr>
        <w:t>YES.</w:t>
      </w:r>
    </w:p>
    <w:p w14:paraId="25F41C43" w14:textId="77777777" w:rsidR="00721B98" w:rsidRPr="00FA3DB1" w:rsidRDefault="00721B98" w:rsidP="00C1292D">
      <w:pPr>
        <w:pStyle w:val="Hoofdtekst"/>
        <w:numPr>
          <w:ilvl w:val="0"/>
          <w:numId w:val="101"/>
        </w:numPr>
        <w:spacing w:line="276" w:lineRule="auto"/>
        <w:jc w:val="both"/>
        <w:rPr>
          <w:rFonts w:eastAsia="Helvetica" w:hAnsi="Helvetica" w:cs="Helvetica"/>
        </w:rPr>
      </w:pPr>
      <w:r w:rsidRPr="00303BC6">
        <w:t>Principles of promotion / selection for advancement training.</w:t>
      </w:r>
    </w:p>
    <w:p w14:paraId="20ECF9ED" w14:textId="77777777" w:rsidR="00721B98"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Based on the staffing level.</w:t>
      </w:r>
      <w:proofErr w:type="gramEnd"/>
    </w:p>
    <w:p w14:paraId="3E3CCCCB" w14:textId="77777777"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Job performance.</w:t>
      </w:r>
      <w:proofErr w:type="gramEnd"/>
      <w:r>
        <w:rPr>
          <w:rFonts w:eastAsia="Helvetica" w:hAnsi="Helvetica" w:cs="Helvetica"/>
        </w:rPr>
        <w:t xml:space="preserve"> </w:t>
      </w:r>
      <w:proofErr w:type="gramStart"/>
      <w:r>
        <w:rPr>
          <w:rFonts w:eastAsia="Helvetica" w:hAnsi="Helvetica" w:cs="Helvetica"/>
        </w:rPr>
        <w:t>Attitude factor.</w:t>
      </w:r>
      <w:proofErr w:type="gramEnd"/>
      <w:r>
        <w:rPr>
          <w:rFonts w:eastAsia="Helvetica" w:hAnsi="Helvetica" w:cs="Helvetica"/>
        </w:rPr>
        <w:t xml:space="preserve"> </w:t>
      </w:r>
      <w:proofErr w:type="gramStart"/>
      <w:r>
        <w:rPr>
          <w:rFonts w:eastAsia="Helvetica" w:hAnsi="Helvetica" w:cs="Helvetica"/>
        </w:rPr>
        <w:t>Willingness to learn and to take responsibility.</w:t>
      </w:r>
      <w:proofErr w:type="gramEnd"/>
      <w:r>
        <w:rPr>
          <w:rFonts w:eastAsia="Helvetica" w:hAnsi="Helvetica" w:cs="Helvetica"/>
        </w:rPr>
        <w:t xml:space="preserve">  </w:t>
      </w:r>
    </w:p>
    <w:p w14:paraId="3D895D77" w14:textId="77777777" w:rsidR="00721B98" w:rsidRPr="00087F9D" w:rsidRDefault="00721B98" w:rsidP="00C1292D">
      <w:pPr>
        <w:pStyle w:val="Hoofdtekst"/>
        <w:numPr>
          <w:ilvl w:val="0"/>
          <w:numId w:val="101"/>
        </w:numPr>
        <w:spacing w:line="276" w:lineRule="auto"/>
        <w:jc w:val="both"/>
        <w:rPr>
          <w:rFonts w:eastAsia="Helvetica" w:hAnsi="Helvetica" w:cs="Helvetica"/>
        </w:rPr>
      </w:pPr>
      <w:r w:rsidRPr="00303BC6">
        <w:t>Post-stress management; critical incident stress technique.</w:t>
      </w:r>
    </w:p>
    <w:p w14:paraId="59D37047" w14:textId="77777777"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Need to carry psychological tests. As soon as need to be acted (immediate action). It is a serious issue not to be neglect. Make a procedure. Briefing (lessons from incidents).</w:t>
      </w:r>
    </w:p>
    <w:p w14:paraId="1F8729AA" w14:textId="77777777" w:rsidR="00721B98" w:rsidRPr="006F2551" w:rsidRDefault="00721B98" w:rsidP="00C1292D">
      <w:pPr>
        <w:pStyle w:val="Hoofdtekst"/>
        <w:numPr>
          <w:ilvl w:val="0"/>
          <w:numId w:val="101"/>
        </w:numPr>
        <w:spacing w:line="276" w:lineRule="auto"/>
        <w:jc w:val="both"/>
        <w:rPr>
          <w:rFonts w:eastAsia="Helvetica" w:hAnsi="Helvetica" w:cs="Helvetica"/>
        </w:rPr>
      </w:pPr>
      <w:r w:rsidRPr="00303BC6">
        <w:t>How to deal with personal problems</w:t>
      </w:r>
    </w:p>
    <w:p w14:paraId="1F561861" w14:textId="214DD793" w:rsidR="00721B98" w:rsidRPr="00303BC6" w:rsidRDefault="00721B98" w:rsidP="00721B98">
      <w:pPr>
        <w:pStyle w:val="Hoofdtekst"/>
        <w:spacing w:line="276" w:lineRule="auto"/>
        <w:ind w:left="360"/>
        <w:jc w:val="both"/>
        <w:rPr>
          <w:rFonts w:eastAsia="Helvetica" w:hAnsi="Helvetica" w:cs="Helvetica"/>
        </w:rPr>
      </w:pPr>
      <w:r>
        <w:t xml:space="preserve">Understand of personal problems. Take (professional) help. </w:t>
      </w:r>
      <w:proofErr w:type="gramStart"/>
      <w:r>
        <w:t>Take</w:t>
      </w:r>
      <w:r w:rsidR="00C42F1F">
        <w:t xml:space="preserve"> </w:t>
      </w:r>
      <w:r>
        <w:t>care</w:t>
      </w:r>
      <w:proofErr w:type="gramEnd"/>
      <w:r>
        <w:t xml:space="preserve"> each other. Collaborating</w:t>
      </w:r>
      <w:r w:rsidR="00C42F1F">
        <w:t xml:space="preserve"> </w:t>
      </w:r>
      <w:r>
        <w:t>/</w:t>
      </w:r>
      <w:r w:rsidR="00C42F1F">
        <w:t xml:space="preserve"> </w:t>
      </w:r>
      <w:r>
        <w:t xml:space="preserve">Socialising.  </w:t>
      </w:r>
    </w:p>
    <w:p w14:paraId="44F20EDD" w14:textId="77777777" w:rsidR="00721B98" w:rsidRPr="00417A70" w:rsidRDefault="00721B98" w:rsidP="00C1292D">
      <w:pPr>
        <w:pStyle w:val="Hoofdtekst"/>
        <w:numPr>
          <w:ilvl w:val="0"/>
          <w:numId w:val="101"/>
        </w:numPr>
        <w:spacing w:line="276" w:lineRule="auto"/>
        <w:jc w:val="both"/>
        <w:rPr>
          <w:rFonts w:eastAsia="Helvetica" w:hAnsi="Helvetica" w:cs="Helvetica"/>
        </w:rPr>
      </w:pPr>
      <w:r w:rsidRPr="00303BC6">
        <w:t xml:space="preserve">Should companies have a policy regarding alcohol, sedatives, sleeping medication? How to deal with these aspects in relation to privacy? </w:t>
      </w:r>
    </w:p>
    <w:p w14:paraId="15311505" w14:textId="277FD08C"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YES. Be fit</w:t>
      </w:r>
      <w:r w:rsidR="00C42F1F">
        <w:rPr>
          <w:rFonts w:eastAsia="Helvetica" w:hAnsi="Helvetica" w:cs="Helvetica"/>
        </w:rPr>
        <w:t xml:space="preserve"> </w:t>
      </w:r>
      <w:r>
        <w:rPr>
          <w:rFonts w:eastAsia="Helvetica" w:hAnsi="Helvetica" w:cs="Helvetica"/>
        </w:rPr>
        <w:t>/</w:t>
      </w:r>
      <w:r w:rsidR="00C42F1F">
        <w:rPr>
          <w:rFonts w:eastAsia="Helvetica" w:hAnsi="Helvetica" w:cs="Helvetica"/>
        </w:rPr>
        <w:t xml:space="preserve"> </w:t>
      </w:r>
      <w:r>
        <w:rPr>
          <w:rFonts w:eastAsia="Helvetica" w:hAnsi="Helvetica" w:cs="Helvetica"/>
        </w:rPr>
        <w:t xml:space="preserve">ready job. </w:t>
      </w:r>
      <w:proofErr w:type="gramStart"/>
      <w:r>
        <w:rPr>
          <w:rFonts w:eastAsia="Helvetica" w:hAnsi="Helvetica" w:cs="Helvetica"/>
        </w:rPr>
        <w:t>Problem; concentration and recognition.</w:t>
      </w:r>
      <w:proofErr w:type="gramEnd"/>
      <w:r>
        <w:rPr>
          <w:rFonts w:eastAsia="Helvetica" w:hAnsi="Helvetica" w:cs="Helvetica"/>
        </w:rPr>
        <w:t xml:space="preserve"> Policy should include information about the risks (how long before taking a watch, etc.). Procedures should also clarify usage and side effects of medicine.</w:t>
      </w:r>
    </w:p>
    <w:p w14:paraId="17002767" w14:textId="77777777" w:rsidR="00721B98" w:rsidRPr="006F2551" w:rsidRDefault="00721B98" w:rsidP="00C1292D">
      <w:pPr>
        <w:pStyle w:val="Hoofdtekst"/>
        <w:numPr>
          <w:ilvl w:val="0"/>
          <w:numId w:val="101"/>
        </w:numPr>
        <w:spacing w:line="276" w:lineRule="auto"/>
        <w:jc w:val="both"/>
        <w:rPr>
          <w:rFonts w:eastAsia="Helvetica" w:hAnsi="Helvetica" w:cs="Helvetica"/>
        </w:rPr>
      </w:pPr>
      <w:r w:rsidRPr="00303BC6">
        <w:t>How should relocation and transfer of VTSO</w:t>
      </w:r>
      <w:r w:rsidRPr="00303BC6">
        <w:t>’</w:t>
      </w:r>
      <w:r w:rsidRPr="00303BC6">
        <w:t>s be handled?</w:t>
      </w:r>
    </w:p>
    <w:p w14:paraId="7BF451F0" w14:textId="77777777" w:rsidR="00721B98" w:rsidRPr="00303BC6" w:rsidRDefault="00721B98" w:rsidP="00721B98">
      <w:pPr>
        <w:pStyle w:val="Hoofdtekst"/>
        <w:spacing w:line="276" w:lineRule="auto"/>
        <w:ind w:left="360"/>
        <w:jc w:val="both"/>
        <w:rPr>
          <w:rFonts w:eastAsia="Helvetica" w:hAnsi="Helvetica" w:cs="Helvetica"/>
        </w:rPr>
      </w:pPr>
      <w:proofErr w:type="gramStart"/>
      <w:r>
        <w:t>Based on time.</w:t>
      </w:r>
      <w:proofErr w:type="gramEnd"/>
      <w:r>
        <w:t xml:space="preserve"> </w:t>
      </w:r>
      <w:proofErr w:type="gramStart"/>
      <w:r>
        <w:t>Rotation (if available).</w:t>
      </w:r>
      <w:proofErr w:type="gramEnd"/>
      <w:r>
        <w:t xml:space="preserve"> </w:t>
      </w:r>
      <w:proofErr w:type="gramStart"/>
      <w:r>
        <w:t>Willing to relocate.</w:t>
      </w:r>
      <w:proofErr w:type="gramEnd"/>
    </w:p>
    <w:p w14:paraId="66F854E1" w14:textId="77777777" w:rsidR="00721B98" w:rsidRPr="008F60B4" w:rsidRDefault="00721B98" w:rsidP="00C1292D">
      <w:pPr>
        <w:pStyle w:val="Hoofdtekst"/>
        <w:numPr>
          <w:ilvl w:val="0"/>
          <w:numId w:val="101"/>
        </w:numPr>
        <w:spacing w:line="276" w:lineRule="auto"/>
        <w:jc w:val="both"/>
        <w:rPr>
          <w:rFonts w:eastAsia="Helvetica" w:hAnsi="Helvetica" w:cs="Helvetica"/>
        </w:rPr>
      </w:pPr>
      <w:r w:rsidRPr="00303BC6">
        <w:t>Dealing with medical issues / restrictions.</w:t>
      </w:r>
    </w:p>
    <w:p w14:paraId="5FDD1CC5" w14:textId="77777777" w:rsidR="00721B98" w:rsidRPr="00303BC6" w:rsidRDefault="00721B98" w:rsidP="00721B98">
      <w:pPr>
        <w:pStyle w:val="Hoofdtekst"/>
        <w:spacing w:line="276" w:lineRule="auto"/>
        <w:ind w:left="360"/>
        <w:jc w:val="both"/>
        <w:rPr>
          <w:rFonts w:eastAsia="Helvetica" w:hAnsi="Helvetica" w:cs="Helvetica"/>
        </w:rPr>
      </w:pPr>
      <w:proofErr w:type="gramStart"/>
      <w:r>
        <w:t>Policy.</w:t>
      </w:r>
      <w:proofErr w:type="gramEnd"/>
      <w:r>
        <w:t xml:space="preserve"> </w:t>
      </w:r>
      <w:proofErr w:type="gramStart"/>
      <w:r>
        <w:t>Recruitment progress.</w:t>
      </w:r>
      <w:proofErr w:type="gramEnd"/>
      <w:r>
        <w:t xml:space="preserve"> </w:t>
      </w:r>
      <w:proofErr w:type="gramStart"/>
      <w:r>
        <w:t>Stop/retired.</w:t>
      </w:r>
      <w:proofErr w:type="gramEnd"/>
      <w:r>
        <w:t xml:space="preserve"> </w:t>
      </w:r>
    </w:p>
    <w:p w14:paraId="63F45AF4" w14:textId="77777777" w:rsidR="00721B98" w:rsidRPr="00303BC6" w:rsidRDefault="00721B98" w:rsidP="00A724D2">
      <w:pPr>
        <w:pStyle w:val="Heading3"/>
      </w:pPr>
      <w:r>
        <w:t>Conclusions</w:t>
      </w:r>
      <w:r w:rsidRPr="00303BC6">
        <w:t xml:space="preserve"> </w:t>
      </w:r>
    </w:p>
    <w:p w14:paraId="30523BF3" w14:textId="77777777" w:rsidR="00721B98" w:rsidRDefault="00721B98" w:rsidP="00721B98">
      <w:pPr>
        <w:pStyle w:val="Hoofdtekst"/>
        <w:spacing w:line="276" w:lineRule="auto"/>
        <w:jc w:val="both"/>
      </w:pPr>
      <w:r>
        <w:t>Highlight statements:</w:t>
      </w:r>
    </w:p>
    <w:p w14:paraId="5DD2B609" w14:textId="77777777" w:rsidR="00721B98" w:rsidRDefault="00721B98" w:rsidP="00C1292D">
      <w:pPr>
        <w:pStyle w:val="Hoofdtekst"/>
        <w:numPr>
          <w:ilvl w:val="0"/>
          <w:numId w:val="109"/>
        </w:numPr>
        <w:spacing w:line="276" w:lineRule="auto"/>
        <w:jc w:val="both"/>
      </w:pPr>
      <w:r>
        <w:t>VTS work is not right or wrong.</w:t>
      </w:r>
    </w:p>
    <w:p w14:paraId="779E7286" w14:textId="08F9D98D" w:rsidR="00721B98" w:rsidRDefault="00721B98" w:rsidP="00C1292D">
      <w:pPr>
        <w:pStyle w:val="Hoofdtekst"/>
        <w:numPr>
          <w:ilvl w:val="0"/>
          <w:numId w:val="109"/>
        </w:numPr>
        <w:spacing w:line="276" w:lineRule="auto"/>
        <w:jc w:val="both"/>
      </w:pPr>
      <w:r>
        <w:t>VTS work consists of several solutions for one case</w:t>
      </w:r>
      <w:r w:rsidR="00C42F1F">
        <w:t xml:space="preserve"> </w:t>
      </w:r>
      <w:r>
        <w:t>/</w:t>
      </w:r>
      <w:r w:rsidR="00C42F1F">
        <w:t xml:space="preserve"> </w:t>
      </w:r>
      <w:r>
        <w:t>situation.</w:t>
      </w:r>
    </w:p>
    <w:p w14:paraId="149C772B" w14:textId="77777777" w:rsidR="00721B98" w:rsidRDefault="00721B98" w:rsidP="00C1292D">
      <w:pPr>
        <w:pStyle w:val="Hoofdtekst"/>
        <w:numPr>
          <w:ilvl w:val="0"/>
          <w:numId w:val="109"/>
        </w:numPr>
        <w:spacing w:line="276" w:lineRule="auto"/>
        <w:jc w:val="both"/>
      </w:pPr>
      <w:r>
        <w:t>VTSO</w:t>
      </w:r>
      <w:r>
        <w:t>’</w:t>
      </w:r>
      <w:r>
        <w:t>s all over the world are very different.</w:t>
      </w:r>
    </w:p>
    <w:p w14:paraId="51946318" w14:textId="77777777" w:rsidR="00721B98" w:rsidRDefault="00721B98" w:rsidP="00C1292D">
      <w:pPr>
        <w:pStyle w:val="Hoofdtekst"/>
        <w:numPr>
          <w:ilvl w:val="0"/>
          <w:numId w:val="109"/>
        </w:numPr>
        <w:spacing w:line="276" w:lineRule="auto"/>
        <w:jc w:val="both"/>
      </w:pPr>
      <w:r>
        <w:t>There are a lot of solutions to solve (one) problem(s).</w:t>
      </w:r>
    </w:p>
    <w:p w14:paraId="44AA6B95" w14:textId="77777777" w:rsidR="00721B98" w:rsidRDefault="00721B98" w:rsidP="00C1292D">
      <w:pPr>
        <w:pStyle w:val="Hoofdtekst"/>
        <w:numPr>
          <w:ilvl w:val="0"/>
          <w:numId w:val="109"/>
        </w:numPr>
        <w:spacing w:line="276" w:lineRule="auto"/>
        <w:jc w:val="both"/>
      </w:pPr>
      <w:r>
        <w:t>Reliability is wrong definition for VTSO.</w:t>
      </w:r>
    </w:p>
    <w:p w14:paraId="58EE0121" w14:textId="77777777" w:rsidR="00721B98" w:rsidRDefault="00721B98" w:rsidP="00C1292D">
      <w:pPr>
        <w:pStyle w:val="Hoofdtekst"/>
        <w:numPr>
          <w:ilvl w:val="0"/>
          <w:numId w:val="109"/>
        </w:numPr>
        <w:spacing w:line="276" w:lineRule="auto"/>
        <w:jc w:val="both"/>
      </w:pPr>
      <w:r>
        <w:t>We cannot make the human perfect.</w:t>
      </w:r>
    </w:p>
    <w:p w14:paraId="3DAE2C33" w14:textId="77777777" w:rsidR="00721B98" w:rsidRDefault="00721B98" w:rsidP="00721B98">
      <w:pPr>
        <w:pStyle w:val="Hoofdtekst"/>
        <w:spacing w:line="276" w:lineRule="auto"/>
        <w:jc w:val="both"/>
        <w:rPr>
          <w:rFonts w:eastAsia="Helvetica" w:hAnsi="Helvetica" w:cs="Helvetica"/>
        </w:rPr>
      </w:pPr>
    </w:p>
    <w:p w14:paraId="5DE278DE" w14:textId="77777777" w:rsidR="00721B98" w:rsidRPr="00BA4E12" w:rsidRDefault="00721B98" w:rsidP="00721B98">
      <w:pPr>
        <w:pStyle w:val="Hoofdtekst"/>
        <w:spacing w:line="276" w:lineRule="auto"/>
        <w:jc w:val="both"/>
        <w:rPr>
          <w:rFonts w:eastAsia="Helvetica" w:hAnsi="Helvetica" w:cs="Helvetica"/>
        </w:rPr>
      </w:pPr>
      <w:r>
        <w:rPr>
          <w:rFonts w:eastAsia="Helvetica" w:hAnsi="Helvetica" w:cs="Helvetica"/>
        </w:rPr>
        <w:t>Highlights conclusions and recommendations;</w:t>
      </w:r>
    </w:p>
    <w:p w14:paraId="5443BC68" w14:textId="77777777" w:rsidR="00721B98" w:rsidRPr="00B11914" w:rsidRDefault="00721B98" w:rsidP="00C1292D">
      <w:pPr>
        <w:pStyle w:val="Hoofdtekst"/>
        <w:numPr>
          <w:ilvl w:val="0"/>
          <w:numId w:val="103"/>
        </w:numPr>
        <w:spacing w:line="240" w:lineRule="auto"/>
        <w:ind w:left="714" w:hanging="357"/>
        <w:jc w:val="both"/>
        <w:rPr>
          <w:rFonts w:eastAsia="Helvetica" w:hAnsi="Helvetica" w:cs="Helvetica"/>
        </w:rPr>
      </w:pPr>
      <w:r>
        <w:t xml:space="preserve">Definition of human reliability should be re-considered. </w:t>
      </w:r>
      <w:r>
        <w:t>“</w:t>
      </w:r>
      <w:r>
        <w:t>The Human is just not good in being reliable</w:t>
      </w:r>
      <w:r>
        <w:t>”</w:t>
      </w:r>
    </w:p>
    <w:p w14:paraId="459FC0DE" w14:textId="77777777" w:rsidR="00721B98" w:rsidRPr="00B11914" w:rsidRDefault="00721B98" w:rsidP="00C1292D">
      <w:pPr>
        <w:pStyle w:val="Hoofdtekst"/>
        <w:numPr>
          <w:ilvl w:val="0"/>
          <w:numId w:val="103"/>
        </w:numPr>
        <w:spacing w:line="276" w:lineRule="auto"/>
        <w:jc w:val="both"/>
        <w:rPr>
          <w:rFonts w:eastAsia="Helvetica" w:hAnsi="Helvetica" w:cs="Helvetica"/>
        </w:rPr>
      </w:pPr>
      <w:r>
        <w:t>Authority needs to develop Policy on Human Factor, Performance, Capability and Limitations</w:t>
      </w:r>
    </w:p>
    <w:p w14:paraId="1CB6CB62" w14:textId="77777777" w:rsidR="00721B98" w:rsidRPr="006F2551" w:rsidRDefault="00721B98" w:rsidP="00C1292D">
      <w:pPr>
        <w:pStyle w:val="Hoofdtekst"/>
        <w:numPr>
          <w:ilvl w:val="0"/>
          <w:numId w:val="103"/>
        </w:numPr>
        <w:spacing w:line="276" w:lineRule="auto"/>
        <w:jc w:val="both"/>
        <w:rPr>
          <w:rFonts w:eastAsia="Helvetica" w:hAnsi="Helvetica" w:cs="Helvetica"/>
        </w:rPr>
      </w:pPr>
      <w:r>
        <w:t>Human Factor Training should be compulsory in VTS.</w:t>
      </w:r>
    </w:p>
    <w:p w14:paraId="2BA53410" w14:textId="77777777" w:rsidR="00721B98" w:rsidRPr="00303BC6" w:rsidRDefault="00721B98" w:rsidP="00A724D2">
      <w:pPr>
        <w:pStyle w:val="Heading2"/>
        <w:numPr>
          <w:ilvl w:val="0"/>
          <w:numId w:val="0"/>
        </w:numPr>
        <w:ind w:left="851"/>
        <w:jc w:val="both"/>
        <w:rPr>
          <w:rFonts w:eastAsia="Helvetica"/>
        </w:rPr>
      </w:pPr>
    </w:p>
    <w:p w14:paraId="636E0334" w14:textId="02B07BB1" w:rsidR="000775C7" w:rsidRDefault="003F4AB4" w:rsidP="000775C7">
      <w:pPr>
        <w:pStyle w:val="BodyText"/>
        <w:rPr>
          <w:lang w:eastAsia="de-DE"/>
        </w:rPr>
      </w:pPr>
      <w:r>
        <w:rPr>
          <w:lang w:eastAsia="de-DE"/>
        </w:rPr>
        <w:br w:type="column"/>
      </w:r>
    </w:p>
    <w:p w14:paraId="0ABFADC7" w14:textId="3A4AB0E7" w:rsidR="000775C7" w:rsidRDefault="000775C7" w:rsidP="000775C7">
      <w:pPr>
        <w:pStyle w:val="Heading2"/>
        <w:rPr>
          <w:lang w:eastAsia="de-DE"/>
        </w:rPr>
      </w:pPr>
      <w:bookmarkStart w:id="25" w:name="_Toc432771375"/>
      <w:r>
        <w:rPr>
          <w:lang w:eastAsia="de-DE"/>
        </w:rPr>
        <w:t>Notes from WG2</w:t>
      </w:r>
      <w:r w:rsidR="000C5840">
        <w:rPr>
          <w:lang w:eastAsia="de-DE"/>
        </w:rPr>
        <w:t>: Operational Effectiveness</w:t>
      </w:r>
      <w:bookmarkEnd w:id="25"/>
    </w:p>
    <w:p w14:paraId="719894B9" w14:textId="77777777" w:rsidR="00553073" w:rsidRPr="00553073" w:rsidRDefault="00553073" w:rsidP="00553073">
      <w:pPr>
        <w:pStyle w:val="BodyText"/>
        <w:rPr>
          <w:lang w:eastAsia="de-DE"/>
        </w:rPr>
      </w:pPr>
      <w:r>
        <w:rPr>
          <w:lang w:eastAsia="de-DE"/>
        </w:rPr>
        <w:t>Rapporteur: Kerrie Abercrombie</w:t>
      </w:r>
    </w:p>
    <w:p w14:paraId="4785F7D6" w14:textId="2636BE0D" w:rsidR="003F4AB4" w:rsidRPr="000B656F" w:rsidRDefault="003F4AB4" w:rsidP="00C51F67">
      <w:pPr>
        <w:pStyle w:val="Heading3"/>
      </w:pPr>
      <w:r w:rsidRPr="000B656F">
        <w:t>Introduction</w:t>
      </w:r>
    </w:p>
    <w:p w14:paraId="7981B1F8" w14:textId="77777777" w:rsidR="003F4AB4" w:rsidRDefault="003F4AB4" w:rsidP="003F4AB4">
      <w:r>
        <w:t>Ben Brooks walked participants through the proposed sessions to be addressed in the coming days, including:</w:t>
      </w:r>
    </w:p>
    <w:p w14:paraId="7F957725" w14:textId="77777777" w:rsidR="003F4AB4" w:rsidRDefault="003F4AB4" w:rsidP="00C1292D">
      <w:pPr>
        <w:pStyle w:val="ListParagraph"/>
        <w:numPr>
          <w:ilvl w:val="0"/>
          <w:numId w:val="92"/>
        </w:numPr>
        <w:spacing w:before="120" w:after="120"/>
      </w:pPr>
      <w:r>
        <w:t xml:space="preserve">Establishing the Context: Is the operational environment for a VTSO changing? If so, how? </w:t>
      </w:r>
    </w:p>
    <w:p w14:paraId="2408B09E" w14:textId="77777777" w:rsidR="003F4AB4" w:rsidRDefault="003F4AB4" w:rsidP="00C1292D">
      <w:pPr>
        <w:pStyle w:val="ListParagraph"/>
        <w:numPr>
          <w:ilvl w:val="0"/>
          <w:numId w:val="92"/>
        </w:numPr>
        <w:spacing w:before="120" w:after="120"/>
      </w:pPr>
      <w:r>
        <w:t>Defining, Measuring and Monitoring Operational Effectiveness</w:t>
      </w:r>
    </w:p>
    <w:p w14:paraId="7C6C5FB5" w14:textId="77777777" w:rsidR="003F4AB4" w:rsidRDefault="003F4AB4" w:rsidP="00C1292D">
      <w:pPr>
        <w:pStyle w:val="ListParagraph"/>
        <w:numPr>
          <w:ilvl w:val="0"/>
          <w:numId w:val="92"/>
        </w:numPr>
        <w:spacing w:before="120" w:after="120"/>
      </w:pPr>
      <w:r>
        <w:t>Placing the Roles and Responsibilities of the VTSO in a Broader Context</w:t>
      </w:r>
    </w:p>
    <w:p w14:paraId="64A09970" w14:textId="77777777" w:rsidR="003F4AB4" w:rsidRDefault="003F4AB4" w:rsidP="00C1292D">
      <w:pPr>
        <w:pStyle w:val="ListParagraph"/>
        <w:numPr>
          <w:ilvl w:val="0"/>
          <w:numId w:val="92"/>
        </w:numPr>
        <w:spacing w:before="120" w:after="120"/>
      </w:pPr>
      <w:r>
        <w:t>Building, Changing and Maintaining Organisational and Safety Culture</w:t>
      </w:r>
    </w:p>
    <w:p w14:paraId="002B531B" w14:textId="77777777" w:rsidR="003F4AB4" w:rsidRDefault="003F4AB4" w:rsidP="00C1292D">
      <w:pPr>
        <w:pStyle w:val="ListParagraph"/>
        <w:numPr>
          <w:ilvl w:val="0"/>
          <w:numId w:val="92"/>
        </w:numPr>
        <w:spacing w:before="120" w:after="120"/>
      </w:pPr>
      <w:r>
        <w:t>Identifying and Embedding Principles for Accident and Incident Investigation</w:t>
      </w:r>
    </w:p>
    <w:p w14:paraId="191FD820" w14:textId="77777777" w:rsidR="003F4AB4" w:rsidRDefault="003F4AB4" w:rsidP="00C51F67">
      <w:pPr>
        <w:jc w:val="both"/>
      </w:pPr>
      <w:r>
        <w:t xml:space="preserve">As the workshop progressed it became clear that the agenda was overly optimistic given the need for detailed discussion on many of the key issues. </w:t>
      </w:r>
    </w:p>
    <w:p w14:paraId="75B308A2" w14:textId="77777777" w:rsidR="003F4AB4" w:rsidRDefault="003F4AB4" w:rsidP="00C51F67">
      <w:pPr>
        <w:jc w:val="both"/>
      </w:pPr>
      <w:r>
        <w:t>The following issues were identified as important for operational effectiveness however time constraints did not allow the Working Group to attend to these issues.  The Working Group suggests that IALA still give these issues due consideration in the development of further guidance:</w:t>
      </w:r>
    </w:p>
    <w:p w14:paraId="705F2238" w14:textId="77777777" w:rsidR="003F4AB4" w:rsidRDefault="003F4AB4" w:rsidP="00C1292D">
      <w:pPr>
        <w:pStyle w:val="ListParagraph"/>
        <w:numPr>
          <w:ilvl w:val="0"/>
          <w:numId w:val="93"/>
        </w:numPr>
        <w:spacing w:before="120" w:after="120"/>
      </w:pPr>
      <w:r>
        <w:t>How do we build a management system for unique/novel situations? (</w:t>
      </w:r>
      <w:proofErr w:type="gramStart"/>
      <w:r>
        <w:t>defences-in-depth</w:t>
      </w:r>
      <w:proofErr w:type="gramEnd"/>
      <w:r>
        <w:t xml:space="preserve"> versus safety space or other approaches).</w:t>
      </w:r>
    </w:p>
    <w:p w14:paraId="0CB0BBDA" w14:textId="77777777" w:rsidR="003F4AB4" w:rsidRDefault="003F4AB4" w:rsidP="00C1292D">
      <w:pPr>
        <w:pStyle w:val="ListParagraph"/>
        <w:numPr>
          <w:ilvl w:val="0"/>
          <w:numId w:val="93"/>
        </w:numPr>
        <w:spacing w:before="120" w:after="120"/>
      </w:pPr>
      <w:r>
        <w:t>How should Authorities communicate around changes in policies, procedures, regulations etc..? Who should they be communicating with?</w:t>
      </w:r>
    </w:p>
    <w:p w14:paraId="73235742" w14:textId="77777777" w:rsidR="003F4AB4" w:rsidRDefault="003F4AB4" w:rsidP="00C1292D">
      <w:pPr>
        <w:pStyle w:val="ListParagraph"/>
        <w:numPr>
          <w:ilvl w:val="0"/>
          <w:numId w:val="93"/>
        </w:numPr>
        <w:spacing w:before="120" w:after="120"/>
      </w:pPr>
      <w:r>
        <w:t>What factors affect how much variance in work approach is acceptable?</w:t>
      </w:r>
    </w:p>
    <w:p w14:paraId="2DD7809B" w14:textId="77777777" w:rsidR="003F4AB4" w:rsidRDefault="003F4AB4" w:rsidP="00C1292D">
      <w:pPr>
        <w:pStyle w:val="ListParagraph"/>
        <w:numPr>
          <w:ilvl w:val="0"/>
          <w:numId w:val="93"/>
        </w:numPr>
        <w:spacing w:before="120" w:after="120"/>
      </w:pPr>
      <w:r>
        <w:t>The factors that should be considered when addressing staffing levels, working patterns and the health and wellbeing of VTS professionals;</w:t>
      </w:r>
    </w:p>
    <w:p w14:paraId="3F6D76ED" w14:textId="77777777" w:rsidR="003F4AB4" w:rsidRDefault="003F4AB4" w:rsidP="00C1292D">
      <w:pPr>
        <w:pStyle w:val="ListParagraph"/>
        <w:numPr>
          <w:ilvl w:val="0"/>
          <w:numId w:val="93"/>
        </w:numPr>
        <w:spacing w:before="120" w:after="120"/>
      </w:pPr>
      <w:r>
        <w:t>Does IALA need a guideline on safety management systems? (what is the overlap between QMS and SMS</w:t>
      </w:r>
    </w:p>
    <w:p w14:paraId="657839E9" w14:textId="77777777" w:rsidR="003F4AB4" w:rsidRDefault="003F4AB4" w:rsidP="00C1292D">
      <w:pPr>
        <w:pStyle w:val="ListParagraph"/>
        <w:numPr>
          <w:ilvl w:val="0"/>
          <w:numId w:val="93"/>
        </w:numPr>
        <w:spacing w:before="120" w:after="120"/>
      </w:pPr>
      <w:r>
        <w:t>How should IALA address the growing focus on Team Work, Maritime Resource Management between VTS, pilots and towage providers?</w:t>
      </w:r>
    </w:p>
    <w:p w14:paraId="50529B5A" w14:textId="77777777" w:rsidR="003F4AB4" w:rsidRDefault="003F4AB4" w:rsidP="00C1292D">
      <w:pPr>
        <w:pStyle w:val="ListParagraph"/>
        <w:numPr>
          <w:ilvl w:val="0"/>
          <w:numId w:val="93"/>
        </w:numPr>
        <w:spacing w:before="120" w:after="120"/>
      </w:pPr>
      <w:r>
        <w:t>What principles should guide the development of policies, procedures and checklists/memory aides?</w:t>
      </w:r>
    </w:p>
    <w:p w14:paraId="0C1EA144" w14:textId="77777777" w:rsidR="003F4AB4" w:rsidRDefault="003F4AB4" w:rsidP="00C1292D">
      <w:pPr>
        <w:pStyle w:val="ListParagraph"/>
        <w:numPr>
          <w:ilvl w:val="0"/>
          <w:numId w:val="93"/>
        </w:numPr>
        <w:spacing w:before="120" w:after="120"/>
      </w:pPr>
      <w:r>
        <w:t>Are the task demands and the complexity of the work for a VTSO changing?</w:t>
      </w:r>
    </w:p>
    <w:p w14:paraId="0E1D71D1" w14:textId="77777777" w:rsidR="003F4AB4" w:rsidRDefault="003F4AB4" w:rsidP="00C1292D">
      <w:pPr>
        <w:pStyle w:val="ListParagraph"/>
        <w:numPr>
          <w:ilvl w:val="0"/>
          <w:numId w:val="93"/>
        </w:numPr>
        <w:spacing w:before="120" w:after="120"/>
      </w:pPr>
      <w:r>
        <w:t>What are the principles of situational awareness that need to be considered in a VTS?</w:t>
      </w:r>
    </w:p>
    <w:p w14:paraId="1AA416AD" w14:textId="77777777" w:rsidR="003F4AB4" w:rsidRDefault="003F4AB4" w:rsidP="00C1292D">
      <w:pPr>
        <w:pStyle w:val="ListParagraph"/>
        <w:numPr>
          <w:ilvl w:val="0"/>
          <w:numId w:val="93"/>
        </w:numPr>
        <w:spacing w:before="120" w:after="120"/>
        <w:contextualSpacing w:val="0"/>
      </w:pPr>
      <w:r>
        <w:t>What do we need to understand about Decision-making and sense-making in VTS? How might this understanding influence the responsibilities of individual operators with regards to issues such as use electronic devices such as mobiles, smartphones and tablets</w:t>
      </w:r>
    </w:p>
    <w:p w14:paraId="2406A3B8" w14:textId="77777777" w:rsidR="003F4AB4" w:rsidRDefault="003F4AB4" w:rsidP="00C1292D">
      <w:pPr>
        <w:pStyle w:val="ListParagraph"/>
        <w:numPr>
          <w:ilvl w:val="0"/>
          <w:numId w:val="93"/>
        </w:numPr>
        <w:spacing w:before="120" w:after="120"/>
      </w:pPr>
      <w:r>
        <w:t>What merit should new physiological methods for assessing SA, workload, attention be given?</w:t>
      </w:r>
    </w:p>
    <w:p w14:paraId="2DC39E84" w14:textId="77777777" w:rsidR="003F4AB4" w:rsidRDefault="003F4AB4" w:rsidP="003F4AB4"/>
    <w:p w14:paraId="44A4EB2B" w14:textId="77777777" w:rsidR="003F4AB4" w:rsidRDefault="003F4AB4" w:rsidP="003F4AB4">
      <w:r>
        <w:t xml:space="preserve">One additional topic was suggested: </w:t>
      </w:r>
    </w:p>
    <w:p w14:paraId="05DEB9D3" w14:textId="77777777" w:rsidR="003F4AB4" w:rsidRDefault="003F4AB4" w:rsidP="00C1292D">
      <w:pPr>
        <w:pStyle w:val="ListParagraph"/>
        <w:numPr>
          <w:ilvl w:val="0"/>
          <w:numId w:val="67"/>
        </w:numPr>
        <w:spacing w:before="120" w:after="120"/>
        <w:ind w:left="709" w:hanging="349"/>
        <w:contextualSpacing w:val="0"/>
      </w:pPr>
      <w:r w:rsidRPr="000B656F">
        <w:rPr>
          <w:b/>
        </w:rPr>
        <w:t>Cyber security</w:t>
      </w:r>
      <w:r>
        <w:rPr>
          <w:b/>
        </w:rPr>
        <w:t xml:space="preserve"> - </w:t>
      </w:r>
      <w:r>
        <w:t xml:space="preserve">Noting this may be an item for WG3 to consider in the wider aspects of technology it was agreed that, pending on time, this should be considered in the last session on Thursday.    It was also suggested that IALA could be requested to consider a future workshop where cyber security is a focus. </w:t>
      </w:r>
    </w:p>
    <w:p w14:paraId="4C8B8807" w14:textId="77777777" w:rsidR="003F4AB4" w:rsidRDefault="003F4AB4" w:rsidP="003F4AB4">
      <w:pPr>
        <w:spacing w:after="200" w:line="276" w:lineRule="auto"/>
        <w:rPr>
          <w:b/>
          <w:u w:val="single"/>
        </w:rPr>
      </w:pPr>
    </w:p>
    <w:p w14:paraId="1FEE4D1C" w14:textId="1550C74A" w:rsidR="003F4AB4" w:rsidRPr="00D93A0D" w:rsidRDefault="003F4AB4" w:rsidP="00C51F67">
      <w:pPr>
        <w:pStyle w:val="Heading3"/>
      </w:pPr>
      <w:r w:rsidRPr="00D93A0D">
        <w:t xml:space="preserve">SESSION - Defining, Measuring and Monitoring Operational Effectiveness </w:t>
      </w:r>
    </w:p>
    <w:p w14:paraId="1410F97A" w14:textId="115E37AE" w:rsidR="003F4AB4" w:rsidRDefault="003F4AB4" w:rsidP="00C51F67">
      <w:pPr>
        <w:jc w:val="both"/>
      </w:pPr>
      <w:r>
        <w:t xml:space="preserve">Participations were requested to nominate five observations of how they see the VTS work environment is changing (for example: task demands, technology, complexity of the work </w:t>
      </w:r>
      <w:r w:rsidR="00C51F67">
        <w:t>etc.</w:t>
      </w:r>
      <w:r>
        <w:t xml:space="preserve">) and </w:t>
      </w:r>
      <w:r>
        <w:lastRenderedPageBreak/>
        <w:t xml:space="preserve">how this may impact on operational effectiveness.  </w:t>
      </w:r>
      <w:r w:rsidRPr="001233E2">
        <w:t xml:space="preserve">The </w:t>
      </w:r>
      <w:proofErr w:type="gramStart"/>
      <w:r w:rsidRPr="001233E2">
        <w:t>purposes of this exercise was</w:t>
      </w:r>
      <w:proofErr w:type="gramEnd"/>
      <w:r w:rsidRPr="001233E2">
        <w:t xml:space="preserve"> to frame the subsequent discussion around more detailed issues about organisational effectiveness.  </w:t>
      </w:r>
    </w:p>
    <w:p w14:paraId="6A3F69AD" w14:textId="77777777" w:rsidR="003F4AB4" w:rsidRDefault="003F4AB4" w:rsidP="00C51F67">
      <w:pPr>
        <w:jc w:val="both"/>
      </w:pPr>
      <w:r>
        <w:t>The results of this activity can be found in Appendix 1.</w:t>
      </w:r>
    </w:p>
    <w:p w14:paraId="1DC60012" w14:textId="77777777" w:rsidR="003F4AB4" w:rsidRDefault="003F4AB4" w:rsidP="003F4AB4">
      <w:r>
        <w:t>Participants noted that:</w:t>
      </w:r>
    </w:p>
    <w:p w14:paraId="4FFD6D6F" w14:textId="02A3653D" w:rsidR="003F4AB4" w:rsidRDefault="003F4AB4" w:rsidP="00C1292D">
      <w:pPr>
        <w:pStyle w:val="ListParagraph"/>
        <w:numPr>
          <w:ilvl w:val="0"/>
          <w:numId w:val="62"/>
        </w:numPr>
        <w:spacing w:before="120" w:after="120"/>
      </w:pPr>
      <w:r>
        <w:t>The VTS Committee’s 2014-</w:t>
      </w:r>
      <w:r w:rsidR="00C51F67">
        <w:t>20</w:t>
      </w:r>
      <w:r>
        <w:t xml:space="preserve">18 </w:t>
      </w:r>
      <w:r w:rsidR="00C51F67">
        <w:t>W</w:t>
      </w:r>
      <w:r>
        <w:t xml:space="preserve">ork </w:t>
      </w:r>
      <w:proofErr w:type="gramStart"/>
      <w:r w:rsidR="00C51F67">
        <w:t>P</w:t>
      </w:r>
      <w:r>
        <w:t>rogramme</w:t>
      </w:r>
      <w:proofErr w:type="gramEnd"/>
      <w:r>
        <w:t xml:space="preserve"> includes a task to develop a Guideline in the Measures to Evaluate the Effectiveness of a VTS (Task 1.1.6).  </w:t>
      </w:r>
    </w:p>
    <w:p w14:paraId="485C0C52" w14:textId="77777777" w:rsidR="003F4AB4" w:rsidRDefault="003F4AB4" w:rsidP="00C1292D">
      <w:pPr>
        <w:pStyle w:val="ListParagraph"/>
        <w:numPr>
          <w:ilvl w:val="0"/>
          <w:numId w:val="62"/>
        </w:numPr>
        <w:spacing w:before="120" w:after="120"/>
      </w:pPr>
      <w:r>
        <w:t>The</w:t>
      </w:r>
      <w:r w:rsidRPr="007E0560">
        <w:t xml:space="preserve"> responsibilities of</w:t>
      </w:r>
      <w:r>
        <w:t xml:space="preserve"> the</w:t>
      </w:r>
      <w:r w:rsidRPr="007E0560">
        <w:t xml:space="preserve"> Competent Authority and VTS Authority as described in </w:t>
      </w:r>
      <w:r>
        <w:t xml:space="preserve">IMO Resolution </w:t>
      </w:r>
      <w:r w:rsidRPr="007E0560">
        <w:t>A.857(20)</w:t>
      </w:r>
      <w:r>
        <w:t xml:space="preserve">  Vessel Traffic Services with regards to ensuring that:</w:t>
      </w:r>
    </w:p>
    <w:p w14:paraId="0E518D32" w14:textId="77777777" w:rsidR="003F4AB4" w:rsidRDefault="003F4AB4" w:rsidP="00C1292D">
      <w:pPr>
        <w:pStyle w:val="ListParagraph"/>
        <w:numPr>
          <w:ilvl w:val="1"/>
          <w:numId w:val="62"/>
        </w:numPr>
        <w:spacing w:before="120" w:after="120"/>
      </w:pPr>
      <w:r>
        <w:t>Objectives for the VTS are set, and</w:t>
      </w:r>
    </w:p>
    <w:p w14:paraId="69A25DC0" w14:textId="77777777" w:rsidR="003F4AB4" w:rsidRDefault="003F4AB4" w:rsidP="00C1292D">
      <w:pPr>
        <w:pStyle w:val="ListParagraph"/>
        <w:numPr>
          <w:ilvl w:val="1"/>
          <w:numId w:val="62"/>
        </w:numPr>
        <w:spacing w:before="120" w:after="120"/>
      </w:pPr>
      <w:r>
        <w:t>The objectives set for the VTS are met</w:t>
      </w:r>
      <w:r w:rsidRPr="007E0560">
        <w:t>.</w:t>
      </w:r>
    </w:p>
    <w:p w14:paraId="14F37D7F" w14:textId="77777777" w:rsidR="003F4AB4" w:rsidRDefault="003F4AB4" w:rsidP="00C1292D">
      <w:pPr>
        <w:pStyle w:val="ListParagraph"/>
        <w:numPr>
          <w:ilvl w:val="0"/>
          <w:numId w:val="62"/>
        </w:numPr>
        <w:spacing w:before="120" w:after="120"/>
      </w:pPr>
      <w:r>
        <w:t xml:space="preserve">The links between strategic, operational and technical objectives and the purpose of each of these. </w:t>
      </w:r>
    </w:p>
    <w:p w14:paraId="5C223672" w14:textId="77777777" w:rsidR="003F4AB4" w:rsidRDefault="003F4AB4" w:rsidP="003F4AB4">
      <w:r>
        <w:t>The initial presentation on operational effectiveness by the Chair noted that:</w:t>
      </w:r>
    </w:p>
    <w:p w14:paraId="278F8DEE" w14:textId="77777777" w:rsidR="003F4AB4" w:rsidRPr="003F5C1B" w:rsidRDefault="003F4AB4" w:rsidP="00C1292D">
      <w:pPr>
        <w:pStyle w:val="ListParagraph"/>
        <w:numPr>
          <w:ilvl w:val="0"/>
          <w:numId w:val="84"/>
        </w:numPr>
        <w:spacing w:before="120" w:after="120"/>
        <w:ind w:left="720"/>
      </w:pPr>
      <w:r w:rsidRPr="003F5C1B">
        <w:t xml:space="preserve">Effectiveness can be difficult because no one ultimate </w:t>
      </w:r>
      <w:proofErr w:type="gramStart"/>
      <w:r w:rsidRPr="003F5C1B">
        <w:t>criteria</w:t>
      </w:r>
      <w:proofErr w:type="gramEnd"/>
      <w:r w:rsidRPr="003F5C1B">
        <w:t xml:space="preserve"> exists.</w:t>
      </w:r>
    </w:p>
    <w:p w14:paraId="4944A71F" w14:textId="77777777" w:rsidR="003F4AB4" w:rsidRPr="003F5C1B" w:rsidRDefault="003F4AB4" w:rsidP="00C1292D">
      <w:pPr>
        <w:pStyle w:val="ListParagraph"/>
        <w:numPr>
          <w:ilvl w:val="0"/>
          <w:numId w:val="84"/>
        </w:numPr>
        <w:spacing w:before="120" w:after="120"/>
        <w:ind w:left="720"/>
      </w:pPr>
      <w:r w:rsidRPr="003F5C1B">
        <w:t>Organisations pursue multiple and sometimes conflicting goals</w:t>
      </w:r>
    </w:p>
    <w:p w14:paraId="69CC2AEC" w14:textId="77777777" w:rsidR="003F4AB4" w:rsidRPr="003F5C1B" w:rsidRDefault="003F4AB4" w:rsidP="00C1292D">
      <w:pPr>
        <w:pStyle w:val="ListParagraph"/>
        <w:numPr>
          <w:ilvl w:val="0"/>
          <w:numId w:val="84"/>
        </w:numPr>
        <w:spacing w:before="120" w:after="120"/>
        <w:ind w:left="720"/>
      </w:pPr>
      <w:r w:rsidRPr="003F5C1B">
        <w:t>Effectiveness may change over time and with organisational and system maturity</w:t>
      </w:r>
    </w:p>
    <w:p w14:paraId="589797B2" w14:textId="77777777" w:rsidR="003F4AB4" w:rsidRPr="003F5C1B" w:rsidRDefault="003F4AB4" w:rsidP="00C1292D">
      <w:pPr>
        <w:pStyle w:val="ListParagraph"/>
        <w:numPr>
          <w:ilvl w:val="0"/>
          <w:numId w:val="84"/>
        </w:numPr>
        <w:spacing w:before="120" w:after="120"/>
        <w:ind w:left="720"/>
      </w:pPr>
      <w:r w:rsidRPr="003F5C1B">
        <w:t>Criteria may be different at different levels within the organisation.</w:t>
      </w:r>
    </w:p>
    <w:p w14:paraId="4AA35A16" w14:textId="77777777" w:rsidR="003F4AB4" w:rsidRPr="003F5C1B" w:rsidRDefault="003F4AB4" w:rsidP="00C1292D">
      <w:pPr>
        <w:pStyle w:val="ListParagraph"/>
        <w:numPr>
          <w:ilvl w:val="0"/>
          <w:numId w:val="84"/>
        </w:numPr>
        <w:spacing w:before="120" w:after="120"/>
        <w:ind w:left="720"/>
      </w:pPr>
      <w:r w:rsidRPr="003F5C1B">
        <w:t>Criteria relate to outcomes and well as processes.</w:t>
      </w:r>
    </w:p>
    <w:p w14:paraId="77C3D056" w14:textId="77777777" w:rsidR="003F4AB4" w:rsidRPr="003F5C1B" w:rsidRDefault="003F4AB4" w:rsidP="003F4AB4">
      <w:r>
        <w:t>The presentation suggested that t</w:t>
      </w:r>
      <w:r w:rsidRPr="003F5C1B">
        <w:t>here are three pillars that underpin the effective management of safe operations:</w:t>
      </w:r>
    </w:p>
    <w:p w14:paraId="2E1C64FC" w14:textId="77777777" w:rsidR="003F4AB4" w:rsidRPr="003F5C1B" w:rsidRDefault="003F4AB4" w:rsidP="00C1292D">
      <w:pPr>
        <w:numPr>
          <w:ilvl w:val="0"/>
          <w:numId w:val="83"/>
        </w:numPr>
        <w:spacing w:before="120" w:after="120"/>
      </w:pPr>
      <w:r w:rsidRPr="003F5C1B">
        <w:t>Effective hazard identification and risk management</w:t>
      </w:r>
    </w:p>
    <w:p w14:paraId="125AE70D" w14:textId="77777777" w:rsidR="003F4AB4" w:rsidRPr="003F5C1B" w:rsidRDefault="003F4AB4" w:rsidP="00C1292D">
      <w:pPr>
        <w:numPr>
          <w:ilvl w:val="0"/>
          <w:numId w:val="83"/>
        </w:numPr>
        <w:spacing w:before="120" w:after="120"/>
      </w:pPr>
      <w:r w:rsidRPr="003F5C1B">
        <w:t>Effective development of a robust safety culture and positive safety climate</w:t>
      </w:r>
    </w:p>
    <w:p w14:paraId="445E867C" w14:textId="77777777" w:rsidR="003F4AB4" w:rsidRPr="003F5C1B" w:rsidRDefault="003F4AB4" w:rsidP="00C1292D">
      <w:pPr>
        <w:numPr>
          <w:ilvl w:val="0"/>
          <w:numId w:val="83"/>
        </w:numPr>
        <w:spacing w:before="120" w:after="120"/>
      </w:pPr>
      <w:r w:rsidRPr="003F5C1B">
        <w:t>Effective mechanisms of governance and oversight</w:t>
      </w:r>
    </w:p>
    <w:p w14:paraId="795A15B1" w14:textId="77777777" w:rsidR="003F4AB4" w:rsidRDefault="003F4AB4" w:rsidP="003F4AB4"/>
    <w:p w14:paraId="0FFF0E8E" w14:textId="77777777" w:rsidR="003F4AB4" w:rsidRDefault="003F4AB4" w:rsidP="00C51F67">
      <w:pPr>
        <w:jc w:val="both"/>
      </w:pPr>
      <w:r>
        <w:rPr>
          <w:b/>
        </w:rPr>
        <w:t xml:space="preserve">Measuring </w:t>
      </w:r>
      <w:r w:rsidRPr="005A1140">
        <w:rPr>
          <w:b/>
        </w:rPr>
        <w:t>Operational Effectiveness</w:t>
      </w:r>
      <w:r>
        <w:t xml:space="preserve"> - To assist in measuring operational effectiveness it was recognised both positive/leading and negative (or outcome) performance indicators need to be considered.  This ensures that operational outcomes are measured in terms of the success of good practice and the preventative measures that need to be implemented.  </w:t>
      </w:r>
    </w:p>
    <w:p w14:paraId="46DE1C9A" w14:textId="4F6F79E0" w:rsidR="003F4AB4" w:rsidRDefault="003F4AB4" w:rsidP="00C51F67">
      <w:pPr>
        <w:jc w:val="both"/>
      </w:pPr>
      <w:r>
        <w:t xml:space="preserve">Leading indicators are measures that measure actions to prevent ill-health and injury. Lag indicators are also called outcome indicators, measure accidents, other adverse outcomes, injury and ill-health. Leading indicators are also known as positive performance indicators (PPIs) and are measure those actions that provide good operational outcomes; </w:t>
      </w:r>
      <w:r w:rsidR="00C51F67">
        <w:t>they</w:t>
      </w:r>
      <w:r>
        <w:t xml:space="preserve"> are a measurement of the success of good practice and therefore preventive measures that avoid accidents, incidents, workplace injury and ill-health.</w:t>
      </w:r>
    </w:p>
    <w:p w14:paraId="51FC1091" w14:textId="77777777" w:rsidR="003F4AB4" w:rsidRDefault="003F4AB4" w:rsidP="00C51F67">
      <w:pPr>
        <w:jc w:val="both"/>
      </w:pPr>
      <w:r>
        <w:t>The development of measures to assess operational effectiveness is a significant task, and often takes organisations many months to develop.  A short exercise was conducted in the workshop to identify typical PPI and outcome indicators with respect to the objectives of a VTS.</w:t>
      </w:r>
    </w:p>
    <w:p w14:paraId="4E147599" w14:textId="77777777" w:rsidR="003F4AB4" w:rsidRDefault="003F4AB4" w:rsidP="00C51F67">
      <w:pPr>
        <w:jc w:val="both"/>
      </w:pPr>
      <w:r w:rsidRPr="005A1140">
        <w:rPr>
          <w:b/>
        </w:rPr>
        <w:t>Defining Performance Indicators -</w:t>
      </w:r>
      <w:r>
        <w:t xml:space="preserve"> When testing the suitability of key performance indicators the following issues may be considered including:</w:t>
      </w:r>
    </w:p>
    <w:p w14:paraId="01F05025" w14:textId="77777777" w:rsidR="003F4AB4" w:rsidRDefault="003F4AB4" w:rsidP="00C1292D">
      <w:pPr>
        <w:pStyle w:val="ListParagraph"/>
        <w:numPr>
          <w:ilvl w:val="0"/>
          <w:numId w:val="49"/>
        </w:numPr>
        <w:spacing w:before="120" w:after="120"/>
      </w:pPr>
      <w:r>
        <w:t>Are they relevant?</w:t>
      </w:r>
    </w:p>
    <w:p w14:paraId="7B3F3B95" w14:textId="77777777" w:rsidR="003F4AB4" w:rsidRDefault="003F4AB4" w:rsidP="00C1292D">
      <w:pPr>
        <w:pStyle w:val="ListParagraph"/>
        <w:numPr>
          <w:ilvl w:val="0"/>
          <w:numId w:val="49"/>
        </w:numPr>
        <w:spacing w:before="120" w:after="120"/>
      </w:pPr>
      <w:r>
        <w:t>Are they clearly defined?</w:t>
      </w:r>
    </w:p>
    <w:p w14:paraId="43DDC069" w14:textId="77777777" w:rsidR="003F4AB4" w:rsidRDefault="003F4AB4" w:rsidP="00C1292D">
      <w:pPr>
        <w:pStyle w:val="ListParagraph"/>
        <w:numPr>
          <w:ilvl w:val="0"/>
          <w:numId w:val="49"/>
        </w:numPr>
        <w:spacing w:before="120" w:after="120"/>
      </w:pPr>
      <w:r>
        <w:t>Are they readily measurable?</w:t>
      </w:r>
    </w:p>
    <w:p w14:paraId="2D2B6186" w14:textId="77777777" w:rsidR="003F4AB4" w:rsidRDefault="003F4AB4" w:rsidP="00C1292D">
      <w:pPr>
        <w:pStyle w:val="ListParagraph"/>
        <w:numPr>
          <w:ilvl w:val="0"/>
          <w:numId w:val="49"/>
        </w:numPr>
        <w:spacing w:before="120" w:after="120"/>
      </w:pPr>
      <w:r>
        <w:t>Are they acceptable to people across the organisation?</w:t>
      </w:r>
    </w:p>
    <w:p w14:paraId="7449224D" w14:textId="77777777" w:rsidR="003F4AB4" w:rsidRDefault="003F4AB4" w:rsidP="00C1292D">
      <w:pPr>
        <w:pStyle w:val="ListParagraph"/>
        <w:numPr>
          <w:ilvl w:val="0"/>
          <w:numId w:val="49"/>
        </w:numPr>
        <w:spacing w:before="120" w:after="120"/>
      </w:pPr>
      <w:r>
        <w:t>Are they comparable from one measurement to the next?</w:t>
      </w:r>
    </w:p>
    <w:p w14:paraId="34B5CEE5" w14:textId="77777777" w:rsidR="003F4AB4" w:rsidRDefault="003F4AB4" w:rsidP="00C1292D">
      <w:pPr>
        <w:pStyle w:val="ListParagraph"/>
        <w:numPr>
          <w:ilvl w:val="0"/>
          <w:numId w:val="49"/>
        </w:numPr>
        <w:spacing w:before="120" w:after="120"/>
      </w:pPr>
      <w:r>
        <w:t>Are they unambiguous?</w:t>
      </w:r>
    </w:p>
    <w:p w14:paraId="3DCF08D3" w14:textId="77777777" w:rsidR="003F4AB4" w:rsidRDefault="003F4AB4" w:rsidP="00C1292D">
      <w:pPr>
        <w:pStyle w:val="ListParagraph"/>
        <w:numPr>
          <w:ilvl w:val="0"/>
          <w:numId w:val="49"/>
        </w:numPr>
        <w:spacing w:before="120" w:after="120"/>
      </w:pPr>
      <w:r>
        <w:t>Are they statistically valid?</w:t>
      </w:r>
    </w:p>
    <w:p w14:paraId="4A925421" w14:textId="77777777" w:rsidR="003F4AB4" w:rsidRDefault="003F4AB4" w:rsidP="00C1292D">
      <w:pPr>
        <w:pStyle w:val="ListParagraph"/>
        <w:numPr>
          <w:ilvl w:val="0"/>
          <w:numId w:val="49"/>
        </w:numPr>
        <w:spacing w:before="120" w:after="120"/>
      </w:pPr>
      <w:r>
        <w:t>Can it be collected in a timely and cost effective manner?</w:t>
      </w:r>
    </w:p>
    <w:p w14:paraId="6AB248C8" w14:textId="77777777" w:rsidR="003F4AB4" w:rsidRDefault="003F4AB4" w:rsidP="003F4AB4">
      <w:r>
        <w:t>This should lead to a set of indicators which:</w:t>
      </w:r>
    </w:p>
    <w:p w14:paraId="549F15D8" w14:textId="77777777" w:rsidR="003F4AB4" w:rsidRDefault="003F4AB4" w:rsidP="00C1292D">
      <w:pPr>
        <w:pStyle w:val="ListParagraph"/>
        <w:numPr>
          <w:ilvl w:val="0"/>
          <w:numId w:val="85"/>
        </w:numPr>
        <w:spacing w:before="120" w:after="120"/>
        <w:ind w:left="851" w:hanging="491"/>
      </w:pPr>
      <w:r>
        <w:t xml:space="preserve">Accurately and consistently measure the parameter to monitor, </w:t>
      </w:r>
    </w:p>
    <w:p w14:paraId="7615DC9A" w14:textId="77777777" w:rsidR="003F4AB4" w:rsidRDefault="003F4AB4" w:rsidP="00C1292D">
      <w:pPr>
        <w:pStyle w:val="ListParagraph"/>
        <w:numPr>
          <w:ilvl w:val="0"/>
          <w:numId w:val="85"/>
        </w:numPr>
        <w:spacing w:before="120" w:after="120"/>
        <w:ind w:left="851" w:hanging="491"/>
      </w:pPr>
      <w:r>
        <w:t xml:space="preserve">Are easily understood by users, </w:t>
      </w:r>
    </w:p>
    <w:p w14:paraId="3FBCF7AE" w14:textId="77777777" w:rsidR="003F4AB4" w:rsidRDefault="003F4AB4" w:rsidP="00C1292D">
      <w:pPr>
        <w:pStyle w:val="ListParagraph"/>
        <w:numPr>
          <w:ilvl w:val="0"/>
          <w:numId w:val="85"/>
        </w:numPr>
        <w:spacing w:before="120" w:after="120"/>
        <w:ind w:left="851" w:hanging="491"/>
      </w:pPr>
      <w:r>
        <w:t xml:space="preserve">Are relatively simple to collect, </w:t>
      </w:r>
    </w:p>
    <w:p w14:paraId="4F76B217" w14:textId="77777777" w:rsidR="003F4AB4" w:rsidRDefault="003F4AB4" w:rsidP="00C1292D">
      <w:pPr>
        <w:pStyle w:val="ListParagraph"/>
        <w:numPr>
          <w:ilvl w:val="0"/>
          <w:numId w:val="85"/>
        </w:numPr>
        <w:spacing w:before="120" w:after="120"/>
        <w:ind w:left="851" w:hanging="491"/>
      </w:pPr>
      <w:r>
        <w:lastRenderedPageBreak/>
        <w:t xml:space="preserve">Are timely in that they support Authorities to identify and implement a response that can influence the outcome, </w:t>
      </w:r>
    </w:p>
    <w:p w14:paraId="179AFB11" w14:textId="77777777" w:rsidR="003F4AB4" w:rsidRDefault="003F4AB4" w:rsidP="00C1292D">
      <w:pPr>
        <w:pStyle w:val="ListParagraph"/>
        <w:numPr>
          <w:ilvl w:val="0"/>
          <w:numId w:val="85"/>
        </w:numPr>
        <w:spacing w:before="120" w:after="120"/>
        <w:ind w:left="851" w:hanging="491"/>
      </w:pPr>
      <w:r>
        <w:t>Readily relate to the objectives of the organisation.</w:t>
      </w:r>
    </w:p>
    <w:p w14:paraId="2F9E856E" w14:textId="77777777" w:rsidR="003F4AB4" w:rsidRDefault="003F4AB4" w:rsidP="003F4AB4">
      <w:pPr>
        <w:keepNext/>
        <w:keepLines/>
      </w:pPr>
      <w:r>
        <w:t>Participants identified examples of positive and negative performance indicators which included:</w:t>
      </w:r>
    </w:p>
    <w:tbl>
      <w:tblPr>
        <w:tblStyle w:val="TableGrid"/>
        <w:tblW w:w="9322" w:type="dxa"/>
        <w:tblLook w:val="04A0" w:firstRow="1" w:lastRow="0" w:firstColumn="1" w:lastColumn="0" w:noHBand="0" w:noVBand="1"/>
      </w:tblPr>
      <w:tblGrid>
        <w:gridCol w:w="1809"/>
        <w:gridCol w:w="3756"/>
        <w:gridCol w:w="3757"/>
      </w:tblGrid>
      <w:tr w:rsidR="003F4AB4" w:rsidRPr="009C2062" w14:paraId="6E947628" w14:textId="77777777" w:rsidTr="003F4AB4">
        <w:trPr>
          <w:tblHeader/>
        </w:trPr>
        <w:tc>
          <w:tcPr>
            <w:tcW w:w="1809" w:type="dxa"/>
            <w:shd w:val="clear" w:color="auto" w:fill="FBD4B4" w:themeFill="accent6" w:themeFillTint="66"/>
          </w:tcPr>
          <w:p w14:paraId="6F71A706" w14:textId="77777777" w:rsidR="003F4AB4" w:rsidRPr="002266AD" w:rsidRDefault="003F4AB4" w:rsidP="003F4AB4">
            <w:pPr>
              <w:keepNext/>
              <w:keepLines/>
              <w:spacing w:before="60" w:after="60"/>
              <w:rPr>
                <w:b/>
                <w:sz w:val="20"/>
              </w:rPr>
            </w:pPr>
            <w:r w:rsidRPr="002266AD">
              <w:rPr>
                <w:b/>
                <w:sz w:val="20"/>
              </w:rPr>
              <w:t>Objective</w:t>
            </w:r>
          </w:p>
        </w:tc>
        <w:tc>
          <w:tcPr>
            <w:tcW w:w="3756" w:type="dxa"/>
            <w:shd w:val="clear" w:color="auto" w:fill="FBD4B4" w:themeFill="accent6" w:themeFillTint="66"/>
          </w:tcPr>
          <w:p w14:paraId="762177C1" w14:textId="77777777" w:rsidR="003F4AB4" w:rsidRPr="009C2062" w:rsidRDefault="003F4AB4" w:rsidP="003F4AB4">
            <w:pPr>
              <w:keepNext/>
              <w:keepLines/>
              <w:spacing w:before="60" w:after="60"/>
              <w:rPr>
                <w:b/>
                <w:sz w:val="20"/>
              </w:rPr>
            </w:pPr>
            <w:r w:rsidRPr="009C2062">
              <w:rPr>
                <w:b/>
                <w:sz w:val="20"/>
              </w:rPr>
              <w:t>Positive Performance Indicator</w:t>
            </w:r>
          </w:p>
        </w:tc>
        <w:tc>
          <w:tcPr>
            <w:tcW w:w="3757" w:type="dxa"/>
            <w:shd w:val="clear" w:color="auto" w:fill="FBD4B4" w:themeFill="accent6" w:themeFillTint="66"/>
          </w:tcPr>
          <w:p w14:paraId="7CFC1A93" w14:textId="77777777" w:rsidR="003F4AB4" w:rsidRPr="009C2062" w:rsidRDefault="003F4AB4" w:rsidP="003F4AB4">
            <w:pPr>
              <w:keepNext/>
              <w:keepLines/>
              <w:spacing w:before="60" w:after="60"/>
              <w:rPr>
                <w:b/>
                <w:sz w:val="20"/>
              </w:rPr>
            </w:pPr>
            <w:r>
              <w:rPr>
                <w:b/>
                <w:sz w:val="20"/>
              </w:rPr>
              <w:t>Outcome</w:t>
            </w:r>
            <w:r w:rsidRPr="009C2062">
              <w:rPr>
                <w:b/>
                <w:sz w:val="20"/>
              </w:rPr>
              <w:t xml:space="preserve"> Indicator</w:t>
            </w:r>
          </w:p>
        </w:tc>
      </w:tr>
      <w:tr w:rsidR="003F4AB4" w:rsidRPr="00BC5A02" w14:paraId="58FE0066" w14:textId="77777777" w:rsidTr="003F4AB4">
        <w:tc>
          <w:tcPr>
            <w:tcW w:w="1809" w:type="dxa"/>
          </w:tcPr>
          <w:p w14:paraId="5085C701" w14:textId="77777777" w:rsidR="003F4AB4" w:rsidRPr="002266AD" w:rsidRDefault="003F4AB4" w:rsidP="003F4AB4">
            <w:pPr>
              <w:spacing w:before="60" w:after="60"/>
              <w:rPr>
                <w:b/>
                <w:sz w:val="20"/>
              </w:rPr>
            </w:pPr>
            <w:r w:rsidRPr="002266AD">
              <w:rPr>
                <w:b/>
                <w:sz w:val="20"/>
              </w:rPr>
              <w:t>Minimise the risk of maritime accident and consequential ship sourced pollution and damage to the marine environment</w:t>
            </w:r>
          </w:p>
        </w:tc>
        <w:tc>
          <w:tcPr>
            <w:tcW w:w="3756" w:type="dxa"/>
          </w:tcPr>
          <w:p w14:paraId="37304F8D" w14:textId="44D72943" w:rsidR="003F4AB4" w:rsidRDefault="003F4AB4" w:rsidP="00C1292D">
            <w:pPr>
              <w:pStyle w:val="ListParagraph"/>
              <w:numPr>
                <w:ilvl w:val="0"/>
                <w:numId w:val="49"/>
              </w:numPr>
              <w:spacing w:before="60" w:after="60"/>
              <w:ind w:left="360"/>
              <w:contextualSpacing w:val="0"/>
              <w:rPr>
                <w:sz w:val="20"/>
              </w:rPr>
            </w:pPr>
            <w:r>
              <w:rPr>
                <w:sz w:val="20"/>
              </w:rPr>
              <w:t>Percentage of vessels passing the VTS area without accidents</w:t>
            </w:r>
            <w:r w:rsidR="00C51F67">
              <w:rPr>
                <w:sz w:val="20"/>
              </w:rPr>
              <w:t xml:space="preserve"> </w:t>
            </w:r>
            <w:r>
              <w:rPr>
                <w:sz w:val="20"/>
              </w:rPr>
              <w:t>/ incidents</w:t>
            </w:r>
            <w:r w:rsidR="00C51F67">
              <w:rPr>
                <w:sz w:val="20"/>
              </w:rPr>
              <w:t xml:space="preserve"> </w:t>
            </w:r>
            <w:r>
              <w:rPr>
                <w:sz w:val="20"/>
              </w:rPr>
              <w:t>/</w:t>
            </w:r>
            <w:r w:rsidR="00C51F67">
              <w:rPr>
                <w:sz w:val="20"/>
              </w:rPr>
              <w:t xml:space="preserve"> </w:t>
            </w:r>
            <w:r>
              <w:rPr>
                <w:sz w:val="20"/>
              </w:rPr>
              <w:t>near misses</w:t>
            </w:r>
          </w:p>
          <w:p w14:paraId="53689410" w14:textId="77777777" w:rsidR="003F4AB4" w:rsidRDefault="003F4AB4" w:rsidP="00C1292D">
            <w:pPr>
              <w:pStyle w:val="ListParagraph"/>
              <w:numPr>
                <w:ilvl w:val="0"/>
                <w:numId w:val="49"/>
              </w:numPr>
              <w:spacing w:before="60" w:after="60"/>
              <w:ind w:left="360"/>
              <w:contextualSpacing w:val="0"/>
              <w:rPr>
                <w:sz w:val="20"/>
              </w:rPr>
            </w:pPr>
            <w:r>
              <w:rPr>
                <w:sz w:val="20"/>
              </w:rPr>
              <w:t>Number of vessels where VTS provided information / interacted which resolved the situation prior to it further developing.</w:t>
            </w:r>
          </w:p>
          <w:p w14:paraId="6E04FA5C" w14:textId="27799637" w:rsidR="003F4AB4" w:rsidRDefault="003F4AB4" w:rsidP="00C1292D">
            <w:pPr>
              <w:pStyle w:val="ListParagraph"/>
              <w:numPr>
                <w:ilvl w:val="0"/>
                <w:numId w:val="49"/>
              </w:numPr>
              <w:spacing w:before="60" w:after="60"/>
              <w:ind w:left="360"/>
              <w:contextualSpacing w:val="0"/>
              <w:rPr>
                <w:sz w:val="20"/>
              </w:rPr>
            </w:pPr>
            <w:r>
              <w:rPr>
                <w:sz w:val="20"/>
              </w:rPr>
              <w:t>How many times has a grounding been prevented (</w:t>
            </w:r>
            <w:r w:rsidR="00C51F67">
              <w:rPr>
                <w:sz w:val="20"/>
              </w:rPr>
              <w:t>e.g.</w:t>
            </w:r>
            <w:r>
              <w:rPr>
                <w:sz w:val="20"/>
              </w:rPr>
              <w:t xml:space="preserve"> avoidance before entering shallow waters).</w:t>
            </w:r>
          </w:p>
          <w:p w14:paraId="50057F60" w14:textId="77777777" w:rsidR="003F4AB4" w:rsidRDefault="003F4AB4" w:rsidP="00C1292D">
            <w:pPr>
              <w:pStyle w:val="ListParagraph"/>
              <w:numPr>
                <w:ilvl w:val="0"/>
                <w:numId w:val="49"/>
              </w:numPr>
              <w:spacing w:before="60" w:after="60"/>
              <w:ind w:left="360"/>
              <w:contextualSpacing w:val="0"/>
              <w:rPr>
                <w:sz w:val="20"/>
              </w:rPr>
            </w:pPr>
            <w:r>
              <w:rPr>
                <w:sz w:val="20"/>
              </w:rPr>
              <w:t>How many times has a collision been prevented</w:t>
            </w:r>
          </w:p>
          <w:p w14:paraId="7DF46B8D" w14:textId="053DD27D" w:rsidR="003F4AB4" w:rsidRPr="00D93A0D" w:rsidRDefault="003F4AB4" w:rsidP="00C1292D">
            <w:pPr>
              <w:pStyle w:val="ListParagraph"/>
              <w:numPr>
                <w:ilvl w:val="0"/>
                <w:numId w:val="49"/>
              </w:numPr>
              <w:spacing w:before="60" w:after="60"/>
              <w:ind w:left="360"/>
              <w:contextualSpacing w:val="0"/>
              <w:rPr>
                <w:sz w:val="20"/>
              </w:rPr>
            </w:pPr>
            <w:r>
              <w:rPr>
                <w:sz w:val="20"/>
              </w:rPr>
              <w:t>Relativity number of incidents</w:t>
            </w:r>
            <w:r w:rsidR="00C51F67">
              <w:rPr>
                <w:sz w:val="20"/>
              </w:rPr>
              <w:t xml:space="preserve"> </w:t>
            </w:r>
            <w:r>
              <w:rPr>
                <w:sz w:val="20"/>
              </w:rPr>
              <w:t>/</w:t>
            </w:r>
            <w:r w:rsidR="00C51F67">
              <w:rPr>
                <w:sz w:val="20"/>
              </w:rPr>
              <w:t xml:space="preserve"> </w:t>
            </w:r>
            <w:r>
              <w:rPr>
                <w:sz w:val="20"/>
              </w:rPr>
              <w:t>event by route or passage or VTS area</w:t>
            </w:r>
          </w:p>
        </w:tc>
        <w:tc>
          <w:tcPr>
            <w:tcW w:w="3757" w:type="dxa"/>
          </w:tcPr>
          <w:p w14:paraId="24CEECB9" w14:textId="000AEAE2" w:rsidR="003F4AB4" w:rsidRPr="006269AD" w:rsidRDefault="003F4AB4" w:rsidP="00C1292D">
            <w:pPr>
              <w:pStyle w:val="ListParagraph"/>
              <w:numPr>
                <w:ilvl w:val="0"/>
                <w:numId w:val="49"/>
              </w:numPr>
              <w:spacing w:before="60" w:after="60"/>
              <w:ind w:left="360"/>
              <w:contextualSpacing w:val="0"/>
              <w:rPr>
                <w:sz w:val="20"/>
              </w:rPr>
            </w:pPr>
            <w:r w:rsidRPr="006269AD">
              <w:rPr>
                <w:sz w:val="20"/>
              </w:rPr>
              <w:t>Number resulting in accidents</w:t>
            </w:r>
            <w:r w:rsidR="00C51F67">
              <w:rPr>
                <w:sz w:val="20"/>
              </w:rPr>
              <w:t xml:space="preserve"> </w:t>
            </w:r>
            <w:r w:rsidRPr="006269AD">
              <w:rPr>
                <w:sz w:val="20"/>
              </w:rPr>
              <w:t>/ incidents</w:t>
            </w:r>
            <w:r w:rsidR="00C51F67">
              <w:rPr>
                <w:sz w:val="20"/>
              </w:rPr>
              <w:t xml:space="preserve"> </w:t>
            </w:r>
            <w:r w:rsidRPr="006269AD">
              <w:rPr>
                <w:sz w:val="20"/>
              </w:rPr>
              <w:t>/</w:t>
            </w:r>
            <w:r w:rsidR="00C51F67">
              <w:rPr>
                <w:sz w:val="20"/>
              </w:rPr>
              <w:t xml:space="preserve"> </w:t>
            </w:r>
            <w:r w:rsidRPr="006269AD">
              <w:rPr>
                <w:sz w:val="20"/>
              </w:rPr>
              <w:t>near misses within the VTS area</w:t>
            </w:r>
          </w:p>
          <w:p w14:paraId="315C2949" w14:textId="0F6192B9" w:rsidR="003F4AB4" w:rsidRPr="006269AD" w:rsidRDefault="003F4AB4" w:rsidP="00C1292D">
            <w:pPr>
              <w:pStyle w:val="ListParagraph"/>
              <w:numPr>
                <w:ilvl w:val="0"/>
                <w:numId w:val="49"/>
              </w:numPr>
              <w:spacing w:before="60" w:after="60"/>
              <w:ind w:left="360"/>
              <w:contextualSpacing w:val="0"/>
              <w:rPr>
                <w:sz w:val="20"/>
              </w:rPr>
            </w:pPr>
            <w:r w:rsidRPr="006269AD">
              <w:rPr>
                <w:sz w:val="20"/>
              </w:rPr>
              <w:t>Number resulting in VTS assisted accidents</w:t>
            </w:r>
            <w:r w:rsidR="00C51F67">
              <w:rPr>
                <w:sz w:val="20"/>
              </w:rPr>
              <w:t xml:space="preserve"> </w:t>
            </w:r>
            <w:r w:rsidRPr="006269AD">
              <w:rPr>
                <w:sz w:val="20"/>
              </w:rPr>
              <w:t>/ incidents</w:t>
            </w:r>
            <w:r w:rsidR="00C51F67">
              <w:rPr>
                <w:sz w:val="20"/>
              </w:rPr>
              <w:t xml:space="preserve"> </w:t>
            </w:r>
            <w:r w:rsidRPr="006269AD">
              <w:rPr>
                <w:sz w:val="20"/>
              </w:rPr>
              <w:t>/</w:t>
            </w:r>
            <w:r w:rsidR="00C51F67">
              <w:rPr>
                <w:sz w:val="20"/>
              </w:rPr>
              <w:t xml:space="preserve"> </w:t>
            </w:r>
            <w:r w:rsidRPr="006269AD">
              <w:rPr>
                <w:sz w:val="20"/>
              </w:rPr>
              <w:t>near misses within the VTS area</w:t>
            </w:r>
          </w:p>
          <w:p w14:paraId="37A89236" w14:textId="77777777" w:rsidR="003F4AB4" w:rsidRPr="00BC5A02" w:rsidRDefault="003F4AB4" w:rsidP="003F4AB4">
            <w:pPr>
              <w:spacing w:before="60" w:after="60"/>
              <w:rPr>
                <w:sz w:val="20"/>
              </w:rPr>
            </w:pPr>
          </w:p>
        </w:tc>
      </w:tr>
      <w:tr w:rsidR="003F4AB4" w:rsidRPr="00BC5A02" w14:paraId="541230DD" w14:textId="77777777" w:rsidTr="003F4AB4">
        <w:tc>
          <w:tcPr>
            <w:tcW w:w="1809" w:type="dxa"/>
          </w:tcPr>
          <w:p w14:paraId="236240A4" w14:textId="77777777" w:rsidR="003F4AB4" w:rsidRPr="002266AD" w:rsidRDefault="003F4AB4" w:rsidP="003F4AB4">
            <w:pPr>
              <w:spacing w:before="60" w:after="60"/>
              <w:rPr>
                <w:b/>
                <w:sz w:val="20"/>
              </w:rPr>
            </w:pPr>
            <w:r>
              <w:rPr>
                <w:b/>
                <w:sz w:val="20"/>
              </w:rPr>
              <w:t>Provide a VTS capable of dealing with and responding to developing traffic situations</w:t>
            </w:r>
          </w:p>
        </w:tc>
        <w:tc>
          <w:tcPr>
            <w:tcW w:w="3756" w:type="dxa"/>
          </w:tcPr>
          <w:p w14:paraId="0B56A986" w14:textId="148FAD84" w:rsidR="003F4AB4" w:rsidRPr="00BC5A02" w:rsidRDefault="003F4AB4" w:rsidP="00C1292D">
            <w:pPr>
              <w:pStyle w:val="ListParagraph"/>
              <w:numPr>
                <w:ilvl w:val="0"/>
                <w:numId w:val="49"/>
              </w:numPr>
              <w:spacing w:before="60" w:after="60"/>
              <w:ind w:left="360"/>
              <w:contextualSpacing w:val="0"/>
              <w:rPr>
                <w:sz w:val="20"/>
              </w:rPr>
            </w:pPr>
            <w:r>
              <w:rPr>
                <w:sz w:val="20"/>
              </w:rPr>
              <w:t xml:space="preserve">VTSO </w:t>
            </w:r>
            <w:r w:rsidRPr="00BC5A02">
              <w:rPr>
                <w:sz w:val="20"/>
              </w:rPr>
              <w:t>training conducted (</w:t>
            </w:r>
            <w:r>
              <w:rPr>
                <w:sz w:val="20"/>
              </w:rPr>
              <w:t>for example.</w:t>
            </w:r>
            <w:r w:rsidRPr="00BC5A02">
              <w:rPr>
                <w:sz w:val="20"/>
              </w:rPr>
              <w:t xml:space="preserve"> </w:t>
            </w:r>
            <w:r>
              <w:rPr>
                <w:sz w:val="20"/>
              </w:rPr>
              <w:t xml:space="preserve">Number or </w:t>
            </w:r>
            <w:r w:rsidRPr="00BC5A02">
              <w:rPr>
                <w:sz w:val="20"/>
              </w:rPr>
              <w:t>days, quality of course</w:t>
            </w:r>
            <w:r>
              <w:rPr>
                <w:sz w:val="20"/>
              </w:rPr>
              <w:t xml:space="preserve"> </w:t>
            </w:r>
            <w:r w:rsidR="00C51F67">
              <w:rPr>
                <w:sz w:val="20"/>
              </w:rPr>
              <w:t>etc.</w:t>
            </w:r>
            <w:r>
              <w:rPr>
                <w:sz w:val="20"/>
              </w:rPr>
              <w:t>)</w:t>
            </w:r>
          </w:p>
          <w:p w14:paraId="16B23A45"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Looking at behavioural markers</w:t>
            </w:r>
            <w:r>
              <w:rPr>
                <w:sz w:val="20"/>
              </w:rPr>
              <w:t xml:space="preserve"> by c</w:t>
            </w:r>
            <w:r w:rsidRPr="00BC5A02">
              <w:rPr>
                <w:sz w:val="20"/>
              </w:rPr>
              <w:t>onducting ro</w:t>
            </w:r>
            <w:r>
              <w:rPr>
                <w:sz w:val="20"/>
              </w:rPr>
              <w:t>utine safety observation session</w:t>
            </w:r>
            <w:r w:rsidRPr="00BC5A02">
              <w:rPr>
                <w:sz w:val="20"/>
              </w:rPr>
              <w:t xml:space="preserve">s with VTSOs using </w:t>
            </w:r>
            <w:r>
              <w:rPr>
                <w:sz w:val="20"/>
              </w:rPr>
              <w:t xml:space="preserve">other </w:t>
            </w:r>
            <w:r w:rsidRPr="00BC5A02">
              <w:rPr>
                <w:sz w:val="20"/>
              </w:rPr>
              <w:t>colleague</w:t>
            </w:r>
            <w:r>
              <w:rPr>
                <w:sz w:val="20"/>
              </w:rPr>
              <w:t>s</w:t>
            </w:r>
            <w:r w:rsidRPr="00BC5A02">
              <w:rPr>
                <w:sz w:val="20"/>
              </w:rPr>
              <w:t xml:space="preserve"> or external parties</w:t>
            </w:r>
          </w:p>
        </w:tc>
        <w:tc>
          <w:tcPr>
            <w:tcW w:w="3757" w:type="dxa"/>
          </w:tcPr>
          <w:p w14:paraId="4E723292" w14:textId="0F340CE7" w:rsidR="003F4AB4" w:rsidRPr="001233E2" w:rsidRDefault="003F4AB4" w:rsidP="00C1292D">
            <w:pPr>
              <w:pStyle w:val="ListParagraph"/>
              <w:numPr>
                <w:ilvl w:val="0"/>
                <w:numId w:val="86"/>
              </w:numPr>
              <w:spacing w:before="60" w:after="60"/>
              <w:ind w:left="360"/>
              <w:rPr>
                <w:sz w:val="20"/>
              </w:rPr>
            </w:pPr>
            <w:r w:rsidRPr="001233E2">
              <w:rPr>
                <w:sz w:val="20"/>
              </w:rPr>
              <w:t>Availability of VTS system (The percentage availability of key equipmen</w:t>
            </w:r>
            <w:r w:rsidR="00C51F67">
              <w:rPr>
                <w:sz w:val="20"/>
              </w:rPr>
              <w:t>t on a monthly and annual basis</w:t>
            </w:r>
            <w:r w:rsidRPr="001233E2">
              <w:rPr>
                <w:sz w:val="20"/>
              </w:rPr>
              <w:t>)</w:t>
            </w:r>
            <w:r w:rsidR="00C51F67">
              <w:rPr>
                <w:sz w:val="20"/>
              </w:rPr>
              <w:t>.</w:t>
            </w:r>
          </w:p>
          <w:p w14:paraId="0E0AEC26" w14:textId="5C633333" w:rsidR="003F4AB4" w:rsidRPr="00BC5A02" w:rsidRDefault="003F4AB4" w:rsidP="00C1292D">
            <w:pPr>
              <w:pStyle w:val="ListParagraph"/>
              <w:numPr>
                <w:ilvl w:val="0"/>
                <w:numId w:val="86"/>
              </w:numPr>
              <w:spacing w:before="60" w:after="60"/>
              <w:ind w:left="360"/>
              <w:contextualSpacing w:val="0"/>
              <w:rPr>
                <w:sz w:val="20"/>
              </w:rPr>
            </w:pPr>
            <w:r w:rsidRPr="001233E2">
              <w:rPr>
                <w:sz w:val="20"/>
              </w:rPr>
              <w:t>Port</w:t>
            </w:r>
            <w:r w:rsidR="00C51F67">
              <w:rPr>
                <w:sz w:val="20"/>
              </w:rPr>
              <w:t xml:space="preserve"> </w:t>
            </w:r>
            <w:r w:rsidRPr="001233E2">
              <w:rPr>
                <w:sz w:val="20"/>
              </w:rPr>
              <w:t>/</w:t>
            </w:r>
            <w:r w:rsidR="00C51F67">
              <w:rPr>
                <w:sz w:val="20"/>
              </w:rPr>
              <w:t xml:space="preserve"> </w:t>
            </w:r>
            <w:r w:rsidRPr="001233E2">
              <w:rPr>
                <w:sz w:val="20"/>
              </w:rPr>
              <w:t>VTS area traffic statistics</w:t>
            </w:r>
            <w:r w:rsidR="00C51F67">
              <w:rPr>
                <w:sz w:val="20"/>
              </w:rPr>
              <w:t xml:space="preserve"> </w:t>
            </w:r>
            <w:r w:rsidRPr="001233E2">
              <w:rPr>
                <w:sz w:val="20"/>
              </w:rPr>
              <w:t>/</w:t>
            </w:r>
            <w:r w:rsidR="00C51F67">
              <w:rPr>
                <w:sz w:val="20"/>
              </w:rPr>
              <w:t xml:space="preserve"> </w:t>
            </w:r>
            <w:r w:rsidRPr="001233E2">
              <w:rPr>
                <w:sz w:val="20"/>
              </w:rPr>
              <w:t>density</w:t>
            </w:r>
          </w:p>
        </w:tc>
      </w:tr>
      <w:tr w:rsidR="003F4AB4" w:rsidRPr="00BC5A02" w14:paraId="47E6E867" w14:textId="77777777" w:rsidTr="003F4AB4">
        <w:tc>
          <w:tcPr>
            <w:tcW w:w="1809" w:type="dxa"/>
          </w:tcPr>
          <w:p w14:paraId="58E97DED" w14:textId="77777777" w:rsidR="003F4AB4" w:rsidRPr="002266AD" w:rsidRDefault="003F4AB4" w:rsidP="003F4AB4">
            <w:pPr>
              <w:spacing w:before="60" w:after="60"/>
              <w:rPr>
                <w:b/>
                <w:sz w:val="20"/>
              </w:rPr>
            </w:pPr>
            <w:r w:rsidRPr="002266AD">
              <w:rPr>
                <w:b/>
                <w:sz w:val="20"/>
              </w:rPr>
              <w:t>Enhanced relationships with</w:t>
            </w:r>
            <w:r>
              <w:rPr>
                <w:b/>
                <w:sz w:val="20"/>
              </w:rPr>
              <w:t xml:space="preserve"> allied services, stakeholders and other interested parties</w:t>
            </w:r>
          </w:p>
        </w:tc>
        <w:tc>
          <w:tcPr>
            <w:tcW w:w="3756" w:type="dxa"/>
          </w:tcPr>
          <w:p w14:paraId="1090DFAB"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Regular </w:t>
            </w:r>
            <w:r>
              <w:rPr>
                <w:sz w:val="20"/>
              </w:rPr>
              <w:t xml:space="preserve">information </w:t>
            </w:r>
            <w:r w:rsidRPr="00BC5A02">
              <w:rPr>
                <w:sz w:val="20"/>
              </w:rPr>
              <w:t>meetings with stakeholders</w:t>
            </w:r>
            <w:r>
              <w:rPr>
                <w:sz w:val="20"/>
              </w:rPr>
              <w:t xml:space="preserve">.  Measured by numbers of people attending, over a time period. </w:t>
            </w:r>
          </w:p>
          <w:p w14:paraId="20E14C2F" w14:textId="77777777" w:rsidR="003F4AB4" w:rsidRPr="00BC5A02" w:rsidRDefault="003F4AB4" w:rsidP="00C1292D">
            <w:pPr>
              <w:pStyle w:val="ListParagraph"/>
              <w:numPr>
                <w:ilvl w:val="0"/>
                <w:numId w:val="49"/>
              </w:numPr>
              <w:spacing w:before="60" w:after="60"/>
              <w:ind w:left="360"/>
              <w:contextualSpacing w:val="0"/>
              <w:rPr>
                <w:sz w:val="20"/>
              </w:rPr>
            </w:pPr>
            <w:r>
              <w:rPr>
                <w:sz w:val="20"/>
              </w:rPr>
              <w:t>Measurement of c</w:t>
            </w:r>
            <w:r w:rsidRPr="00BC5A02">
              <w:rPr>
                <w:sz w:val="20"/>
              </w:rPr>
              <w:t xml:space="preserve">ustomer satisfaction surveys </w:t>
            </w:r>
          </w:p>
          <w:p w14:paraId="7E346F3A"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Conduct interviews with pilot exempt masters – to obtain their views on VTS operators </w:t>
            </w:r>
          </w:p>
        </w:tc>
        <w:tc>
          <w:tcPr>
            <w:tcW w:w="3757" w:type="dxa"/>
          </w:tcPr>
          <w:p w14:paraId="3C9C0133" w14:textId="77777777" w:rsidR="003F4AB4" w:rsidRPr="001233E2" w:rsidRDefault="003F4AB4" w:rsidP="00C1292D">
            <w:pPr>
              <w:pStyle w:val="ListParagraph"/>
              <w:numPr>
                <w:ilvl w:val="0"/>
                <w:numId w:val="49"/>
              </w:numPr>
              <w:spacing w:before="60" w:after="60"/>
              <w:ind w:left="360"/>
              <w:rPr>
                <w:sz w:val="20"/>
              </w:rPr>
            </w:pPr>
            <w:r>
              <w:rPr>
                <w:sz w:val="20"/>
              </w:rPr>
              <w:t>Stakeholder feedback</w:t>
            </w:r>
          </w:p>
        </w:tc>
      </w:tr>
      <w:tr w:rsidR="003F4AB4" w:rsidRPr="00BC5A02" w14:paraId="1D955E8B" w14:textId="77777777" w:rsidTr="003F4AB4">
        <w:tc>
          <w:tcPr>
            <w:tcW w:w="1809" w:type="dxa"/>
          </w:tcPr>
          <w:p w14:paraId="006EA052" w14:textId="77777777" w:rsidR="003F4AB4" w:rsidRPr="002266AD" w:rsidRDefault="003F4AB4" w:rsidP="003F4AB4">
            <w:pPr>
              <w:spacing w:before="60" w:after="60"/>
              <w:rPr>
                <w:b/>
                <w:sz w:val="20"/>
              </w:rPr>
            </w:pPr>
            <w:r w:rsidRPr="002266AD">
              <w:rPr>
                <w:b/>
                <w:sz w:val="20"/>
              </w:rPr>
              <w:t>Provide a safe working environments</w:t>
            </w:r>
          </w:p>
        </w:tc>
        <w:tc>
          <w:tcPr>
            <w:tcW w:w="3756" w:type="dxa"/>
          </w:tcPr>
          <w:p w14:paraId="2F0928A8"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Measurements of </w:t>
            </w:r>
            <w:r>
              <w:rPr>
                <w:sz w:val="20"/>
              </w:rPr>
              <w:t xml:space="preserve">staff </w:t>
            </w:r>
            <w:r w:rsidRPr="00BC5A02">
              <w:rPr>
                <w:sz w:val="20"/>
              </w:rPr>
              <w:t xml:space="preserve">satisfaction levels through </w:t>
            </w:r>
            <w:r>
              <w:rPr>
                <w:sz w:val="20"/>
              </w:rPr>
              <w:t>anonymous surve</w:t>
            </w:r>
            <w:r w:rsidRPr="00BC5A02">
              <w:rPr>
                <w:sz w:val="20"/>
              </w:rPr>
              <w:t>ys</w:t>
            </w:r>
          </w:p>
          <w:p w14:paraId="0D6977B9"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Number of </w:t>
            </w:r>
            <w:r>
              <w:rPr>
                <w:sz w:val="20"/>
              </w:rPr>
              <w:t xml:space="preserve">complaints received, or incident reports received, or </w:t>
            </w:r>
            <w:r w:rsidRPr="00BC5A02">
              <w:rPr>
                <w:sz w:val="20"/>
              </w:rPr>
              <w:t>absences</w:t>
            </w:r>
          </w:p>
          <w:p w14:paraId="2222A626"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Regular performance reviews</w:t>
            </w:r>
          </w:p>
          <w:p w14:paraId="264CC8E6" w14:textId="77777777" w:rsidR="003F4AB4" w:rsidRPr="00BC5A02" w:rsidRDefault="003F4AB4" w:rsidP="00C1292D">
            <w:pPr>
              <w:pStyle w:val="ListParagraph"/>
              <w:numPr>
                <w:ilvl w:val="0"/>
                <w:numId w:val="49"/>
              </w:numPr>
              <w:spacing w:before="60" w:after="60"/>
              <w:ind w:left="360"/>
              <w:contextualSpacing w:val="0"/>
              <w:rPr>
                <w:sz w:val="20"/>
              </w:rPr>
            </w:pPr>
            <w:r>
              <w:rPr>
                <w:sz w:val="20"/>
              </w:rPr>
              <w:t>E</w:t>
            </w:r>
            <w:r w:rsidRPr="00BC5A02">
              <w:rPr>
                <w:sz w:val="20"/>
              </w:rPr>
              <w:t>quipment maintenance</w:t>
            </w:r>
            <w:r>
              <w:rPr>
                <w:sz w:val="20"/>
              </w:rPr>
              <w:t xml:space="preserve"> and service availability information</w:t>
            </w:r>
          </w:p>
        </w:tc>
        <w:tc>
          <w:tcPr>
            <w:tcW w:w="3757" w:type="dxa"/>
          </w:tcPr>
          <w:p w14:paraId="6AC3ED84"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Complaints from workforce</w:t>
            </w:r>
          </w:p>
          <w:p w14:paraId="797BCDDC" w14:textId="77777777" w:rsidR="003F4AB4" w:rsidRPr="00BC5A02" w:rsidRDefault="003F4AB4" w:rsidP="003F4AB4">
            <w:pPr>
              <w:spacing w:before="60" w:after="60"/>
              <w:rPr>
                <w:sz w:val="20"/>
              </w:rPr>
            </w:pPr>
          </w:p>
        </w:tc>
      </w:tr>
    </w:tbl>
    <w:p w14:paraId="0658CA73" w14:textId="77777777" w:rsidR="003F4AB4" w:rsidRDefault="003F4AB4" w:rsidP="003F4AB4"/>
    <w:p w14:paraId="175B49FD" w14:textId="77777777" w:rsidR="003F4AB4" w:rsidRDefault="003F4AB4" w:rsidP="003F4AB4">
      <w:r>
        <w:t xml:space="preserve">It was also noted that risk assessments can provide input into the development of performance indicators by identifying outcome areas that may need to be addressed.  </w:t>
      </w:r>
    </w:p>
    <w:p w14:paraId="243228D5" w14:textId="77777777" w:rsidR="003F4AB4" w:rsidRPr="00E6450D" w:rsidRDefault="003F4AB4" w:rsidP="003F4AB4">
      <w:pPr>
        <w:spacing w:after="200" w:line="276" w:lineRule="auto"/>
      </w:pPr>
      <w:r w:rsidRPr="00E6450D">
        <w:t xml:space="preserve">To develop PPIs an organisation the following process can be followed: </w:t>
      </w:r>
    </w:p>
    <w:p w14:paraId="33553684" w14:textId="77777777" w:rsidR="003F4AB4" w:rsidRPr="00E6450D" w:rsidRDefault="003F4AB4" w:rsidP="00C1292D">
      <w:pPr>
        <w:pStyle w:val="ListParagraph"/>
        <w:numPr>
          <w:ilvl w:val="0"/>
          <w:numId w:val="87"/>
        </w:numPr>
        <w:spacing w:before="120" w:after="200" w:line="276" w:lineRule="auto"/>
        <w:ind w:left="1134" w:hanging="414"/>
      </w:pPr>
      <w:r w:rsidRPr="00E6450D">
        <w:t>List the hazards that are present in the workspace that have been identified and assessed. To do this it may be wise to refer to risk assessments that have been carried out in the past.</w:t>
      </w:r>
    </w:p>
    <w:p w14:paraId="67193633" w14:textId="77777777" w:rsidR="003F4AB4" w:rsidRPr="00E6450D" w:rsidRDefault="003F4AB4" w:rsidP="00C1292D">
      <w:pPr>
        <w:pStyle w:val="ListParagraph"/>
        <w:numPr>
          <w:ilvl w:val="0"/>
          <w:numId w:val="87"/>
        </w:numPr>
        <w:spacing w:before="120" w:after="200" w:line="276" w:lineRule="auto"/>
        <w:ind w:left="1134" w:hanging="414"/>
      </w:pPr>
      <w:r w:rsidRPr="00E6450D">
        <w:t>Identify which organisational and/or operational objective the hazard is associated with.</w:t>
      </w:r>
    </w:p>
    <w:p w14:paraId="4D4130F9" w14:textId="77777777" w:rsidR="003F4AB4" w:rsidRPr="00E6450D" w:rsidRDefault="003F4AB4" w:rsidP="00C1292D">
      <w:pPr>
        <w:pStyle w:val="ListParagraph"/>
        <w:numPr>
          <w:ilvl w:val="0"/>
          <w:numId w:val="87"/>
        </w:numPr>
        <w:spacing w:before="120" w:after="200" w:line="276" w:lineRule="auto"/>
        <w:ind w:left="1134" w:hanging="414"/>
      </w:pPr>
      <w:r w:rsidRPr="00E6450D">
        <w:lastRenderedPageBreak/>
        <w:t xml:space="preserve">For each hazard found the current hazard controls that are in place must also be identified, these will be procedures that have been implemented to improve results already. </w:t>
      </w:r>
    </w:p>
    <w:p w14:paraId="59009041" w14:textId="77777777" w:rsidR="003F4AB4" w:rsidRPr="00E6450D" w:rsidRDefault="003F4AB4" w:rsidP="00C1292D">
      <w:pPr>
        <w:pStyle w:val="ListParagraph"/>
        <w:numPr>
          <w:ilvl w:val="0"/>
          <w:numId w:val="87"/>
        </w:numPr>
        <w:spacing w:before="120" w:after="200" w:line="276" w:lineRule="auto"/>
        <w:ind w:left="1134" w:hanging="414"/>
      </w:pPr>
      <w:r w:rsidRPr="00E6450D">
        <w:t>When these have been identified, a choice must be made as to which area it is most beneficial for the organisation to measure. This could be areas that need further improvement than the current system is providing, or those that you want to measure the operational performance from.</w:t>
      </w:r>
    </w:p>
    <w:p w14:paraId="05AAF89D" w14:textId="77777777" w:rsidR="003F4AB4" w:rsidRPr="00E6450D" w:rsidRDefault="003F4AB4" w:rsidP="00C1292D">
      <w:pPr>
        <w:pStyle w:val="ListParagraph"/>
        <w:numPr>
          <w:ilvl w:val="0"/>
          <w:numId w:val="87"/>
        </w:numPr>
        <w:spacing w:before="120" w:after="200" w:line="276" w:lineRule="auto"/>
        <w:ind w:left="1134" w:hanging="414"/>
      </w:pPr>
      <w:r w:rsidRPr="00E6450D">
        <w:t>Then it is a case of creating and developing the PPIs. It is measuring aspects of performance in a positive way, to ensure that everything that is being implemented is working effectively.</w:t>
      </w:r>
    </w:p>
    <w:p w14:paraId="0B106133" w14:textId="77777777" w:rsidR="003F4AB4" w:rsidRPr="00E6450D" w:rsidRDefault="003F4AB4" w:rsidP="00C1292D">
      <w:pPr>
        <w:pStyle w:val="ListParagraph"/>
        <w:numPr>
          <w:ilvl w:val="0"/>
          <w:numId w:val="87"/>
        </w:numPr>
        <w:spacing w:before="120" w:after="200" w:line="276" w:lineRule="auto"/>
        <w:ind w:left="1134" w:hanging="414"/>
      </w:pPr>
      <w:r w:rsidRPr="00E6450D">
        <w:t>After the PPIs have been developed it is necessary to develop the methodology, so select indicators that are the most relevant and cost effective to collect, easily understood by the majority of people in the workplace and can be quickly and easily measured. It must be understood how the information will be collected; and also how often this information needs to be collected for it to be useful.</w:t>
      </w:r>
    </w:p>
    <w:p w14:paraId="0E6DA3EB" w14:textId="77777777" w:rsidR="003F4AB4" w:rsidRPr="00E6450D" w:rsidRDefault="003F4AB4" w:rsidP="00C1292D">
      <w:pPr>
        <w:pStyle w:val="ListParagraph"/>
        <w:numPr>
          <w:ilvl w:val="0"/>
          <w:numId w:val="87"/>
        </w:numPr>
        <w:spacing w:before="120" w:after="200" w:line="276" w:lineRule="auto"/>
        <w:ind w:left="1134" w:hanging="414"/>
      </w:pPr>
      <w:r w:rsidRPr="00E6450D">
        <w:t>Finally the performance and effectiveness of the PPIs must be reviewed by checking whether they are effective measures of the areas that have been identified. This review must be undertaken periodically or when processes and equipment changes, as PPI management is an on-going and ever changing process.</w:t>
      </w:r>
    </w:p>
    <w:p w14:paraId="1F361F4D" w14:textId="77777777" w:rsidR="003F4AB4" w:rsidRDefault="003F4AB4" w:rsidP="003F4AB4">
      <w:pPr>
        <w:spacing w:after="200" w:line="276" w:lineRule="auto"/>
        <w:rPr>
          <w:b/>
        </w:rPr>
      </w:pPr>
    </w:p>
    <w:p w14:paraId="7A5B97E6" w14:textId="094B664B" w:rsidR="003F4AB4" w:rsidRDefault="003F4AB4" w:rsidP="00C51F67">
      <w:pPr>
        <w:pStyle w:val="Heading3"/>
      </w:pPr>
      <w:r>
        <w:t xml:space="preserve">SESSION - </w:t>
      </w:r>
      <w:r w:rsidRPr="00D106FC">
        <w:t>Placing the Roles and Responsibilities of the VTSO in a Broader Context</w:t>
      </w:r>
    </w:p>
    <w:p w14:paraId="26DF44F9" w14:textId="77777777" w:rsidR="003F4AB4" w:rsidRPr="00316F40" w:rsidRDefault="003F4AB4" w:rsidP="003F4AB4">
      <w:r w:rsidRPr="00316F40">
        <w:t>Ben Brooks provided a presentation and a general discussion on three key issues that support operational effectiveness in the workplace:</w:t>
      </w:r>
    </w:p>
    <w:p w14:paraId="5E65C605" w14:textId="77777777" w:rsidR="003F4AB4" w:rsidRPr="00316F40" w:rsidRDefault="003F4AB4" w:rsidP="00C1292D">
      <w:pPr>
        <w:pStyle w:val="ListParagraph"/>
        <w:numPr>
          <w:ilvl w:val="0"/>
          <w:numId w:val="88"/>
        </w:numPr>
        <w:spacing w:before="120" w:after="120"/>
      </w:pPr>
      <w:r w:rsidRPr="00316F40">
        <w:t>What are the key elements to a career path for a VTSO?</w:t>
      </w:r>
    </w:p>
    <w:p w14:paraId="016A8530" w14:textId="77777777" w:rsidR="003F4AB4" w:rsidRPr="00C02E91" w:rsidRDefault="003F4AB4" w:rsidP="00C1292D">
      <w:pPr>
        <w:pStyle w:val="Hoofdtekst"/>
        <w:numPr>
          <w:ilvl w:val="0"/>
          <w:numId w:val="88"/>
        </w:numPr>
        <w:rPr>
          <w:rFonts w:eastAsia="Helvetica" w:hAnsi="Helvetica" w:cs="Helvetica"/>
        </w:rPr>
      </w:pPr>
      <w:r w:rsidRPr="00846E98">
        <w:rPr>
          <w:lang w:val="en-US"/>
        </w:rPr>
        <w:t xml:space="preserve">What long term principles for manpower planning should be adopted? </w:t>
      </w:r>
      <w:r w:rsidRPr="00E4176E">
        <w:rPr>
          <w:lang w:val="nl-NL"/>
        </w:rPr>
        <w:t>(</w:t>
      </w:r>
      <w:proofErr w:type="spellStart"/>
      <w:r w:rsidRPr="00E4176E">
        <w:rPr>
          <w:lang w:val="nl-NL"/>
        </w:rPr>
        <w:t>transition</w:t>
      </w:r>
      <w:proofErr w:type="spellEnd"/>
      <w:r w:rsidRPr="00E4176E">
        <w:rPr>
          <w:lang w:val="nl-NL"/>
        </w:rPr>
        <w:t xml:space="preserve"> </w:t>
      </w:r>
      <w:proofErr w:type="spellStart"/>
      <w:r w:rsidRPr="00E4176E">
        <w:rPr>
          <w:lang w:val="nl-NL"/>
        </w:rPr>
        <w:t>strategy</w:t>
      </w:r>
      <w:proofErr w:type="spellEnd"/>
      <w:r w:rsidRPr="00E4176E">
        <w:rPr>
          <w:lang w:val="nl-NL"/>
        </w:rPr>
        <w:t>, manpower planning)</w:t>
      </w:r>
    </w:p>
    <w:p w14:paraId="6E842DF8" w14:textId="77777777" w:rsidR="003F4AB4" w:rsidRPr="00316F40" w:rsidRDefault="003F4AB4" w:rsidP="00C1292D">
      <w:pPr>
        <w:pStyle w:val="ListParagraph"/>
        <w:numPr>
          <w:ilvl w:val="0"/>
          <w:numId w:val="88"/>
        </w:numPr>
        <w:spacing w:before="120" w:after="120"/>
      </w:pPr>
      <w:r w:rsidRPr="00316F40">
        <w:t xml:space="preserve">How do we manage personal responsibility in the workplace?  </w:t>
      </w:r>
    </w:p>
    <w:p w14:paraId="5FE47163" w14:textId="77777777" w:rsidR="003F4AB4" w:rsidRDefault="003F4AB4" w:rsidP="003F4AB4"/>
    <w:p w14:paraId="59DED6BA" w14:textId="77777777" w:rsidR="003F4AB4" w:rsidRPr="00316F40" w:rsidRDefault="003F4AB4" w:rsidP="003F4AB4">
      <w:pPr>
        <w:rPr>
          <w:b/>
          <w:bCs/>
          <w:sz w:val="24"/>
        </w:rPr>
      </w:pPr>
      <w:r w:rsidRPr="00316F40">
        <w:rPr>
          <w:b/>
          <w:bCs/>
          <w:sz w:val="24"/>
        </w:rPr>
        <w:t>Managing Personal Responsibility and Behaviour in the Workplace</w:t>
      </w:r>
    </w:p>
    <w:p w14:paraId="54E08FC3" w14:textId="77777777" w:rsidR="003F4AB4" w:rsidRPr="00316F40" w:rsidRDefault="003F4AB4" w:rsidP="00445F87">
      <w:pPr>
        <w:jc w:val="both"/>
      </w:pPr>
      <w:r w:rsidRPr="00316F40">
        <w:t>One of the key principles highlighted was that of shared responsibility – from this perspective both the VTS Authority and the individual employee have a shared responsibility with regard to achieving operational effectiveness. The Authority has certain responsibilities which include the management of the organisation with respect to its objectives and all that this entails, the individual has responsibility to act with respect to the policies and procedures of the organisation and importantly, to be fit for duty to the extent that this is controllable.</w:t>
      </w:r>
    </w:p>
    <w:p w14:paraId="45F7FEC9" w14:textId="7A49DEA7" w:rsidR="003F4AB4" w:rsidRPr="00316F40" w:rsidRDefault="003F4AB4" w:rsidP="00445F87">
      <w:pPr>
        <w:jc w:val="both"/>
      </w:pPr>
      <w:r w:rsidRPr="00316F40">
        <w:t>Several approaches might be considered with respect to changing or improving personal responsibility. It is possible to reflect on behaviours we seek to change (that are not consistent with the values and objectives of the Authority) and behaviours that week seek to promote (that are consistent with the values and objectives of the Authority)</w:t>
      </w:r>
      <w:r w:rsidR="00445F87">
        <w:t>.</w:t>
      </w:r>
    </w:p>
    <w:p w14:paraId="55F641C8"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Managing Incorrect behaviours</w:t>
      </w:r>
    </w:p>
    <w:p w14:paraId="63466A8C" w14:textId="77777777" w:rsidR="003F4AB4" w:rsidRPr="00316F40" w:rsidRDefault="003F4AB4" w:rsidP="003F4AB4">
      <w:r w:rsidRPr="00316F40">
        <w:t xml:space="preserve">This approach identifies behaviour that we want to change? It assesses the behaviour to identify the causal mechanisms. It adopt a defences-in-depth (or perhaps a barriers) approach to resolving incorrect behaviour.  It tends to require a reasonably heavy use of resources, and is most effective in a work environment </w:t>
      </w:r>
      <w:r>
        <w:t xml:space="preserve">that </w:t>
      </w:r>
      <w:r w:rsidRPr="00316F40">
        <w:t>is stable, testable and controllable.</w:t>
      </w:r>
    </w:p>
    <w:p w14:paraId="1F727559" w14:textId="77777777" w:rsidR="003F4AB4" w:rsidRPr="00316F40" w:rsidRDefault="003F4AB4" w:rsidP="003F4AB4">
      <w:r w:rsidRPr="00316F40">
        <w:rPr>
          <w:b/>
          <w:bCs/>
        </w:rPr>
        <w:t>It should be considered with respect to a Socio-Technical Systems Approach</w:t>
      </w:r>
      <w:r w:rsidRPr="00316F40">
        <w:t xml:space="preserve">: A systematic approach to the design of systems that recognises the interaction between </w:t>
      </w:r>
      <w:hyperlink r:id="rId18" w:history="1">
        <w:r w:rsidRPr="00316F40">
          <w:rPr>
            <w:rStyle w:val="Hyperlink"/>
          </w:rPr>
          <w:t>people</w:t>
        </w:r>
      </w:hyperlink>
      <w:r w:rsidRPr="00316F40">
        <w:rPr>
          <w:u w:val="single"/>
        </w:rPr>
        <w:t>,</w:t>
      </w:r>
      <w:r w:rsidRPr="00316F40">
        <w:t xml:space="preserve"> </w:t>
      </w:r>
      <w:hyperlink r:id="rId19" w:history="1">
        <w:r w:rsidRPr="00316F40">
          <w:rPr>
            <w:rStyle w:val="Hyperlink"/>
          </w:rPr>
          <w:t>technology</w:t>
        </w:r>
      </w:hyperlink>
      <w:r w:rsidRPr="00316F40">
        <w:rPr>
          <w:u w:val="single"/>
        </w:rPr>
        <w:t xml:space="preserve"> (i.e. equipment and systems)</w:t>
      </w:r>
      <w:r w:rsidRPr="00316F40">
        <w:t xml:space="preserve"> and their physical and organisational environments. </w:t>
      </w:r>
    </w:p>
    <w:p w14:paraId="050C8DCF" w14:textId="77777777" w:rsidR="003F4AB4" w:rsidRPr="00316F40" w:rsidRDefault="003F4AB4" w:rsidP="003F4AB4">
      <w:r w:rsidRPr="00316F40">
        <w:lastRenderedPageBreak/>
        <w:t>The presentation mentioned several challenges associated with this perspective:</w:t>
      </w:r>
    </w:p>
    <w:p w14:paraId="4DA8F3B3" w14:textId="77777777" w:rsidR="003F4AB4" w:rsidRPr="00316F40" w:rsidRDefault="003F4AB4" w:rsidP="00C1292D">
      <w:pPr>
        <w:numPr>
          <w:ilvl w:val="0"/>
          <w:numId w:val="89"/>
        </w:numPr>
        <w:spacing w:before="120" w:after="120"/>
      </w:pPr>
      <w:r w:rsidRPr="00316F40">
        <w:t>Resource and expertise intensive</w:t>
      </w:r>
    </w:p>
    <w:p w14:paraId="6599E807" w14:textId="77777777" w:rsidR="003F4AB4" w:rsidRPr="00316F40" w:rsidRDefault="003F4AB4" w:rsidP="00C1292D">
      <w:pPr>
        <w:numPr>
          <w:ilvl w:val="0"/>
          <w:numId w:val="89"/>
        </w:numPr>
        <w:spacing w:before="120" w:after="120"/>
      </w:pPr>
      <w:r w:rsidRPr="00316F40">
        <w:t>Only works to some degree</w:t>
      </w:r>
    </w:p>
    <w:p w14:paraId="5C6731C1" w14:textId="77777777" w:rsidR="003F4AB4" w:rsidRPr="00316F40" w:rsidRDefault="003F4AB4" w:rsidP="00C1292D">
      <w:pPr>
        <w:numPr>
          <w:ilvl w:val="0"/>
          <w:numId w:val="89"/>
        </w:numPr>
        <w:spacing w:before="120" w:after="120"/>
      </w:pPr>
      <w:r w:rsidRPr="00316F40">
        <w:t>Statistically flawed (most behaviour doesn’t result in illness/injury)</w:t>
      </w:r>
    </w:p>
    <w:p w14:paraId="7DEC9173" w14:textId="77777777" w:rsidR="003F4AB4" w:rsidRPr="00316F40" w:rsidRDefault="003F4AB4" w:rsidP="00C1292D">
      <w:pPr>
        <w:numPr>
          <w:ilvl w:val="0"/>
          <w:numId w:val="89"/>
        </w:numPr>
        <w:spacing w:before="120" w:after="120"/>
      </w:pPr>
      <w:r w:rsidRPr="00316F40">
        <w:t>In many advanced management systems have moved beyond this perspective to focus on resilience.</w:t>
      </w:r>
    </w:p>
    <w:p w14:paraId="7794EEE5"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Promoting the Behaviour that is consistent with our objectives</w:t>
      </w:r>
    </w:p>
    <w:p w14:paraId="279DCCA4" w14:textId="77777777" w:rsidR="003F4AB4" w:rsidRPr="00316F40" w:rsidRDefault="003F4AB4" w:rsidP="003F4AB4">
      <w:r w:rsidRPr="00316F40">
        <w:t>The presentation included information on three key elements associated with behaviour change:</w:t>
      </w:r>
    </w:p>
    <w:p w14:paraId="6BC07662" w14:textId="77777777" w:rsidR="003F4AB4" w:rsidRPr="00316F40" w:rsidRDefault="003F4AB4" w:rsidP="00C1292D">
      <w:pPr>
        <w:pStyle w:val="ListParagraph"/>
        <w:numPr>
          <w:ilvl w:val="0"/>
          <w:numId w:val="90"/>
        </w:numPr>
        <w:spacing w:before="120" w:after="120"/>
      </w:pPr>
      <w:r w:rsidRPr="00316F40">
        <w:t>Motivation,</w:t>
      </w:r>
    </w:p>
    <w:p w14:paraId="518A8064" w14:textId="77777777" w:rsidR="003F4AB4" w:rsidRPr="00316F40" w:rsidRDefault="003F4AB4" w:rsidP="00C1292D">
      <w:pPr>
        <w:pStyle w:val="ListParagraph"/>
        <w:numPr>
          <w:ilvl w:val="0"/>
          <w:numId w:val="90"/>
        </w:numPr>
        <w:spacing w:before="120" w:after="120"/>
      </w:pPr>
      <w:r w:rsidRPr="00316F40">
        <w:t>Attitude formation and</w:t>
      </w:r>
    </w:p>
    <w:p w14:paraId="496C60A8" w14:textId="77777777" w:rsidR="003F4AB4" w:rsidRPr="00316F40" w:rsidRDefault="003F4AB4" w:rsidP="00C1292D">
      <w:pPr>
        <w:pStyle w:val="ListParagraph"/>
        <w:numPr>
          <w:ilvl w:val="0"/>
          <w:numId w:val="90"/>
        </w:numPr>
        <w:spacing w:before="120" w:after="120"/>
      </w:pPr>
      <w:r w:rsidRPr="00316F40">
        <w:t>Social Learning.</w:t>
      </w:r>
    </w:p>
    <w:p w14:paraId="5DC4EF30" w14:textId="77777777" w:rsidR="003F4AB4" w:rsidRPr="009775B6" w:rsidRDefault="003F4AB4" w:rsidP="003F4AB4">
      <w:pPr>
        <w:rPr>
          <w:highlight w:val="yellow"/>
        </w:rPr>
      </w:pPr>
      <w:r w:rsidRPr="00316F40">
        <w:rPr>
          <w:noProof/>
          <w:lang w:val="nl-NL" w:eastAsia="nl-NL"/>
        </w:rPr>
        <w:drawing>
          <wp:inline distT="0" distB="0" distL="0" distR="0" wp14:anchorId="4EA26AB6" wp14:editId="47E49525">
            <wp:extent cx="4470400" cy="2146300"/>
            <wp:effectExtent l="0" t="76200" r="0" b="254000"/>
            <wp:docPr id="17" name="Diagram 1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6718DC54"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Motivation:</w:t>
      </w:r>
    </w:p>
    <w:p w14:paraId="3FC95ED4" w14:textId="493F4185" w:rsidR="003F4AB4" w:rsidRPr="00316F40" w:rsidRDefault="003F4AB4" w:rsidP="00445F87">
      <w:pPr>
        <w:jc w:val="both"/>
      </w:pPr>
      <w:r w:rsidRPr="00316F40">
        <w:t xml:space="preserve">The main ‘fake’ motivators are salary, company policy, supervision and working conditions (days of leave, working hours </w:t>
      </w:r>
      <w:r w:rsidR="00445F87" w:rsidRPr="00316F40">
        <w:t>etc.</w:t>
      </w:r>
      <w:r w:rsidRPr="00316F40">
        <w:t>).</w:t>
      </w:r>
    </w:p>
    <w:p w14:paraId="2B47BC77" w14:textId="77777777" w:rsidR="003F4AB4" w:rsidRPr="00316F40" w:rsidRDefault="003F4AB4" w:rsidP="00445F87">
      <w:pPr>
        <w:jc w:val="both"/>
      </w:pPr>
      <w:r w:rsidRPr="00316F40">
        <w:t xml:space="preserve">Achievement, Recognition, The work itself, Responsibility and Advancement are true motivators that have been shown to provide long term positive effects in job performance.  </w:t>
      </w:r>
    </w:p>
    <w:p w14:paraId="7A15E5B6" w14:textId="77777777" w:rsidR="003F4AB4" w:rsidRDefault="003F4AB4" w:rsidP="00445F87">
      <w:pPr>
        <w:jc w:val="both"/>
      </w:pPr>
      <w:r w:rsidRPr="00316F40">
        <w:t>Motivation can be considered from two angles, substantively on the basis of its content and mechanically according</w:t>
      </w:r>
      <w:r w:rsidRPr="00E4176E">
        <w:t xml:space="preserve"> to the process</w:t>
      </w:r>
      <w:r w:rsidRPr="00316F40">
        <w:t xml:space="preserve">. </w:t>
      </w:r>
    </w:p>
    <w:p w14:paraId="351A7812"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Attitude Formation</w:t>
      </w:r>
    </w:p>
    <w:p w14:paraId="537D153E" w14:textId="77777777" w:rsidR="003F4AB4" w:rsidRPr="00646928" w:rsidRDefault="003F4AB4" w:rsidP="00445F87">
      <w:pPr>
        <w:jc w:val="both"/>
      </w:pPr>
      <w:r w:rsidRPr="00646928">
        <w:t>Attitude formation is the idea that people have a perceived idea of what they should do and what they believe they will do. (Fitzsimons et al, 2007).</w:t>
      </w:r>
    </w:p>
    <w:p w14:paraId="00A4C90A" w14:textId="77777777" w:rsidR="003F4AB4" w:rsidRPr="00646928" w:rsidRDefault="003F4AB4" w:rsidP="00445F87">
      <w:pPr>
        <w:jc w:val="both"/>
      </w:pPr>
      <w:r>
        <w:t xml:space="preserve">One </w:t>
      </w:r>
      <w:r w:rsidRPr="00646928">
        <w:t>way to describe attitude formation is an amalgamation of different approaches,</w:t>
      </w:r>
      <w:r>
        <w:t xml:space="preserve"> mainly classical conditioning</w:t>
      </w:r>
      <w:r w:rsidRPr="00646928">
        <w:t>, opera</w:t>
      </w:r>
      <w:r>
        <w:t>nt conditioning</w:t>
      </w:r>
      <w:r w:rsidRPr="00646928">
        <w:t xml:space="preserve"> and observational learning (inferring beliefs from own and others behaviour).</w:t>
      </w:r>
    </w:p>
    <w:p w14:paraId="4CC12C1F"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Social Learning</w:t>
      </w:r>
    </w:p>
    <w:p w14:paraId="29C6708A" w14:textId="77777777" w:rsidR="003F4AB4" w:rsidRPr="00646928" w:rsidRDefault="003F4AB4" w:rsidP="003F4AB4">
      <w:r w:rsidRPr="00646928">
        <w:t>Necessary conditions for effective behavioural modelling (Bandura’s social learning theory) include the following:</w:t>
      </w:r>
    </w:p>
    <w:p w14:paraId="3CD823D1" w14:textId="77777777" w:rsidR="003F4AB4" w:rsidRPr="00646928" w:rsidRDefault="003F4AB4" w:rsidP="003F4AB4">
      <w:r w:rsidRPr="00646928">
        <w:rPr>
          <w:b/>
          <w:bCs/>
        </w:rPr>
        <w:t xml:space="preserve">          Attention – Retention – Reproduction - Motivation</w:t>
      </w:r>
    </w:p>
    <w:p w14:paraId="4AE2DFEB" w14:textId="77777777" w:rsidR="003F4AB4" w:rsidRPr="00646928" w:rsidRDefault="003F4AB4" w:rsidP="00C1292D">
      <w:pPr>
        <w:pStyle w:val="ListParagraph"/>
        <w:numPr>
          <w:ilvl w:val="0"/>
          <w:numId w:val="95"/>
        </w:numPr>
        <w:spacing w:before="120" w:after="120"/>
      </w:pPr>
      <w:r w:rsidRPr="00284DED">
        <w:rPr>
          <w:b/>
          <w:bCs/>
        </w:rPr>
        <w:t>Attention —</w:t>
      </w:r>
      <w:r w:rsidRPr="00646928">
        <w:t xml:space="preserve"> various factors increase or decrease the amount of attention paid. Includes distinctiveness, affective valence, prevalence, complexity, functional value. One’s characteristics (e.g. sensory capacities, arousal level, </w:t>
      </w:r>
      <w:proofErr w:type="gramStart"/>
      <w:r w:rsidRPr="00646928">
        <w:t>perceptual</w:t>
      </w:r>
      <w:proofErr w:type="gramEnd"/>
      <w:r w:rsidRPr="00646928">
        <w:t xml:space="preserve"> set, past reinforcement) affect attention.</w:t>
      </w:r>
    </w:p>
    <w:p w14:paraId="7CB50FC9" w14:textId="77777777" w:rsidR="003F4AB4" w:rsidRPr="00646928" w:rsidRDefault="003F4AB4" w:rsidP="00C1292D">
      <w:pPr>
        <w:pStyle w:val="ListParagraph"/>
        <w:numPr>
          <w:ilvl w:val="0"/>
          <w:numId w:val="95"/>
        </w:numPr>
        <w:spacing w:before="120" w:after="120"/>
      </w:pPr>
      <w:r w:rsidRPr="00284DED">
        <w:rPr>
          <w:b/>
          <w:bCs/>
        </w:rPr>
        <w:t xml:space="preserve">Retention — </w:t>
      </w:r>
      <w:r w:rsidRPr="00646928">
        <w:t>remembering what you paid attention to. Includes symbolic coding, mental images, cognitive organization, symbolic rehearsal, motor rehearsal</w:t>
      </w:r>
    </w:p>
    <w:p w14:paraId="492B94EB" w14:textId="77777777" w:rsidR="003F4AB4" w:rsidRPr="00646928" w:rsidRDefault="003F4AB4" w:rsidP="00C1292D">
      <w:pPr>
        <w:pStyle w:val="ListParagraph"/>
        <w:numPr>
          <w:ilvl w:val="0"/>
          <w:numId w:val="95"/>
        </w:numPr>
        <w:spacing w:before="120" w:after="120"/>
      </w:pPr>
      <w:r w:rsidRPr="00284DED">
        <w:rPr>
          <w:b/>
          <w:bCs/>
        </w:rPr>
        <w:lastRenderedPageBreak/>
        <w:t xml:space="preserve">Reproduction — </w:t>
      </w:r>
      <w:r w:rsidRPr="00646928">
        <w:t>reproducing the image. Including physical capabilities, and self-observation of reproduction.</w:t>
      </w:r>
    </w:p>
    <w:p w14:paraId="27FCE1CD" w14:textId="20AA7EE3" w:rsidR="003F4AB4" w:rsidRPr="00646928" w:rsidRDefault="003F4AB4" w:rsidP="00C1292D">
      <w:pPr>
        <w:pStyle w:val="ListParagraph"/>
        <w:numPr>
          <w:ilvl w:val="0"/>
          <w:numId w:val="95"/>
        </w:numPr>
        <w:spacing w:before="120" w:after="120"/>
      </w:pPr>
      <w:r w:rsidRPr="00284DED">
        <w:rPr>
          <w:b/>
          <w:bCs/>
        </w:rPr>
        <w:t xml:space="preserve">Motivation — </w:t>
      </w:r>
      <w:r w:rsidRPr="00646928">
        <w:t xml:space="preserve">having a good reason to imitate. Includes motives such as past (i.e. traditional </w:t>
      </w:r>
      <w:r w:rsidR="00445F87" w:rsidRPr="00646928">
        <w:t>behaviourism</w:t>
      </w:r>
      <w:r w:rsidRPr="00646928">
        <w:t>), promised (imagined incentives) and vicarious (seeing and recalling the reinforced model)?</w:t>
      </w:r>
    </w:p>
    <w:p w14:paraId="2B6F3490" w14:textId="7394DCEF" w:rsidR="003F4AB4" w:rsidRPr="00316F40" w:rsidRDefault="003F4AB4" w:rsidP="00445F87">
      <w:pPr>
        <w:jc w:val="both"/>
      </w:pPr>
      <w:r>
        <w:t xml:space="preserve">The presentation also examined ‘fun theory’ – the idea that we can significantly change behaviour by making activities fun.  It was noted that exactly how this might be used, if at all, by a VTS was </w:t>
      </w:r>
      <w:r w:rsidR="00445F87">
        <w:t>uncertain;</w:t>
      </w:r>
      <w:r>
        <w:t xml:space="preserve"> however the example videos from funtheory.com provided a compelling case for giving this consideration.</w:t>
      </w:r>
    </w:p>
    <w:p w14:paraId="64404FE7" w14:textId="77777777" w:rsidR="003F4AB4" w:rsidRDefault="003F4AB4" w:rsidP="003F4AB4"/>
    <w:p w14:paraId="124637B9" w14:textId="77777777" w:rsidR="003F4AB4" w:rsidRDefault="003F4AB4" w:rsidP="003F4AB4">
      <w:r>
        <w:t>Participants formed smaller sub-groups to consider if the following subject areas:</w:t>
      </w:r>
    </w:p>
    <w:p w14:paraId="2AD46FC7" w14:textId="77777777" w:rsidR="003F4AB4" w:rsidRPr="00906CAA" w:rsidRDefault="003F4AB4" w:rsidP="00C1292D">
      <w:pPr>
        <w:pStyle w:val="ListParagraph"/>
        <w:numPr>
          <w:ilvl w:val="0"/>
          <w:numId w:val="50"/>
        </w:numPr>
        <w:spacing w:before="120" w:after="120"/>
        <w:rPr>
          <w:u w:val="single"/>
        </w:rPr>
      </w:pPr>
      <w:r w:rsidRPr="00FD54ED">
        <w:rPr>
          <w:b/>
          <w:u w:val="single"/>
        </w:rPr>
        <w:t>What constitutes the VTSO being ready and fit for duty? And what do we do about those instances when they are not?</w:t>
      </w:r>
      <w:r w:rsidRPr="00906CAA">
        <w:t xml:space="preserve">   </w:t>
      </w:r>
      <w:r w:rsidRPr="00E6450D">
        <w:t>This question was adjusted to a more positive perspective</w:t>
      </w:r>
      <w:r>
        <w:t xml:space="preserve">: </w:t>
      </w:r>
      <w:r w:rsidRPr="00E6450D">
        <w:t>How do we promote the VTSO to be better prepared and for what they have to do?</w:t>
      </w:r>
    </w:p>
    <w:p w14:paraId="32D0E848" w14:textId="77777777" w:rsidR="003F4AB4" w:rsidRDefault="003F4AB4" w:rsidP="00445F87">
      <w:pPr>
        <w:jc w:val="both"/>
      </w:pPr>
      <w:r>
        <w:t xml:space="preserve">Discussions concluded that policies and procedures have already been established in the QMS to provide guidance on organisational expectations to ensure the VTS authority meets its responsibilities and the individual has the physical and mental capabilities and competence required to be fit for duty.  The use of a personal log/personnel file may also be appropriate. </w:t>
      </w:r>
    </w:p>
    <w:p w14:paraId="136BD479" w14:textId="77777777" w:rsidR="003F4AB4" w:rsidRDefault="003F4AB4" w:rsidP="00445F87">
      <w:pPr>
        <w:jc w:val="both"/>
      </w:pPr>
      <w:r>
        <w:t xml:space="preserve">Where there is a supervisor or manager present, they may be in a position to question whether the person will be able to fulfil the objectives of the VTS. As professional individuals, VTSOs should be aware of their responsibilities and are expected to be ready to commence duties as required.  </w:t>
      </w:r>
    </w:p>
    <w:p w14:paraId="2AC2CFEB" w14:textId="77777777" w:rsidR="003F4AB4" w:rsidRDefault="003F4AB4" w:rsidP="00445F87">
      <w:pPr>
        <w:jc w:val="both"/>
      </w:pPr>
      <w:r>
        <w:t xml:space="preserve">In the recruitment process, consideration may also be given to personal attributes and ensuring the individual is suitable for the role. The discussion noted that psychometric testing can and is being used, however the results of such approaches are contested – some organisations support them strongly, others do not.  </w:t>
      </w:r>
    </w:p>
    <w:p w14:paraId="0EAF396C" w14:textId="77777777" w:rsidR="003F4AB4" w:rsidRDefault="003F4AB4" w:rsidP="00445F87">
      <w:pPr>
        <w:jc w:val="both"/>
      </w:pPr>
      <w:r>
        <w:t xml:space="preserve">Participants noted that further guidance in the area of physical and wellbeing side of VTS may be appropriate. </w:t>
      </w:r>
    </w:p>
    <w:p w14:paraId="733AAFE9" w14:textId="77777777" w:rsidR="003F4AB4" w:rsidRDefault="003F4AB4" w:rsidP="00445F87">
      <w:pPr>
        <w:jc w:val="both"/>
      </w:pPr>
      <w:r>
        <w:t>It was recognised that in the scenario where a VTSO is not fit for duty, there will be different actions to be taken depending on the organisation and country.  This may be due to the cultural differences and working conditions in the organisation.</w:t>
      </w:r>
    </w:p>
    <w:p w14:paraId="2D7B6905" w14:textId="77777777" w:rsidR="003F4AB4" w:rsidRDefault="003F4AB4" w:rsidP="00445F87">
      <w:pPr>
        <w:jc w:val="both"/>
      </w:pPr>
      <w:r>
        <w:t>Participants supported introducing procedures within an organisation along the lines of the diamond approach identified below, to correct situations and support and model positive behaviours in the workplace.  Most organisations will have a formal process as identified in the lower part of the diamond, but may not have a formal process to reward or to remind/correct, coach or challenge.</w:t>
      </w:r>
    </w:p>
    <w:p w14:paraId="7278A387" w14:textId="77777777" w:rsidR="003F4AB4" w:rsidRDefault="003F4AB4" w:rsidP="003F4AB4">
      <w:pPr>
        <w:pStyle w:val="ListParagraph"/>
        <w:ind w:left="0"/>
      </w:pPr>
      <w:r>
        <w:rPr>
          <w:noProof/>
          <w:lang w:val="nl-NL" w:eastAsia="nl-NL"/>
        </w:rPr>
        <w:drawing>
          <wp:inline distT="0" distB="0" distL="0" distR="0" wp14:anchorId="273A7BCB" wp14:editId="09ABDBF0">
            <wp:extent cx="4508020" cy="3065069"/>
            <wp:effectExtent l="0" t="0" r="6985"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519523" cy="3072890"/>
                    </a:xfrm>
                    <a:prstGeom prst="rect">
                      <a:avLst/>
                    </a:prstGeom>
                  </pic:spPr>
                </pic:pic>
              </a:graphicData>
            </a:graphic>
          </wp:inline>
        </w:drawing>
      </w:r>
    </w:p>
    <w:p w14:paraId="19267386" w14:textId="77777777" w:rsidR="003F4AB4" w:rsidRDefault="003F4AB4" w:rsidP="003F4AB4">
      <w:pPr>
        <w:pStyle w:val="ListParagraph"/>
      </w:pPr>
    </w:p>
    <w:p w14:paraId="732A8A5B" w14:textId="77777777" w:rsidR="003F4AB4" w:rsidRPr="00F640B5" w:rsidRDefault="003F4AB4" w:rsidP="00C1292D">
      <w:pPr>
        <w:pStyle w:val="ListParagraph"/>
        <w:numPr>
          <w:ilvl w:val="0"/>
          <w:numId w:val="50"/>
        </w:numPr>
        <w:spacing w:before="120" w:after="120"/>
        <w:rPr>
          <w:b/>
          <w:u w:val="single"/>
        </w:rPr>
      </w:pPr>
      <w:r w:rsidRPr="00F640B5">
        <w:rPr>
          <w:b/>
          <w:u w:val="single"/>
        </w:rPr>
        <w:t>How are, or should we capturing everyday work and managing other knowledge in the VTS?</w:t>
      </w:r>
    </w:p>
    <w:p w14:paraId="420ACB7B" w14:textId="77777777" w:rsidR="003F4AB4" w:rsidRDefault="003F4AB4" w:rsidP="003F4AB4">
      <w:pPr>
        <w:pStyle w:val="ListParagraph"/>
      </w:pPr>
    </w:p>
    <w:p w14:paraId="332D0247" w14:textId="77777777" w:rsidR="003F4AB4" w:rsidRDefault="003F4AB4" w:rsidP="003F4AB4">
      <w:pPr>
        <w:pStyle w:val="ListParagraph"/>
        <w:ind w:left="0"/>
        <w:contextualSpacing w:val="0"/>
      </w:pPr>
      <w:r>
        <w:t>Discussions concluded</w:t>
      </w:r>
      <w:r w:rsidRPr="00C54BDC">
        <w:t xml:space="preserve"> </w:t>
      </w:r>
      <w:r>
        <w:t>there should be:</w:t>
      </w:r>
    </w:p>
    <w:p w14:paraId="60BD3A67" w14:textId="77777777" w:rsidR="003F4AB4" w:rsidRDefault="003F4AB4" w:rsidP="00C1292D">
      <w:pPr>
        <w:pStyle w:val="ListParagraph"/>
        <w:numPr>
          <w:ilvl w:val="0"/>
          <w:numId w:val="51"/>
        </w:numPr>
        <w:spacing w:before="120" w:after="120"/>
        <w:contextualSpacing w:val="0"/>
      </w:pPr>
      <w:r>
        <w:t xml:space="preserve">A high focus on refresher training </w:t>
      </w:r>
    </w:p>
    <w:p w14:paraId="56766EBD" w14:textId="77777777" w:rsidR="003F4AB4" w:rsidRDefault="003F4AB4" w:rsidP="00C1292D">
      <w:pPr>
        <w:pStyle w:val="ListParagraph"/>
        <w:numPr>
          <w:ilvl w:val="0"/>
          <w:numId w:val="51"/>
        </w:numPr>
        <w:spacing w:before="120" w:after="120"/>
        <w:contextualSpacing w:val="0"/>
      </w:pPr>
      <w:r>
        <w:t xml:space="preserve">Regular meetings held to consider case studies, debriefings post incidents and on the positive handling of near-incidents. </w:t>
      </w:r>
    </w:p>
    <w:p w14:paraId="18832307" w14:textId="77777777" w:rsidR="003F4AB4" w:rsidRDefault="003F4AB4" w:rsidP="00C1292D">
      <w:pPr>
        <w:pStyle w:val="ListParagraph"/>
        <w:numPr>
          <w:ilvl w:val="0"/>
          <w:numId w:val="51"/>
        </w:numPr>
        <w:spacing w:before="120" w:after="120"/>
        <w:contextualSpacing w:val="0"/>
      </w:pPr>
      <w:r>
        <w:t>Information collected and distributed around:</w:t>
      </w:r>
    </w:p>
    <w:p w14:paraId="79E37943" w14:textId="77777777" w:rsidR="003F4AB4" w:rsidRDefault="003F4AB4" w:rsidP="00C1292D">
      <w:pPr>
        <w:pStyle w:val="ListParagraph"/>
        <w:numPr>
          <w:ilvl w:val="1"/>
          <w:numId w:val="51"/>
        </w:numPr>
        <w:spacing w:before="120" w:after="120"/>
      </w:pPr>
      <w:r>
        <w:t>Non-conformities</w:t>
      </w:r>
    </w:p>
    <w:p w14:paraId="26B0089C" w14:textId="77777777" w:rsidR="003F4AB4" w:rsidRDefault="003F4AB4" w:rsidP="00C1292D">
      <w:pPr>
        <w:pStyle w:val="ListParagraph"/>
        <w:numPr>
          <w:ilvl w:val="1"/>
          <w:numId w:val="51"/>
        </w:numPr>
        <w:spacing w:before="120" w:after="120"/>
      </w:pPr>
      <w:r>
        <w:t xml:space="preserve">New ideas and solutions </w:t>
      </w:r>
    </w:p>
    <w:p w14:paraId="4A471985" w14:textId="77777777" w:rsidR="003F4AB4" w:rsidRDefault="003F4AB4" w:rsidP="00C1292D">
      <w:pPr>
        <w:pStyle w:val="ListParagraph"/>
        <w:numPr>
          <w:ilvl w:val="1"/>
          <w:numId w:val="51"/>
        </w:numPr>
        <w:spacing w:before="120" w:after="120"/>
      </w:pPr>
      <w:r>
        <w:t>Challenges during the watch to ensure that information is transferred during handover from one person to the next without critical information being lost</w:t>
      </w:r>
    </w:p>
    <w:p w14:paraId="24AADCC8" w14:textId="77777777" w:rsidR="003F4AB4" w:rsidRDefault="003F4AB4" w:rsidP="003F4AB4">
      <w:pPr>
        <w:pStyle w:val="ListParagraph"/>
        <w:ind w:left="0"/>
      </w:pPr>
    </w:p>
    <w:p w14:paraId="49E4B9D9" w14:textId="77777777" w:rsidR="003F4AB4" w:rsidRDefault="003F4AB4" w:rsidP="00445F87">
      <w:pPr>
        <w:pStyle w:val="ListParagraph"/>
        <w:ind w:left="0"/>
        <w:jc w:val="both"/>
      </w:pPr>
      <w:r>
        <w:t xml:space="preserve">It was also noted that when yearly performance review assessments are conducted there will be cultural and organisational differences to how this process is approached.  Participants agreed that it was important to focus on the positive aspects and contribution of the role of the VTSO, role as opposed to only the poor performance / non-conformance related items. </w:t>
      </w:r>
    </w:p>
    <w:p w14:paraId="66BAA7D3" w14:textId="77777777" w:rsidR="003F4AB4" w:rsidRDefault="003F4AB4" w:rsidP="003F4AB4"/>
    <w:p w14:paraId="21C53C5F" w14:textId="77777777" w:rsidR="003F4AB4" w:rsidRPr="00F640B5" w:rsidRDefault="003F4AB4" w:rsidP="00C1292D">
      <w:pPr>
        <w:pStyle w:val="ListParagraph"/>
        <w:numPr>
          <w:ilvl w:val="0"/>
          <w:numId w:val="50"/>
        </w:numPr>
        <w:spacing w:before="120" w:after="120"/>
        <w:contextualSpacing w:val="0"/>
        <w:rPr>
          <w:b/>
          <w:u w:val="single"/>
        </w:rPr>
      </w:pPr>
      <w:r w:rsidRPr="00F640B5">
        <w:rPr>
          <w:b/>
          <w:u w:val="single"/>
        </w:rPr>
        <w:t>Is there a career roadmap for a VTSO?  Can you draw it?</w:t>
      </w:r>
    </w:p>
    <w:p w14:paraId="26A9BF83" w14:textId="77777777" w:rsidR="003F4AB4" w:rsidRDefault="003F4AB4" w:rsidP="00445F87">
      <w:pPr>
        <w:pStyle w:val="ListParagraph"/>
        <w:ind w:left="0"/>
        <w:contextualSpacing w:val="0"/>
        <w:jc w:val="both"/>
      </w:pPr>
      <w:r>
        <w:t>General discussions recognised that there were significant differences between countries both culturally and nationally in terms of how VTS centres are structured and operate.  For example, some VTS centres have a fairly flat structure where there are no supervisor positions and the VTS Manager would provide appropriate direction to the VTS operator as required.  Whereas in other centres they have both VTS operators and supervisors present.  It was noted that supervisor positions are often limited and vacancies can be rare.</w:t>
      </w:r>
    </w:p>
    <w:p w14:paraId="5924C481" w14:textId="77777777" w:rsidR="003F4AB4" w:rsidRDefault="003F4AB4" w:rsidP="00445F87">
      <w:pPr>
        <w:pStyle w:val="ListParagraph"/>
        <w:ind w:left="0"/>
        <w:contextualSpacing w:val="0"/>
        <w:jc w:val="both"/>
      </w:pPr>
      <w:r>
        <w:t xml:space="preserve">Additionally, some organisations use the V103 structure to create a career path environment for a VTSO and actively promote VTS as a professional career.  </w:t>
      </w:r>
    </w:p>
    <w:p w14:paraId="72936060" w14:textId="488D62B0" w:rsidR="003F4AB4" w:rsidRDefault="003F4AB4" w:rsidP="00445F87">
      <w:pPr>
        <w:jc w:val="both"/>
      </w:pPr>
      <w:r>
        <w:t>Some VTS Authorities create levels within the V-103 structure (e.g., Junior</w:t>
      </w:r>
      <w:r w:rsidR="00445F87">
        <w:t xml:space="preserve"> </w:t>
      </w:r>
      <w:r>
        <w:t>/</w:t>
      </w:r>
      <w:r w:rsidR="00445F87">
        <w:t xml:space="preserve"> </w:t>
      </w:r>
      <w:r>
        <w:t xml:space="preserve">Senior) in order to provide more opportunities for progression.  </w:t>
      </w:r>
    </w:p>
    <w:p w14:paraId="1AE54913" w14:textId="3FAF9CD0" w:rsidR="003F4AB4" w:rsidRDefault="003F4AB4" w:rsidP="00445F87">
      <w:pPr>
        <w:jc w:val="both"/>
      </w:pPr>
      <w:r>
        <w:t>Career progression can be vertical or horizontal within the VTS and</w:t>
      </w:r>
      <w:r w:rsidR="00445F87">
        <w:t xml:space="preserve"> </w:t>
      </w:r>
      <w:r>
        <w:t>/</w:t>
      </w:r>
      <w:r w:rsidR="00445F87">
        <w:t xml:space="preserve"> </w:t>
      </w:r>
      <w:r>
        <w:t xml:space="preserve">or VTS Authority. Other types of career progression may also be possible within the port management authority or lateral into other work environments.  </w:t>
      </w:r>
    </w:p>
    <w:p w14:paraId="69311DAA" w14:textId="2435342A" w:rsidR="003F4AB4" w:rsidRDefault="003F4AB4" w:rsidP="00445F87">
      <w:pPr>
        <w:pStyle w:val="ListParagraph"/>
        <w:ind w:left="0"/>
        <w:contextualSpacing w:val="0"/>
        <w:jc w:val="both"/>
      </w:pPr>
      <w:r>
        <w:t>Whether an individual is interested in progressing with career in VTS it will be largely a personal choice, as s</w:t>
      </w:r>
      <w:r w:rsidRPr="00E41FEA">
        <w:t xml:space="preserve">ome </w:t>
      </w:r>
      <w:r>
        <w:t xml:space="preserve">operators </w:t>
      </w:r>
      <w:r w:rsidRPr="00E41FEA">
        <w:t xml:space="preserve">will be satisfied to simply come to work to do their shift and others </w:t>
      </w:r>
      <w:r>
        <w:t>will</w:t>
      </w:r>
      <w:r w:rsidRPr="00E41FEA">
        <w:t xml:space="preserve"> want more responsibility to feel engaged and satisfied with</w:t>
      </w:r>
      <w:r>
        <w:t>in their job.  Individuals should be encouraged to take on additional tasks (</w:t>
      </w:r>
      <w:r w:rsidR="00445F87">
        <w:t>e.g.</w:t>
      </w:r>
      <w:r>
        <w:t xml:space="preserve"> OJT training, equipment experts, health and safety representatives </w:t>
      </w:r>
      <w:r w:rsidR="00445F87">
        <w:t>etc.</w:t>
      </w:r>
      <w:r>
        <w:t xml:space="preserve">) within the VTS environment to assist with the cross-skilling of teams and allow others to become specialists in fields.  </w:t>
      </w:r>
    </w:p>
    <w:p w14:paraId="1C4BF2B4" w14:textId="77777777" w:rsidR="003F4AB4" w:rsidRDefault="003F4AB4" w:rsidP="003F4AB4">
      <w:pPr>
        <w:pStyle w:val="ListParagraph"/>
        <w:ind w:left="0"/>
        <w:contextualSpacing w:val="0"/>
      </w:pPr>
    </w:p>
    <w:p w14:paraId="28AAA51B" w14:textId="11689312" w:rsidR="003F4AB4" w:rsidRPr="004D596D" w:rsidRDefault="003F4AB4" w:rsidP="00C51F67">
      <w:pPr>
        <w:pStyle w:val="Heading3"/>
      </w:pPr>
      <w:r w:rsidRPr="009775B6">
        <w:t xml:space="preserve">SESSION </w:t>
      </w:r>
      <w:r>
        <w:t xml:space="preserve">- </w:t>
      </w:r>
      <w:r w:rsidRPr="009775B6">
        <w:t>Building, Changing and Maintaining Organisational and Safety Culture</w:t>
      </w:r>
    </w:p>
    <w:p w14:paraId="358CBBC0" w14:textId="77777777" w:rsidR="003F4AB4" w:rsidRDefault="003F4AB4" w:rsidP="00445F87">
      <w:pPr>
        <w:jc w:val="both"/>
      </w:pPr>
      <w:r>
        <w:t>General discussion on how organisations are addressing safety culture as a means to measure and monitor safety identified that most VTS authorities:</w:t>
      </w:r>
    </w:p>
    <w:p w14:paraId="730B7E67" w14:textId="77777777" w:rsidR="003F4AB4" w:rsidRDefault="003F4AB4" w:rsidP="00C1292D">
      <w:pPr>
        <w:pStyle w:val="ListParagraph"/>
        <w:numPr>
          <w:ilvl w:val="0"/>
          <w:numId w:val="63"/>
        </w:numPr>
        <w:spacing w:before="120" w:after="120"/>
      </w:pPr>
      <w:r>
        <w:t>have safety programs in place, albeit in varying forms</w:t>
      </w:r>
    </w:p>
    <w:p w14:paraId="1AFD2477" w14:textId="77777777" w:rsidR="003F4AB4" w:rsidRDefault="003F4AB4" w:rsidP="00C1292D">
      <w:pPr>
        <w:pStyle w:val="ListParagraph"/>
        <w:numPr>
          <w:ilvl w:val="0"/>
          <w:numId w:val="63"/>
        </w:numPr>
        <w:spacing w:before="120" w:after="120"/>
      </w:pPr>
      <w:r>
        <w:t>collect of statistics on incidents/events</w:t>
      </w:r>
    </w:p>
    <w:p w14:paraId="7C6CA40C" w14:textId="77777777" w:rsidR="003F4AB4" w:rsidRDefault="003F4AB4" w:rsidP="00C1292D">
      <w:pPr>
        <w:pStyle w:val="ListParagraph"/>
        <w:numPr>
          <w:ilvl w:val="0"/>
          <w:numId w:val="63"/>
        </w:numPr>
        <w:spacing w:before="120" w:after="120"/>
      </w:pPr>
      <w:proofErr w:type="gramStart"/>
      <w:r>
        <w:t>examine</w:t>
      </w:r>
      <w:proofErr w:type="gramEnd"/>
      <w:r>
        <w:t xml:space="preserve"> potential hazards based on trends and identify areas to be addressed.  </w:t>
      </w:r>
    </w:p>
    <w:p w14:paraId="6EDE50C0" w14:textId="77777777" w:rsidR="003F4AB4" w:rsidRDefault="003F4AB4" w:rsidP="00445F87">
      <w:pPr>
        <w:jc w:val="both"/>
      </w:pPr>
      <w:r>
        <w:t>It was also noted that in some authorities VTSOs participate in the workplace and health and safety committees.</w:t>
      </w:r>
    </w:p>
    <w:p w14:paraId="61CCC145" w14:textId="77777777" w:rsidR="003F4AB4" w:rsidRDefault="003F4AB4" w:rsidP="00445F87">
      <w:pPr>
        <w:jc w:val="both"/>
      </w:pPr>
      <w:r>
        <w:t>Key elements identified that should be considered regarding safety culture include:</w:t>
      </w:r>
    </w:p>
    <w:p w14:paraId="071F6716" w14:textId="77777777" w:rsidR="003F4AB4" w:rsidRDefault="003F4AB4" w:rsidP="00C1292D">
      <w:pPr>
        <w:pStyle w:val="ListParagraph"/>
        <w:numPr>
          <w:ilvl w:val="0"/>
          <w:numId w:val="52"/>
        </w:numPr>
        <w:spacing w:before="120" w:after="120"/>
      </w:pPr>
      <w:r>
        <w:t xml:space="preserve">The </w:t>
      </w:r>
      <w:r w:rsidRPr="0099315A">
        <w:t>personal dedication and accountability of all individuals engaged in any activity has a bearing on the safety</w:t>
      </w:r>
      <w:r>
        <w:t xml:space="preserve"> culture</w:t>
      </w:r>
    </w:p>
    <w:p w14:paraId="5AC26380" w14:textId="77777777" w:rsidR="003F4AB4" w:rsidRDefault="003F4AB4" w:rsidP="00C1292D">
      <w:pPr>
        <w:pStyle w:val="ListParagraph"/>
        <w:numPr>
          <w:ilvl w:val="0"/>
          <w:numId w:val="52"/>
        </w:numPr>
        <w:spacing w:before="120" w:after="120"/>
      </w:pPr>
      <w:r w:rsidRPr="0099315A">
        <w:lastRenderedPageBreak/>
        <w:t>Good practices in themselves, while an essential component of Safety Culture, are not sufficient if applied mechanically.</w:t>
      </w:r>
      <w:r>
        <w:t xml:space="preserve">  </w:t>
      </w:r>
      <w:r w:rsidRPr="00316F47">
        <w:t>There is a requirement to go beyond the strict implementation of good practices so that all duties important to safety are carried out correctly, with alertness, due thought and full knowledge, sound judgement and a proper sense of accountability.</w:t>
      </w:r>
    </w:p>
    <w:p w14:paraId="6E6FFB4A" w14:textId="77777777" w:rsidR="003F4AB4" w:rsidRDefault="003F4AB4" w:rsidP="00C1292D">
      <w:pPr>
        <w:pStyle w:val="ListParagraph"/>
        <w:numPr>
          <w:ilvl w:val="0"/>
          <w:numId w:val="52"/>
        </w:numPr>
        <w:spacing w:before="120" w:after="120"/>
      </w:pPr>
      <w:r>
        <w:t>C</w:t>
      </w:r>
      <w:r w:rsidRPr="00316F47">
        <w:t xml:space="preserve">ulture </w:t>
      </w:r>
      <w:r>
        <w:t xml:space="preserve">can be </w:t>
      </w:r>
      <w:r w:rsidRPr="00316F47">
        <w:t xml:space="preserve">described as </w:t>
      </w:r>
      <w:r>
        <w:t>“</w:t>
      </w:r>
      <w:r w:rsidRPr="00316F47">
        <w:t>the way we do things round here</w:t>
      </w:r>
      <w:r>
        <w:t>”.  In simple terms, this is reflected in our values, our approach,  our actions and the cultural boundaries</w:t>
      </w:r>
    </w:p>
    <w:p w14:paraId="59084542" w14:textId="77777777" w:rsidR="003F4AB4" w:rsidRDefault="003F4AB4" w:rsidP="00C1292D">
      <w:pPr>
        <w:pStyle w:val="ListParagraph"/>
        <w:numPr>
          <w:ilvl w:val="0"/>
          <w:numId w:val="52"/>
        </w:numPr>
        <w:spacing w:before="120" w:after="120"/>
      </w:pPr>
      <w:r>
        <w:t xml:space="preserve">Within organisations there are their own cultures, often which can be substantially </w:t>
      </w:r>
      <w:proofErr w:type="gramStart"/>
      <w:r>
        <w:t>vary</w:t>
      </w:r>
      <w:proofErr w:type="gramEnd"/>
      <w:r>
        <w:t xml:space="preserve"> between different areas in the one organisation.</w:t>
      </w:r>
    </w:p>
    <w:p w14:paraId="2D55ED17" w14:textId="77777777" w:rsidR="003F4AB4" w:rsidRDefault="003F4AB4" w:rsidP="00C1292D">
      <w:pPr>
        <w:pStyle w:val="ListParagraph"/>
        <w:numPr>
          <w:ilvl w:val="0"/>
          <w:numId w:val="52"/>
        </w:numPr>
        <w:spacing w:before="120" w:after="120"/>
      </w:pPr>
      <w:r>
        <w:t>There are different types and a mix of safety cultures that may exist within organisation such as:</w:t>
      </w:r>
    </w:p>
    <w:p w14:paraId="54754559" w14:textId="77777777" w:rsidR="003F4AB4" w:rsidRDefault="003F4AB4" w:rsidP="00C1292D">
      <w:pPr>
        <w:pStyle w:val="ListParagraph"/>
        <w:numPr>
          <w:ilvl w:val="1"/>
          <w:numId w:val="52"/>
        </w:numPr>
        <w:spacing w:before="120" w:after="120"/>
      </w:pPr>
      <w:r w:rsidRPr="0085622F">
        <w:rPr>
          <w:i/>
        </w:rPr>
        <w:t>‘Just cultures’</w:t>
      </w:r>
      <w:r>
        <w:t xml:space="preserve"> encourage people to work safely and display clear lines between acceptable and unacceptable behaviour. </w:t>
      </w:r>
    </w:p>
    <w:p w14:paraId="31F257CD" w14:textId="77777777" w:rsidR="003F4AB4" w:rsidRDefault="003F4AB4" w:rsidP="00C1292D">
      <w:pPr>
        <w:pStyle w:val="ListParagraph"/>
        <w:numPr>
          <w:ilvl w:val="1"/>
          <w:numId w:val="52"/>
        </w:numPr>
        <w:spacing w:before="120" w:after="120"/>
      </w:pPr>
      <w:r w:rsidRPr="0085622F">
        <w:rPr>
          <w:i/>
        </w:rPr>
        <w:t>‘Reporting cultures’</w:t>
      </w:r>
      <w:r>
        <w:t xml:space="preserve"> encourage the flow of safety-related information. </w:t>
      </w:r>
    </w:p>
    <w:p w14:paraId="391F1F9A" w14:textId="77777777" w:rsidR="003F4AB4" w:rsidRDefault="003F4AB4" w:rsidP="00C1292D">
      <w:pPr>
        <w:pStyle w:val="ListParagraph"/>
        <w:numPr>
          <w:ilvl w:val="1"/>
          <w:numId w:val="52"/>
        </w:numPr>
        <w:spacing w:before="120" w:after="120"/>
      </w:pPr>
      <w:r w:rsidRPr="0085622F">
        <w:rPr>
          <w:i/>
        </w:rPr>
        <w:t>‘Informed cultures’</w:t>
      </w:r>
      <w:r>
        <w:t xml:space="preserve"> contain people who have current knowledge about the factors and practices that determine the safety of the system. </w:t>
      </w:r>
    </w:p>
    <w:p w14:paraId="7A0C1F66" w14:textId="77777777" w:rsidR="003F4AB4" w:rsidRDefault="003F4AB4" w:rsidP="00C1292D">
      <w:pPr>
        <w:pStyle w:val="ListParagraph"/>
        <w:numPr>
          <w:ilvl w:val="1"/>
          <w:numId w:val="52"/>
        </w:numPr>
        <w:spacing w:before="120" w:after="120"/>
      </w:pPr>
      <w:r w:rsidRPr="0085622F">
        <w:rPr>
          <w:i/>
        </w:rPr>
        <w:t>‘Flexible cultures’</w:t>
      </w:r>
      <w:r>
        <w:t xml:space="preserve"> can break down organizational hierarchies in times of crisis or as required in response to risk, they are adaptable and respect the skill-set of the whole workforce.</w:t>
      </w:r>
    </w:p>
    <w:p w14:paraId="3E1D7EB2" w14:textId="77777777" w:rsidR="003F4AB4" w:rsidRDefault="003F4AB4" w:rsidP="003F4AB4">
      <w:pPr>
        <w:pStyle w:val="ListParagraph"/>
      </w:pPr>
    </w:p>
    <w:p w14:paraId="0C92490F" w14:textId="77777777" w:rsidR="003F4AB4" w:rsidRDefault="003F4AB4" w:rsidP="003F4AB4">
      <w:r>
        <w:rPr>
          <w:b/>
          <w:bCs/>
        </w:rPr>
        <w:t>The presentation identified c</w:t>
      </w:r>
      <w:r w:rsidRPr="00736D11">
        <w:rPr>
          <w:b/>
          <w:bCs/>
        </w:rPr>
        <w:t>ultural maturity</w:t>
      </w:r>
      <w:r>
        <w:rPr>
          <w:b/>
          <w:bCs/>
        </w:rPr>
        <w:t xml:space="preserve"> as an important concept in safety culture</w:t>
      </w:r>
      <w:r w:rsidRPr="00736D11">
        <w:rPr>
          <w:b/>
          <w:bCs/>
        </w:rPr>
        <w:t xml:space="preserve"> </w:t>
      </w:r>
      <w:r w:rsidRPr="00736D11">
        <w:t xml:space="preserve">– qualitative differences exist in the management of WHS and these correspond with different levels of cultural maturity.       </w:t>
      </w:r>
    </w:p>
    <w:p w14:paraId="6309887B" w14:textId="77777777" w:rsidR="003F4AB4" w:rsidRDefault="003F4AB4" w:rsidP="003F4AB4">
      <w:r>
        <w:t>The presentation identified the key elements of a just culture:</w:t>
      </w:r>
    </w:p>
    <w:p w14:paraId="7FC5D42F" w14:textId="77777777" w:rsidR="003F4AB4" w:rsidRPr="00736D11" w:rsidRDefault="003F4AB4" w:rsidP="00C1292D">
      <w:pPr>
        <w:pStyle w:val="ListParagraph"/>
        <w:numPr>
          <w:ilvl w:val="0"/>
          <w:numId w:val="96"/>
        </w:numPr>
        <w:spacing w:before="120" w:after="120"/>
      </w:pPr>
      <w:r w:rsidRPr="00284DED">
        <w:rPr>
          <w:b/>
          <w:bCs/>
        </w:rPr>
        <w:t>Willing participation from all employees:</w:t>
      </w:r>
      <w:r w:rsidRPr="00736D11">
        <w:t xml:space="preserve"> Everybody is on board with respect to the just culture activities within the organization.</w:t>
      </w:r>
    </w:p>
    <w:p w14:paraId="636A18CA" w14:textId="77777777" w:rsidR="003F4AB4" w:rsidRPr="00736D11" w:rsidRDefault="003F4AB4" w:rsidP="00C1292D">
      <w:pPr>
        <w:pStyle w:val="ListParagraph"/>
        <w:numPr>
          <w:ilvl w:val="0"/>
          <w:numId w:val="96"/>
        </w:numPr>
        <w:spacing w:before="120" w:after="120"/>
      </w:pPr>
      <w:r w:rsidRPr="00284DED">
        <w:rPr>
          <w:b/>
          <w:bCs/>
        </w:rPr>
        <w:t>Clear delineation between acceptable and unacceptable behaviours:</w:t>
      </w:r>
      <w:r w:rsidRPr="00736D11">
        <w:t xml:space="preserve"> A just culture must be transparent and all employees must know the parameters of acceptable and unacceptable behaviour. A just culture is underpinned by well-established safe-operating procedures.</w:t>
      </w:r>
    </w:p>
    <w:p w14:paraId="7845F80A" w14:textId="77777777" w:rsidR="003F4AB4" w:rsidRPr="00736D11" w:rsidRDefault="003F4AB4" w:rsidP="00C1292D">
      <w:pPr>
        <w:pStyle w:val="ListParagraph"/>
        <w:numPr>
          <w:ilvl w:val="0"/>
          <w:numId w:val="96"/>
        </w:numPr>
        <w:spacing w:before="120" w:after="120"/>
      </w:pPr>
      <w:r w:rsidRPr="00284DED">
        <w:rPr>
          <w:b/>
          <w:bCs/>
        </w:rPr>
        <w:t>A strong reporting culture:</w:t>
      </w:r>
      <w:r w:rsidRPr="00736D11">
        <w:t xml:space="preserve"> A just culture depends on strong hazard and near-miss reporting. </w:t>
      </w:r>
    </w:p>
    <w:p w14:paraId="2F497EBC" w14:textId="77777777" w:rsidR="003F4AB4" w:rsidRPr="00736D11" w:rsidRDefault="003F4AB4" w:rsidP="00C1292D">
      <w:pPr>
        <w:pStyle w:val="ListParagraph"/>
        <w:numPr>
          <w:ilvl w:val="0"/>
          <w:numId w:val="96"/>
        </w:numPr>
        <w:spacing w:before="120" w:after="120"/>
      </w:pPr>
      <w:r w:rsidRPr="00284DED">
        <w:rPr>
          <w:b/>
          <w:bCs/>
        </w:rPr>
        <w:t>Individual responsibility and organisational accountability:</w:t>
      </w:r>
      <w:r w:rsidRPr="00736D11">
        <w:t xml:space="preserve"> A just culture is founded upon shared responsibility and trust.</w:t>
      </w:r>
    </w:p>
    <w:p w14:paraId="318FC9BD" w14:textId="77777777" w:rsidR="003F4AB4" w:rsidRPr="00736D11" w:rsidRDefault="003F4AB4" w:rsidP="00C1292D">
      <w:pPr>
        <w:pStyle w:val="ListParagraph"/>
        <w:numPr>
          <w:ilvl w:val="0"/>
          <w:numId w:val="96"/>
        </w:numPr>
        <w:spacing w:before="120" w:after="120"/>
      </w:pPr>
      <w:r w:rsidRPr="00284DED">
        <w:rPr>
          <w:b/>
          <w:bCs/>
        </w:rPr>
        <w:t xml:space="preserve">A clear framework for performance management: </w:t>
      </w:r>
      <w:r w:rsidRPr="00736D11">
        <w:t>A just culture is supported by clear policy and procedures with respect to incident investigation, decision-making and performance management.</w:t>
      </w:r>
    </w:p>
    <w:p w14:paraId="743B3086" w14:textId="77777777" w:rsidR="003F4AB4" w:rsidRDefault="003F4AB4" w:rsidP="003F4AB4">
      <w:r>
        <w:t>A just culture also includes three types of justice:</w:t>
      </w:r>
    </w:p>
    <w:p w14:paraId="1DC16EDB" w14:textId="77777777" w:rsidR="003F4AB4" w:rsidRPr="00736D11" w:rsidRDefault="003F4AB4" w:rsidP="00C1292D">
      <w:pPr>
        <w:numPr>
          <w:ilvl w:val="0"/>
          <w:numId w:val="91"/>
        </w:numPr>
        <w:spacing w:before="120" w:after="120"/>
      </w:pPr>
      <w:r w:rsidRPr="00736D11">
        <w:rPr>
          <w:b/>
          <w:bCs/>
        </w:rPr>
        <w:t>Distributive justice</w:t>
      </w:r>
      <w:r w:rsidRPr="00736D11">
        <w:t>,</w:t>
      </w:r>
      <w:r w:rsidRPr="00736D11">
        <w:rPr>
          <w:b/>
          <w:bCs/>
        </w:rPr>
        <w:t xml:space="preserve"> </w:t>
      </w:r>
      <w:r w:rsidRPr="00736D11">
        <w:t>which is the idea that individuals put in effort, ability and performance and expect to get an outcome deserving of their contribution.</w:t>
      </w:r>
    </w:p>
    <w:p w14:paraId="20C689DF" w14:textId="77777777" w:rsidR="003F4AB4" w:rsidRPr="00736D11" w:rsidRDefault="003F4AB4" w:rsidP="00C1292D">
      <w:pPr>
        <w:numPr>
          <w:ilvl w:val="0"/>
          <w:numId w:val="91"/>
        </w:numPr>
        <w:spacing w:before="120" w:after="120"/>
      </w:pPr>
      <w:r w:rsidRPr="00736D11">
        <w:t>I</w:t>
      </w:r>
      <w:r w:rsidRPr="00736D11">
        <w:rPr>
          <w:b/>
          <w:bCs/>
        </w:rPr>
        <w:t>nteractive justice</w:t>
      </w:r>
      <w:r w:rsidRPr="00736D11">
        <w:t>, which refers to the perceived quality of interpersonal treatment employees receive when organisational procedures are implemented.</w:t>
      </w:r>
      <w:r w:rsidRPr="00736D11">
        <w:rPr>
          <w:b/>
          <w:bCs/>
        </w:rPr>
        <w:t xml:space="preserve"> </w:t>
      </w:r>
    </w:p>
    <w:p w14:paraId="7BA40055" w14:textId="77777777" w:rsidR="003F4AB4" w:rsidRPr="00736D11" w:rsidRDefault="003F4AB4" w:rsidP="00C1292D">
      <w:pPr>
        <w:numPr>
          <w:ilvl w:val="0"/>
          <w:numId w:val="91"/>
        </w:numPr>
        <w:spacing w:before="120" w:after="120"/>
      </w:pPr>
      <w:r w:rsidRPr="00736D11">
        <w:rPr>
          <w:b/>
          <w:bCs/>
        </w:rPr>
        <w:t>Procedural justice</w:t>
      </w:r>
      <w:r w:rsidRPr="00736D11">
        <w:t>, which is concerned with the fairness of the processes by which decisions are made.</w:t>
      </w:r>
      <w:r w:rsidRPr="00736D11">
        <w:rPr>
          <w:b/>
          <w:bCs/>
        </w:rPr>
        <w:t xml:space="preserve"> </w:t>
      </w:r>
    </w:p>
    <w:p w14:paraId="5DADB24A" w14:textId="77777777" w:rsidR="003F4AB4" w:rsidRPr="003F5E23" w:rsidRDefault="003F4AB4" w:rsidP="003F4AB4">
      <w:pPr>
        <w:rPr>
          <w:b/>
          <w:bCs/>
          <w:sz w:val="24"/>
        </w:rPr>
      </w:pPr>
      <w:r w:rsidRPr="003F5E23">
        <w:rPr>
          <w:b/>
          <w:bCs/>
          <w:sz w:val="24"/>
        </w:rPr>
        <w:t>Managing Change for Greater Operational Effectiveness</w:t>
      </w:r>
    </w:p>
    <w:p w14:paraId="6B9DB2FF" w14:textId="77777777" w:rsidR="003F4AB4" w:rsidRDefault="003F4AB4" w:rsidP="00445F87">
      <w:pPr>
        <w:jc w:val="both"/>
      </w:pPr>
      <w:r>
        <w:t>Regardless of what a VTS Authority is doing in order to meet the desire for continual improvement in the QMS or SMS, they are always engaged in a process of change management.  The presentation identified one of the most popular models for managing change in organisations – Kotter’s eight step program.</w:t>
      </w:r>
    </w:p>
    <w:p w14:paraId="1BE8D2FB" w14:textId="77777777" w:rsidR="003F4AB4" w:rsidRDefault="003F4AB4" w:rsidP="003F4AB4">
      <w:r w:rsidRPr="0075606B">
        <w:rPr>
          <w:noProof/>
          <w:lang w:val="nl-NL" w:eastAsia="nl-NL"/>
        </w:rPr>
        <w:lastRenderedPageBreak/>
        <w:drawing>
          <wp:inline distT="0" distB="0" distL="0" distR="0" wp14:anchorId="21213AB7" wp14:editId="12D63E9F">
            <wp:extent cx="5731510" cy="3505835"/>
            <wp:effectExtent l="0" t="0" r="2540" b="0"/>
            <wp:docPr id="76805" name="Picture 6" descr="http://www.enterprise-learning.com.au/images/ELD%20working%20Images/Koters%208%20Step%20Change%20Mod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05" name="Picture 6" descr="http://www.enterprise-learning.com.au/images/ELD%20working%20Images/Koters%208%20Step%20Change%20Model.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31510" cy="3505835"/>
                    </a:xfrm>
                    <a:prstGeom prst="rect">
                      <a:avLst/>
                    </a:prstGeom>
                    <a:noFill/>
                    <a:ln>
                      <a:noFill/>
                    </a:ln>
                    <a:extLst/>
                  </pic:spPr>
                </pic:pic>
              </a:graphicData>
            </a:graphic>
          </wp:inline>
        </w:drawing>
      </w:r>
      <w:r w:rsidRPr="00736D11">
        <w:t xml:space="preserve">     </w:t>
      </w:r>
    </w:p>
    <w:p w14:paraId="4DF2A1B4" w14:textId="77777777" w:rsidR="003F4AB4" w:rsidRDefault="003F4AB4" w:rsidP="003F4AB4">
      <w:pPr>
        <w:pStyle w:val="ListParagraph"/>
        <w:ind w:left="0"/>
      </w:pPr>
    </w:p>
    <w:p w14:paraId="70324AE8" w14:textId="77777777" w:rsidR="003F4AB4" w:rsidRPr="00B75223" w:rsidRDefault="003F4AB4" w:rsidP="003F4AB4">
      <w:pPr>
        <w:rPr>
          <w:b/>
        </w:rPr>
      </w:pPr>
      <w:r w:rsidRPr="00B75223">
        <w:rPr>
          <w:b/>
        </w:rPr>
        <w:t>Safety Culture</w:t>
      </w:r>
    </w:p>
    <w:p w14:paraId="5470A249" w14:textId="77777777" w:rsidR="003F4AB4" w:rsidRDefault="003F4AB4" w:rsidP="003F4AB4">
      <w:r>
        <w:t>Key elements to be considered when determining what is driving an organisation’s safety culture includes:</w:t>
      </w:r>
    </w:p>
    <w:p w14:paraId="000EBC0A" w14:textId="77777777" w:rsidR="003F4AB4" w:rsidRPr="00EB72CE" w:rsidRDefault="003F4AB4" w:rsidP="00C1292D">
      <w:pPr>
        <w:pStyle w:val="ListParagraph"/>
        <w:numPr>
          <w:ilvl w:val="0"/>
          <w:numId w:val="54"/>
        </w:numPr>
        <w:spacing w:before="120" w:after="120"/>
        <w:contextualSpacing w:val="0"/>
        <w:rPr>
          <w:u w:val="single"/>
        </w:rPr>
      </w:pPr>
      <w:r w:rsidRPr="00EB72CE">
        <w:rPr>
          <w:u w:val="single"/>
        </w:rPr>
        <w:t>Values and Leadership</w:t>
      </w:r>
    </w:p>
    <w:p w14:paraId="5050863A" w14:textId="77777777" w:rsidR="003F4AB4" w:rsidRDefault="003F4AB4" w:rsidP="00C1292D">
      <w:pPr>
        <w:pStyle w:val="ListParagraph"/>
        <w:numPr>
          <w:ilvl w:val="1"/>
          <w:numId w:val="53"/>
        </w:numPr>
        <w:spacing w:before="120" w:after="120"/>
        <w:contextualSpacing w:val="0"/>
      </w:pPr>
      <w:r>
        <w:t xml:space="preserve">Response to Work Pressures - Production v’s Safety. For example, how we respond to work pressures from deadlines, demands, breakdowns and one-off jobs is crucial – in terms of how the risks are managed to get the job done. </w:t>
      </w:r>
    </w:p>
    <w:p w14:paraId="3C3A3A8F" w14:textId="77777777" w:rsidR="003F4AB4" w:rsidRDefault="003F4AB4" w:rsidP="00C1292D">
      <w:pPr>
        <w:pStyle w:val="ListParagraph"/>
        <w:numPr>
          <w:ilvl w:val="1"/>
          <w:numId w:val="53"/>
        </w:numPr>
        <w:spacing w:before="120" w:after="120"/>
        <w:contextualSpacing w:val="0"/>
      </w:pPr>
      <w:r>
        <w:t>Fairness, Justice &amp; Responsibility – the key values around our interactions with each other and how we play our roles in the organisation</w:t>
      </w:r>
    </w:p>
    <w:p w14:paraId="20E55F1C" w14:textId="77777777" w:rsidR="003F4AB4" w:rsidRDefault="003F4AB4" w:rsidP="00C1292D">
      <w:pPr>
        <w:pStyle w:val="ListParagraph"/>
        <w:numPr>
          <w:ilvl w:val="1"/>
          <w:numId w:val="53"/>
        </w:numPr>
        <w:spacing w:before="120" w:after="120"/>
        <w:contextualSpacing w:val="0"/>
      </w:pPr>
      <w:r>
        <w:t>Supervisor &amp; Worker Commitment to WHS.  For example, a strong and positive safety culture is created through strong and positive leadership – not by chance or dictatorship.</w:t>
      </w:r>
    </w:p>
    <w:p w14:paraId="1A7E82E0" w14:textId="77777777" w:rsidR="003F4AB4" w:rsidRPr="00EB72CE" w:rsidRDefault="003F4AB4" w:rsidP="00C1292D">
      <w:pPr>
        <w:pStyle w:val="ListParagraph"/>
        <w:numPr>
          <w:ilvl w:val="0"/>
          <w:numId w:val="54"/>
        </w:numPr>
        <w:spacing w:before="120" w:after="120"/>
        <w:contextualSpacing w:val="0"/>
        <w:rPr>
          <w:u w:val="single"/>
        </w:rPr>
      </w:pPr>
      <w:r>
        <w:rPr>
          <w:u w:val="single"/>
        </w:rPr>
        <w:t>WHS</w:t>
      </w:r>
      <w:r w:rsidRPr="00EB72CE">
        <w:rPr>
          <w:u w:val="single"/>
        </w:rPr>
        <w:t xml:space="preserve"> in Action</w:t>
      </w:r>
    </w:p>
    <w:p w14:paraId="026F8CB7" w14:textId="77777777" w:rsidR="003F4AB4" w:rsidRDefault="003F4AB4" w:rsidP="00C1292D">
      <w:pPr>
        <w:pStyle w:val="ListParagraph"/>
        <w:numPr>
          <w:ilvl w:val="0"/>
          <w:numId w:val="55"/>
        </w:numPr>
        <w:spacing w:before="120" w:after="120"/>
        <w:contextualSpacing w:val="0"/>
      </w:pPr>
      <w:r>
        <w:t>WHS Resourcing.  For example, are there sufficient resources available to implement.</w:t>
      </w:r>
    </w:p>
    <w:p w14:paraId="0C760AF2" w14:textId="77777777" w:rsidR="003F4AB4" w:rsidRDefault="003F4AB4" w:rsidP="00C1292D">
      <w:pPr>
        <w:pStyle w:val="ListParagraph"/>
        <w:numPr>
          <w:ilvl w:val="0"/>
          <w:numId w:val="55"/>
        </w:numPr>
        <w:spacing w:before="120" w:after="120"/>
        <w:contextualSpacing w:val="0"/>
      </w:pPr>
      <w:r>
        <w:t xml:space="preserve">WHS Communication.  For example, </w:t>
      </w:r>
      <w:proofErr w:type="gramStart"/>
      <w:r>
        <w:t>is</w:t>
      </w:r>
      <w:proofErr w:type="gramEnd"/>
      <w:r>
        <w:t xml:space="preserve"> the frequency, immediacy and quality of information communicated makes a difference to the positive tone or negativity of the workforce.</w:t>
      </w:r>
    </w:p>
    <w:p w14:paraId="278E9DD1" w14:textId="77777777" w:rsidR="003F4AB4" w:rsidRDefault="003F4AB4" w:rsidP="00C1292D">
      <w:pPr>
        <w:pStyle w:val="ListParagraph"/>
        <w:numPr>
          <w:ilvl w:val="0"/>
          <w:numId w:val="55"/>
        </w:numPr>
        <w:spacing w:before="120" w:after="120"/>
        <w:contextualSpacing w:val="0"/>
      </w:pPr>
      <w:r>
        <w:t>Risk Management.  For example, are hazards at work appropriately managed and are issues followed up and corrective actions</w:t>
      </w:r>
      <w:r w:rsidRPr="00283112">
        <w:t xml:space="preserve"> </w:t>
      </w:r>
      <w:r>
        <w:t>put in place.</w:t>
      </w:r>
    </w:p>
    <w:p w14:paraId="2549125E" w14:textId="77777777" w:rsidR="003F4AB4" w:rsidRDefault="003F4AB4" w:rsidP="003F4AB4"/>
    <w:p w14:paraId="7F525442" w14:textId="77777777" w:rsidR="003F4AB4" w:rsidRDefault="003F4AB4" w:rsidP="003F4AB4">
      <w:r>
        <w:t>General discussion on the definition of safety culture concluded there were many similar versions on the same theme.  A couple of possibilities included:</w:t>
      </w:r>
    </w:p>
    <w:tbl>
      <w:tblPr>
        <w:tblStyle w:val="TableGrid"/>
        <w:tblW w:w="0" w:type="auto"/>
        <w:tblLook w:val="04A0" w:firstRow="1" w:lastRow="0" w:firstColumn="1" w:lastColumn="0" w:noHBand="0" w:noVBand="1"/>
      </w:tblPr>
      <w:tblGrid>
        <w:gridCol w:w="2518"/>
        <w:gridCol w:w="6662"/>
      </w:tblGrid>
      <w:tr w:rsidR="003F4AB4" w14:paraId="7763E603" w14:textId="77777777" w:rsidTr="00445F87">
        <w:trPr>
          <w:cantSplit/>
        </w:trPr>
        <w:tc>
          <w:tcPr>
            <w:tcW w:w="2518" w:type="dxa"/>
          </w:tcPr>
          <w:p w14:paraId="147761B3" w14:textId="77777777" w:rsidR="003F4AB4" w:rsidRDefault="003F4AB4" w:rsidP="003F4AB4">
            <w:r>
              <w:lastRenderedPageBreak/>
              <w:t>Wikipedia</w:t>
            </w:r>
          </w:p>
        </w:tc>
        <w:tc>
          <w:tcPr>
            <w:tcW w:w="6662" w:type="dxa"/>
          </w:tcPr>
          <w:p w14:paraId="42EBD988" w14:textId="77777777" w:rsidR="003F4AB4" w:rsidRDefault="003F4AB4" w:rsidP="003F4AB4">
            <w:r w:rsidRPr="001877BE">
              <w:rPr>
                <w:i/>
              </w:rPr>
              <w:t>Safety Culture refers to the ways that safety issues are addressed in a workplace.  It often reflects the attitudes, beliefs, perceptions, (behaviours) and values that employees, share in relation to safety.  In other words the way we do safety around here</w:t>
            </w:r>
            <w:r>
              <w:t xml:space="preserve">. </w:t>
            </w:r>
          </w:p>
          <w:p w14:paraId="6D051783" w14:textId="77777777" w:rsidR="003F4AB4" w:rsidRDefault="003F4AB4" w:rsidP="003F4AB4">
            <w:r>
              <w:t xml:space="preserve">Note:  Participants identified that the statement, while indirectly implied through attitude, missed behaviours from the statement.  It was suggested that this should be included. </w:t>
            </w:r>
          </w:p>
        </w:tc>
      </w:tr>
      <w:tr w:rsidR="003F4AB4" w14:paraId="2B9ACFB0" w14:textId="77777777" w:rsidTr="003F4AB4">
        <w:tc>
          <w:tcPr>
            <w:tcW w:w="2518" w:type="dxa"/>
          </w:tcPr>
          <w:p w14:paraId="4E7BF0CF" w14:textId="77777777" w:rsidR="003F4AB4" w:rsidRDefault="003F4AB4" w:rsidP="003F4AB4">
            <w:r>
              <w:t>Evolution of safety culture in the IMO</w:t>
            </w:r>
          </w:p>
        </w:tc>
        <w:tc>
          <w:tcPr>
            <w:tcW w:w="6662" w:type="dxa"/>
          </w:tcPr>
          <w:p w14:paraId="03D20873" w14:textId="77777777" w:rsidR="003F4AB4" w:rsidRDefault="003F4AB4" w:rsidP="003F4AB4">
            <w:r>
              <w:t>Safety culture can be defined as a system of values shared by all the members of an organisation, by an underlying philosophy that serves and reflects its core mission, its reason to be.</w:t>
            </w:r>
          </w:p>
        </w:tc>
      </w:tr>
    </w:tbl>
    <w:p w14:paraId="6D1E5758" w14:textId="77777777" w:rsidR="003F4AB4" w:rsidRDefault="003F4AB4" w:rsidP="003F4AB4"/>
    <w:p w14:paraId="4009C4F4" w14:textId="77777777" w:rsidR="003F4AB4" w:rsidRPr="00EA0B30" w:rsidRDefault="003F4AB4" w:rsidP="00445F87">
      <w:pPr>
        <w:jc w:val="both"/>
      </w:pPr>
      <w:r w:rsidRPr="00EA0B30">
        <w:t>Note that rewards and recognition systems needs to be used carefully as otherwise it may be misused. Members of the group identified instances where they had found both positive and negative outcomes from using these approaches within a QMS or SMS.</w:t>
      </w:r>
    </w:p>
    <w:p w14:paraId="51D59364" w14:textId="77777777" w:rsidR="003F4AB4" w:rsidRDefault="003F4AB4" w:rsidP="003F4AB4">
      <w:r>
        <w:t>Participants formed smaller sub-groups to consider if the following subject areas:</w:t>
      </w:r>
    </w:p>
    <w:p w14:paraId="09843980" w14:textId="77777777" w:rsidR="003F4AB4" w:rsidRPr="00643522" w:rsidRDefault="003F4AB4" w:rsidP="00C1292D">
      <w:pPr>
        <w:pStyle w:val="ListParagraph"/>
        <w:numPr>
          <w:ilvl w:val="0"/>
          <w:numId w:val="68"/>
        </w:numPr>
        <w:spacing w:before="120" w:after="120"/>
        <w:rPr>
          <w:b/>
        </w:rPr>
      </w:pPr>
      <w:r w:rsidRPr="00643522">
        <w:rPr>
          <w:b/>
        </w:rPr>
        <w:t>Management of Change</w:t>
      </w:r>
    </w:p>
    <w:p w14:paraId="309E92A2" w14:textId="77777777" w:rsidR="003F4AB4" w:rsidRDefault="003F4AB4" w:rsidP="003F4AB4">
      <w:pPr>
        <w:jc w:val="both"/>
      </w:pPr>
      <w:r>
        <w:t>Whether you're considering a small change to one or two processes, or a system wide change to an organisation, it's common to feel uneasy and intimidated by the scale of the challenge. You know that the change needs to happen, but you don't really know how to go about delivering it. Where do you start? Whom do you involve? How do you see it through to the end? There are many theories about how to "do" change. We look at his eight steps for leading change below.</w:t>
      </w:r>
    </w:p>
    <w:p w14:paraId="4E6C0DFE" w14:textId="77777777" w:rsidR="003F4AB4" w:rsidRDefault="003F4AB4" w:rsidP="00C1292D">
      <w:pPr>
        <w:pStyle w:val="ListParagraph"/>
        <w:numPr>
          <w:ilvl w:val="0"/>
          <w:numId w:val="64"/>
        </w:numPr>
        <w:spacing w:after="200" w:line="276" w:lineRule="auto"/>
      </w:pPr>
      <w:r>
        <w:t>Establish a sense of urgency</w:t>
      </w:r>
    </w:p>
    <w:p w14:paraId="2261AB82" w14:textId="77777777" w:rsidR="003F4AB4" w:rsidRDefault="003F4AB4" w:rsidP="00C1292D">
      <w:pPr>
        <w:pStyle w:val="ListParagraph"/>
        <w:numPr>
          <w:ilvl w:val="0"/>
          <w:numId w:val="64"/>
        </w:numPr>
        <w:spacing w:after="200" w:line="276" w:lineRule="auto"/>
      </w:pPr>
      <w:r>
        <w:t>Forma a powerful coalition</w:t>
      </w:r>
    </w:p>
    <w:p w14:paraId="17FD52BA" w14:textId="77777777" w:rsidR="003F4AB4" w:rsidRDefault="003F4AB4" w:rsidP="00C1292D">
      <w:pPr>
        <w:pStyle w:val="ListParagraph"/>
        <w:numPr>
          <w:ilvl w:val="0"/>
          <w:numId w:val="64"/>
        </w:numPr>
        <w:spacing w:after="200" w:line="276" w:lineRule="auto"/>
      </w:pPr>
      <w:r>
        <w:t>Create a vision</w:t>
      </w:r>
    </w:p>
    <w:p w14:paraId="6C5B5B65" w14:textId="77777777" w:rsidR="003F4AB4" w:rsidRDefault="003F4AB4" w:rsidP="00C1292D">
      <w:pPr>
        <w:pStyle w:val="ListParagraph"/>
        <w:numPr>
          <w:ilvl w:val="0"/>
          <w:numId w:val="64"/>
        </w:numPr>
        <w:spacing w:after="200" w:line="276" w:lineRule="auto"/>
      </w:pPr>
      <w:r>
        <w:t>Communicate the vision</w:t>
      </w:r>
    </w:p>
    <w:p w14:paraId="07CE29E1" w14:textId="77777777" w:rsidR="003F4AB4" w:rsidRDefault="003F4AB4" w:rsidP="00C1292D">
      <w:pPr>
        <w:pStyle w:val="ListParagraph"/>
        <w:numPr>
          <w:ilvl w:val="0"/>
          <w:numId w:val="64"/>
        </w:numPr>
        <w:spacing w:after="200" w:line="276" w:lineRule="auto"/>
      </w:pPr>
      <w:r>
        <w:t>Empower others</w:t>
      </w:r>
    </w:p>
    <w:p w14:paraId="0B295DB4" w14:textId="77777777" w:rsidR="003F4AB4" w:rsidRDefault="003F4AB4" w:rsidP="00C1292D">
      <w:pPr>
        <w:pStyle w:val="ListParagraph"/>
        <w:numPr>
          <w:ilvl w:val="0"/>
          <w:numId w:val="64"/>
        </w:numPr>
        <w:spacing w:after="200" w:line="276" w:lineRule="auto"/>
      </w:pPr>
      <w:r>
        <w:t>Plan for and create short-term wins and goals</w:t>
      </w:r>
    </w:p>
    <w:p w14:paraId="4CFC8860" w14:textId="77777777" w:rsidR="003F4AB4" w:rsidRDefault="003F4AB4" w:rsidP="00C1292D">
      <w:pPr>
        <w:pStyle w:val="ListParagraph"/>
        <w:numPr>
          <w:ilvl w:val="0"/>
          <w:numId w:val="64"/>
        </w:numPr>
        <w:spacing w:after="200" w:line="276" w:lineRule="auto"/>
      </w:pPr>
      <w:r>
        <w:t>Consolidate improvements</w:t>
      </w:r>
    </w:p>
    <w:p w14:paraId="0F089761" w14:textId="77777777" w:rsidR="003F4AB4" w:rsidRDefault="003F4AB4" w:rsidP="00C1292D">
      <w:pPr>
        <w:pStyle w:val="ListParagraph"/>
        <w:numPr>
          <w:ilvl w:val="0"/>
          <w:numId w:val="64"/>
        </w:numPr>
        <w:spacing w:line="276" w:lineRule="auto"/>
        <w:ind w:left="714" w:hanging="357"/>
      </w:pPr>
      <w:r>
        <w:t>Institutionalise changes</w:t>
      </w:r>
    </w:p>
    <w:p w14:paraId="42657E02" w14:textId="77777777" w:rsidR="00C05348" w:rsidRDefault="00C05348" w:rsidP="00C05348">
      <w:pPr>
        <w:spacing w:line="276" w:lineRule="auto"/>
        <w:ind w:left="357"/>
      </w:pPr>
    </w:p>
    <w:p w14:paraId="4FCC5B05" w14:textId="77777777" w:rsidR="003F4AB4" w:rsidRPr="00643522" w:rsidRDefault="003F4AB4" w:rsidP="00C1292D">
      <w:pPr>
        <w:pStyle w:val="ListParagraph"/>
        <w:numPr>
          <w:ilvl w:val="0"/>
          <w:numId w:val="68"/>
        </w:numPr>
        <w:spacing w:after="120"/>
        <w:rPr>
          <w:b/>
        </w:rPr>
      </w:pPr>
      <w:r w:rsidRPr="00643522">
        <w:rPr>
          <w:b/>
        </w:rPr>
        <w:t>Development of safety culture</w:t>
      </w:r>
    </w:p>
    <w:p w14:paraId="6DCCA714" w14:textId="77777777" w:rsidR="003F4AB4" w:rsidRDefault="003F4AB4" w:rsidP="00C1292D">
      <w:pPr>
        <w:pStyle w:val="ListParagraph"/>
        <w:numPr>
          <w:ilvl w:val="0"/>
          <w:numId w:val="65"/>
        </w:numPr>
        <w:spacing w:after="200" w:line="276" w:lineRule="auto"/>
      </w:pPr>
      <w:r>
        <w:t>Training in all types of courses</w:t>
      </w:r>
    </w:p>
    <w:p w14:paraId="5F32A96B" w14:textId="77777777" w:rsidR="003F4AB4" w:rsidRDefault="003F4AB4" w:rsidP="00C1292D">
      <w:pPr>
        <w:pStyle w:val="ListParagraph"/>
        <w:numPr>
          <w:ilvl w:val="0"/>
          <w:numId w:val="65"/>
        </w:numPr>
        <w:spacing w:after="200" w:line="276" w:lineRule="auto"/>
      </w:pPr>
      <w:r>
        <w:t>SOPs</w:t>
      </w:r>
    </w:p>
    <w:p w14:paraId="359A5127" w14:textId="77777777" w:rsidR="003F4AB4" w:rsidRDefault="003F4AB4" w:rsidP="00C1292D">
      <w:pPr>
        <w:pStyle w:val="ListParagraph"/>
        <w:numPr>
          <w:ilvl w:val="0"/>
          <w:numId w:val="65"/>
        </w:numPr>
        <w:spacing w:after="200" w:line="276" w:lineRule="auto"/>
      </w:pPr>
      <w:r>
        <w:t>Establish a safety team</w:t>
      </w:r>
    </w:p>
    <w:p w14:paraId="7C28127E" w14:textId="77777777" w:rsidR="003F4AB4" w:rsidRDefault="003F4AB4" w:rsidP="00C1292D">
      <w:pPr>
        <w:pStyle w:val="ListParagraph"/>
        <w:numPr>
          <w:ilvl w:val="0"/>
          <w:numId w:val="65"/>
        </w:numPr>
        <w:spacing w:after="200" w:line="276" w:lineRule="auto"/>
      </w:pPr>
      <w:r>
        <w:t>Auditing (safety culture is a part of auditing process)</w:t>
      </w:r>
    </w:p>
    <w:p w14:paraId="285A56FF" w14:textId="77777777" w:rsidR="003F4AB4" w:rsidRDefault="003F4AB4" w:rsidP="00C1292D">
      <w:pPr>
        <w:pStyle w:val="ListParagraph"/>
        <w:numPr>
          <w:ilvl w:val="0"/>
          <w:numId w:val="65"/>
        </w:numPr>
        <w:spacing w:after="200" w:line="276" w:lineRule="auto"/>
      </w:pPr>
      <w:r>
        <w:t xml:space="preserve">Human Centred Design (HCD) in the development of new VTS equipment </w:t>
      </w:r>
    </w:p>
    <w:p w14:paraId="2CC84BC8" w14:textId="77777777" w:rsidR="003F4AB4" w:rsidRDefault="003F4AB4" w:rsidP="00C1292D">
      <w:pPr>
        <w:pStyle w:val="ListParagraph"/>
        <w:numPr>
          <w:ilvl w:val="0"/>
          <w:numId w:val="65"/>
        </w:numPr>
        <w:spacing w:after="200" w:line="276" w:lineRule="auto"/>
      </w:pPr>
      <w:r>
        <w:t>Recruitment – highlight the importance of Safety Culture in our organisation</w:t>
      </w:r>
    </w:p>
    <w:p w14:paraId="1B0FF4A7" w14:textId="77777777" w:rsidR="003F4AB4" w:rsidRDefault="003F4AB4" w:rsidP="00C1292D">
      <w:pPr>
        <w:pStyle w:val="ListParagraph"/>
        <w:numPr>
          <w:ilvl w:val="0"/>
          <w:numId w:val="65"/>
        </w:numPr>
        <w:spacing w:after="200" w:line="276" w:lineRule="auto"/>
      </w:pPr>
      <w:r>
        <w:t>Marketing/promoting/communication Safety Culture</w:t>
      </w:r>
    </w:p>
    <w:p w14:paraId="4E295899" w14:textId="77777777" w:rsidR="003F4AB4" w:rsidRDefault="003F4AB4" w:rsidP="003F4AB4">
      <w:pPr>
        <w:pStyle w:val="ListParagraph"/>
      </w:pPr>
      <w:r>
        <w:t xml:space="preserve"> </w:t>
      </w:r>
    </w:p>
    <w:p w14:paraId="2338CCAF" w14:textId="77777777" w:rsidR="003F4AB4" w:rsidRPr="00643522" w:rsidRDefault="003F4AB4" w:rsidP="00C1292D">
      <w:pPr>
        <w:pStyle w:val="ListParagraph"/>
        <w:numPr>
          <w:ilvl w:val="0"/>
          <w:numId w:val="68"/>
        </w:numPr>
        <w:spacing w:before="120" w:after="120"/>
        <w:rPr>
          <w:b/>
        </w:rPr>
      </w:pPr>
      <w:r w:rsidRPr="00643522">
        <w:rPr>
          <w:b/>
        </w:rPr>
        <w:t>Relationship between safety culture and Safety Management Systems (SMS)</w:t>
      </w:r>
    </w:p>
    <w:p w14:paraId="55112D04" w14:textId="77777777" w:rsidR="003F4AB4" w:rsidRPr="00445F87" w:rsidRDefault="003F4AB4" w:rsidP="00445F87">
      <w:pPr>
        <w:jc w:val="both"/>
      </w:pPr>
      <w:r w:rsidRPr="00445F87">
        <w:t>Safety management implies a systematic approach to managing safety, including the necessary organisational structure, accountabilities, policies and procedures. The objective of safety management is to prevent human injury or loss of life, and to avoid damage to the environment and to property. An SMS cannot be effective without an appropriate Safety Culture.</w:t>
      </w:r>
    </w:p>
    <w:p w14:paraId="0EF8CB52" w14:textId="77777777" w:rsidR="003F4AB4" w:rsidRPr="00445F87" w:rsidRDefault="003F4AB4" w:rsidP="00445F87">
      <w:pPr>
        <w:jc w:val="both"/>
      </w:pPr>
      <w:r w:rsidRPr="00445F87">
        <w:t xml:space="preserve">A properly implemented SMS operates in a complementary and interdependent way with the Safety Culture to create a safer organisation. The SMS must be actively improved and realised. </w:t>
      </w:r>
    </w:p>
    <w:p w14:paraId="799CCC99" w14:textId="77777777" w:rsidR="003F4AB4" w:rsidRPr="00445F87" w:rsidRDefault="003F4AB4" w:rsidP="00445F87">
      <w:pPr>
        <w:jc w:val="both"/>
      </w:pPr>
      <w:r w:rsidRPr="00445F87">
        <w:t>A SMS represents an organisation’s competence in the area of safety, and it is important to have an SMS and competent safety staff to execute it. Safety Culture can be summarised as the degree of commitment to safety evident throughout the organisation. This includes a commitment to use the SMS as intended.</w:t>
      </w:r>
    </w:p>
    <w:p w14:paraId="0F61F22F" w14:textId="77777777" w:rsidR="003F4AB4" w:rsidRDefault="003F4AB4" w:rsidP="00445F87">
      <w:pPr>
        <w:jc w:val="both"/>
        <w:rPr>
          <w:lang w:val="en"/>
        </w:rPr>
      </w:pPr>
      <w:r>
        <w:rPr>
          <w:lang w:val="en"/>
        </w:rPr>
        <w:t xml:space="preserve">The following list shows tips to improve SMS through principles inherent to Safety Culture: </w:t>
      </w:r>
    </w:p>
    <w:p w14:paraId="3B94BE6E" w14:textId="77777777" w:rsidR="003F4AB4" w:rsidRPr="00445F87" w:rsidRDefault="003F4AB4" w:rsidP="00C1292D">
      <w:pPr>
        <w:pStyle w:val="ListParagraph"/>
        <w:numPr>
          <w:ilvl w:val="0"/>
          <w:numId w:val="66"/>
        </w:numPr>
        <w:spacing w:after="200" w:line="276" w:lineRule="auto"/>
        <w:jc w:val="both"/>
      </w:pPr>
      <w:r w:rsidRPr="00445F87">
        <w:lastRenderedPageBreak/>
        <w:t xml:space="preserve">Consider the SMS as a ‘living system’ that should reflect best practice matched against the particular needs of VTS. </w:t>
      </w:r>
    </w:p>
    <w:p w14:paraId="545A5521" w14:textId="77777777" w:rsidR="003F4AB4" w:rsidRPr="00445F87" w:rsidRDefault="003F4AB4" w:rsidP="00C1292D">
      <w:pPr>
        <w:pStyle w:val="ListParagraph"/>
        <w:numPr>
          <w:ilvl w:val="0"/>
          <w:numId w:val="66"/>
        </w:numPr>
        <w:spacing w:after="200" w:line="276" w:lineRule="auto"/>
        <w:jc w:val="both"/>
      </w:pPr>
      <w:r w:rsidRPr="00445F87">
        <w:t xml:space="preserve">Review the content of the SMS regularly, drawing on new ideas and current best practice in order to ensure a continuous development of the system. </w:t>
      </w:r>
    </w:p>
    <w:p w14:paraId="2880C4A8" w14:textId="77777777" w:rsidR="003F4AB4" w:rsidRPr="00445F87" w:rsidRDefault="003F4AB4" w:rsidP="00C1292D">
      <w:pPr>
        <w:pStyle w:val="ListParagraph"/>
        <w:numPr>
          <w:ilvl w:val="0"/>
          <w:numId w:val="66"/>
        </w:numPr>
        <w:spacing w:after="200" w:line="276" w:lineRule="auto"/>
        <w:jc w:val="both"/>
      </w:pPr>
      <w:r w:rsidRPr="00445F87">
        <w:t xml:space="preserve">Strengthen the SMS using internal feedback from the primary sources of safety data within your organisation. </w:t>
      </w:r>
    </w:p>
    <w:p w14:paraId="6F05298F" w14:textId="77777777" w:rsidR="003F4AB4" w:rsidRPr="00445F87" w:rsidRDefault="003F4AB4" w:rsidP="00C1292D">
      <w:pPr>
        <w:pStyle w:val="ListParagraph"/>
        <w:numPr>
          <w:ilvl w:val="0"/>
          <w:numId w:val="66"/>
        </w:numPr>
        <w:spacing w:after="200" w:line="276" w:lineRule="auto"/>
        <w:jc w:val="both"/>
      </w:pPr>
      <w:r w:rsidRPr="00445F87">
        <w:t xml:space="preserve">Conduct a gap analysis to identify areas where the SMS could be improved. These often surround issues like incident reporting, stress and fatigue management and competence in safety science. </w:t>
      </w:r>
    </w:p>
    <w:p w14:paraId="7A04C095" w14:textId="77777777" w:rsidR="00C05348" w:rsidRDefault="003F4AB4" w:rsidP="00C1292D">
      <w:pPr>
        <w:pStyle w:val="ListParagraph"/>
        <w:numPr>
          <w:ilvl w:val="0"/>
          <w:numId w:val="66"/>
        </w:numPr>
        <w:spacing w:after="200" w:line="276" w:lineRule="auto"/>
        <w:jc w:val="both"/>
      </w:pPr>
      <w:r w:rsidRPr="00445F87">
        <w:t xml:space="preserve">Make sure there is a clear focus on risks associated with human factors. </w:t>
      </w:r>
    </w:p>
    <w:p w14:paraId="233DDC4C" w14:textId="235CFEC1" w:rsidR="003F4AB4" w:rsidRDefault="003F4AB4" w:rsidP="00C05348">
      <w:r w:rsidRPr="00C05348" w:rsidDel="002C6EF1">
        <w:rPr>
          <w:highlight w:val="yellow"/>
        </w:rPr>
        <w:t xml:space="preserve"> </w:t>
      </w:r>
    </w:p>
    <w:p w14:paraId="17391AFD" w14:textId="77777777" w:rsidR="003F4AB4" w:rsidRPr="002058FD" w:rsidRDefault="003F4AB4" w:rsidP="00C1292D">
      <w:pPr>
        <w:pStyle w:val="ListParagraph"/>
        <w:numPr>
          <w:ilvl w:val="0"/>
          <w:numId w:val="68"/>
        </w:numPr>
        <w:spacing w:before="120" w:after="120"/>
        <w:rPr>
          <w:b/>
        </w:rPr>
      </w:pPr>
      <w:r w:rsidRPr="002058FD">
        <w:rPr>
          <w:b/>
        </w:rPr>
        <w:t>Responsibility for Safety Culture</w:t>
      </w:r>
    </w:p>
    <w:p w14:paraId="04CD2B6A" w14:textId="77777777" w:rsidR="003F4AB4" w:rsidRDefault="003F4AB4" w:rsidP="00445F87">
      <w:pPr>
        <w:jc w:val="both"/>
      </w:pPr>
      <w:r w:rsidRPr="00E6450D">
        <w:t xml:space="preserve">The Competent Authority should be responsible for </w:t>
      </w:r>
      <w:r>
        <w:t xml:space="preserve">raising </w:t>
      </w:r>
      <w:r w:rsidRPr="00E6450D">
        <w:t xml:space="preserve">awareness, </w:t>
      </w:r>
      <w:r>
        <w:t xml:space="preserve">identifying both </w:t>
      </w:r>
      <w:r w:rsidRPr="00E6450D">
        <w:t xml:space="preserve">benefits and expected results </w:t>
      </w:r>
      <w:r>
        <w:t xml:space="preserve">of </w:t>
      </w:r>
      <w:r w:rsidRPr="00E6450D">
        <w:t>a safety culture within the VTS Authority.</w:t>
      </w:r>
    </w:p>
    <w:p w14:paraId="4E072A45" w14:textId="77777777" w:rsidR="003F4AB4" w:rsidRDefault="003F4AB4" w:rsidP="00445F87">
      <w:pPr>
        <w:jc w:val="both"/>
      </w:pPr>
      <w:r>
        <w:t xml:space="preserve">The Competent Authority should also develop requirements regarding the establishment of: </w:t>
      </w:r>
    </w:p>
    <w:p w14:paraId="03ED6BB7" w14:textId="77777777" w:rsidR="003F4AB4" w:rsidRPr="00216159" w:rsidRDefault="003F4AB4" w:rsidP="00C1292D">
      <w:pPr>
        <w:pStyle w:val="ListParagraph"/>
        <w:numPr>
          <w:ilvl w:val="0"/>
          <w:numId w:val="53"/>
        </w:numPr>
        <w:spacing w:before="120" w:after="120"/>
      </w:pPr>
      <w:r w:rsidRPr="00216159">
        <w:t>a safety policy including safety cultural aspects</w:t>
      </w:r>
    </w:p>
    <w:p w14:paraId="464A0C5E" w14:textId="77777777" w:rsidR="003F4AB4" w:rsidRPr="00216159" w:rsidRDefault="003F4AB4" w:rsidP="00C1292D">
      <w:pPr>
        <w:pStyle w:val="ListParagraph"/>
        <w:numPr>
          <w:ilvl w:val="0"/>
          <w:numId w:val="53"/>
        </w:numPr>
        <w:spacing w:before="120" w:after="120"/>
      </w:pPr>
      <w:r w:rsidRPr="00216159">
        <w:t>a Safety Management System including needed tools such as audits</w:t>
      </w:r>
    </w:p>
    <w:p w14:paraId="21C95787" w14:textId="77777777" w:rsidR="003F4AB4" w:rsidRPr="00216159" w:rsidRDefault="003F4AB4" w:rsidP="00C1292D">
      <w:pPr>
        <w:pStyle w:val="ListParagraph"/>
        <w:numPr>
          <w:ilvl w:val="0"/>
          <w:numId w:val="53"/>
        </w:numPr>
        <w:spacing w:before="120" w:after="120"/>
      </w:pPr>
      <w:r w:rsidRPr="00216159">
        <w:t>a systematic way for validation of safety performance of the organisation</w:t>
      </w:r>
    </w:p>
    <w:p w14:paraId="442FA6AA" w14:textId="77777777" w:rsidR="003F4AB4" w:rsidRPr="00216159" w:rsidRDefault="003F4AB4" w:rsidP="00C1292D">
      <w:pPr>
        <w:pStyle w:val="ListParagraph"/>
        <w:numPr>
          <w:ilvl w:val="0"/>
          <w:numId w:val="53"/>
        </w:numPr>
        <w:spacing w:before="120" w:after="120"/>
      </w:pPr>
      <w:proofErr w:type="gramStart"/>
      <w:r w:rsidRPr="00216159">
        <w:t>an</w:t>
      </w:r>
      <w:proofErr w:type="gramEnd"/>
      <w:r w:rsidRPr="00216159">
        <w:t xml:space="preserve"> ongoing process for improvements after validation.</w:t>
      </w:r>
    </w:p>
    <w:p w14:paraId="7319B2AD" w14:textId="77777777" w:rsidR="003F4AB4" w:rsidRDefault="003F4AB4" w:rsidP="003F4AB4">
      <w:r>
        <w:t>The VTS Authority should be responsible for developing and implementing:</w:t>
      </w:r>
    </w:p>
    <w:p w14:paraId="3BE89EC5" w14:textId="77777777" w:rsidR="003F4AB4" w:rsidRPr="00216159" w:rsidRDefault="003F4AB4" w:rsidP="00C1292D">
      <w:pPr>
        <w:pStyle w:val="ListParagraph"/>
        <w:numPr>
          <w:ilvl w:val="0"/>
          <w:numId w:val="56"/>
        </w:numPr>
        <w:spacing w:before="120" w:after="120"/>
      </w:pPr>
      <w:r w:rsidRPr="00216159">
        <w:t>a safety policy</w:t>
      </w:r>
    </w:p>
    <w:p w14:paraId="661FB212" w14:textId="77777777" w:rsidR="003F4AB4" w:rsidRPr="00216159" w:rsidRDefault="003F4AB4" w:rsidP="00C1292D">
      <w:pPr>
        <w:pStyle w:val="ListParagraph"/>
        <w:numPr>
          <w:ilvl w:val="0"/>
          <w:numId w:val="56"/>
        </w:numPr>
        <w:spacing w:before="120" w:after="120"/>
      </w:pPr>
      <w:r w:rsidRPr="00216159">
        <w:t>a Safety Management System including tools</w:t>
      </w:r>
    </w:p>
    <w:p w14:paraId="68FF59D1" w14:textId="77777777" w:rsidR="003F4AB4" w:rsidRPr="00216159" w:rsidRDefault="003F4AB4" w:rsidP="00C1292D">
      <w:pPr>
        <w:pStyle w:val="ListParagraph"/>
        <w:numPr>
          <w:ilvl w:val="0"/>
          <w:numId w:val="56"/>
        </w:numPr>
        <w:spacing w:before="120" w:after="120"/>
      </w:pPr>
      <w:r w:rsidRPr="00216159">
        <w:t>a safety awareness in the organisation, such as rules and procedures; and dedicated safety activities</w:t>
      </w:r>
    </w:p>
    <w:p w14:paraId="27259BBE" w14:textId="77777777" w:rsidR="003F4AB4" w:rsidRPr="00216159" w:rsidRDefault="003F4AB4" w:rsidP="00C1292D">
      <w:pPr>
        <w:pStyle w:val="ListParagraph"/>
        <w:numPr>
          <w:ilvl w:val="0"/>
          <w:numId w:val="56"/>
        </w:numPr>
        <w:spacing w:before="120" w:after="120"/>
      </w:pPr>
      <w:proofErr w:type="gramStart"/>
      <w:r w:rsidRPr="00216159">
        <w:t>a</w:t>
      </w:r>
      <w:proofErr w:type="gramEnd"/>
      <w:r w:rsidRPr="00216159">
        <w:t xml:space="preserve"> systematic way for continuously improving measuring safety performance of the organisation including safety culture aspects.</w:t>
      </w:r>
    </w:p>
    <w:p w14:paraId="68D48251" w14:textId="77777777" w:rsidR="003F4AB4" w:rsidRDefault="003F4AB4" w:rsidP="003F4AB4">
      <w:r>
        <w:t xml:space="preserve">The VTS Authority should ensure that VTS Centres are fulfilling the requirements in a consistent way. </w:t>
      </w:r>
    </w:p>
    <w:p w14:paraId="3B984367" w14:textId="77777777" w:rsidR="003F4AB4" w:rsidRDefault="003F4AB4" w:rsidP="003F4AB4">
      <w:r>
        <w:t>VTS Manager/VTS Supervisor should be responsible for:</w:t>
      </w:r>
    </w:p>
    <w:p w14:paraId="5B5EA86C" w14:textId="77777777" w:rsidR="003F4AB4" w:rsidRPr="00216159" w:rsidRDefault="003F4AB4" w:rsidP="00C1292D">
      <w:pPr>
        <w:pStyle w:val="ListParagraph"/>
        <w:numPr>
          <w:ilvl w:val="0"/>
          <w:numId w:val="57"/>
        </w:numPr>
        <w:spacing w:before="120" w:after="120"/>
      </w:pPr>
      <w:r w:rsidRPr="00216159">
        <w:t>ensuring and fulfilling the requirements from the VTS Authority</w:t>
      </w:r>
    </w:p>
    <w:p w14:paraId="5970278D" w14:textId="77777777" w:rsidR="003F4AB4" w:rsidRPr="00216159" w:rsidRDefault="003F4AB4" w:rsidP="00C1292D">
      <w:pPr>
        <w:pStyle w:val="ListParagraph"/>
        <w:numPr>
          <w:ilvl w:val="0"/>
          <w:numId w:val="57"/>
        </w:numPr>
        <w:spacing w:before="120" w:after="120"/>
      </w:pPr>
      <w:r w:rsidRPr="00216159">
        <w:t xml:space="preserve">establishing a high safety awareness among the VTS Personnel </w:t>
      </w:r>
    </w:p>
    <w:p w14:paraId="3EAA30C7" w14:textId="77777777" w:rsidR="003F4AB4" w:rsidRPr="00216159" w:rsidRDefault="003F4AB4" w:rsidP="00C1292D">
      <w:pPr>
        <w:pStyle w:val="ListParagraph"/>
        <w:numPr>
          <w:ilvl w:val="0"/>
          <w:numId w:val="57"/>
        </w:numPr>
        <w:spacing w:before="120" w:after="120"/>
      </w:pPr>
      <w:r w:rsidRPr="00216159">
        <w:t xml:space="preserve">ensuring regularly evaluation and assessment of safety culture  </w:t>
      </w:r>
    </w:p>
    <w:p w14:paraId="221E12FE" w14:textId="77777777" w:rsidR="003F4AB4" w:rsidRPr="00216159" w:rsidRDefault="003F4AB4" w:rsidP="00C1292D">
      <w:pPr>
        <w:pStyle w:val="ListParagraph"/>
        <w:numPr>
          <w:ilvl w:val="0"/>
          <w:numId w:val="57"/>
        </w:numPr>
        <w:spacing w:before="120" w:after="120"/>
      </w:pPr>
      <w:r w:rsidRPr="00216159">
        <w:t>implementation of measures in order to keep and increase safety awareness in the VTS organisation</w:t>
      </w:r>
    </w:p>
    <w:p w14:paraId="76CB65CC" w14:textId="77777777" w:rsidR="003F4AB4" w:rsidRPr="00216159" w:rsidRDefault="003F4AB4" w:rsidP="00C1292D">
      <w:pPr>
        <w:pStyle w:val="ListParagraph"/>
        <w:numPr>
          <w:ilvl w:val="0"/>
          <w:numId w:val="57"/>
        </w:numPr>
        <w:spacing w:before="120" w:after="120"/>
      </w:pPr>
      <w:r w:rsidRPr="00216159">
        <w:t>promoting a just culture</w:t>
      </w:r>
    </w:p>
    <w:p w14:paraId="740D46E8" w14:textId="77777777" w:rsidR="003F4AB4" w:rsidRDefault="003F4AB4" w:rsidP="003F4AB4">
      <w:r>
        <w:t>VTS Operator should be responsible for</w:t>
      </w:r>
    </w:p>
    <w:p w14:paraId="3C661F9A" w14:textId="77777777" w:rsidR="003F4AB4" w:rsidRPr="00216159" w:rsidRDefault="003F4AB4" w:rsidP="00C1292D">
      <w:pPr>
        <w:pStyle w:val="ListParagraph"/>
        <w:numPr>
          <w:ilvl w:val="0"/>
          <w:numId w:val="58"/>
        </w:numPr>
        <w:spacing w:before="120" w:after="120"/>
      </w:pPr>
      <w:r w:rsidRPr="00216159">
        <w:t>following the requirements, rules and procedures</w:t>
      </w:r>
    </w:p>
    <w:p w14:paraId="34D73163" w14:textId="77777777" w:rsidR="003F4AB4" w:rsidRPr="00216159" w:rsidRDefault="003F4AB4" w:rsidP="00C1292D">
      <w:pPr>
        <w:pStyle w:val="ListParagraph"/>
        <w:numPr>
          <w:ilvl w:val="0"/>
          <w:numId w:val="58"/>
        </w:numPr>
        <w:spacing w:before="120" w:after="120"/>
      </w:pPr>
      <w:proofErr w:type="gramStart"/>
      <w:r w:rsidRPr="00216159">
        <w:t>contributing</w:t>
      </w:r>
      <w:proofErr w:type="gramEnd"/>
      <w:r w:rsidRPr="00216159">
        <w:t xml:space="preserve"> to the continuous improvement of the safety culture through their attitudes, perceptions, beliefs, values and behaviour.</w:t>
      </w:r>
    </w:p>
    <w:p w14:paraId="3E8E5FA8" w14:textId="77777777" w:rsidR="003F4AB4" w:rsidRDefault="003F4AB4" w:rsidP="003F4AB4"/>
    <w:p w14:paraId="5D5230A6" w14:textId="77777777" w:rsidR="00C05348" w:rsidRDefault="00C05348" w:rsidP="003F4AB4"/>
    <w:p w14:paraId="352126EC" w14:textId="77777777" w:rsidR="00C05348" w:rsidRDefault="00C05348" w:rsidP="003F4AB4"/>
    <w:p w14:paraId="53DF04AC" w14:textId="77777777" w:rsidR="00C05348" w:rsidRDefault="00C05348" w:rsidP="003F4AB4"/>
    <w:p w14:paraId="2DC32BA1" w14:textId="77777777" w:rsidR="00C05348" w:rsidRDefault="00C05348" w:rsidP="003F4AB4"/>
    <w:p w14:paraId="336D7D9B" w14:textId="77777777" w:rsidR="00C05348" w:rsidRDefault="00C05348" w:rsidP="003F4AB4"/>
    <w:p w14:paraId="0A786D0B" w14:textId="77777777" w:rsidR="00C05348" w:rsidRDefault="00C05348" w:rsidP="003F4AB4"/>
    <w:p w14:paraId="48FBE848" w14:textId="77777777" w:rsidR="00C05348" w:rsidRDefault="00C05348" w:rsidP="003F4AB4"/>
    <w:p w14:paraId="030AEF39" w14:textId="77777777" w:rsidR="00C05348" w:rsidRDefault="00C05348" w:rsidP="003F4AB4"/>
    <w:p w14:paraId="76F88ED0" w14:textId="77777777" w:rsidR="003F4AB4" w:rsidRPr="002058FD" w:rsidRDefault="003F4AB4" w:rsidP="00C1292D">
      <w:pPr>
        <w:pStyle w:val="ListParagraph"/>
        <w:numPr>
          <w:ilvl w:val="0"/>
          <w:numId w:val="68"/>
        </w:numPr>
        <w:spacing w:before="120" w:after="120"/>
        <w:rPr>
          <w:b/>
          <w:u w:val="single"/>
        </w:rPr>
      </w:pPr>
      <w:r w:rsidRPr="002058FD">
        <w:rPr>
          <w:b/>
          <w:u w:val="single"/>
        </w:rPr>
        <w:lastRenderedPageBreak/>
        <w:t>Measuring safety culture</w:t>
      </w:r>
    </w:p>
    <w:p w14:paraId="388BB926" w14:textId="77777777" w:rsidR="003F4AB4" w:rsidRDefault="003F4AB4" w:rsidP="003F4AB4">
      <w:r>
        <w:t>The following matrix was developed with regards to possibilities for measuring safety culture</w:t>
      </w:r>
    </w:p>
    <w:p w14:paraId="634ABCBF" w14:textId="77777777" w:rsidR="003F4AB4" w:rsidRDefault="003F4AB4" w:rsidP="003F4AB4">
      <w:pPr>
        <w:pStyle w:val="BodyText"/>
      </w:pPr>
    </w:p>
    <w:tbl>
      <w:tblPr>
        <w:tblStyle w:val="TableGrid"/>
        <w:tblW w:w="9039" w:type="dxa"/>
        <w:tblLook w:val="04A0" w:firstRow="1" w:lastRow="0" w:firstColumn="1" w:lastColumn="0" w:noHBand="0" w:noVBand="1"/>
      </w:tblPr>
      <w:tblGrid>
        <w:gridCol w:w="3013"/>
        <w:gridCol w:w="3013"/>
        <w:gridCol w:w="3013"/>
      </w:tblGrid>
      <w:tr w:rsidR="003F4AB4" w:rsidRPr="00216159" w14:paraId="4A523937" w14:textId="77777777" w:rsidTr="003F4AB4">
        <w:tc>
          <w:tcPr>
            <w:tcW w:w="3013" w:type="dxa"/>
            <w:shd w:val="clear" w:color="auto" w:fill="FBD4B4" w:themeFill="accent6" w:themeFillTint="66"/>
          </w:tcPr>
          <w:p w14:paraId="4537D257" w14:textId="77777777" w:rsidR="003F4AB4" w:rsidRPr="00216159" w:rsidRDefault="003F4AB4" w:rsidP="003F4AB4">
            <w:pPr>
              <w:spacing w:before="60" w:after="60"/>
              <w:rPr>
                <w:b/>
              </w:rPr>
            </w:pPr>
            <w:r w:rsidRPr="00216159">
              <w:rPr>
                <w:b/>
              </w:rPr>
              <w:t>What</w:t>
            </w:r>
          </w:p>
        </w:tc>
        <w:tc>
          <w:tcPr>
            <w:tcW w:w="3013" w:type="dxa"/>
            <w:shd w:val="clear" w:color="auto" w:fill="FBD4B4" w:themeFill="accent6" w:themeFillTint="66"/>
          </w:tcPr>
          <w:p w14:paraId="098D1D1D" w14:textId="77777777" w:rsidR="003F4AB4" w:rsidRPr="00216159" w:rsidRDefault="003F4AB4" w:rsidP="003F4AB4">
            <w:pPr>
              <w:spacing w:before="60" w:after="60"/>
              <w:rPr>
                <w:b/>
              </w:rPr>
            </w:pPr>
            <w:r w:rsidRPr="00216159">
              <w:rPr>
                <w:b/>
              </w:rPr>
              <w:t>How</w:t>
            </w:r>
          </w:p>
        </w:tc>
        <w:tc>
          <w:tcPr>
            <w:tcW w:w="3013" w:type="dxa"/>
            <w:shd w:val="clear" w:color="auto" w:fill="FBD4B4" w:themeFill="accent6" w:themeFillTint="66"/>
          </w:tcPr>
          <w:p w14:paraId="05A29C48" w14:textId="77777777" w:rsidR="003F4AB4" w:rsidRPr="00216159" w:rsidRDefault="003F4AB4" w:rsidP="003F4AB4">
            <w:pPr>
              <w:spacing w:before="60" w:after="60"/>
              <w:rPr>
                <w:b/>
              </w:rPr>
            </w:pPr>
            <w:r w:rsidRPr="00216159">
              <w:rPr>
                <w:b/>
              </w:rPr>
              <w:t>Comments</w:t>
            </w:r>
          </w:p>
        </w:tc>
      </w:tr>
      <w:tr w:rsidR="003F4AB4" w14:paraId="741776B4" w14:textId="77777777" w:rsidTr="003F4AB4">
        <w:tc>
          <w:tcPr>
            <w:tcW w:w="3013" w:type="dxa"/>
          </w:tcPr>
          <w:p w14:paraId="4F69E29F" w14:textId="77777777" w:rsidR="003F4AB4" w:rsidRDefault="003F4AB4" w:rsidP="003F4AB4">
            <w:pPr>
              <w:spacing w:before="60" w:after="60"/>
            </w:pPr>
            <w:r>
              <w:t>Following the set procedures</w:t>
            </w:r>
          </w:p>
        </w:tc>
        <w:tc>
          <w:tcPr>
            <w:tcW w:w="3013" w:type="dxa"/>
          </w:tcPr>
          <w:p w14:paraId="2C27E054" w14:textId="77777777" w:rsidR="003F4AB4" w:rsidRDefault="003F4AB4" w:rsidP="003F4AB4">
            <w:pPr>
              <w:spacing w:before="60" w:after="60"/>
            </w:pPr>
            <w:r>
              <w:t>Audit, interviews and observations</w:t>
            </w:r>
          </w:p>
        </w:tc>
        <w:tc>
          <w:tcPr>
            <w:tcW w:w="3013" w:type="dxa"/>
          </w:tcPr>
          <w:p w14:paraId="10D5C5F1" w14:textId="77777777" w:rsidR="003F4AB4" w:rsidRDefault="003F4AB4" w:rsidP="003F4AB4">
            <w:pPr>
              <w:spacing w:before="60" w:after="60"/>
            </w:pPr>
          </w:p>
        </w:tc>
      </w:tr>
      <w:tr w:rsidR="003F4AB4" w14:paraId="61A45941" w14:textId="77777777" w:rsidTr="003F4AB4">
        <w:tc>
          <w:tcPr>
            <w:tcW w:w="3013" w:type="dxa"/>
          </w:tcPr>
          <w:p w14:paraId="4331D485" w14:textId="77777777" w:rsidR="003F4AB4" w:rsidRDefault="003F4AB4" w:rsidP="003F4AB4">
            <w:pPr>
              <w:spacing w:before="60" w:after="60"/>
            </w:pPr>
            <w:r>
              <w:t>Working environment and safety awareness aspects</w:t>
            </w:r>
          </w:p>
        </w:tc>
        <w:tc>
          <w:tcPr>
            <w:tcW w:w="3013" w:type="dxa"/>
          </w:tcPr>
          <w:p w14:paraId="69B2D931" w14:textId="77777777" w:rsidR="003F4AB4" w:rsidRDefault="003F4AB4" w:rsidP="003F4AB4">
            <w:pPr>
              <w:spacing w:before="60" w:after="60"/>
            </w:pPr>
            <w:r>
              <w:t>Questionnaire (typically safety climate survey)</w:t>
            </w:r>
          </w:p>
        </w:tc>
        <w:tc>
          <w:tcPr>
            <w:tcW w:w="3013" w:type="dxa"/>
          </w:tcPr>
          <w:p w14:paraId="0D4315B4" w14:textId="77777777" w:rsidR="003F4AB4" w:rsidRDefault="003F4AB4" w:rsidP="003F4AB4">
            <w:pPr>
              <w:spacing w:before="60" w:after="60"/>
            </w:pPr>
          </w:p>
        </w:tc>
      </w:tr>
      <w:tr w:rsidR="003F4AB4" w14:paraId="5D0EF2E6" w14:textId="77777777" w:rsidTr="003F4AB4">
        <w:tc>
          <w:tcPr>
            <w:tcW w:w="3013" w:type="dxa"/>
          </w:tcPr>
          <w:p w14:paraId="7900FBA9" w14:textId="77777777" w:rsidR="003F4AB4" w:rsidRDefault="003F4AB4" w:rsidP="003F4AB4">
            <w:pPr>
              <w:spacing w:before="60" w:after="60"/>
            </w:pPr>
            <w:r>
              <w:t>Accident and near misses</w:t>
            </w:r>
          </w:p>
        </w:tc>
        <w:tc>
          <w:tcPr>
            <w:tcW w:w="3013" w:type="dxa"/>
          </w:tcPr>
          <w:p w14:paraId="35C3758F" w14:textId="77777777" w:rsidR="003F4AB4" w:rsidRDefault="003F4AB4" w:rsidP="003F4AB4">
            <w:pPr>
              <w:spacing w:before="60" w:after="60"/>
            </w:pPr>
            <w:r>
              <w:t>By counting passages and incidents/near misses occurred</w:t>
            </w:r>
          </w:p>
        </w:tc>
        <w:tc>
          <w:tcPr>
            <w:tcW w:w="3013" w:type="dxa"/>
          </w:tcPr>
          <w:p w14:paraId="2681CFD5" w14:textId="77777777" w:rsidR="003F4AB4" w:rsidRDefault="003F4AB4" w:rsidP="003F4AB4">
            <w:pPr>
              <w:spacing w:before="60" w:after="60"/>
            </w:pPr>
          </w:p>
        </w:tc>
      </w:tr>
      <w:tr w:rsidR="003F4AB4" w14:paraId="2BCFC138" w14:textId="77777777" w:rsidTr="003F4AB4">
        <w:tc>
          <w:tcPr>
            <w:tcW w:w="3013" w:type="dxa"/>
          </w:tcPr>
          <w:p w14:paraId="21893733" w14:textId="77777777" w:rsidR="003F4AB4" w:rsidRDefault="003F4AB4" w:rsidP="003F4AB4">
            <w:pPr>
              <w:spacing w:before="60" w:after="60"/>
            </w:pPr>
            <w:r>
              <w:t>Risks</w:t>
            </w:r>
          </w:p>
        </w:tc>
        <w:tc>
          <w:tcPr>
            <w:tcW w:w="3013" w:type="dxa"/>
          </w:tcPr>
          <w:p w14:paraId="28176A9B" w14:textId="77777777" w:rsidR="003F4AB4" w:rsidRDefault="003F4AB4" w:rsidP="003F4AB4">
            <w:pPr>
              <w:spacing w:before="60" w:after="60"/>
            </w:pPr>
            <w:r>
              <w:t>Perform risk analysis and identify hot spots and cold spots</w:t>
            </w:r>
          </w:p>
        </w:tc>
        <w:tc>
          <w:tcPr>
            <w:tcW w:w="3013" w:type="dxa"/>
          </w:tcPr>
          <w:p w14:paraId="2561964D" w14:textId="77777777" w:rsidR="003F4AB4" w:rsidRDefault="003F4AB4" w:rsidP="003F4AB4">
            <w:pPr>
              <w:spacing w:before="60" w:after="60"/>
            </w:pPr>
            <w:r>
              <w:t>Important to evaluate and implement measures to mitigate the risks identified.</w:t>
            </w:r>
          </w:p>
        </w:tc>
      </w:tr>
      <w:tr w:rsidR="003F4AB4" w14:paraId="679863FF" w14:textId="77777777" w:rsidTr="003F4AB4">
        <w:tc>
          <w:tcPr>
            <w:tcW w:w="3013" w:type="dxa"/>
          </w:tcPr>
          <w:p w14:paraId="5C34527D" w14:textId="77777777" w:rsidR="003F4AB4" w:rsidRDefault="003F4AB4" w:rsidP="003F4AB4">
            <w:pPr>
              <w:spacing w:before="60" w:after="60"/>
            </w:pPr>
            <w:r>
              <w:t>Number of sick leave days for VTSOs and other VTS Personnel</w:t>
            </w:r>
          </w:p>
        </w:tc>
        <w:tc>
          <w:tcPr>
            <w:tcW w:w="3013" w:type="dxa"/>
          </w:tcPr>
          <w:p w14:paraId="5E4D7ABF" w14:textId="77777777" w:rsidR="003F4AB4" w:rsidRDefault="003F4AB4" w:rsidP="003F4AB4">
            <w:pPr>
              <w:spacing w:before="60" w:after="60"/>
            </w:pPr>
            <w:r>
              <w:t>Counting sick leave days and evaluate them.</w:t>
            </w:r>
          </w:p>
        </w:tc>
        <w:tc>
          <w:tcPr>
            <w:tcW w:w="3013" w:type="dxa"/>
          </w:tcPr>
          <w:p w14:paraId="5D6ADC75" w14:textId="77777777" w:rsidR="003F4AB4" w:rsidRDefault="003F4AB4" w:rsidP="003F4AB4">
            <w:pPr>
              <w:spacing w:before="60" w:after="60"/>
            </w:pPr>
          </w:p>
        </w:tc>
      </w:tr>
      <w:tr w:rsidR="003F4AB4" w14:paraId="2DC4CE2F" w14:textId="77777777" w:rsidTr="003F4AB4">
        <w:tc>
          <w:tcPr>
            <w:tcW w:w="3013" w:type="dxa"/>
          </w:tcPr>
          <w:p w14:paraId="5C411244" w14:textId="77777777" w:rsidR="003F4AB4" w:rsidRDefault="003F4AB4" w:rsidP="003F4AB4">
            <w:pPr>
              <w:spacing w:before="60" w:after="60"/>
            </w:pPr>
            <w:r>
              <w:t>Number of safety activities</w:t>
            </w:r>
          </w:p>
        </w:tc>
        <w:tc>
          <w:tcPr>
            <w:tcW w:w="3013" w:type="dxa"/>
          </w:tcPr>
          <w:p w14:paraId="4766925E" w14:textId="77777777" w:rsidR="003F4AB4" w:rsidRDefault="003F4AB4" w:rsidP="003F4AB4">
            <w:pPr>
              <w:spacing w:before="60" w:after="60"/>
            </w:pPr>
            <w:r>
              <w:t>Counting and evaluating</w:t>
            </w:r>
          </w:p>
        </w:tc>
        <w:tc>
          <w:tcPr>
            <w:tcW w:w="3013" w:type="dxa"/>
          </w:tcPr>
          <w:p w14:paraId="450A0DEB" w14:textId="77777777" w:rsidR="003F4AB4" w:rsidRDefault="003F4AB4" w:rsidP="003F4AB4">
            <w:pPr>
              <w:spacing w:before="60" w:after="60"/>
            </w:pPr>
            <w:r>
              <w:t>E.g. lessons learned seminars and emergency preparedness exercises</w:t>
            </w:r>
          </w:p>
        </w:tc>
      </w:tr>
    </w:tbl>
    <w:p w14:paraId="5A4DF966" w14:textId="77777777" w:rsidR="003F4AB4" w:rsidRPr="002058FD" w:rsidRDefault="003F4AB4" w:rsidP="00C1292D">
      <w:pPr>
        <w:pStyle w:val="ListParagraph"/>
        <w:numPr>
          <w:ilvl w:val="0"/>
          <w:numId w:val="68"/>
        </w:numPr>
        <w:spacing w:before="120" w:after="120"/>
        <w:rPr>
          <w:b/>
        </w:rPr>
      </w:pPr>
      <w:r w:rsidRPr="002058FD">
        <w:rPr>
          <w:b/>
        </w:rPr>
        <w:t>Benefits of a safety culture?</w:t>
      </w:r>
    </w:p>
    <w:p w14:paraId="7C65B556" w14:textId="77777777" w:rsidR="003F4AB4" w:rsidRPr="00216159" w:rsidRDefault="003F4AB4" w:rsidP="003F4AB4">
      <w:r w:rsidRPr="00216159">
        <w:t>Internal to the VTS centre</w:t>
      </w:r>
      <w:r>
        <w:t>:</w:t>
      </w:r>
    </w:p>
    <w:p w14:paraId="64EAAB09" w14:textId="77777777" w:rsidR="003F4AB4" w:rsidRDefault="003F4AB4" w:rsidP="00C1292D">
      <w:pPr>
        <w:pStyle w:val="ListParagraph"/>
        <w:numPr>
          <w:ilvl w:val="0"/>
          <w:numId w:val="59"/>
        </w:numPr>
        <w:spacing w:before="120" w:after="120"/>
      </w:pPr>
      <w:r>
        <w:t>For employees to stay healthy and promote overall a greater wellbeing</w:t>
      </w:r>
    </w:p>
    <w:p w14:paraId="19B06FC8" w14:textId="77777777" w:rsidR="003F4AB4" w:rsidRDefault="003F4AB4" w:rsidP="00C1292D">
      <w:pPr>
        <w:pStyle w:val="ListParagraph"/>
        <w:numPr>
          <w:ilvl w:val="0"/>
          <w:numId w:val="59"/>
        </w:numPr>
        <w:spacing w:before="120" w:after="120"/>
      </w:pPr>
      <w:r>
        <w:t>Act as a driver for effectiveness</w:t>
      </w:r>
    </w:p>
    <w:p w14:paraId="20BD1AA2" w14:textId="77777777" w:rsidR="003F4AB4" w:rsidRDefault="003F4AB4" w:rsidP="00C1292D">
      <w:pPr>
        <w:pStyle w:val="ListParagraph"/>
        <w:numPr>
          <w:ilvl w:val="0"/>
          <w:numId w:val="59"/>
        </w:numPr>
        <w:spacing w:before="120" w:after="120"/>
      </w:pPr>
      <w:r>
        <w:t xml:space="preserve">Contributes to a more professional behaviour  </w:t>
      </w:r>
    </w:p>
    <w:p w14:paraId="11B37D90" w14:textId="77777777" w:rsidR="003F4AB4" w:rsidRDefault="003F4AB4" w:rsidP="00C1292D">
      <w:pPr>
        <w:pStyle w:val="ListParagraph"/>
        <w:numPr>
          <w:ilvl w:val="0"/>
          <w:numId w:val="59"/>
        </w:numPr>
        <w:spacing w:before="120" w:after="120"/>
      </w:pPr>
      <w:r>
        <w:t>Build better interpersonal relationships</w:t>
      </w:r>
    </w:p>
    <w:p w14:paraId="2DE4C672" w14:textId="77777777" w:rsidR="003F4AB4" w:rsidRDefault="003F4AB4" w:rsidP="00C1292D">
      <w:pPr>
        <w:pStyle w:val="ListParagraph"/>
        <w:numPr>
          <w:ilvl w:val="0"/>
          <w:numId w:val="59"/>
        </w:numPr>
        <w:spacing w:before="120" w:after="120"/>
      </w:pPr>
      <w:r>
        <w:t>Facilitates greater communication and awareness towards safety</w:t>
      </w:r>
    </w:p>
    <w:p w14:paraId="3C9DC1AE" w14:textId="77777777" w:rsidR="003F4AB4" w:rsidRDefault="003F4AB4" w:rsidP="00C1292D">
      <w:pPr>
        <w:pStyle w:val="ListParagraph"/>
        <w:numPr>
          <w:ilvl w:val="0"/>
          <w:numId w:val="59"/>
        </w:numPr>
        <w:spacing w:before="120" w:after="120"/>
      </w:pPr>
      <w:r>
        <w:t>Can result in greater efficiency</w:t>
      </w:r>
    </w:p>
    <w:p w14:paraId="0B1C07E1" w14:textId="77777777" w:rsidR="003F4AB4" w:rsidRDefault="003F4AB4" w:rsidP="00C1292D">
      <w:pPr>
        <w:pStyle w:val="ListParagraph"/>
        <w:numPr>
          <w:ilvl w:val="0"/>
          <w:numId w:val="59"/>
        </w:numPr>
        <w:spacing w:before="120" w:after="120"/>
      </w:pPr>
      <w:r>
        <w:t xml:space="preserve">Potential to lower stress level on individuals resulting in better quality of life for their families </w:t>
      </w:r>
    </w:p>
    <w:p w14:paraId="4D670A25" w14:textId="77777777" w:rsidR="003F4AB4" w:rsidRDefault="003F4AB4" w:rsidP="00C1292D">
      <w:pPr>
        <w:pStyle w:val="ListParagraph"/>
        <w:numPr>
          <w:ilvl w:val="0"/>
          <w:numId w:val="59"/>
        </w:numPr>
        <w:spacing w:before="120" w:after="120"/>
      </w:pPr>
      <w:r>
        <w:t>Improve workplace atmosphere and work culture.</w:t>
      </w:r>
    </w:p>
    <w:p w14:paraId="04FD0B41" w14:textId="77777777" w:rsidR="003F4AB4" w:rsidRDefault="003F4AB4" w:rsidP="00C1292D">
      <w:pPr>
        <w:pStyle w:val="ListParagraph"/>
        <w:numPr>
          <w:ilvl w:val="0"/>
          <w:numId w:val="59"/>
        </w:numPr>
        <w:spacing w:before="120" w:after="120"/>
      </w:pPr>
      <w:r>
        <w:t>Positive influence on the working procedures</w:t>
      </w:r>
    </w:p>
    <w:p w14:paraId="7AA57FF8" w14:textId="77777777" w:rsidR="003F4AB4" w:rsidRDefault="003F4AB4" w:rsidP="00C1292D">
      <w:pPr>
        <w:pStyle w:val="ListParagraph"/>
        <w:numPr>
          <w:ilvl w:val="0"/>
          <w:numId w:val="59"/>
        </w:numPr>
        <w:spacing w:before="120" w:after="120"/>
      </w:pPr>
      <w:r>
        <w:t xml:space="preserve">Helps build good morale </w:t>
      </w:r>
    </w:p>
    <w:p w14:paraId="3A2B589C" w14:textId="77777777" w:rsidR="003F4AB4" w:rsidRDefault="003F4AB4" w:rsidP="00C1292D">
      <w:pPr>
        <w:pStyle w:val="ListParagraph"/>
        <w:numPr>
          <w:ilvl w:val="0"/>
          <w:numId w:val="59"/>
        </w:numPr>
        <w:spacing w:before="120" w:after="120"/>
      </w:pPr>
      <w:r>
        <w:t>Helps prevent adverse outcomes</w:t>
      </w:r>
    </w:p>
    <w:p w14:paraId="2BF33AC1" w14:textId="77777777" w:rsidR="003F4AB4" w:rsidRDefault="003F4AB4" w:rsidP="003F4AB4"/>
    <w:p w14:paraId="2D21CF0A" w14:textId="77777777" w:rsidR="003F4AB4" w:rsidRPr="00216159" w:rsidRDefault="003F4AB4" w:rsidP="003F4AB4">
      <w:r w:rsidRPr="00216159">
        <w:t>External to the VTS centre</w:t>
      </w:r>
      <w:r>
        <w:t>:</w:t>
      </w:r>
    </w:p>
    <w:p w14:paraId="05106CB5" w14:textId="77777777" w:rsidR="003F4AB4" w:rsidRDefault="003F4AB4" w:rsidP="00C1292D">
      <w:pPr>
        <w:pStyle w:val="ListParagraph"/>
        <w:numPr>
          <w:ilvl w:val="0"/>
          <w:numId w:val="60"/>
        </w:numPr>
        <w:spacing w:before="120" w:after="120"/>
      </w:pPr>
      <w:r>
        <w:t>Influence on stakeholders through promoting safety culture into the wider community</w:t>
      </w:r>
    </w:p>
    <w:p w14:paraId="62270676" w14:textId="77777777" w:rsidR="003F4AB4" w:rsidRDefault="003F4AB4" w:rsidP="00C1292D">
      <w:pPr>
        <w:pStyle w:val="ListParagraph"/>
        <w:numPr>
          <w:ilvl w:val="0"/>
          <w:numId w:val="60"/>
        </w:numPr>
        <w:spacing w:before="120" w:after="120"/>
      </w:pPr>
      <w:r>
        <w:t>Improved reputation of organisation in the wider community</w:t>
      </w:r>
    </w:p>
    <w:p w14:paraId="0E2FCB3D" w14:textId="77777777" w:rsidR="003F4AB4" w:rsidRDefault="003F4AB4" w:rsidP="00C1292D">
      <w:pPr>
        <w:pStyle w:val="ListParagraph"/>
        <w:numPr>
          <w:ilvl w:val="0"/>
          <w:numId w:val="60"/>
        </w:numPr>
        <w:spacing w:before="120" w:after="120"/>
      </w:pPr>
      <w:r>
        <w:t>Protection of the environment and contributing to the safely of lives</w:t>
      </w:r>
    </w:p>
    <w:p w14:paraId="5A94ABFD" w14:textId="72C19F4D" w:rsidR="003F4AB4" w:rsidRDefault="003F4AB4" w:rsidP="00C1292D">
      <w:pPr>
        <w:pStyle w:val="ListParagraph"/>
        <w:numPr>
          <w:ilvl w:val="0"/>
          <w:numId w:val="60"/>
        </w:numPr>
        <w:spacing w:before="120" w:after="120"/>
      </w:pPr>
      <w:r>
        <w:t>Instrument to assist in the public relations (</w:t>
      </w:r>
      <w:r w:rsidR="00C05348">
        <w:t>e.g.</w:t>
      </w:r>
      <w:r>
        <w:t xml:space="preserve"> safest port in the world) </w:t>
      </w:r>
    </w:p>
    <w:p w14:paraId="1496F808" w14:textId="77777777" w:rsidR="003F4AB4" w:rsidRDefault="003F4AB4" w:rsidP="00C1292D">
      <w:pPr>
        <w:pStyle w:val="ListParagraph"/>
        <w:numPr>
          <w:ilvl w:val="0"/>
          <w:numId w:val="60"/>
        </w:numPr>
        <w:spacing w:before="120" w:after="120"/>
      </w:pPr>
      <w:r>
        <w:t>Promote a greater public image</w:t>
      </w:r>
    </w:p>
    <w:p w14:paraId="7EB60CB1" w14:textId="77777777" w:rsidR="003F4AB4" w:rsidRDefault="003F4AB4" w:rsidP="00C1292D">
      <w:pPr>
        <w:pStyle w:val="ListParagraph"/>
        <w:numPr>
          <w:ilvl w:val="0"/>
          <w:numId w:val="60"/>
        </w:numPr>
        <w:spacing w:before="120" w:after="120"/>
      </w:pPr>
      <w:r>
        <w:t>Helps prevent adverse outcomes</w:t>
      </w:r>
    </w:p>
    <w:p w14:paraId="2911CE93" w14:textId="77777777" w:rsidR="003F4AB4" w:rsidRDefault="003F4AB4" w:rsidP="003F4AB4"/>
    <w:p w14:paraId="2B2EA303" w14:textId="77777777" w:rsidR="003F4AB4" w:rsidRPr="002058FD" w:rsidRDefault="003F4AB4" w:rsidP="00C1292D">
      <w:pPr>
        <w:pStyle w:val="ListParagraph"/>
        <w:numPr>
          <w:ilvl w:val="0"/>
          <w:numId w:val="68"/>
        </w:numPr>
        <w:spacing w:before="120" w:after="120"/>
        <w:rPr>
          <w:b/>
        </w:rPr>
      </w:pPr>
      <w:r w:rsidRPr="002058FD">
        <w:rPr>
          <w:b/>
        </w:rPr>
        <w:t>Other factors that could be considered with safety culture:</w:t>
      </w:r>
    </w:p>
    <w:p w14:paraId="37307A1D" w14:textId="77777777" w:rsidR="003F4AB4" w:rsidRDefault="003F4AB4" w:rsidP="00C1292D">
      <w:pPr>
        <w:pStyle w:val="ListParagraph"/>
        <w:numPr>
          <w:ilvl w:val="0"/>
          <w:numId w:val="61"/>
        </w:numPr>
        <w:spacing w:before="120" w:after="120"/>
      </w:pPr>
      <w:r>
        <w:t xml:space="preserve">Cultural differences will need to be addressed and the affect it has on safety culture.  </w:t>
      </w:r>
    </w:p>
    <w:p w14:paraId="59C98413" w14:textId="77777777" w:rsidR="003F4AB4" w:rsidRDefault="003F4AB4" w:rsidP="00C1292D">
      <w:pPr>
        <w:pStyle w:val="ListParagraph"/>
        <w:numPr>
          <w:ilvl w:val="0"/>
          <w:numId w:val="61"/>
        </w:numPr>
        <w:spacing w:before="120" w:after="120"/>
      </w:pPr>
      <w:r>
        <w:t>That linkages with other existing IALA recommendations and guidelines will need to be identified</w:t>
      </w:r>
    </w:p>
    <w:p w14:paraId="22DCA911" w14:textId="77777777" w:rsidR="003F4AB4" w:rsidRDefault="003F4AB4" w:rsidP="00C1292D">
      <w:pPr>
        <w:pStyle w:val="ListParagraph"/>
        <w:numPr>
          <w:ilvl w:val="0"/>
          <w:numId w:val="61"/>
        </w:numPr>
        <w:spacing w:before="120" w:after="120"/>
      </w:pPr>
      <w:r>
        <w:t>Ensure the feedback loop on safety issues</w:t>
      </w:r>
      <w:r w:rsidRPr="00EC30A7">
        <w:t xml:space="preserve"> </w:t>
      </w:r>
      <w:r>
        <w:t>is closed out</w:t>
      </w:r>
    </w:p>
    <w:p w14:paraId="064EB4B1" w14:textId="482198E9" w:rsidR="003F4AB4" w:rsidRPr="00216159" w:rsidRDefault="003F4AB4" w:rsidP="00C1292D">
      <w:pPr>
        <w:pStyle w:val="ListParagraph"/>
        <w:numPr>
          <w:ilvl w:val="0"/>
          <w:numId w:val="61"/>
        </w:numPr>
        <w:spacing w:before="120" w:after="120"/>
      </w:pPr>
      <w:r w:rsidRPr="00216159">
        <w:t>Consistency with training (</w:t>
      </w:r>
      <w:r w:rsidR="00C05348" w:rsidRPr="00216159">
        <w:t>e.g.</w:t>
      </w:r>
      <w:r w:rsidRPr="00216159">
        <w:t xml:space="preserve"> IALA V103 model courses, BRM)</w:t>
      </w:r>
    </w:p>
    <w:p w14:paraId="147690AB" w14:textId="77777777" w:rsidR="003F4AB4" w:rsidRPr="00216159" w:rsidRDefault="003F4AB4" w:rsidP="00C1292D">
      <w:pPr>
        <w:pStyle w:val="ListParagraph"/>
        <w:numPr>
          <w:ilvl w:val="0"/>
          <w:numId w:val="61"/>
        </w:numPr>
        <w:spacing w:before="120" w:after="120"/>
      </w:pPr>
      <w:r w:rsidRPr="00216159">
        <w:lastRenderedPageBreak/>
        <w:t>Recognise the importance to strike the correct balance to ensure that safety culture promoted in a manner that it is not overbearing and can be practically adopted into the work environment</w:t>
      </w:r>
    </w:p>
    <w:p w14:paraId="2398A399" w14:textId="77777777" w:rsidR="003F4AB4" w:rsidRPr="00216159" w:rsidRDefault="003F4AB4" w:rsidP="00C1292D">
      <w:pPr>
        <w:pStyle w:val="ListParagraph"/>
        <w:numPr>
          <w:ilvl w:val="0"/>
          <w:numId w:val="61"/>
        </w:numPr>
        <w:spacing w:before="120" w:after="120"/>
      </w:pPr>
      <w:r w:rsidRPr="00216159">
        <w:t>Safety Culture in VTS will lead to Active Monitoring. Active Monitoring will prevent accidents and prevention of accidents will lead to saving in property damage cost for port operator and stakeholders.</w:t>
      </w:r>
    </w:p>
    <w:p w14:paraId="31C8F641" w14:textId="77777777" w:rsidR="003F4AB4" w:rsidRDefault="003F4AB4" w:rsidP="003F4AB4"/>
    <w:p w14:paraId="059BF502" w14:textId="0DB85768" w:rsidR="003F4AB4" w:rsidRPr="002058FD" w:rsidRDefault="003F4AB4" w:rsidP="00C51F67">
      <w:pPr>
        <w:pStyle w:val="Heading3"/>
      </w:pPr>
      <w:r w:rsidRPr="002058FD">
        <w:t>SESSION – Accident and Incident investigation</w:t>
      </w:r>
    </w:p>
    <w:p w14:paraId="4B12F597" w14:textId="77777777" w:rsidR="003F4AB4" w:rsidRDefault="003F4AB4" w:rsidP="00C05348">
      <w:pPr>
        <w:jc w:val="both"/>
      </w:pPr>
      <w:r>
        <w:t>The underlying reason to why do we investigate accidents and incidents is often because we have a responsibility to by one or more legal instruments.  Investigating accidents assists us to identify the immediate and underlying causes and improve the health and safety management system to prevent a reoccurrence.  It may also provide an indication the control of hazards has not been effective.</w:t>
      </w:r>
    </w:p>
    <w:p w14:paraId="31646D9C" w14:textId="77777777" w:rsidR="003F4AB4" w:rsidRDefault="003F4AB4" w:rsidP="00C05348">
      <w:pPr>
        <w:jc w:val="both"/>
      </w:pPr>
      <w:r>
        <w:t>It was noted that the IMO have established a Co</w:t>
      </w:r>
      <w:r w:rsidRPr="00A179E6">
        <w:t xml:space="preserve">de </w:t>
      </w:r>
      <w:r>
        <w:t xml:space="preserve">for </w:t>
      </w:r>
      <w:r w:rsidRPr="00A179E6">
        <w:t>the International Standards and Recommended Practices for a Safety Investigation into a Marine Casualty or Marine Incident (Casualty Investigation Code),</w:t>
      </w:r>
      <w:r>
        <w:t xml:space="preserve"> which</w:t>
      </w:r>
      <w:r w:rsidRPr="00A179E6">
        <w:t xml:space="preserve"> incorporates and builds on the best practices in marine casualty and marine accident investigation established by IMO resolution A.849(20) in 1997.</w:t>
      </w:r>
    </w:p>
    <w:p w14:paraId="74CDC5A5" w14:textId="69387D94" w:rsidR="003F4AB4" w:rsidRDefault="003F4AB4" w:rsidP="00C05348">
      <w:pPr>
        <w:jc w:val="both"/>
      </w:pPr>
      <w:r>
        <w:t>IALA is producing guidance material on establishing investigation processes for VTS accident</w:t>
      </w:r>
      <w:r w:rsidR="00C05348">
        <w:t>s / incidents (work item 1.1.3)</w:t>
      </w:r>
      <w:r>
        <w:t xml:space="preserve"> and this may include the potential tools and methods available for investigations.  It was recognised that there should be a clear distinction between internal and external investigations.</w:t>
      </w:r>
    </w:p>
    <w:p w14:paraId="15245231" w14:textId="77777777" w:rsidR="003F4AB4" w:rsidRDefault="003F4AB4" w:rsidP="00C05348">
      <w:pPr>
        <w:jc w:val="both"/>
      </w:pPr>
      <w:r>
        <w:t>Participants formed smaller sub-groups to consider if the following subject areas:</w:t>
      </w:r>
    </w:p>
    <w:p w14:paraId="2D71D008" w14:textId="77777777" w:rsidR="003F4AB4" w:rsidRPr="002058FD" w:rsidRDefault="003F4AB4" w:rsidP="003F4AB4">
      <w:pPr>
        <w:rPr>
          <w:b/>
        </w:rPr>
      </w:pPr>
      <w:r w:rsidRPr="002058FD">
        <w:rPr>
          <w:b/>
        </w:rPr>
        <w:t>1.</w:t>
      </w:r>
      <w:r w:rsidRPr="002058FD">
        <w:rPr>
          <w:b/>
        </w:rPr>
        <w:tab/>
        <w:t>What level of investigation is appropriate?</w:t>
      </w:r>
    </w:p>
    <w:p w14:paraId="02469F86" w14:textId="77777777" w:rsidR="003F4AB4" w:rsidRDefault="003F4AB4" w:rsidP="00C05348">
      <w:pPr>
        <w:jc w:val="both"/>
      </w:pPr>
      <w:r>
        <w:t xml:space="preserve">It should be noted that any internal investigation shouldn’t interfere or disturb with an official investigation as regards marine casualty investigation according to national legislation. </w:t>
      </w:r>
    </w:p>
    <w:p w14:paraId="6A627845" w14:textId="77777777" w:rsidR="003F4AB4" w:rsidRDefault="003F4AB4" w:rsidP="00C05348">
      <w:pPr>
        <w:jc w:val="both"/>
      </w:pPr>
      <w:r>
        <w:t xml:space="preserve">If an accident or incident has happened in the VTS area, or within the vicinity of, the VTS Authority should consider initiating an internal investigation or evaluation. The consideration of further investigation or evaluation should be based on objective criteria or subject of interest. The object of criteria should be defined in order to support a systematic approach. </w:t>
      </w:r>
    </w:p>
    <w:p w14:paraId="5EACEFCB" w14:textId="77777777" w:rsidR="003F4AB4" w:rsidRDefault="003F4AB4" w:rsidP="00C05348">
      <w:pPr>
        <w:jc w:val="both"/>
      </w:pPr>
      <w:r>
        <w:t xml:space="preserve">Examples of working processes are: </w:t>
      </w:r>
    </w:p>
    <w:p w14:paraId="2B7831D6" w14:textId="77777777" w:rsidR="003F4AB4" w:rsidRDefault="003F4AB4" w:rsidP="00C1292D">
      <w:pPr>
        <w:pStyle w:val="ListParagraph"/>
        <w:numPr>
          <w:ilvl w:val="0"/>
          <w:numId w:val="71"/>
        </w:numPr>
        <w:spacing w:before="120" w:after="120"/>
      </w:pPr>
      <w:r>
        <w:t>Reports of deviations (need for reporting system)</w:t>
      </w:r>
    </w:p>
    <w:p w14:paraId="3D1CB895" w14:textId="77777777" w:rsidR="003F4AB4" w:rsidRDefault="003F4AB4" w:rsidP="00C1292D">
      <w:pPr>
        <w:pStyle w:val="ListParagraph"/>
        <w:numPr>
          <w:ilvl w:val="0"/>
          <w:numId w:val="71"/>
        </w:numPr>
        <w:spacing w:before="120" w:after="120"/>
      </w:pPr>
      <w:r>
        <w:t>Regularly statistical evaluations</w:t>
      </w:r>
    </w:p>
    <w:p w14:paraId="11E1FDCE" w14:textId="77777777" w:rsidR="003F4AB4" w:rsidRDefault="003F4AB4" w:rsidP="00C1292D">
      <w:pPr>
        <w:pStyle w:val="ListParagraph"/>
        <w:numPr>
          <w:ilvl w:val="1"/>
          <w:numId w:val="71"/>
        </w:numPr>
        <w:spacing w:before="120" w:after="120"/>
      </w:pPr>
      <w:r>
        <w:t>Find trends</w:t>
      </w:r>
    </w:p>
    <w:p w14:paraId="25D27ADD" w14:textId="77777777" w:rsidR="003F4AB4" w:rsidRDefault="003F4AB4" w:rsidP="00C1292D">
      <w:pPr>
        <w:pStyle w:val="ListParagraph"/>
        <w:numPr>
          <w:ilvl w:val="1"/>
          <w:numId w:val="71"/>
        </w:numPr>
        <w:spacing w:before="120" w:after="120"/>
      </w:pPr>
      <w:r>
        <w:t>Define events needed for further investigation</w:t>
      </w:r>
    </w:p>
    <w:p w14:paraId="16C03E83" w14:textId="77777777" w:rsidR="003F4AB4" w:rsidRDefault="003F4AB4" w:rsidP="003F4AB4"/>
    <w:p w14:paraId="682AF357" w14:textId="77777777" w:rsidR="003F4AB4" w:rsidRPr="002058FD" w:rsidRDefault="003F4AB4" w:rsidP="003F4AB4">
      <w:pPr>
        <w:rPr>
          <w:b/>
        </w:rPr>
      </w:pPr>
      <w:r w:rsidRPr="002058FD">
        <w:rPr>
          <w:b/>
        </w:rPr>
        <w:t>2.</w:t>
      </w:r>
      <w:r w:rsidRPr="002058FD">
        <w:rPr>
          <w:b/>
        </w:rPr>
        <w:tab/>
        <w:t>Who should investigate?  What are the requirements to be an investigator?</w:t>
      </w:r>
    </w:p>
    <w:p w14:paraId="52C642F2" w14:textId="01043854" w:rsidR="003F4AB4" w:rsidRDefault="003F4AB4" w:rsidP="00C05348">
      <w:pPr>
        <w:jc w:val="both"/>
      </w:pPr>
      <w:r>
        <w:t>The VTS Authority should consider who should investigate</w:t>
      </w:r>
      <w:r w:rsidR="00C35C94">
        <w:t xml:space="preserve"> </w:t>
      </w:r>
      <w:r>
        <w:t>/</w:t>
      </w:r>
      <w:r w:rsidR="00C35C94">
        <w:t xml:space="preserve"> </w:t>
      </w:r>
      <w:r>
        <w:t xml:space="preserve">evaluate the reported incident or near miss. The person or team in question should have good knowledge about the internal procedures and routines for the SMS or QMS, but should not be directly involved in the operational activities for the case in question. The VTS Authority may consider using an external investigator when deemed necessary to ensure impartiality. </w:t>
      </w:r>
    </w:p>
    <w:p w14:paraId="1B031ECD" w14:textId="77777777" w:rsidR="003F4AB4" w:rsidRDefault="003F4AB4" w:rsidP="00C05348">
      <w:pPr>
        <w:jc w:val="both"/>
      </w:pPr>
    </w:p>
    <w:p w14:paraId="61C14CA0" w14:textId="401E5804" w:rsidR="003F4AB4" w:rsidRDefault="003F4AB4" w:rsidP="00C05348">
      <w:pPr>
        <w:jc w:val="both"/>
      </w:pPr>
      <w:r>
        <w:t>With regards to evaluating trends for a series of reported events (accidents</w:t>
      </w:r>
      <w:r w:rsidR="00C35C94">
        <w:t xml:space="preserve"> </w:t>
      </w:r>
      <w:r>
        <w:t>/</w:t>
      </w:r>
      <w:r w:rsidR="00C35C94">
        <w:t xml:space="preserve"> </w:t>
      </w:r>
      <w:r>
        <w:t xml:space="preserve">incidents), the evaluator may have other relevant qualifications but knowledge of the VTS activities and procedures should always be considered. </w:t>
      </w:r>
    </w:p>
    <w:p w14:paraId="4FA59221" w14:textId="77777777" w:rsidR="003F4AB4" w:rsidRDefault="003F4AB4" w:rsidP="003F4AB4">
      <w:r>
        <w:t xml:space="preserve">Composition of investigation team:  </w:t>
      </w:r>
    </w:p>
    <w:p w14:paraId="1DE3ED6F" w14:textId="186E8CAF" w:rsidR="003F4AB4" w:rsidRDefault="003F4AB4" w:rsidP="00C1292D">
      <w:pPr>
        <w:pStyle w:val="ListParagraph"/>
        <w:numPr>
          <w:ilvl w:val="0"/>
          <w:numId w:val="72"/>
        </w:numPr>
        <w:spacing w:before="120" w:after="120"/>
        <w:ind w:left="1440"/>
      </w:pPr>
      <w:r>
        <w:t>Members should have suitable competences which may include several disciplines (</w:t>
      </w:r>
      <w:r w:rsidR="00C35C94">
        <w:t>e.g.</w:t>
      </w:r>
      <w:r>
        <w:t xml:space="preserve"> human factors, VTS experience, management) </w:t>
      </w:r>
    </w:p>
    <w:p w14:paraId="4C186EF3" w14:textId="77777777" w:rsidR="003F4AB4" w:rsidRDefault="003F4AB4" w:rsidP="00C1292D">
      <w:pPr>
        <w:pStyle w:val="ListParagraph"/>
        <w:numPr>
          <w:ilvl w:val="0"/>
          <w:numId w:val="72"/>
        </w:numPr>
        <w:spacing w:before="120" w:after="120"/>
        <w:ind w:left="1440"/>
      </w:pPr>
      <w:r>
        <w:t>Additional external expertise may be included as deemed necessary</w:t>
      </w:r>
    </w:p>
    <w:p w14:paraId="60653FE2" w14:textId="77777777" w:rsidR="003F4AB4" w:rsidRDefault="003F4AB4" w:rsidP="003F4AB4"/>
    <w:p w14:paraId="2750B89D" w14:textId="77777777" w:rsidR="003F4AB4" w:rsidRPr="002058FD" w:rsidRDefault="003F4AB4" w:rsidP="003F4AB4">
      <w:pPr>
        <w:rPr>
          <w:b/>
        </w:rPr>
      </w:pPr>
      <w:r w:rsidRPr="002058FD">
        <w:rPr>
          <w:b/>
        </w:rPr>
        <w:t>3.</w:t>
      </w:r>
      <w:r w:rsidRPr="002058FD">
        <w:rPr>
          <w:b/>
        </w:rPr>
        <w:tab/>
        <w:t>What are the steps in the investigation process?</w:t>
      </w:r>
    </w:p>
    <w:p w14:paraId="5EC72E02" w14:textId="77777777" w:rsidR="003F4AB4" w:rsidRDefault="003F4AB4" w:rsidP="00C35C94">
      <w:pPr>
        <w:jc w:val="both"/>
      </w:pPr>
      <w:r>
        <w:t>Based on the IMO Co</w:t>
      </w:r>
      <w:r w:rsidRPr="00A179E6">
        <w:t xml:space="preserve">de </w:t>
      </w:r>
      <w:r>
        <w:t xml:space="preserve">for </w:t>
      </w:r>
      <w:r w:rsidRPr="00A179E6">
        <w:t>the International Standards and Recommended Practices for a Safety Investigation into a Marine Casualty or Marine Incident</w:t>
      </w:r>
      <w:r>
        <w:t xml:space="preserve">, the following steps should be considered </w:t>
      </w:r>
      <w:r>
        <w:lastRenderedPageBreak/>
        <w:t xml:space="preserve">when conducting an investigation.  Depending on the accident/incident, not all steps may be relevant, </w:t>
      </w:r>
    </w:p>
    <w:p w14:paraId="1A3CEDCD" w14:textId="77777777" w:rsidR="003F4AB4" w:rsidRDefault="003F4AB4" w:rsidP="00C1292D">
      <w:pPr>
        <w:pStyle w:val="ListParagraph"/>
        <w:numPr>
          <w:ilvl w:val="0"/>
          <w:numId w:val="73"/>
        </w:numPr>
        <w:spacing w:before="120" w:after="120"/>
        <w:contextualSpacing w:val="0"/>
      </w:pPr>
      <w:r>
        <w:t>Initiating investigations</w:t>
      </w:r>
    </w:p>
    <w:p w14:paraId="2E7B9A9B" w14:textId="77777777" w:rsidR="003F4AB4" w:rsidRDefault="003F4AB4" w:rsidP="00C1292D">
      <w:pPr>
        <w:pStyle w:val="ListParagraph"/>
        <w:numPr>
          <w:ilvl w:val="0"/>
          <w:numId w:val="74"/>
        </w:numPr>
        <w:spacing w:before="120" w:after="120"/>
        <w:contextualSpacing w:val="0"/>
      </w:pPr>
      <w:r>
        <w:t>What triggers an investigation?</w:t>
      </w:r>
    </w:p>
    <w:p w14:paraId="56E6EA93" w14:textId="77777777" w:rsidR="003F4AB4" w:rsidRDefault="003F4AB4" w:rsidP="00C1292D">
      <w:pPr>
        <w:pStyle w:val="ListParagraph"/>
        <w:numPr>
          <w:ilvl w:val="0"/>
          <w:numId w:val="74"/>
        </w:numPr>
        <w:spacing w:before="120" w:after="120"/>
        <w:contextualSpacing w:val="0"/>
      </w:pPr>
      <w:r w:rsidRPr="00410738">
        <w:t xml:space="preserve">Information about an occurrence of an accident / incident. </w:t>
      </w:r>
    </w:p>
    <w:p w14:paraId="73C1E111" w14:textId="77777777" w:rsidR="003F4AB4" w:rsidRDefault="003F4AB4" w:rsidP="00C1292D">
      <w:pPr>
        <w:pStyle w:val="ListParagraph"/>
        <w:numPr>
          <w:ilvl w:val="0"/>
          <w:numId w:val="73"/>
        </w:numPr>
        <w:spacing w:before="120" w:after="120"/>
        <w:contextualSpacing w:val="0"/>
      </w:pPr>
      <w:r>
        <w:t xml:space="preserve">Notification to parties involved and commencement of an investigation </w:t>
      </w:r>
    </w:p>
    <w:p w14:paraId="6FE436F1" w14:textId="77777777" w:rsidR="003F4AB4" w:rsidRDefault="003F4AB4" w:rsidP="00C1292D">
      <w:pPr>
        <w:pStyle w:val="ListParagraph"/>
        <w:numPr>
          <w:ilvl w:val="0"/>
          <w:numId w:val="73"/>
        </w:numPr>
        <w:spacing w:before="120" w:after="120"/>
        <w:contextualSpacing w:val="0"/>
      </w:pPr>
      <w:r>
        <w:t xml:space="preserve">Coordinating an investigation </w:t>
      </w:r>
    </w:p>
    <w:p w14:paraId="211CBFCD" w14:textId="77777777" w:rsidR="003F4AB4" w:rsidRDefault="003F4AB4" w:rsidP="00C1292D">
      <w:pPr>
        <w:pStyle w:val="ListParagraph"/>
        <w:numPr>
          <w:ilvl w:val="0"/>
          <w:numId w:val="75"/>
        </w:numPr>
        <w:spacing w:before="120" w:after="120"/>
        <w:contextualSpacing w:val="0"/>
      </w:pPr>
      <w:r>
        <w:t>Designation</w:t>
      </w:r>
    </w:p>
    <w:p w14:paraId="66F6E5E0" w14:textId="77777777" w:rsidR="003F4AB4" w:rsidRDefault="003F4AB4" w:rsidP="00C1292D">
      <w:pPr>
        <w:pStyle w:val="ListParagraph"/>
        <w:numPr>
          <w:ilvl w:val="0"/>
          <w:numId w:val="75"/>
        </w:numPr>
        <w:spacing w:before="120" w:after="120"/>
        <w:contextualSpacing w:val="0"/>
      </w:pPr>
      <w:r>
        <w:t>Development of strategy</w:t>
      </w:r>
    </w:p>
    <w:p w14:paraId="28DDAA61" w14:textId="77777777" w:rsidR="003F4AB4" w:rsidRDefault="003F4AB4" w:rsidP="00C1292D">
      <w:pPr>
        <w:pStyle w:val="ListParagraph"/>
        <w:numPr>
          <w:ilvl w:val="0"/>
          <w:numId w:val="75"/>
        </w:numPr>
        <w:spacing w:before="120" w:after="120"/>
        <w:contextualSpacing w:val="0"/>
      </w:pPr>
      <w:r>
        <w:t xml:space="preserve">Ensuring the methodology </w:t>
      </w:r>
    </w:p>
    <w:p w14:paraId="5ADE0335" w14:textId="77777777" w:rsidR="003F4AB4" w:rsidRDefault="003F4AB4" w:rsidP="00C1292D">
      <w:pPr>
        <w:pStyle w:val="ListParagraph"/>
        <w:numPr>
          <w:ilvl w:val="0"/>
          <w:numId w:val="75"/>
        </w:numPr>
        <w:spacing w:before="120" w:after="120"/>
        <w:contextualSpacing w:val="0"/>
      </w:pPr>
      <w:r>
        <w:t>Take into account SMS/ QMS</w:t>
      </w:r>
    </w:p>
    <w:p w14:paraId="122DFC65" w14:textId="77777777" w:rsidR="003F4AB4" w:rsidRDefault="003F4AB4" w:rsidP="00C1292D">
      <w:pPr>
        <w:pStyle w:val="ListParagraph"/>
        <w:numPr>
          <w:ilvl w:val="0"/>
          <w:numId w:val="73"/>
        </w:numPr>
        <w:spacing w:before="120" w:after="120"/>
        <w:contextualSpacing w:val="0"/>
      </w:pPr>
      <w:r>
        <w:t xml:space="preserve">Gathering </w:t>
      </w:r>
      <w:r w:rsidRPr="0038360F">
        <w:t>and Preserving data</w:t>
      </w:r>
      <w:r>
        <w:t xml:space="preserve"> (evidence)</w:t>
      </w:r>
    </w:p>
    <w:p w14:paraId="09387700" w14:textId="77777777" w:rsidR="003F4AB4" w:rsidRDefault="003F4AB4" w:rsidP="00C1292D">
      <w:pPr>
        <w:pStyle w:val="ListParagraph"/>
        <w:numPr>
          <w:ilvl w:val="0"/>
          <w:numId w:val="76"/>
        </w:numPr>
        <w:spacing w:before="120" w:after="120"/>
        <w:ind w:left="1080"/>
        <w:contextualSpacing w:val="0"/>
      </w:pPr>
      <w:r>
        <w:t>Flow chart- given example</w:t>
      </w:r>
    </w:p>
    <w:p w14:paraId="5639F957" w14:textId="77777777" w:rsidR="003F4AB4" w:rsidRDefault="003F4AB4" w:rsidP="00C1292D">
      <w:pPr>
        <w:pStyle w:val="ListParagraph"/>
        <w:numPr>
          <w:ilvl w:val="0"/>
          <w:numId w:val="76"/>
        </w:numPr>
        <w:spacing w:before="120" w:after="120"/>
        <w:ind w:left="1080"/>
        <w:contextualSpacing w:val="0"/>
      </w:pPr>
      <w:r>
        <w:t xml:space="preserve">Collect data that is related to the accident   </w:t>
      </w:r>
    </w:p>
    <w:p w14:paraId="091F5D3E" w14:textId="77777777" w:rsidR="003F4AB4" w:rsidRDefault="003F4AB4" w:rsidP="00C1292D">
      <w:pPr>
        <w:pStyle w:val="ListParagraph"/>
        <w:numPr>
          <w:ilvl w:val="0"/>
          <w:numId w:val="76"/>
        </w:numPr>
        <w:spacing w:before="120" w:after="120"/>
        <w:ind w:left="1080"/>
        <w:contextualSpacing w:val="0"/>
      </w:pPr>
      <w:r w:rsidRPr="00410738">
        <w:t>’Be aware of confidential information’</w:t>
      </w:r>
      <w:r>
        <w:t xml:space="preserve">. </w:t>
      </w:r>
      <w:r w:rsidRPr="00EA0B30">
        <w:t>The data should be available</w:t>
      </w:r>
      <w:r>
        <w:t xml:space="preserve"> </w:t>
      </w:r>
    </w:p>
    <w:p w14:paraId="1348D6D0" w14:textId="34B2C585" w:rsidR="003F4AB4" w:rsidRDefault="00C35C94" w:rsidP="00C1292D">
      <w:pPr>
        <w:pStyle w:val="ListParagraph"/>
        <w:numPr>
          <w:ilvl w:val="0"/>
          <w:numId w:val="76"/>
        </w:numPr>
        <w:spacing w:before="120" w:after="120"/>
        <w:ind w:left="1080"/>
        <w:contextualSpacing w:val="0"/>
      </w:pPr>
      <w:r>
        <w:t>S</w:t>
      </w:r>
      <w:r w:rsidR="003F4AB4">
        <w:t xml:space="preserve">tore and secure the data   </w:t>
      </w:r>
    </w:p>
    <w:p w14:paraId="6C65A162" w14:textId="77777777" w:rsidR="003F4AB4" w:rsidRDefault="003F4AB4" w:rsidP="00C1292D">
      <w:pPr>
        <w:pStyle w:val="ListParagraph"/>
        <w:numPr>
          <w:ilvl w:val="0"/>
          <w:numId w:val="73"/>
        </w:numPr>
        <w:spacing w:before="120" w:after="120"/>
        <w:contextualSpacing w:val="0"/>
      </w:pPr>
      <w:r>
        <w:t>Protection of the witness and involved parties*  (National legislation)</w:t>
      </w:r>
    </w:p>
    <w:p w14:paraId="11ED12CF" w14:textId="77777777" w:rsidR="003F4AB4" w:rsidRDefault="003F4AB4" w:rsidP="00C1292D">
      <w:pPr>
        <w:pStyle w:val="ListParagraph"/>
        <w:numPr>
          <w:ilvl w:val="0"/>
          <w:numId w:val="77"/>
        </w:numPr>
        <w:spacing w:before="120" w:after="120"/>
        <w:ind w:left="1080"/>
        <w:contextualSpacing w:val="0"/>
      </w:pPr>
      <w:r>
        <w:t>If a person is required by law to provide evidence that may incriminate them, for the purposes of a marine safety investigation, the evidence should, so far as national laws allow, be prevented from admission into evidence in civil or criminal proceedings against  the individual</w:t>
      </w:r>
    </w:p>
    <w:p w14:paraId="4EF73962" w14:textId="77777777" w:rsidR="003F4AB4" w:rsidRDefault="003F4AB4" w:rsidP="00C1292D">
      <w:pPr>
        <w:pStyle w:val="ListParagraph"/>
        <w:numPr>
          <w:ilvl w:val="0"/>
          <w:numId w:val="73"/>
        </w:numPr>
        <w:spacing w:before="120" w:after="120"/>
        <w:contextualSpacing w:val="0"/>
      </w:pPr>
      <w:r>
        <w:t xml:space="preserve">Analysing data </w:t>
      </w:r>
    </w:p>
    <w:p w14:paraId="7D61488D" w14:textId="77777777" w:rsidR="003F4AB4" w:rsidRDefault="003F4AB4" w:rsidP="00C1292D">
      <w:pPr>
        <w:pStyle w:val="ListParagraph"/>
        <w:numPr>
          <w:ilvl w:val="0"/>
          <w:numId w:val="78"/>
        </w:numPr>
        <w:spacing w:before="120" w:after="120"/>
        <w:ind w:left="1080"/>
        <w:contextualSpacing w:val="0"/>
      </w:pPr>
      <w:r>
        <w:t>Check for similar cases (conclusions and recommendations)</w:t>
      </w:r>
    </w:p>
    <w:p w14:paraId="18295544" w14:textId="77777777" w:rsidR="003F4AB4" w:rsidRDefault="003F4AB4" w:rsidP="00C1292D">
      <w:pPr>
        <w:pStyle w:val="ListParagraph"/>
        <w:numPr>
          <w:ilvl w:val="0"/>
          <w:numId w:val="78"/>
        </w:numPr>
        <w:spacing w:before="120" w:after="120"/>
        <w:ind w:left="1080"/>
        <w:contextualSpacing w:val="0"/>
      </w:pPr>
      <w:r>
        <w:t>Whether additional data is needed</w:t>
      </w:r>
    </w:p>
    <w:p w14:paraId="04B8D7EA" w14:textId="77777777" w:rsidR="003F4AB4" w:rsidRDefault="003F4AB4" w:rsidP="00C1292D">
      <w:pPr>
        <w:pStyle w:val="ListParagraph"/>
        <w:numPr>
          <w:ilvl w:val="0"/>
          <w:numId w:val="78"/>
        </w:numPr>
        <w:spacing w:before="120" w:after="120"/>
        <w:ind w:left="1080"/>
        <w:contextualSpacing w:val="0"/>
      </w:pPr>
      <w:r>
        <w:t>Need for external experts</w:t>
      </w:r>
    </w:p>
    <w:p w14:paraId="423FE70D" w14:textId="77777777" w:rsidR="003F4AB4" w:rsidRDefault="003F4AB4" w:rsidP="00C1292D">
      <w:pPr>
        <w:pStyle w:val="ListParagraph"/>
        <w:numPr>
          <w:ilvl w:val="0"/>
          <w:numId w:val="78"/>
        </w:numPr>
        <w:spacing w:before="120" w:after="120"/>
        <w:ind w:left="1080"/>
        <w:contextualSpacing w:val="0"/>
      </w:pPr>
      <w:r>
        <w:t xml:space="preserve">Need for another type of investigation </w:t>
      </w:r>
    </w:p>
    <w:p w14:paraId="288FBCA9" w14:textId="2B2E3D0F" w:rsidR="003F4AB4" w:rsidRDefault="00C35C94" w:rsidP="00C1292D">
      <w:pPr>
        <w:pStyle w:val="ListParagraph"/>
        <w:numPr>
          <w:ilvl w:val="0"/>
          <w:numId w:val="78"/>
        </w:numPr>
        <w:spacing w:before="120" w:after="120"/>
        <w:ind w:left="1080"/>
        <w:contextualSpacing w:val="0"/>
      </w:pPr>
      <w:r>
        <w:t>Or</w:t>
      </w:r>
      <w:r w:rsidR="003F4AB4">
        <w:t xml:space="preserve"> another needs….</w:t>
      </w:r>
    </w:p>
    <w:p w14:paraId="2D455831" w14:textId="77777777" w:rsidR="003F4AB4" w:rsidRDefault="003F4AB4" w:rsidP="00C1292D">
      <w:pPr>
        <w:pStyle w:val="ListParagraph"/>
        <w:numPr>
          <w:ilvl w:val="0"/>
          <w:numId w:val="73"/>
        </w:numPr>
        <w:spacing w:before="120" w:after="120"/>
        <w:contextualSpacing w:val="0"/>
      </w:pPr>
      <w:r>
        <w:t xml:space="preserve">Identifying other contributing factors </w:t>
      </w:r>
    </w:p>
    <w:p w14:paraId="58551D80" w14:textId="77777777" w:rsidR="003F4AB4" w:rsidRDefault="003F4AB4" w:rsidP="00C1292D">
      <w:pPr>
        <w:pStyle w:val="ListParagraph"/>
        <w:numPr>
          <w:ilvl w:val="0"/>
          <w:numId w:val="79"/>
        </w:numPr>
        <w:spacing w:before="120" w:after="120"/>
        <w:ind w:left="1080"/>
        <w:contextualSpacing w:val="0"/>
      </w:pPr>
      <w:r>
        <w:t>Example: causes, root causes and contributing factors.</w:t>
      </w:r>
    </w:p>
    <w:p w14:paraId="54599F33" w14:textId="77777777" w:rsidR="003F4AB4" w:rsidRDefault="003F4AB4" w:rsidP="00C1292D">
      <w:pPr>
        <w:pStyle w:val="ListParagraph"/>
        <w:numPr>
          <w:ilvl w:val="0"/>
          <w:numId w:val="73"/>
        </w:numPr>
        <w:spacing w:before="120" w:after="120"/>
        <w:contextualSpacing w:val="0"/>
      </w:pPr>
      <w:r>
        <w:t>Draft report including conclusion and recommendations</w:t>
      </w:r>
    </w:p>
    <w:p w14:paraId="0D3D505B" w14:textId="77777777" w:rsidR="003F4AB4" w:rsidRDefault="003F4AB4" w:rsidP="00C1292D">
      <w:pPr>
        <w:pStyle w:val="ListParagraph"/>
        <w:numPr>
          <w:ilvl w:val="0"/>
          <w:numId w:val="73"/>
        </w:numPr>
        <w:spacing w:before="120" w:after="120"/>
        <w:contextualSpacing w:val="0"/>
      </w:pPr>
      <w:r>
        <w:t xml:space="preserve">Release of draft report for comment - Commenting Phase </w:t>
      </w:r>
    </w:p>
    <w:p w14:paraId="04406AF6" w14:textId="77777777" w:rsidR="003F4AB4" w:rsidRDefault="003F4AB4" w:rsidP="00C1292D">
      <w:pPr>
        <w:pStyle w:val="ListParagraph"/>
        <w:numPr>
          <w:ilvl w:val="0"/>
          <w:numId w:val="80"/>
        </w:numPr>
        <w:spacing w:before="120" w:after="120"/>
        <w:ind w:left="1080"/>
        <w:contextualSpacing w:val="0"/>
      </w:pPr>
      <w:r>
        <w:t>Where it is requested, and where practicable, the marine safety investigating State(s) should send a copy of a draft marine safety investigation report for comment to interested parties. [MSC-MEPC 3/</w:t>
      </w:r>
      <w:proofErr w:type="spellStart"/>
      <w:r>
        <w:t>Circ</w:t>
      </w:r>
      <w:proofErr w:type="spellEnd"/>
      <w:r>
        <w:t xml:space="preserve"> 2 13 June 2008]</w:t>
      </w:r>
    </w:p>
    <w:p w14:paraId="3653FFD0" w14:textId="77777777" w:rsidR="003F4AB4" w:rsidRDefault="003F4AB4" w:rsidP="00C1292D">
      <w:pPr>
        <w:pStyle w:val="ListParagraph"/>
        <w:numPr>
          <w:ilvl w:val="0"/>
          <w:numId w:val="80"/>
        </w:numPr>
        <w:spacing w:before="120" w:after="120"/>
        <w:ind w:left="1080"/>
        <w:contextualSpacing w:val="0"/>
      </w:pPr>
      <w:r>
        <w:t xml:space="preserve">Consider comments </w:t>
      </w:r>
    </w:p>
    <w:p w14:paraId="4F899AFD" w14:textId="77777777" w:rsidR="003F4AB4" w:rsidRDefault="003F4AB4" w:rsidP="00C1292D">
      <w:pPr>
        <w:pStyle w:val="ListParagraph"/>
        <w:numPr>
          <w:ilvl w:val="0"/>
          <w:numId w:val="73"/>
        </w:numPr>
        <w:spacing w:before="120" w:after="120"/>
        <w:contextualSpacing w:val="0"/>
      </w:pPr>
      <w:r>
        <w:t>Final report</w:t>
      </w:r>
    </w:p>
    <w:p w14:paraId="6D0BC03D" w14:textId="77777777" w:rsidR="003F4AB4" w:rsidRDefault="003F4AB4" w:rsidP="00C1292D">
      <w:pPr>
        <w:pStyle w:val="ListParagraph"/>
        <w:numPr>
          <w:ilvl w:val="0"/>
          <w:numId w:val="73"/>
        </w:numPr>
        <w:spacing w:before="120" w:after="120"/>
        <w:contextualSpacing w:val="0"/>
      </w:pPr>
      <w:r>
        <w:t>Publication of the report</w:t>
      </w:r>
    </w:p>
    <w:p w14:paraId="76DAC650" w14:textId="77777777" w:rsidR="003F4AB4" w:rsidRDefault="003F4AB4" w:rsidP="00C1292D">
      <w:pPr>
        <w:pStyle w:val="ListParagraph"/>
        <w:numPr>
          <w:ilvl w:val="0"/>
          <w:numId w:val="73"/>
        </w:numPr>
        <w:spacing w:before="120" w:after="120"/>
        <w:contextualSpacing w:val="0"/>
      </w:pPr>
      <w:r>
        <w:t>Re-opening an investigation</w:t>
      </w:r>
    </w:p>
    <w:p w14:paraId="41F6E951" w14:textId="77777777" w:rsidR="003F4AB4" w:rsidRDefault="003F4AB4" w:rsidP="003F4AB4"/>
    <w:p w14:paraId="19F19AA7" w14:textId="77777777" w:rsidR="00C35C94" w:rsidRDefault="00C35C94" w:rsidP="003F4AB4"/>
    <w:p w14:paraId="3861A4D0" w14:textId="77777777" w:rsidR="003F4AB4" w:rsidRPr="002058FD" w:rsidRDefault="003F4AB4" w:rsidP="003F4AB4">
      <w:pPr>
        <w:rPr>
          <w:b/>
        </w:rPr>
      </w:pPr>
      <w:r w:rsidRPr="002058FD">
        <w:rPr>
          <w:b/>
        </w:rPr>
        <w:lastRenderedPageBreak/>
        <w:t>4.</w:t>
      </w:r>
      <w:r w:rsidRPr="002058FD">
        <w:rPr>
          <w:b/>
        </w:rPr>
        <w:tab/>
        <w:t>What advice can we provide about choosing an accident investigation tool?</w:t>
      </w:r>
    </w:p>
    <w:p w14:paraId="14FC97FB" w14:textId="77777777" w:rsidR="003F4AB4" w:rsidRDefault="003F4AB4" w:rsidP="003F4AB4">
      <w:r>
        <w:t xml:space="preserve">When </w:t>
      </w:r>
      <w:r w:rsidRPr="00410738">
        <w:t>choosing an a</w:t>
      </w:r>
      <w:r>
        <w:t>ccident investigation tool:</w:t>
      </w:r>
    </w:p>
    <w:p w14:paraId="395F388C" w14:textId="77777777" w:rsidR="003F4AB4" w:rsidRDefault="003F4AB4" w:rsidP="00C1292D">
      <w:pPr>
        <w:pStyle w:val="ListParagraph"/>
        <w:numPr>
          <w:ilvl w:val="0"/>
          <w:numId w:val="82"/>
        </w:numPr>
        <w:spacing w:before="120" w:after="120"/>
      </w:pPr>
      <w:r>
        <w:t xml:space="preserve">Don`t focus on the responsibility (no blame) </w:t>
      </w:r>
    </w:p>
    <w:p w14:paraId="15092DD3" w14:textId="77777777" w:rsidR="003F4AB4" w:rsidRDefault="003F4AB4" w:rsidP="00C1292D">
      <w:pPr>
        <w:pStyle w:val="ListParagraph"/>
        <w:numPr>
          <w:ilvl w:val="0"/>
          <w:numId w:val="82"/>
        </w:numPr>
        <w:spacing w:before="120" w:after="120"/>
      </w:pPr>
      <w:r>
        <w:t>Be aware of benefits and limitations of various tools [Pros and cons]</w:t>
      </w:r>
    </w:p>
    <w:p w14:paraId="1C2FBEC3" w14:textId="77777777" w:rsidR="003F4AB4" w:rsidRDefault="003F4AB4" w:rsidP="00C1292D">
      <w:pPr>
        <w:pStyle w:val="ListParagraph"/>
        <w:numPr>
          <w:ilvl w:val="0"/>
          <w:numId w:val="82"/>
        </w:numPr>
        <w:spacing w:before="120" w:after="120"/>
      </w:pPr>
      <w:r>
        <w:t xml:space="preserve">Be aware of the competence in Organisation.  Irrespective of which investigation tools are used, there should be at least one person who has a good knowledge of the tool. </w:t>
      </w:r>
    </w:p>
    <w:p w14:paraId="6EB600C6" w14:textId="77777777" w:rsidR="003F4AB4" w:rsidRDefault="003F4AB4" w:rsidP="003F4AB4">
      <w:r>
        <w:t>Some examples of accident investigation tools are (not a comprehensive list):</w:t>
      </w:r>
    </w:p>
    <w:p w14:paraId="5748A623" w14:textId="77777777" w:rsidR="003F4AB4" w:rsidRDefault="003F4AB4" w:rsidP="00C1292D">
      <w:pPr>
        <w:pStyle w:val="ListParagraph"/>
        <w:numPr>
          <w:ilvl w:val="0"/>
          <w:numId w:val="81"/>
        </w:numPr>
        <w:spacing w:before="120" w:after="120"/>
      </w:pPr>
      <w:r>
        <w:t>Interviews</w:t>
      </w:r>
    </w:p>
    <w:p w14:paraId="191A7072" w14:textId="77777777" w:rsidR="003F4AB4" w:rsidRDefault="003F4AB4" w:rsidP="00C1292D">
      <w:pPr>
        <w:pStyle w:val="ListParagraph"/>
        <w:numPr>
          <w:ilvl w:val="0"/>
          <w:numId w:val="81"/>
        </w:numPr>
        <w:spacing w:before="120" w:after="120"/>
      </w:pPr>
      <w:r>
        <w:t>checklists</w:t>
      </w:r>
    </w:p>
    <w:p w14:paraId="26589630" w14:textId="77777777" w:rsidR="003F4AB4" w:rsidRDefault="003F4AB4" w:rsidP="00C1292D">
      <w:pPr>
        <w:pStyle w:val="ListParagraph"/>
        <w:numPr>
          <w:ilvl w:val="0"/>
          <w:numId w:val="81"/>
        </w:numPr>
        <w:spacing w:before="120" w:after="120"/>
      </w:pPr>
      <w:r>
        <w:t>forms</w:t>
      </w:r>
    </w:p>
    <w:p w14:paraId="2F8681EF" w14:textId="77777777" w:rsidR="003F4AB4" w:rsidRDefault="003F4AB4" w:rsidP="00C1292D">
      <w:pPr>
        <w:pStyle w:val="ListParagraph"/>
        <w:numPr>
          <w:ilvl w:val="0"/>
          <w:numId w:val="81"/>
        </w:numPr>
        <w:spacing w:before="120" w:after="120"/>
      </w:pPr>
      <w:r>
        <w:t>techniques</w:t>
      </w:r>
    </w:p>
    <w:p w14:paraId="56338723" w14:textId="77777777" w:rsidR="003F4AB4" w:rsidRDefault="003F4AB4" w:rsidP="00C1292D">
      <w:pPr>
        <w:pStyle w:val="ListParagraph"/>
        <w:numPr>
          <w:ilvl w:val="0"/>
          <w:numId w:val="81"/>
        </w:numPr>
        <w:spacing w:before="120" w:after="120"/>
      </w:pPr>
      <w:r>
        <w:t>simulator</w:t>
      </w:r>
    </w:p>
    <w:p w14:paraId="11D43757" w14:textId="77777777" w:rsidR="003F4AB4" w:rsidRDefault="003F4AB4" w:rsidP="00C1292D">
      <w:pPr>
        <w:pStyle w:val="ListParagraph"/>
        <w:numPr>
          <w:ilvl w:val="0"/>
          <w:numId w:val="81"/>
        </w:numPr>
        <w:spacing w:before="120" w:after="120"/>
      </w:pPr>
      <w:proofErr w:type="gramStart"/>
      <w:r>
        <w:t>models</w:t>
      </w:r>
      <w:proofErr w:type="gramEnd"/>
      <w:r>
        <w:t xml:space="preserve"> (e.g. </w:t>
      </w:r>
      <w:proofErr w:type="spellStart"/>
      <w:r>
        <w:t>swiss</w:t>
      </w:r>
      <w:proofErr w:type="spellEnd"/>
      <w:r>
        <w:t xml:space="preserve"> cheese, bow-tie etc.) </w:t>
      </w:r>
    </w:p>
    <w:p w14:paraId="155BAE1E" w14:textId="77777777" w:rsidR="003F4AB4" w:rsidRDefault="003F4AB4" w:rsidP="00C1292D">
      <w:pPr>
        <w:pStyle w:val="ListParagraph"/>
        <w:numPr>
          <w:ilvl w:val="0"/>
          <w:numId w:val="81"/>
        </w:numPr>
        <w:spacing w:before="120" w:after="120"/>
      </w:pPr>
      <w:r>
        <w:t xml:space="preserve">methods  </w:t>
      </w:r>
    </w:p>
    <w:p w14:paraId="7933807F" w14:textId="77777777" w:rsidR="003F4AB4" w:rsidRDefault="003F4AB4" w:rsidP="003F4AB4"/>
    <w:p w14:paraId="47D592E7" w14:textId="77777777" w:rsidR="003F4AB4" w:rsidRPr="002058FD" w:rsidRDefault="003F4AB4" w:rsidP="003F4AB4">
      <w:pPr>
        <w:rPr>
          <w:b/>
        </w:rPr>
      </w:pPr>
      <w:r w:rsidRPr="002058FD">
        <w:rPr>
          <w:b/>
        </w:rPr>
        <w:t>5.</w:t>
      </w:r>
      <w:r w:rsidRPr="002058FD">
        <w:rPr>
          <w:b/>
        </w:rPr>
        <w:tab/>
        <w:t xml:space="preserve">What principles of accident causation / contribution are fundamental to a good accident investigation? </w:t>
      </w:r>
    </w:p>
    <w:p w14:paraId="6771910A" w14:textId="77777777" w:rsidR="003F4AB4" w:rsidRDefault="003F4AB4" w:rsidP="003F4AB4">
      <w:r>
        <w:t>Key elements to be considered when conducting an investigation:</w:t>
      </w:r>
    </w:p>
    <w:p w14:paraId="0AD626C5" w14:textId="69613099" w:rsidR="003F4AB4" w:rsidRDefault="003F4AB4" w:rsidP="00C1292D">
      <w:pPr>
        <w:pStyle w:val="ListParagraph"/>
        <w:numPr>
          <w:ilvl w:val="1"/>
          <w:numId w:val="70"/>
        </w:numPr>
        <w:spacing w:before="120" w:after="120"/>
      </w:pPr>
      <w:r>
        <w:t>Determine the level of accident  (</w:t>
      </w:r>
      <w:r w:rsidR="00C35C94">
        <w:t>e.g.</w:t>
      </w:r>
      <w:r>
        <w:t xml:space="preserve"> minor or major incident) based on IMO Resolution A.849(20)  - Code for the investigation of marine casualties and incidents</w:t>
      </w:r>
    </w:p>
    <w:p w14:paraId="549A09E3" w14:textId="77777777" w:rsidR="003F4AB4" w:rsidRDefault="003F4AB4" w:rsidP="00C1292D">
      <w:pPr>
        <w:pStyle w:val="ListParagraph"/>
        <w:numPr>
          <w:ilvl w:val="1"/>
          <w:numId w:val="70"/>
        </w:numPr>
        <w:spacing w:before="120" w:after="120"/>
      </w:pPr>
      <w:r>
        <w:t xml:space="preserve">Define the scope and goal of the investigation process </w:t>
      </w:r>
    </w:p>
    <w:p w14:paraId="347A3DC1" w14:textId="77777777" w:rsidR="003F4AB4" w:rsidRDefault="003F4AB4" w:rsidP="00C1292D">
      <w:pPr>
        <w:pStyle w:val="ListParagraph"/>
        <w:numPr>
          <w:ilvl w:val="1"/>
          <w:numId w:val="70"/>
        </w:numPr>
        <w:spacing w:before="120" w:after="120"/>
      </w:pPr>
      <w:r>
        <w:t xml:space="preserve">Identify the relevant personnel to be involved in the investigation </w:t>
      </w:r>
    </w:p>
    <w:p w14:paraId="509FEB5B" w14:textId="77777777" w:rsidR="003F4AB4" w:rsidRDefault="003F4AB4" w:rsidP="00C1292D">
      <w:pPr>
        <w:pStyle w:val="ListParagraph"/>
        <w:numPr>
          <w:ilvl w:val="1"/>
          <w:numId w:val="70"/>
        </w:numPr>
        <w:spacing w:before="120" w:after="120"/>
      </w:pPr>
      <w:r>
        <w:t>When gathering evidence it is essential to consider multiple information sources such as records / procedures from the VTS centre and other external sources</w:t>
      </w:r>
    </w:p>
    <w:p w14:paraId="2214DE86" w14:textId="77777777" w:rsidR="003F4AB4" w:rsidRDefault="003F4AB4" w:rsidP="00C1292D">
      <w:pPr>
        <w:pStyle w:val="ListParagraph"/>
        <w:numPr>
          <w:ilvl w:val="1"/>
          <w:numId w:val="70"/>
        </w:numPr>
        <w:spacing w:before="120" w:after="120"/>
      </w:pPr>
      <w:r>
        <w:t>Compare the accident situations with normal operations</w:t>
      </w:r>
    </w:p>
    <w:p w14:paraId="15A973B4" w14:textId="18FF86E3" w:rsidR="003F4AB4" w:rsidRDefault="003F4AB4" w:rsidP="00C1292D">
      <w:pPr>
        <w:pStyle w:val="ListParagraph"/>
        <w:numPr>
          <w:ilvl w:val="1"/>
          <w:numId w:val="70"/>
        </w:numPr>
        <w:spacing w:before="120" w:after="120"/>
      </w:pPr>
      <w:r>
        <w:t>Use a relevant investigation tool</w:t>
      </w:r>
      <w:r w:rsidR="00C35C94">
        <w:t xml:space="preserve"> </w:t>
      </w:r>
      <w:r>
        <w:t>/</w:t>
      </w:r>
      <w:r w:rsidR="00C35C94">
        <w:t xml:space="preserve"> </w:t>
      </w:r>
      <w:r>
        <w:t>model for situation</w:t>
      </w:r>
    </w:p>
    <w:p w14:paraId="20C87CA3" w14:textId="77777777" w:rsidR="003F4AB4" w:rsidRDefault="003F4AB4" w:rsidP="003F4AB4"/>
    <w:p w14:paraId="46622E30" w14:textId="77777777" w:rsidR="003F4AB4" w:rsidRDefault="003F4AB4" w:rsidP="003F4AB4">
      <w:r>
        <w:t xml:space="preserve">It was recognised that it is important to examine all the factors surrounding the incident </w:t>
      </w:r>
    </w:p>
    <w:p w14:paraId="3F92D163" w14:textId="77777777" w:rsidR="003F4AB4" w:rsidRDefault="003F4AB4" w:rsidP="003F4AB4"/>
    <w:p w14:paraId="7E7796A8" w14:textId="77777777" w:rsidR="003F4AB4" w:rsidRPr="002058FD" w:rsidRDefault="003F4AB4" w:rsidP="003F4AB4">
      <w:pPr>
        <w:rPr>
          <w:b/>
        </w:rPr>
      </w:pPr>
      <w:r w:rsidRPr="002058FD">
        <w:rPr>
          <w:b/>
        </w:rPr>
        <w:t>6.</w:t>
      </w:r>
      <w:r w:rsidRPr="002058FD">
        <w:rPr>
          <w:b/>
        </w:rPr>
        <w:tab/>
        <w:t>What advice should we provide about the results of the investigation?</w:t>
      </w:r>
    </w:p>
    <w:p w14:paraId="4CDBA71D" w14:textId="77777777" w:rsidR="003F4AB4" w:rsidRDefault="003F4AB4" w:rsidP="003F4AB4">
      <w:r>
        <w:t>The investigation outcomes should take into account:</w:t>
      </w:r>
    </w:p>
    <w:p w14:paraId="21A6D595" w14:textId="77777777" w:rsidR="003F4AB4" w:rsidRDefault="003F4AB4" w:rsidP="00C1292D">
      <w:pPr>
        <w:pStyle w:val="ListParagraph"/>
        <w:numPr>
          <w:ilvl w:val="1"/>
          <w:numId w:val="69"/>
        </w:numPr>
        <w:spacing w:before="120" w:after="120"/>
      </w:pPr>
      <w:r>
        <w:t>When considering the lessons identified it is important to highlight both the positive and negative aspects of the incidents</w:t>
      </w:r>
    </w:p>
    <w:p w14:paraId="185C8B00" w14:textId="77777777" w:rsidR="003F4AB4" w:rsidRDefault="003F4AB4" w:rsidP="00C1292D">
      <w:pPr>
        <w:pStyle w:val="ListParagraph"/>
        <w:numPr>
          <w:ilvl w:val="1"/>
          <w:numId w:val="69"/>
        </w:numPr>
        <w:spacing w:before="120" w:after="120"/>
      </w:pPr>
      <w:r>
        <w:t>Produce an action plan highlighting areas of concern</w:t>
      </w:r>
    </w:p>
    <w:p w14:paraId="314D389F" w14:textId="4E23FFBD" w:rsidR="003F4AB4" w:rsidRDefault="003F4AB4" w:rsidP="00C1292D">
      <w:pPr>
        <w:pStyle w:val="ListParagraph"/>
        <w:numPr>
          <w:ilvl w:val="1"/>
          <w:numId w:val="69"/>
        </w:numPr>
        <w:spacing w:before="120" w:after="120"/>
      </w:pPr>
      <w:r>
        <w:t>Review existing systems (</w:t>
      </w:r>
      <w:r w:rsidR="00C35C94">
        <w:t>e.g.</w:t>
      </w:r>
      <w:r>
        <w:t xml:space="preserve"> technology, training, equipment, procedures, QMS</w:t>
      </w:r>
      <w:r w:rsidR="00C35C94">
        <w:t xml:space="preserve"> </w:t>
      </w:r>
      <w:r>
        <w:t>/</w:t>
      </w:r>
      <w:r w:rsidR="00C35C94">
        <w:t xml:space="preserve"> </w:t>
      </w:r>
      <w:r>
        <w:t xml:space="preserve">SMS) </w:t>
      </w:r>
    </w:p>
    <w:p w14:paraId="7A81F962" w14:textId="77777777" w:rsidR="003F4AB4" w:rsidRDefault="003F4AB4" w:rsidP="00C1292D">
      <w:pPr>
        <w:pStyle w:val="ListParagraph"/>
        <w:numPr>
          <w:ilvl w:val="1"/>
          <w:numId w:val="69"/>
        </w:numPr>
        <w:spacing w:before="120" w:after="120"/>
      </w:pPr>
      <w:r>
        <w:t>Develop mechanisms to ensure to that corrective action measures are adopted to resolve issues identified in the action plan</w:t>
      </w:r>
    </w:p>
    <w:p w14:paraId="67492BB2" w14:textId="77777777" w:rsidR="003F4AB4" w:rsidRDefault="003F4AB4" w:rsidP="00C1292D">
      <w:pPr>
        <w:pStyle w:val="ListParagraph"/>
        <w:numPr>
          <w:ilvl w:val="1"/>
          <w:numId w:val="69"/>
        </w:numPr>
        <w:spacing w:before="120" w:after="120"/>
      </w:pPr>
      <w:r>
        <w:t>Ensure the outcomes are appropriately promulgated to all interested parties</w:t>
      </w:r>
    </w:p>
    <w:p w14:paraId="7D1E38AE" w14:textId="1DE663D8" w:rsidR="003F4AB4" w:rsidRDefault="003F4AB4" w:rsidP="00C1292D">
      <w:pPr>
        <w:pStyle w:val="ListParagraph"/>
        <w:numPr>
          <w:ilvl w:val="1"/>
          <w:numId w:val="69"/>
        </w:numPr>
        <w:spacing w:before="120" w:after="120"/>
      </w:pPr>
      <w:r>
        <w:t>Consider conducting a gap analysis and</w:t>
      </w:r>
      <w:r w:rsidR="00C35C94">
        <w:t xml:space="preserve"> </w:t>
      </w:r>
      <w:r>
        <w:t>/ or risk assessments</w:t>
      </w:r>
    </w:p>
    <w:p w14:paraId="0B71766E" w14:textId="77777777" w:rsidR="003F4AB4" w:rsidRDefault="003F4AB4" w:rsidP="00C1292D">
      <w:pPr>
        <w:pStyle w:val="ListParagraph"/>
        <w:numPr>
          <w:ilvl w:val="1"/>
          <w:numId w:val="69"/>
        </w:numPr>
        <w:spacing w:before="120" w:after="120"/>
      </w:pPr>
      <w:r>
        <w:t>Periodically review new or amended processes / risk assessment post the incident investigation</w:t>
      </w:r>
    </w:p>
    <w:p w14:paraId="1AD9202C" w14:textId="77777777" w:rsidR="003F4AB4" w:rsidRDefault="003F4AB4" w:rsidP="00C1292D">
      <w:pPr>
        <w:pStyle w:val="ListParagraph"/>
        <w:numPr>
          <w:ilvl w:val="1"/>
          <w:numId w:val="69"/>
        </w:numPr>
        <w:spacing w:before="120" w:after="120"/>
      </w:pPr>
      <w:r>
        <w:t>Share investigation reports and results with others</w:t>
      </w:r>
    </w:p>
    <w:p w14:paraId="7B7B8C81" w14:textId="4DCA3BDB" w:rsidR="00DC37D9" w:rsidRDefault="00DC37D9" w:rsidP="00DC37D9">
      <w:pPr>
        <w:spacing w:before="120" w:after="120"/>
        <w:ind w:left="720"/>
      </w:pPr>
      <w:r>
        <w:br w:type="column"/>
      </w:r>
    </w:p>
    <w:p w14:paraId="6FDCD94F" w14:textId="3D03CC2E" w:rsidR="00DC37D9" w:rsidRDefault="009E4AE3" w:rsidP="00DC37D9">
      <w:pPr>
        <w:pStyle w:val="Heading3"/>
      </w:pPr>
      <w:r>
        <w:t>Conclusions</w:t>
      </w:r>
    </w:p>
    <w:p w14:paraId="0689A8FC" w14:textId="77777777" w:rsidR="00DC37D9" w:rsidRDefault="00DC37D9" w:rsidP="00C1292D">
      <w:pPr>
        <w:pStyle w:val="ListParagraph"/>
        <w:numPr>
          <w:ilvl w:val="0"/>
          <w:numId w:val="97"/>
        </w:numPr>
        <w:spacing w:before="120" w:after="120"/>
      </w:pPr>
      <w:r>
        <w:t xml:space="preserve">The working group recommends IALA produce guidance on accident investigation covering the aspects mentioned in paragraph 5.2.7 of the WG report. This guidance may be incorporated in the ongoing work associated with Task 1.1.3 or in a stand-alone document. </w:t>
      </w:r>
    </w:p>
    <w:p w14:paraId="6A2473A2" w14:textId="77777777" w:rsidR="00DC37D9" w:rsidRDefault="00DC37D9" w:rsidP="00C1292D">
      <w:pPr>
        <w:pStyle w:val="ListParagraph"/>
        <w:numPr>
          <w:ilvl w:val="0"/>
          <w:numId w:val="97"/>
        </w:numPr>
        <w:spacing w:before="120" w:after="120"/>
      </w:pPr>
      <w:r>
        <w:t>The working group recommends that the VTS Committee should initiate work on raising awareness about safety culture and identifying the benefits and expected outcomes thereof. This may be achieved by means of incorporating this work into existing IALA documentation, IALA recommendation V103, or development of new recommendations/guidance.</w:t>
      </w:r>
    </w:p>
    <w:p w14:paraId="1374EE83" w14:textId="77777777" w:rsidR="00DC37D9" w:rsidRDefault="00DC37D9" w:rsidP="00C1292D">
      <w:pPr>
        <w:pStyle w:val="ListParagraph"/>
        <w:numPr>
          <w:ilvl w:val="0"/>
          <w:numId w:val="97"/>
        </w:numPr>
        <w:spacing w:before="120" w:after="120"/>
      </w:pPr>
      <w:r>
        <w:t>The working group requests that IALA VTS Committee consider arranging a separate workshop or seminar on operational effectiveness and staffing levels in VTSs to cover the points not covered during this workshop as outlined in section 5.2.3.</w:t>
      </w:r>
    </w:p>
    <w:p w14:paraId="07EED735" w14:textId="77777777" w:rsidR="00DC37D9" w:rsidRDefault="00DC37D9" w:rsidP="00C1292D">
      <w:pPr>
        <w:pStyle w:val="ListParagraph"/>
        <w:numPr>
          <w:ilvl w:val="0"/>
          <w:numId w:val="97"/>
        </w:numPr>
        <w:spacing w:before="120" w:after="120"/>
      </w:pPr>
      <w:r w:rsidRPr="00F561BA">
        <w:t>The working group recommends that V-119 is revised in conjunction with the development of guidance on Measures to Evaluate the Effectiveness of a VTS to include positive performance indicators and outcome indicators</w:t>
      </w:r>
    </w:p>
    <w:p w14:paraId="16B3F308" w14:textId="70C2C7E5" w:rsidR="003F4AB4" w:rsidRDefault="00DC37D9" w:rsidP="003F4AB4">
      <w:r>
        <w:br w:type="column"/>
      </w:r>
    </w:p>
    <w:p w14:paraId="4D2AEA96" w14:textId="77777777" w:rsidR="003F4AB4" w:rsidRPr="00D838FE" w:rsidRDefault="003F4AB4" w:rsidP="003F4AB4">
      <w:pPr>
        <w:rPr>
          <w:b/>
        </w:rPr>
      </w:pPr>
      <w:r w:rsidRPr="00D838FE">
        <w:rPr>
          <w:b/>
        </w:rPr>
        <w:t>Appendix 1 – Categorisation of the changing nature of the VTS work environment</w:t>
      </w:r>
    </w:p>
    <w:p w14:paraId="02764C4B" w14:textId="77777777" w:rsidR="003F4AB4" w:rsidRDefault="003F4AB4" w:rsidP="003F4AB4"/>
    <w:p w14:paraId="0F599DE2" w14:textId="77777777" w:rsidR="003F4AB4" w:rsidRDefault="003F4AB4" w:rsidP="003F4AB4">
      <w:r>
        <w:t>Common themes identified were:</w:t>
      </w:r>
    </w:p>
    <w:tbl>
      <w:tblPr>
        <w:tblStyle w:val="TableGrid"/>
        <w:tblW w:w="0" w:type="auto"/>
        <w:tblLayout w:type="fixed"/>
        <w:tblLook w:val="04A0" w:firstRow="1" w:lastRow="0" w:firstColumn="1" w:lastColumn="0" w:noHBand="0" w:noVBand="1"/>
      </w:tblPr>
      <w:tblGrid>
        <w:gridCol w:w="3227"/>
        <w:gridCol w:w="5953"/>
      </w:tblGrid>
      <w:tr w:rsidR="003F4AB4" w:rsidRPr="00D93A0D" w14:paraId="380EBA05" w14:textId="77777777" w:rsidTr="003F4AB4">
        <w:trPr>
          <w:tblHeader/>
        </w:trPr>
        <w:tc>
          <w:tcPr>
            <w:tcW w:w="3227" w:type="dxa"/>
            <w:shd w:val="clear" w:color="auto" w:fill="FBD4B4" w:themeFill="accent6" w:themeFillTint="66"/>
          </w:tcPr>
          <w:p w14:paraId="7C0AA943" w14:textId="77777777" w:rsidR="003F4AB4" w:rsidRPr="00D93A0D" w:rsidRDefault="003F4AB4" w:rsidP="003F4AB4">
            <w:pPr>
              <w:spacing w:before="60" w:after="60"/>
              <w:rPr>
                <w:b/>
                <w:sz w:val="20"/>
                <w:szCs w:val="20"/>
              </w:rPr>
            </w:pPr>
            <w:r w:rsidRPr="00D93A0D">
              <w:rPr>
                <w:b/>
                <w:sz w:val="20"/>
                <w:szCs w:val="20"/>
              </w:rPr>
              <w:t>Themes</w:t>
            </w:r>
          </w:p>
        </w:tc>
        <w:tc>
          <w:tcPr>
            <w:tcW w:w="5953" w:type="dxa"/>
            <w:shd w:val="clear" w:color="auto" w:fill="FBD4B4" w:themeFill="accent6" w:themeFillTint="66"/>
          </w:tcPr>
          <w:p w14:paraId="400C6F18" w14:textId="77777777" w:rsidR="003F4AB4" w:rsidRPr="00D93A0D" w:rsidRDefault="003F4AB4" w:rsidP="003F4AB4">
            <w:pPr>
              <w:spacing w:before="60" w:after="60"/>
              <w:rPr>
                <w:b/>
                <w:sz w:val="20"/>
                <w:szCs w:val="20"/>
              </w:rPr>
            </w:pPr>
            <w:r w:rsidRPr="00D93A0D">
              <w:rPr>
                <w:b/>
                <w:sz w:val="20"/>
                <w:szCs w:val="20"/>
              </w:rPr>
              <w:t>Observation comments from participants</w:t>
            </w:r>
          </w:p>
        </w:tc>
      </w:tr>
      <w:tr w:rsidR="003F4AB4" w:rsidRPr="00D93A0D" w14:paraId="28636E3C" w14:textId="77777777" w:rsidTr="00C05C10">
        <w:trPr>
          <w:cantSplit/>
        </w:trPr>
        <w:tc>
          <w:tcPr>
            <w:tcW w:w="3227" w:type="dxa"/>
          </w:tcPr>
          <w:p w14:paraId="2803248A" w14:textId="77777777" w:rsidR="003F4AB4" w:rsidRPr="00D93A0D" w:rsidRDefault="003F4AB4" w:rsidP="003F4AB4">
            <w:pPr>
              <w:spacing w:before="60" w:after="60"/>
              <w:rPr>
                <w:b/>
                <w:sz w:val="20"/>
                <w:szCs w:val="20"/>
              </w:rPr>
            </w:pPr>
            <w:r w:rsidRPr="00D93A0D">
              <w:rPr>
                <w:b/>
                <w:sz w:val="20"/>
                <w:szCs w:val="20"/>
              </w:rPr>
              <w:t>Recruitment, Training and Quality of VTSO competencies</w:t>
            </w:r>
          </w:p>
        </w:tc>
        <w:tc>
          <w:tcPr>
            <w:tcW w:w="5953" w:type="dxa"/>
          </w:tcPr>
          <w:p w14:paraId="1B9D89F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No maritime background.  How can I fill the gap in training</w:t>
            </w:r>
          </w:p>
          <w:p w14:paraId="05C3902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We focus on procedures but VTSOs should not be discouraged to think</w:t>
            </w:r>
          </w:p>
          <w:p w14:paraId="3A7E929F"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New type of VTSOs (non-master mariners)  might replace the old ones</w:t>
            </w:r>
          </w:p>
          <w:p w14:paraId="24CB9EC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knowledge of new equipment among elder VTSOs</w:t>
            </w:r>
          </w:p>
          <w:p w14:paraId="3297EB6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average age in western world in VTS and maritime environment</w:t>
            </w:r>
          </w:p>
          <w:p w14:paraId="092F7CFB" w14:textId="179416A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Succession plan on human replacement of the older staff as a result of retirement, transfers </w:t>
            </w:r>
            <w:r w:rsidR="00C35C94" w:rsidRPr="00D93A0D">
              <w:rPr>
                <w:sz w:val="20"/>
                <w:szCs w:val="20"/>
              </w:rPr>
              <w:t>etc.</w:t>
            </w:r>
          </w:p>
          <w:p w14:paraId="7DDA6E7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Limited personnel to do the job</w:t>
            </w:r>
          </w:p>
          <w:p w14:paraId="3FCDB24A"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Not many young seafarers choosing this as a career.  Problem of aged employees.</w:t>
            </w:r>
          </w:p>
          <w:p w14:paraId="513D848B" w14:textId="444F7D4D"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Manning situations (</w:t>
            </w:r>
            <w:r w:rsidR="00C35C94" w:rsidRPr="00D93A0D">
              <w:rPr>
                <w:sz w:val="20"/>
                <w:szCs w:val="20"/>
              </w:rPr>
              <w:t>e.g.</w:t>
            </w:r>
            <w:r w:rsidRPr="00D93A0D">
              <w:rPr>
                <w:sz w:val="20"/>
                <w:szCs w:val="20"/>
              </w:rPr>
              <w:t xml:space="preserve"> number if operators, competencies)</w:t>
            </w:r>
          </w:p>
          <w:p w14:paraId="4012A329"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Extension of competencies for VTSOs or VTS personnel reflects organisational levels and training experts</w:t>
            </w:r>
          </w:p>
          <w:p w14:paraId="260A2D7E" w14:textId="02DAE2EF"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Higher expectations on operators (</w:t>
            </w:r>
            <w:r w:rsidR="00C35C94" w:rsidRPr="00D93A0D">
              <w:rPr>
                <w:sz w:val="20"/>
                <w:szCs w:val="20"/>
              </w:rPr>
              <w:t>e.g.</w:t>
            </w:r>
            <w:r w:rsidRPr="00D93A0D">
              <w:rPr>
                <w:sz w:val="20"/>
                <w:szCs w:val="20"/>
              </w:rPr>
              <w:t xml:space="preserve"> more tasks, more complex traffic situations)</w:t>
            </w:r>
          </w:p>
          <w:p w14:paraId="6F800D3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Older VTS operators</w:t>
            </w:r>
          </w:p>
          <w:p w14:paraId="1E87098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Focus on training fundamentals of navigation</w:t>
            </w:r>
          </w:p>
          <w:p w14:paraId="3D84B20B"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cultural differences in maritime industry</w:t>
            </w:r>
          </w:p>
          <w:p w14:paraId="26AF267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Different levels of English</w:t>
            </w:r>
          </w:p>
        </w:tc>
      </w:tr>
      <w:tr w:rsidR="003F4AB4" w:rsidRPr="00D93A0D" w14:paraId="4F78B835" w14:textId="77777777" w:rsidTr="00C05C10">
        <w:trPr>
          <w:cantSplit/>
        </w:trPr>
        <w:tc>
          <w:tcPr>
            <w:tcW w:w="3227" w:type="dxa"/>
          </w:tcPr>
          <w:p w14:paraId="0988C6D2" w14:textId="77777777" w:rsidR="003F4AB4" w:rsidRPr="00D93A0D" w:rsidRDefault="003F4AB4" w:rsidP="003F4AB4">
            <w:pPr>
              <w:spacing w:before="60" w:after="60"/>
              <w:rPr>
                <w:b/>
                <w:sz w:val="20"/>
                <w:szCs w:val="20"/>
              </w:rPr>
            </w:pPr>
            <w:r w:rsidRPr="00D93A0D">
              <w:rPr>
                <w:b/>
                <w:sz w:val="20"/>
                <w:szCs w:val="20"/>
              </w:rPr>
              <w:t>Administration,  Policy and Procedures</w:t>
            </w:r>
          </w:p>
          <w:p w14:paraId="5F4023A7" w14:textId="77777777" w:rsidR="003F4AB4" w:rsidRPr="00D93A0D" w:rsidRDefault="003F4AB4" w:rsidP="003F4AB4">
            <w:pPr>
              <w:spacing w:before="60" w:after="60"/>
              <w:rPr>
                <w:b/>
                <w:sz w:val="20"/>
                <w:szCs w:val="20"/>
              </w:rPr>
            </w:pPr>
          </w:p>
        </w:tc>
        <w:tc>
          <w:tcPr>
            <w:tcW w:w="5953" w:type="dxa"/>
          </w:tcPr>
          <w:p w14:paraId="3AA4B4C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administration</w:t>
            </w:r>
          </w:p>
          <w:p w14:paraId="5BB9155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growing demand of documentation from VTS will place extra workload on the VTSOs</w:t>
            </w:r>
          </w:p>
          <w:p w14:paraId="6674373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Quality Management </w:t>
            </w:r>
          </w:p>
          <w:p w14:paraId="1376406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Shift away from paper based SOPs to electronic versions, especially with younger generations</w:t>
            </w:r>
          </w:p>
          <w:p w14:paraId="3A923F1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Extra tasks like administration</w:t>
            </w:r>
          </w:p>
          <w:p w14:paraId="178BE0C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Many different types of services under the same label as “VTS”</w:t>
            </w:r>
          </w:p>
          <w:p w14:paraId="6C3AF055" w14:textId="62DA0C0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Greater reporting of information to management at all levels (</w:t>
            </w:r>
            <w:r w:rsidR="00C35C94" w:rsidRPr="00D93A0D">
              <w:rPr>
                <w:sz w:val="20"/>
                <w:szCs w:val="20"/>
              </w:rPr>
              <w:t>e.g.</w:t>
            </w:r>
            <w:r w:rsidRPr="00D93A0D">
              <w:rPr>
                <w:sz w:val="20"/>
                <w:szCs w:val="20"/>
              </w:rPr>
              <w:t xml:space="preserve"> incidents, statistics, day-today matters)</w:t>
            </w:r>
          </w:p>
          <w:p w14:paraId="2C22D60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Burden with more office administration work</w:t>
            </w:r>
          </w:p>
        </w:tc>
      </w:tr>
      <w:tr w:rsidR="003F4AB4" w:rsidRPr="00D93A0D" w14:paraId="1AA3C9E7" w14:textId="77777777" w:rsidTr="00C05C10">
        <w:trPr>
          <w:cantSplit/>
        </w:trPr>
        <w:tc>
          <w:tcPr>
            <w:tcW w:w="3227" w:type="dxa"/>
          </w:tcPr>
          <w:p w14:paraId="653FACE8" w14:textId="77777777" w:rsidR="003F4AB4" w:rsidRPr="00D93A0D" w:rsidRDefault="003F4AB4" w:rsidP="003F4AB4">
            <w:pPr>
              <w:spacing w:before="60" w:after="60"/>
              <w:rPr>
                <w:b/>
                <w:sz w:val="20"/>
                <w:szCs w:val="20"/>
              </w:rPr>
            </w:pPr>
            <w:r w:rsidRPr="00D93A0D">
              <w:rPr>
                <w:b/>
                <w:sz w:val="20"/>
                <w:szCs w:val="20"/>
              </w:rPr>
              <w:t>Standard Operating Procedures</w:t>
            </w:r>
          </w:p>
          <w:p w14:paraId="56D93073" w14:textId="77777777" w:rsidR="003F4AB4" w:rsidRPr="00D93A0D" w:rsidRDefault="003F4AB4" w:rsidP="003F4AB4">
            <w:pPr>
              <w:spacing w:before="60" w:after="60"/>
              <w:rPr>
                <w:b/>
                <w:sz w:val="20"/>
                <w:szCs w:val="20"/>
              </w:rPr>
            </w:pPr>
          </w:p>
        </w:tc>
        <w:tc>
          <w:tcPr>
            <w:tcW w:w="5953" w:type="dxa"/>
          </w:tcPr>
          <w:p w14:paraId="65248264"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Bad handovers, for example missing information</w:t>
            </w:r>
          </w:p>
          <w:p w14:paraId="44AB35A2"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Harmonisation of SOPs</w:t>
            </w:r>
          </w:p>
          <w:p w14:paraId="773552A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VHF language not simplified.  VTSOs not following SMCP or procedures in VHF radio</w:t>
            </w:r>
          </w:p>
          <w:p w14:paraId="53AFCEF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standardised communication</w:t>
            </w:r>
          </w:p>
        </w:tc>
      </w:tr>
      <w:tr w:rsidR="003F4AB4" w:rsidRPr="00D93A0D" w14:paraId="14176676" w14:textId="77777777" w:rsidTr="00C05C10">
        <w:trPr>
          <w:cantSplit/>
        </w:trPr>
        <w:tc>
          <w:tcPr>
            <w:tcW w:w="3227" w:type="dxa"/>
          </w:tcPr>
          <w:p w14:paraId="1885532D" w14:textId="77777777" w:rsidR="003F4AB4" w:rsidRPr="00D93A0D" w:rsidRDefault="003F4AB4" w:rsidP="003F4AB4">
            <w:pPr>
              <w:spacing w:before="60" w:after="60"/>
              <w:rPr>
                <w:b/>
                <w:sz w:val="20"/>
                <w:szCs w:val="20"/>
              </w:rPr>
            </w:pPr>
            <w:r w:rsidRPr="00D93A0D">
              <w:rPr>
                <w:b/>
                <w:sz w:val="20"/>
                <w:szCs w:val="20"/>
              </w:rPr>
              <w:lastRenderedPageBreak/>
              <w:t>Situational Awareness</w:t>
            </w:r>
          </w:p>
          <w:p w14:paraId="4DD497EC" w14:textId="77777777" w:rsidR="003F4AB4" w:rsidRPr="00D93A0D" w:rsidRDefault="003F4AB4" w:rsidP="003F4AB4">
            <w:pPr>
              <w:spacing w:before="60" w:after="60"/>
              <w:rPr>
                <w:b/>
                <w:sz w:val="20"/>
                <w:szCs w:val="20"/>
              </w:rPr>
            </w:pPr>
          </w:p>
        </w:tc>
        <w:tc>
          <w:tcPr>
            <w:tcW w:w="5953" w:type="dxa"/>
          </w:tcPr>
          <w:p w14:paraId="6FD529E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A lot of tasks at the same time cause fatigue</w:t>
            </w:r>
          </w:p>
          <w:p w14:paraId="5FB45ADA" w14:textId="44FA8B8A"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tasks to accomplish (</w:t>
            </w:r>
            <w:r w:rsidR="00C35C94" w:rsidRPr="00D93A0D">
              <w:rPr>
                <w:sz w:val="20"/>
                <w:szCs w:val="20"/>
              </w:rPr>
              <w:t>e.g.</w:t>
            </w:r>
            <w:r w:rsidRPr="00D93A0D">
              <w:rPr>
                <w:sz w:val="20"/>
                <w:szCs w:val="20"/>
              </w:rPr>
              <w:t xml:space="preserve"> monitoring, SAR)</w:t>
            </w:r>
          </w:p>
          <w:p w14:paraId="250E4D5D" w14:textId="503A6F4D"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varying workload at one centre (</w:t>
            </w:r>
            <w:r w:rsidR="00C35C94" w:rsidRPr="00D93A0D">
              <w:rPr>
                <w:sz w:val="20"/>
                <w:szCs w:val="20"/>
              </w:rPr>
              <w:t>e.g.</w:t>
            </w:r>
            <w:r w:rsidRPr="00D93A0D">
              <w:rPr>
                <w:sz w:val="20"/>
                <w:szCs w:val="20"/>
              </w:rPr>
              <w:t xml:space="preserve"> low</w:t>
            </w:r>
            <w:r w:rsidR="00C35C94">
              <w:rPr>
                <w:sz w:val="20"/>
                <w:szCs w:val="20"/>
              </w:rPr>
              <w:t xml:space="preserve"> </w:t>
            </w:r>
            <w:r w:rsidRPr="00D93A0D">
              <w:rPr>
                <w:sz w:val="20"/>
                <w:szCs w:val="20"/>
              </w:rPr>
              <w:t>/</w:t>
            </w:r>
            <w:r w:rsidR="00C35C94">
              <w:rPr>
                <w:sz w:val="20"/>
                <w:szCs w:val="20"/>
              </w:rPr>
              <w:t xml:space="preserve"> </w:t>
            </w:r>
            <w:r w:rsidRPr="00D93A0D">
              <w:rPr>
                <w:sz w:val="20"/>
                <w:szCs w:val="20"/>
              </w:rPr>
              <w:t>highs) – impact on situational awareness</w:t>
            </w:r>
          </w:p>
          <w:p w14:paraId="30BABF6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communication because of more admin</w:t>
            </w:r>
          </w:p>
          <w:p w14:paraId="074DAB5D" w14:textId="368BD2D1"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Demands from outside stakeholders (</w:t>
            </w:r>
            <w:r w:rsidR="00C35C94" w:rsidRPr="00D93A0D">
              <w:rPr>
                <w:sz w:val="20"/>
                <w:szCs w:val="20"/>
              </w:rPr>
              <w:t>e.g.</w:t>
            </w:r>
            <w:r w:rsidRPr="00D93A0D">
              <w:rPr>
                <w:sz w:val="20"/>
                <w:szCs w:val="20"/>
              </w:rPr>
              <w:t xml:space="preserve"> tax, environment) removing the focus from “real work”</w:t>
            </w:r>
          </w:p>
          <w:p w14:paraId="49B3B33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Value the information</w:t>
            </w:r>
          </w:p>
          <w:p w14:paraId="0DEE9002" w14:textId="2D237372"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Shore based navigational assistance</w:t>
            </w:r>
            <w:r w:rsidR="00C35C94">
              <w:rPr>
                <w:sz w:val="20"/>
                <w:szCs w:val="20"/>
              </w:rPr>
              <w:t xml:space="preserve"> </w:t>
            </w:r>
            <w:r w:rsidRPr="00D93A0D">
              <w:rPr>
                <w:sz w:val="20"/>
                <w:szCs w:val="20"/>
              </w:rPr>
              <w:t>/ guidance may replace or combine VTS and pilots</w:t>
            </w:r>
          </w:p>
        </w:tc>
      </w:tr>
      <w:tr w:rsidR="003F4AB4" w:rsidRPr="00D93A0D" w14:paraId="4FAF78D6" w14:textId="77777777" w:rsidTr="00C05C10">
        <w:trPr>
          <w:cantSplit/>
        </w:trPr>
        <w:tc>
          <w:tcPr>
            <w:tcW w:w="3227" w:type="dxa"/>
          </w:tcPr>
          <w:p w14:paraId="60C26627" w14:textId="77777777" w:rsidR="003F4AB4" w:rsidRPr="00D93A0D" w:rsidRDefault="003F4AB4" w:rsidP="003F4AB4">
            <w:pPr>
              <w:spacing w:before="60" w:after="60"/>
              <w:rPr>
                <w:b/>
                <w:sz w:val="20"/>
                <w:szCs w:val="20"/>
              </w:rPr>
            </w:pPr>
            <w:r w:rsidRPr="00D93A0D">
              <w:rPr>
                <w:b/>
                <w:sz w:val="20"/>
                <w:szCs w:val="20"/>
              </w:rPr>
              <w:t>Distractions</w:t>
            </w:r>
          </w:p>
        </w:tc>
        <w:tc>
          <w:tcPr>
            <w:tcW w:w="5953" w:type="dxa"/>
          </w:tcPr>
          <w:p w14:paraId="1CD5C33B" w14:textId="441095E2"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Focus on own phone, computer etc</w:t>
            </w:r>
            <w:r w:rsidR="00C35C94">
              <w:rPr>
                <w:sz w:val="20"/>
                <w:szCs w:val="20"/>
              </w:rPr>
              <w:t>.</w:t>
            </w:r>
          </w:p>
        </w:tc>
      </w:tr>
      <w:tr w:rsidR="003F4AB4" w:rsidRPr="00D93A0D" w14:paraId="00C65D77" w14:textId="77777777" w:rsidTr="00C05C10">
        <w:trPr>
          <w:cantSplit/>
        </w:trPr>
        <w:tc>
          <w:tcPr>
            <w:tcW w:w="3227" w:type="dxa"/>
          </w:tcPr>
          <w:p w14:paraId="19BB91BF" w14:textId="77777777" w:rsidR="003F4AB4" w:rsidRPr="00D93A0D" w:rsidRDefault="003F4AB4" w:rsidP="003F4AB4">
            <w:pPr>
              <w:spacing w:before="60" w:after="60"/>
              <w:rPr>
                <w:b/>
                <w:sz w:val="20"/>
                <w:szCs w:val="20"/>
              </w:rPr>
            </w:pPr>
            <w:r w:rsidRPr="00D93A0D">
              <w:rPr>
                <w:b/>
                <w:sz w:val="20"/>
                <w:szCs w:val="20"/>
              </w:rPr>
              <w:t>Technology/ System / Equipment related</w:t>
            </w:r>
          </w:p>
        </w:tc>
        <w:tc>
          <w:tcPr>
            <w:tcW w:w="5953" w:type="dxa"/>
          </w:tcPr>
          <w:p w14:paraId="4BD3045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Focus on technical development strategies</w:t>
            </w:r>
          </w:p>
          <w:p w14:paraId="795B0B32"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amount of available information in the decision support systems is increasing</w:t>
            </w:r>
          </w:p>
          <w:p w14:paraId="34C96BD6" w14:textId="4B52E52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Working environment is improved – </w:t>
            </w:r>
            <w:proofErr w:type="spellStart"/>
            <w:r w:rsidRPr="00D93A0D">
              <w:rPr>
                <w:sz w:val="20"/>
                <w:szCs w:val="20"/>
              </w:rPr>
              <w:t>circardiums</w:t>
            </w:r>
            <w:proofErr w:type="spellEnd"/>
            <w:r w:rsidRPr="00D93A0D">
              <w:rPr>
                <w:sz w:val="20"/>
                <w:szCs w:val="20"/>
              </w:rPr>
              <w:t>, daylight, screens, noise etc</w:t>
            </w:r>
            <w:r w:rsidR="00C35C94">
              <w:rPr>
                <w:sz w:val="20"/>
                <w:szCs w:val="20"/>
              </w:rPr>
              <w:t>.</w:t>
            </w:r>
          </w:p>
          <w:p w14:paraId="2E3AAF29"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use of sensor data and integration of that</w:t>
            </w:r>
          </w:p>
          <w:p w14:paraId="1C5E772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automation in information exchange between vessels and VTS</w:t>
            </w:r>
          </w:p>
          <w:p w14:paraId="6F0D38E0" w14:textId="6BAF3B46"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Growing differences between vessels ability to handle automatic data exchange. Ship to VTS and ship to ship, </w:t>
            </w:r>
            <w:r w:rsidR="00C35C94" w:rsidRPr="00D93A0D">
              <w:rPr>
                <w:sz w:val="20"/>
                <w:szCs w:val="20"/>
              </w:rPr>
              <w:t>AIS,</w:t>
            </w:r>
            <w:r w:rsidRPr="00D93A0D">
              <w:rPr>
                <w:sz w:val="20"/>
                <w:szCs w:val="20"/>
              </w:rPr>
              <w:t xml:space="preserve"> DSC. Integrated Navigation systems. </w:t>
            </w:r>
          </w:p>
          <w:p w14:paraId="694BEE4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Sophistication of technology</w:t>
            </w:r>
          </w:p>
          <w:p w14:paraId="2101BC4B" w14:textId="775B8F5E"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Rationalisation of equipment (</w:t>
            </w:r>
            <w:r w:rsidR="00FD3686" w:rsidRPr="00D93A0D">
              <w:rPr>
                <w:sz w:val="20"/>
                <w:szCs w:val="20"/>
              </w:rPr>
              <w:t>e.g.</w:t>
            </w:r>
            <w:r w:rsidRPr="00D93A0D">
              <w:rPr>
                <w:sz w:val="20"/>
                <w:szCs w:val="20"/>
              </w:rPr>
              <w:t xml:space="preserve"> smaller more compact hardware, use of virtual servers, larger monitors etc</w:t>
            </w:r>
            <w:r w:rsidR="00FD3686">
              <w:rPr>
                <w:sz w:val="20"/>
                <w:szCs w:val="20"/>
              </w:rPr>
              <w:t>.</w:t>
            </w:r>
            <w:r w:rsidRPr="00D93A0D">
              <w:rPr>
                <w:sz w:val="20"/>
                <w:szCs w:val="20"/>
              </w:rPr>
              <w:t>)</w:t>
            </w:r>
          </w:p>
          <w:p w14:paraId="5AA1453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screens to monitor specifically CCTVs (asking</w:t>
            </w:r>
          </w:p>
          <w:p w14:paraId="77E8284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 see differences worldwide in technology between highly developed countries to poorer countries and the cultural effects that this has.</w:t>
            </w:r>
          </w:p>
          <w:p w14:paraId="205D8CC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 see changes in the way to communicate within the cloud, digital environment</w:t>
            </w:r>
          </w:p>
          <w:p w14:paraId="3FEE5A2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Equipment should be more user friendly</w:t>
            </w:r>
          </w:p>
          <w:p w14:paraId="3604616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Development in system and how things can be done</w:t>
            </w:r>
          </w:p>
          <w:p w14:paraId="611A90B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Quality of service</w:t>
            </w:r>
          </w:p>
          <w:p w14:paraId="532E17C4"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Faster reaction times needed</w:t>
            </w:r>
          </w:p>
          <w:p w14:paraId="2A5293E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Changes in the level of automation and decision support tools</w:t>
            </w:r>
          </w:p>
          <w:p w14:paraId="3D007BE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Rapidly development and changing of technologies and instruments</w:t>
            </w:r>
          </w:p>
          <w:p w14:paraId="569F14BA"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amount of accessible data and information to be analysed</w:t>
            </w:r>
          </w:p>
          <w:p w14:paraId="2FEB1769"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Looking up ships on websites</w:t>
            </w:r>
          </w:p>
          <w:p w14:paraId="68EDE9F0" w14:textId="506BF913"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Old designs not supporting the higher demands (</w:t>
            </w:r>
            <w:r w:rsidR="00FD3686" w:rsidRPr="00D93A0D">
              <w:rPr>
                <w:sz w:val="20"/>
                <w:szCs w:val="20"/>
              </w:rPr>
              <w:t>e.g.</w:t>
            </w:r>
            <w:r w:rsidRPr="00D93A0D">
              <w:rPr>
                <w:sz w:val="20"/>
                <w:szCs w:val="20"/>
              </w:rPr>
              <w:t xml:space="preserve"> complexity</w:t>
            </w:r>
            <w:r w:rsidR="00FD3686">
              <w:rPr>
                <w:sz w:val="20"/>
                <w:szCs w:val="20"/>
              </w:rPr>
              <w:t xml:space="preserve"> </w:t>
            </w:r>
            <w:r w:rsidRPr="00D93A0D">
              <w:rPr>
                <w:sz w:val="20"/>
                <w:szCs w:val="20"/>
              </w:rPr>
              <w:t>/</w:t>
            </w:r>
            <w:r w:rsidR="00FD3686">
              <w:rPr>
                <w:sz w:val="20"/>
                <w:szCs w:val="20"/>
              </w:rPr>
              <w:t xml:space="preserve"> </w:t>
            </w:r>
            <w:r w:rsidRPr="00D93A0D">
              <w:rPr>
                <w:sz w:val="20"/>
                <w:szCs w:val="20"/>
              </w:rPr>
              <w:t>noisy)</w:t>
            </w:r>
          </w:p>
          <w:p w14:paraId="0A34916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The availability of more and larger data screens </w:t>
            </w:r>
          </w:p>
          <w:p w14:paraId="1DB9ED0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Automation of information collected</w:t>
            </w:r>
          </w:p>
        </w:tc>
      </w:tr>
      <w:tr w:rsidR="003F4AB4" w:rsidRPr="00D93A0D" w14:paraId="1029CDCE" w14:textId="77777777" w:rsidTr="00C05C10">
        <w:trPr>
          <w:cantSplit/>
        </w:trPr>
        <w:tc>
          <w:tcPr>
            <w:tcW w:w="3227" w:type="dxa"/>
          </w:tcPr>
          <w:p w14:paraId="54FC5BBF" w14:textId="77777777" w:rsidR="003F4AB4" w:rsidRPr="00D93A0D" w:rsidRDefault="003F4AB4" w:rsidP="003F4AB4">
            <w:pPr>
              <w:spacing w:before="60" w:after="60"/>
              <w:rPr>
                <w:b/>
                <w:sz w:val="20"/>
                <w:szCs w:val="20"/>
              </w:rPr>
            </w:pPr>
            <w:r w:rsidRPr="00D93A0D">
              <w:rPr>
                <w:b/>
                <w:sz w:val="20"/>
                <w:szCs w:val="20"/>
              </w:rPr>
              <w:t>Working Environment</w:t>
            </w:r>
          </w:p>
        </w:tc>
        <w:tc>
          <w:tcPr>
            <w:tcW w:w="5953" w:type="dxa"/>
          </w:tcPr>
          <w:p w14:paraId="70588D18" w14:textId="17760E9C"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room at the VTS is often small when changing systems, equipment etc</w:t>
            </w:r>
            <w:r w:rsidR="00C05C10">
              <w:rPr>
                <w:sz w:val="20"/>
                <w:szCs w:val="20"/>
              </w:rPr>
              <w:t>.</w:t>
            </w:r>
          </w:p>
        </w:tc>
      </w:tr>
      <w:tr w:rsidR="003F4AB4" w:rsidRPr="00D93A0D" w14:paraId="56E569B0" w14:textId="77777777" w:rsidTr="00C05C10">
        <w:trPr>
          <w:cantSplit/>
        </w:trPr>
        <w:tc>
          <w:tcPr>
            <w:tcW w:w="3227" w:type="dxa"/>
          </w:tcPr>
          <w:p w14:paraId="2EC90385" w14:textId="77777777" w:rsidR="003F4AB4" w:rsidRPr="00D93A0D" w:rsidRDefault="003F4AB4" w:rsidP="003F4AB4">
            <w:pPr>
              <w:spacing w:before="60" w:after="60"/>
              <w:rPr>
                <w:b/>
                <w:sz w:val="20"/>
                <w:szCs w:val="20"/>
              </w:rPr>
            </w:pPr>
            <w:r w:rsidRPr="00D93A0D">
              <w:rPr>
                <w:b/>
                <w:sz w:val="20"/>
                <w:szCs w:val="20"/>
              </w:rPr>
              <w:lastRenderedPageBreak/>
              <w:t>Organisational issues/Centralisation issues</w:t>
            </w:r>
          </w:p>
        </w:tc>
        <w:tc>
          <w:tcPr>
            <w:tcW w:w="5953" w:type="dxa"/>
          </w:tcPr>
          <w:p w14:paraId="7098DB2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Centralisation of VTS centres</w:t>
            </w:r>
          </w:p>
          <w:p w14:paraId="331D7A0F"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VTS stations with one VTSO.  Is this outdated?</w:t>
            </w:r>
          </w:p>
          <w:p w14:paraId="0CE05F2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VTS becoming an interesting partner for other stakeholders in the maritime domain</w:t>
            </w:r>
          </w:p>
          <w:p w14:paraId="16AF1C82"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Unmanned / autonomous vessels</w:t>
            </w:r>
          </w:p>
        </w:tc>
      </w:tr>
      <w:tr w:rsidR="003F4AB4" w:rsidRPr="00D93A0D" w14:paraId="7D7F49AA" w14:textId="77777777" w:rsidTr="00C05C10">
        <w:trPr>
          <w:cantSplit/>
        </w:trPr>
        <w:tc>
          <w:tcPr>
            <w:tcW w:w="3227" w:type="dxa"/>
          </w:tcPr>
          <w:p w14:paraId="3A146333" w14:textId="77777777" w:rsidR="003F4AB4" w:rsidRPr="00D93A0D" w:rsidRDefault="003F4AB4" w:rsidP="003F4AB4">
            <w:pPr>
              <w:spacing w:before="60" w:after="60"/>
              <w:rPr>
                <w:b/>
                <w:sz w:val="20"/>
                <w:szCs w:val="20"/>
              </w:rPr>
            </w:pPr>
            <w:r w:rsidRPr="00D93A0D">
              <w:rPr>
                <w:b/>
                <w:sz w:val="20"/>
                <w:szCs w:val="20"/>
              </w:rPr>
              <w:t>Limited resources</w:t>
            </w:r>
          </w:p>
        </w:tc>
        <w:tc>
          <w:tcPr>
            <w:tcW w:w="5953" w:type="dxa"/>
          </w:tcPr>
          <w:p w14:paraId="3B2E625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In general overall – limited resources to conduct VTS operations</w:t>
            </w:r>
          </w:p>
        </w:tc>
      </w:tr>
      <w:tr w:rsidR="003F4AB4" w:rsidRPr="00D93A0D" w14:paraId="550B1505" w14:textId="77777777" w:rsidTr="00C05C10">
        <w:trPr>
          <w:cantSplit/>
        </w:trPr>
        <w:tc>
          <w:tcPr>
            <w:tcW w:w="3227" w:type="dxa"/>
          </w:tcPr>
          <w:p w14:paraId="173A0974" w14:textId="77777777" w:rsidR="003F4AB4" w:rsidRPr="00D93A0D" w:rsidRDefault="003F4AB4" w:rsidP="003F4AB4">
            <w:pPr>
              <w:spacing w:before="60" w:after="60"/>
              <w:rPr>
                <w:b/>
                <w:sz w:val="20"/>
                <w:szCs w:val="20"/>
              </w:rPr>
            </w:pPr>
            <w:proofErr w:type="spellStart"/>
            <w:r w:rsidRPr="00D93A0D">
              <w:rPr>
                <w:b/>
                <w:sz w:val="20"/>
                <w:szCs w:val="20"/>
              </w:rPr>
              <w:t>Waterspace</w:t>
            </w:r>
            <w:proofErr w:type="spellEnd"/>
            <w:r w:rsidRPr="00D93A0D">
              <w:rPr>
                <w:b/>
                <w:sz w:val="20"/>
                <w:szCs w:val="20"/>
              </w:rPr>
              <w:t xml:space="preserve"> Management </w:t>
            </w:r>
          </w:p>
        </w:tc>
        <w:tc>
          <w:tcPr>
            <w:tcW w:w="5953" w:type="dxa"/>
          </w:tcPr>
          <w:p w14:paraId="2889630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Decreasing navigational space</w:t>
            </w:r>
          </w:p>
          <w:p w14:paraId="39A8229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Environmental considerations</w:t>
            </w:r>
          </w:p>
          <w:p w14:paraId="0243ACB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Increasing volume and diversity of traffic in a decreasing manoeuvrability area</w:t>
            </w:r>
          </w:p>
          <w:p w14:paraId="7944876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Spatial planning of </w:t>
            </w:r>
            <w:proofErr w:type="spellStart"/>
            <w:r w:rsidRPr="00D93A0D">
              <w:rPr>
                <w:sz w:val="20"/>
                <w:szCs w:val="20"/>
              </w:rPr>
              <w:t>waterspace</w:t>
            </w:r>
            <w:proofErr w:type="spellEnd"/>
            <w:r w:rsidRPr="00D93A0D">
              <w:rPr>
                <w:sz w:val="20"/>
                <w:szCs w:val="20"/>
              </w:rPr>
              <w:t xml:space="preserve"> will lead to a limitation of possible navigable waters</w:t>
            </w:r>
          </w:p>
        </w:tc>
      </w:tr>
      <w:tr w:rsidR="003F4AB4" w:rsidRPr="00D93A0D" w14:paraId="2812C924" w14:textId="77777777" w:rsidTr="00C05C10">
        <w:trPr>
          <w:cantSplit/>
        </w:trPr>
        <w:tc>
          <w:tcPr>
            <w:tcW w:w="3227" w:type="dxa"/>
          </w:tcPr>
          <w:p w14:paraId="25323DCE" w14:textId="77777777" w:rsidR="003F4AB4" w:rsidRPr="00D93A0D" w:rsidRDefault="003F4AB4" w:rsidP="003F4AB4">
            <w:pPr>
              <w:spacing w:before="60" w:after="60"/>
              <w:rPr>
                <w:b/>
                <w:sz w:val="20"/>
                <w:szCs w:val="20"/>
              </w:rPr>
            </w:pPr>
            <w:r w:rsidRPr="00D93A0D">
              <w:rPr>
                <w:b/>
                <w:sz w:val="20"/>
                <w:szCs w:val="20"/>
              </w:rPr>
              <w:t>Performance at work</w:t>
            </w:r>
          </w:p>
          <w:p w14:paraId="1379CB46" w14:textId="40C6E83E" w:rsidR="003F4AB4" w:rsidRPr="00D93A0D" w:rsidRDefault="003F4AB4" w:rsidP="003F4AB4">
            <w:pPr>
              <w:spacing w:before="60" w:after="60"/>
              <w:rPr>
                <w:b/>
                <w:sz w:val="20"/>
                <w:szCs w:val="20"/>
              </w:rPr>
            </w:pPr>
            <w:r w:rsidRPr="00D93A0D">
              <w:rPr>
                <w:b/>
                <w:sz w:val="20"/>
                <w:szCs w:val="20"/>
              </w:rPr>
              <w:t>(</w:t>
            </w:r>
            <w:r w:rsidR="00C05C10" w:rsidRPr="00D93A0D">
              <w:rPr>
                <w:b/>
                <w:sz w:val="20"/>
                <w:szCs w:val="20"/>
              </w:rPr>
              <w:t>e.g.</w:t>
            </w:r>
            <w:r w:rsidRPr="00D93A0D">
              <w:rPr>
                <w:b/>
                <w:sz w:val="20"/>
                <w:szCs w:val="20"/>
              </w:rPr>
              <w:t xml:space="preserve"> Fatigue, stress, workload)</w:t>
            </w:r>
          </w:p>
        </w:tc>
        <w:tc>
          <w:tcPr>
            <w:tcW w:w="5953" w:type="dxa"/>
          </w:tcPr>
          <w:p w14:paraId="4278023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Multi-cultural groups.  Diversity is here to stay</w:t>
            </w:r>
          </w:p>
          <w:p w14:paraId="10F8C96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Stress and fatigue which needs management attention</w:t>
            </w:r>
          </w:p>
          <w:p w14:paraId="33531F5A"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Demotivation – same job every day</w:t>
            </w:r>
          </w:p>
          <w:p w14:paraId="16E69C9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Very long shifts where VTSO’s need to monitor technical systems</w:t>
            </w:r>
          </w:p>
        </w:tc>
      </w:tr>
      <w:tr w:rsidR="003F4AB4" w:rsidRPr="00D93A0D" w14:paraId="3D524AC2" w14:textId="77777777" w:rsidTr="00C05C10">
        <w:trPr>
          <w:cantSplit/>
        </w:trPr>
        <w:tc>
          <w:tcPr>
            <w:tcW w:w="3227" w:type="dxa"/>
          </w:tcPr>
          <w:p w14:paraId="73BB33F4" w14:textId="77777777" w:rsidR="003F4AB4" w:rsidRPr="00D93A0D" w:rsidRDefault="003F4AB4" w:rsidP="003F4AB4">
            <w:pPr>
              <w:spacing w:before="60" w:after="60"/>
              <w:rPr>
                <w:b/>
                <w:sz w:val="20"/>
                <w:szCs w:val="20"/>
              </w:rPr>
            </w:pPr>
            <w:r w:rsidRPr="00D93A0D">
              <w:rPr>
                <w:b/>
                <w:sz w:val="20"/>
                <w:szCs w:val="20"/>
              </w:rPr>
              <w:t xml:space="preserve">Attitudes at the VTS centre </w:t>
            </w:r>
          </w:p>
        </w:tc>
        <w:tc>
          <w:tcPr>
            <w:tcW w:w="5953" w:type="dxa"/>
          </w:tcPr>
          <w:p w14:paraId="6FC51B9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Disturbances of using private phones and watching TV programmes at evenings</w:t>
            </w:r>
          </w:p>
          <w:p w14:paraId="77C044BF"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Less formal working attitude with centre</w:t>
            </w:r>
          </w:p>
          <w:p w14:paraId="261A4BF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absolute trust in data</w:t>
            </w:r>
          </w:p>
          <w:p w14:paraId="59E066CB" w14:textId="5AB2397E"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 see the next generation of employees (</w:t>
            </w:r>
            <w:r w:rsidR="00C05C10" w:rsidRPr="00D93A0D">
              <w:rPr>
                <w:sz w:val="20"/>
                <w:szCs w:val="20"/>
              </w:rPr>
              <w:t>e.g.</w:t>
            </w:r>
            <w:r w:rsidRPr="00D93A0D">
              <w:rPr>
                <w:sz w:val="20"/>
                <w:szCs w:val="20"/>
              </w:rPr>
              <w:t xml:space="preserve"> young, experts in multi-tasking, risk of boredom, social experts)</w:t>
            </w:r>
          </w:p>
          <w:p w14:paraId="10D4587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Fatigue.  How many hours rest in relation to total number of hours worked</w:t>
            </w:r>
          </w:p>
        </w:tc>
      </w:tr>
    </w:tbl>
    <w:p w14:paraId="190ACE8B" w14:textId="77777777" w:rsidR="003F4AB4" w:rsidRDefault="003F4AB4" w:rsidP="003F4AB4"/>
    <w:p w14:paraId="7A0D76EE" w14:textId="77777777" w:rsidR="00553073" w:rsidRPr="00553073" w:rsidRDefault="00553073" w:rsidP="00553073">
      <w:pPr>
        <w:pStyle w:val="BodyText"/>
        <w:rPr>
          <w:lang w:eastAsia="de-DE"/>
        </w:rPr>
      </w:pPr>
    </w:p>
    <w:p w14:paraId="767A6CB4" w14:textId="6B95305D" w:rsidR="000775C7" w:rsidRDefault="00775EEC" w:rsidP="000775C7">
      <w:pPr>
        <w:pStyle w:val="BodyText"/>
        <w:rPr>
          <w:lang w:eastAsia="de-DE"/>
        </w:rPr>
      </w:pPr>
      <w:r>
        <w:rPr>
          <w:lang w:eastAsia="de-DE"/>
        </w:rPr>
        <w:br w:type="column"/>
      </w:r>
    </w:p>
    <w:p w14:paraId="61045636" w14:textId="5E7153AD" w:rsidR="000775C7" w:rsidRDefault="000775C7" w:rsidP="000775C7">
      <w:pPr>
        <w:pStyle w:val="Heading2"/>
        <w:rPr>
          <w:lang w:eastAsia="de-DE"/>
        </w:rPr>
      </w:pPr>
      <w:bookmarkStart w:id="26" w:name="_Toc432771376"/>
      <w:r>
        <w:rPr>
          <w:lang w:eastAsia="de-DE"/>
        </w:rPr>
        <w:t>Notes from WG3</w:t>
      </w:r>
      <w:r w:rsidR="000C5840">
        <w:rPr>
          <w:lang w:eastAsia="de-DE"/>
        </w:rPr>
        <w:t>: Working Environment</w:t>
      </w:r>
      <w:bookmarkEnd w:id="26"/>
    </w:p>
    <w:p w14:paraId="058E7E9D" w14:textId="680C076F" w:rsidR="00553073" w:rsidRPr="00553073" w:rsidRDefault="00553073" w:rsidP="00553073">
      <w:pPr>
        <w:pStyle w:val="BodyText"/>
        <w:rPr>
          <w:lang w:eastAsia="de-DE"/>
        </w:rPr>
      </w:pPr>
      <w:r>
        <w:rPr>
          <w:lang w:eastAsia="de-DE"/>
        </w:rPr>
        <w:t xml:space="preserve">Rapporteur: Nathan </w:t>
      </w:r>
      <w:proofErr w:type="spellStart"/>
      <w:r>
        <w:rPr>
          <w:lang w:eastAsia="de-DE"/>
        </w:rPr>
        <w:t>Rowsell</w:t>
      </w:r>
      <w:proofErr w:type="spellEnd"/>
    </w:p>
    <w:p w14:paraId="46C27C9E" w14:textId="77777777" w:rsidR="000E77D3" w:rsidRDefault="000E77D3" w:rsidP="000E77D3">
      <w:pPr>
        <w:pStyle w:val="Heading3"/>
      </w:pPr>
      <w:r>
        <w:t>Introduction</w:t>
      </w:r>
    </w:p>
    <w:p w14:paraId="2E338C6C" w14:textId="77777777" w:rsidR="000E77D3" w:rsidRPr="009A5DE2" w:rsidRDefault="000E77D3" w:rsidP="009A5DE2">
      <w:pPr>
        <w:jc w:val="both"/>
        <w:rPr>
          <w:rFonts w:cs="Arial"/>
        </w:rPr>
      </w:pPr>
      <w:r w:rsidRPr="009A5DE2">
        <w:rPr>
          <w:rFonts w:cs="Arial"/>
        </w:rPr>
        <w:t>The group consisted of 11 participants; 3 industry representatives, 1 pilot, 1 academic and 6 VTSO/managers. The format of the workshop was open-ended – introductory presentations from the chair at the beginning of each day, discussions using the questions as a guide and sharing of photos and drawings by participants.</w:t>
      </w:r>
    </w:p>
    <w:p w14:paraId="0A9EC89B" w14:textId="77777777" w:rsidR="000E77D3" w:rsidRDefault="000E77D3" w:rsidP="000E77D3">
      <w:pPr>
        <w:pStyle w:val="Heading3"/>
      </w:pPr>
      <w:r>
        <w:t>Outcomes</w:t>
      </w:r>
    </w:p>
    <w:p w14:paraId="08828CB9" w14:textId="6FF9DCC3" w:rsidR="000E77D3" w:rsidRPr="009A5DE2" w:rsidRDefault="000E77D3" w:rsidP="009A5DE2">
      <w:pPr>
        <w:jc w:val="both"/>
        <w:rPr>
          <w:rFonts w:cs="Arial"/>
        </w:rPr>
      </w:pPr>
      <w:r w:rsidRPr="009A5DE2">
        <w:rPr>
          <w:rFonts w:cs="Arial"/>
        </w:rPr>
        <w:t xml:space="preserve">The </w:t>
      </w:r>
      <w:r w:rsidR="00486FD1" w:rsidRPr="009A5DE2">
        <w:rPr>
          <w:rFonts w:cs="Arial"/>
        </w:rPr>
        <w:t>outcomes consist</w:t>
      </w:r>
      <w:r w:rsidRPr="009A5DE2">
        <w:rPr>
          <w:rFonts w:cs="Arial"/>
        </w:rPr>
        <w:t xml:space="preserve"> of a number of lists and tables, with details on VTSO job content and needs for fulfilling their tasks.</w:t>
      </w:r>
    </w:p>
    <w:p w14:paraId="135D4158" w14:textId="77777777" w:rsidR="000E77D3" w:rsidRDefault="000E77D3" w:rsidP="000E77D3">
      <w:pPr>
        <w:pStyle w:val="Heading4"/>
        <w:rPr>
          <w:rFonts w:cs="Arial"/>
          <w:sz w:val="24"/>
          <w:szCs w:val="24"/>
        </w:rPr>
      </w:pPr>
      <w:r w:rsidRPr="00371839">
        <w:t xml:space="preserve">What does a VTSO do? Primary tasks, </w:t>
      </w:r>
      <w:r w:rsidRPr="00371839">
        <w:rPr>
          <w:rFonts w:cs="Arial"/>
          <w:sz w:val="24"/>
          <w:szCs w:val="24"/>
        </w:rPr>
        <w:t>Core Functions</w:t>
      </w:r>
    </w:p>
    <w:tbl>
      <w:tblPr>
        <w:tblStyle w:val="TableGrid"/>
        <w:tblW w:w="0" w:type="auto"/>
        <w:tblLook w:val="04A0" w:firstRow="1" w:lastRow="0" w:firstColumn="1" w:lastColumn="0" w:noHBand="0" w:noVBand="1"/>
      </w:tblPr>
      <w:tblGrid>
        <w:gridCol w:w="4314"/>
        <w:gridCol w:w="2677"/>
        <w:gridCol w:w="2863"/>
      </w:tblGrid>
      <w:tr w:rsidR="000E77D3" w:rsidRPr="008303B8" w14:paraId="438B7C47" w14:textId="77777777" w:rsidTr="009A5DE2">
        <w:tc>
          <w:tcPr>
            <w:tcW w:w="6935" w:type="dxa"/>
          </w:tcPr>
          <w:p w14:paraId="7BA07FEB" w14:textId="77777777" w:rsidR="000E77D3" w:rsidRPr="008303B8" w:rsidRDefault="000E77D3" w:rsidP="009A5DE2">
            <w:pPr>
              <w:rPr>
                <w:rFonts w:cs="Arial"/>
                <w:b/>
              </w:rPr>
            </w:pPr>
            <w:r w:rsidRPr="008303B8">
              <w:rPr>
                <w:rFonts w:cs="Arial"/>
                <w:b/>
              </w:rPr>
              <w:t>Function, task</w:t>
            </w:r>
          </w:p>
        </w:tc>
        <w:tc>
          <w:tcPr>
            <w:tcW w:w="4428" w:type="dxa"/>
          </w:tcPr>
          <w:p w14:paraId="575847FD" w14:textId="77777777" w:rsidR="000E77D3" w:rsidRPr="008303B8" w:rsidRDefault="000E77D3" w:rsidP="009A5DE2">
            <w:pPr>
              <w:rPr>
                <w:rFonts w:cs="Arial"/>
                <w:b/>
              </w:rPr>
            </w:pPr>
            <w:r w:rsidRPr="008303B8">
              <w:rPr>
                <w:rFonts w:cs="Arial"/>
                <w:b/>
              </w:rPr>
              <w:t xml:space="preserve">Tool </w:t>
            </w:r>
          </w:p>
        </w:tc>
        <w:tc>
          <w:tcPr>
            <w:tcW w:w="4251" w:type="dxa"/>
          </w:tcPr>
          <w:p w14:paraId="70CEAB38" w14:textId="77777777" w:rsidR="000E77D3" w:rsidRPr="008303B8" w:rsidRDefault="000E77D3" w:rsidP="009A5DE2">
            <w:pPr>
              <w:rPr>
                <w:rFonts w:cs="Arial"/>
                <w:b/>
              </w:rPr>
            </w:pPr>
            <w:r w:rsidRPr="008303B8">
              <w:rPr>
                <w:rFonts w:cs="Arial"/>
                <w:b/>
              </w:rPr>
              <w:t>comments</w:t>
            </w:r>
          </w:p>
        </w:tc>
      </w:tr>
      <w:tr w:rsidR="000E77D3" w:rsidRPr="008303B8" w14:paraId="3BB66D47" w14:textId="77777777" w:rsidTr="009A5DE2">
        <w:tc>
          <w:tcPr>
            <w:tcW w:w="6935" w:type="dxa"/>
          </w:tcPr>
          <w:p w14:paraId="592B9013" w14:textId="77777777" w:rsidR="000E77D3" w:rsidRPr="008303B8" w:rsidRDefault="000E77D3" w:rsidP="009A5DE2">
            <w:pPr>
              <w:rPr>
                <w:rFonts w:cs="Arial"/>
              </w:rPr>
            </w:pPr>
            <w:r w:rsidRPr="008303B8">
              <w:rPr>
                <w:rFonts w:cs="Arial"/>
              </w:rPr>
              <w:t>Radar/Safety</w:t>
            </w:r>
          </w:p>
        </w:tc>
        <w:tc>
          <w:tcPr>
            <w:tcW w:w="4428" w:type="dxa"/>
          </w:tcPr>
          <w:p w14:paraId="77431266" w14:textId="77777777" w:rsidR="000E77D3" w:rsidRPr="008303B8" w:rsidRDefault="000E77D3" w:rsidP="009A5DE2">
            <w:pPr>
              <w:rPr>
                <w:rFonts w:cs="Arial"/>
              </w:rPr>
            </w:pPr>
            <w:r w:rsidRPr="008303B8">
              <w:rPr>
                <w:rFonts w:cs="Arial"/>
              </w:rPr>
              <w:t>Radar, overlays</w:t>
            </w:r>
          </w:p>
        </w:tc>
        <w:tc>
          <w:tcPr>
            <w:tcW w:w="4251" w:type="dxa"/>
          </w:tcPr>
          <w:p w14:paraId="6325C9AA" w14:textId="77777777" w:rsidR="000E77D3" w:rsidRPr="008303B8" w:rsidRDefault="000E77D3" w:rsidP="009A5DE2">
            <w:pPr>
              <w:rPr>
                <w:rFonts w:cs="Arial"/>
              </w:rPr>
            </w:pPr>
          </w:p>
        </w:tc>
      </w:tr>
      <w:tr w:rsidR="000E77D3" w:rsidRPr="008303B8" w14:paraId="1AE06474" w14:textId="77777777" w:rsidTr="009A5DE2">
        <w:tc>
          <w:tcPr>
            <w:tcW w:w="6935" w:type="dxa"/>
          </w:tcPr>
          <w:p w14:paraId="608B138F" w14:textId="77777777" w:rsidR="000E77D3" w:rsidRPr="008303B8" w:rsidRDefault="000E77D3" w:rsidP="009A5DE2">
            <w:pPr>
              <w:rPr>
                <w:rFonts w:cs="Arial"/>
              </w:rPr>
            </w:pPr>
            <w:r w:rsidRPr="008303B8">
              <w:rPr>
                <w:rFonts w:cs="Arial"/>
              </w:rPr>
              <w:t>AIS</w:t>
            </w:r>
          </w:p>
        </w:tc>
        <w:tc>
          <w:tcPr>
            <w:tcW w:w="4428" w:type="dxa"/>
          </w:tcPr>
          <w:p w14:paraId="527A3BD3" w14:textId="77777777" w:rsidR="000E77D3" w:rsidRPr="008303B8" w:rsidRDefault="000E77D3" w:rsidP="009A5DE2">
            <w:pPr>
              <w:rPr>
                <w:rFonts w:cs="Arial"/>
              </w:rPr>
            </w:pPr>
          </w:p>
        </w:tc>
        <w:tc>
          <w:tcPr>
            <w:tcW w:w="4251" w:type="dxa"/>
          </w:tcPr>
          <w:p w14:paraId="3655F68E" w14:textId="77777777" w:rsidR="000E77D3" w:rsidRPr="008303B8" w:rsidRDefault="000E77D3" w:rsidP="009A5DE2">
            <w:pPr>
              <w:rPr>
                <w:rFonts w:cs="Arial"/>
              </w:rPr>
            </w:pPr>
          </w:p>
        </w:tc>
      </w:tr>
      <w:tr w:rsidR="000E77D3" w:rsidRPr="008303B8" w14:paraId="6ED254D8" w14:textId="77777777" w:rsidTr="009A5DE2">
        <w:tc>
          <w:tcPr>
            <w:tcW w:w="6935" w:type="dxa"/>
          </w:tcPr>
          <w:p w14:paraId="2D7A78D4" w14:textId="77777777" w:rsidR="000E77D3" w:rsidRPr="008303B8" w:rsidRDefault="000E77D3" w:rsidP="009A5DE2">
            <w:pPr>
              <w:rPr>
                <w:rFonts w:cs="Arial"/>
              </w:rPr>
            </w:pPr>
            <w:proofErr w:type="spellStart"/>
            <w:r w:rsidRPr="008303B8">
              <w:rPr>
                <w:rFonts w:cs="Arial"/>
              </w:rPr>
              <w:t>Comms</w:t>
            </w:r>
            <w:proofErr w:type="spellEnd"/>
            <w:r w:rsidRPr="008303B8">
              <w:rPr>
                <w:rFonts w:cs="Arial"/>
              </w:rPr>
              <w:t xml:space="preserve"> (with whom, see below)</w:t>
            </w:r>
          </w:p>
        </w:tc>
        <w:tc>
          <w:tcPr>
            <w:tcW w:w="4428" w:type="dxa"/>
          </w:tcPr>
          <w:p w14:paraId="4E7A29D1" w14:textId="77777777" w:rsidR="000E77D3" w:rsidRPr="008303B8" w:rsidRDefault="000E77D3" w:rsidP="009A5DE2">
            <w:pPr>
              <w:rPr>
                <w:rFonts w:cs="Arial"/>
              </w:rPr>
            </w:pPr>
            <w:r w:rsidRPr="008303B8">
              <w:rPr>
                <w:rFonts w:cs="Arial"/>
              </w:rPr>
              <w:t>Email, Phone, VHF, Online</w:t>
            </w:r>
          </w:p>
        </w:tc>
        <w:tc>
          <w:tcPr>
            <w:tcW w:w="4251" w:type="dxa"/>
          </w:tcPr>
          <w:p w14:paraId="3FA317BC" w14:textId="77777777" w:rsidR="000E77D3" w:rsidRPr="008303B8" w:rsidRDefault="000E77D3" w:rsidP="009A5DE2">
            <w:pPr>
              <w:rPr>
                <w:rFonts w:cs="Arial"/>
              </w:rPr>
            </w:pPr>
          </w:p>
        </w:tc>
      </w:tr>
      <w:tr w:rsidR="000E77D3" w:rsidRPr="008303B8" w14:paraId="7E00B8C1" w14:textId="77777777" w:rsidTr="009A5DE2">
        <w:tc>
          <w:tcPr>
            <w:tcW w:w="6935" w:type="dxa"/>
          </w:tcPr>
          <w:p w14:paraId="160DE299" w14:textId="77777777" w:rsidR="000E77D3" w:rsidRPr="008303B8" w:rsidRDefault="000E77D3" w:rsidP="009A5DE2">
            <w:pPr>
              <w:rPr>
                <w:rFonts w:cs="Arial"/>
              </w:rPr>
            </w:pPr>
            <w:r w:rsidRPr="008303B8">
              <w:rPr>
                <w:rFonts w:cs="Arial"/>
              </w:rPr>
              <w:t>DMA info</w:t>
            </w:r>
          </w:p>
        </w:tc>
        <w:tc>
          <w:tcPr>
            <w:tcW w:w="4428" w:type="dxa"/>
          </w:tcPr>
          <w:p w14:paraId="2DBAD249" w14:textId="77777777" w:rsidR="000E77D3" w:rsidRPr="008303B8" w:rsidRDefault="000E77D3" w:rsidP="009A5DE2">
            <w:pPr>
              <w:rPr>
                <w:rFonts w:cs="Arial"/>
              </w:rPr>
            </w:pPr>
          </w:p>
        </w:tc>
        <w:tc>
          <w:tcPr>
            <w:tcW w:w="4251" w:type="dxa"/>
          </w:tcPr>
          <w:p w14:paraId="73221807" w14:textId="77777777" w:rsidR="000E77D3" w:rsidRPr="008303B8" w:rsidRDefault="000E77D3" w:rsidP="009A5DE2">
            <w:pPr>
              <w:rPr>
                <w:rFonts w:cs="Arial"/>
              </w:rPr>
            </w:pPr>
          </w:p>
        </w:tc>
      </w:tr>
      <w:tr w:rsidR="000E77D3" w:rsidRPr="008303B8" w14:paraId="7A8CC6A1" w14:textId="77777777" w:rsidTr="009A5DE2">
        <w:tc>
          <w:tcPr>
            <w:tcW w:w="6935" w:type="dxa"/>
          </w:tcPr>
          <w:p w14:paraId="7CBCB9D2" w14:textId="77777777" w:rsidR="000E77D3" w:rsidRPr="008303B8" w:rsidRDefault="000E77D3" w:rsidP="009A5DE2">
            <w:pPr>
              <w:rPr>
                <w:rFonts w:cs="Arial"/>
              </w:rPr>
            </w:pPr>
            <w:r w:rsidRPr="008303B8">
              <w:rPr>
                <w:rFonts w:cs="Arial"/>
              </w:rPr>
              <w:t>Planning</w:t>
            </w:r>
          </w:p>
        </w:tc>
        <w:tc>
          <w:tcPr>
            <w:tcW w:w="4428" w:type="dxa"/>
          </w:tcPr>
          <w:p w14:paraId="6F31BB47" w14:textId="77777777" w:rsidR="000E77D3" w:rsidRPr="008303B8" w:rsidRDefault="000E77D3" w:rsidP="009A5DE2">
            <w:pPr>
              <w:rPr>
                <w:rFonts w:cs="Arial"/>
              </w:rPr>
            </w:pPr>
          </w:p>
        </w:tc>
        <w:tc>
          <w:tcPr>
            <w:tcW w:w="4251" w:type="dxa"/>
          </w:tcPr>
          <w:p w14:paraId="61EA74B9" w14:textId="5F972AA9" w:rsidR="000E77D3" w:rsidRPr="008303B8" w:rsidRDefault="000E77D3" w:rsidP="009A5DE2">
            <w:pPr>
              <w:rPr>
                <w:rFonts w:cs="Arial"/>
              </w:rPr>
            </w:pPr>
            <w:r w:rsidRPr="008303B8">
              <w:rPr>
                <w:rFonts w:cs="Arial"/>
              </w:rPr>
              <w:t>Type of traffic /</w:t>
            </w:r>
            <w:r w:rsidR="00486FD1">
              <w:rPr>
                <w:rFonts w:cs="Arial"/>
              </w:rPr>
              <w:t xml:space="preserve"> </w:t>
            </w:r>
            <w:r w:rsidRPr="008303B8">
              <w:rPr>
                <w:rFonts w:cs="Arial"/>
              </w:rPr>
              <w:t>operational plan and ongoing plan, 12hr Plan and short term plan.</w:t>
            </w:r>
          </w:p>
        </w:tc>
      </w:tr>
      <w:tr w:rsidR="000E77D3" w:rsidRPr="008303B8" w14:paraId="350A903F" w14:textId="77777777" w:rsidTr="009A5DE2">
        <w:tc>
          <w:tcPr>
            <w:tcW w:w="6935" w:type="dxa"/>
          </w:tcPr>
          <w:p w14:paraId="05ACFE23" w14:textId="77777777" w:rsidR="000E77D3" w:rsidRPr="008303B8" w:rsidRDefault="000E77D3" w:rsidP="009A5DE2">
            <w:pPr>
              <w:rPr>
                <w:rFonts w:cs="Arial"/>
              </w:rPr>
            </w:pPr>
            <w:r w:rsidRPr="008303B8">
              <w:rPr>
                <w:rFonts w:cs="Arial"/>
              </w:rPr>
              <w:t>Admin</w:t>
            </w:r>
          </w:p>
        </w:tc>
        <w:tc>
          <w:tcPr>
            <w:tcW w:w="4428" w:type="dxa"/>
          </w:tcPr>
          <w:p w14:paraId="589E2A8D" w14:textId="77777777" w:rsidR="000E77D3" w:rsidRPr="008303B8" w:rsidRDefault="000E77D3" w:rsidP="009A5DE2">
            <w:pPr>
              <w:rPr>
                <w:rFonts w:cs="Arial"/>
              </w:rPr>
            </w:pPr>
          </w:p>
        </w:tc>
        <w:tc>
          <w:tcPr>
            <w:tcW w:w="4251" w:type="dxa"/>
          </w:tcPr>
          <w:p w14:paraId="46D35903" w14:textId="77777777" w:rsidR="000E77D3" w:rsidRPr="008303B8" w:rsidRDefault="000E77D3" w:rsidP="009A5DE2">
            <w:pPr>
              <w:rPr>
                <w:rFonts w:cs="Arial"/>
              </w:rPr>
            </w:pPr>
          </w:p>
        </w:tc>
      </w:tr>
      <w:tr w:rsidR="000E77D3" w:rsidRPr="008303B8" w14:paraId="1DA598CB" w14:textId="77777777" w:rsidTr="009A5DE2">
        <w:tc>
          <w:tcPr>
            <w:tcW w:w="6935" w:type="dxa"/>
          </w:tcPr>
          <w:p w14:paraId="714C97A7" w14:textId="77777777" w:rsidR="000E77D3" w:rsidRPr="008303B8" w:rsidRDefault="000E77D3" w:rsidP="009A5DE2">
            <w:pPr>
              <w:rPr>
                <w:rFonts w:cs="Arial"/>
              </w:rPr>
            </w:pPr>
            <w:r w:rsidRPr="008303B8">
              <w:rPr>
                <w:rFonts w:cs="Arial"/>
              </w:rPr>
              <w:t>Information</w:t>
            </w:r>
          </w:p>
        </w:tc>
        <w:tc>
          <w:tcPr>
            <w:tcW w:w="4428" w:type="dxa"/>
          </w:tcPr>
          <w:p w14:paraId="2262C88C" w14:textId="77777777" w:rsidR="000E77D3" w:rsidRPr="008303B8" w:rsidRDefault="000E77D3" w:rsidP="009A5DE2">
            <w:pPr>
              <w:rPr>
                <w:rFonts w:cs="Arial"/>
              </w:rPr>
            </w:pPr>
          </w:p>
        </w:tc>
        <w:tc>
          <w:tcPr>
            <w:tcW w:w="4251" w:type="dxa"/>
          </w:tcPr>
          <w:p w14:paraId="42B46579" w14:textId="77777777" w:rsidR="000E77D3" w:rsidRPr="008303B8" w:rsidRDefault="000E77D3" w:rsidP="009A5DE2">
            <w:pPr>
              <w:rPr>
                <w:rFonts w:cs="Arial"/>
              </w:rPr>
            </w:pPr>
          </w:p>
        </w:tc>
      </w:tr>
      <w:tr w:rsidR="000E77D3" w:rsidRPr="008303B8" w14:paraId="32DBD5B9" w14:textId="77777777" w:rsidTr="009A5DE2">
        <w:tc>
          <w:tcPr>
            <w:tcW w:w="6935" w:type="dxa"/>
          </w:tcPr>
          <w:p w14:paraId="74E3624F" w14:textId="77777777" w:rsidR="000E77D3" w:rsidRPr="008303B8" w:rsidRDefault="000E77D3" w:rsidP="009A5DE2">
            <w:pPr>
              <w:rPr>
                <w:rFonts w:cs="Arial"/>
              </w:rPr>
            </w:pPr>
            <w:r w:rsidRPr="008303B8">
              <w:rPr>
                <w:rFonts w:cs="Arial"/>
              </w:rPr>
              <w:t>Traffic Organisation</w:t>
            </w:r>
          </w:p>
        </w:tc>
        <w:tc>
          <w:tcPr>
            <w:tcW w:w="4428" w:type="dxa"/>
          </w:tcPr>
          <w:p w14:paraId="523F643D" w14:textId="77777777" w:rsidR="000E77D3" w:rsidRPr="008303B8" w:rsidRDefault="000E77D3" w:rsidP="009A5DE2">
            <w:pPr>
              <w:rPr>
                <w:rFonts w:cs="Arial"/>
              </w:rPr>
            </w:pPr>
          </w:p>
        </w:tc>
        <w:tc>
          <w:tcPr>
            <w:tcW w:w="4251" w:type="dxa"/>
          </w:tcPr>
          <w:p w14:paraId="64F55572" w14:textId="77777777" w:rsidR="000E77D3" w:rsidRPr="008303B8" w:rsidRDefault="000E77D3" w:rsidP="009A5DE2">
            <w:pPr>
              <w:rPr>
                <w:rFonts w:cs="Arial"/>
              </w:rPr>
            </w:pPr>
          </w:p>
        </w:tc>
      </w:tr>
      <w:tr w:rsidR="000E77D3" w:rsidRPr="008303B8" w14:paraId="3B10E4B4" w14:textId="77777777" w:rsidTr="009A5DE2">
        <w:tc>
          <w:tcPr>
            <w:tcW w:w="6935" w:type="dxa"/>
          </w:tcPr>
          <w:p w14:paraId="36A2F5D8" w14:textId="77777777" w:rsidR="000E77D3" w:rsidRPr="008303B8" w:rsidRDefault="000E77D3" w:rsidP="009A5DE2">
            <w:pPr>
              <w:rPr>
                <w:rFonts w:cs="Arial"/>
              </w:rPr>
            </w:pPr>
            <w:proofErr w:type="spellStart"/>
            <w:r w:rsidRPr="008303B8">
              <w:rPr>
                <w:rFonts w:cs="Arial"/>
              </w:rPr>
              <w:t>Nav</w:t>
            </w:r>
            <w:proofErr w:type="spellEnd"/>
            <w:r w:rsidRPr="008303B8">
              <w:rPr>
                <w:rFonts w:cs="Arial"/>
              </w:rPr>
              <w:t xml:space="preserve"> assistance</w:t>
            </w:r>
          </w:p>
        </w:tc>
        <w:tc>
          <w:tcPr>
            <w:tcW w:w="4428" w:type="dxa"/>
          </w:tcPr>
          <w:p w14:paraId="24BE3EEE" w14:textId="77777777" w:rsidR="000E77D3" w:rsidRPr="008303B8" w:rsidRDefault="000E77D3" w:rsidP="009A5DE2">
            <w:pPr>
              <w:rPr>
                <w:rFonts w:cs="Arial"/>
              </w:rPr>
            </w:pPr>
          </w:p>
        </w:tc>
        <w:tc>
          <w:tcPr>
            <w:tcW w:w="4251" w:type="dxa"/>
          </w:tcPr>
          <w:p w14:paraId="3180F3AC" w14:textId="77777777" w:rsidR="000E77D3" w:rsidRPr="008303B8" w:rsidRDefault="000E77D3" w:rsidP="009A5DE2">
            <w:pPr>
              <w:rPr>
                <w:rFonts w:cs="Arial"/>
              </w:rPr>
            </w:pPr>
          </w:p>
        </w:tc>
      </w:tr>
      <w:tr w:rsidR="000E77D3" w:rsidRPr="008303B8" w14:paraId="1A161C8C" w14:textId="77777777" w:rsidTr="009A5DE2">
        <w:tc>
          <w:tcPr>
            <w:tcW w:w="6935" w:type="dxa"/>
          </w:tcPr>
          <w:p w14:paraId="1222915B" w14:textId="1AA0125B" w:rsidR="000E77D3" w:rsidRPr="008303B8" w:rsidRDefault="000E77D3" w:rsidP="009A5DE2">
            <w:pPr>
              <w:rPr>
                <w:rFonts w:cs="Arial"/>
              </w:rPr>
            </w:pPr>
            <w:r w:rsidRPr="008303B8">
              <w:rPr>
                <w:rFonts w:cs="Arial"/>
              </w:rPr>
              <w:t>Investigations</w:t>
            </w:r>
            <w:r w:rsidR="00486FD1">
              <w:rPr>
                <w:rFonts w:cs="Arial"/>
              </w:rPr>
              <w:t xml:space="preserve"> </w:t>
            </w:r>
            <w:r w:rsidRPr="008303B8">
              <w:rPr>
                <w:rFonts w:cs="Arial"/>
              </w:rPr>
              <w:t>/</w:t>
            </w:r>
            <w:r w:rsidR="00486FD1">
              <w:rPr>
                <w:rFonts w:cs="Arial"/>
              </w:rPr>
              <w:t xml:space="preserve"> </w:t>
            </w:r>
            <w:r w:rsidRPr="008303B8">
              <w:rPr>
                <w:rFonts w:cs="Arial"/>
              </w:rPr>
              <w:t>Reports</w:t>
            </w:r>
            <w:r w:rsidR="00486FD1">
              <w:rPr>
                <w:rFonts w:cs="Arial"/>
              </w:rPr>
              <w:t xml:space="preserve"> </w:t>
            </w:r>
            <w:r w:rsidRPr="008303B8">
              <w:rPr>
                <w:rFonts w:cs="Arial"/>
              </w:rPr>
              <w:t>/</w:t>
            </w:r>
            <w:r w:rsidR="00486FD1">
              <w:rPr>
                <w:rFonts w:cs="Arial"/>
              </w:rPr>
              <w:t xml:space="preserve"> </w:t>
            </w:r>
            <w:r w:rsidRPr="008303B8">
              <w:rPr>
                <w:rFonts w:cs="Arial"/>
              </w:rPr>
              <w:t>Information</w:t>
            </w:r>
          </w:p>
        </w:tc>
        <w:tc>
          <w:tcPr>
            <w:tcW w:w="4428" w:type="dxa"/>
          </w:tcPr>
          <w:p w14:paraId="532EF9DE" w14:textId="77777777" w:rsidR="000E77D3" w:rsidRPr="008303B8" w:rsidRDefault="000E77D3" w:rsidP="009A5DE2">
            <w:pPr>
              <w:rPr>
                <w:rFonts w:cs="Arial"/>
              </w:rPr>
            </w:pPr>
          </w:p>
        </w:tc>
        <w:tc>
          <w:tcPr>
            <w:tcW w:w="4251" w:type="dxa"/>
          </w:tcPr>
          <w:p w14:paraId="4C34A120" w14:textId="77777777" w:rsidR="000E77D3" w:rsidRPr="008303B8" w:rsidRDefault="000E77D3" w:rsidP="009A5DE2">
            <w:pPr>
              <w:rPr>
                <w:rFonts w:cs="Arial"/>
              </w:rPr>
            </w:pPr>
          </w:p>
        </w:tc>
      </w:tr>
      <w:tr w:rsidR="000E77D3" w:rsidRPr="008303B8" w14:paraId="7B01DCB2" w14:textId="77777777" w:rsidTr="009A5DE2">
        <w:tc>
          <w:tcPr>
            <w:tcW w:w="6935" w:type="dxa"/>
          </w:tcPr>
          <w:p w14:paraId="5D51EB1E" w14:textId="77777777" w:rsidR="000E77D3" w:rsidRPr="008303B8" w:rsidRDefault="000E77D3" w:rsidP="009A5DE2">
            <w:pPr>
              <w:rPr>
                <w:rFonts w:cs="Arial"/>
              </w:rPr>
            </w:pPr>
            <w:r w:rsidRPr="008303B8">
              <w:rPr>
                <w:rFonts w:cs="Arial"/>
              </w:rPr>
              <w:t>ISPS</w:t>
            </w:r>
          </w:p>
        </w:tc>
        <w:tc>
          <w:tcPr>
            <w:tcW w:w="4428" w:type="dxa"/>
          </w:tcPr>
          <w:p w14:paraId="2AB5C9F2" w14:textId="77777777" w:rsidR="000E77D3" w:rsidRPr="008303B8" w:rsidRDefault="000E77D3" w:rsidP="009A5DE2">
            <w:pPr>
              <w:rPr>
                <w:rFonts w:cs="Arial"/>
              </w:rPr>
            </w:pPr>
          </w:p>
        </w:tc>
        <w:tc>
          <w:tcPr>
            <w:tcW w:w="4251" w:type="dxa"/>
          </w:tcPr>
          <w:p w14:paraId="1B111FE9" w14:textId="77777777" w:rsidR="000E77D3" w:rsidRPr="008303B8" w:rsidRDefault="000E77D3" w:rsidP="009A5DE2">
            <w:pPr>
              <w:rPr>
                <w:rFonts w:cs="Arial"/>
              </w:rPr>
            </w:pPr>
          </w:p>
        </w:tc>
      </w:tr>
      <w:tr w:rsidR="000E77D3" w:rsidRPr="008303B8" w14:paraId="51055920" w14:textId="77777777" w:rsidTr="009A5DE2">
        <w:tc>
          <w:tcPr>
            <w:tcW w:w="6935" w:type="dxa"/>
          </w:tcPr>
          <w:p w14:paraId="117C9B91" w14:textId="77777777" w:rsidR="000E77D3" w:rsidRPr="008303B8" w:rsidRDefault="000E77D3" w:rsidP="009A5DE2">
            <w:pPr>
              <w:rPr>
                <w:rFonts w:cs="Arial"/>
              </w:rPr>
            </w:pPr>
            <w:r w:rsidRPr="008303B8">
              <w:rPr>
                <w:rFonts w:cs="Arial"/>
              </w:rPr>
              <w:t>Contact Ships agent</w:t>
            </w:r>
          </w:p>
        </w:tc>
        <w:tc>
          <w:tcPr>
            <w:tcW w:w="4428" w:type="dxa"/>
          </w:tcPr>
          <w:p w14:paraId="7468C9BD" w14:textId="77777777" w:rsidR="000E77D3" w:rsidRPr="008303B8" w:rsidRDefault="000E77D3" w:rsidP="009A5DE2">
            <w:pPr>
              <w:rPr>
                <w:rFonts w:cs="Arial"/>
              </w:rPr>
            </w:pPr>
          </w:p>
        </w:tc>
        <w:tc>
          <w:tcPr>
            <w:tcW w:w="4251" w:type="dxa"/>
          </w:tcPr>
          <w:p w14:paraId="73103D1C" w14:textId="77777777" w:rsidR="000E77D3" w:rsidRPr="008303B8" w:rsidRDefault="000E77D3" w:rsidP="009A5DE2">
            <w:pPr>
              <w:rPr>
                <w:rFonts w:cs="Arial"/>
              </w:rPr>
            </w:pPr>
          </w:p>
        </w:tc>
      </w:tr>
      <w:tr w:rsidR="000E77D3" w:rsidRPr="008303B8" w14:paraId="54510D0E" w14:textId="77777777" w:rsidTr="009A5DE2">
        <w:tc>
          <w:tcPr>
            <w:tcW w:w="6935" w:type="dxa"/>
          </w:tcPr>
          <w:p w14:paraId="55390780" w14:textId="77777777" w:rsidR="000E77D3" w:rsidRPr="008303B8" w:rsidRDefault="000E77D3" w:rsidP="009A5DE2">
            <w:pPr>
              <w:rPr>
                <w:rFonts w:cs="Arial"/>
              </w:rPr>
            </w:pPr>
            <w:r w:rsidRPr="008303B8">
              <w:rPr>
                <w:rFonts w:cs="Arial"/>
              </w:rPr>
              <w:t xml:space="preserve">Clear AIS messages and Class B from Screen. </w:t>
            </w:r>
          </w:p>
        </w:tc>
        <w:tc>
          <w:tcPr>
            <w:tcW w:w="4428" w:type="dxa"/>
          </w:tcPr>
          <w:p w14:paraId="07E1A267" w14:textId="77777777" w:rsidR="000E77D3" w:rsidRPr="008303B8" w:rsidRDefault="000E77D3" w:rsidP="009A5DE2">
            <w:pPr>
              <w:rPr>
                <w:rFonts w:cs="Arial"/>
              </w:rPr>
            </w:pPr>
          </w:p>
        </w:tc>
        <w:tc>
          <w:tcPr>
            <w:tcW w:w="4251" w:type="dxa"/>
          </w:tcPr>
          <w:p w14:paraId="76200848" w14:textId="1BDC458B" w:rsidR="000E77D3" w:rsidRPr="008303B8" w:rsidRDefault="000E77D3" w:rsidP="009A5DE2">
            <w:r w:rsidRPr="008303B8">
              <w:rPr>
                <w:rFonts w:cs="Arial"/>
              </w:rPr>
              <w:t xml:space="preserve">Blocks out </w:t>
            </w:r>
            <w:r w:rsidR="00486FD1" w:rsidRPr="008303B8">
              <w:rPr>
                <w:rFonts w:cs="Arial"/>
              </w:rPr>
              <w:t>operator’s</w:t>
            </w:r>
            <w:r w:rsidRPr="008303B8">
              <w:rPr>
                <w:rFonts w:cs="Arial"/>
              </w:rPr>
              <w:t xml:space="preserve"> picture – </w:t>
            </w:r>
            <w:proofErr w:type="spellStart"/>
            <w:r w:rsidRPr="008303B8">
              <w:rPr>
                <w:rFonts w:cs="Arial"/>
              </w:rPr>
              <w:t>Signalis</w:t>
            </w:r>
            <w:proofErr w:type="spellEnd"/>
            <w:r w:rsidRPr="008303B8">
              <w:rPr>
                <w:rFonts w:cs="Arial"/>
              </w:rPr>
              <w:t xml:space="preserve"> is French and will not do it automatically! </w:t>
            </w:r>
            <w:r w:rsidRPr="008303B8">
              <w:t>Class B-AIS and alarms will activate when small vessels leave the fairway</w:t>
            </w:r>
          </w:p>
          <w:p w14:paraId="45EA9B35" w14:textId="77777777" w:rsidR="000E77D3" w:rsidRPr="008303B8" w:rsidRDefault="000E77D3" w:rsidP="009A5DE2">
            <w:pPr>
              <w:rPr>
                <w:rFonts w:cs="Arial"/>
              </w:rPr>
            </w:pPr>
          </w:p>
        </w:tc>
      </w:tr>
      <w:tr w:rsidR="000E77D3" w:rsidRPr="008303B8" w14:paraId="25B7E217" w14:textId="77777777" w:rsidTr="009A5DE2">
        <w:tc>
          <w:tcPr>
            <w:tcW w:w="6935" w:type="dxa"/>
          </w:tcPr>
          <w:p w14:paraId="446EB2E5" w14:textId="6D07DAB3" w:rsidR="000E77D3" w:rsidRPr="008303B8" w:rsidRDefault="000E77D3" w:rsidP="009A5DE2">
            <w:pPr>
              <w:rPr>
                <w:rFonts w:cs="Arial"/>
              </w:rPr>
            </w:pPr>
            <w:proofErr w:type="spellStart"/>
            <w:r w:rsidRPr="008303B8">
              <w:rPr>
                <w:rFonts w:cs="Arial"/>
              </w:rPr>
              <w:t>Safesea</w:t>
            </w:r>
            <w:proofErr w:type="spellEnd"/>
            <w:r w:rsidRPr="008303B8">
              <w:rPr>
                <w:rFonts w:cs="Arial"/>
              </w:rPr>
              <w:t xml:space="preserve"> net</w:t>
            </w:r>
            <w:r w:rsidR="00486FD1">
              <w:rPr>
                <w:rFonts w:cs="Arial"/>
              </w:rPr>
              <w:t xml:space="preserve"> </w:t>
            </w:r>
            <w:r w:rsidRPr="008303B8">
              <w:rPr>
                <w:rFonts w:cs="Arial"/>
              </w:rPr>
              <w:t>/</w:t>
            </w:r>
            <w:r w:rsidR="00486FD1">
              <w:rPr>
                <w:rFonts w:cs="Arial"/>
              </w:rPr>
              <w:t xml:space="preserve"> </w:t>
            </w:r>
            <w:r w:rsidRPr="008303B8">
              <w:rPr>
                <w:rFonts w:cs="Arial"/>
              </w:rPr>
              <w:t>Manually input information</w:t>
            </w:r>
          </w:p>
        </w:tc>
        <w:tc>
          <w:tcPr>
            <w:tcW w:w="4428" w:type="dxa"/>
          </w:tcPr>
          <w:p w14:paraId="65D1C8BD" w14:textId="77777777" w:rsidR="000E77D3" w:rsidRPr="008303B8" w:rsidRDefault="000E77D3" w:rsidP="009A5DE2">
            <w:pPr>
              <w:rPr>
                <w:rFonts w:cs="Arial"/>
              </w:rPr>
            </w:pPr>
          </w:p>
        </w:tc>
        <w:tc>
          <w:tcPr>
            <w:tcW w:w="4251" w:type="dxa"/>
          </w:tcPr>
          <w:p w14:paraId="3C0EFACA" w14:textId="77777777" w:rsidR="000E77D3" w:rsidRPr="008303B8" w:rsidRDefault="000E77D3" w:rsidP="009A5DE2">
            <w:pPr>
              <w:rPr>
                <w:rFonts w:cs="Arial"/>
              </w:rPr>
            </w:pPr>
            <w:proofErr w:type="spellStart"/>
            <w:r w:rsidRPr="008303B8">
              <w:rPr>
                <w:rFonts w:cs="Arial"/>
              </w:rPr>
              <w:t>Safeseanet</w:t>
            </w:r>
            <w:proofErr w:type="spellEnd"/>
            <w:r w:rsidRPr="008303B8">
              <w:rPr>
                <w:rFonts w:cs="Arial"/>
              </w:rPr>
              <w:t xml:space="preserve"> or </w:t>
            </w:r>
            <w:proofErr w:type="spellStart"/>
            <w:r w:rsidRPr="008303B8">
              <w:rPr>
                <w:rFonts w:cs="Arial"/>
              </w:rPr>
              <w:t>seaweb</w:t>
            </w:r>
            <w:proofErr w:type="spellEnd"/>
            <w:r w:rsidRPr="008303B8">
              <w:rPr>
                <w:rFonts w:cs="Arial"/>
              </w:rPr>
              <w:t xml:space="preserve"> – different data bases</w:t>
            </w:r>
          </w:p>
        </w:tc>
      </w:tr>
      <w:tr w:rsidR="000E77D3" w:rsidRPr="008303B8" w14:paraId="4E443CB2" w14:textId="77777777" w:rsidTr="009A5DE2">
        <w:tc>
          <w:tcPr>
            <w:tcW w:w="6935" w:type="dxa"/>
          </w:tcPr>
          <w:p w14:paraId="1A694381" w14:textId="41ECD5AB" w:rsidR="000E77D3" w:rsidRPr="008303B8" w:rsidRDefault="000E77D3" w:rsidP="009A5DE2">
            <w:pPr>
              <w:rPr>
                <w:rFonts w:cs="Arial"/>
              </w:rPr>
            </w:pPr>
            <w:r w:rsidRPr="008303B8">
              <w:rPr>
                <w:rFonts w:cs="Arial"/>
              </w:rPr>
              <w:t>Other tasks in VTS</w:t>
            </w:r>
            <w:r w:rsidR="00486FD1">
              <w:rPr>
                <w:rFonts w:cs="Arial"/>
              </w:rPr>
              <w:t xml:space="preserve"> </w:t>
            </w:r>
            <w:r w:rsidRPr="008303B8">
              <w:rPr>
                <w:rFonts w:cs="Arial"/>
              </w:rPr>
              <w:t>/</w:t>
            </w:r>
            <w:r w:rsidR="00486FD1">
              <w:rPr>
                <w:rFonts w:cs="Arial"/>
              </w:rPr>
              <w:t xml:space="preserve"> </w:t>
            </w:r>
            <w:r w:rsidRPr="008303B8">
              <w:rPr>
                <w:rFonts w:cs="Arial"/>
              </w:rPr>
              <w:t>Guidance on regulations (</w:t>
            </w:r>
            <w:r w:rsidR="00486FD1" w:rsidRPr="008303B8">
              <w:rPr>
                <w:rFonts w:cs="Arial"/>
              </w:rPr>
              <w:t>e.g.</w:t>
            </w:r>
            <w:r w:rsidRPr="008303B8">
              <w:rPr>
                <w:rFonts w:cs="Arial"/>
              </w:rPr>
              <w:t xml:space="preserve"> Australia)</w:t>
            </w:r>
          </w:p>
        </w:tc>
        <w:tc>
          <w:tcPr>
            <w:tcW w:w="4428" w:type="dxa"/>
          </w:tcPr>
          <w:p w14:paraId="534F79B7" w14:textId="77777777" w:rsidR="000E77D3" w:rsidRPr="008303B8" w:rsidRDefault="000E77D3" w:rsidP="009A5DE2">
            <w:pPr>
              <w:rPr>
                <w:rFonts w:cs="Arial"/>
              </w:rPr>
            </w:pPr>
          </w:p>
        </w:tc>
        <w:tc>
          <w:tcPr>
            <w:tcW w:w="4251" w:type="dxa"/>
          </w:tcPr>
          <w:p w14:paraId="2AFD30C2" w14:textId="77777777" w:rsidR="000E77D3" w:rsidRPr="008303B8" w:rsidRDefault="000E77D3" w:rsidP="009A5DE2">
            <w:pPr>
              <w:rPr>
                <w:rFonts w:cs="Arial"/>
              </w:rPr>
            </w:pPr>
          </w:p>
        </w:tc>
      </w:tr>
      <w:tr w:rsidR="000E77D3" w:rsidRPr="008303B8" w14:paraId="64C53E1C" w14:textId="77777777" w:rsidTr="009A5DE2">
        <w:tc>
          <w:tcPr>
            <w:tcW w:w="6935" w:type="dxa"/>
          </w:tcPr>
          <w:p w14:paraId="2AD957AD" w14:textId="35CDCF6C" w:rsidR="000E77D3" w:rsidRPr="008303B8" w:rsidRDefault="000E77D3" w:rsidP="00486FD1">
            <w:pPr>
              <w:rPr>
                <w:rFonts w:cs="Arial"/>
              </w:rPr>
            </w:pPr>
            <w:r w:rsidRPr="008303B8">
              <w:rPr>
                <w:rFonts w:cs="Arial"/>
              </w:rPr>
              <w:t>Communications with outside agencies. Information flow on going both to and from VTS</w:t>
            </w:r>
          </w:p>
        </w:tc>
        <w:tc>
          <w:tcPr>
            <w:tcW w:w="4428" w:type="dxa"/>
          </w:tcPr>
          <w:p w14:paraId="6F05479C" w14:textId="77777777" w:rsidR="000E77D3" w:rsidRPr="008303B8" w:rsidRDefault="000E77D3" w:rsidP="009A5DE2">
            <w:pPr>
              <w:rPr>
                <w:rFonts w:cs="Arial"/>
              </w:rPr>
            </w:pPr>
          </w:p>
        </w:tc>
        <w:tc>
          <w:tcPr>
            <w:tcW w:w="4251" w:type="dxa"/>
          </w:tcPr>
          <w:p w14:paraId="38991B9E" w14:textId="77777777" w:rsidR="000E77D3" w:rsidRPr="008303B8" w:rsidRDefault="000E77D3" w:rsidP="009A5DE2">
            <w:pPr>
              <w:rPr>
                <w:rFonts w:cs="Arial"/>
              </w:rPr>
            </w:pPr>
          </w:p>
        </w:tc>
      </w:tr>
    </w:tbl>
    <w:p w14:paraId="7DEC9D79" w14:textId="77777777" w:rsidR="000E77D3" w:rsidRDefault="000E77D3" w:rsidP="000E77D3">
      <w:pPr>
        <w:pStyle w:val="Heading2"/>
        <w:numPr>
          <w:ilvl w:val="0"/>
          <w:numId w:val="0"/>
        </w:numPr>
        <w:ind w:left="851"/>
      </w:pPr>
    </w:p>
    <w:p w14:paraId="79621AF9" w14:textId="77777777" w:rsidR="000E77D3" w:rsidRDefault="000E77D3" w:rsidP="000E77D3">
      <w:pPr>
        <w:rPr>
          <w:rFonts w:asciiTheme="majorHAnsi" w:eastAsiaTheme="majorEastAsia" w:hAnsiTheme="majorHAnsi" w:cstheme="majorBidi"/>
          <w:b/>
          <w:bCs/>
          <w:color w:val="4F81BD" w:themeColor="accent1"/>
          <w:sz w:val="26"/>
          <w:szCs w:val="26"/>
        </w:rPr>
      </w:pPr>
      <w:r>
        <w:br w:type="page"/>
      </w:r>
    </w:p>
    <w:p w14:paraId="43B1B193" w14:textId="77777777" w:rsidR="000E77D3" w:rsidRDefault="000E77D3" w:rsidP="000E77D3">
      <w:pPr>
        <w:pStyle w:val="Heading4"/>
      </w:pPr>
      <w:r>
        <w:lastRenderedPageBreak/>
        <w:t>What do we need to see, reach and hear?</w:t>
      </w:r>
    </w:p>
    <w:tbl>
      <w:tblPr>
        <w:tblStyle w:val="TableGrid"/>
        <w:tblW w:w="0" w:type="auto"/>
        <w:tblLook w:val="04A0" w:firstRow="1" w:lastRow="0" w:firstColumn="1" w:lastColumn="0" w:noHBand="0" w:noVBand="1"/>
      </w:tblPr>
      <w:tblGrid>
        <w:gridCol w:w="3271"/>
        <w:gridCol w:w="3061"/>
        <w:gridCol w:w="3522"/>
      </w:tblGrid>
      <w:tr w:rsidR="000E77D3" w:rsidRPr="00486FD1" w14:paraId="0772B9BF" w14:textId="77777777" w:rsidTr="009A5DE2">
        <w:tc>
          <w:tcPr>
            <w:tcW w:w="4052" w:type="dxa"/>
          </w:tcPr>
          <w:p w14:paraId="12F63CA1" w14:textId="77777777" w:rsidR="000E77D3" w:rsidRPr="00486FD1" w:rsidRDefault="000E77D3" w:rsidP="009A5DE2">
            <w:pPr>
              <w:jc w:val="center"/>
              <w:rPr>
                <w:rFonts w:cs="Arial"/>
                <w:b/>
                <w:szCs w:val="22"/>
              </w:rPr>
            </w:pPr>
            <w:r w:rsidRPr="00486FD1">
              <w:rPr>
                <w:rFonts w:cs="Arial"/>
                <w:b/>
                <w:szCs w:val="22"/>
              </w:rPr>
              <w:t>See</w:t>
            </w:r>
          </w:p>
        </w:tc>
        <w:tc>
          <w:tcPr>
            <w:tcW w:w="3967" w:type="dxa"/>
          </w:tcPr>
          <w:p w14:paraId="0B80B95E" w14:textId="77777777" w:rsidR="000E77D3" w:rsidRPr="00486FD1" w:rsidRDefault="000E77D3" w:rsidP="009A5DE2">
            <w:pPr>
              <w:jc w:val="center"/>
              <w:rPr>
                <w:rFonts w:cs="Arial"/>
                <w:b/>
                <w:szCs w:val="22"/>
              </w:rPr>
            </w:pPr>
            <w:r w:rsidRPr="00486FD1">
              <w:rPr>
                <w:rFonts w:cs="Arial"/>
                <w:b/>
                <w:szCs w:val="22"/>
              </w:rPr>
              <w:t>Reach</w:t>
            </w:r>
          </w:p>
        </w:tc>
        <w:tc>
          <w:tcPr>
            <w:tcW w:w="4183" w:type="dxa"/>
          </w:tcPr>
          <w:p w14:paraId="64540C8F" w14:textId="77777777" w:rsidR="000E77D3" w:rsidRPr="00486FD1" w:rsidRDefault="000E77D3" w:rsidP="009A5DE2">
            <w:pPr>
              <w:jc w:val="center"/>
              <w:rPr>
                <w:rFonts w:cs="Arial"/>
                <w:b/>
                <w:szCs w:val="22"/>
              </w:rPr>
            </w:pPr>
            <w:r w:rsidRPr="00486FD1">
              <w:rPr>
                <w:rFonts w:cs="Arial"/>
                <w:b/>
                <w:szCs w:val="22"/>
              </w:rPr>
              <w:t>Hear</w:t>
            </w:r>
          </w:p>
        </w:tc>
      </w:tr>
      <w:tr w:rsidR="000E77D3" w:rsidRPr="008303B8" w14:paraId="3928CBBA" w14:textId="77777777" w:rsidTr="009A5DE2">
        <w:tc>
          <w:tcPr>
            <w:tcW w:w="4052" w:type="dxa"/>
          </w:tcPr>
          <w:p w14:paraId="574C8829" w14:textId="41F13F71" w:rsidR="000E77D3" w:rsidRPr="00486FD1" w:rsidRDefault="000E77D3" w:rsidP="009A5DE2">
            <w:pPr>
              <w:rPr>
                <w:rFonts w:cs="Arial"/>
                <w:szCs w:val="22"/>
              </w:rPr>
            </w:pPr>
            <w:r w:rsidRPr="00486FD1">
              <w:rPr>
                <w:rFonts w:cs="Arial"/>
                <w:szCs w:val="22"/>
              </w:rPr>
              <w:t>Routes – Radar</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AIS</w:t>
            </w:r>
          </w:p>
        </w:tc>
        <w:tc>
          <w:tcPr>
            <w:tcW w:w="3967" w:type="dxa"/>
          </w:tcPr>
          <w:p w14:paraId="2E107A71" w14:textId="77777777" w:rsidR="000E77D3" w:rsidRPr="00486FD1" w:rsidRDefault="000E77D3" w:rsidP="009A5DE2">
            <w:pPr>
              <w:rPr>
                <w:rFonts w:cs="Arial"/>
                <w:szCs w:val="22"/>
              </w:rPr>
            </w:pPr>
            <w:r w:rsidRPr="00486FD1">
              <w:rPr>
                <w:rFonts w:cs="Arial"/>
                <w:szCs w:val="22"/>
              </w:rPr>
              <w:t>Sound volume</w:t>
            </w:r>
          </w:p>
        </w:tc>
        <w:tc>
          <w:tcPr>
            <w:tcW w:w="4183" w:type="dxa"/>
          </w:tcPr>
          <w:p w14:paraId="493609F5" w14:textId="4375DD50" w:rsidR="000E77D3" w:rsidRPr="00486FD1" w:rsidRDefault="000E77D3" w:rsidP="009A5DE2">
            <w:pPr>
              <w:rPr>
                <w:rFonts w:cs="Arial"/>
                <w:szCs w:val="22"/>
              </w:rPr>
            </w:pPr>
            <w:r w:rsidRPr="00486FD1">
              <w:rPr>
                <w:rFonts w:cs="Arial"/>
                <w:szCs w:val="22"/>
              </w:rPr>
              <w:t>Manoeuvring</w:t>
            </w:r>
            <w:r w:rsidR="00486FD1">
              <w:rPr>
                <w:rFonts w:cs="Arial"/>
                <w:szCs w:val="22"/>
              </w:rPr>
              <w:t xml:space="preserve"> </w:t>
            </w:r>
            <w:r w:rsidRPr="00486FD1">
              <w:rPr>
                <w:rFonts w:cs="Arial"/>
                <w:szCs w:val="22"/>
              </w:rPr>
              <w:t>/</w:t>
            </w:r>
            <w:r w:rsidR="00486FD1">
              <w:rPr>
                <w:rFonts w:cs="Arial"/>
                <w:szCs w:val="22"/>
              </w:rPr>
              <w:t xml:space="preserve"> </w:t>
            </w:r>
            <w:proofErr w:type="spellStart"/>
            <w:r w:rsidRPr="00486FD1">
              <w:rPr>
                <w:rFonts w:cs="Arial"/>
                <w:szCs w:val="22"/>
              </w:rPr>
              <w:t>Nav</w:t>
            </w:r>
            <w:proofErr w:type="spellEnd"/>
            <w:r w:rsidRPr="00486FD1">
              <w:rPr>
                <w:rFonts w:cs="Arial"/>
                <w:szCs w:val="22"/>
              </w:rPr>
              <w:t xml:space="preserve"> info</w:t>
            </w:r>
          </w:p>
        </w:tc>
      </w:tr>
      <w:tr w:rsidR="000E77D3" w:rsidRPr="008303B8" w14:paraId="20E3394E" w14:textId="77777777" w:rsidTr="009A5DE2">
        <w:tc>
          <w:tcPr>
            <w:tcW w:w="4052" w:type="dxa"/>
          </w:tcPr>
          <w:p w14:paraId="6D1C8299" w14:textId="77777777" w:rsidR="000E77D3" w:rsidRPr="00486FD1" w:rsidRDefault="000E77D3" w:rsidP="009A5DE2">
            <w:pPr>
              <w:rPr>
                <w:rFonts w:cs="Arial"/>
                <w:szCs w:val="22"/>
              </w:rPr>
            </w:pPr>
            <w:r w:rsidRPr="00486FD1">
              <w:rPr>
                <w:rFonts w:cs="Arial"/>
                <w:szCs w:val="22"/>
              </w:rPr>
              <w:t>Vessels – (presentation, category)</w:t>
            </w:r>
          </w:p>
        </w:tc>
        <w:tc>
          <w:tcPr>
            <w:tcW w:w="3967" w:type="dxa"/>
          </w:tcPr>
          <w:p w14:paraId="79CB143A" w14:textId="7F95DE77" w:rsidR="000E77D3" w:rsidRPr="00486FD1" w:rsidRDefault="000E77D3" w:rsidP="009A5DE2">
            <w:pPr>
              <w:rPr>
                <w:rFonts w:cs="Arial"/>
                <w:szCs w:val="22"/>
              </w:rPr>
            </w:pPr>
            <w:r w:rsidRPr="00486FD1">
              <w:rPr>
                <w:rFonts w:cs="Arial"/>
                <w:szCs w:val="22"/>
              </w:rPr>
              <w:t>Radio</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handsets</w:t>
            </w:r>
            <w:r w:rsidR="00486FD1">
              <w:rPr>
                <w:rFonts w:cs="Arial"/>
                <w:szCs w:val="22"/>
              </w:rPr>
              <w:t xml:space="preserve"> </w:t>
            </w:r>
            <w:r w:rsidRPr="00486FD1">
              <w:rPr>
                <w:rFonts w:cs="Arial"/>
                <w:szCs w:val="22"/>
              </w:rPr>
              <w:t>/</w:t>
            </w:r>
            <w:r w:rsidR="00486FD1">
              <w:rPr>
                <w:rFonts w:cs="Arial"/>
                <w:szCs w:val="22"/>
              </w:rPr>
              <w:t xml:space="preserve"> </w:t>
            </w:r>
            <w:proofErr w:type="spellStart"/>
            <w:r w:rsidRPr="00486FD1">
              <w:rPr>
                <w:rFonts w:cs="Arial"/>
                <w:szCs w:val="22"/>
              </w:rPr>
              <w:t>comms</w:t>
            </w:r>
            <w:proofErr w:type="spellEnd"/>
            <w:r w:rsidRPr="00486FD1">
              <w:rPr>
                <w:rFonts w:cs="Arial"/>
                <w:szCs w:val="22"/>
              </w:rPr>
              <w:t xml:space="preserve"> and telephone (landline) </w:t>
            </w:r>
            <w:proofErr w:type="spellStart"/>
            <w:r w:rsidRPr="00486FD1">
              <w:rPr>
                <w:rFonts w:cs="Arial"/>
                <w:szCs w:val="22"/>
              </w:rPr>
              <w:t>em.mobile</w:t>
            </w:r>
            <w:proofErr w:type="spellEnd"/>
          </w:p>
        </w:tc>
        <w:tc>
          <w:tcPr>
            <w:tcW w:w="4183" w:type="dxa"/>
          </w:tcPr>
          <w:p w14:paraId="7ED3DD71" w14:textId="77777777" w:rsidR="000E77D3" w:rsidRPr="00486FD1" w:rsidRDefault="000E77D3" w:rsidP="009A5DE2">
            <w:pPr>
              <w:rPr>
                <w:rFonts w:cs="Arial"/>
                <w:szCs w:val="22"/>
              </w:rPr>
            </w:pPr>
            <w:r w:rsidRPr="00486FD1">
              <w:rPr>
                <w:rFonts w:cs="Arial"/>
                <w:szCs w:val="22"/>
              </w:rPr>
              <w:t>Nationality</w:t>
            </w:r>
          </w:p>
        </w:tc>
      </w:tr>
      <w:tr w:rsidR="000E77D3" w:rsidRPr="008303B8" w14:paraId="062F7A23" w14:textId="77777777" w:rsidTr="009A5DE2">
        <w:tc>
          <w:tcPr>
            <w:tcW w:w="4052" w:type="dxa"/>
          </w:tcPr>
          <w:p w14:paraId="481A258D" w14:textId="77777777" w:rsidR="000E77D3" w:rsidRPr="00486FD1" w:rsidRDefault="000E77D3" w:rsidP="009A5DE2">
            <w:pPr>
              <w:rPr>
                <w:rFonts w:cs="Arial"/>
                <w:szCs w:val="22"/>
              </w:rPr>
            </w:pPr>
            <w:r w:rsidRPr="00486FD1">
              <w:rPr>
                <w:rFonts w:cs="Arial"/>
                <w:szCs w:val="22"/>
              </w:rPr>
              <w:t xml:space="preserve">Charts – Depths, Route, Cables, </w:t>
            </w:r>
            <w:proofErr w:type="spellStart"/>
            <w:r w:rsidRPr="00486FD1">
              <w:rPr>
                <w:rFonts w:cs="Arial"/>
                <w:szCs w:val="22"/>
              </w:rPr>
              <w:t>Airdraft</w:t>
            </w:r>
            <w:proofErr w:type="spellEnd"/>
            <w:r w:rsidRPr="00486FD1">
              <w:rPr>
                <w:rFonts w:cs="Arial"/>
                <w:szCs w:val="22"/>
              </w:rPr>
              <w:t>, Layers, Updates, AIS, ATON</w:t>
            </w:r>
          </w:p>
        </w:tc>
        <w:tc>
          <w:tcPr>
            <w:tcW w:w="3967" w:type="dxa"/>
          </w:tcPr>
          <w:p w14:paraId="2E1F5F40" w14:textId="77777777" w:rsidR="000E77D3" w:rsidRPr="00486FD1" w:rsidRDefault="000E77D3" w:rsidP="009A5DE2">
            <w:pPr>
              <w:rPr>
                <w:rFonts w:cs="Arial"/>
                <w:szCs w:val="22"/>
              </w:rPr>
            </w:pPr>
            <w:r w:rsidRPr="00486FD1">
              <w:rPr>
                <w:rFonts w:cs="Arial"/>
                <w:szCs w:val="22"/>
              </w:rPr>
              <w:t>Controls (Multiple)</w:t>
            </w:r>
          </w:p>
        </w:tc>
        <w:tc>
          <w:tcPr>
            <w:tcW w:w="4183" w:type="dxa"/>
          </w:tcPr>
          <w:p w14:paraId="0495E99A" w14:textId="77777777" w:rsidR="000E77D3" w:rsidRPr="00486FD1" w:rsidRDefault="000E77D3" w:rsidP="009A5DE2">
            <w:pPr>
              <w:rPr>
                <w:rFonts w:cs="Arial"/>
                <w:szCs w:val="22"/>
              </w:rPr>
            </w:pPr>
            <w:r w:rsidRPr="00486FD1">
              <w:rPr>
                <w:rFonts w:cs="Arial"/>
                <w:szCs w:val="22"/>
              </w:rPr>
              <w:t>Level of alertness</w:t>
            </w:r>
          </w:p>
        </w:tc>
      </w:tr>
      <w:tr w:rsidR="000E77D3" w:rsidRPr="008303B8" w14:paraId="496478DE" w14:textId="77777777" w:rsidTr="009A5DE2">
        <w:tc>
          <w:tcPr>
            <w:tcW w:w="4052" w:type="dxa"/>
          </w:tcPr>
          <w:p w14:paraId="666D453D" w14:textId="2F184BB8" w:rsidR="000E77D3" w:rsidRPr="00486FD1" w:rsidRDefault="000E77D3" w:rsidP="009A5DE2">
            <w:pPr>
              <w:rPr>
                <w:rFonts w:cs="Arial"/>
                <w:szCs w:val="22"/>
              </w:rPr>
            </w:pPr>
            <w:r w:rsidRPr="00486FD1">
              <w:rPr>
                <w:rFonts w:cs="Arial"/>
                <w:szCs w:val="22"/>
              </w:rPr>
              <w:t>Weather</w:t>
            </w:r>
            <w:r w:rsidR="00486FD1">
              <w:rPr>
                <w:rFonts w:cs="Arial"/>
                <w:szCs w:val="22"/>
              </w:rPr>
              <w:t xml:space="preserve"> </w:t>
            </w:r>
            <w:r w:rsidRPr="00486FD1">
              <w:rPr>
                <w:rFonts w:cs="Arial"/>
                <w:szCs w:val="22"/>
              </w:rPr>
              <w:t>/</w:t>
            </w:r>
            <w:r w:rsidR="00486FD1">
              <w:rPr>
                <w:rFonts w:cs="Arial"/>
                <w:szCs w:val="22"/>
              </w:rPr>
              <w:t xml:space="preserve"> </w:t>
            </w:r>
            <w:proofErr w:type="spellStart"/>
            <w:r w:rsidRPr="00486FD1">
              <w:rPr>
                <w:rFonts w:cs="Arial"/>
                <w:szCs w:val="22"/>
              </w:rPr>
              <w:t>Metop</w:t>
            </w:r>
            <w:proofErr w:type="spellEnd"/>
            <w:r w:rsidRPr="00486FD1">
              <w:rPr>
                <w:rFonts w:cs="Arial"/>
                <w:szCs w:val="22"/>
              </w:rPr>
              <w:t xml:space="preserve"> – Wave height, currents, wind, sea state, visibility – Actual</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predicted, Ice</w:t>
            </w:r>
          </w:p>
        </w:tc>
        <w:tc>
          <w:tcPr>
            <w:tcW w:w="3967" w:type="dxa"/>
          </w:tcPr>
          <w:p w14:paraId="09061BAA" w14:textId="77777777" w:rsidR="000E77D3" w:rsidRPr="00486FD1" w:rsidRDefault="000E77D3" w:rsidP="009A5DE2">
            <w:pPr>
              <w:rPr>
                <w:rFonts w:cs="Arial"/>
                <w:szCs w:val="22"/>
              </w:rPr>
            </w:pPr>
            <w:r w:rsidRPr="00486FD1">
              <w:rPr>
                <w:rFonts w:cs="Arial"/>
                <w:szCs w:val="22"/>
              </w:rPr>
              <w:t>Keyboard shortcuts</w:t>
            </w:r>
          </w:p>
        </w:tc>
        <w:tc>
          <w:tcPr>
            <w:tcW w:w="4183" w:type="dxa"/>
          </w:tcPr>
          <w:p w14:paraId="4A600ED1" w14:textId="77777777" w:rsidR="000E77D3" w:rsidRPr="00486FD1" w:rsidRDefault="000E77D3" w:rsidP="009A5DE2">
            <w:pPr>
              <w:rPr>
                <w:rFonts w:cs="Arial"/>
                <w:szCs w:val="22"/>
              </w:rPr>
            </w:pPr>
            <w:r w:rsidRPr="00486FD1">
              <w:rPr>
                <w:rFonts w:cs="Arial"/>
                <w:szCs w:val="22"/>
              </w:rPr>
              <w:t>Confidence/Reliable</w:t>
            </w:r>
          </w:p>
          <w:p w14:paraId="62253B65" w14:textId="77777777" w:rsidR="000E77D3" w:rsidRPr="00486FD1" w:rsidRDefault="000E77D3" w:rsidP="009A5DE2">
            <w:pPr>
              <w:rPr>
                <w:rFonts w:cs="Arial"/>
                <w:szCs w:val="22"/>
              </w:rPr>
            </w:pPr>
            <w:r w:rsidRPr="00486FD1">
              <w:rPr>
                <w:rFonts w:cs="Arial"/>
                <w:szCs w:val="22"/>
              </w:rPr>
              <w:t>Indecisions</w:t>
            </w:r>
          </w:p>
        </w:tc>
      </w:tr>
      <w:tr w:rsidR="000E77D3" w:rsidRPr="008303B8" w14:paraId="0369906A" w14:textId="77777777" w:rsidTr="009A5DE2">
        <w:tc>
          <w:tcPr>
            <w:tcW w:w="4052" w:type="dxa"/>
          </w:tcPr>
          <w:p w14:paraId="2E7DBB0F" w14:textId="54FD2504" w:rsidR="000E77D3" w:rsidRPr="00486FD1" w:rsidRDefault="000E77D3" w:rsidP="009A5DE2">
            <w:pPr>
              <w:rPr>
                <w:rFonts w:cs="Arial"/>
                <w:szCs w:val="22"/>
              </w:rPr>
            </w:pPr>
            <w:r w:rsidRPr="00486FD1">
              <w:rPr>
                <w:rFonts w:cs="Arial"/>
                <w:szCs w:val="22"/>
              </w:rPr>
              <w:t>Situation prediction</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Now (Traffic Organisation)</w:t>
            </w:r>
          </w:p>
        </w:tc>
        <w:tc>
          <w:tcPr>
            <w:tcW w:w="3967" w:type="dxa"/>
          </w:tcPr>
          <w:p w14:paraId="287E0332" w14:textId="296A740C" w:rsidR="000E77D3" w:rsidRPr="00486FD1" w:rsidRDefault="000E77D3" w:rsidP="009A5DE2">
            <w:pPr>
              <w:rPr>
                <w:rFonts w:cs="Arial"/>
                <w:szCs w:val="22"/>
              </w:rPr>
            </w:pPr>
            <w:r w:rsidRPr="00486FD1">
              <w:rPr>
                <w:rFonts w:cs="Arial"/>
                <w:szCs w:val="22"/>
              </w:rPr>
              <w:t>Chair</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table – adjustable</w:t>
            </w:r>
          </w:p>
        </w:tc>
        <w:tc>
          <w:tcPr>
            <w:tcW w:w="4183" w:type="dxa"/>
          </w:tcPr>
          <w:p w14:paraId="054D595A" w14:textId="77777777" w:rsidR="000E77D3" w:rsidRPr="00486FD1" w:rsidRDefault="000E77D3" w:rsidP="009A5DE2">
            <w:pPr>
              <w:rPr>
                <w:rFonts w:cs="Arial"/>
                <w:szCs w:val="22"/>
              </w:rPr>
            </w:pPr>
            <w:r w:rsidRPr="00486FD1">
              <w:rPr>
                <w:rFonts w:cs="Arial"/>
                <w:szCs w:val="22"/>
              </w:rPr>
              <w:t>Vhf channel use</w:t>
            </w:r>
          </w:p>
        </w:tc>
      </w:tr>
      <w:tr w:rsidR="000E77D3" w:rsidRPr="008303B8" w14:paraId="1BCCECF9" w14:textId="77777777" w:rsidTr="009A5DE2">
        <w:tc>
          <w:tcPr>
            <w:tcW w:w="4052" w:type="dxa"/>
          </w:tcPr>
          <w:p w14:paraId="03D5E743" w14:textId="422A5062" w:rsidR="000E77D3" w:rsidRPr="00486FD1" w:rsidRDefault="000E77D3" w:rsidP="009A5DE2">
            <w:pPr>
              <w:rPr>
                <w:rFonts w:cs="Arial"/>
                <w:szCs w:val="22"/>
              </w:rPr>
            </w:pPr>
            <w:r w:rsidRPr="00486FD1">
              <w:rPr>
                <w:rFonts w:cs="Arial"/>
                <w:szCs w:val="22"/>
              </w:rPr>
              <w:t>Prediction</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now</w:t>
            </w:r>
          </w:p>
        </w:tc>
        <w:tc>
          <w:tcPr>
            <w:tcW w:w="3967" w:type="dxa"/>
          </w:tcPr>
          <w:p w14:paraId="4015A405" w14:textId="77777777" w:rsidR="000E77D3" w:rsidRPr="00486FD1" w:rsidRDefault="000E77D3" w:rsidP="009A5DE2">
            <w:pPr>
              <w:rPr>
                <w:rFonts w:cs="Arial"/>
                <w:szCs w:val="22"/>
              </w:rPr>
            </w:pPr>
            <w:r w:rsidRPr="00486FD1">
              <w:rPr>
                <w:rFonts w:cs="Arial"/>
                <w:szCs w:val="22"/>
              </w:rPr>
              <w:t>Reading distance</w:t>
            </w:r>
          </w:p>
        </w:tc>
        <w:tc>
          <w:tcPr>
            <w:tcW w:w="4183" w:type="dxa"/>
          </w:tcPr>
          <w:p w14:paraId="194233E1" w14:textId="6C5A9C6F" w:rsidR="000E77D3" w:rsidRPr="00486FD1" w:rsidRDefault="000E77D3" w:rsidP="009A5DE2">
            <w:pPr>
              <w:rPr>
                <w:rFonts w:cs="Arial"/>
                <w:szCs w:val="22"/>
              </w:rPr>
            </w:pPr>
            <w:r w:rsidRPr="00486FD1">
              <w:rPr>
                <w:rFonts w:cs="Arial"/>
                <w:szCs w:val="22"/>
              </w:rPr>
              <w:t>Intended route</w:t>
            </w:r>
            <w:r w:rsidR="00486FD1">
              <w:rPr>
                <w:rFonts w:cs="Arial"/>
                <w:szCs w:val="22"/>
              </w:rPr>
              <w:t xml:space="preserve"> </w:t>
            </w:r>
            <w:r w:rsidRPr="00486FD1">
              <w:rPr>
                <w:rFonts w:cs="Arial"/>
                <w:szCs w:val="22"/>
              </w:rPr>
              <w:t>/ Passage plan</w:t>
            </w:r>
          </w:p>
        </w:tc>
      </w:tr>
      <w:tr w:rsidR="000E77D3" w:rsidRPr="008303B8" w14:paraId="68644A78" w14:textId="77777777" w:rsidTr="009A5DE2">
        <w:tc>
          <w:tcPr>
            <w:tcW w:w="4052" w:type="dxa"/>
          </w:tcPr>
          <w:p w14:paraId="1FABC2B5" w14:textId="77777777" w:rsidR="000E77D3" w:rsidRPr="00486FD1" w:rsidRDefault="000E77D3" w:rsidP="009A5DE2">
            <w:pPr>
              <w:rPr>
                <w:rFonts w:cs="Arial"/>
                <w:szCs w:val="22"/>
              </w:rPr>
            </w:pPr>
            <w:r w:rsidRPr="00486FD1">
              <w:rPr>
                <w:rFonts w:cs="Arial"/>
                <w:szCs w:val="22"/>
              </w:rPr>
              <w:t>Replay (time limited) retrieve “clip”</w:t>
            </w:r>
          </w:p>
          <w:p w14:paraId="1B5960B7" w14:textId="77777777" w:rsidR="000E77D3" w:rsidRPr="00486FD1" w:rsidRDefault="000E77D3" w:rsidP="009A5DE2">
            <w:pPr>
              <w:rPr>
                <w:rFonts w:cs="Arial"/>
                <w:szCs w:val="22"/>
              </w:rPr>
            </w:pPr>
            <w:r w:rsidRPr="00486FD1">
              <w:rPr>
                <w:rFonts w:cs="Arial"/>
                <w:szCs w:val="22"/>
              </w:rPr>
              <w:t>(very clear representation)</w:t>
            </w:r>
          </w:p>
        </w:tc>
        <w:tc>
          <w:tcPr>
            <w:tcW w:w="3967" w:type="dxa"/>
          </w:tcPr>
          <w:p w14:paraId="4EE0007B" w14:textId="77777777" w:rsidR="000E77D3" w:rsidRPr="00486FD1" w:rsidRDefault="000E77D3" w:rsidP="009A5DE2">
            <w:pPr>
              <w:rPr>
                <w:rFonts w:cs="Arial"/>
                <w:szCs w:val="22"/>
              </w:rPr>
            </w:pPr>
            <w:r w:rsidRPr="00486FD1">
              <w:rPr>
                <w:rFonts w:cs="Arial"/>
                <w:szCs w:val="22"/>
              </w:rPr>
              <w:t>Adjust lighting</w:t>
            </w:r>
          </w:p>
        </w:tc>
        <w:tc>
          <w:tcPr>
            <w:tcW w:w="4183" w:type="dxa"/>
          </w:tcPr>
          <w:p w14:paraId="027F4AC6" w14:textId="77777777" w:rsidR="000E77D3" w:rsidRPr="00486FD1" w:rsidRDefault="000E77D3" w:rsidP="009A5DE2">
            <w:pPr>
              <w:rPr>
                <w:rFonts w:cs="Arial"/>
                <w:szCs w:val="22"/>
              </w:rPr>
            </w:pPr>
            <w:r w:rsidRPr="00486FD1">
              <w:rPr>
                <w:rFonts w:cs="Arial"/>
                <w:szCs w:val="22"/>
              </w:rPr>
              <w:t>Alarms</w:t>
            </w:r>
          </w:p>
        </w:tc>
      </w:tr>
      <w:tr w:rsidR="000E77D3" w:rsidRPr="008303B8" w14:paraId="31F554B0" w14:textId="77777777" w:rsidTr="009A5DE2">
        <w:tc>
          <w:tcPr>
            <w:tcW w:w="4052" w:type="dxa"/>
          </w:tcPr>
          <w:p w14:paraId="6A89D4CE" w14:textId="77777777" w:rsidR="000E77D3" w:rsidRPr="00486FD1" w:rsidRDefault="000E77D3" w:rsidP="009A5DE2">
            <w:pPr>
              <w:rPr>
                <w:rFonts w:cs="Arial"/>
                <w:szCs w:val="22"/>
              </w:rPr>
            </w:pPr>
            <w:r w:rsidRPr="00486FD1">
              <w:rPr>
                <w:rFonts w:cs="Arial"/>
                <w:szCs w:val="22"/>
              </w:rPr>
              <w:t>Data Base</w:t>
            </w:r>
          </w:p>
        </w:tc>
        <w:tc>
          <w:tcPr>
            <w:tcW w:w="3967" w:type="dxa"/>
          </w:tcPr>
          <w:p w14:paraId="44B5D34E" w14:textId="378EFF39" w:rsidR="000E77D3" w:rsidRPr="00486FD1" w:rsidRDefault="000E77D3" w:rsidP="009A5DE2">
            <w:pPr>
              <w:rPr>
                <w:rFonts w:cs="Arial"/>
                <w:szCs w:val="22"/>
              </w:rPr>
            </w:pPr>
            <w:r w:rsidRPr="00486FD1">
              <w:rPr>
                <w:rFonts w:cs="Arial"/>
                <w:szCs w:val="22"/>
              </w:rPr>
              <w:t>Paper</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Books</w:t>
            </w:r>
          </w:p>
        </w:tc>
        <w:tc>
          <w:tcPr>
            <w:tcW w:w="4183" w:type="dxa"/>
          </w:tcPr>
          <w:p w14:paraId="0E782377" w14:textId="77777777" w:rsidR="000E77D3" w:rsidRPr="00486FD1" w:rsidRDefault="000E77D3" w:rsidP="009A5DE2">
            <w:pPr>
              <w:rPr>
                <w:rFonts w:cs="Arial"/>
                <w:szCs w:val="22"/>
              </w:rPr>
            </w:pPr>
            <w:r w:rsidRPr="00486FD1">
              <w:rPr>
                <w:rFonts w:cs="Arial"/>
                <w:szCs w:val="22"/>
              </w:rPr>
              <w:t>Internal communications</w:t>
            </w:r>
          </w:p>
        </w:tc>
      </w:tr>
      <w:tr w:rsidR="000E77D3" w:rsidRPr="008303B8" w14:paraId="1F3AB3CA" w14:textId="77777777" w:rsidTr="009A5DE2">
        <w:tc>
          <w:tcPr>
            <w:tcW w:w="4052" w:type="dxa"/>
          </w:tcPr>
          <w:p w14:paraId="2BBEB037" w14:textId="77777777" w:rsidR="000E77D3" w:rsidRPr="00486FD1" w:rsidRDefault="000E77D3" w:rsidP="009A5DE2">
            <w:pPr>
              <w:rPr>
                <w:rFonts w:cs="Arial"/>
                <w:szCs w:val="22"/>
              </w:rPr>
            </w:pPr>
            <w:r w:rsidRPr="00486FD1">
              <w:rPr>
                <w:rFonts w:cs="Arial"/>
                <w:szCs w:val="22"/>
              </w:rPr>
              <w:t>Transmitting Ship</w:t>
            </w:r>
          </w:p>
        </w:tc>
        <w:tc>
          <w:tcPr>
            <w:tcW w:w="3967" w:type="dxa"/>
          </w:tcPr>
          <w:p w14:paraId="4D7B045F" w14:textId="77777777" w:rsidR="000E77D3" w:rsidRPr="00486FD1" w:rsidRDefault="000E77D3" w:rsidP="009A5DE2">
            <w:pPr>
              <w:rPr>
                <w:rFonts w:cs="Arial"/>
                <w:szCs w:val="22"/>
              </w:rPr>
            </w:pPr>
            <w:r w:rsidRPr="00486FD1">
              <w:rPr>
                <w:rFonts w:cs="Arial"/>
                <w:szCs w:val="22"/>
              </w:rPr>
              <w:t>Coffee</w:t>
            </w:r>
          </w:p>
        </w:tc>
        <w:tc>
          <w:tcPr>
            <w:tcW w:w="4183" w:type="dxa"/>
          </w:tcPr>
          <w:p w14:paraId="03639AEA" w14:textId="77777777" w:rsidR="000E77D3" w:rsidRPr="00486FD1" w:rsidRDefault="000E77D3" w:rsidP="009A5DE2">
            <w:pPr>
              <w:rPr>
                <w:rFonts w:cs="Arial"/>
                <w:szCs w:val="22"/>
              </w:rPr>
            </w:pPr>
            <w:r w:rsidRPr="00486FD1">
              <w:rPr>
                <w:rFonts w:cs="Arial"/>
                <w:szCs w:val="22"/>
              </w:rPr>
              <w:t>Replay</w:t>
            </w:r>
          </w:p>
        </w:tc>
      </w:tr>
      <w:tr w:rsidR="000E77D3" w:rsidRPr="008303B8" w14:paraId="7D90E4A5" w14:textId="77777777" w:rsidTr="009A5DE2">
        <w:tc>
          <w:tcPr>
            <w:tcW w:w="4052" w:type="dxa"/>
          </w:tcPr>
          <w:p w14:paraId="2A100960" w14:textId="77777777" w:rsidR="000E77D3" w:rsidRPr="00486FD1" w:rsidRDefault="000E77D3" w:rsidP="009A5DE2">
            <w:pPr>
              <w:rPr>
                <w:rFonts w:cs="Arial"/>
                <w:szCs w:val="22"/>
              </w:rPr>
            </w:pPr>
            <w:r w:rsidRPr="00486FD1">
              <w:rPr>
                <w:rFonts w:cs="Arial"/>
                <w:szCs w:val="22"/>
              </w:rPr>
              <w:t>CCTV</w:t>
            </w:r>
          </w:p>
        </w:tc>
        <w:tc>
          <w:tcPr>
            <w:tcW w:w="3967" w:type="dxa"/>
          </w:tcPr>
          <w:p w14:paraId="44447C2B" w14:textId="77777777" w:rsidR="000E77D3" w:rsidRPr="00486FD1" w:rsidRDefault="000E77D3" w:rsidP="009A5DE2">
            <w:pPr>
              <w:rPr>
                <w:rFonts w:cs="Arial"/>
                <w:szCs w:val="22"/>
              </w:rPr>
            </w:pPr>
            <w:r w:rsidRPr="00486FD1">
              <w:rPr>
                <w:rFonts w:cs="Arial"/>
                <w:szCs w:val="22"/>
              </w:rPr>
              <w:t>Bag</w:t>
            </w:r>
          </w:p>
        </w:tc>
        <w:tc>
          <w:tcPr>
            <w:tcW w:w="4183" w:type="dxa"/>
          </w:tcPr>
          <w:p w14:paraId="125C64BA" w14:textId="77777777" w:rsidR="000E77D3" w:rsidRPr="00486FD1" w:rsidRDefault="000E77D3" w:rsidP="009A5DE2">
            <w:pPr>
              <w:rPr>
                <w:rFonts w:cs="Arial"/>
                <w:szCs w:val="22"/>
              </w:rPr>
            </w:pPr>
            <w:r w:rsidRPr="00486FD1">
              <w:rPr>
                <w:rFonts w:cs="Arial"/>
                <w:szCs w:val="22"/>
              </w:rPr>
              <w:t>Weather</w:t>
            </w:r>
          </w:p>
        </w:tc>
      </w:tr>
      <w:tr w:rsidR="000E77D3" w:rsidRPr="008303B8" w14:paraId="23FBD7B0" w14:textId="77777777" w:rsidTr="009A5DE2">
        <w:tc>
          <w:tcPr>
            <w:tcW w:w="4052" w:type="dxa"/>
          </w:tcPr>
          <w:p w14:paraId="3AA08D2C" w14:textId="77777777" w:rsidR="000E77D3" w:rsidRPr="00486FD1" w:rsidRDefault="000E77D3" w:rsidP="009A5DE2">
            <w:pPr>
              <w:rPr>
                <w:rFonts w:cs="Arial"/>
                <w:szCs w:val="22"/>
              </w:rPr>
            </w:pPr>
            <w:r w:rsidRPr="00486FD1">
              <w:rPr>
                <w:rFonts w:cs="Arial"/>
                <w:szCs w:val="22"/>
              </w:rPr>
              <w:t>DF</w:t>
            </w:r>
          </w:p>
        </w:tc>
        <w:tc>
          <w:tcPr>
            <w:tcW w:w="3967" w:type="dxa"/>
          </w:tcPr>
          <w:p w14:paraId="3C5494CC" w14:textId="77777777" w:rsidR="000E77D3" w:rsidRPr="00486FD1" w:rsidRDefault="000E77D3" w:rsidP="009A5DE2">
            <w:pPr>
              <w:rPr>
                <w:rFonts w:cs="Arial"/>
                <w:szCs w:val="22"/>
              </w:rPr>
            </w:pPr>
            <w:r w:rsidRPr="00486FD1">
              <w:rPr>
                <w:rFonts w:cs="Arial"/>
                <w:szCs w:val="22"/>
              </w:rPr>
              <w:t>Power outlets</w:t>
            </w:r>
          </w:p>
        </w:tc>
        <w:tc>
          <w:tcPr>
            <w:tcW w:w="4183" w:type="dxa"/>
          </w:tcPr>
          <w:p w14:paraId="13DD1859" w14:textId="77777777" w:rsidR="000E77D3" w:rsidRPr="00486FD1" w:rsidRDefault="000E77D3" w:rsidP="009A5DE2">
            <w:pPr>
              <w:rPr>
                <w:rFonts w:cs="Arial"/>
                <w:szCs w:val="22"/>
              </w:rPr>
            </w:pPr>
          </w:p>
        </w:tc>
      </w:tr>
      <w:tr w:rsidR="000E77D3" w:rsidRPr="008303B8" w14:paraId="64AD7970" w14:textId="77777777" w:rsidTr="009A5DE2">
        <w:tc>
          <w:tcPr>
            <w:tcW w:w="4052" w:type="dxa"/>
          </w:tcPr>
          <w:p w14:paraId="0F8E4E1C" w14:textId="77777777" w:rsidR="000E77D3" w:rsidRPr="00486FD1" w:rsidRDefault="000E77D3" w:rsidP="009A5DE2">
            <w:pPr>
              <w:rPr>
                <w:rFonts w:cs="Arial"/>
                <w:szCs w:val="22"/>
              </w:rPr>
            </w:pPr>
            <w:r w:rsidRPr="00486FD1">
              <w:rPr>
                <w:rFonts w:cs="Arial"/>
                <w:szCs w:val="22"/>
              </w:rPr>
              <w:t>Trends</w:t>
            </w:r>
          </w:p>
        </w:tc>
        <w:tc>
          <w:tcPr>
            <w:tcW w:w="3967" w:type="dxa"/>
          </w:tcPr>
          <w:p w14:paraId="61575379" w14:textId="77777777" w:rsidR="000E77D3" w:rsidRPr="00486FD1" w:rsidRDefault="000E77D3" w:rsidP="009A5DE2">
            <w:pPr>
              <w:rPr>
                <w:rFonts w:cs="Arial"/>
                <w:szCs w:val="22"/>
              </w:rPr>
            </w:pPr>
          </w:p>
        </w:tc>
        <w:tc>
          <w:tcPr>
            <w:tcW w:w="4183" w:type="dxa"/>
          </w:tcPr>
          <w:p w14:paraId="6E2A37D9" w14:textId="77777777" w:rsidR="000E77D3" w:rsidRPr="00486FD1" w:rsidRDefault="000E77D3" w:rsidP="009A5DE2">
            <w:pPr>
              <w:rPr>
                <w:rFonts w:cs="Arial"/>
                <w:szCs w:val="22"/>
              </w:rPr>
            </w:pPr>
          </w:p>
        </w:tc>
      </w:tr>
      <w:tr w:rsidR="000E77D3" w:rsidRPr="008303B8" w14:paraId="3A1FBCC7" w14:textId="77777777" w:rsidTr="009A5DE2">
        <w:tc>
          <w:tcPr>
            <w:tcW w:w="4052" w:type="dxa"/>
          </w:tcPr>
          <w:p w14:paraId="6E18B665" w14:textId="77777777" w:rsidR="000E77D3" w:rsidRPr="00486FD1" w:rsidRDefault="000E77D3" w:rsidP="009A5DE2">
            <w:pPr>
              <w:rPr>
                <w:rFonts w:cs="Arial"/>
                <w:szCs w:val="22"/>
              </w:rPr>
            </w:pPr>
            <w:r w:rsidRPr="00486FD1">
              <w:rPr>
                <w:rFonts w:cs="Arial"/>
                <w:szCs w:val="22"/>
              </w:rPr>
              <w:t>Same Picture</w:t>
            </w:r>
          </w:p>
        </w:tc>
        <w:tc>
          <w:tcPr>
            <w:tcW w:w="3967" w:type="dxa"/>
          </w:tcPr>
          <w:p w14:paraId="451A326F" w14:textId="77777777" w:rsidR="000E77D3" w:rsidRPr="00486FD1" w:rsidRDefault="000E77D3" w:rsidP="009A5DE2">
            <w:pPr>
              <w:rPr>
                <w:rFonts w:cs="Arial"/>
                <w:szCs w:val="22"/>
              </w:rPr>
            </w:pPr>
          </w:p>
        </w:tc>
        <w:tc>
          <w:tcPr>
            <w:tcW w:w="4183" w:type="dxa"/>
          </w:tcPr>
          <w:p w14:paraId="190D9BD3" w14:textId="77777777" w:rsidR="000E77D3" w:rsidRPr="00486FD1" w:rsidRDefault="000E77D3" w:rsidP="009A5DE2">
            <w:pPr>
              <w:rPr>
                <w:rFonts w:cs="Arial"/>
                <w:szCs w:val="22"/>
              </w:rPr>
            </w:pPr>
          </w:p>
        </w:tc>
      </w:tr>
      <w:tr w:rsidR="000E77D3" w:rsidRPr="008303B8" w14:paraId="287190CD" w14:textId="77777777" w:rsidTr="009A5DE2">
        <w:tc>
          <w:tcPr>
            <w:tcW w:w="4052" w:type="dxa"/>
          </w:tcPr>
          <w:p w14:paraId="6E99F0F0" w14:textId="77777777" w:rsidR="000E77D3" w:rsidRPr="00486FD1" w:rsidRDefault="000E77D3" w:rsidP="009A5DE2">
            <w:pPr>
              <w:rPr>
                <w:rFonts w:cs="Arial"/>
                <w:szCs w:val="22"/>
              </w:rPr>
            </w:pPr>
            <w:r w:rsidRPr="00486FD1">
              <w:rPr>
                <w:rFonts w:cs="Arial"/>
                <w:szCs w:val="22"/>
              </w:rPr>
              <w:t>Database MIS</w:t>
            </w:r>
          </w:p>
        </w:tc>
        <w:tc>
          <w:tcPr>
            <w:tcW w:w="3967" w:type="dxa"/>
          </w:tcPr>
          <w:p w14:paraId="22BD0E71" w14:textId="77777777" w:rsidR="000E77D3" w:rsidRPr="00486FD1" w:rsidRDefault="000E77D3" w:rsidP="009A5DE2">
            <w:pPr>
              <w:rPr>
                <w:rFonts w:cs="Arial"/>
                <w:szCs w:val="22"/>
              </w:rPr>
            </w:pPr>
          </w:p>
        </w:tc>
        <w:tc>
          <w:tcPr>
            <w:tcW w:w="4183" w:type="dxa"/>
          </w:tcPr>
          <w:p w14:paraId="49DFC411" w14:textId="77777777" w:rsidR="000E77D3" w:rsidRPr="00486FD1" w:rsidRDefault="000E77D3" w:rsidP="009A5DE2">
            <w:pPr>
              <w:rPr>
                <w:rFonts w:cs="Arial"/>
                <w:szCs w:val="22"/>
              </w:rPr>
            </w:pPr>
          </w:p>
        </w:tc>
      </w:tr>
      <w:tr w:rsidR="000E77D3" w:rsidRPr="008303B8" w14:paraId="4D432DA7" w14:textId="77777777" w:rsidTr="009A5DE2">
        <w:tc>
          <w:tcPr>
            <w:tcW w:w="4052" w:type="dxa"/>
          </w:tcPr>
          <w:p w14:paraId="27CCCD09" w14:textId="77777777" w:rsidR="000E77D3" w:rsidRPr="00486FD1" w:rsidRDefault="000E77D3" w:rsidP="009A5DE2">
            <w:pPr>
              <w:rPr>
                <w:rFonts w:cs="Arial"/>
                <w:szCs w:val="22"/>
              </w:rPr>
            </w:pPr>
            <w:r w:rsidRPr="00486FD1">
              <w:rPr>
                <w:rFonts w:cs="Arial"/>
                <w:szCs w:val="22"/>
              </w:rPr>
              <w:t>Transit??</w:t>
            </w:r>
          </w:p>
        </w:tc>
        <w:tc>
          <w:tcPr>
            <w:tcW w:w="3967" w:type="dxa"/>
          </w:tcPr>
          <w:p w14:paraId="76E28D76" w14:textId="77777777" w:rsidR="000E77D3" w:rsidRPr="00486FD1" w:rsidRDefault="000E77D3" w:rsidP="009A5DE2">
            <w:pPr>
              <w:rPr>
                <w:rFonts w:cs="Arial"/>
                <w:szCs w:val="22"/>
              </w:rPr>
            </w:pPr>
          </w:p>
        </w:tc>
        <w:tc>
          <w:tcPr>
            <w:tcW w:w="4183" w:type="dxa"/>
          </w:tcPr>
          <w:p w14:paraId="6C59D4BC" w14:textId="77777777" w:rsidR="000E77D3" w:rsidRPr="00486FD1" w:rsidRDefault="000E77D3" w:rsidP="009A5DE2">
            <w:pPr>
              <w:rPr>
                <w:rFonts w:cs="Arial"/>
                <w:szCs w:val="22"/>
              </w:rPr>
            </w:pPr>
          </w:p>
        </w:tc>
      </w:tr>
      <w:tr w:rsidR="000E77D3" w:rsidRPr="008303B8" w14:paraId="141EBF75" w14:textId="77777777" w:rsidTr="009A5DE2">
        <w:tc>
          <w:tcPr>
            <w:tcW w:w="4052" w:type="dxa"/>
          </w:tcPr>
          <w:p w14:paraId="253B352A" w14:textId="77777777" w:rsidR="000E77D3" w:rsidRPr="00486FD1" w:rsidRDefault="000E77D3" w:rsidP="009A5DE2">
            <w:pPr>
              <w:rPr>
                <w:rFonts w:cs="Arial"/>
                <w:szCs w:val="22"/>
              </w:rPr>
            </w:pPr>
            <w:r w:rsidRPr="00486FD1">
              <w:rPr>
                <w:rFonts w:cs="Arial"/>
                <w:szCs w:val="22"/>
              </w:rPr>
              <w:t>Radio</w:t>
            </w:r>
          </w:p>
        </w:tc>
        <w:tc>
          <w:tcPr>
            <w:tcW w:w="3967" w:type="dxa"/>
          </w:tcPr>
          <w:p w14:paraId="6B734966" w14:textId="77777777" w:rsidR="000E77D3" w:rsidRPr="00486FD1" w:rsidRDefault="000E77D3" w:rsidP="009A5DE2">
            <w:pPr>
              <w:rPr>
                <w:rFonts w:cs="Arial"/>
                <w:szCs w:val="22"/>
              </w:rPr>
            </w:pPr>
          </w:p>
        </w:tc>
        <w:tc>
          <w:tcPr>
            <w:tcW w:w="4183" w:type="dxa"/>
          </w:tcPr>
          <w:p w14:paraId="40D3B049" w14:textId="77777777" w:rsidR="000E77D3" w:rsidRPr="00486FD1" w:rsidRDefault="000E77D3" w:rsidP="009A5DE2">
            <w:pPr>
              <w:rPr>
                <w:rFonts w:cs="Arial"/>
                <w:szCs w:val="22"/>
              </w:rPr>
            </w:pPr>
          </w:p>
        </w:tc>
      </w:tr>
    </w:tbl>
    <w:p w14:paraId="7AA3A44C" w14:textId="77777777" w:rsidR="000E77D3" w:rsidRDefault="000E77D3" w:rsidP="000E77D3">
      <w:pPr>
        <w:pStyle w:val="Heading3"/>
      </w:pPr>
      <w:r>
        <w:t>Design feedback from presentations</w:t>
      </w:r>
    </w:p>
    <w:p w14:paraId="72E2EBAC" w14:textId="03E20AFF" w:rsidR="000E77D3" w:rsidRDefault="000E77D3" w:rsidP="009A5DE2">
      <w:pPr>
        <w:jc w:val="both"/>
      </w:pPr>
      <w:r>
        <w:t>Southampton was invited to share their new redesigned working space for discussion and evaluation by the group. ABP talked the group through Southampton VTS’s proposed new operations room.  The design was sketched on the white board for open discussion.  It was noted a separation between the two operators due to noise. Kongsberg made observations; He noticed that it was very much set up like a bridge of a vessel. He also noted there was a great deal of daylight. ABP showed the group a Power Point presentation of the current layout. The group discussed the layout of the operations room. Some key words were listed;</w:t>
      </w:r>
    </w:p>
    <w:p w14:paraId="06780D44" w14:textId="77777777" w:rsidR="000E77D3" w:rsidRDefault="000E77D3" w:rsidP="00C1292D">
      <w:pPr>
        <w:pStyle w:val="ListParagraph"/>
        <w:numPr>
          <w:ilvl w:val="0"/>
          <w:numId w:val="45"/>
        </w:numPr>
        <w:spacing w:after="200" w:line="276" w:lineRule="auto"/>
      </w:pPr>
      <w:r>
        <w:t>Connect to task/Job role</w:t>
      </w:r>
    </w:p>
    <w:p w14:paraId="46A18CD8" w14:textId="77777777" w:rsidR="000E77D3" w:rsidRPr="008303B8" w:rsidRDefault="000E77D3" w:rsidP="00C1292D">
      <w:pPr>
        <w:pStyle w:val="ListParagraph"/>
        <w:numPr>
          <w:ilvl w:val="0"/>
          <w:numId w:val="45"/>
        </w:numPr>
        <w:spacing w:after="200" w:line="276" w:lineRule="auto"/>
      </w:pPr>
      <w:r>
        <w:t>Watch Manager position</w:t>
      </w:r>
    </w:p>
    <w:p w14:paraId="3EA51B94" w14:textId="77777777" w:rsidR="000E77D3" w:rsidRDefault="000E77D3" w:rsidP="00C1292D">
      <w:pPr>
        <w:pStyle w:val="ListParagraph"/>
        <w:numPr>
          <w:ilvl w:val="0"/>
          <w:numId w:val="45"/>
        </w:numPr>
        <w:spacing w:after="200" w:line="276" w:lineRule="auto"/>
      </w:pPr>
      <w:r>
        <w:t>Bridge layout?</w:t>
      </w:r>
    </w:p>
    <w:p w14:paraId="5F1FBFD3" w14:textId="77777777" w:rsidR="000E77D3" w:rsidRDefault="000E77D3" w:rsidP="00C1292D">
      <w:pPr>
        <w:pStyle w:val="ListParagraph"/>
        <w:numPr>
          <w:ilvl w:val="0"/>
          <w:numId w:val="45"/>
        </w:numPr>
        <w:spacing w:after="200" w:line="276" w:lineRule="auto"/>
      </w:pPr>
      <w:r>
        <w:t>Windows</w:t>
      </w:r>
    </w:p>
    <w:p w14:paraId="600EF14B" w14:textId="77777777" w:rsidR="000E77D3" w:rsidRDefault="000E77D3" w:rsidP="00C1292D">
      <w:pPr>
        <w:pStyle w:val="ListParagraph"/>
        <w:numPr>
          <w:ilvl w:val="0"/>
          <w:numId w:val="45"/>
        </w:numPr>
        <w:spacing w:after="200" w:line="276" w:lineRule="auto"/>
      </w:pPr>
      <w:r>
        <w:t>Flooring</w:t>
      </w:r>
    </w:p>
    <w:p w14:paraId="384BBCD0" w14:textId="77777777" w:rsidR="000E77D3" w:rsidRDefault="000E77D3" w:rsidP="00C1292D">
      <w:pPr>
        <w:pStyle w:val="ListParagraph"/>
        <w:numPr>
          <w:ilvl w:val="0"/>
          <w:numId w:val="45"/>
        </w:numPr>
        <w:spacing w:after="200" w:line="276" w:lineRule="auto"/>
      </w:pPr>
      <w:r>
        <w:t>Sound/Noise</w:t>
      </w:r>
    </w:p>
    <w:p w14:paraId="4C9746FC" w14:textId="77777777" w:rsidR="000E77D3" w:rsidRDefault="000E77D3" w:rsidP="00C1292D">
      <w:pPr>
        <w:pStyle w:val="ListParagraph"/>
        <w:numPr>
          <w:ilvl w:val="0"/>
          <w:numId w:val="45"/>
        </w:numPr>
        <w:spacing w:after="200" w:line="276" w:lineRule="auto"/>
      </w:pPr>
      <w:r>
        <w:t>Heating and fresh air</w:t>
      </w:r>
    </w:p>
    <w:p w14:paraId="628B2010" w14:textId="77777777" w:rsidR="000E77D3" w:rsidRDefault="000E77D3" w:rsidP="00C1292D">
      <w:pPr>
        <w:pStyle w:val="ListParagraph"/>
        <w:numPr>
          <w:ilvl w:val="0"/>
          <w:numId w:val="45"/>
        </w:numPr>
        <w:spacing w:after="200" w:line="276" w:lineRule="auto"/>
      </w:pPr>
      <w:r>
        <w:t>Communication internal</w:t>
      </w:r>
    </w:p>
    <w:p w14:paraId="0E5A02F2" w14:textId="77777777" w:rsidR="000E77D3" w:rsidRDefault="000E77D3" w:rsidP="00C1292D">
      <w:pPr>
        <w:pStyle w:val="ListParagraph"/>
        <w:numPr>
          <w:ilvl w:val="0"/>
          <w:numId w:val="45"/>
        </w:numPr>
        <w:spacing w:after="200" w:line="276" w:lineRule="auto"/>
      </w:pPr>
      <w:r>
        <w:t>Joint activity</w:t>
      </w:r>
    </w:p>
    <w:p w14:paraId="2E2FBE6E" w14:textId="77777777" w:rsidR="000E77D3" w:rsidRDefault="000E77D3" w:rsidP="00C1292D">
      <w:pPr>
        <w:pStyle w:val="ListParagraph"/>
        <w:numPr>
          <w:ilvl w:val="0"/>
          <w:numId w:val="45"/>
        </w:numPr>
        <w:spacing w:after="200" w:line="276" w:lineRule="auto"/>
      </w:pPr>
      <w:r>
        <w:t>Visitors</w:t>
      </w:r>
    </w:p>
    <w:p w14:paraId="78A9447E" w14:textId="77777777" w:rsidR="000E77D3" w:rsidRDefault="000E77D3" w:rsidP="009A5DE2">
      <w:pPr>
        <w:jc w:val="both"/>
      </w:pPr>
      <w:r>
        <w:t xml:space="preserve">Group chair suggested the design has picked up the bridge resource management design.  The Watch manager has the overview of the watch.  The group discussed in depth the layout of Southampton’s layout.  The question was asked on what the watch manager was looking for? The place of the WM has been given to correspond with the overall view of the ops room and view in general. </w:t>
      </w:r>
      <w:r w:rsidRPr="004B5198">
        <w:t>Denmark asked why</w:t>
      </w:r>
      <w:r>
        <w:t xml:space="preserve"> </w:t>
      </w:r>
      <w:r w:rsidRPr="004B5198">
        <w:t xml:space="preserve">you need a Watch Manager.  ABP described how they operate in </w:t>
      </w:r>
      <w:r w:rsidRPr="004B5198">
        <w:lastRenderedPageBreak/>
        <w:t xml:space="preserve">Southampton. This opened a good discussion within the group. A great deal of explanation was required so the rest of the group understood how it worked.  It is very different from </w:t>
      </w:r>
      <w:r>
        <w:t xml:space="preserve">VTS sectors.  </w:t>
      </w:r>
      <w:r w:rsidRPr="004B5198">
        <w:t>Amsterdam described the differences very well.</w:t>
      </w:r>
      <w:r>
        <w:t xml:space="preserve"> Personnel were on different rooms/floors which did not work.  It was better to have all staff in the same operations room (VTSOs, pilots, canal, locks, admin and port staff, even a wish for a tug persons but did not work due to commercial considerations).</w:t>
      </w:r>
    </w:p>
    <w:p w14:paraId="10B5A15E" w14:textId="3A4A32CA" w:rsidR="000E77D3" w:rsidRDefault="000E77D3" w:rsidP="009A5DE2">
      <w:pPr>
        <w:jc w:val="both"/>
      </w:pPr>
      <w:r>
        <w:t xml:space="preserve">Discussion was made about persons visiting the Ops room and possible disruption to the day to day running of the room.  </w:t>
      </w:r>
      <w:proofErr w:type="gramStart"/>
      <w:r>
        <w:t>A steady flow during the day which keeps the information flow coming.</w:t>
      </w:r>
      <w:proofErr w:type="gramEnd"/>
      <w:r>
        <w:t xml:space="preserve"> Distractions were raised a real issue and discussed at length.  The chair asked how this issue is solved.  A viewing window was suggested but was thought it would be like working in a fish tank.  It was thought that even with this, visitors would still want to come into the operations room. It was suggested that you should have a designated person to assist with visitors to ensure the pressure is taken away from the operation room staff. Should space for visitors be taken into consideration when designing the layout of a new operations room? </w:t>
      </w:r>
    </w:p>
    <w:p w14:paraId="22FC55E9" w14:textId="77777777" w:rsidR="000E77D3" w:rsidRDefault="000E77D3" w:rsidP="009A5DE2">
      <w:pPr>
        <w:jc w:val="both"/>
      </w:pPr>
      <w:r>
        <w:t>The chair invited Todd from Kongsberg to present several slides of various VTS operations room.  The slides included current and future operations room design. Furthermore the use of advanced technology including large touch screens etc.</w:t>
      </w:r>
    </w:p>
    <w:p w14:paraId="45789F6A" w14:textId="77777777" w:rsidR="000E77D3" w:rsidRDefault="000E77D3" w:rsidP="009A5DE2">
      <w:pPr>
        <w:jc w:val="both"/>
      </w:pPr>
      <w:r>
        <w:t>Todd continued to show the process of designing desks for Singapore VTS starting from scratch with sketches through to the final product.  It was apparent there were many cultural topics to take into consideration.  Within Singapore VTS there were many female operators who wanted a screen in front of them. Again it was apparent the cost was a big consideration.  Desks and equipment need to last for 15 years so should be robustly built albeit at a cost.</w:t>
      </w:r>
    </w:p>
    <w:p w14:paraId="3F888232" w14:textId="77777777" w:rsidR="000E77D3" w:rsidRDefault="000E77D3" w:rsidP="009A5DE2">
      <w:pPr>
        <w:jc w:val="both"/>
      </w:pPr>
      <w:r>
        <w:t>Todd then continued to talk about many operations centres have desks surrounded with screens?  Is it necessary?  Desk now move so an operator can stand.   Eric Wagner commented that there is a great discussion on large screen displays.  The question is who uses these displays? Rarely the operations room staff but high grade visitors to the centre.  56 inch displays have been installed in Singapore, however it is questioned whether they are suitable for the job required.  In addition to this these screens are extremely heavy and cost around 30K.</w:t>
      </w:r>
    </w:p>
    <w:p w14:paraId="72F78616" w14:textId="77777777" w:rsidR="000E77D3" w:rsidRDefault="000E77D3" w:rsidP="009A5DE2">
      <w:pPr>
        <w:jc w:val="both"/>
      </w:pPr>
      <w:r>
        <w:t xml:space="preserve">The group was then shown some slides of an operations room in </w:t>
      </w:r>
      <w:proofErr w:type="spellStart"/>
      <w:r>
        <w:t>Varda</w:t>
      </w:r>
      <w:proofErr w:type="spellEnd"/>
      <w:r>
        <w:t>, Northern Norway.  This ops room is older than Singapore. Todd said they used their large display screen however, could not confirm how much the operators used it. A suggestion from the group said the desk seen at a Norwegian ops centre seemed rather cluttered.  There was not much room for a log book.  The Norwegian attendee then explained they were going through a process to upgrade their operations room.  It is anticipated the new room will be paperless.</w:t>
      </w:r>
    </w:p>
    <w:p w14:paraId="1CDFF69A" w14:textId="77777777" w:rsidR="000E77D3" w:rsidRDefault="000E77D3" w:rsidP="009A5DE2">
      <w:pPr>
        <w:jc w:val="both"/>
      </w:pPr>
      <w:r>
        <w:t>Chic (ABP) made an observation that there was no headsets for the operators.  Norway explained that they preferred to have speakers so the operators could hear each other.  The majority of the group agreed it was good.  However, head phones were available for operators.  It very much depends on each different ops room preferences and approach.</w:t>
      </w:r>
    </w:p>
    <w:p w14:paraId="5704281E" w14:textId="77777777" w:rsidR="000E77D3" w:rsidRDefault="000E77D3" w:rsidP="009A5DE2">
      <w:pPr>
        <w:jc w:val="both"/>
      </w:pPr>
      <w:r>
        <w:t xml:space="preserve">Amsterdam then showed the group a slide of their new operations room which the group found to be excellent and fairly modern.  </w:t>
      </w:r>
    </w:p>
    <w:p w14:paraId="5583ED40" w14:textId="77777777" w:rsidR="000E77D3" w:rsidRDefault="000E77D3" w:rsidP="009A5DE2">
      <w:pPr>
        <w:jc w:val="both"/>
      </w:pPr>
      <w:r>
        <w:t xml:space="preserve">Denmark asked why most operations centres have their screens east west, north south or on their side. Alex from </w:t>
      </w:r>
      <w:proofErr w:type="spellStart"/>
      <w:r>
        <w:t>Frequentis</w:t>
      </w:r>
      <w:proofErr w:type="spellEnd"/>
      <w:r>
        <w:t xml:space="preserve"> showed the group a picture of the Danish Coastguard ops room containing 4 different charts and 6 screens.</w:t>
      </w:r>
    </w:p>
    <w:p w14:paraId="41318EBC" w14:textId="77777777" w:rsidR="000E77D3" w:rsidRDefault="000E77D3" w:rsidP="009A5DE2">
      <w:pPr>
        <w:jc w:val="both"/>
      </w:pPr>
      <w:r>
        <w:t xml:space="preserve">Goteborg VTS also shared their re design progress.  They have four different operations room including their computer hardware.  Finland VTS was discussed, their equipment and their sectors by Eric Wagner.  The group also discussed how to best use of the space.  </w:t>
      </w:r>
    </w:p>
    <w:p w14:paraId="253D9E03" w14:textId="77777777" w:rsidR="000E77D3" w:rsidRDefault="000E77D3" w:rsidP="009A5DE2">
      <w:pPr>
        <w:jc w:val="both"/>
      </w:pPr>
      <w:r>
        <w:t>The physical environment was discussed at length. A/C, heat, light fixtures and fittings, power supplies, network supplies. PC monitors and VDU’s were then discussed.  The number of screens was questioned as to whether you need a great number of screens? Software integration was questioned. ABP said that the current system was limited but the new system would be fully integrated with each other.</w:t>
      </w:r>
    </w:p>
    <w:p w14:paraId="47E39927" w14:textId="77777777" w:rsidR="000E77D3" w:rsidRDefault="000E77D3" w:rsidP="009A5DE2">
      <w:pPr>
        <w:jc w:val="both"/>
      </w:pPr>
      <w:r>
        <w:t xml:space="preserve">Fu from Korea showed his geographic VTS stations. They have 16 different stations. There are different VTS types. </w:t>
      </w:r>
      <w:proofErr w:type="gramStart"/>
      <w:r>
        <w:t>Coastal VTS and Port VTS.</w:t>
      </w:r>
      <w:proofErr w:type="gramEnd"/>
      <w:r>
        <w:t xml:space="preserve">  Busan VTS was explained. There are 3 sectors.  Fu took the group through the picture slides of Busan VTS. Each sector has their own station within the operations room.  The VTS team would fill out a form which is time based containing the communications from each vessel.  They also have their own Port information data base.  Each sector has its own designated are divided by small walls. The sectors consist of one operator in </w:t>
      </w:r>
      <w:r>
        <w:lastRenderedPageBreak/>
        <w:t xml:space="preserve">each sector.  They also have a project team within the operations room developing certain aspects of the port area which include environment etc. </w:t>
      </w:r>
      <w:r w:rsidRPr="008B3875">
        <w:t xml:space="preserve">The group noted a fan under each of the work station.  </w:t>
      </w:r>
      <w:r>
        <w:t>This s</w:t>
      </w:r>
      <w:r w:rsidRPr="008B3875">
        <w:t>upports comments for discussion earlier.</w:t>
      </w:r>
      <w:r>
        <w:t xml:space="preserve"> There is A/C in the room but operators still wish to use fans.</w:t>
      </w:r>
    </w:p>
    <w:p w14:paraId="017752A0" w14:textId="77777777" w:rsidR="000E77D3" w:rsidRDefault="000E77D3" w:rsidP="009A5DE2">
      <w:pPr>
        <w:jc w:val="both"/>
      </w:pPr>
      <w:r>
        <w:t>Kongsberg explained about HARTS (Class B) one operator looking on class A and another looking at Class B? The chair and group suggested this not a good idea?</w:t>
      </w:r>
    </w:p>
    <w:p w14:paraId="2645C290" w14:textId="77777777" w:rsidR="008F5552" w:rsidRDefault="008F5552" w:rsidP="009A5DE2">
      <w:pPr>
        <w:jc w:val="both"/>
      </w:pPr>
    </w:p>
    <w:p w14:paraId="59A9755A" w14:textId="77777777" w:rsidR="000E77D3" w:rsidRDefault="000E77D3" w:rsidP="000E77D3">
      <w:pPr>
        <w:rPr>
          <w:b/>
          <w:u w:val="single"/>
        </w:rPr>
      </w:pPr>
      <w:r w:rsidRPr="00ED7363">
        <w:rPr>
          <w:b/>
          <w:u w:val="single"/>
        </w:rPr>
        <w:t>Do you need to have a window on the VTS?</w:t>
      </w:r>
    </w:p>
    <w:p w14:paraId="5507E47F" w14:textId="78118978" w:rsidR="000E77D3" w:rsidRDefault="000E77D3" w:rsidP="009A5DE2">
      <w:pPr>
        <w:jc w:val="both"/>
      </w:pPr>
      <w:r>
        <w:t xml:space="preserve">Denmark supports for the </w:t>
      </w:r>
      <w:r w:rsidR="008F5552">
        <w:t>operator’s</w:t>
      </w:r>
      <w:r>
        <w:t xml:space="preserve"> </w:t>
      </w:r>
      <w:r w:rsidR="008F5552">
        <w:t>wellbeing</w:t>
      </w:r>
      <w:r>
        <w:t xml:space="preserve"> the VTS station should have a view of the sea and the area they are working. In support of this Amsterdam and ABP say the VTS station should have a view of the sea.  The operators will have a better “feeling” of the weather conditions.  A good example from Amsterdam is on simulator sessions the one thing bridge teams miss is when the wind </w:t>
      </w:r>
      <w:r w:rsidR="008F5552">
        <w:t>etc.</w:t>
      </w:r>
      <w:r>
        <w:t xml:space="preserve"> changes even though they all have meters and gauges in front of them.  The chair and the group said situational awareness will also be affected.  Safety of the VTS sector will also be affected.  Gothenburg stressed that a good view of a VTS area is so important to ensure safety of the VTS sector</w:t>
      </w:r>
      <w:r w:rsidR="008F5552">
        <w:t xml:space="preserve"> </w:t>
      </w:r>
      <w:r>
        <w:t>/</w:t>
      </w:r>
      <w:r w:rsidR="008F5552">
        <w:t xml:space="preserve"> </w:t>
      </w:r>
      <w:r>
        <w:t>Port.  The whole group agreed.</w:t>
      </w:r>
    </w:p>
    <w:p w14:paraId="2AD5C989" w14:textId="77777777" w:rsidR="000E77D3" w:rsidRDefault="000E77D3" w:rsidP="009A5DE2">
      <w:pPr>
        <w:jc w:val="both"/>
      </w:pPr>
      <w:r>
        <w:t>We were then shown a booklet for small ships that do not regularly go to dry dock.  It is called how to do the right thing! The booklet contained information on the correct posture, the heads position so do not strain a person neck.  Frequency of use should be considered too. There are design guidelines available for the process of standing and seated work. (</w:t>
      </w:r>
      <w:proofErr w:type="gramStart"/>
      <w:r>
        <w:t>copy</w:t>
      </w:r>
      <w:proofErr w:type="gramEnd"/>
      <w:r>
        <w:t xml:space="preserve"> for VTS?)</w:t>
      </w:r>
    </w:p>
    <w:p w14:paraId="66A147BC" w14:textId="77777777" w:rsidR="000E77D3" w:rsidRDefault="000E77D3" w:rsidP="009A5DE2">
      <w:pPr>
        <w:jc w:val="both"/>
      </w:pPr>
      <w:r>
        <w:t xml:space="preserve">Norway spoke and said it is quite difficult to come up with a way forward on a recommendation or mandatory code as each country/ports/Sector is working differently.  There are many different expectations by vessel and crews.  Considering customer expectations are very much connected to the service provided within a VTS.  The chair suggested and Norway agreed that when you are creating a VTS you need to be clear on what services you are providing.  Don’t build it just for its own sake!  You need to be cautious of a National and international standard.  Some ports and countries may not have the finance to become a VTS.  How do you come up with a minimum requirement?  NAS for example; what equipment should the VTS have and who in VTS should be responsible for issuing NAS or remote Pilotage.  Amsterdam explained what tools they had to provide remote Pilotage.  The say it not about the technology at the moment is the person communicating with the person on the bridge of vessel.  Explaining face to face is much easier than using VHF.  The chair asked the group; would a VTSO be comfortable to do this?  ABP said some would some would not depending on their experience.  Amsterdam </w:t>
      </w:r>
      <w:proofErr w:type="gramStart"/>
      <w:r>
        <w:t>do</w:t>
      </w:r>
      <w:proofErr w:type="gramEnd"/>
      <w:r>
        <w:t xml:space="preserve"> give shore based Pilotage, up to four ships at one time.  The operator has to be sharp. Prefer 1 or 2.</w:t>
      </w:r>
    </w:p>
    <w:p w14:paraId="5449F5A0" w14:textId="77777777" w:rsidR="000E77D3" w:rsidRDefault="000E77D3" w:rsidP="009A5DE2">
      <w:pPr>
        <w:jc w:val="both"/>
      </w:pPr>
      <w:r>
        <w:t>Norway described an Air Traffic Control on an airport from 34 stations to 1.  There is a big project that has started which will be very interesting as to how they will do it.  Norway showed the group a slide he had on his PC.  The worry is if one centre is down then it will be 34 centres down. So there is no redundancy available or do they leave them up just in case!</w:t>
      </w:r>
    </w:p>
    <w:p w14:paraId="3460DE68" w14:textId="77777777" w:rsidR="000E77D3" w:rsidRPr="008303B8" w:rsidRDefault="000E77D3" w:rsidP="000E77D3">
      <w:pPr>
        <w:pStyle w:val="Heading3"/>
      </w:pPr>
      <w:r>
        <w:t xml:space="preserve">The </w:t>
      </w:r>
      <w:r w:rsidRPr="008303B8">
        <w:t>Future</w:t>
      </w:r>
      <w:r>
        <w:t xml:space="preserve"> and connected</w:t>
      </w:r>
      <w:r w:rsidRPr="008303B8">
        <w:t xml:space="preserve"> </w:t>
      </w:r>
      <w:r>
        <w:t>development needs</w:t>
      </w:r>
    </w:p>
    <w:p w14:paraId="0341091C" w14:textId="3CFB0712" w:rsidR="000E77D3" w:rsidRPr="008303B8" w:rsidRDefault="000E77D3" w:rsidP="00C1292D">
      <w:pPr>
        <w:pStyle w:val="ListParagraph"/>
        <w:numPr>
          <w:ilvl w:val="0"/>
          <w:numId w:val="44"/>
        </w:numPr>
        <w:spacing w:after="200" w:line="276" w:lineRule="auto"/>
      </w:pPr>
      <w:r w:rsidRPr="008303B8">
        <w:t xml:space="preserve">Big data is </w:t>
      </w:r>
      <w:r w:rsidR="005930D5" w:rsidRPr="008303B8">
        <w:t>co</w:t>
      </w:r>
      <w:r w:rsidR="005930D5">
        <w:t>m</w:t>
      </w:r>
      <w:r w:rsidR="005930D5" w:rsidRPr="008303B8">
        <w:t>ing;</w:t>
      </w:r>
      <w:r w:rsidRPr="008303B8">
        <w:t xml:space="preserve"> can we get better patterns</w:t>
      </w:r>
      <w:r w:rsidR="005930D5">
        <w:t xml:space="preserve"> </w:t>
      </w:r>
      <w:r w:rsidRPr="008303B8">
        <w:t>/</w:t>
      </w:r>
      <w:r w:rsidR="005930D5">
        <w:t xml:space="preserve"> </w:t>
      </w:r>
      <w:r w:rsidRPr="008303B8">
        <w:t>trends</w:t>
      </w:r>
      <w:r w:rsidR="005930D5">
        <w:t xml:space="preserve"> </w:t>
      </w:r>
      <w:r w:rsidRPr="008303B8">
        <w:t>/</w:t>
      </w:r>
      <w:r w:rsidR="005930D5">
        <w:t xml:space="preserve"> </w:t>
      </w:r>
      <w:r w:rsidRPr="008303B8">
        <w:t>predictions?</w:t>
      </w:r>
    </w:p>
    <w:p w14:paraId="71073C07" w14:textId="022F1D24" w:rsidR="000E77D3" w:rsidRPr="008303B8" w:rsidRDefault="000E77D3" w:rsidP="00C1292D">
      <w:pPr>
        <w:pStyle w:val="ListParagraph"/>
        <w:numPr>
          <w:ilvl w:val="0"/>
          <w:numId w:val="44"/>
        </w:numPr>
        <w:spacing w:after="200" w:line="276" w:lineRule="auto"/>
      </w:pPr>
      <w:r w:rsidRPr="008303B8">
        <w:t>Information</w:t>
      </w:r>
      <w:r>
        <w:t xml:space="preserve"> can be</w:t>
      </w:r>
      <w:r w:rsidRPr="008303B8">
        <w:t xml:space="preserve"> automated</w:t>
      </w:r>
      <w:r w:rsidR="005930D5">
        <w:t xml:space="preserve"> </w:t>
      </w:r>
      <w:r w:rsidRPr="008303B8">
        <w:t>/</w:t>
      </w:r>
      <w:r w:rsidR="005930D5">
        <w:t xml:space="preserve"> </w:t>
      </w:r>
      <w:r w:rsidRPr="008303B8">
        <w:t>Smart</w:t>
      </w:r>
      <w:r w:rsidR="005930D5">
        <w:t xml:space="preserve"> </w:t>
      </w:r>
      <w:r w:rsidRPr="008303B8">
        <w:t>/</w:t>
      </w:r>
      <w:r w:rsidR="005930D5">
        <w:t xml:space="preserve"> </w:t>
      </w:r>
      <w:r w:rsidRPr="008303B8">
        <w:t>contextual</w:t>
      </w:r>
      <w:r w:rsidR="005930D5">
        <w:t xml:space="preserve"> </w:t>
      </w:r>
      <w:r w:rsidRPr="008303B8">
        <w:t>/</w:t>
      </w:r>
      <w:r w:rsidR="005930D5">
        <w:t xml:space="preserve"> </w:t>
      </w:r>
      <w:r w:rsidRPr="008303B8">
        <w:t>filter</w:t>
      </w:r>
      <w:r w:rsidR="005930D5">
        <w:t xml:space="preserve"> </w:t>
      </w:r>
      <w:r w:rsidRPr="008303B8">
        <w:t>/</w:t>
      </w:r>
      <w:r w:rsidR="005930D5">
        <w:t xml:space="preserve"> </w:t>
      </w:r>
      <w:r w:rsidRPr="008303B8">
        <w:t>integrated</w:t>
      </w:r>
      <w:r w:rsidR="008F5552">
        <w:t>.</w:t>
      </w:r>
    </w:p>
    <w:p w14:paraId="3D96D5FA" w14:textId="647DADFD" w:rsidR="000E77D3" w:rsidRPr="008303B8" w:rsidRDefault="000E77D3" w:rsidP="00C1292D">
      <w:pPr>
        <w:pStyle w:val="ListParagraph"/>
        <w:numPr>
          <w:ilvl w:val="0"/>
          <w:numId w:val="44"/>
        </w:numPr>
        <w:spacing w:after="200" w:line="276" w:lineRule="auto"/>
      </w:pPr>
      <w:r>
        <w:t xml:space="preserve">Communications: </w:t>
      </w:r>
      <w:r w:rsidRPr="008303B8">
        <w:t xml:space="preserve">Keep the </w:t>
      </w:r>
      <w:proofErr w:type="gramStart"/>
      <w:r w:rsidRPr="008303B8">
        <w:t>essential,</w:t>
      </w:r>
      <w:proofErr w:type="gramEnd"/>
      <w:r w:rsidRPr="008303B8">
        <w:t xml:space="preserve"> and informative</w:t>
      </w:r>
      <w:r w:rsidR="008F5552">
        <w:t xml:space="preserve"> </w:t>
      </w:r>
      <w:r w:rsidRPr="008303B8">
        <w:t>/</w:t>
      </w:r>
      <w:r w:rsidR="008F5552">
        <w:t xml:space="preserve"> </w:t>
      </w:r>
      <w:r w:rsidRPr="008303B8">
        <w:t>can judge unreliable operators by voice</w:t>
      </w:r>
      <w:r w:rsidR="008F5552">
        <w:t>.</w:t>
      </w:r>
    </w:p>
    <w:p w14:paraId="5E9BA4C5" w14:textId="4488C0CB" w:rsidR="000E77D3" w:rsidRPr="008303B8" w:rsidRDefault="000E77D3" w:rsidP="00C1292D">
      <w:pPr>
        <w:pStyle w:val="ListParagraph"/>
        <w:numPr>
          <w:ilvl w:val="0"/>
          <w:numId w:val="44"/>
        </w:numPr>
        <w:spacing w:after="200" w:line="276" w:lineRule="auto"/>
      </w:pPr>
      <w:r w:rsidRPr="008303B8">
        <w:t>Shipping safety INS</w:t>
      </w:r>
      <w:r w:rsidR="009A5DE2">
        <w:t xml:space="preserve"> </w:t>
      </w:r>
      <w:r w:rsidRPr="008303B8">
        <w:t>/</w:t>
      </w:r>
      <w:r w:rsidR="009A5DE2">
        <w:t xml:space="preserve"> </w:t>
      </w:r>
      <w:r w:rsidRPr="008303B8">
        <w:t>TOS</w:t>
      </w:r>
      <w:r w:rsidR="009A5DE2">
        <w:t xml:space="preserve"> </w:t>
      </w:r>
      <w:r w:rsidRPr="008303B8">
        <w:t>/</w:t>
      </w:r>
      <w:r w:rsidR="009A5DE2">
        <w:t xml:space="preserve"> </w:t>
      </w:r>
      <w:r w:rsidRPr="008303B8">
        <w:t>NAS</w:t>
      </w:r>
      <w:r>
        <w:t xml:space="preserve"> – take into account</w:t>
      </w:r>
      <w:r w:rsidR="008F5552">
        <w:t>.</w:t>
      </w:r>
    </w:p>
    <w:p w14:paraId="140D0850" w14:textId="0A61F951" w:rsidR="000E77D3" w:rsidRPr="008303B8" w:rsidRDefault="000E77D3" w:rsidP="00C1292D">
      <w:pPr>
        <w:pStyle w:val="ListParagraph"/>
        <w:numPr>
          <w:ilvl w:val="0"/>
          <w:numId w:val="44"/>
        </w:numPr>
        <w:spacing w:after="200" w:line="276" w:lineRule="auto"/>
      </w:pPr>
      <w:r w:rsidRPr="008303B8">
        <w:t>Sectors and Job Division</w:t>
      </w:r>
      <w:r>
        <w:t xml:space="preserve"> </w:t>
      </w:r>
      <w:r w:rsidR="008F5552">
        <w:t>–</w:t>
      </w:r>
      <w:r>
        <w:t xml:space="preserve"> interaction</w:t>
      </w:r>
      <w:r w:rsidR="008F5552">
        <w:t>.</w:t>
      </w:r>
    </w:p>
    <w:p w14:paraId="5304AA5F" w14:textId="77777777" w:rsidR="000E77D3" w:rsidRPr="008303B8" w:rsidRDefault="000E77D3" w:rsidP="00C1292D">
      <w:pPr>
        <w:pStyle w:val="ListParagraph"/>
        <w:numPr>
          <w:ilvl w:val="0"/>
          <w:numId w:val="44"/>
        </w:numPr>
        <w:spacing w:after="200" w:line="276" w:lineRule="auto"/>
      </w:pPr>
      <w:r w:rsidRPr="008303B8">
        <w:t>Security – anomaly detection</w:t>
      </w:r>
      <w:r>
        <w:t>, will it affect?</w:t>
      </w:r>
    </w:p>
    <w:p w14:paraId="7508D906" w14:textId="6BA65E2F" w:rsidR="000E77D3" w:rsidRPr="008303B8" w:rsidRDefault="000E77D3" w:rsidP="00C1292D">
      <w:pPr>
        <w:pStyle w:val="ListParagraph"/>
        <w:numPr>
          <w:ilvl w:val="0"/>
          <w:numId w:val="44"/>
        </w:numPr>
        <w:spacing w:after="200" w:line="276" w:lineRule="auto"/>
      </w:pPr>
      <w:r w:rsidRPr="008303B8">
        <w:t>Automation-lose capability-expecting too much from people</w:t>
      </w:r>
      <w:r w:rsidR="008F5552">
        <w:t>.</w:t>
      </w:r>
    </w:p>
    <w:p w14:paraId="6F7AA533" w14:textId="68780F08" w:rsidR="000E77D3" w:rsidRPr="008303B8" w:rsidRDefault="000E77D3" w:rsidP="00C1292D">
      <w:pPr>
        <w:pStyle w:val="ListParagraph"/>
        <w:numPr>
          <w:ilvl w:val="0"/>
          <w:numId w:val="44"/>
        </w:numPr>
        <w:spacing w:after="200" w:line="276" w:lineRule="auto"/>
      </w:pPr>
      <w:r w:rsidRPr="008303B8">
        <w:t xml:space="preserve">Job design for </w:t>
      </w:r>
      <w:r w:rsidR="009A5DE2" w:rsidRPr="008303B8">
        <w:t>wellbeing</w:t>
      </w:r>
      <w:r w:rsidR="009A5DE2">
        <w:t xml:space="preserve"> </w:t>
      </w:r>
      <w:r w:rsidRPr="008303B8">
        <w:t xml:space="preserve">/ </w:t>
      </w:r>
      <w:proofErr w:type="gramStart"/>
      <w:r w:rsidRPr="008303B8">
        <w:t>Engage</w:t>
      </w:r>
      <w:proofErr w:type="gramEnd"/>
      <w:r w:rsidRPr="008303B8">
        <w:t xml:space="preserve"> the operator</w:t>
      </w:r>
      <w:r w:rsidR="009A5DE2">
        <w:t xml:space="preserve"> </w:t>
      </w:r>
      <w:r w:rsidRPr="008303B8">
        <w:t>/</w:t>
      </w:r>
      <w:r w:rsidR="009A5DE2">
        <w:t xml:space="preserve"> </w:t>
      </w:r>
      <w:r w:rsidRPr="008303B8">
        <w:t>Keep them in the loop</w:t>
      </w:r>
      <w:r w:rsidR="008F5552">
        <w:t>.</w:t>
      </w:r>
    </w:p>
    <w:p w14:paraId="4F2096A1" w14:textId="60E59D91" w:rsidR="000E77D3" w:rsidRPr="008303B8" w:rsidRDefault="000E77D3" w:rsidP="00C1292D">
      <w:pPr>
        <w:pStyle w:val="ListParagraph"/>
        <w:numPr>
          <w:ilvl w:val="0"/>
          <w:numId w:val="44"/>
        </w:numPr>
        <w:spacing w:after="200" w:line="276" w:lineRule="auto"/>
      </w:pPr>
      <w:r>
        <w:t>Focus</w:t>
      </w:r>
      <w:r w:rsidR="005930D5">
        <w:t xml:space="preserve"> </w:t>
      </w:r>
      <w:r>
        <w:t>/</w:t>
      </w:r>
      <w:r w:rsidR="005930D5">
        <w:t xml:space="preserve"> </w:t>
      </w:r>
      <w:r>
        <w:t>reminders</w:t>
      </w:r>
      <w:r w:rsidR="005930D5">
        <w:t xml:space="preserve"> </w:t>
      </w:r>
      <w:r>
        <w:t>/</w:t>
      </w:r>
      <w:r w:rsidR="005930D5">
        <w:t xml:space="preserve"> </w:t>
      </w:r>
      <w:r>
        <w:t>Alarms. Keep operator informed, remind them, but not overloaded</w:t>
      </w:r>
      <w:r w:rsidR="008F5552">
        <w:t>.</w:t>
      </w:r>
    </w:p>
    <w:p w14:paraId="303F7721" w14:textId="6587A308" w:rsidR="000E77D3" w:rsidRPr="008303B8" w:rsidRDefault="000E77D3" w:rsidP="00C1292D">
      <w:pPr>
        <w:pStyle w:val="ListParagraph"/>
        <w:numPr>
          <w:ilvl w:val="0"/>
          <w:numId w:val="44"/>
        </w:numPr>
        <w:spacing w:after="200" w:line="276" w:lineRule="auto"/>
      </w:pPr>
      <w:r w:rsidRPr="008303B8">
        <w:t>Data integrity</w:t>
      </w:r>
      <w:r>
        <w:t xml:space="preserve"> </w:t>
      </w:r>
      <w:r w:rsidR="008F5552">
        <w:t>–</w:t>
      </w:r>
      <w:r>
        <w:t xml:space="preserve"> important</w:t>
      </w:r>
      <w:r w:rsidR="008F5552">
        <w:t>.</w:t>
      </w:r>
    </w:p>
    <w:p w14:paraId="0DCA0243" w14:textId="1F86477E" w:rsidR="000E77D3" w:rsidRDefault="000E77D3" w:rsidP="00C1292D">
      <w:pPr>
        <w:pStyle w:val="ListParagraph"/>
        <w:numPr>
          <w:ilvl w:val="0"/>
          <w:numId w:val="44"/>
        </w:numPr>
        <w:spacing w:after="200" w:line="276" w:lineRule="auto"/>
      </w:pPr>
      <w:r w:rsidRPr="008303B8">
        <w:t>Physical modularity</w:t>
      </w:r>
      <w:r w:rsidR="005930D5">
        <w:t xml:space="preserve"> </w:t>
      </w:r>
      <w:r w:rsidRPr="008303B8">
        <w:t>/</w:t>
      </w:r>
      <w:r w:rsidR="005930D5">
        <w:t xml:space="preserve"> </w:t>
      </w:r>
      <w:r w:rsidRPr="008303B8">
        <w:t>flexible to enable additions without new design or hardware configuration</w:t>
      </w:r>
      <w:r w:rsidR="008F5552">
        <w:t xml:space="preserve"> </w:t>
      </w:r>
      <w:r w:rsidRPr="008303B8">
        <w:t>/</w:t>
      </w:r>
      <w:r w:rsidR="008F5552">
        <w:t xml:space="preserve"> </w:t>
      </w:r>
      <w:r w:rsidRPr="008303B8">
        <w:t>open source</w:t>
      </w:r>
      <w:r w:rsidR="008F5552">
        <w:t>.</w:t>
      </w:r>
    </w:p>
    <w:p w14:paraId="19C56C94" w14:textId="77777777" w:rsidR="000E77D3" w:rsidRDefault="000E77D3" w:rsidP="00C1292D">
      <w:pPr>
        <w:pStyle w:val="ListParagraph"/>
        <w:numPr>
          <w:ilvl w:val="0"/>
          <w:numId w:val="44"/>
        </w:numPr>
        <w:spacing w:after="200" w:line="276" w:lineRule="auto"/>
      </w:pPr>
      <w:r>
        <w:lastRenderedPageBreak/>
        <w:t>Gothenburg requested the functionality of showing on VTS display which ship is transmitting on the VHF.</w:t>
      </w:r>
    </w:p>
    <w:p w14:paraId="45E331FF" w14:textId="57BCD473" w:rsidR="000E77D3" w:rsidRPr="008303B8" w:rsidRDefault="000E77D3" w:rsidP="00C1292D">
      <w:pPr>
        <w:pStyle w:val="ListParagraph"/>
        <w:numPr>
          <w:ilvl w:val="0"/>
          <w:numId w:val="44"/>
        </w:numPr>
        <w:spacing w:after="200" w:line="276" w:lineRule="auto"/>
      </w:pPr>
      <w:r w:rsidRPr="008303B8">
        <w:t>Gothenburg said that 3d was going to be introduced in time</w:t>
      </w:r>
      <w:r w:rsidR="008F5552">
        <w:t>.</w:t>
      </w:r>
      <w:r w:rsidRPr="008303B8">
        <w:t xml:space="preserve"> </w:t>
      </w:r>
    </w:p>
    <w:p w14:paraId="3801E15F" w14:textId="77777777" w:rsidR="000E77D3" w:rsidRPr="008303B8" w:rsidRDefault="000E77D3" w:rsidP="00C1292D">
      <w:pPr>
        <w:pStyle w:val="ListParagraph"/>
        <w:numPr>
          <w:ilvl w:val="0"/>
          <w:numId w:val="44"/>
        </w:numPr>
        <w:spacing w:after="200" w:line="276" w:lineRule="auto"/>
      </w:pPr>
      <w:r w:rsidRPr="008303B8">
        <w:t>Future innovations can be inspiring but be careful about giving it jobs that people should be doing.  Google glasses are still available to the commercial sect</w:t>
      </w:r>
      <w:r>
        <w:t>or not public.  Kongsberg are w</w:t>
      </w:r>
      <w:r w:rsidRPr="008303B8">
        <w:t>ary of these.</w:t>
      </w:r>
    </w:p>
    <w:p w14:paraId="3B2FDC45" w14:textId="77777777" w:rsidR="000E77D3" w:rsidRDefault="000E77D3" w:rsidP="00C1292D">
      <w:pPr>
        <w:pStyle w:val="ListParagraph"/>
        <w:numPr>
          <w:ilvl w:val="0"/>
          <w:numId w:val="44"/>
        </w:numPr>
        <w:spacing w:after="200" w:line="276" w:lineRule="auto"/>
      </w:pPr>
      <w:r w:rsidRPr="008303B8">
        <w:t>Denmark asked if a reporting system could be designed and built to allow the VTS centre to know what they have achieved, stopped dangerous situations. Avoidance manoeuvres.  Kongsberg said it is not out of the question but would take some designing and could well be produced.  Denmark also asked whether efficiency could be measured. Kongsberg is working on a project that is looking at fuel efficiency.  This could be related to VTS.</w:t>
      </w:r>
    </w:p>
    <w:p w14:paraId="362205FA" w14:textId="77777777" w:rsidR="000E77D3" w:rsidRPr="008303B8" w:rsidRDefault="000E77D3" w:rsidP="00C1292D">
      <w:pPr>
        <w:pStyle w:val="ListParagraph"/>
        <w:numPr>
          <w:ilvl w:val="0"/>
          <w:numId w:val="44"/>
        </w:numPr>
        <w:spacing w:after="200" w:line="276" w:lineRule="auto"/>
      </w:pPr>
      <w:r w:rsidRPr="008303B8">
        <w:t>E Navigation is to become part of VTS so this could</w:t>
      </w:r>
      <w:r>
        <w:t xml:space="preserve"> be implemented in the future. Consider MSP.</w:t>
      </w:r>
    </w:p>
    <w:p w14:paraId="524C2987" w14:textId="77777777" w:rsidR="000E77D3" w:rsidRDefault="000E77D3" w:rsidP="000E77D3">
      <w:pPr>
        <w:pStyle w:val="Heading3"/>
      </w:pPr>
      <w:r>
        <w:t>Conclusions</w:t>
      </w:r>
    </w:p>
    <w:p w14:paraId="4EE1F47D" w14:textId="7D718197" w:rsidR="000E77D3" w:rsidRPr="005930D5" w:rsidRDefault="000E77D3" w:rsidP="00C1292D">
      <w:pPr>
        <w:pStyle w:val="ListParagraph"/>
        <w:numPr>
          <w:ilvl w:val="0"/>
          <w:numId w:val="46"/>
        </w:numPr>
        <w:spacing w:after="200" w:line="276" w:lineRule="auto"/>
        <w:rPr>
          <w:szCs w:val="24"/>
          <w:lang w:val="en-AU"/>
        </w:rPr>
      </w:pPr>
      <w:r w:rsidRPr="005930D5">
        <w:rPr>
          <w:szCs w:val="24"/>
        </w:rPr>
        <w:t xml:space="preserve">Cannot ask a VTSO to design a workplace alone, it will look like before with small adaptions. No innovation, no leaps. Need a group to support updates, new or re-design. </w:t>
      </w:r>
      <w:r w:rsidRPr="005930D5">
        <w:rPr>
          <w:szCs w:val="24"/>
          <w:lang w:val="en-AU"/>
        </w:rPr>
        <w:t>Need leader</w:t>
      </w:r>
      <w:r w:rsidR="005930D5">
        <w:rPr>
          <w:szCs w:val="24"/>
          <w:lang w:val="en-AU"/>
        </w:rPr>
        <w:t xml:space="preserve"> </w:t>
      </w:r>
      <w:r w:rsidRPr="005930D5">
        <w:rPr>
          <w:szCs w:val="24"/>
          <w:lang w:val="en-AU"/>
        </w:rPr>
        <w:t>/</w:t>
      </w:r>
      <w:r w:rsidR="005930D5">
        <w:rPr>
          <w:szCs w:val="24"/>
          <w:lang w:val="en-AU"/>
        </w:rPr>
        <w:t xml:space="preserve"> </w:t>
      </w:r>
      <w:r w:rsidRPr="005930D5">
        <w:rPr>
          <w:szCs w:val="24"/>
          <w:lang w:val="en-AU"/>
        </w:rPr>
        <w:t>translator in team, and follow-up and feedback</w:t>
      </w:r>
      <w:r w:rsidR="008F5552">
        <w:rPr>
          <w:szCs w:val="24"/>
          <w:lang w:val="en-AU"/>
        </w:rPr>
        <w:t>.</w:t>
      </w:r>
    </w:p>
    <w:p w14:paraId="4D6D2E16" w14:textId="1CD37F9E" w:rsidR="000E77D3" w:rsidRPr="005930D5" w:rsidRDefault="000E77D3" w:rsidP="00C1292D">
      <w:pPr>
        <w:pStyle w:val="ListParagraph"/>
        <w:numPr>
          <w:ilvl w:val="0"/>
          <w:numId w:val="46"/>
        </w:numPr>
        <w:spacing w:after="200"/>
        <w:rPr>
          <w:szCs w:val="24"/>
          <w:lang w:val="en-AU"/>
        </w:rPr>
      </w:pPr>
      <w:r w:rsidRPr="005930D5">
        <w:rPr>
          <w:szCs w:val="24"/>
          <w:lang w:val="en-AU"/>
        </w:rPr>
        <w:t>Guidelines not user-friendly 11064</w:t>
      </w:r>
      <w:r w:rsidR="008F5552">
        <w:rPr>
          <w:szCs w:val="24"/>
          <w:lang w:val="en-AU"/>
        </w:rPr>
        <w:t>:</w:t>
      </w:r>
    </w:p>
    <w:p w14:paraId="708DD130" w14:textId="437A6C0B" w:rsidR="000E77D3" w:rsidRPr="005930D5" w:rsidRDefault="000E77D3" w:rsidP="00C1292D">
      <w:pPr>
        <w:pStyle w:val="ListParagraph"/>
        <w:numPr>
          <w:ilvl w:val="1"/>
          <w:numId w:val="46"/>
        </w:numPr>
        <w:spacing w:after="200"/>
        <w:rPr>
          <w:szCs w:val="24"/>
          <w:lang w:val="en-AU"/>
        </w:rPr>
      </w:pPr>
      <w:r w:rsidRPr="005930D5">
        <w:rPr>
          <w:szCs w:val="24"/>
          <w:lang w:val="en-AU"/>
        </w:rPr>
        <w:t>Good information</w:t>
      </w:r>
      <w:r w:rsidR="008F5552">
        <w:rPr>
          <w:szCs w:val="24"/>
          <w:lang w:val="en-AU"/>
        </w:rPr>
        <w:t>;</w:t>
      </w:r>
    </w:p>
    <w:p w14:paraId="0B9F1E6B" w14:textId="77777777" w:rsidR="000E77D3" w:rsidRPr="005930D5" w:rsidRDefault="000E77D3" w:rsidP="00C1292D">
      <w:pPr>
        <w:pStyle w:val="ListParagraph"/>
        <w:numPr>
          <w:ilvl w:val="1"/>
          <w:numId w:val="46"/>
        </w:numPr>
        <w:spacing w:after="200"/>
        <w:rPr>
          <w:szCs w:val="24"/>
          <w:lang w:val="en-AU"/>
        </w:rPr>
      </w:pPr>
      <w:r w:rsidRPr="005930D5">
        <w:rPr>
          <w:szCs w:val="24"/>
          <w:lang w:val="en-AU"/>
        </w:rPr>
        <w:t>Structure – design?</w:t>
      </w:r>
    </w:p>
    <w:p w14:paraId="725EABA3" w14:textId="4A8FADE6" w:rsidR="000E77D3" w:rsidRPr="005930D5" w:rsidRDefault="000E77D3" w:rsidP="00C1292D">
      <w:pPr>
        <w:pStyle w:val="ListParagraph"/>
        <w:numPr>
          <w:ilvl w:val="1"/>
          <w:numId w:val="46"/>
        </w:numPr>
        <w:spacing w:after="200"/>
        <w:rPr>
          <w:szCs w:val="24"/>
          <w:lang w:val="en-AU"/>
        </w:rPr>
      </w:pPr>
      <w:r w:rsidRPr="005930D5">
        <w:rPr>
          <w:szCs w:val="24"/>
          <w:lang w:val="en-AU"/>
        </w:rPr>
        <w:t>Procurement phase to be included</w:t>
      </w:r>
      <w:r w:rsidR="008F5552">
        <w:rPr>
          <w:szCs w:val="24"/>
          <w:lang w:val="en-AU"/>
        </w:rPr>
        <w:t>;</w:t>
      </w:r>
    </w:p>
    <w:p w14:paraId="34EB71F8" w14:textId="050F2A79"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Design process needs to be included</w:t>
      </w:r>
      <w:r w:rsidR="008F5552">
        <w:rPr>
          <w:szCs w:val="24"/>
          <w:lang w:val="en-AU"/>
        </w:rPr>
        <w:t>;</w:t>
      </w:r>
    </w:p>
    <w:p w14:paraId="47800432" w14:textId="6D0066F3" w:rsidR="000E77D3" w:rsidRPr="005930D5" w:rsidRDefault="008F5552" w:rsidP="00C1292D">
      <w:pPr>
        <w:pStyle w:val="ListParagraph"/>
        <w:numPr>
          <w:ilvl w:val="1"/>
          <w:numId w:val="46"/>
        </w:numPr>
        <w:spacing w:after="200" w:line="276" w:lineRule="auto"/>
        <w:rPr>
          <w:szCs w:val="24"/>
          <w:lang w:val="en-AU"/>
        </w:rPr>
      </w:pPr>
      <w:r>
        <w:rPr>
          <w:szCs w:val="24"/>
          <w:lang w:val="en-AU"/>
        </w:rPr>
        <w:t>Implementation.</w:t>
      </w:r>
    </w:p>
    <w:p w14:paraId="152DC87C" w14:textId="7A4DFC43" w:rsidR="000E77D3" w:rsidRPr="005930D5" w:rsidRDefault="000E77D3" w:rsidP="00C1292D">
      <w:pPr>
        <w:pStyle w:val="ListParagraph"/>
        <w:numPr>
          <w:ilvl w:val="0"/>
          <w:numId w:val="46"/>
        </w:numPr>
        <w:spacing w:after="200" w:line="276" w:lineRule="auto"/>
        <w:rPr>
          <w:szCs w:val="24"/>
          <w:lang w:val="en-AU"/>
        </w:rPr>
      </w:pPr>
      <w:r w:rsidRPr="005930D5">
        <w:rPr>
          <w:szCs w:val="24"/>
          <w:lang w:val="en-AU"/>
        </w:rPr>
        <w:t>Communication is an important part of VTSO work</w:t>
      </w:r>
      <w:r w:rsidR="008F5552">
        <w:rPr>
          <w:szCs w:val="24"/>
          <w:lang w:val="en-AU"/>
        </w:rPr>
        <w:t>:</w:t>
      </w:r>
    </w:p>
    <w:p w14:paraId="1870FA1E" w14:textId="31DD163C"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Broadcasting</w:t>
      </w:r>
      <w:r w:rsidR="008F5552">
        <w:rPr>
          <w:szCs w:val="24"/>
          <w:lang w:val="en-AU"/>
        </w:rPr>
        <w:t>;</w:t>
      </w:r>
    </w:p>
    <w:p w14:paraId="413805CC" w14:textId="09AAD112"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Making the same mental image</w:t>
      </w:r>
      <w:r w:rsidR="008F5552">
        <w:rPr>
          <w:szCs w:val="24"/>
          <w:lang w:val="en-AU"/>
        </w:rPr>
        <w:t>.</w:t>
      </w:r>
    </w:p>
    <w:p w14:paraId="1D434618" w14:textId="6D94A36A" w:rsidR="000E77D3" w:rsidRPr="005930D5" w:rsidRDefault="000E77D3" w:rsidP="00C1292D">
      <w:pPr>
        <w:pStyle w:val="ListParagraph"/>
        <w:numPr>
          <w:ilvl w:val="0"/>
          <w:numId w:val="46"/>
        </w:numPr>
        <w:spacing w:after="200" w:line="276" w:lineRule="auto"/>
        <w:rPr>
          <w:szCs w:val="24"/>
          <w:lang w:val="en-AU"/>
        </w:rPr>
      </w:pPr>
      <w:r w:rsidRPr="005930D5">
        <w:rPr>
          <w:szCs w:val="24"/>
          <w:lang w:val="en-AU"/>
        </w:rPr>
        <w:t>We cannot make only one solution?</w:t>
      </w:r>
      <w:r w:rsidR="008F5552">
        <w:rPr>
          <w:szCs w:val="24"/>
          <w:lang w:val="en-AU"/>
        </w:rPr>
        <w:t xml:space="preserve"> But standardise the following:</w:t>
      </w:r>
    </w:p>
    <w:p w14:paraId="38E4B82C" w14:textId="78D38BD0"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Symbols</w:t>
      </w:r>
      <w:r w:rsidR="008F5552">
        <w:rPr>
          <w:szCs w:val="24"/>
          <w:lang w:val="en-AU"/>
        </w:rPr>
        <w:t>;</w:t>
      </w:r>
    </w:p>
    <w:p w14:paraId="397A4554" w14:textId="66A7AC56"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Terminology</w:t>
      </w:r>
      <w:r w:rsidR="008F5552">
        <w:rPr>
          <w:szCs w:val="24"/>
          <w:lang w:val="en-AU"/>
        </w:rPr>
        <w:t>;</w:t>
      </w:r>
    </w:p>
    <w:p w14:paraId="22C27D16" w14:textId="498B5029"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Representation</w:t>
      </w:r>
      <w:r w:rsidR="008F5552">
        <w:rPr>
          <w:szCs w:val="24"/>
          <w:lang w:val="en-AU"/>
        </w:rPr>
        <w:t>.</w:t>
      </w:r>
    </w:p>
    <w:p w14:paraId="1A45791B" w14:textId="008F0479" w:rsidR="000E77D3" w:rsidRPr="005930D5" w:rsidRDefault="000E77D3" w:rsidP="00C1292D">
      <w:pPr>
        <w:pStyle w:val="ListParagraph"/>
        <w:numPr>
          <w:ilvl w:val="0"/>
          <w:numId w:val="46"/>
        </w:numPr>
        <w:spacing w:after="200" w:line="276" w:lineRule="auto"/>
        <w:rPr>
          <w:szCs w:val="24"/>
          <w:lang w:val="en-AU"/>
        </w:rPr>
      </w:pPr>
      <w:r w:rsidRPr="005930D5">
        <w:rPr>
          <w:szCs w:val="24"/>
          <w:lang w:val="en-AU"/>
        </w:rPr>
        <w:t>See the same image</w:t>
      </w:r>
      <w:r w:rsidR="008F5552">
        <w:rPr>
          <w:szCs w:val="24"/>
          <w:lang w:val="en-AU"/>
        </w:rPr>
        <w:t>.</w:t>
      </w:r>
    </w:p>
    <w:p w14:paraId="7643B88D" w14:textId="09AB45B1" w:rsidR="000E77D3" w:rsidRPr="008303B8" w:rsidRDefault="000E77D3" w:rsidP="00C1292D">
      <w:pPr>
        <w:pStyle w:val="ListParagraph"/>
        <w:numPr>
          <w:ilvl w:val="0"/>
          <w:numId w:val="46"/>
        </w:numPr>
        <w:spacing w:after="200" w:line="276" w:lineRule="auto"/>
      </w:pPr>
      <w:r w:rsidRPr="005930D5">
        <w:t>Content of screens</w:t>
      </w:r>
      <w:r w:rsidR="005930D5">
        <w:t xml:space="preserve"> </w:t>
      </w:r>
      <w:r w:rsidRPr="005930D5">
        <w:t>/</w:t>
      </w:r>
      <w:r w:rsidR="005930D5">
        <w:t xml:space="preserve"> </w:t>
      </w:r>
      <w:r w:rsidRPr="005930D5">
        <w:t>How many</w:t>
      </w:r>
      <w:r w:rsidR="005930D5">
        <w:t xml:space="preserve"> </w:t>
      </w:r>
      <w:r w:rsidRPr="005930D5">
        <w:t>/</w:t>
      </w:r>
      <w:r w:rsidR="005930D5">
        <w:t xml:space="preserve"> </w:t>
      </w:r>
      <w:r w:rsidRPr="005930D5">
        <w:t>size</w:t>
      </w:r>
      <w:r w:rsidR="005930D5">
        <w:t xml:space="preserve"> </w:t>
      </w:r>
      <w:r w:rsidRPr="005930D5">
        <w:t>/</w:t>
      </w:r>
      <w:r w:rsidR="005930D5">
        <w:t xml:space="preserve"> </w:t>
      </w:r>
      <w:r w:rsidRPr="005930D5">
        <w:t>location</w:t>
      </w:r>
      <w:r w:rsidR="005930D5">
        <w:t xml:space="preserve"> </w:t>
      </w:r>
      <w:r w:rsidRPr="005930D5">
        <w:t>/</w:t>
      </w:r>
      <w:r w:rsidR="005930D5">
        <w:t xml:space="preserve"> </w:t>
      </w:r>
      <w:r w:rsidRPr="005930D5">
        <w:t>orientation</w:t>
      </w:r>
      <w:r w:rsidR="008F5552">
        <w:t>.</w:t>
      </w:r>
      <w:r>
        <w:tab/>
      </w:r>
    </w:p>
    <w:p w14:paraId="1F0BFED2" w14:textId="77777777" w:rsidR="000E77D3" w:rsidRDefault="000E77D3" w:rsidP="000E77D3">
      <w:pPr>
        <w:pStyle w:val="Heading4"/>
      </w:pPr>
      <w:r>
        <w:t>Perspectives on an IALA guideline</w:t>
      </w:r>
    </w:p>
    <w:p w14:paraId="2A3B9309" w14:textId="77777777" w:rsidR="000E77D3" w:rsidRPr="008303B8" w:rsidRDefault="000E77D3" w:rsidP="00C1292D">
      <w:pPr>
        <w:pStyle w:val="ListParagraph"/>
        <w:numPr>
          <w:ilvl w:val="0"/>
          <w:numId w:val="47"/>
        </w:numPr>
        <w:spacing w:after="200" w:line="276" w:lineRule="auto"/>
      </w:pPr>
      <w:r w:rsidRPr="008303B8">
        <w:rPr>
          <w:rFonts w:cs="Times New Roman"/>
          <w:szCs w:val="24"/>
          <w:lang w:val="en-AU"/>
        </w:rPr>
        <w:t xml:space="preserve">Generic, applicable? </w:t>
      </w:r>
      <w:r w:rsidRPr="008303B8">
        <w:t>There is no universal solution for standardising VTS internationally</w:t>
      </w:r>
    </w:p>
    <w:p w14:paraId="4A848474"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Area of responsibility</w:t>
      </w:r>
    </w:p>
    <w:p w14:paraId="58DA3B38"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Level of service</w:t>
      </w:r>
    </w:p>
    <w:p w14:paraId="471EAE75"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Scope of service</w:t>
      </w:r>
    </w:p>
    <w:p w14:paraId="7F17938B" w14:textId="0A9D3F78" w:rsidR="000E77D3" w:rsidRPr="008303B8" w:rsidRDefault="000E77D3" w:rsidP="00C1292D">
      <w:pPr>
        <w:pStyle w:val="ListParagraph"/>
        <w:numPr>
          <w:ilvl w:val="0"/>
          <w:numId w:val="47"/>
        </w:numPr>
        <w:spacing w:after="200"/>
      </w:pPr>
      <w:r w:rsidRPr="008303B8">
        <w:t>Kongsberg added there is a guideline for symbolic representation for VTS. However, this is no assistance on what the symbol should look like</w:t>
      </w:r>
      <w:r w:rsidR="008F5552">
        <w:t>.</w:t>
      </w:r>
    </w:p>
    <w:p w14:paraId="468441EB" w14:textId="4D9884FE"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Include customer focus</w:t>
      </w:r>
      <w:r w:rsidR="008F5552">
        <w:rPr>
          <w:rFonts w:cs="Times New Roman"/>
          <w:szCs w:val="24"/>
          <w:lang w:val="en-AU"/>
        </w:rPr>
        <w:t>.</w:t>
      </w:r>
    </w:p>
    <w:p w14:paraId="5AE1A8F7" w14:textId="77777777"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What is VTS there to do?</w:t>
      </w:r>
    </w:p>
    <w:p w14:paraId="1E1BE858" w14:textId="77777777"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Can we have VTS levels</w:t>
      </w:r>
    </w:p>
    <w:p w14:paraId="2FAD3EED"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“MSP service levels”</w:t>
      </w:r>
    </w:p>
    <w:p w14:paraId="2453E477" w14:textId="77777777" w:rsidR="000E77D3" w:rsidRPr="008303B8" w:rsidRDefault="000E77D3" w:rsidP="00C1292D">
      <w:pPr>
        <w:pStyle w:val="ListParagraph"/>
        <w:numPr>
          <w:ilvl w:val="1"/>
          <w:numId w:val="47"/>
        </w:numPr>
        <w:spacing w:after="200" w:line="276" w:lineRule="auto"/>
        <w:rPr>
          <w:rFonts w:cs="Times New Roman"/>
          <w:szCs w:val="24"/>
          <w:lang w:val="en-AU"/>
        </w:rPr>
      </w:pPr>
      <w:proofErr w:type="gramStart"/>
      <w:r w:rsidRPr="008303B8">
        <w:rPr>
          <w:rFonts w:cs="Times New Roman"/>
          <w:szCs w:val="24"/>
          <w:lang w:val="en-AU"/>
        </w:rPr>
        <w:t>basic</w:t>
      </w:r>
      <w:proofErr w:type="gramEnd"/>
      <w:r w:rsidRPr="008303B8">
        <w:rPr>
          <w:rFonts w:cs="Times New Roman"/>
          <w:szCs w:val="24"/>
          <w:lang w:val="en-AU"/>
        </w:rPr>
        <w:t>, premium…</w:t>
      </w:r>
    </w:p>
    <w:p w14:paraId="41705EF4" w14:textId="77777777"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Who approves?</w:t>
      </w:r>
    </w:p>
    <w:p w14:paraId="0EF7998D"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What if you do not fulfil?</w:t>
      </w:r>
    </w:p>
    <w:p w14:paraId="4BCA60B5" w14:textId="77777777" w:rsidR="000E77D3" w:rsidRPr="002C5856" w:rsidRDefault="000E77D3" w:rsidP="000E77D3">
      <w:pPr>
        <w:rPr>
          <w:rFonts w:ascii="Times New Roman" w:eastAsia="Arial Unicode MS" w:hAnsi="Times New Roman"/>
          <w:color w:val="000000"/>
          <w:bdr w:val="nil"/>
        </w:rPr>
      </w:pPr>
      <w:r>
        <w:rPr>
          <w:rFonts w:ascii="Times New Roman" w:hAnsi="Times New Roman"/>
        </w:rPr>
        <w:br w:type="page"/>
      </w:r>
    </w:p>
    <w:p w14:paraId="2DECD938" w14:textId="67485393" w:rsidR="000E77D3" w:rsidRPr="008A3EB4" w:rsidRDefault="00C51F67" w:rsidP="000E77D3">
      <w:pPr>
        <w:pStyle w:val="Heading3"/>
      </w:pPr>
      <w:r>
        <w:lastRenderedPageBreak/>
        <w:t>Appendix</w:t>
      </w:r>
      <w:r w:rsidR="000E77D3">
        <w:t xml:space="preserve"> 1</w:t>
      </w:r>
    </w:p>
    <w:p w14:paraId="72560E89" w14:textId="77777777" w:rsidR="000E77D3" w:rsidRPr="005930D5" w:rsidRDefault="000E77D3" w:rsidP="000E77D3">
      <w:pPr>
        <w:pStyle w:val="Hoofdtekst"/>
        <w:spacing w:line="276" w:lineRule="auto"/>
        <w:rPr>
          <w:rFonts w:ascii="Arial" w:hAnsi="Arial" w:cs="Arial"/>
          <w:szCs w:val="24"/>
        </w:rPr>
      </w:pPr>
      <w:r w:rsidRPr="005930D5">
        <w:rPr>
          <w:rFonts w:ascii="Arial" w:hAnsi="Arial" w:cs="Arial"/>
          <w:szCs w:val="24"/>
        </w:rPr>
        <w:t xml:space="preserve">Day 1 - Introductions </w:t>
      </w:r>
    </w:p>
    <w:p w14:paraId="6A788BC3"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Existing standards</w:t>
      </w:r>
    </w:p>
    <w:p w14:paraId="2D96AA8E"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Can we use SOLAS V15?</w:t>
      </w:r>
    </w:p>
    <w:p w14:paraId="0819E6F3"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What is a VTS?</w:t>
      </w:r>
    </w:p>
    <w:p w14:paraId="64BDB830"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much can/should we standardise?</w:t>
      </w:r>
    </w:p>
    <w:p w14:paraId="5D500751"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do we link to VTS objectives?</w:t>
      </w:r>
    </w:p>
    <w:p w14:paraId="62358E42"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will the future hold?</w:t>
      </w:r>
    </w:p>
    <w:p w14:paraId="3B9F6008"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What does a VTSO do during a day</w:t>
      </w:r>
    </w:p>
    <w:p w14:paraId="6C33D58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Normal and less frequent jobs?</w:t>
      </w:r>
    </w:p>
    <w:p w14:paraId="1B931527"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do they communicate and record information?</w:t>
      </w:r>
    </w:p>
    <w:p w14:paraId="749F37BB"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do they need to see?</w:t>
      </w:r>
    </w:p>
    <w:p w14:paraId="1B29F47A"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do they need to reach?</w:t>
      </w:r>
    </w:p>
    <w:p w14:paraId="3394A33E"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Have access to?</w:t>
      </w:r>
    </w:p>
    <w:p w14:paraId="684760D5"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Who else works there physically?</w:t>
      </w:r>
    </w:p>
    <w:p w14:paraId="155AA705"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is cooperation, coordination performed?</w:t>
      </w:r>
    </w:p>
    <w:p w14:paraId="51C623E9"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is communicated?</w:t>
      </w:r>
    </w:p>
    <w:p w14:paraId="395C8B38"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often?</w:t>
      </w:r>
    </w:p>
    <w:p w14:paraId="2E55BA90"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Who are they communicating with</w:t>
      </w:r>
    </w:p>
    <w:p w14:paraId="29E2EA46"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Operationally</w:t>
      </w:r>
    </w:p>
    <w:p w14:paraId="01424F9B"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Administratively</w:t>
      </w:r>
    </w:p>
    <w:p w14:paraId="67F4AE6B"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Others?</w:t>
      </w:r>
    </w:p>
    <w:p w14:paraId="30D43928"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Separation of tasks into areas?</w:t>
      </w:r>
    </w:p>
    <w:p w14:paraId="58A18341"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Special needs?</w:t>
      </w:r>
    </w:p>
    <w:p w14:paraId="473538A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many in the workspace?</w:t>
      </w:r>
    </w:p>
    <w:p w14:paraId="5FCAD839"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Who else needs to be there?</w:t>
      </w:r>
    </w:p>
    <w:p w14:paraId="03D5EB16"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Meetings, breaks, training – flexible spaces?</w:t>
      </w:r>
    </w:p>
    <w:p w14:paraId="40A85F71"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Design of layout of room/space, furnishings</w:t>
      </w:r>
    </w:p>
    <w:p w14:paraId="16625196"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build for adaptation and change, updates – also software</w:t>
      </w:r>
    </w:p>
    <w:p w14:paraId="54E0B1AC"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Task centred</w:t>
      </w:r>
    </w:p>
    <w:p w14:paraId="4B0CE69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performance</w:t>
      </w:r>
    </w:p>
    <w:p w14:paraId="48F6A677"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emotion</w:t>
      </w:r>
    </w:p>
    <w:p w14:paraId="395CEFE2"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health and wellbeing – ergonomics &amp; physical</w:t>
      </w:r>
    </w:p>
    <w:p w14:paraId="3D6B83F9"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Automation &amp; displays</w:t>
      </w:r>
    </w:p>
    <w:p w14:paraId="60B2BD40"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much can you influence the software tools, content and display, interaction</w:t>
      </w:r>
    </w:p>
    <w:p w14:paraId="4413194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Division of work</w:t>
      </w:r>
    </w:p>
    <w:p w14:paraId="2BBD177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performance</w:t>
      </w:r>
    </w:p>
    <w:p w14:paraId="1039772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“main task”</w:t>
      </w:r>
    </w:p>
    <w:p w14:paraId="079C43D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Alarms and management</w:t>
      </w:r>
    </w:p>
    <w:p w14:paraId="10E29B6B"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Location</w:t>
      </w:r>
    </w:p>
    <w:p w14:paraId="6071205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Environment</w:t>
      </w:r>
    </w:p>
    <w:p w14:paraId="6EF202CA"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Security</w:t>
      </w:r>
    </w:p>
    <w:p w14:paraId="5561FC2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Area of responsibility</w:t>
      </w:r>
    </w:p>
    <w:p w14:paraId="2B12B531" w14:textId="77777777" w:rsidR="000E77D3" w:rsidRDefault="000E77D3" w:rsidP="000E77D3">
      <w:pPr>
        <w:pStyle w:val="Hoofdtekst"/>
        <w:spacing w:line="276" w:lineRule="auto"/>
        <w:rPr>
          <w:rFonts w:ascii="Times New Roman" w:hAnsi="Times New Roman" w:cs="Times New Roman"/>
          <w:szCs w:val="24"/>
        </w:rPr>
      </w:pPr>
    </w:p>
    <w:p w14:paraId="07BDD08D" w14:textId="77777777" w:rsidR="000E77D3" w:rsidRDefault="000E77D3" w:rsidP="000E77D3">
      <w:pPr>
        <w:pStyle w:val="Hoofdtekst"/>
        <w:spacing w:line="276" w:lineRule="auto"/>
        <w:rPr>
          <w:rFonts w:ascii="Times New Roman" w:hAnsi="Times New Roman" w:cs="Times New Roman"/>
          <w:szCs w:val="24"/>
        </w:rPr>
      </w:pPr>
      <w:r>
        <w:rPr>
          <w:rFonts w:ascii="Times New Roman" w:hAnsi="Times New Roman" w:cs="Times New Roman"/>
          <w:szCs w:val="24"/>
        </w:rPr>
        <w:br w:type="page"/>
      </w:r>
    </w:p>
    <w:p w14:paraId="6350EF63" w14:textId="284291AD" w:rsidR="000E77D3" w:rsidRDefault="000E77D3" w:rsidP="000E77D3">
      <w:pPr>
        <w:pStyle w:val="Heading3"/>
      </w:pPr>
      <w:proofErr w:type="gramStart"/>
      <w:r>
        <w:lastRenderedPageBreak/>
        <w:t>Annex  2</w:t>
      </w:r>
      <w:proofErr w:type="gramEnd"/>
      <w:r>
        <w:t xml:space="preserve">    Methods</w:t>
      </w:r>
    </w:p>
    <w:p w14:paraId="32FC8C8C" w14:textId="77777777" w:rsidR="000E77D3" w:rsidRPr="005930D5" w:rsidRDefault="000E77D3" w:rsidP="000E77D3">
      <w:pPr>
        <w:rPr>
          <w:szCs w:val="22"/>
        </w:rPr>
      </w:pPr>
    </w:p>
    <w:p w14:paraId="1DA899B3" w14:textId="77777777" w:rsidR="000E77D3" w:rsidRPr="005930D5" w:rsidRDefault="000E77D3" w:rsidP="000E77D3">
      <w:pPr>
        <w:jc w:val="center"/>
        <w:rPr>
          <w:szCs w:val="22"/>
        </w:rPr>
      </w:pPr>
      <w:r w:rsidRPr="005930D5">
        <w:rPr>
          <w:szCs w:val="22"/>
        </w:rPr>
        <w:t>QUISS – Quality in use scoring scale</w:t>
      </w:r>
    </w:p>
    <w:p w14:paraId="681D1C66" w14:textId="66563453" w:rsidR="000E77D3" w:rsidRPr="005930D5" w:rsidRDefault="000E77D3" w:rsidP="000E77D3">
      <w:pPr>
        <w:rPr>
          <w:rFonts w:cs="Arial"/>
          <w:szCs w:val="22"/>
        </w:rPr>
      </w:pPr>
      <w:r w:rsidRPr="005930D5">
        <w:rPr>
          <w:rFonts w:cs="Arial"/>
          <w:szCs w:val="22"/>
          <w:lang w:val="en-AU"/>
        </w:rPr>
        <w:t xml:space="preserve">The quality in use scoring scale used here is made by Brian Sherwood Jones, Process Contracting Limited, v1.0 17 March 2008. It can be freely used under a creative commons licence. </w:t>
      </w:r>
      <w:proofErr w:type="gramStart"/>
      <w:r w:rsidRPr="005930D5">
        <w:rPr>
          <w:rFonts w:cs="Arial"/>
          <w:szCs w:val="22"/>
        </w:rPr>
        <w:t xml:space="preserve">Effective, </w:t>
      </w:r>
      <w:r w:rsidR="005930D5">
        <w:rPr>
          <w:rFonts w:cs="Arial"/>
          <w:szCs w:val="22"/>
        </w:rPr>
        <w:t>S</w:t>
      </w:r>
      <w:r w:rsidRPr="005930D5">
        <w:rPr>
          <w:rFonts w:cs="Arial"/>
          <w:szCs w:val="22"/>
        </w:rPr>
        <w:t>afe, Efficient, Satisfying.</w:t>
      </w:r>
      <w:proofErr w:type="gramEnd"/>
      <w:r w:rsidRPr="005930D5">
        <w:rPr>
          <w:rFonts w:cs="Arial"/>
          <w:szCs w:val="22"/>
        </w:rPr>
        <w:t xml:space="preserve">  </w:t>
      </w:r>
      <w:proofErr w:type="gramStart"/>
      <w:r w:rsidRPr="005930D5">
        <w:rPr>
          <w:rFonts w:cs="Arial"/>
          <w:szCs w:val="22"/>
        </w:rPr>
        <w:t>All using scales from 0-5.</w:t>
      </w:r>
      <w:proofErr w:type="gramEnd"/>
      <w:r w:rsidRPr="005930D5">
        <w:rPr>
          <w:rFonts w:cs="Arial"/>
          <w:szCs w:val="22"/>
        </w:rPr>
        <w:t xml:space="preserve"> They are available on the internet</w:t>
      </w:r>
    </w:p>
    <w:p w14:paraId="3FD773FC" w14:textId="77777777" w:rsidR="000E77D3" w:rsidRDefault="000E77D3" w:rsidP="000E77D3">
      <w:pPr>
        <w:rPr>
          <w:rFonts w:ascii="Times New Roman" w:hAnsi="Times New Roman"/>
        </w:rPr>
      </w:pPr>
    </w:p>
    <w:p w14:paraId="478958D9" w14:textId="77777777" w:rsidR="000E77D3" w:rsidRDefault="000E77D3" w:rsidP="000E77D3">
      <w:pPr>
        <w:rPr>
          <w:rFonts w:ascii="Times New Roman" w:hAnsi="Times New Roman"/>
        </w:rPr>
      </w:pPr>
      <w:r w:rsidRPr="005E6DE1">
        <w:rPr>
          <w:rFonts w:cs="Arial"/>
          <w:noProof/>
          <w:sz w:val="24"/>
          <w:lang w:val="nl-NL" w:eastAsia="nl-NL"/>
        </w:rPr>
        <w:drawing>
          <wp:inline distT="0" distB="0" distL="0" distR="0" wp14:anchorId="6E52C271" wp14:editId="77FA4A61">
            <wp:extent cx="5731510" cy="4705839"/>
            <wp:effectExtent l="0" t="0" r="2540" b="0"/>
            <wp:docPr id="11" name="Picture 4"/>
            <wp:cNvGraphicFramePr/>
            <a:graphic xmlns:a="http://schemas.openxmlformats.org/drawingml/2006/main">
              <a:graphicData uri="http://schemas.openxmlformats.org/drawingml/2006/picture">
                <pic:pic xmlns:pic="http://schemas.openxmlformats.org/drawingml/2006/picture">
                  <pic:nvPicPr>
                    <pic:cNvPr id="5" name="Picture 4"/>
                    <pic:cNvPicPr/>
                  </pic:nvPicPr>
                  <pic:blipFill rotWithShape="1">
                    <a:blip r:embed="rId27" cstate="print">
                      <a:extLst>
                        <a:ext uri="{28A0092B-C50C-407E-A947-70E740481C1C}">
                          <a14:useLocalDpi xmlns:a14="http://schemas.microsoft.com/office/drawing/2010/main"/>
                        </a:ext>
                      </a:extLst>
                    </a:blip>
                    <a:srcRect l="36684" t="7787" r="6735" b="5019"/>
                    <a:stretch/>
                  </pic:blipFill>
                  <pic:spPr bwMode="auto">
                    <a:xfrm>
                      <a:off x="0" y="0"/>
                      <a:ext cx="5731510" cy="4705839"/>
                    </a:xfrm>
                    <a:prstGeom prst="rect">
                      <a:avLst/>
                    </a:prstGeom>
                    <a:ln>
                      <a:noFill/>
                    </a:ln>
                    <a:extLst>
                      <a:ext uri="{53640926-AAD7-44D8-BBD7-CCE9431645EC}">
                        <a14:shadowObscured xmlns:a14="http://schemas.microsoft.com/office/drawing/2010/main"/>
                      </a:ext>
                    </a:extLst>
                  </pic:spPr>
                </pic:pic>
              </a:graphicData>
            </a:graphic>
          </wp:inline>
        </w:drawing>
      </w:r>
    </w:p>
    <w:p w14:paraId="7B224F8D" w14:textId="77777777" w:rsidR="000E77D3" w:rsidRPr="008A3EB4" w:rsidRDefault="000E77D3" w:rsidP="000E77D3">
      <w:pPr>
        <w:pStyle w:val="Hoofdtekst"/>
        <w:spacing w:line="276" w:lineRule="auto"/>
        <w:rPr>
          <w:rFonts w:ascii="Times New Roman" w:hAnsi="Times New Roman" w:cs="Times New Roman"/>
          <w:szCs w:val="24"/>
        </w:rPr>
      </w:pPr>
      <w:r>
        <w:rPr>
          <w:rFonts w:ascii="Times New Roman" w:hAnsi="Times New Roman" w:cs="Times New Roman"/>
          <w:szCs w:val="24"/>
        </w:rPr>
        <w:t xml:space="preserve"> </w:t>
      </w:r>
    </w:p>
    <w:p w14:paraId="1DA3B996" w14:textId="77777777" w:rsidR="00F50FF4" w:rsidRPr="00E9754F" w:rsidRDefault="00F50FF4">
      <w:pPr>
        <w:rPr>
          <w:rFonts w:cs="Arial"/>
          <w:szCs w:val="22"/>
        </w:rPr>
      </w:pPr>
    </w:p>
    <w:p w14:paraId="75AFAE23" w14:textId="77777777" w:rsidR="000775C7" w:rsidRPr="00E9754F" w:rsidRDefault="000775C7" w:rsidP="000775C7">
      <w:pPr>
        <w:rPr>
          <w:rFonts w:cs="Arial"/>
          <w:szCs w:val="22"/>
        </w:rPr>
      </w:pPr>
    </w:p>
    <w:p w14:paraId="78B8DAB3" w14:textId="3CA3F1CF" w:rsidR="000775C7" w:rsidRDefault="000C5840" w:rsidP="000775C7">
      <w:pPr>
        <w:pStyle w:val="BodyText"/>
      </w:pPr>
      <w:r w:rsidRPr="00E9754F">
        <w:rPr>
          <w:szCs w:val="22"/>
        </w:rPr>
        <w:br w:type="column"/>
      </w:r>
    </w:p>
    <w:p w14:paraId="72A842C5" w14:textId="52134C2E" w:rsidR="000775C7" w:rsidRDefault="00566A87" w:rsidP="008817FD">
      <w:pPr>
        <w:pStyle w:val="Heading1"/>
      </w:pPr>
      <w:bookmarkStart w:id="27" w:name="_Toc432771377"/>
      <w:r>
        <w:t xml:space="preserve">Session 6 – Conclusions </w:t>
      </w:r>
      <w:r w:rsidR="00570653">
        <w:t>W</w:t>
      </w:r>
      <w:r>
        <w:t xml:space="preserve">orking </w:t>
      </w:r>
      <w:r w:rsidR="00570653">
        <w:t>G</w:t>
      </w:r>
      <w:r>
        <w:t>roups</w:t>
      </w:r>
      <w:bookmarkEnd w:id="27"/>
    </w:p>
    <w:p w14:paraId="59A13CF4" w14:textId="3E0A1E7B" w:rsidR="00566A87" w:rsidRDefault="008C1E0D" w:rsidP="00566A87">
      <w:pPr>
        <w:pStyle w:val="BodyText"/>
        <w:rPr>
          <w:lang w:eastAsia="de-DE"/>
        </w:rPr>
      </w:pPr>
      <w:r>
        <w:t xml:space="preserve">The session was chaired by </w:t>
      </w:r>
      <w:r w:rsidR="00566A87" w:rsidRPr="008C1E0D">
        <w:rPr>
          <w:b/>
          <w:lang w:eastAsia="de-DE"/>
        </w:rPr>
        <w:t>Neil Trainor</w:t>
      </w:r>
      <w:r w:rsidRPr="008C1E0D">
        <w:rPr>
          <w:lang w:eastAsia="de-DE"/>
        </w:rPr>
        <w:t>.</w:t>
      </w:r>
    </w:p>
    <w:p w14:paraId="60316F50" w14:textId="2230C5D1" w:rsidR="00566A87" w:rsidRDefault="0061088B" w:rsidP="00566A87">
      <w:pPr>
        <w:pStyle w:val="BodyText"/>
        <w:rPr>
          <w:lang w:eastAsia="de-DE"/>
        </w:rPr>
      </w:pPr>
      <w:r>
        <w:rPr>
          <w:lang w:eastAsia="de-DE"/>
        </w:rPr>
        <w:t>The three working groups gave a presentation of the work</w:t>
      </w:r>
      <w:r w:rsidR="00D74C4F">
        <w:rPr>
          <w:lang w:eastAsia="de-DE"/>
        </w:rPr>
        <w:t xml:space="preserve"> done,</w:t>
      </w:r>
      <w:r>
        <w:rPr>
          <w:lang w:eastAsia="de-DE"/>
        </w:rPr>
        <w:t xml:space="preserve"> the method used during the week</w:t>
      </w:r>
      <w:r w:rsidR="00D74C4F">
        <w:rPr>
          <w:lang w:eastAsia="de-DE"/>
        </w:rPr>
        <w:t xml:space="preserve"> and the results of the discussions</w:t>
      </w:r>
      <w:r w:rsidR="00D923DA">
        <w:rPr>
          <w:lang w:eastAsia="de-DE"/>
        </w:rPr>
        <w:t xml:space="preserve"> as described in the previous chapter</w:t>
      </w:r>
      <w:r>
        <w:rPr>
          <w:lang w:eastAsia="de-DE"/>
        </w:rPr>
        <w:t xml:space="preserve">. </w:t>
      </w:r>
    </w:p>
    <w:p w14:paraId="1DB4F556" w14:textId="5160B5A7" w:rsidR="00893103" w:rsidRPr="001F3B32" w:rsidRDefault="00AF7232" w:rsidP="00EA2496">
      <w:pPr>
        <w:pStyle w:val="Heading1"/>
        <w:numPr>
          <w:ilvl w:val="0"/>
          <w:numId w:val="0"/>
        </w:numPr>
        <w:ind w:left="567"/>
        <w:rPr>
          <w:highlight w:val="yellow"/>
          <w:lang w:eastAsia="en-GB"/>
        </w:rPr>
      </w:pPr>
      <w:r w:rsidRPr="001F3B32">
        <w:rPr>
          <w:highlight w:val="yellow"/>
          <w:lang w:eastAsia="en-GB"/>
        </w:rPr>
        <w:t xml:space="preserve"> </w:t>
      </w:r>
    </w:p>
    <w:p w14:paraId="42349924" w14:textId="092B1C29" w:rsidR="00893103" w:rsidRPr="008C1E0D" w:rsidRDefault="00893103" w:rsidP="00893103">
      <w:pPr>
        <w:pStyle w:val="Heading1"/>
      </w:pPr>
      <w:bookmarkStart w:id="28" w:name="_Toc432771378"/>
      <w:r w:rsidRPr="008C1E0D">
        <w:t xml:space="preserve">Session </w:t>
      </w:r>
      <w:r w:rsidR="00EA2496" w:rsidRPr="008C1E0D">
        <w:t>7</w:t>
      </w:r>
      <w:r w:rsidRPr="008C1E0D">
        <w:t xml:space="preserve"> – Closing </w:t>
      </w:r>
      <w:r w:rsidR="003C106B" w:rsidRPr="008C1E0D">
        <w:t xml:space="preserve">of the </w:t>
      </w:r>
      <w:r w:rsidR="008C1E0D" w:rsidRPr="008C1E0D">
        <w:t>workshop</w:t>
      </w:r>
      <w:bookmarkEnd w:id="28"/>
    </w:p>
    <w:p w14:paraId="6FA2E52D" w14:textId="2993645F" w:rsidR="00EA2496" w:rsidRPr="008C1E0D" w:rsidRDefault="008C1E0D" w:rsidP="00EA2496">
      <w:pPr>
        <w:pStyle w:val="BodyText"/>
        <w:rPr>
          <w:lang w:eastAsia="de-DE"/>
        </w:rPr>
      </w:pPr>
      <w:r w:rsidRPr="008C1E0D">
        <w:t xml:space="preserve">The session was chaired by </w:t>
      </w:r>
      <w:r w:rsidR="00EA2496" w:rsidRPr="008C1E0D">
        <w:rPr>
          <w:b/>
          <w:lang w:eastAsia="de-DE"/>
        </w:rPr>
        <w:t xml:space="preserve">Tuncay </w:t>
      </w:r>
      <w:proofErr w:type="spellStart"/>
      <w:r w:rsidR="00EA2496" w:rsidRPr="008C1E0D">
        <w:rPr>
          <w:rFonts w:cs="Arial"/>
          <w:b/>
          <w:snapToGrid w:val="0"/>
        </w:rPr>
        <w:t>Çehreli</w:t>
      </w:r>
      <w:proofErr w:type="spellEnd"/>
      <w:r w:rsidR="00EA2496" w:rsidRPr="008C1E0D">
        <w:rPr>
          <w:rFonts w:cs="Arial"/>
          <w:snapToGrid w:val="0"/>
        </w:rPr>
        <w:t>.</w:t>
      </w:r>
    </w:p>
    <w:p w14:paraId="167E5CDE" w14:textId="0EDDEA4D" w:rsidR="008C1E0D" w:rsidRDefault="005A258A" w:rsidP="008C1E0D">
      <w:pPr>
        <w:pStyle w:val="Heading2"/>
      </w:pPr>
      <w:bookmarkStart w:id="29" w:name="_Toc432771379"/>
      <w:r>
        <w:t xml:space="preserve">Conclusions </w:t>
      </w:r>
      <w:r w:rsidR="008C1E0D" w:rsidRPr="008C1E0D">
        <w:t>of the workshop</w:t>
      </w:r>
      <w:bookmarkEnd w:id="29"/>
    </w:p>
    <w:p w14:paraId="049FBA24" w14:textId="3B32618F" w:rsidR="00497D63" w:rsidRPr="005A258A" w:rsidRDefault="00DC4E88" w:rsidP="00497D63">
      <w:pPr>
        <w:pStyle w:val="BodyText"/>
      </w:pPr>
      <w:r w:rsidRPr="00DC4E88">
        <w:rPr>
          <w:rFonts w:cs="Arial"/>
          <w:b/>
        </w:rPr>
        <w:t>Neil Trainor</w:t>
      </w:r>
      <w:r w:rsidR="00497D63" w:rsidRPr="005A258A">
        <w:rPr>
          <w:rFonts w:cs="Arial"/>
        </w:rPr>
        <w:t xml:space="preserve"> explained how the conclusions had been derived.  </w:t>
      </w:r>
      <w:r w:rsidR="00F06CB2" w:rsidRPr="005A258A">
        <w:rPr>
          <w:rFonts w:cs="Arial"/>
        </w:rPr>
        <w:t>He</w:t>
      </w:r>
      <w:r w:rsidR="00497D63" w:rsidRPr="005A258A">
        <w:rPr>
          <w:rFonts w:cs="Arial"/>
        </w:rPr>
        <w:t xml:space="preserve"> then walked the participants through the draft</w:t>
      </w:r>
      <w:r w:rsidR="00497D63" w:rsidRPr="005A258A">
        <w:t xml:space="preserve"> conclusions and recommendations, which were presented. </w:t>
      </w:r>
    </w:p>
    <w:tbl>
      <w:tblPr>
        <w:tblStyle w:val="TableGrid"/>
        <w:tblW w:w="9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
        <w:gridCol w:w="9237"/>
      </w:tblGrid>
      <w:tr w:rsidR="00FD1594" w:rsidRPr="001F3B32" w14:paraId="757B6F46" w14:textId="77777777" w:rsidTr="00BE16C7">
        <w:trPr>
          <w:cantSplit/>
        </w:trPr>
        <w:tc>
          <w:tcPr>
            <w:tcW w:w="483" w:type="dxa"/>
            <w:tcMar>
              <w:top w:w="57" w:type="dxa"/>
              <w:left w:w="57" w:type="dxa"/>
              <w:bottom w:w="57" w:type="dxa"/>
              <w:right w:w="57" w:type="dxa"/>
            </w:tcMar>
          </w:tcPr>
          <w:p w14:paraId="390E1FBE" w14:textId="77777777" w:rsidR="00FD1594" w:rsidRPr="00BB10B9" w:rsidRDefault="00FD1594" w:rsidP="005A258A">
            <w:pPr>
              <w:pStyle w:val="List1"/>
              <w:jc w:val="left"/>
            </w:pPr>
          </w:p>
        </w:tc>
        <w:tc>
          <w:tcPr>
            <w:tcW w:w="9237" w:type="dxa"/>
            <w:tcMar>
              <w:top w:w="57" w:type="dxa"/>
              <w:left w:w="57" w:type="dxa"/>
              <w:bottom w:w="57" w:type="dxa"/>
              <w:right w:w="57" w:type="dxa"/>
            </w:tcMar>
          </w:tcPr>
          <w:p w14:paraId="6DE496D6" w14:textId="11674C71" w:rsidR="00FD1594" w:rsidRPr="00BB10B9" w:rsidRDefault="00FD1594" w:rsidP="00BE16C7">
            <w:pPr>
              <w:pStyle w:val="List1"/>
              <w:numPr>
                <w:ilvl w:val="0"/>
                <w:numId w:val="0"/>
              </w:numPr>
              <w:rPr>
                <w:highlight w:val="yellow"/>
              </w:rPr>
            </w:pPr>
            <w:r>
              <w:t xml:space="preserve">The application of the concept of human reliability needs to be carefully considered with regards to VTS. </w:t>
            </w:r>
          </w:p>
        </w:tc>
      </w:tr>
      <w:tr w:rsidR="00FD1594" w:rsidRPr="001F3B32" w14:paraId="76D2CCAE" w14:textId="77777777" w:rsidTr="00BE16C7">
        <w:trPr>
          <w:cantSplit/>
        </w:trPr>
        <w:tc>
          <w:tcPr>
            <w:tcW w:w="483" w:type="dxa"/>
            <w:tcMar>
              <w:top w:w="57" w:type="dxa"/>
              <w:left w:w="57" w:type="dxa"/>
              <w:bottom w:w="57" w:type="dxa"/>
              <w:right w:w="57" w:type="dxa"/>
            </w:tcMar>
          </w:tcPr>
          <w:p w14:paraId="1B68C10D" w14:textId="77777777" w:rsidR="00FD1594" w:rsidRPr="00BB10B9" w:rsidRDefault="00FD1594" w:rsidP="005A258A">
            <w:pPr>
              <w:pStyle w:val="List1"/>
              <w:numPr>
                <w:ilvl w:val="0"/>
                <w:numId w:val="2"/>
              </w:numPr>
              <w:tabs>
                <w:tab w:val="clear" w:pos="567"/>
              </w:tabs>
              <w:jc w:val="left"/>
            </w:pPr>
          </w:p>
        </w:tc>
        <w:tc>
          <w:tcPr>
            <w:tcW w:w="9237" w:type="dxa"/>
            <w:tcMar>
              <w:top w:w="57" w:type="dxa"/>
              <w:left w:w="57" w:type="dxa"/>
              <w:bottom w:w="57" w:type="dxa"/>
              <w:right w:w="57" w:type="dxa"/>
            </w:tcMar>
          </w:tcPr>
          <w:p w14:paraId="1CC2C380" w14:textId="7B613BA3" w:rsidR="00FD1594" w:rsidRPr="00BB10B9" w:rsidRDefault="00FD1594" w:rsidP="00BE16C7">
            <w:pPr>
              <w:pStyle w:val="List1"/>
              <w:numPr>
                <w:ilvl w:val="0"/>
                <w:numId w:val="0"/>
              </w:numPr>
              <w:spacing w:line="276" w:lineRule="auto"/>
              <w:rPr>
                <w:highlight w:val="yellow"/>
              </w:rPr>
            </w:pPr>
            <w:r>
              <w:t xml:space="preserve">Competent / VTS Authority should develop policy on Human Factors, Performance and Capability. </w:t>
            </w:r>
          </w:p>
        </w:tc>
      </w:tr>
      <w:tr w:rsidR="00FD1594" w:rsidRPr="001F3B32" w14:paraId="5A456DAE" w14:textId="77777777" w:rsidTr="00BE16C7">
        <w:trPr>
          <w:cantSplit/>
        </w:trPr>
        <w:tc>
          <w:tcPr>
            <w:tcW w:w="483" w:type="dxa"/>
            <w:tcMar>
              <w:top w:w="57" w:type="dxa"/>
              <w:left w:w="57" w:type="dxa"/>
              <w:bottom w:w="57" w:type="dxa"/>
              <w:right w:w="57" w:type="dxa"/>
            </w:tcMar>
          </w:tcPr>
          <w:p w14:paraId="10031E7C"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62B5247B" w14:textId="2F574E3F" w:rsidR="00FD1594" w:rsidRPr="001F3B32" w:rsidRDefault="00FD1594" w:rsidP="00BE16C7">
            <w:pPr>
              <w:pStyle w:val="List1"/>
              <w:numPr>
                <w:ilvl w:val="0"/>
                <w:numId w:val="0"/>
              </w:numPr>
              <w:spacing w:line="276" w:lineRule="auto"/>
              <w:rPr>
                <w:highlight w:val="yellow"/>
              </w:rPr>
            </w:pPr>
            <w:r>
              <w:t>Human Factors should be referenced, where appropriate, within IALA documents related to VTS.</w:t>
            </w:r>
          </w:p>
        </w:tc>
      </w:tr>
      <w:tr w:rsidR="00FD1594" w:rsidRPr="001F3B32" w14:paraId="478678A7" w14:textId="77777777" w:rsidTr="00BE16C7">
        <w:trPr>
          <w:cantSplit/>
        </w:trPr>
        <w:tc>
          <w:tcPr>
            <w:tcW w:w="483" w:type="dxa"/>
            <w:tcMar>
              <w:top w:w="57" w:type="dxa"/>
              <w:left w:w="57" w:type="dxa"/>
              <w:bottom w:w="57" w:type="dxa"/>
              <w:right w:w="57" w:type="dxa"/>
            </w:tcMar>
          </w:tcPr>
          <w:p w14:paraId="348D94BD"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368FD90C" w14:textId="132EF372" w:rsidR="00FD1594" w:rsidRPr="001F3B32" w:rsidRDefault="00FD1594" w:rsidP="00BE16C7">
            <w:pPr>
              <w:pStyle w:val="List1"/>
              <w:numPr>
                <w:ilvl w:val="0"/>
                <w:numId w:val="0"/>
              </w:numPr>
              <w:rPr>
                <w:highlight w:val="yellow"/>
              </w:rPr>
            </w:pPr>
            <w:r>
              <w:t xml:space="preserve">There is a need for guidance on accident investigation regarding VTS. This should cover the aspects mentioned in paragraph 5.2.7 of the WG report. This guidance may be incorporated in the ongoing work associated with Task 1.1.3 or in a stand-alone document. </w:t>
            </w:r>
          </w:p>
        </w:tc>
      </w:tr>
      <w:tr w:rsidR="00FD1594" w:rsidRPr="001F3B32" w14:paraId="4AF3D4B4" w14:textId="77777777" w:rsidTr="00BE16C7">
        <w:trPr>
          <w:cantSplit/>
        </w:trPr>
        <w:tc>
          <w:tcPr>
            <w:tcW w:w="483" w:type="dxa"/>
            <w:tcMar>
              <w:top w:w="57" w:type="dxa"/>
              <w:left w:w="57" w:type="dxa"/>
              <w:bottom w:w="57" w:type="dxa"/>
              <w:right w:w="57" w:type="dxa"/>
            </w:tcMar>
          </w:tcPr>
          <w:p w14:paraId="0CCF699A"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0C12DEA3" w14:textId="119F5761" w:rsidR="00FD1594" w:rsidRPr="001F3B32" w:rsidRDefault="00FD1594" w:rsidP="00BE16C7">
            <w:pPr>
              <w:pStyle w:val="List1"/>
              <w:numPr>
                <w:ilvl w:val="0"/>
                <w:numId w:val="0"/>
              </w:numPr>
              <w:rPr>
                <w:highlight w:val="yellow"/>
              </w:rPr>
            </w:pPr>
            <w:r>
              <w:t>There is a need for guidance on raising awareness about safety culture and identifying the benefits and expected outcomes thereof. This may be achieved by means of incorporating this work into existing IALA documentation, IALA Recommendation V</w:t>
            </w:r>
            <w:r w:rsidR="00AD6D5C">
              <w:t>-</w:t>
            </w:r>
            <w:r>
              <w:t>103</w:t>
            </w:r>
            <w:r w:rsidR="00AD6D5C">
              <w:t xml:space="preserve"> (on Standards for Training and Certification of VTS Personnel)</w:t>
            </w:r>
            <w:r>
              <w:t>, or development of new Recommendations / Guidelines. Expert assistance may need required.</w:t>
            </w:r>
          </w:p>
        </w:tc>
      </w:tr>
      <w:tr w:rsidR="00FD1594" w:rsidRPr="001F3B32" w14:paraId="38CBFAFA" w14:textId="77777777" w:rsidTr="00BE16C7">
        <w:trPr>
          <w:cantSplit/>
        </w:trPr>
        <w:tc>
          <w:tcPr>
            <w:tcW w:w="483" w:type="dxa"/>
            <w:tcMar>
              <w:top w:w="57" w:type="dxa"/>
              <w:left w:w="57" w:type="dxa"/>
              <w:bottom w:w="57" w:type="dxa"/>
              <w:right w:w="57" w:type="dxa"/>
            </w:tcMar>
          </w:tcPr>
          <w:p w14:paraId="0733CDCB"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696A9466" w14:textId="1A67E7CB" w:rsidR="00FD1594" w:rsidRPr="001F3B32" w:rsidRDefault="00FD1594" w:rsidP="00BE16C7">
            <w:pPr>
              <w:pStyle w:val="List1"/>
              <w:numPr>
                <w:ilvl w:val="0"/>
                <w:numId w:val="0"/>
              </w:numPr>
              <w:rPr>
                <w:highlight w:val="yellow"/>
              </w:rPr>
            </w:pPr>
            <w:r>
              <w:t>That IALA consider organizing a workshop / seminar on operational effectiveness and staffing levels in VTSs to cover the points not covered during this workshop as outlined in section 5.2.3.</w:t>
            </w:r>
          </w:p>
        </w:tc>
      </w:tr>
      <w:tr w:rsidR="00FD1594" w:rsidRPr="001F3B32" w14:paraId="3D2E9C6A" w14:textId="77777777" w:rsidTr="00BE16C7">
        <w:trPr>
          <w:cantSplit/>
        </w:trPr>
        <w:tc>
          <w:tcPr>
            <w:tcW w:w="483" w:type="dxa"/>
            <w:tcMar>
              <w:top w:w="57" w:type="dxa"/>
              <w:left w:w="57" w:type="dxa"/>
              <w:bottom w:w="57" w:type="dxa"/>
              <w:right w:w="57" w:type="dxa"/>
            </w:tcMar>
          </w:tcPr>
          <w:p w14:paraId="04680E35"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26F5C260" w14:textId="28E7D432" w:rsidR="00FD1594" w:rsidRPr="001F3B32" w:rsidRDefault="00FD1594" w:rsidP="00BE16C7">
            <w:pPr>
              <w:pStyle w:val="List1"/>
              <w:numPr>
                <w:ilvl w:val="0"/>
                <w:numId w:val="0"/>
              </w:numPr>
              <w:rPr>
                <w:highlight w:val="yellow"/>
              </w:rPr>
            </w:pPr>
            <w:r>
              <w:t>That IALA consider revising</w:t>
            </w:r>
            <w:r w:rsidRPr="00F561BA">
              <w:t xml:space="preserve"> V-119</w:t>
            </w:r>
            <w:r w:rsidR="00AD6D5C">
              <w:t xml:space="preserve"> (on the Implementation of Vessel Traffic Services)</w:t>
            </w:r>
            <w:r w:rsidRPr="00F561BA">
              <w:t xml:space="preserve"> </w:t>
            </w:r>
            <w:r>
              <w:t xml:space="preserve">in </w:t>
            </w:r>
            <w:r w:rsidRPr="00F561BA">
              <w:t>conjunction with the development of guidance on Measures to Evaluate the Effectiveness of a VTS to include positive performance indicators and outcome indicators</w:t>
            </w:r>
            <w:r>
              <w:t>.</w:t>
            </w:r>
          </w:p>
        </w:tc>
      </w:tr>
      <w:tr w:rsidR="00FD1594" w:rsidRPr="001F3B32" w14:paraId="2E08CE01" w14:textId="77777777" w:rsidTr="00BE16C7">
        <w:trPr>
          <w:cantSplit/>
        </w:trPr>
        <w:tc>
          <w:tcPr>
            <w:tcW w:w="483" w:type="dxa"/>
            <w:tcMar>
              <w:top w:w="57" w:type="dxa"/>
              <w:left w:w="57" w:type="dxa"/>
              <w:bottom w:w="57" w:type="dxa"/>
              <w:right w:w="57" w:type="dxa"/>
            </w:tcMar>
          </w:tcPr>
          <w:p w14:paraId="4033698C"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0F64EDF0" w14:textId="081DAB6B" w:rsidR="00FD1594" w:rsidRPr="001F3B32" w:rsidRDefault="00FD1594" w:rsidP="00BE16C7">
            <w:pPr>
              <w:pStyle w:val="List1"/>
              <w:numPr>
                <w:ilvl w:val="0"/>
                <w:numId w:val="0"/>
              </w:numPr>
              <w:rPr>
                <w:highlight w:val="yellow"/>
              </w:rPr>
            </w:pPr>
            <w:r>
              <w:rPr>
                <w:lang w:val="en-AU"/>
              </w:rPr>
              <w:t>That a human centred design approach be reflected in the development, update and evaluation of VTS.</w:t>
            </w:r>
          </w:p>
        </w:tc>
      </w:tr>
      <w:tr w:rsidR="00FD1594" w:rsidRPr="001F3B32" w14:paraId="197719E8" w14:textId="77777777" w:rsidTr="00BE16C7">
        <w:trPr>
          <w:cantSplit/>
        </w:trPr>
        <w:tc>
          <w:tcPr>
            <w:tcW w:w="483" w:type="dxa"/>
            <w:tcMar>
              <w:top w:w="57" w:type="dxa"/>
              <w:left w:w="57" w:type="dxa"/>
              <w:bottom w:w="57" w:type="dxa"/>
              <w:right w:w="57" w:type="dxa"/>
            </w:tcMar>
          </w:tcPr>
          <w:p w14:paraId="22D3D096"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32F5C443" w14:textId="141975B7" w:rsidR="00FD1594" w:rsidRPr="00FE0454" w:rsidRDefault="00FD1594" w:rsidP="00BE16C7">
            <w:pPr>
              <w:pStyle w:val="List1"/>
              <w:numPr>
                <w:ilvl w:val="0"/>
                <w:numId w:val="0"/>
              </w:numPr>
              <w:rPr>
                <w:highlight w:val="yellow"/>
                <w:lang w:val="en-AU"/>
              </w:rPr>
            </w:pPr>
            <w:r>
              <w:rPr>
                <w:lang w:val="en-AU"/>
              </w:rPr>
              <w:t>Voice c</w:t>
            </w:r>
            <w:r w:rsidRPr="005930D5">
              <w:rPr>
                <w:lang w:val="en-AU"/>
              </w:rPr>
              <w:t xml:space="preserve">ommunication is </w:t>
            </w:r>
            <w:r>
              <w:rPr>
                <w:lang w:val="en-AU"/>
              </w:rPr>
              <w:t xml:space="preserve">a critical component </w:t>
            </w:r>
            <w:r w:rsidRPr="005930D5">
              <w:rPr>
                <w:lang w:val="en-AU"/>
              </w:rPr>
              <w:t>of VTSO work</w:t>
            </w:r>
            <w:r>
              <w:rPr>
                <w:lang w:val="en-AU"/>
              </w:rPr>
              <w:t>.</w:t>
            </w:r>
          </w:p>
        </w:tc>
      </w:tr>
      <w:tr w:rsidR="00FD1594" w:rsidRPr="001F3B32" w14:paraId="4229D92A" w14:textId="77777777" w:rsidTr="007D7B02">
        <w:trPr>
          <w:cantSplit/>
          <w:trHeight w:val="382"/>
        </w:trPr>
        <w:tc>
          <w:tcPr>
            <w:tcW w:w="483" w:type="dxa"/>
            <w:tcMar>
              <w:top w:w="57" w:type="dxa"/>
              <w:left w:w="57" w:type="dxa"/>
              <w:bottom w:w="57" w:type="dxa"/>
              <w:right w:w="57" w:type="dxa"/>
            </w:tcMar>
          </w:tcPr>
          <w:p w14:paraId="09298B69"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19D6027B" w14:textId="4B3E2E5E" w:rsidR="00FD1594" w:rsidRPr="001F3B32" w:rsidRDefault="00FD1594" w:rsidP="00BE16C7">
            <w:pPr>
              <w:rPr>
                <w:highlight w:val="yellow"/>
              </w:rPr>
            </w:pPr>
            <w:r w:rsidRPr="00FA2260">
              <w:t xml:space="preserve">There is a need for standardisation with respect to </w:t>
            </w:r>
            <w:r>
              <w:t xml:space="preserve">portrayal, </w:t>
            </w:r>
            <w:proofErr w:type="spellStart"/>
            <w:r w:rsidRPr="00FA2260">
              <w:t>symbology</w:t>
            </w:r>
            <w:proofErr w:type="spellEnd"/>
            <w:r>
              <w:t xml:space="preserve"> and terminology.</w:t>
            </w:r>
          </w:p>
        </w:tc>
      </w:tr>
      <w:tr w:rsidR="00FD1594" w:rsidRPr="001F3B32" w14:paraId="32DD084B" w14:textId="77777777" w:rsidTr="007D7B02">
        <w:trPr>
          <w:cantSplit/>
          <w:trHeight w:val="382"/>
        </w:trPr>
        <w:tc>
          <w:tcPr>
            <w:tcW w:w="483" w:type="dxa"/>
            <w:tcMar>
              <w:top w:w="57" w:type="dxa"/>
              <w:left w:w="57" w:type="dxa"/>
              <w:bottom w:w="57" w:type="dxa"/>
              <w:right w:w="57" w:type="dxa"/>
            </w:tcMar>
          </w:tcPr>
          <w:p w14:paraId="5A7CE7BD"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04D32271" w14:textId="3F99FF77" w:rsidR="00FD1594" w:rsidRPr="001F3B32" w:rsidRDefault="00FD1594" w:rsidP="00BE16C7">
            <w:pPr>
              <w:pStyle w:val="List1"/>
              <w:numPr>
                <w:ilvl w:val="0"/>
                <w:numId w:val="0"/>
              </w:numPr>
              <w:rPr>
                <w:highlight w:val="yellow"/>
              </w:rPr>
            </w:pPr>
            <w:r>
              <w:rPr>
                <w:lang w:val="en-AU"/>
              </w:rPr>
              <w:t>There is a need for generic and common information to support joint activity with allied services.</w:t>
            </w:r>
          </w:p>
        </w:tc>
      </w:tr>
    </w:tbl>
    <w:p w14:paraId="679422F6" w14:textId="77777777" w:rsidR="005A258A" w:rsidRDefault="005A258A" w:rsidP="00497D63">
      <w:pPr>
        <w:pStyle w:val="BodyText"/>
        <w:rPr>
          <w:highlight w:val="yellow"/>
        </w:rPr>
      </w:pPr>
    </w:p>
    <w:p w14:paraId="2C998795" w14:textId="77777777" w:rsidR="001D429B" w:rsidRPr="001D429B" w:rsidRDefault="001D429B" w:rsidP="001D429B">
      <w:pPr>
        <w:pStyle w:val="BodyText"/>
      </w:pPr>
    </w:p>
    <w:p w14:paraId="0CF65912" w14:textId="0D34A3B3" w:rsidR="003C106B" w:rsidRPr="008C1E0D" w:rsidRDefault="003C106B" w:rsidP="003C106B">
      <w:pPr>
        <w:pStyle w:val="Heading2"/>
      </w:pPr>
      <w:bookmarkStart w:id="30" w:name="_Toc432771380"/>
      <w:r w:rsidRPr="008C1E0D">
        <w:t>Closure and thanks from IALA</w:t>
      </w:r>
      <w:bookmarkEnd w:id="30"/>
    </w:p>
    <w:p w14:paraId="13E9450E" w14:textId="2C95B26F" w:rsidR="007E0002" w:rsidRPr="001F3B32" w:rsidRDefault="00E1071E" w:rsidP="007E0002">
      <w:pPr>
        <w:rPr>
          <w:rFonts w:cs="Arial"/>
          <w:color w:val="000000"/>
          <w:szCs w:val="22"/>
          <w:highlight w:val="yellow"/>
          <w:lang w:eastAsia="en-GB"/>
        </w:rPr>
      </w:pPr>
      <w:r w:rsidRPr="00F06CB2">
        <w:rPr>
          <w:rFonts w:cs="Arial"/>
          <w:lang w:eastAsia="de-DE"/>
        </w:rPr>
        <w:t xml:space="preserve">Captain </w:t>
      </w:r>
      <w:r w:rsidRPr="004B7DB2">
        <w:rPr>
          <w:rFonts w:cs="Arial"/>
          <w:b/>
        </w:rPr>
        <w:t xml:space="preserve">Tuncay </w:t>
      </w:r>
      <w:proofErr w:type="spellStart"/>
      <w:r w:rsidRPr="004B7DB2">
        <w:rPr>
          <w:rFonts w:cs="Arial"/>
          <w:b/>
          <w:snapToGrid w:val="0"/>
        </w:rPr>
        <w:t>Çehreli</w:t>
      </w:r>
      <w:proofErr w:type="spellEnd"/>
      <w:r w:rsidRPr="004B7DB2">
        <w:rPr>
          <w:rFonts w:cs="Arial"/>
          <w:lang w:eastAsia="de-DE"/>
        </w:rPr>
        <w:t xml:space="preserve"> </w:t>
      </w:r>
      <w:r w:rsidR="007E0002" w:rsidRPr="004B7DB2">
        <w:t>concluded that</w:t>
      </w:r>
      <w:r w:rsidR="007E0002" w:rsidRPr="004B7DB2">
        <w:rPr>
          <w:rFonts w:cs="Arial"/>
          <w:color w:val="000000"/>
          <w:szCs w:val="22"/>
          <w:lang w:eastAsia="en-GB"/>
        </w:rPr>
        <w:t xml:space="preserve"> </w:t>
      </w:r>
      <w:r w:rsidR="00534C93" w:rsidRPr="004B7DB2">
        <w:rPr>
          <w:rFonts w:cs="Arial"/>
          <w:color w:val="000000"/>
          <w:szCs w:val="22"/>
          <w:lang w:eastAsia="en-GB"/>
        </w:rPr>
        <w:t>4</w:t>
      </w:r>
      <w:r w:rsidR="00EC4B03">
        <w:rPr>
          <w:rFonts w:cs="Arial"/>
          <w:color w:val="000000"/>
          <w:szCs w:val="22"/>
          <w:lang w:eastAsia="en-GB"/>
        </w:rPr>
        <w:t>7</w:t>
      </w:r>
      <w:r w:rsidR="00534C93" w:rsidRPr="004B7DB2">
        <w:rPr>
          <w:rFonts w:cs="Arial"/>
          <w:color w:val="000000"/>
          <w:szCs w:val="22"/>
          <w:lang w:eastAsia="en-GB"/>
        </w:rPr>
        <w:t xml:space="preserve"> </w:t>
      </w:r>
      <w:r w:rsidR="007E0002" w:rsidRPr="004B7DB2">
        <w:rPr>
          <w:rFonts w:cs="Arial"/>
          <w:color w:val="000000"/>
          <w:szCs w:val="22"/>
          <w:lang w:eastAsia="en-GB"/>
        </w:rPr>
        <w:t xml:space="preserve">people from </w:t>
      </w:r>
      <w:r w:rsidR="00534C93" w:rsidRPr="004B7DB2">
        <w:rPr>
          <w:rFonts w:cs="Arial"/>
          <w:color w:val="000000"/>
          <w:szCs w:val="22"/>
          <w:lang w:eastAsia="en-GB"/>
        </w:rPr>
        <w:t>18</w:t>
      </w:r>
      <w:r w:rsidR="007E0002" w:rsidRPr="004B7DB2">
        <w:rPr>
          <w:rFonts w:cs="Arial"/>
          <w:color w:val="000000"/>
          <w:szCs w:val="22"/>
          <w:lang w:eastAsia="en-GB"/>
        </w:rPr>
        <w:t xml:space="preserve"> different countries </w:t>
      </w:r>
      <w:proofErr w:type="gramStart"/>
      <w:r w:rsidR="007E0002" w:rsidRPr="004B7DB2">
        <w:rPr>
          <w:rFonts w:cs="Arial"/>
          <w:color w:val="000000"/>
          <w:szCs w:val="22"/>
          <w:lang w:eastAsia="en-GB"/>
        </w:rPr>
        <w:t>participated</w:t>
      </w:r>
      <w:proofErr w:type="gramEnd"/>
      <w:r w:rsidR="007E0002" w:rsidRPr="004B7DB2">
        <w:rPr>
          <w:rFonts w:cs="Arial"/>
          <w:color w:val="000000"/>
          <w:szCs w:val="22"/>
          <w:lang w:eastAsia="en-GB"/>
        </w:rPr>
        <w:t xml:space="preserve"> the </w:t>
      </w:r>
      <w:r w:rsidR="00534C93" w:rsidRPr="004B7DB2">
        <w:rPr>
          <w:rFonts w:cs="Arial"/>
          <w:color w:val="000000"/>
          <w:szCs w:val="22"/>
          <w:lang w:eastAsia="en-GB"/>
        </w:rPr>
        <w:t>workshop</w:t>
      </w:r>
      <w:r w:rsidR="007E0002" w:rsidRPr="004B7DB2">
        <w:rPr>
          <w:rFonts w:cs="Arial"/>
          <w:color w:val="000000"/>
          <w:szCs w:val="22"/>
          <w:lang w:eastAsia="en-GB"/>
        </w:rPr>
        <w:t xml:space="preserve"> </w:t>
      </w:r>
      <w:r w:rsidR="007E0002" w:rsidRPr="009F672C">
        <w:rPr>
          <w:rFonts w:cs="Arial"/>
          <w:color w:val="000000"/>
          <w:szCs w:val="22"/>
          <w:lang w:eastAsia="en-GB"/>
        </w:rPr>
        <w:t xml:space="preserve">with many subjects, many </w:t>
      </w:r>
      <w:r w:rsidR="00F06CB2" w:rsidRPr="009F672C">
        <w:rPr>
          <w:rFonts w:cs="Arial"/>
          <w:color w:val="000000"/>
          <w:szCs w:val="22"/>
          <w:lang w:eastAsia="en-GB"/>
        </w:rPr>
        <w:t>ideas and</w:t>
      </w:r>
      <w:r w:rsidR="007E0002" w:rsidRPr="009F672C">
        <w:rPr>
          <w:rFonts w:cs="Arial"/>
          <w:color w:val="000000"/>
          <w:szCs w:val="22"/>
          <w:lang w:eastAsia="en-GB"/>
        </w:rPr>
        <w:t xml:space="preserve"> many other </w:t>
      </w:r>
      <w:r w:rsidR="00F06CB2" w:rsidRPr="009F672C">
        <w:rPr>
          <w:rFonts w:cs="Arial"/>
          <w:color w:val="000000"/>
          <w:szCs w:val="22"/>
          <w:lang w:eastAsia="en-GB"/>
        </w:rPr>
        <w:t>practical</w:t>
      </w:r>
      <w:r w:rsidR="007E0002" w:rsidRPr="009F672C">
        <w:rPr>
          <w:rFonts w:cs="Arial"/>
          <w:color w:val="000000"/>
          <w:szCs w:val="22"/>
          <w:lang w:eastAsia="en-GB"/>
        </w:rPr>
        <w:t xml:space="preserve"> issues. </w:t>
      </w:r>
    </w:p>
    <w:p w14:paraId="0E6B1251" w14:textId="3D816D3C" w:rsidR="007E0002" w:rsidRPr="00534C93" w:rsidRDefault="007E0002" w:rsidP="007E0002">
      <w:pPr>
        <w:pStyle w:val="BodyText"/>
      </w:pPr>
      <w:r w:rsidRPr="00534C93">
        <w:rPr>
          <w:rFonts w:cs="Arial"/>
          <w:color w:val="000000"/>
          <w:szCs w:val="22"/>
          <w:lang w:eastAsia="en-GB"/>
        </w:rPr>
        <w:t xml:space="preserve">This </w:t>
      </w:r>
      <w:r w:rsidR="00534C93" w:rsidRPr="00534C93">
        <w:rPr>
          <w:rFonts w:cs="Arial"/>
          <w:color w:val="000000"/>
          <w:szCs w:val="22"/>
          <w:lang w:eastAsia="en-GB"/>
        </w:rPr>
        <w:t>workshop</w:t>
      </w:r>
      <w:r w:rsidRPr="00534C93">
        <w:rPr>
          <w:rFonts w:cs="Arial"/>
          <w:color w:val="000000"/>
          <w:szCs w:val="22"/>
          <w:lang w:eastAsia="en-GB"/>
        </w:rPr>
        <w:t xml:space="preserve"> has reached its expected and desired goals</w:t>
      </w:r>
      <w:r w:rsidR="007D7B02">
        <w:rPr>
          <w:rFonts w:cs="Arial"/>
          <w:color w:val="000000"/>
          <w:szCs w:val="22"/>
          <w:lang w:eastAsia="en-GB"/>
        </w:rPr>
        <w:t xml:space="preserve"> with very useful conclusions</w:t>
      </w:r>
      <w:r w:rsidRPr="00534C93">
        <w:rPr>
          <w:rFonts w:cs="Arial"/>
          <w:color w:val="000000"/>
          <w:szCs w:val="22"/>
          <w:lang w:eastAsia="en-GB"/>
        </w:rPr>
        <w:t>.</w:t>
      </w:r>
    </w:p>
    <w:p w14:paraId="3E475203" w14:textId="3911B6F2" w:rsidR="007E0002" w:rsidRDefault="007E0002" w:rsidP="00851D3B">
      <w:pPr>
        <w:pStyle w:val="BodyText"/>
      </w:pPr>
      <w:r w:rsidRPr="00534C93">
        <w:t>He then thanked in particular:</w:t>
      </w:r>
    </w:p>
    <w:p w14:paraId="7DEC5272" w14:textId="38A62BE6" w:rsidR="00534C93" w:rsidRPr="009F672C" w:rsidRDefault="00534C93" w:rsidP="00C1292D">
      <w:pPr>
        <w:pStyle w:val="BodyText"/>
        <w:numPr>
          <w:ilvl w:val="0"/>
          <w:numId w:val="38"/>
        </w:numPr>
      </w:pPr>
      <w:r w:rsidRPr="009F672C">
        <w:t xml:space="preserve">The Chairs of the three Working Groups for leading their groups and stimulating the discussions. </w:t>
      </w:r>
    </w:p>
    <w:p w14:paraId="703987F1" w14:textId="463D4C55" w:rsidR="007E0002" w:rsidRPr="00534C93" w:rsidRDefault="007E0002" w:rsidP="00C1292D">
      <w:pPr>
        <w:pStyle w:val="BodyText"/>
        <w:numPr>
          <w:ilvl w:val="0"/>
          <w:numId w:val="32"/>
        </w:numPr>
      </w:pPr>
      <w:r w:rsidRPr="00534C93">
        <w:t>The speakers for the good and informative presentations</w:t>
      </w:r>
      <w:r w:rsidR="00534C93">
        <w:t>.</w:t>
      </w:r>
    </w:p>
    <w:p w14:paraId="3009F22B" w14:textId="1BE54964" w:rsidR="007E0002" w:rsidRPr="00534C93" w:rsidRDefault="007E0002" w:rsidP="00C1292D">
      <w:pPr>
        <w:pStyle w:val="BodyText"/>
        <w:numPr>
          <w:ilvl w:val="0"/>
          <w:numId w:val="32"/>
        </w:numPr>
      </w:pPr>
      <w:r w:rsidRPr="00534C93">
        <w:t>The IALA Steering Group for the organisational aspects</w:t>
      </w:r>
      <w:r w:rsidR="00534C93">
        <w:t>.</w:t>
      </w:r>
    </w:p>
    <w:p w14:paraId="608AE3FD" w14:textId="47FA4360" w:rsidR="007E0002" w:rsidRPr="00534C93" w:rsidRDefault="007E0002" w:rsidP="00C1292D">
      <w:pPr>
        <w:pStyle w:val="BodyText"/>
        <w:numPr>
          <w:ilvl w:val="0"/>
          <w:numId w:val="32"/>
        </w:numPr>
      </w:pPr>
      <w:r w:rsidRPr="00534C93">
        <w:t xml:space="preserve">And last but not least </w:t>
      </w:r>
      <w:r w:rsidR="00534C93" w:rsidRPr="00534C93">
        <w:t>Kevin Gregory,</w:t>
      </w:r>
      <w:r w:rsidRPr="00534C93">
        <w:t xml:space="preserve"> Lilian </w:t>
      </w:r>
      <w:proofErr w:type="spellStart"/>
      <w:r w:rsidRPr="00534C93">
        <w:t>Biber</w:t>
      </w:r>
      <w:r w:rsidR="004B7DB2">
        <w:t>-Klever</w:t>
      </w:r>
      <w:proofErr w:type="spellEnd"/>
      <w:r w:rsidR="00534C93" w:rsidRPr="00534C93">
        <w:t xml:space="preserve">, and Anders </w:t>
      </w:r>
      <w:proofErr w:type="spellStart"/>
      <w:r w:rsidR="00534C93" w:rsidRPr="00534C93">
        <w:t>Br</w:t>
      </w:r>
      <w:r w:rsidR="00534C93" w:rsidRPr="00534C93">
        <w:rPr>
          <w:rFonts w:cs="Arial"/>
          <w:lang w:eastAsia="de-DE"/>
        </w:rPr>
        <w:t>ö</w:t>
      </w:r>
      <w:r w:rsidR="00534C93" w:rsidRPr="00534C93">
        <w:t>dje</w:t>
      </w:r>
      <w:proofErr w:type="spellEnd"/>
      <w:r w:rsidRPr="00534C93">
        <w:t xml:space="preserve"> for the organisation and to make</w:t>
      </w:r>
      <w:r w:rsidR="00534C93" w:rsidRPr="00534C93">
        <w:t xml:space="preserve"> the workshop</w:t>
      </w:r>
      <w:r w:rsidRPr="00534C93">
        <w:t xml:space="preserve"> a success. </w:t>
      </w:r>
    </w:p>
    <w:p w14:paraId="13B86A6B" w14:textId="6B6F6C45" w:rsidR="007E0002" w:rsidRPr="001F3B32" w:rsidRDefault="007E0002" w:rsidP="00851D3B">
      <w:pPr>
        <w:pStyle w:val="BodyText"/>
        <w:rPr>
          <w:highlight w:val="yellow"/>
        </w:rPr>
      </w:pPr>
      <w:r w:rsidRPr="00534C93">
        <w:t xml:space="preserve">Special thanks for </w:t>
      </w:r>
      <w:r w:rsidR="00534C93" w:rsidRPr="00534C93">
        <w:t>Chalmers University of Technology</w:t>
      </w:r>
      <w:r w:rsidRPr="00534C93">
        <w:t xml:space="preserve"> as </w:t>
      </w:r>
      <w:r w:rsidR="00C57D25" w:rsidRPr="00534C93">
        <w:t xml:space="preserve">host of the </w:t>
      </w:r>
      <w:r w:rsidR="00534C93">
        <w:t>workshop</w:t>
      </w:r>
      <w:r w:rsidR="00C57D25" w:rsidRPr="00534C93">
        <w:t xml:space="preserve">. </w:t>
      </w:r>
    </w:p>
    <w:p w14:paraId="16D58D08" w14:textId="77777777" w:rsidR="00DC4E88" w:rsidRDefault="00C57D25" w:rsidP="00851D3B">
      <w:pPr>
        <w:pStyle w:val="BodyText"/>
      </w:pPr>
      <w:r w:rsidRPr="00534C93">
        <w:t xml:space="preserve">He thanked everyone for attending and working so hard and productively, adding that the results from the </w:t>
      </w:r>
      <w:r w:rsidR="00534C93" w:rsidRPr="00534C93">
        <w:t>workshop</w:t>
      </w:r>
      <w:r w:rsidRPr="00534C93">
        <w:t xml:space="preserve"> would be reflected in the 2014 – 2018 Work Programme</w:t>
      </w:r>
      <w:r w:rsidR="00534C93" w:rsidRPr="00534C93">
        <w:t xml:space="preserve"> of the IALA VTS Committee</w:t>
      </w:r>
      <w:r w:rsidRPr="00534C93">
        <w:t xml:space="preserve">. </w:t>
      </w:r>
    </w:p>
    <w:p w14:paraId="59C97F83" w14:textId="19903CD5" w:rsidR="00C57D25" w:rsidRPr="00534C93" w:rsidRDefault="00C57D25" w:rsidP="00851D3B">
      <w:pPr>
        <w:pStyle w:val="BodyText"/>
      </w:pPr>
      <w:r w:rsidRPr="00534C93">
        <w:t>He wished everyone a safe journey home.</w:t>
      </w:r>
    </w:p>
    <w:p w14:paraId="03A96624" w14:textId="2C4313DC" w:rsidR="00C57D25" w:rsidRDefault="00C57D25" w:rsidP="00851D3B">
      <w:pPr>
        <w:pStyle w:val="BodyText"/>
      </w:pPr>
      <w:r w:rsidRPr="00534C93">
        <w:t>There being no further business, the Chairman then declared the workshop closed.</w:t>
      </w:r>
    </w:p>
    <w:p w14:paraId="74879B30" w14:textId="746F8833" w:rsidR="000C5840" w:rsidRPr="00534C93" w:rsidRDefault="000C5840" w:rsidP="00851D3B">
      <w:pPr>
        <w:pStyle w:val="BodyText"/>
      </w:pPr>
    </w:p>
    <w:p w14:paraId="6D5E87CC" w14:textId="35A79B3A" w:rsidR="00E223F6" w:rsidRPr="00D81BEF" w:rsidRDefault="00E367E8" w:rsidP="00E367E8">
      <w:pPr>
        <w:pStyle w:val="Heading1"/>
      </w:pPr>
      <w:bookmarkStart w:id="31" w:name="_Toc432771381"/>
      <w:r w:rsidRPr="00D81BEF">
        <w:t>Social programme</w:t>
      </w:r>
      <w:bookmarkEnd w:id="31"/>
    </w:p>
    <w:p w14:paraId="6AC849C3" w14:textId="55B30197" w:rsidR="00FE6A8A" w:rsidRPr="00D81BEF" w:rsidRDefault="00FE6A8A" w:rsidP="00FE6A8A">
      <w:pPr>
        <w:pStyle w:val="BodyText"/>
        <w:rPr>
          <w:rFonts w:cs="Arial"/>
        </w:rPr>
      </w:pPr>
      <w:r w:rsidRPr="00FE6A8A">
        <w:rPr>
          <w:lang w:eastAsia="de-DE"/>
        </w:rPr>
        <w:t>On Monday 12 October there was welcome reception at Chalmers University of Technology.</w:t>
      </w:r>
    </w:p>
    <w:p w14:paraId="571A2F9A" w14:textId="2F933D53" w:rsidR="00E367E8" w:rsidRPr="00FE6A8A" w:rsidRDefault="00E367E8" w:rsidP="00E367E8">
      <w:pPr>
        <w:pStyle w:val="BodyText"/>
      </w:pPr>
      <w:r w:rsidRPr="00FE6A8A">
        <w:rPr>
          <w:lang w:eastAsia="de-DE"/>
        </w:rPr>
        <w:t xml:space="preserve">On </w:t>
      </w:r>
      <w:r w:rsidR="00FE6A8A" w:rsidRPr="00FE6A8A">
        <w:rPr>
          <w:lang w:eastAsia="de-DE"/>
        </w:rPr>
        <w:t>Wednes</w:t>
      </w:r>
      <w:r w:rsidR="00A677EB" w:rsidRPr="00FE6A8A">
        <w:rPr>
          <w:lang w:eastAsia="de-DE"/>
        </w:rPr>
        <w:t>day 1</w:t>
      </w:r>
      <w:r w:rsidR="00FE6A8A" w:rsidRPr="00FE6A8A">
        <w:rPr>
          <w:lang w:eastAsia="de-DE"/>
        </w:rPr>
        <w:t>4</w:t>
      </w:r>
      <w:r w:rsidR="00A677EB" w:rsidRPr="00FE6A8A">
        <w:rPr>
          <w:lang w:eastAsia="de-DE"/>
        </w:rPr>
        <w:t xml:space="preserve"> </w:t>
      </w:r>
      <w:r w:rsidR="00FE6A8A" w:rsidRPr="00FE6A8A">
        <w:rPr>
          <w:lang w:eastAsia="de-DE"/>
        </w:rPr>
        <w:t>Octo</w:t>
      </w:r>
      <w:r w:rsidR="00A677EB" w:rsidRPr="00FE6A8A">
        <w:rPr>
          <w:lang w:eastAsia="de-DE"/>
        </w:rPr>
        <w:t>ber</w:t>
      </w:r>
      <w:r w:rsidRPr="00FE6A8A">
        <w:rPr>
          <w:lang w:eastAsia="de-DE"/>
        </w:rPr>
        <w:t xml:space="preserve"> there was </w:t>
      </w:r>
      <w:r w:rsidR="00A677EB" w:rsidRPr="00FE6A8A">
        <w:rPr>
          <w:lang w:eastAsia="de-DE"/>
        </w:rPr>
        <w:t xml:space="preserve">a </w:t>
      </w:r>
      <w:r w:rsidR="00FE6A8A" w:rsidRPr="00FE6A8A">
        <w:rPr>
          <w:lang w:eastAsia="de-DE"/>
        </w:rPr>
        <w:t>workshop</w:t>
      </w:r>
      <w:r w:rsidR="00A677EB" w:rsidRPr="00FE6A8A">
        <w:rPr>
          <w:lang w:eastAsia="de-DE"/>
        </w:rPr>
        <w:t xml:space="preserve"> dinner</w:t>
      </w:r>
      <w:r w:rsidR="00FE6A8A" w:rsidRPr="00FE6A8A">
        <w:rPr>
          <w:lang w:eastAsia="de-DE"/>
        </w:rPr>
        <w:t xml:space="preserve"> on board of </w:t>
      </w:r>
      <w:r w:rsidR="008B24F7">
        <w:rPr>
          <w:lang w:eastAsia="de-DE"/>
        </w:rPr>
        <w:t>the</w:t>
      </w:r>
      <w:r w:rsidR="00FE6A8A" w:rsidRPr="00FE6A8A">
        <w:rPr>
          <w:lang w:eastAsia="de-DE"/>
        </w:rPr>
        <w:t xml:space="preserve"> historic steamer</w:t>
      </w:r>
      <w:r w:rsidR="008B24F7">
        <w:rPr>
          <w:lang w:eastAsia="de-DE"/>
        </w:rPr>
        <w:t xml:space="preserve"> “Nya </w:t>
      </w:r>
      <w:proofErr w:type="spellStart"/>
      <w:r w:rsidR="008B24F7">
        <w:rPr>
          <w:lang w:eastAsia="de-DE"/>
        </w:rPr>
        <w:t>Sk</w:t>
      </w:r>
      <w:r w:rsidR="008B24F7">
        <w:rPr>
          <w:rFonts w:cs="Arial"/>
          <w:lang w:eastAsia="de-DE"/>
        </w:rPr>
        <w:t>ä</w:t>
      </w:r>
      <w:r w:rsidR="008B24F7">
        <w:rPr>
          <w:lang w:eastAsia="de-DE"/>
        </w:rPr>
        <w:t>rg</w:t>
      </w:r>
      <w:r w:rsidR="008B24F7">
        <w:rPr>
          <w:rFonts w:cs="Arial"/>
          <w:lang w:eastAsia="de-DE"/>
        </w:rPr>
        <w:t>ården</w:t>
      </w:r>
      <w:proofErr w:type="spellEnd"/>
      <w:r w:rsidR="008B24F7">
        <w:rPr>
          <w:rFonts w:cs="Arial"/>
          <w:lang w:eastAsia="de-DE"/>
        </w:rPr>
        <w:t>”</w:t>
      </w:r>
      <w:r w:rsidR="00AC5EA1" w:rsidRPr="00FE6A8A">
        <w:rPr>
          <w:lang w:eastAsia="de-DE"/>
        </w:rPr>
        <w:t>, kindly sponsored by</w:t>
      </w:r>
      <w:r w:rsidR="002749A0" w:rsidRPr="00FE6A8A">
        <w:rPr>
          <w:lang w:eastAsia="de-DE"/>
        </w:rPr>
        <w:t xml:space="preserve"> </w:t>
      </w:r>
      <w:proofErr w:type="spellStart"/>
      <w:r w:rsidR="00FE6A8A" w:rsidRPr="00FE6A8A">
        <w:t>Transas</w:t>
      </w:r>
      <w:proofErr w:type="spellEnd"/>
      <w:r w:rsidR="008B24F7">
        <w:t xml:space="preserve"> and</w:t>
      </w:r>
      <w:r w:rsidR="009138BB">
        <w:t xml:space="preserve"> SMA.</w:t>
      </w:r>
    </w:p>
    <w:p w14:paraId="0A84DABE" w14:textId="7726344C" w:rsidR="00FE6A8A" w:rsidRPr="00FE6A8A" w:rsidRDefault="00FE6A8A" w:rsidP="00E367E8">
      <w:pPr>
        <w:pStyle w:val="BodyText"/>
      </w:pPr>
      <w:r w:rsidRPr="00FE6A8A">
        <w:t xml:space="preserve">All morning coffee breaks were sponsored by </w:t>
      </w:r>
      <w:proofErr w:type="spellStart"/>
      <w:r w:rsidRPr="00FE6A8A">
        <w:t>Fr</w:t>
      </w:r>
      <w:r>
        <w:t>e</w:t>
      </w:r>
      <w:r w:rsidRPr="00FE6A8A">
        <w:t>quentis</w:t>
      </w:r>
      <w:proofErr w:type="spellEnd"/>
      <w:r w:rsidRPr="00FE6A8A">
        <w:t>.</w:t>
      </w:r>
    </w:p>
    <w:p w14:paraId="137C3F10" w14:textId="35D04F41" w:rsidR="00FE6A8A" w:rsidRPr="00FE6A8A" w:rsidRDefault="00FE6A8A" w:rsidP="00E367E8">
      <w:pPr>
        <w:pStyle w:val="BodyText"/>
      </w:pPr>
      <w:r w:rsidRPr="00FE6A8A">
        <w:t xml:space="preserve">All afternoon coffees were sponsored by Kongsberg </w:t>
      </w:r>
      <w:proofErr w:type="spellStart"/>
      <w:r w:rsidRPr="00FE6A8A">
        <w:t>Norcontrol</w:t>
      </w:r>
      <w:proofErr w:type="spellEnd"/>
      <w:r w:rsidRPr="00FE6A8A">
        <w:t>.</w:t>
      </w:r>
    </w:p>
    <w:p w14:paraId="3AF896FC" w14:textId="3EA9EBC6" w:rsidR="00650697" w:rsidRPr="004F1C76" w:rsidRDefault="00650697" w:rsidP="00CD42A3">
      <w:pPr>
        <w:pStyle w:val="Heading1"/>
      </w:pPr>
      <w:bookmarkStart w:id="32" w:name="_Toc432771382"/>
      <w:r w:rsidRPr="004F1C76">
        <w:t>Acknowledgements</w:t>
      </w:r>
      <w:bookmarkEnd w:id="32"/>
    </w:p>
    <w:p w14:paraId="6DC521AD" w14:textId="158DACAD" w:rsidR="00650697" w:rsidRPr="00FE6A8A" w:rsidRDefault="00650697" w:rsidP="00E367E8">
      <w:pPr>
        <w:pStyle w:val="BodyText"/>
        <w:rPr>
          <w:rFonts w:cs="Arial"/>
        </w:rPr>
      </w:pPr>
      <w:r w:rsidRPr="00FE6A8A">
        <w:rPr>
          <w:rFonts w:cs="Arial"/>
        </w:rPr>
        <w:t xml:space="preserve">Thanks are due to </w:t>
      </w:r>
      <w:r w:rsidR="00FE6A8A" w:rsidRPr="00FE6A8A">
        <w:rPr>
          <w:rFonts w:cs="Arial"/>
        </w:rPr>
        <w:t>Chalmers University of Technology</w:t>
      </w:r>
      <w:r w:rsidR="00EF5825" w:rsidRPr="00FE6A8A">
        <w:rPr>
          <w:rFonts w:cs="Arial"/>
        </w:rPr>
        <w:t xml:space="preserve"> and their staff</w:t>
      </w:r>
      <w:r w:rsidRPr="00FE6A8A">
        <w:rPr>
          <w:rFonts w:cs="Arial"/>
        </w:rPr>
        <w:t xml:space="preserve">, for the significant part played in organizing </w:t>
      </w:r>
      <w:r w:rsidR="004F1C76" w:rsidRPr="00FE6A8A">
        <w:rPr>
          <w:rFonts w:cs="Arial"/>
        </w:rPr>
        <w:t xml:space="preserve">and hosting </w:t>
      </w:r>
      <w:r w:rsidRPr="00FE6A8A">
        <w:rPr>
          <w:rFonts w:cs="Arial"/>
        </w:rPr>
        <w:t xml:space="preserve">the </w:t>
      </w:r>
      <w:r w:rsidR="00FE6A8A" w:rsidRPr="00FE6A8A">
        <w:rPr>
          <w:rFonts w:cs="Arial"/>
        </w:rPr>
        <w:t>workshop</w:t>
      </w:r>
      <w:r w:rsidRPr="00FE6A8A">
        <w:rPr>
          <w:rFonts w:cs="Arial"/>
        </w:rPr>
        <w:t>.</w:t>
      </w:r>
    </w:p>
    <w:p w14:paraId="75A7233F" w14:textId="756B2DDF" w:rsidR="00E223F6" w:rsidRPr="00D81BEF" w:rsidRDefault="00E223F6">
      <w:pPr>
        <w:rPr>
          <w:rFonts w:cs="Arial"/>
          <w:b/>
          <w:caps/>
          <w:snapToGrid w:val="0"/>
          <w:sz w:val="24"/>
          <w:lang w:eastAsia="en-GB"/>
        </w:rPr>
      </w:pPr>
      <w:bookmarkStart w:id="33" w:name="_Ref253927375"/>
      <w:r w:rsidRPr="00D81BEF">
        <w:rPr>
          <w:rFonts w:cs="Arial"/>
        </w:rPr>
        <w:br w:type="page"/>
      </w:r>
    </w:p>
    <w:p w14:paraId="4E13D02E" w14:textId="3E97AD4A" w:rsidR="00E56F55" w:rsidRPr="00D81BEF" w:rsidRDefault="00F568A6" w:rsidP="00555032">
      <w:pPr>
        <w:pStyle w:val="Annex"/>
      </w:pPr>
      <w:bookmarkStart w:id="34" w:name="_Ref211497948"/>
      <w:bookmarkStart w:id="35" w:name="_Toc432771383"/>
      <w:r w:rsidRPr="00D81BEF">
        <w:lastRenderedPageBreak/>
        <w:t>List of Delegates</w:t>
      </w:r>
      <w:bookmarkEnd w:id="33"/>
      <w:bookmarkEnd w:id="34"/>
      <w:bookmarkEnd w:id="35"/>
    </w:p>
    <w:p w14:paraId="76F6B1BD" w14:textId="77777777" w:rsidR="00437F2E" w:rsidRDefault="004C5C5A" w:rsidP="00437F2E">
      <w:pPr>
        <w:widowControl w:val="0"/>
        <w:tabs>
          <w:tab w:val="left" w:pos="283"/>
        </w:tabs>
        <w:autoSpaceDE w:val="0"/>
        <w:autoSpaceDN w:val="0"/>
        <w:adjustRightInd w:val="0"/>
        <w:spacing w:before="113"/>
        <w:rPr>
          <w:rFonts w:cs="Arial"/>
          <w:b/>
          <w:bCs/>
          <w:color w:val="000000"/>
          <w:sz w:val="27"/>
          <w:szCs w:val="27"/>
        </w:rPr>
      </w:pPr>
      <w:r>
        <w:rPr>
          <w:rFonts w:cs="Arial"/>
          <w:b/>
          <w:bCs/>
          <w:color w:val="000000"/>
          <w:lang w:val="en-US"/>
        </w:rPr>
        <w:tab/>
      </w:r>
      <w:r w:rsidR="00437F2E" w:rsidRPr="00D26481">
        <w:rPr>
          <w:rFonts w:cs="Arial"/>
          <w:b/>
          <w:bCs/>
          <w:color w:val="000000"/>
        </w:rPr>
        <w:t>Country</w:t>
      </w:r>
    </w:p>
    <w:p w14:paraId="710D93F2" w14:textId="7F6677F3" w:rsidR="00437F2E" w:rsidRPr="00D26481" w:rsidRDefault="00835FDB" w:rsidP="00437F2E">
      <w:pPr>
        <w:widowControl w:val="0"/>
        <w:tabs>
          <w:tab w:val="left" w:pos="226"/>
        </w:tabs>
        <w:autoSpaceDE w:val="0"/>
        <w:autoSpaceDN w:val="0"/>
        <w:adjustRightInd w:val="0"/>
        <w:spacing w:before="120"/>
        <w:rPr>
          <w:rFonts w:cs="Arial"/>
          <w:b/>
          <w:bCs/>
          <w:color w:val="000000"/>
          <w:sz w:val="27"/>
          <w:szCs w:val="27"/>
        </w:rPr>
      </w:pPr>
      <w:r>
        <w:rPr>
          <w:rFonts w:cs="Arial"/>
          <w:b/>
          <w:bCs/>
          <w:color w:val="000000"/>
        </w:rPr>
        <w:tab/>
      </w:r>
      <w:r w:rsidR="00437F2E" w:rsidRPr="00D26481">
        <w:rPr>
          <w:rFonts w:cs="Arial"/>
          <w:b/>
          <w:bCs/>
          <w:color w:val="000000"/>
        </w:rPr>
        <w:t>Australia</w:t>
      </w:r>
      <w:r w:rsidR="00437F2E" w:rsidRPr="00D26481">
        <w:rPr>
          <w:rFonts w:cs="Arial"/>
          <w:sz w:val="24"/>
        </w:rPr>
        <w:tab/>
      </w:r>
      <w:r>
        <w:rPr>
          <w:rFonts w:cs="Arial"/>
          <w:sz w:val="24"/>
        </w:rPr>
        <w:t xml:space="preserve">    </w:t>
      </w:r>
      <w:r w:rsidR="00437F2E" w:rsidRPr="00D26481">
        <w:rPr>
          <w:rFonts w:cs="Arial"/>
          <w:b/>
          <w:bCs/>
          <w:color w:val="000000"/>
        </w:rPr>
        <w:t>Australian Maritime Safety Authority</w:t>
      </w:r>
    </w:p>
    <w:p w14:paraId="30F1A785"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Neil TRAINOR</w:t>
      </w:r>
    </w:p>
    <w:p w14:paraId="41B475DA" w14:textId="77777777" w:rsidR="00437F2E" w:rsidRPr="00D26481" w:rsidRDefault="00437F2E" w:rsidP="00437F2E">
      <w:pPr>
        <w:widowControl w:val="0"/>
        <w:tabs>
          <w:tab w:val="left" w:pos="1700"/>
        </w:tabs>
        <w:autoSpaceDE w:val="0"/>
        <w:autoSpaceDN w:val="0"/>
        <w:adjustRightInd w:val="0"/>
        <w:rPr>
          <w:rFonts w:cs="Arial"/>
          <w:color w:val="000000"/>
          <w:sz w:val="27"/>
          <w:szCs w:val="27"/>
        </w:rPr>
      </w:pPr>
      <w:r w:rsidRPr="00D26481">
        <w:rPr>
          <w:rFonts w:cs="Arial"/>
          <w:sz w:val="24"/>
        </w:rPr>
        <w:tab/>
      </w:r>
      <w:r w:rsidRPr="00D26481">
        <w:rPr>
          <w:rFonts w:cs="Arial"/>
          <w:color w:val="000000"/>
        </w:rPr>
        <w:t>Principal Advisor - Vessel Traffic Services</w:t>
      </w:r>
    </w:p>
    <w:p w14:paraId="431A128C" w14:textId="77777777" w:rsidR="00437F2E" w:rsidRPr="00E00237"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sidRPr="00E00237">
        <w:rPr>
          <w:rFonts w:cs="Arial"/>
          <w:color w:val="000000"/>
        </w:rPr>
        <w:t>Phone</w:t>
      </w:r>
      <w:r w:rsidRPr="00E00237">
        <w:rPr>
          <w:rFonts w:cs="Arial"/>
          <w:sz w:val="24"/>
        </w:rPr>
        <w:tab/>
      </w:r>
      <w:r w:rsidRPr="00E00237">
        <w:rPr>
          <w:rFonts w:cs="Arial"/>
          <w:color w:val="000000"/>
        </w:rPr>
        <w:t>+61 7 3001 6822</w:t>
      </w:r>
    </w:p>
    <w:p w14:paraId="5A466358"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sidRPr="00E00237">
        <w:rPr>
          <w:rFonts w:cs="Arial"/>
          <w:sz w:val="24"/>
        </w:rPr>
        <w:tab/>
      </w:r>
      <w:r>
        <w:rPr>
          <w:rFonts w:cs="Arial"/>
          <w:color w:val="000000"/>
        </w:rPr>
        <w:t>Mobile phone:</w:t>
      </w:r>
      <w:r>
        <w:rPr>
          <w:rFonts w:cs="Arial"/>
          <w:sz w:val="24"/>
        </w:rPr>
        <w:tab/>
      </w:r>
      <w:r>
        <w:rPr>
          <w:rFonts w:cs="Arial"/>
          <w:color w:val="000000"/>
        </w:rPr>
        <w:t>+61 (0)408 559 849</w:t>
      </w:r>
    </w:p>
    <w:p w14:paraId="0699B3A4" w14:textId="75FFF77A"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28" w:history="1">
        <w:r w:rsidRPr="00323617">
          <w:rPr>
            <w:rStyle w:val="Hyperlink"/>
            <w:rFonts w:cs="Arial"/>
          </w:rPr>
          <w:t>neil.trainor@amsa.gov.au</w:t>
        </w:r>
      </w:hyperlink>
    </w:p>
    <w:p w14:paraId="518D59AB"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tab/>
      </w:r>
      <w:r w:rsidRPr="00D26481">
        <w:rPr>
          <w:rFonts w:cs="Arial"/>
          <w:b/>
          <w:bCs/>
          <w:color w:val="000000"/>
        </w:rPr>
        <w:t>Australia Maritime College</w:t>
      </w:r>
    </w:p>
    <w:p w14:paraId="36B5CCB7" w14:textId="56E56384"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Dr Ben BROOKS</w:t>
      </w:r>
      <w:r w:rsidR="00BA2318">
        <w:rPr>
          <w:rFonts w:cs="Arial"/>
          <w:color w:val="000000"/>
        </w:rPr>
        <w:tab/>
      </w:r>
      <w:r w:rsidR="00BA2318">
        <w:rPr>
          <w:rFonts w:cs="Arial"/>
          <w:color w:val="000000"/>
        </w:rPr>
        <w:tab/>
      </w:r>
      <w:r>
        <w:rPr>
          <w:rFonts w:cs="Arial"/>
          <w:color w:val="000000"/>
        </w:rPr>
        <w:t xml:space="preserve"> </w:t>
      </w:r>
      <w:r w:rsidRPr="00F6241D">
        <w:rPr>
          <w:rFonts w:cs="Arial"/>
          <w:b/>
          <w:color w:val="0070C0"/>
        </w:rPr>
        <w:t>(Chair, Working Group 2)</w:t>
      </w:r>
    </w:p>
    <w:p w14:paraId="777B48EA" w14:textId="77777777" w:rsidR="00437F2E" w:rsidRDefault="00437F2E" w:rsidP="00437F2E">
      <w:pPr>
        <w:widowControl w:val="0"/>
        <w:tabs>
          <w:tab w:val="left" w:pos="1695"/>
          <w:tab w:val="left" w:pos="4425"/>
        </w:tabs>
        <w:autoSpaceDE w:val="0"/>
        <w:autoSpaceDN w:val="0"/>
        <w:adjustRightInd w:val="0"/>
        <w:spacing w:before="120"/>
        <w:rPr>
          <w:rFonts w:cs="Arial"/>
          <w:color w:val="000000"/>
        </w:rPr>
      </w:pPr>
      <w:r w:rsidRPr="00956A7A">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29" w:history="1">
        <w:r w:rsidRPr="00323617">
          <w:rPr>
            <w:rStyle w:val="Hyperlink"/>
            <w:rFonts w:cs="Arial"/>
          </w:rPr>
          <w:t>Benjamin.brooks@utas.edu.au</w:t>
        </w:r>
      </w:hyperlink>
    </w:p>
    <w:p w14:paraId="4FA9414D" w14:textId="77777777" w:rsidR="00437F2E" w:rsidRPr="00692DF5" w:rsidRDefault="00437F2E" w:rsidP="00437F2E">
      <w:pPr>
        <w:widowControl w:val="0"/>
        <w:tabs>
          <w:tab w:val="left" w:pos="1700"/>
        </w:tabs>
        <w:autoSpaceDE w:val="0"/>
        <w:autoSpaceDN w:val="0"/>
        <w:adjustRightInd w:val="0"/>
        <w:spacing w:before="240"/>
        <w:rPr>
          <w:rFonts w:cs="Arial"/>
          <w:b/>
        </w:rPr>
      </w:pPr>
      <w:r w:rsidRPr="00692DF5">
        <w:rPr>
          <w:rFonts w:cs="Arial"/>
          <w:b/>
        </w:rPr>
        <w:tab/>
        <w:t>Australian Maritime Safety Authority</w:t>
      </w:r>
    </w:p>
    <w:p w14:paraId="2B3B1066"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Ms Kerrie ABERCROMBIE</w:t>
      </w:r>
      <w:r>
        <w:rPr>
          <w:rFonts w:cs="Arial"/>
          <w:color w:val="000000"/>
        </w:rPr>
        <w:t xml:space="preserve"> </w:t>
      </w:r>
      <w:r w:rsidRPr="00F6241D">
        <w:rPr>
          <w:rFonts w:cs="Arial"/>
          <w:b/>
          <w:color w:val="0070C0"/>
        </w:rPr>
        <w:t>(</w:t>
      </w:r>
      <w:r>
        <w:rPr>
          <w:rFonts w:cs="Arial"/>
          <w:b/>
          <w:color w:val="0070C0"/>
        </w:rPr>
        <w:t>Rapporteur</w:t>
      </w:r>
      <w:r w:rsidRPr="00F6241D">
        <w:rPr>
          <w:rFonts w:cs="Arial"/>
          <w:b/>
          <w:color w:val="0070C0"/>
        </w:rPr>
        <w:t>, Working Group 2)</w:t>
      </w:r>
    </w:p>
    <w:p w14:paraId="13F0E256"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Pr>
          <w:rFonts w:cs="Arial"/>
          <w:color w:val="000000"/>
        </w:rPr>
        <w:t>Phone</w:t>
      </w:r>
      <w:r>
        <w:rPr>
          <w:rFonts w:cs="Arial"/>
          <w:sz w:val="24"/>
        </w:rPr>
        <w:tab/>
      </w:r>
      <w:r>
        <w:rPr>
          <w:rFonts w:cs="Arial"/>
          <w:color w:val="000000"/>
        </w:rPr>
        <w:t>+61 7 3001 6823</w:t>
      </w:r>
    </w:p>
    <w:p w14:paraId="1B27C972"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+61 438 451 612</w:t>
      </w:r>
    </w:p>
    <w:p w14:paraId="6067E9D6" w14:textId="7C30646A"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0" w:history="1">
        <w:r w:rsidR="008B7C83" w:rsidRPr="006E0362">
          <w:rPr>
            <w:rStyle w:val="Hyperlink"/>
            <w:rFonts w:cs="Arial"/>
          </w:rPr>
          <w:t>kerrie.abercrombie@amsa.gov.au</w:t>
        </w:r>
      </w:hyperlink>
    </w:p>
    <w:p w14:paraId="0D82A544"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956A7A">
        <w:rPr>
          <w:rFonts w:cs="Arial"/>
          <w:sz w:val="24"/>
        </w:rPr>
        <w:tab/>
      </w:r>
      <w:r w:rsidRPr="00D26481">
        <w:rPr>
          <w:rFonts w:cs="Arial"/>
          <w:b/>
          <w:bCs/>
          <w:color w:val="000000"/>
        </w:rPr>
        <w:t>University of Tasmania, AMC</w:t>
      </w:r>
    </w:p>
    <w:p w14:paraId="680AD21B" w14:textId="0D5FD805"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Prof Margareta LUTZHOFT</w:t>
      </w:r>
      <w:r>
        <w:rPr>
          <w:rFonts w:cs="Arial"/>
          <w:color w:val="000000"/>
        </w:rPr>
        <w:t xml:space="preserve"> </w:t>
      </w:r>
      <w:r>
        <w:rPr>
          <w:rFonts w:cs="Arial"/>
          <w:b/>
          <w:color w:val="0070C0"/>
        </w:rPr>
        <w:t xml:space="preserve">(Chair, Working Group </w:t>
      </w:r>
      <w:r w:rsidR="00BA2318">
        <w:rPr>
          <w:rFonts w:cs="Arial"/>
          <w:b/>
          <w:color w:val="0070C0"/>
        </w:rPr>
        <w:t>3</w:t>
      </w:r>
      <w:r w:rsidRPr="00F6241D">
        <w:rPr>
          <w:rFonts w:cs="Arial"/>
          <w:b/>
          <w:color w:val="0070C0"/>
        </w:rPr>
        <w:t>)</w:t>
      </w:r>
    </w:p>
    <w:p w14:paraId="022B3CB0"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Pr>
          <w:rFonts w:cs="Arial"/>
          <w:color w:val="000000"/>
        </w:rPr>
        <w:t>Phone</w:t>
      </w:r>
      <w:r>
        <w:rPr>
          <w:rFonts w:cs="Arial"/>
          <w:sz w:val="24"/>
        </w:rPr>
        <w:tab/>
      </w:r>
      <w:r>
        <w:rPr>
          <w:rFonts w:cs="Arial"/>
          <w:color w:val="000000"/>
        </w:rPr>
        <w:t>+61 363249645</w:t>
      </w:r>
    </w:p>
    <w:p w14:paraId="4FC3EE79"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+61 428415373</w:t>
      </w:r>
    </w:p>
    <w:p w14:paraId="2AA07D30"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1" w:history="1">
        <w:r w:rsidRPr="00323617">
          <w:rPr>
            <w:rStyle w:val="Hyperlink"/>
            <w:rFonts w:cs="Arial"/>
          </w:rPr>
          <w:t>margareta.lutzhoft@utas.edu.au</w:t>
        </w:r>
      </w:hyperlink>
    </w:p>
    <w:p w14:paraId="69EF7420"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692DF5">
        <w:rPr>
          <w:rFonts w:cs="Arial"/>
          <w:sz w:val="24"/>
        </w:rPr>
        <w:tab/>
      </w:r>
      <w:r>
        <w:rPr>
          <w:rFonts w:cs="Arial"/>
          <w:b/>
          <w:bCs/>
          <w:color w:val="000000"/>
        </w:rPr>
        <w:t>Austria</w:t>
      </w:r>
      <w:r w:rsidRPr="00D26481">
        <w:rPr>
          <w:rFonts w:cs="Arial"/>
          <w:sz w:val="24"/>
        </w:rPr>
        <w:tab/>
      </w:r>
      <w:proofErr w:type="spellStart"/>
      <w:r>
        <w:rPr>
          <w:rFonts w:cs="Arial"/>
          <w:b/>
          <w:bCs/>
          <w:color w:val="000000"/>
        </w:rPr>
        <w:t>Frequentis</w:t>
      </w:r>
      <w:proofErr w:type="spellEnd"/>
      <w:r>
        <w:rPr>
          <w:rFonts w:cs="Arial"/>
          <w:b/>
          <w:bCs/>
          <w:color w:val="000000"/>
        </w:rPr>
        <w:t xml:space="preserve"> AG</w:t>
      </w:r>
    </w:p>
    <w:p w14:paraId="2246D9BA" w14:textId="77777777" w:rsidR="00437F2E" w:rsidRPr="00D26481" w:rsidRDefault="00437F2E" w:rsidP="00437F2E">
      <w:pPr>
        <w:widowControl w:val="0"/>
        <w:tabs>
          <w:tab w:val="left" w:pos="1700"/>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 xml:space="preserve">Mr. </w:t>
      </w:r>
      <w:r>
        <w:rPr>
          <w:rFonts w:cs="Arial"/>
          <w:color w:val="000000"/>
        </w:rPr>
        <w:t>Alexander</w:t>
      </w:r>
      <w:r w:rsidRPr="00D26481">
        <w:rPr>
          <w:rFonts w:cs="Arial"/>
          <w:color w:val="000000"/>
        </w:rPr>
        <w:t xml:space="preserve"> </w:t>
      </w:r>
      <w:r>
        <w:rPr>
          <w:rFonts w:cs="Arial"/>
          <w:color w:val="000000"/>
        </w:rPr>
        <w:t>NEUHAUS</w:t>
      </w:r>
    </w:p>
    <w:p w14:paraId="131B6FD7" w14:textId="77777777" w:rsidR="00437F2E" w:rsidRPr="00C14F06"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sidRPr="00C14F06">
        <w:rPr>
          <w:rFonts w:cs="Arial"/>
          <w:color w:val="000000"/>
        </w:rPr>
        <w:t>Phone</w:t>
      </w:r>
      <w:r w:rsidRPr="00C14F06">
        <w:rPr>
          <w:rFonts w:cs="Arial"/>
          <w:sz w:val="24"/>
        </w:rPr>
        <w:tab/>
      </w:r>
      <w:r w:rsidRPr="00C14F06">
        <w:rPr>
          <w:rFonts w:cs="Arial"/>
          <w:color w:val="000000"/>
        </w:rPr>
        <w:t>+43 181150 3368</w:t>
      </w:r>
    </w:p>
    <w:p w14:paraId="1E9E589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sidRPr="00C14F06">
        <w:rPr>
          <w:rFonts w:cs="Arial"/>
          <w:sz w:val="24"/>
        </w:rPr>
        <w:tab/>
      </w:r>
      <w:r>
        <w:rPr>
          <w:rFonts w:cs="Arial"/>
          <w:color w:val="000000"/>
        </w:rPr>
        <w:t>Mobile phone:</w:t>
      </w:r>
      <w:r>
        <w:rPr>
          <w:rFonts w:cs="Arial"/>
          <w:sz w:val="24"/>
        </w:rPr>
        <w:tab/>
      </w:r>
      <w:r>
        <w:rPr>
          <w:rFonts w:cs="Arial"/>
          <w:color w:val="000000"/>
        </w:rPr>
        <w:t>+43 664 60850 3368</w:t>
      </w:r>
    </w:p>
    <w:p w14:paraId="3BB91EED"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2" w:history="1">
        <w:r w:rsidRPr="00771FD1">
          <w:rPr>
            <w:rStyle w:val="Hyperlink"/>
            <w:rFonts w:cs="Arial"/>
          </w:rPr>
          <w:t>alexander.neuhaus@frequentis.com</w:t>
        </w:r>
      </w:hyperlink>
    </w:p>
    <w:p w14:paraId="47E438EC"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1D13A9">
        <w:rPr>
          <w:rFonts w:cs="Arial"/>
          <w:sz w:val="24"/>
        </w:rPr>
        <w:tab/>
      </w:r>
      <w:r w:rsidRPr="00D26481">
        <w:rPr>
          <w:rFonts w:cs="Arial"/>
          <w:b/>
          <w:bCs/>
          <w:color w:val="000000"/>
        </w:rPr>
        <w:t>Belgium</w:t>
      </w:r>
      <w:r w:rsidRPr="00D26481">
        <w:rPr>
          <w:rFonts w:cs="Arial"/>
          <w:sz w:val="24"/>
        </w:rPr>
        <w:tab/>
      </w:r>
      <w:r w:rsidRPr="00D26481">
        <w:rPr>
          <w:rFonts w:cs="Arial"/>
          <w:b/>
          <w:bCs/>
          <w:color w:val="000000"/>
        </w:rPr>
        <w:t>Agency for Maritime Services &amp; Coast - Flemish Government</w:t>
      </w:r>
    </w:p>
    <w:p w14:paraId="196892DF"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Tom van BEVEREN</w:t>
      </w:r>
    </w:p>
    <w:p w14:paraId="5BD74662" w14:textId="77777777" w:rsidR="00437F2E" w:rsidRPr="00692DF5" w:rsidRDefault="00437F2E" w:rsidP="00437F2E">
      <w:pPr>
        <w:widowControl w:val="0"/>
        <w:tabs>
          <w:tab w:val="left" w:pos="1695"/>
          <w:tab w:val="left" w:pos="4425"/>
        </w:tabs>
        <w:autoSpaceDE w:val="0"/>
        <w:autoSpaceDN w:val="0"/>
        <w:adjustRightInd w:val="0"/>
        <w:spacing w:before="120"/>
        <w:rPr>
          <w:rFonts w:cs="Arial"/>
        </w:rPr>
      </w:pPr>
      <w:r w:rsidRPr="00CD1EFA">
        <w:rPr>
          <w:rFonts w:cs="Arial"/>
        </w:rPr>
        <w:tab/>
      </w:r>
      <w:r w:rsidRPr="00692DF5">
        <w:rPr>
          <w:rFonts w:cs="Arial"/>
        </w:rPr>
        <w:t>Mobile phone:</w:t>
      </w:r>
      <w:r w:rsidRPr="00692DF5">
        <w:rPr>
          <w:rFonts w:cs="Arial"/>
        </w:rPr>
        <w:tab/>
        <w:t>+32 497 05 11 15</w:t>
      </w:r>
    </w:p>
    <w:p w14:paraId="6CB4017B" w14:textId="77777777" w:rsidR="00437F2E" w:rsidRPr="00DC252F" w:rsidRDefault="00437F2E" w:rsidP="00437F2E">
      <w:pPr>
        <w:widowControl w:val="0"/>
        <w:tabs>
          <w:tab w:val="left" w:pos="1695"/>
          <w:tab w:val="left" w:pos="4425"/>
        </w:tabs>
        <w:autoSpaceDE w:val="0"/>
        <w:autoSpaceDN w:val="0"/>
        <w:adjustRightInd w:val="0"/>
        <w:rPr>
          <w:rFonts w:cs="Arial"/>
          <w:color w:val="000000"/>
        </w:rPr>
      </w:pPr>
      <w:r w:rsidRPr="00692DF5">
        <w:rPr>
          <w:rFonts w:cs="Arial"/>
          <w:sz w:val="24"/>
        </w:rPr>
        <w:tab/>
      </w:r>
      <w:proofErr w:type="gramStart"/>
      <w:r w:rsidRPr="00DC252F">
        <w:rPr>
          <w:rFonts w:cs="Arial"/>
          <w:color w:val="000000"/>
        </w:rPr>
        <w:t>e-mail</w:t>
      </w:r>
      <w:proofErr w:type="gramEnd"/>
      <w:r w:rsidRPr="00DC252F">
        <w:rPr>
          <w:rFonts w:cs="Arial"/>
          <w:color w:val="000000"/>
        </w:rPr>
        <w:t xml:space="preserve"> (main):</w:t>
      </w:r>
      <w:r w:rsidRPr="00DC252F">
        <w:rPr>
          <w:rFonts w:cs="Arial"/>
          <w:sz w:val="24"/>
        </w:rPr>
        <w:tab/>
      </w:r>
      <w:hyperlink r:id="rId33" w:history="1">
        <w:r w:rsidRPr="00DC252F">
          <w:rPr>
            <w:rStyle w:val="Hyperlink"/>
            <w:rFonts w:cs="Arial"/>
          </w:rPr>
          <w:t>tom.vanbeveren@mow.vlaanderen.be</w:t>
        </w:r>
      </w:hyperlink>
    </w:p>
    <w:p w14:paraId="50A9AA64"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DC252F">
        <w:rPr>
          <w:rFonts w:cs="Arial"/>
          <w:sz w:val="24"/>
        </w:rPr>
        <w:tab/>
      </w:r>
      <w:r w:rsidRPr="00D26481">
        <w:rPr>
          <w:rFonts w:cs="Arial"/>
          <w:b/>
          <w:bCs/>
          <w:color w:val="000000"/>
        </w:rPr>
        <w:t>Flemish VTS, Shipping Assistance Division</w:t>
      </w:r>
    </w:p>
    <w:p w14:paraId="17FAAEF3"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 xml:space="preserve">Mr </w:t>
      </w:r>
      <w:proofErr w:type="spellStart"/>
      <w:r w:rsidRPr="00D26481">
        <w:rPr>
          <w:rFonts w:cs="Arial"/>
          <w:color w:val="000000"/>
        </w:rPr>
        <w:t>Stefaan</w:t>
      </w:r>
      <w:proofErr w:type="spellEnd"/>
      <w:r w:rsidRPr="00D26481">
        <w:rPr>
          <w:rFonts w:cs="Arial"/>
          <w:color w:val="000000"/>
        </w:rPr>
        <w:t xml:space="preserve"> PRIEM</w:t>
      </w:r>
    </w:p>
    <w:p w14:paraId="071653FB"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Pr>
          <w:rFonts w:cs="Arial"/>
          <w:color w:val="000000"/>
        </w:rPr>
        <w:t>Phone</w:t>
      </w:r>
      <w:r>
        <w:rPr>
          <w:rFonts w:cs="Arial"/>
          <w:sz w:val="24"/>
        </w:rPr>
        <w:tab/>
      </w:r>
      <w:r>
        <w:rPr>
          <w:rFonts w:cs="Arial"/>
          <w:color w:val="000000"/>
        </w:rPr>
        <w:t>+32 059 255 457</w:t>
      </w:r>
    </w:p>
    <w:p w14:paraId="7EA08465"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+32 059 255 441</w:t>
      </w:r>
    </w:p>
    <w:p w14:paraId="6F040A14"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+32 499 94 93 81</w:t>
      </w:r>
    </w:p>
    <w:p w14:paraId="090396FB"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4" w:history="1">
        <w:r w:rsidRPr="00323617">
          <w:rPr>
            <w:rStyle w:val="Hyperlink"/>
            <w:rFonts w:cs="Arial"/>
          </w:rPr>
          <w:t>stefaan.priem@mow.vlaanderen.be</w:t>
        </w:r>
      </w:hyperlink>
    </w:p>
    <w:p w14:paraId="69C3DC72"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Denmark</w:t>
      </w:r>
      <w:r w:rsidRPr="00D26481">
        <w:rPr>
          <w:rFonts w:cs="Arial"/>
          <w:sz w:val="24"/>
        </w:rPr>
        <w:tab/>
      </w:r>
      <w:r w:rsidRPr="00D26481">
        <w:rPr>
          <w:rFonts w:cs="Arial"/>
          <w:b/>
          <w:bCs/>
          <w:color w:val="000000"/>
        </w:rPr>
        <w:t xml:space="preserve">Danish </w:t>
      </w:r>
      <w:r>
        <w:rPr>
          <w:rFonts w:cs="Arial"/>
          <w:b/>
          <w:bCs/>
          <w:color w:val="000000"/>
        </w:rPr>
        <w:t>Defence Command, Navy Staff</w:t>
      </w:r>
    </w:p>
    <w:p w14:paraId="19ECE346"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Niels Jacob MYGIND</w:t>
      </w:r>
    </w:p>
    <w:p w14:paraId="2FD7B073" w14:textId="77777777" w:rsidR="00437F2E" w:rsidRPr="00A752DF"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A752DF">
        <w:rPr>
          <w:rFonts w:cs="Arial"/>
          <w:color w:val="000000"/>
        </w:rPr>
        <w:t>Phone</w:t>
      </w:r>
      <w:r w:rsidRPr="00A752DF">
        <w:rPr>
          <w:rFonts w:cs="Arial"/>
          <w:sz w:val="24"/>
        </w:rPr>
        <w:tab/>
      </w:r>
      <w:r w:rsidRPr="00A752DF">
        <w:rPr>
          <w:rFonts w:cs="Arial"/>
          <w:color w:val="000000"/>
        </w:rPr>
        <w:t>+45 7285 0306</w:t>
      </w:r>
    </w:p>
    <w:p w14:paraId="0098F237"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A752DF">
        <w:rPr>
          <w:rFonts w:cs="Arial"/>
          <w:sz w:val="24"/>
        </w:rPr>
        <w:tab/>
      </w:r>
      <w:r w:rsidRPr="007B64B8">
        <w:rPr>
          <w:rFonts w:cs="Arial"/>
          <w:color w:val="000000"/>
        </w:rPr>
        <w:t>Fax</w:t>
      </w:r>
      <w:r w:rsidRPr="007B64B8">
        <w:rPr>
          <w:rFonts w:cs="Arial"/>
          <w:sz w:val="24"/>
        </w:rPr>
        <w:tab/>
      </w:r>
      <w:r w:rsidRPr="007B64B8">
        <w:rPr>
          <w:rFonts w:cs="Arial"/>
          <w:color w:val="000000"/>
        </w:rPr>
        <w:t>+45 7285 0319</w:t>
      </w:r>
    </w:p>
    <w:p w14:paraId="0690D192"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sidRPr="007B64B8">
        <w:rPr>
          <w:rFonts w:cs="Arial"/>
          <w:color w:val="000000"/>
        </w:rPr>
        <w:t>Mobile phone:</w:t>
      </w:r>
      <w:r w:rsidRPr="007B64B8">
        <w:rPr>
          <w:rFonts w:cs="Arial"/>
          <w:sz w:val="24"/>
        </w:rPr>
        <w:tab/>
      </w:r>
      <w:r w:rsidRPr="007B64B8">
        <w:rPr>
          <w:rFonts w:cs="Arial"/>
          <w:color w:val="000000"/>
        </w:rPr>
        <w:t>+45 5145 0414</w:t>
      </w:r>
    </w:p>
    <w:p w14:paraId="7CC47A3F"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35" w:history="1">
        <w:r w:rsidRPr="00323617">
          <w:rPr>
            <w:rStyle w:val="Hyperlink"/>
            <w:rFonts w:cs="Arial"/>
          </w:rPr>
          <w:t>njmyg@mil.dk</w:t>
        </w:r>
      </w:hyperlink>
    </w:p>
    <w:p w14:paraId="1892AEAC"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lastRenderedPageBreak/>
        <w:tab/>
      </w:r>
      <w:r w:rsidRPr="0041442F">
        <w:rPr>
          <w:rFonts w:cs="Arial"/>
          <w:sz w:val="24"/>
        </w:rPr>
        <w:tab/>
      </w:r>
      <w:r w:rsidRPr="00D26481">
        <w:rPr>
          <w:rFonts w:cs="Arial"/>
          <w:b/>
          <w:bCs/>
          <w:color w:val="000000"/>
        </w:rPr>
        <w:t>Great Belt VTS</w:t>
      </w:r>
    </w:p>
    <w:p w14:paraId="4E43CE3B"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Kim SKOVGAARD NIELSEN</w:t>
      </w:r>
    </w:p>
    <w:p w14:paraId="1A4B8DCB"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A752DF">
        <w:rPr>
          <w:rFonts w:cs="Arial"/>
          <w:color w:val="000000"/>
        </w:rPr>
        <w:t>Mobile phone</w:t>
      </w:r>
      <w:r w:rsidRPr="00A752DF">
        <w:rPr>
          <w:rFonts w:cs="Arial"/>
          <w:sz w:val="24"/>
        </w:rPr>
        <w:tab/>
      </w:r>
      <w:r w:rsidRPr="00A752DF">
        <w:rPr>
          <w:rFonts w:cs="Arial"/>
          <w:color w:val="000000"/>
        </w:rPr>
        <w:t>+45 284 32</w:t>
      </w:r>
      <w:r w:rsidRPr="007B64B8">
        <w:rPr>
          <w:rFonts w:cs="Arial"/>
          <w:color w:val="000000"/>
        </w:rPr>
        <w:t xml:space="preserve"> </w:t>
      </w:r>
      <w:r w:rsidRPr="00A752DF">
        <w:rPr>
          <w:rFonts w:cs="Arial"/>
          <w:color w:val="000000"/>
        </w:rPr>
        <w:t>645</w:t>
      </w:r>
    </w:p>
    <w:p w14:paraId="5F8B6ED9" w14:textId="77777777" w:rsidR="00437F2E" w:rsidRDefault="00437F2E" w:rsidP="00437F2E">
      <w:pPr>
        <w:widowControl w:val="0"/>
        <w:tabs>
          <w:tab w:val="left" w:pos="1695"/>
          <w:tab w:val="left" w:pos="4425"/>
        </w:tabs>
        <w:autoSpaceDE w:val="0"/>
        <w:autoSpaceDN w:val="0"/>
        <w:adjustRightInd w:val="0"/>
        <w:rPr>
          <w:rFonts w:cs="Arial"/>
          <w:color w:val="000000"/>
        </w:rPr>
      </w:pPr>
      <w:r w:rsidRPr="00A752DF">
        <w:rPr>
          <w:rFonts w:cs="Arial"/>
          <w:sz w:val="24"/>
        </w:rPr>
        <w:tab/>
      </w:r>
      <w:proofErr w:type="gramStart"/>
      <w:r w:rsidRPr="00A752DF">
        <w:rPr>
          <w:rFonts w:cs="Arial"/>
          <w:color w:val="000000"/>
        </w:rPr>
        <w:t>e-mail</w:t>
      </w:r>
      <w:proofErr w:type="gramEnd"/>
      <w:r w:rsidRPr="00A752DF">
        <w:rPr>
          <w:rFonts w:cs="Arial"/>
          <w:color w:val="000000"/>
        </w:rPr>
        <w:t xml:space="preserve"> (main):</w:t>
      </w:r>
      <w:r w:rsidRPr="00A752DF">
        <w:rPr>
          <w:rFonts w:cs="Arial"/>
          <w:sz w:val="24"/>
        </w:rPr>
        <w:tab/>
      </w:r>
      <w:hyperlink r:id="rId36" w:history="1">
        <w:r w:rsidRPr="00A752DF">
          <w:rPr>
            <w:rStyle w:val="Hyperlink"/>
            <w:rFonts w:cs="Arial"/>
          </w:rPr>
          <w:t>soe-vtss313@mil.dk</w:t>
        </w:r>
      </w:hyperlink>
    </w:p>
    <w:p w14:paraId="03286D54"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37" w:history="1">
        <w:r w:rsidRPr="00D10433">
          <w:rPr>
            <w:rStyle w:val="Hyperlink"/>
            <w:rFonts w:cs="Arial"/>
          </w:rPr>
          <w:t>langeland@stofanet.dk</w:t>
        </w:r>
      </w:hyperlink>
    </w:p>
    <w:p w14:paraId="40F6D19C"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C14F06">
        <w:rPr>
          <w:rFonts w:cs="Arial"/>
          <w:sz w:val="24"/>
        </w:rPr>
        <w:tab/>
      </w:r>
      <w:r w:rsidRPr="00D26481">
        <w:rPr>
          <w:rFonts w:cs="Arial"/>
          <w:b/>
          <w:bCs/>
          <w:color w:val="000000"/>
        </w:rPr>
        <w:t>Royal Danish Navy</w:t>
      </w:r>
    </w:p>
    <w:p w14:paraId="57D419F3"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proofErr w:type="spellStart"/>
      <w:r w:rsidRPr="00D26481">
        <w:rPr>
          <w:rFonts w:cs="Arial"/>
          <w:color w:val="000000"/>
        </w:rPr>
        <w:t>Capt</w:t>
      </w:r>
      <w:proofErr w:type="spellEnd"/>
      <w:r w:rsidRPr="00D26481">
        <w:rPr>
          <w:rFonts w:cs="Arial"/>
          <w:color w:val="000000"/>
        </w:rPr>
        <w:t xml:space="preserve"> </w:t>
      </w:r>
      <w:proofErr w:type="gramStart"/>
      <w:r w:rsidRPr="00D26481">
        <w:rPr>
          <w:rFonts w:cs="Arial"/>
          <w:color w:val="000000"/>
        </w:rPr>
        <w:t>Per</w:t>
      </w:r>
      <w:proofErr w:type="gramEnd"/>
      <w:r w:rsidRPr="00D26481">
        <w:rPr>
          <w:rFonts w:cs="Arial"/>
          <w:color w:val="000000"/>
        </w:rPr>
        <w:t xml:space="preserve"> </w:t>
      </w:r>
      <w:proofErr w:type="spellStart"/>
      <w:r w:rsidRPr="00D26481">
        <w:rPr>
          <w:rFonts w:cs="Arial"/>
          <w:color w:val="000000"/>
        </w:rPr>
        <w:t>Baek</w:t>
      </w:r>
      <w:proofErr w:type="spellEnd"/>
      <w:r w:rsidRPr="00D26481">
        <w:rPr>
          <w:rFonts w:cs="Arial"/>
          <w:color w:val="000000"/>
        </w:rPr>
        <w:t xml:space="preserve"> HANSEN</w:t>
      </w:r>
    </w:p>
    <w:p w14:paraId="7EF46CAB" w14:textId="77777777" w:rsidR="00437F2E" w:rsidRPr="007B64B8"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D26481">
        <w:rPr>
          <w:rFonts w:cs="Arial"/>
          <w:sz w:val="24"/>
        </w:rPr>
        <w:tab/>
      </w:r>
      <w:r w:rsidRPr="00A752DF">
        <w:rPr>
          <w:rFonts w:cs="Arial"/>
          <w:color w:val="000000"/>
        </w:rPr>
        <w:t>Mobi</w:t>
      </w:r>
      <w:r w:rsidRPr="007B64B8">
        <w:rPr>
          <w:rFonts w:cs="Arial"/>
          <w:color w:val="000000"/>
        </w:rPr>
        <w:t>le phone:</w:t>
      </w:r>
      <w:r w:rsidRPr="007B64B8">
        <w:rPr>
          <w:rFonts w:cs="Arial"/>
          <w:sz w:val="24"/>
        </w:rPr>
        <w:tab/>
      </w:r>
      <w:r w:rsidRPr="007B64B8">
        <w:rPr>
          <w:rFonts w:cs="Arial"/>
          <w:color w:val="000000"/>
        </w:rPr>
        <w:t>+45 22 91 06 29</w:t>
      </w:r>
    </w:p>
    <w:p w14:paraId="01F9E3D2"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38" w:history="1">
        <w:r w:rsidRPr="00323617">
          <w:rPr>
            <w:rStyle w:val="Hyperlink"/>
            <w:rFonts w:cs="Arial"/>
          </w:rPr>
          <w:t>pbh@mil.dk</w:t>
        </w:r>
      </w:hyperlink>
    </w:p>
    <w:p w14:paraId="6AA5A0F7" w14:textId="77777777" w:rsidR="00437F2E" w:rsidRDefault="00437F2E" w:rsidP="00437F2E">
      <w:pPr>
        <w:widowControl w:val="0"/>
        <w:tabs>
          <w:tab w:val="left" w:pos="1700"/>
          <w:tab w:val="left" w:pos="4416"/>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(alternative):</w:t>
      </w:r>
      <w:r w:rsidRPr="007B64B8">
        <w:rPr>
          <w:rFonts w:cs="Arial"/>
          <w:sz w:val="24"/>
        </w:rPr>
        <w:tab/>
      </w:r>
      <w:hyperlink r:id="rId39" w:history="1">
        <w:r w:rsidRPr="00323617">
          <w:rPr>
            <w:rStyle w:val="Hyperlink"/>
            <w:rFonts w:cs="Arial"/>
          </w:rPr>
          <w:t>soe-vtso100@mil.dk</w:t>
        </w:r>
      </w:hyperlink>
    </w:p>
    <w:p w14:paraId="6F1D0DFB"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SIMAC</w:t>
      </w:r>
    </w:p>
    <w:p w14:paraId="48AE3664" w14:textId="496EB145"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 xml:space="preserve">Captain </w:t>
      </w:r>
      <w:proofErr w:type="spellStart"/>
      <w:r w:rsidRPr="00D26481">
        <w:rPr>
          <w:rFonts w:cs="Arial"/>
          <w:color w:val="000000"/>
        </w:rPr>
        <w:t>Poul</w:t>
      </w:r>
      <w:proofErr w:type="spellEnd"/>
      <w:r w:rsidRPr="00D26481">
        <w:rPr>
          <w:rFonts w:cs="Arial"/>
          <w:color w:val="000000"/>
        </w:rPr>
        <w:t xml:space="preserve"> </w:t>
      </w:r>
      <w:proofErr w:type="spellStart"/>
      <w:r w:rsidRPr="00D26481">
        <w:rPr>
          <w:rFonts w:cs="Arial"/>
          <w:color w:val="000000"/>
        </w:rPr>
        <w:t>Vibsig</w:t>
      </w:r>
      <w:proofErr w:type="spellEnd"/>
      <w:r w:rsidRPr="00D26481">
        <w:rPr>
          <w:rFonts w:cs="Arial"/>
          <w:color w:val="000000"/>
        </w:rPr>
        <w:t xml:space="preserve"> </w:t>
      </w:r>
      <w:proofErr w:type="gramStart"/>
      <w:r w:rsidRPr="00D26481">
        <w:rPr>
          <w:rFonts w:cs="Arial"/>
          <w:color w:val="000000"/>
        </w:rPr>
        <w:t>PEDERSEN</w:t>
      </w:r>
      <w:r w:rsidR="00BA2318">
        <w:rPr>
          <w:rFonts w:cs="Arial"/>
          <w:color w:val="000000"/>
        </w:rPr>
        <w:t xml:space="preserve">  </w:t>
      </w:r>
      <w:r w:rsidR="00BA2318" w:rsidRPr="00F6241D">
        <w:rPr>
          <w:rFonts w:cs="Arial"/>
          <w:b/>
          <w:color w:val="0070C0"/>
        </w:rPr>
        <w:t>(</w:t>
      </w:r>
      <w:proofErr w:type="gramEnd"/>
      <w:r w:rsidR="00BA2318">
        <w:rPr>
          <w:rFonts w:cs="Arial"/>
          <w:b/>
          <w:color w:val="0070C0"/>
        </w:rPr>
        <w:t>Rapporteur</w:t>
      </w:r>
      <w:r w:rsidR="00BA2318" w:rsidRPr="00F6241D">
        <w:rPr>
          <w:rFonts w:cs="Arial"/>
          <w:b/>
          <w:color w:val="0070C0"/>
        </w:rPr>
        <w:t xml:space="preserve">, Working Group </w:t>
      </w:r>
      <w:r w:rsidR="00BA2318">
        <w:rPr>
          <w:rFonts w:cs="Arial"/>
          <w:b/>
          <w:color w:val="0070C0"/>
        </w:rPr>
        <w:t>1</w:t>
      </w:r>
      <w:r w:rsidR="00BA2318" w:rsidRPr="00F6241D">
        <w:rPr>
          <w:rFonts w:cs="Arial"/>
          <w:b/>
          <w:color w:val="0070C0"/>
        </w:rPr>
        <w:t>)</w:t>
      </w:r>
    </w:p>
    <w:p w14:paraId="5E697CDB" w14:textId="77777777" w:rsidR="00437F2E" w:rsidRDefault="00437F2E" w:rsidP="00437F2E">
      <w:pPr>
        <w:widowControl w:val="0"/>
        <w:tabs>
          <w:tab w:val="left" w:pos="1700"/>
          <w:tab w:val="left" w:pos="4425"/>
        </w:tabs>
        <w:autoSpaceDE w:val="0"/>
        <w:autoSpaceDN w:val="0"/>
        <w:adjustRightInd w:val="0"/>
        <w:spacing w:before="120"/>
        <w:rPr>
          <w:rFonts w:cs="Arial"/>
          <w:color w:val="000000"/>
        </w:rPr>
      </w:pPr>
      <w:r w:rsidRPr="00D26481">
        <w:rPr>
          <w:rFonts w:cs="Arial"/>
          <w:sz w:val="24"/>
        </w:rPr>
        <w:tab/>
      </w:r>
      <w:r w:rsidRPr="00D26481">
        <w:rPr>
          <w:rFonts w:cs="Arial"/>
          <w:color w:val="000000"/>
        </w:rPr>
        <w:t>Phone</w:t>
      </w:r>
      <w:r w:rsidRPr="00D26481">
        <w:rPr>
          <w:rFonts w:cs="Arial"/>
          <w:sz w:val="24"/>
        </w:rPr>
        <w:tab/>
      </w:r>
      <w:r w:rsidRPr="00D26481">
        <w:rPr>
          <w:rFonts w:cs="Arial"/>
          <w:color w:val="000000"/>
        </w:rPr>
        <w:t>+45 72 2155 61</w:t>
      </w:r>
    </w:p>
    <w:p w14:paraId="0FE7D84B" w14:textId="77777777" w:rsidR="00437F2E" w:rsidRPr="00DC252F" w:rsidRDefault="00437F2E" w:rsidP="00437F2E">
      <w:pPr>
        <w:widowControl w:val="0"/>
        <w:tabs>
          <w:tab w:val="left" w:pos="1700"/>
          <w:tab w:val="left" w:pos="4425"/>
        </w:tabs>
        <w:autoSpaceDE w:val="0"/>
        <w:autoSpaceDN w:val="0"/>
        <w:adjustRightInd w:val="0"/>
        <w:rPr>
          <w:rFonts w:cs="Arial"/>
          <w:color w:val="000000"/>
          <w:sz w:val="27"/>
          <w:szCs w:val="27"/>
        </w:rPr>
      </w:pPr>
      <w:r>
        <w:rPr>
          <w:rFonts w:cs="Arial"/>
          <w:color w:val="000000"/>
        </w:rPr>
        <w:tab/>
      </w:r>
      <w:r w:rsidRPr="00DC252F">
        <w:rPr>
          <w:rFonts w:cs="Arial"/>
          <w:color w:val="000000"/>
        </w:rPr>
        <w:t>Mobile phone:</w:t>
      </w:r>
      <w:r w:rsidRPr="00DC252F">
        <w:rPr>
          <w:rFonts w:cs="Arial"/>
          <w:color w:val="000000"/>
        </w:rPr>
        <w:tab/>
        <w:t>+45 7221 5561</w:t>
      </w:r>
    </w:p>
    <w:p w14:paraId="4C617CF4" w14:textId="77777777" w:rsidR="00437F2E" w:rsidRDefault="00437F2E" w:rsidP="00437F2E">
      <w:pPr>
        <w:widowControl w:val="0"/>
        <w:tabs>
          <w:tab w:val="left" w:pos="1695"/>
          <w:tab w:val="left" w:pos="4425"/>
        </w:tabs>
        <w:autoSpaceDE w:val="0"/>
        <w:autoSpaceDN w:val="0"/>
        <w:adjustRightInd w:val="0"/>
        <w:rPr>
          <w:rFonts w:cs="Arial"/>
          <w:color w:val="000000"/>
        </w:rPr>
      </w:pPr>
      <w:r w:rsidRPr="00DC252F">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40" w:history="1">
        <w:r w:rsidRPr="00323617">
          <w:rPr>
            <w:rStyle w:val="Hyperlink"/>
            <w:rFonts w:cs="Arial"/>
          </w:rPr>
          <w:t>vibsig@simac.dk</w:t>
        </w:r>
      </w:hyperlink>
    </w:p>
    <w:p w14:paraId="53036FF6"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Finland</w:t>
      </w:r>
      <w:r w:rsidRPr="00D26481">
        <w:rPr>
          <w:rFonts w:cs="Arial"/>
          <w:sz w:val="24"/>
        </w:rPr>
        <w:tab/>
      </w:r>
      <w:r w:rsidRPr="00D26481">
        <w:rPr>
          <w:rFonts w:cs="Arial"/>
          <w:b/>
          <w:bCs/>
          <w:color w:val="000000"/>
        </w:rPr>
        <w:t>Finnish Transport Agency</w:t>
      </w:r>
    </w:p>
    <w:p w14:paraId="45EB099B"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Mika HALTTUNEN</w:t>
      </w:r>
    </w:p>
    <w:p w14:paraId="64DC65F5" w14:textId="77777777" w:rsidR="00437F2E"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7B64B8">
        <w:rPr>
          <w:rFonts w:cs="Arial"/>
          <w:sz w:val="24"/>
        </w:rPr>
        <w:tab/>
      </w:r>
      <w:r>
        <w:rPr>
          <w:rFonts w:cs="Arial"/>
          <w:color w:val="000000"/>
        </w:rPr>
        <w:t>Mobile phone:</w:t>
      </w:r>
      <w:r>
        <w:rPr>
          <w:rFonts w:cs="Arial"/>
          <w:sz w:val="24"/>
        </w:rPr>
        <w:tab/>
      </w:r>
      <w:r>
        <w:rPr>
          <w:rFonts w:cs="Arial"/>
          <w:color w:val="000000"/>
        </w:rPr>
        <w:t>+358 40 571 4288</w:t>
      </w:r>
    </w:p>
    <w:p w14:paraId="7640625C"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1" w:history="1">
        <w:r w:rsidRPr="00323617">
          <w:rPr>
            <w:rStyle w:val="Hyperlink"/>
            <w:rFonts w:cs="Arial"/>
          </w:rPr>
          <w:t>mika.halttunen@liikennevirasto.fi</w:t>
        </w:r>
      </w:hyperlink>
    </w:p>
    <w:p w14:paraId="1F0A5504"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Germany</w:t>
      </w:r>
      <w:r w:rsidRPr="00D26481">
        <w:rPr>
          <w:rFonts w:cs="Arial"/>
          <w:sz w:val="24"/>
        </w:rPr>
        <w:tab/>
      </w:r>
      <w:r w:rsidRPr="00D26481">
        <w:rPr>
          <w:rFonts w:cs="Arial"/>
          <w:b/>
          <w:bCs/>
          <w:color w:val="000000"/>
        </w:rPr>
        <w:t>Wismar University</w:t>
      </w:r>
    </w:p>
    <w:p w14:paraId="6A6C3C03"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Tom DEHMEL</w:t>
      </w:r>
    </w:p>
    <w:p w14:paraId="55473CD2"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7B64B8">
        <w:rPr>
          <w:rFonts w:cs="Arial"/>
          <w:sz w:val="24"/>
        </w:rPr>
        <w:tab/>
      </w:r>
      <w:r>
        <w:rPr>
          <w:rFonts w:cs="Arial"/>
          <w:color w:val="000000"/>
        </w:rPr>
        <w:t>Phone</w:t>
      </w:r>
      <w:r>
        <w:rPr>
          <w:rFonts w:cs="Arial"/>
          <w:sz w:val="24"/>
        </w:rPr>
        <w:tab/>
      </w:r>
      <w:r>
        <w:rPr>
          <w:rFonts w:cs="Arial"/>
          <w:color w:val="000000"/>
        </w:rPr>
        <w:t>+49 381 498 5885</w:t>
      </w:r>
    </w:p>
    <w:p w14:paraId="28F51630"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+49 381 498 5802</w:t>
      </w:r>
    </w:p>
    <w:p w14:paraId="5D60F75E"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+49 173 14 61 350</w:t>
      </w:r>
    </w:p>
    <w:p w14:paraId="6BFEB95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2" w:history="1">
        <w:r w:rsidRPr="00323617">
          <w:rPr>
            <w:rStyle w:val="Hyperlink"/>
            <w:rFonts w:cs="Arial"/>
          </w:rPr>
          <w:t>tom.dehmel@hs-wismar.de</w:t>
        </w:r>
      </w:hyperlink>
    </w:p>
    <w:p w14:paraId="261A64C1" w14:textId="77777777" w:rsidR="00437F2E" w:rsidRPr="00047A04"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Pr>
          <w:rFonts w:cs="Arial"/>
          <w:sz w:val="24"/>
        </w:rPr>
        <w:tab/>
      </w:r>
      <w:r w:rsidRPr="00047A04">
        <w:rPr>
          <w:rFonts w:cs="Arial"/>
          <w:b/>
          <w:bCs/>
          <w:color w:val="000000"/>
        </w:rPr>
        <w:t>IALA</w:t>
      </w:r>
      <w:r w:rsidRPr="00047A04">
        <w:rPr>
          <w:rFonts w:cs="Arial"/>
          <w:sz w:val="24"/>
        </w:rPr>
        <w:tab/>
      </w:r>
      <w:r w:rsidRPr="00047A04">
        <w:rPr>
          <w:rFonts w:cs="Arial"/>
          <w:b/>
          <w:bCs/>
          <w:color w:val="000000"/>
        </w:rPr>
        <w:t>Deputy Secretary-General</w:t>
      </w:r>
    </w:p>
    <w:p w14:paraId="5D980186" w14:textId="60F0A2CA" w:rsidR="00437F2E" w:rsidRPr="00047A04" w:rsidRDefault="00437F2E" w:rsidP="00437F2E">
      <w:pPr>
        <w:widowControl w:val="0"/>
        <w:tabs>
          <w:tab w:val="left" w:pos="1695"/>
        </w:tabs>
        <w:autoSpaceDE w:val="0"/>
        <w:autoSpaceDN w:val="0"/>
        <w:adjustRightInd w:val="0"/>
        <w:spacing w:before="75"/>
        <w:rPr>
          <w:rFonts w:cs="Arial"/>
          <w:color w:val="000000"/>
          <w:sz w:val="27"/>
          <w:szCs w:val="27"/>
        </w:rPr>
      </w:pPr>
      <w:r w:rsidRPr="00047A04">
        <w:rPr>
          <w:rFonts w:cs="Arial"/>
          <w:sz w:val="24"/>
        </w:rPr>
        <w:tab/>
      </w:r>
      <w:r w:rsidRPr="00047A04">
        <w:rPr>
          <w:rFonts w:cs="Arial"/>
          <w:color w:val="000000"/>
        </w:rPr>
        <w:t>Mr</w:t>
      </w:r>
      <w:r>
        <w:rPr>
          <w:rFonts w:cs="Arial"/>
          <w:color w:val="000000"/>
        </w:rPr>
        <w:t>. Michael D. CARD</w:t>
      </w:r>
      <w:r w:rsidR="00BA2318">
        <w:rPr>
          <w:rFonts w:cs="Arial"/>
          <w:color w:val="000000"/>
        </w:rPr>
        <w:tab/>
      </w:r>
      <w:r w:rsidR="00BA2318">
        <w:rPr>
          <w:rFonts w:cs="Arial"/>
          <w:b/>
          <w:color w:val="0070C0"/>
        </w:rPr>
        <w:t>(Speaker, presentation 3</w:t>
      </w:r>
      <w:r w:rsidR="00BA2318" w:rsidRPr="00F6241D">
        <w:rPr>
          <w:rFonts w:cs="Arial"/>
          <w:b/>
          <w:color w:val="0070C0"/>
        </w:rPr>
        <w:t>)</w:t>
      </w:r>
    </w:p>
    <w:p w14:paraId="2B7F6179"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047A04">
        <w:rPr>
          <w:rFonts w:cs="Arial"/>
          <w:sz w:val="24"/>
        </w:rPr>
        <w:tab/>
      </w:r>
      <w:r>
        <w:rPr>
          <w:rFonts w:cs="Arial"/>
          <w:color w:val="000000"/>
        </w:rPr>
        <w:t>Phone</w:t>
      </w:r>
      <w:r>
        <w:rPr>
          <w:rFonts w:cs="Arial"/>
          <w:sz w:val="24"/>
        </w:rPr>
        <w:tab/>
      </w:r>
      <w:r>
        <w:rPr>
          <w:rFonts w:cs="Arial"/>
          <w:color w:val="000000"/>
        </w:rPr>
        <w:t>+ 33 (0)1 34 51 70 01</w:t>
      </w:r>
    </w:p>
    <w:p w14:paraId="50CB3918"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+ 33 (0)1 34 51 82 05</w:t>
      </w:r>
    </w:p>
    <w:p w14:paraId="1F5A3B44"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3" w:history="1">
        <w:r w:rsidRPr="007128BD">
          <w:rPr>
            <w:rStyle w:val="Hyperlink"/>
            <w:rFonts w:cs="Arial"/>
          </w:rPr>
          <w:t>michael.card@iala-aism.org</w:t>
        </w:r>
      </w:hyperlink>
    </w:p>
    <w:p w14:paraId="63A0689B" w14:textId="77777777" w:rsidR="00437F2E" w:rsidRPr="00BD17E7" w:rsidRDefault="00437F2E" w:rsidP="00437F2E">
      <w:pPr>
        <w:widowControl w:val="0"/>
        <w:tabs>
          <w:tab w:val="left" w:pos="1695"/>
        </w:tabs>
        <w:autoSpaceDE w:val="0"/>
        <w:autoSpaceDN w:val="0"/>
        <w:adjustRightInd w:val="0"/>
        <w:spacing w:before="240"/>
        <w:rPr>
          <w:rFonts w:cs="Arial"/>
          <w:b/>
        </w:rPr>
      </w:pPr>
      <w:r w:rsidRPr="00BD17E7">
        <w:rPr>
          <w:rFonts w:cs="Arial"/>
        </w:rPr>
        <w:tab/>
      </w:r>
      <w:r w:rsidRPr="00BD17E7">
        <w:rPr>
          <w:rFonts w:cs="Arial"/>
          <w:b/>
        </w:rPr>
        <w:t>Technical Operations Manager</w:t>
      </w:r>
    </w:p>
    <w:p w14:paraId="1BD9F866" w14:textId="77777777" w:rsidR="00437F2E" w:rsidRDefault="00437F2E" w:rsidP="00437F2E">
      <w:pPr>
        <w:widowControl w:val="0"/>
        <w:tabs>
          <w:tab w:val="left" w:pos="1695"/>
        </w:tabs>
        <w:autoSpaceDE w:val="0"/>
        <w:autoSpaceDN w:val="0"/>
        <w:adjustRightInd w:val="0"/>
        <w:spacing w:before="75"/>
        <w:rPr>
          <w:rFonts w:cs="Arial"/>
          <w:color w:val="000000"/>
          <w:sz w:val="27"/>
          <w:szCs w:val="27"/>
        </w:rPr>
      </w:pPr>
      <w:r>
        <w:rPr>
          <w:rFonts w:cs="Arial"/>
          <w:sz w:val="24"/>
        </w:rPr>
        <w:tab/>
      </w:r>
      <w:proofErr w:type="spellStart"/>
      <w:r>
        <w:rPr>
          <w:rFonts w:cs="Arial"/>
          <w:color w:val="000000"/>
        </w:rPr>
        <w:t>Mme.</w:t>
      </w:r>
      <w:proofErr w:type="spellEnd"/>
      <w:r>
        <w:rPr>
          <w:rFonts w:cs="Arial"/>
          <w:color w:val="000000"/>
        </w:rPr>
        <w:t xml:space="preserve"> Marie-Hélène GRILLET</w:t>
      </w:r>
    </w:p>
    <w:p w14:paraId="141B1EB9"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+ 33 (0)1 34 51 70 01</w:t>
      </w:r>
    </w:p>
    <w:p w14:paraId="6F76657D"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+ 33 (0)1 34 51 82 05</w:t>
      </w:r>
    </w:p>
    <w:p w14:paraId="2C2054C9"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4" w:history="1">
        <w:r w:rsidRPr="00323617">
          <w:rPr>
            <w:rStyle w:val="Hyperlink"/>
            <w:rFonts w:cs="Arial"/>
          </w:rPr>
          <w:t>marie-helene.grillet@iala-aism.org</w:t>
        </w:r>
      </w:hyperlink>
    </w:p>
    <w:p w14:paraId="6F617DE8"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7B64B8">
        <w:rPr>
          <w:rFonts w:cs="Arial"/>
          <w:sz w:val="24"/>
        </w:rPr>
        <w:tab/>
      </w:r>
      <w:r>
        <w:rPr>
          <w:rFonts w:cs="Arial"/>
          <w:b/>
          <w:bCs/>
          <w:color w:val="000000"/>
        </w:rPr>
        <w:t>World Wide Academy Programme Manager</w:t>
      </w:r>
    </w:p>
    <w:p w14:paraId="0A2813C9"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 xml:space="preserve">Mrs </w:t>
      </w:r>
      <w:proofErr w:type="spellStart"/>
      <w:r w:rsidRPr="00D26481">
        <w:rPr>
          <w:rFonts w:cs="Arial"/>
          <w:color w:val="000000"/>
        </w:rPr>
        <w:t>Gerardine</w:t>
      </w:r>
      <w:proofErr w:type="spellEnd"/>
      <w:r w:rsidRPr="00D26481">
        <w:rPr>
          <w:rFonts w:cs="Arial"/>
          <w:color w:val="000000"/>
        </w:rPr>
        <w:t xml:space="preserve"> DELANOYE</w:t>
      </w:r>
      <w:r>
        <w:rPr>
          <w:rFonts w:cs="Arial"/>
          <w:color w:val="000000"/>
        </w:rPr>
        <w:t xml:space="preserve"> </w:t>
      </w:r>
      <w:r>
        <w:rPr>
          <w:rFonts w:cs="Arial"/>
          <w:b/>
          <w:color w:val="0070C0"/>
        </w:rPr>
        <w:t>(Speaker, presentation 10</w:t>
      </w:r>
      <w:r w:rsidRPr="00F6241D">
        <w:rPr>
          <w:rFonts w:cs="Arial"/>
          <w:b/>
          <w:color w:val="0070C0"/>
        </w:rPr>
        <w:t>)</w:t>
      </w:r>
    </w:p>
    <w:p w14:paraId="3E8BCC14" w14:textId="77777777" w:rsidR="00437F2E" w:rsidRPr="00D26481" w:rsidRDefault="00437F2E" w:rsidP="00437F2E">
      <w:pPr>
        <w:widowControl w:val="0"/>
        <w:tabs>
          <w:tab w:val="left" w:pos="1700"/>
        </w:tabs>
        <w:autoSpaceDE w:val="0"/>
        <w:autoSpaceDN w:val="0"/>
        <w:adjustRightInd w:val="0"/>
        <w:rPr>
          <w:rFonts w:cs="Arial"/>
          <w:color w:val="000000"/>
          <w:sz w:val="27"/>
          <w:szCs w:val="27"/>
        </w:rPr>
      </w:pPr>
      <w:r w:rsidRPr="00D26481">
        <w:rPr>
          <w:rFonts w:cs="Arial"/>
          <w:sz w:val="24"/>
        </w:rPr>
        <w:tab/>
      </w:r>
      <w:r w:rsidRPr="00D26481">
        <w:rPr>
          <w:rFonts w:cs="Arial"/>
          <w:color w:val="000000"/>
        </w:rPr>
        <w:t>World-Wide Academy</w:t>
      </w:r>
    </w:p>
    <w:p w14:paraId="1420EEBD" w14:textId="77777777" w:rsidR="00437F2E" w:rsidRPr="00083060" w:rsidRDefault="00437F2E" w:rsidP="00437F2E">
      <w:pPr>
        <w:widowControl w:val="0"/>
        <w:tabs>
          <w:tab w:val="left" w:pos="1700"/>
          <w:tab w:val="left" w:pos="4395"/>
        </w:tabs>
        <w:autoSpaceDE w:val="0"/>
        <w:autoSpaceDN w:val="0"/>
        <w:adjustRightInd w:val="0"/>
        <w:spacing w:before="120"/>
        <w:rPr>
          <w:rFonts w:cs="Arial"/>
          <w:color w:val="000000"/>
          <w:sz w:val="27"/>
          <w:szCs w:val="27"/>
        </w:rPr>
      </w:pPr>
      <w:r w:rsidRPr="007B64B8">
        <w:rPr>
          <w:rFonts w:cs="Arial"/>
          <w:sz w:val="24"/>
        </w:rPr>
        <w:tab/>
      </w:r>
      <w:r w:rsidRPr="00083060">
        <w:rPr>
          <w:rFonts w:cs="Arial"/>
          <w:color w:val="000000"/>
        </w:rPr>
        <w:t>Phone</w:t>
      </w:r>
      <w:r w:rsidRPr="00083060">
        <w:rPr>
          <w:rFonts w:cs="Arial"/>
          <w:color w:val="000000"/>
        </w:rPr>
        <w:tab/>
        <w:t>+33 (0)1 34 51 70 01</w:t>
      </w:r>
    </w:p>
    <w:p w14:paraId="4E738979" w14:textId="77777777" w:rsidR="00437F2E" w:rsidRPr="00083060" w:rsidRDefault="00437F2E" w:rsidP="00437F2E">
      <w:pPr>
        <w:widowControl w:val="0"/>
        <w:tabs>
          <w:tab w:val="left" w:pos="1695"/>
          <w:tab w:val="left" w:pos="4395"/>
        </w:tabs>
        <w:autoSpaceDE w:val="0"/>
        <w:autoSpaceDN w:val="0"/>
        <w:adjustRightInd w:val="0"/>
        <w:rPr>
          <w:rFonts w:cs="Arial"/>
          <w:color w:val="000000"/>
          <w:sz w:val="27"/>
          <w:szCs w:val="27"/>
        </w:rPr>
      </w:pPr>
      <w:r w:rsidRPr="00083060">
        <w:rPr>
          <w:rFonts w:cs="Arial"/>
          <w:sz w:val="24"/>
        </w:rPr>
        <w:tab/>
      </w:r>
      <w:r w:rsidRPr="00083060">
        <w:rPr>
          <w:rFonts w:cs="Arial"/>
          <w:color w:val="000000"/>
        </w:rPr>
        <w:t>Fax</w:t>
      </w:r>
      <w:r w:rsidRPr="00083060">
        <w:rPr>
          <w:rFonts w:cs="Arial"/>
          <w:color w:val="000000"/>
        </w:rPr>
        <w:tab/>
        <w:t>+33 (0)1 34 51 82 05</w:t>
      </w:r>
    </w:p>
    <w:p w14:paraId="416DC55E"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083060">
        <w:rPr>
          <w:rFonts w:cs="Arial"/>
          <w:sz w:val="24"/>
        </w:rPr>
        <w:tab/>
      </w:r>
      <w:r w:rsidRPr="007B64B8">
        <w:rPr>
          <w:rFonts w:cs="Arial"/>
          <w:color w:val="000000"/>
        </w:rPr>
        <w:t>Mobile phone:</w:t>
      </w:r>
      <w:r w:rsidRPr="007B64B8">
        <w:rPr>
          <w:rFonts w:cs="Arial"/>
          <w:sz w:val="24"/>
        </w:rPr>
        <w:tab/>
      </w:r>
      <w:r w:rsidRPr="007B64B8">
        <w:rPr>
          <w:rFonts w:cs="Arial"/>
          <w:color w:val="000000"/>
        </w:rPr>
        <w:t xml:space="preserve">+33 </w:t>
      </w:r>
      <w:r>
        <w:rPr>
          <w:rFonts w:cs="Arial"/>
          <w:color w:val="000000"/>
        </w:rPr>
        <w:t>(0)</w:t>
      </w:r>
      <w:r w:rsidRPr="007B64B8">
        <w:rPr>
          <w:rFonts w:cs="Arial"/>
          <w:color w:val="000000"/>
        </w:rPr>
        <w:t>6 80 97 78 66</w:t>
      </w:r>
    </w:p>
    <w:p w14:paraId="2B397BE5"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45" w:history="1">
        <w:r w:rsidRPr="00323617">
          <w:rPr>
            <w:rStyle w:val="Hyperlink"/>
            <w:rFonts w:cs="Arial"/>
          </w:rPr>
          <w:t>gerardine.delanoye@iala-aism.org</w:t>
        </w:r>
      </w:hyperlink>
    </w:p>
    <w:p w14:paraId="339FB3B0" w14:textId="77777777" w:rsidR="00437F2E" w:rsidRDefault="00437F2E" w:rsidP="00437F2E">
      <w:pPr>
        <w:widowControl w:val="0"/>
        <w:tabs>
          <w:tab w:val="left" w:pos="1700"/>
        </w:tabs>
        <w:autoSpaceDE w:val="0"/>
        <w:autoSpaceDN w:val="0"/>
        <w:adjustRightInd w:val="0"/>
        <w:spacing w:before="240"/>
        <w:rPr>
          <w:rFonts w:cs="Arial"/>
          <w:sz w:val="24"/>
        </w:rPr>
      </w:pPr>
      <w:r w:rsidRPr="007B64B8">
        <w:rPr>
          <w:rFonts w:cs="Arial"/>
          <w:sz w:val="24"/>
        </w:rPr>
        <w:tab/>
      </w:r>
    </w:p>
    <w:p w14:paraId="5752C460" w14:textId="485F38F9"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lastRenderedPageBreak/>
        <w:tab/>
      </w:r>
      <w:r w:rsidRPr="00D26481">
        <w:rPr>
          <w:rFonts w:cs="Arial"/>
          <w:b/>
          <w:bCs/>
          <w:color w:val="000000"/>
        </w:rPr>
        <w:t>Committee</w:t>
      </w:r>
      <w:r>
        <w:rPr>
          <w:rFonts w:cs="Arial"/>
          <w:b/>
          <w:bCs/>
          <w:color w:val="000000"/>
        </w:rPr>
        <w:t xml:space="preserve"> and Workshop</w:t>
      </w:r>
      <w:r w:rsidRPr="00D26481">
        <w:rPr>
          <w:rFonts w:cs="Arial"/>
          <w:b/>
          <w:bCs/>
          <w:color w:val="000000"/>
        </w:rPr>
        <w:t xml:space="preserve"> Secretary</w:t>
      </w:r>
    </w:p>
    <w:p w14:paraId="1D447BF5"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Wim van der HEIJDEN</w:t>
      </w:r>
    </w:p>
    <w:p w14:paraId="67541AC0"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+33 1 34 51 70 01</w:t>
      </w:r>
    </w:p>
    <w:p w14:paraId="20933329"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+33 1 34 51 82 05</w:t>
      </w:r>
    </w:p>
    <w:p w14:paraId="4A1E6597"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46" w:history="1">
        <w:r w:rsidRPr="00323617">
          <w:rPr>
            <w:rStyle w:val="Hyperlink"/>
            <w:rFonts w:cs="Arial"/>
          </w:rPr>
          <w:t>wim.vdh@iala-aism.org</w:t>
        </w:r>
      </w:hyperlink>
    </w:p>
    <w:p w14:paraId="0B2C2674" w14:textId="77777777" w:rsidR="00437F2E" w:rsidRPr="00D26481" w:rsidRDefault="00437F2E" w:rsidP="00437F2E">
      <w:pPr>
        <w:widowControl w:val="0"/>
        <w:tabs>
          <w:tab w:val="left" w:pos="226"/>
          <w:tab w:val="left" w:pos="1701"/>
        </w:tabs>
        <w:autoSpaceDE w:val="0"/>
        <w:autoSpaceDN w:val="0"/>
        <w:adjustRightInd w:val="0"/>
        <w:spacing w:before="240"/>
        <w:rPr>
          <w:rFonts w:cs="Arial"/>
          <w:b/>
          <w:bCs/>
          <w:color w:val="000000"/>
          <w:sz w:val="24"/>
        </w:rPr>
      </w:pPr>
      <w:r w:rsidRPr="00C14F06">
        <w:rPr>
          <w:rFonts w:cs="Arial"/>
          <w:sz w:val="24"/>
        </w:rPr>
        <w:tab/>
      </w:r>
      <w:r w:rsidRPr="00C14F06">
        <w:rPr>
          <w:rFonts w:cs="Arial"/>
          <w:b/>
          <w:bCs/>
          <w:color w:val="000000"/>
        </w:rPr>
        <w:tab/>
      </w:r>
      <w:r>
        <w:rPr>
          <w:rFonts w:cs="Arial"/>
          <w:b/>
          <w:bCs/>
          <w:color w:val="000000"/>
        </w:rPr>
        <w:t>Seconded Officer, Technical Operations</w:t>
      </w:r>
    </w:p>
    <w:p w14:paraId="37CBE664" w14:textId="77777777" w:rsidR="00437F2E" w:rsidRPr="00D26481" w:rsidRDefault="00437F2E" w:rsidP="00437F2E">
      <w:pPr>
        <w:widowControl w:val="0"/>
        <w:tabs>
          <w:tab w:val="left" w:pos="226"/>
          <w:tab w:val="left" w:pos="1695"/>
        </w:tabs>
        <w:autoSpaceDE w:val="0"/>
        <w:autoSpaceDN w:val="0"/>
        <w:adjustRightInd w:val="0"/>
        <w:rPr>
          <w:rFonts w:cs="Arial"/>
          <w:color w:val="000000"/>
          <w:sz w:val="24"/>
        </w:rPr>
      </w:pPr>
      <w:r>
        <w:rPr>
          <w:rFonts w:cs="Arial"/>
          <w:sz w:val="24"/>
        </w:rPr>
        <w:tab/>
      </w:r>
      <w:r w:rsidRPr="00D26481">
        <w:rPr>
          <w:rFonts w:cs="Arial"/>
          <w:sz w:val="24"/>
        </w:rPr>
        <w:tab/>
      </w:r>
      <w:r w:rsidRPr="00D26481">
        <w:rPr>
          <w:rFonts w:cs="Arial"/>
          <w:color w:val="000000"/>
        </w:rPr>
        <w:t>Mr. Mahdi AL MOSAWI</w:t>
      </w:r>
    </w:p>
    <w:p w14:paraId="2452514A"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Pr>
          <w:rFonts w:cs="Arial"/>
          <w:color w:val="000000"/>
        </w:rPr>
        <w:t>Phone</w:t>
      </w:r>
      <w:r>
        <w:rPr>
          <w:rFonts w:cs="Arial"/>
          <w:sz w:val="24"/>
        </w:rPr>
        <w:tab/>
      </w:r>
      <w:r>
        <w:rPr>
          <w:rFonts w:cs="Arial"/>
          <w:color w:val="000000"/>
        </w:rPr>
        <w:t>+33 1 34 51 70 01</w:t>
      </w:r>
    </w:p>
    <w:p w14:paraId="050537E3"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+33 1 34 51 82 05</w:t>
      </w:r>
    </w:p>
    <w:p w14:paraId="343DB531" w14:textId="77777777" w:rsidR="00437F2E" w:rsidRDefault="00437F2E" w:rsidP="00437F2E">
      <w:pPr>
        <w:widowControl w:val="0"/>
        <w:tabs>
          <w:tab w:val="left" w:pos="1700"/>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7" w:history="1">
        <w:r w:rsidRPr="00771FD1">
          <w:rPr>
            <w:rStyle w:val="Hyperlink"/>
            <w:rFonts w:cs="Arial"/>
          </w:rPr>
          <w:t>mahdi@iala-aism.org</w:t>
        </w:r>
      </w:hyperlink>
    </w:p>
    <w:p w14:paraId="3E5CD558" w14:textId="77777777" w:rsidR="00437F2E" w:rsidRPr="00C63F2C" w:rsidRDefault="00437F2E" w:rsidP="00437F2E">
      <w:pPr>
        <w:widowControl w:val="0"/>
        <w:tabs>
          <w:tab w:val="left" w:pos="226"/>
          <w:tab w:val="left" w:pos="1701"/>
        </w:tabs>
        <w:autoSpaceDE w:val="0"/>
        <w:autoSpaceDN w:val="0"/>
        <w:adjustRightInd w:val="0"/>
        <w:spacing w:before="199"/>
        <w:rPr>
          <w:rFonts w:cs="Arial"/>
          <w:b/>
          <w:bCs/>
          <w:color w:val="000000"/>
          <w:sz w:val="27"/>
          <w:szCs w:val="27"/>
        </w:rPr>
      </w:pPr>
      <w:r w:rsidRPr="00D13E71">
        <w:rPr>
          <w:rFonts w:cs="Arial"/>
          <w:sz w:val="24"/>
        </w:rPr>
        <w:tab/>
      </w:r>
      <w:r w:rsidRPr="00C63F2C">
        <w:rPr>
          <w:rFonts w:cs="Arial"/>
          <w:b/>
          <w:bCs/>
          <w:color w:val="000000"/>
        </w:rPr>
        <w:t>India</w:t>
      </w:r>
      <w:r w:rsidRPr="00C63F2C">
        <w:rPr>
          <w:rFonts w:cs="Arial"/>
          <w:b/>
          <w:bCs/>
          <w:color w:val="000000"/>
        </w:rPr>
        <w:tab/>
        <w:t xml:space="preserve">M/S </w:t>
      </w:r>
      <w:proofErr w:type="spellStart"/>
      <w:r w:rsidRPr="00C63F2C">
        <w:rPr>
          <w:rFonts w:cs="Arial"/>
          <w:b/>
          <w:bCs/>
          <w:color w:val="000000"/>
        </w:rPr>
        <w:t>Aatash</w:t>
      </w:r>
      <w:proofErr w:type="spellEnd"/>
      <w:r w:rsidRPr="00C63F2C">
        <w:rPr>
          <w:rFonts w:cs="Arial"/>
          <w:b/>
          <w:bCs/>
          <w:color w:val="000000"/>
        </w:rPr>
        <w:t xml:space="preserve"> </w:t>
      </w:r>
      <w:proofErr w:type="spellStart"/>
      <w:r w:rsidRPr="00C63F2C">
        <w:rPr>
          <w:rFonts w:cs="Arial"/>
          <w:b/>
          <w:bCs/>
          <w:color w:val="000000"/>
        </w:rPr>
        <w:t>Norcontrol</w:t>
      </w:r>
      <w:proofErr w:type="spellEnd"/>
      <w:r w:rsidRPr="00C63F2C">
        <w:rPr>
          <w:rFonts w:cs="Arial"/>
          <w:b/>
          <w:bCs/>
          <w:color w:val="000000"/>
        </w:rPr>
        <w:t xml:space="preserve"> Ltd.</w:t>
      </w:r>
    </w:p>
    <w:p w14:paraId="0A7161D2" w14:textId="77777777" w:rsidR="00437F2E" w:rsidRPr="00E755A9" w:rsidRDefault="00437F2E" w:rsidP="00437F2E">
      <w:pPr>
        <w:widowControl w:val="0"/>
        <w:tabs>
          <w:tab w:val="left" w:pos="1695"/>
        </w:tabs>
        <w:autoSpaceDE w:val="0"/>
        <w:autoSpaceDN w:val="0"/>
        <w:adjustRightInd w:val="0"/>
        <w:spacing w:before="75"/>
        <w:rPr>
          <w:rFonts w:cs="Arial"/>
          <w:color w:val="000000"/>
          <w:sz w:val="27"/>
          <w:szCs w:val="27"/>
        </w:rPr>
      </w:pPr>
      <w:r w:rsidRPr="00C63F2C">
        <w:rPr>
          <w:rFonts w:cs="Arial"/>
          <w:sz w:val="24"/>
        </w:rPr>
        <w:tab/>
      </w:r>
      <w:r w:rsidRPr="00E755A9">
        <w:rPr>
          <w:rFonts w:cs="Arial"/>
          <w:color w:val="000000"/>
        </w:rPr>
        <w:t>Capt. Ankit A. VAISHNAV</w:t>
      </w:r>
    </w:p>
    <w:p w14:paraId="3AC26864" w14:textId="77777777" w:rsidR="00437F2E" w:rsidRPr="00E755A9"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E755A9">
        <w:rPr>
          <w:rFonts w:cs="Arial"/>
          <w:sz w:val="24"/>
        </w:rPr>
        <w:tab/>
      </w:r>
      <w:r w:rsidRPr="00E755A9">
        <w:rPr>
          <w:rFonts w:cs="Arial"/>
          <w:color w:val="000000"/>
        </w:rPr>
        <w:t>Mobile phone:</w:t>
      </w:r>
      <w:r w:rsidRPr="00E755A9">
        <w:rPr>
          <w:rFonts w:cs="Arial"/>
          <w:sz w:val="24"/>
        </w:rPr>
        <w:tab/>
      </w:r>
      <w:r w:rsidRPr="00E755A9">
        <w:rPr>
          <w:rFonts w:cs="Arial"/>
          <w:color w:val="000000"/>
        </w:rPr>
        <w:t>+91 968 767 3387</w:t>
      </w:r>
    </w:p>
    <w:p w14:paraId="4F2B9985" w14:textId="77777777" w:rsidR="00437F2E" w:rsidRPr="00E755A9" w:rsidRDefault="00437F2E" w:rsidP="00437F2E">
      <w:pPr>
        <w:widowControl w:val="0"/>
        <w:tabs>
          <w:tab w:val="left" w:pos="1695"/>
          <w:tab w:val="left" w:pos="4425"/>
        </w:tabs>
        <w:autoSpaceDE w:val="0"/>
        <w:autoSpaceDN w:val="0"/>
        <w:adjustRightInd w:val="0"/>
        <w:rPr>
          <w:rFonts w:cs="Arial"/>
          <w:color w:val="000000"/>
        </w:rPr>
      </w:pPr>
      <w:r w:rsidRPr="00E755A9">
        <w:rPr>
          <w:rFonts w:cs="Arial"/>
          <w:sz w:val="24"/>
        </w:rPr>
        <w:tab/>
      </w:r>
      <w:proofErr w:type="gramStart"/>
      <w:r w:rsidRPr="00E755A9">
        <w:rPr>
          <w:rFonts w:cs="Arial"/>
          <w:color w:val="000000"/>
        </w:rPr>
        <w:t>e-mail</w:t>
      </w:r>
      <w:proofErr w:type="gramEnd"/>
      <w:r w:rsidRPr="00E755A9">
        <w:rPr>
          <w:rFonts w:cs="Arial"/>
          <w:color w:val="000000"/>
        </w:rPr>
        <w:t xml:space="preserve"> (main):</w:t>
      </w:r>
      <w:r w:rsidRPr="00E755A9">
        <w:rPr>
          <w:rFonts w:cs="Arial"/>
          <w:sz w:val="24"/>
        </w:rPr>
        <w:tab/>
      </w:r>
      <w:hyperlink r:id="rId48" w:history="1">
        <w:r w:rsidRPr="00E755A9">
          <w:rPr>
            <w:rStyle w:val="Hyperlink"/>
            <w:rFonts w:cs="Arial"/>
          </w:rPr>
          <w:t>vaishnav.ankit@aatash.com</w:t>
        </w:r>
      </w:hyperlink>
    </w:p>
    <w:p w14:paraId="56AD714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49" w:history="1">
        <w:r w:rsidRPr="00323617">
          <w:rPr>
            <w:rStyle w:val="Hyperlink"/>
            <w:rFonts w:cs="Arial"/>
          </w:rPr>
          <w:t>vaishnav.ankit@gmail.com</w:t>
        </w:r>
      </w:hyperlink>
    </w:p>
    <w:p w14:paraId="56E0D66A"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E755A9">
        <w:rPr>
          <w:rFonts w:cs="Arial"/>
          <w:sz w:val="24"/>
        </w:rPr>
        <w:tab/>
      </w:r>
      <w:r w:rsidRPr="00D26481">
        <w:rPr>
          <w:rFonts w:cs="Arial"/>
          <w:b/>
          <w:bCs/>
          <w:color w:val="000000"/>
        </w:rPr>
        <w:t>Italy</w:t>
      </w:r>
      <w:r w:rsidRPr="00D26481">
        <w:rPr>
          <w:rFonts w:cs="Arial"/>
          <w:sz w:val="24"/>
        </w:rPr>
        <w:tab/>
      </w:r>
      <w:r w:rsidRPr="00D26481">
        <w:rPr>
          <w:rFonts w:cs="Arial"/>
          <w:b/>
          <w:bCs/>
          <w:color w:val="000000"/>
        </w:rPr>
        <w:t xml:space="preserve">Italian </w:t>
      </w:r>
      <w:r w:rsidRPr="00C63F2C">
        <w:rPr>
          <w:rFonts w:cs="Arial"/>
          <w:b/>
          <w:bCs/>
          <w:color w:val="000000"/>
        </w:rPr>
        <w:t>Coast Guard</w:t>
      </w:r>
    </w:p>
    <w:p w14:paraId="0A8E7DDF" w14:textId="77777777" w:rsidR="00437F2E" w:rsidRPr="00E755A9"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E755A9">
        <w:rPr>
          <w:rFonts w:cs="Arial"/>
          <w:color w:val="000000"/>
        </w:rPr>
        <w:t>Lt. Paolo RENZI</w:t>
      </w:r>
    </w:p>
    <w:p w14:paraId="177F93EE" w14:textId="77777777" w:rsidR="00437F2E" w:rsidRPr="00692DF5"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E755A9">
        <w:rPr>
          <w:rFonts w:cs="Arial"/>
          <w:sz w:val="24"/>
        </w:rPr>
        <w:tab/>
      </w:r>
      <w:r w:rsidRPr="00692DF5">
        <w:rPr>
          <w:rFonts w:cs="Arial"/>
          <w:color w:val="000000"/>
        </w:rPr>
        <w:t>Phone</w:t>
      </w:r>
      <w:r w:rsidRPr="00692DF5">
        <w:rPr>
          <w:rFonts w:cs="Arial"/>
          <w:sz w:val="24"/>
        </w:rPr>
        <w:tab/>
      </w:r>
      <w:r w:rsidRPr="00692DF5">
        <w:rPr>
          <w:rFonts w:cs="Arial"/>
          <w:color w:val="000000"/>
        </w:rPr>
        <w:t>+39 0659084255</w:t>
      </w:r>
    </w:p>
    <w:p w14:paraId="145AC29E" w14:textId="77777777" w:rsidR="00437F2E" w:rsidRPr="00692DF5" w:rsidRDefault="00437F2E" w:rsidP="00437F2E">
      <w:pPr>
        <w:widowControl w:val="0"/>
        <w:tabs>
          <w:tab w:val="left" w:pos="1695"/>
          <w:tab w:val="left" w:pos="4425"/>
        </w:tabs>
        <w:autoSpaceDE w:val="0"/>
        <w:autoSpaceDN w:val="0"/>
        <w:adjustRightInd w:val="0"/>
        <w:rPr>
          <w:rFonts w:cs="Arial"/>
          <w:color w:val="000000"/>
          <w:sz w:val="29"/>
          <w:szCs w:val="29"/>
        </w:rPr>
      </w:pPr>
      <w:r w:rsidRPr="00692DF5">
        <w:rPr>
          <w:rFonts w:cs="Arial"/>
          <w:sz w:val="24"/>
        </w:rPr>
        <w:tab/>
      </w:r>
      <w:r w:rsidRPr="00692DF5">
        <w:rPr>
          <w:rFonts w:cs="Arial"/>
          <w:color w:val="000000"/>
        </w:rPr>
        <w:t>Fax</w:t>
      </w:r>
      <w:r w:rsidRPr="00692DF5">
        <w:rPr>
          <w:rFonts w:cs="Arial"/>
          <w:sz w:val="24"/>
        </w:rPr>
        <w:tab/>
      </w:r>
      <w:r w:rsidRPr="00692DF5">
        <w:rPr>
          <w:rFonts w:cs="Arial"/>
          <w:color w:val="000000"/>
        </w:rPr>
        <w:t>+39 0659084515</w:t>
      </w:r>
    </w:p>
    <w:p w14:paraId="78E8E0DE" w14:textId="77777777" w:rsidR="00437F2E" w:rsidRPr="00692DF5" w:rsidRDefault="00437F2E" w:rsidP="00437F2E">
      <w:pPr>
        <w:widowControl w:val="0"/>
        <w:tabs>
          <w:tab w:val="left" w:pos="1700"/>
          <w:tab w:val="left" w:pos="4426"/>
        </w:tabs>
        <w:autoSpaceDE w:val="0"/>
        <w:autoSpaceDN w:val="0"/>
        <w:adjustRightInd w:val="0"/>
        <w:rPr>
          <w:rFonts w:cs="Arial"/>
          <w:color w:val="000000"/>
          <w:sz w:val="28"/>
          <w:szCs w:val="28"/>
        </w:rPr>
      </w:pPr>
      <w:r w:rsidRPr="00692DF5">
        <w:rPr>
          <w:rFonts w:cs="Arial"/>
          <w:sz w:val="24"/>
        </w:rPr>
        <w:tab/>
      </w:r>
      <w:r w:rsidRPr="00692DF5">
        <w:rPr>
          <w:rFonts w:cs="Arial"/>
          <w:color w:val="000000"/>
        </w:rPr>
        <w:t>Mobile phone:</w:t>
      </w:r>
      <w:r w:rsidRPr="00692DF5">
        <w:rPr>
          <w:rFonts w:cs="Arial"/>
          <w:sz w:val="24"/>
        </w:rPr>
        <w:tab/>
      </w:r>
      <w:r w:rsidRPr="00692DF5">
        <w:rPr>
          <w:rFonts w:cs="Arial"/>
          <w:color w:val="000000"/>
        </w:rPr>
        <w:t>+39 3396647750</w:t>
      </w:r>
    </w:p>
    <w:p w14:paraId="19078AB4" w14:textId="77777777" w:rsidR="00437F2E" w:rsidRPr="00A245CE" w:rsidRDefault="00437F2E" w:rsidP="00437F2E">
      <w:pPr>
        <w:widowControl w:val="0"/>
        <w:tabs>
          <w:tab w:val="left" w:pos="1695"/>
          <w:tab w:val="left" w:pos="4425"/>
        </w:tabs>
        <w:autoSpaceDE w:val="0"/>
        <w:autoSpaceDN w:val="0"/>
        <w:adjustRightInd w:val="0"/>
        <w:rPr>
          <w:rFonts w:cs="Arial"/>
          <w:color w:val="000000"/>
        </w:rPr>
      </w:pPr>
      <w:r w:rsidRPr="00692DF5">
        <w:rPr>
          <w:rFonts w:cs="Arial"/>
          <w:sz w:val="24"/>
        </w:rPr>
        <w:tab/>
      </w:r>
      <w:proofErr w:type="gramStart"/>
      <w:r w:rsidRPr="00A245CE">
        <w:rPr>
          <w:rFonts w:cs="Arial"/>
          <w:color w:val="000000"/>
        </w:rPr>
        <w:t>e-mail</w:t>
      </w:r>
      <w:proofErr w:type="gramEnd"/>
      <w:r w:rsidRPr="00A245CE">
        <w:rPr>
          <w:rFonts w:cs="Arial"/>
          <w:color w:val="000000"/>
        </w:rPr>
        <w:t xml:space="preserve"> (main):</w:t>
      </w:r>
      <w:r w:rsidRPr="00A245CE">
        <w:rPr>
          <w:rFonts w:cs="Arial"/>
          <w:sz w:val="24"/>
        </w:rPr>
        <w:tab/>
      </w:r>
      <w:hyperlink r:id="rId50" w:history="1">
        <w:r w:rsidRPr="00A245CE">
          <w:rPr>
            <w:rStyle w:val="Hyperlink"/>
            <w:rFonts w:cs="Arial"/>
          </w:rPr>
          <w:t>paolo.renzi@mit.gov.it</w:t>
        </w:r>
      </w:hyperlink>
    </w:p>
    <w:p w14:paraId="5160DE00" w14:textId="77777777" w:rsidR="00437F2E" w:rsidRPr="00083060" w:rsidRDefault="00437F2E" w:rsidP="00437F2E">
      <w:pPr>
        <w:widowControl w:val="0"/>
        <w:tabs>
          <w:tab w:val="left" w:pos="1700"/>
        </w:tabs>
        <w:autoSpaceDE w:val="0"/>
        <w:autoSpaceDN w:val="0"/>
        <w:adjustRightInd w:val="0"/>
        <w:spacing w:before="240"/>
        <w:rPr>
          <w:rFonts w:cs="Arial"/>
          <w:b/>
          <w:bCs/>
          <w:color w:val="000000"/>
          <w:sz w:val="27"/>
          <w:szCs w:val="27"/>
        </w:rPr>
      </w:pPr>
      <w:r w:rsidRPr="00A245CE">
        <w:rPr>
          <w:rFonts w:cs="Arial"/>
          <w:sz w:val="24"/>
        </w:rPr>
        <w:tab/>
      </w:r>
      <w:r w:rsidRPr="00083060">
        <w:rPr>
          <w:rFonts w:cs="Arial"/>
          <w:b/>
          <w:bCs/>
          <w:color w:val="000000"/>
        </w:rPr>
        <w:t>Italian Coast Guard</w:t>
      </w:r>
    </w:p>
    <w:p w14:paraId="0C319233" w14:textId="77777777" w:rsidR="00437F2E" w:rsidRPr="00083060" w:rsidRDefault="00437F2E" w:rsidP="00437F2E">
      <w:pPr>
        <w:widowControl w:val="0"/>
        <w:tabs>
          <w:tab w:val="left" w:pos="1695"/>
        </w:tabs>
        <w:autoSpaceDE w:val="0"/>
        <w:autoSpaceDN w:val="0"/>
        <w:adjustRightInd w:val="0"/>
        <w:spacing w:before="60"/>
        <w:rPr>
          <w:rFonts w:cs="Arial"/>
          <w:color w:val="000000"/>
          <w:sz w:val="27"/>
          <w:szCs w:val="27"/>
        </w:rPr>
      </w:pPr>
      <w:r w:rsidRPr="00083060">
        <w:rPr>
          <w:rFonts w:cs="Arial"/>
          <w:sz w:val="24"/>
        </w:rPr>
        <w:tab/>
      </w:r>
      <w:r w:rsidRPr="00083060">
        <w:rPr>
          <w:rFonts w:cs="Arial"/>
          <w:color w:val="000000"/>
        </w:rPr>
        <w:t>Lt Michele LANDI</w:t>
      </w:r>
    </w:p>
    <w:p w14:paraId="64C26D17" w14:textId="77777777" w:rsidR="00437F2E" w:rsidRPr="00083060"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083060">
        <w:rPr>
          <w:rFonts w:cs="Arial"/>
          <w:sz w:val="24"/>
        </w:rPr>
        <w:tab/>
      </w:r>
      <w:r w:rsidRPr="00083060">
        <w:rPr>
          <w:rFonts w:cs="Arial"/>
          <w:color w:val="000000"/>
        </w:rPr>
        <w:t>Phone</w:t>
      </w:r>
      <w:r w:rsidRPr="00083060">
        <w:rPr>
          <w:rFonts w:cs="Arial"/>
          <w:sz w:val="24"/>
        </w:rPr>
        <w:tab/>
      </w:r>
      <w:r w:rsidRPr="00083060">
        <w:rPr>
          <w:rFonts w:cs="Arial"/>
          <w:color w:val="000000"/>
        </w:rPr>
        <w:t>+39 0906010702</w:t>
      </w:r>
    </w:p>
    <w:p w14:paraId="11DFFEE6" w14:textId="77777777" w:rsidR="00437F2E" w:rsidRPr="00083060" w:rsidRDefault="00437F2E" w:rsidP="00437F2E">
      <w:pPr>
        <w:widowControl w:val="0"/>
        <w:tabs>
          <w:tab w:val="left" w:pos="1695"/>
          <w:tab w:val="left" w:pos="4425"/>
        </w:tabs>
        <w:autoSpaceDE w:val="0"/>
        <w:autoSpaceDN w:val="0"/>
        <w:adjustRightInd w:val="0"/>
        <w:rPr>
          <w:rFonts w:cs="Arial"/>
          <w:color w:val="000000"/>
          <w:sz w:val="29"/>
          <w:szCs w:val="29"/>
        </w:rPr>
      </w:pPr>
      <w:r w:rsidRPr="00083060">
        <w:rPr>
          <w:rFonts w:cs="Arial"/>
          <w:sz w:val="24"/>
        </w:rPr>
        <w:tab/>
      </w:r>
      <w:r w:rsidRPr="00083060">
        <w:rPr>
          <w:rFonts w:cs="Arial"/>
          <w:color w:val="000000"/>
        </w:rPr>
        <w:t>Fax</w:t>
      </w:r>
      <w:r w:rsidRPr="00083060">
        <w:rPr>
          <w:rFonts w:cs="Arial"/>
          <w:sz w:val="24"/>
        </w:rPr>
        <w:tab/>
      </w:r>
      <w:r w:rsidRPr="00083060">
        <w:rPr>
          <w:rFonts w:cs="Arial"/>
          <w:color w:val="000000"/>
        </w:rPr>
        <w:t>+390906413970</w:t>
      </w:r>
    </w:p>
    <w:p w14:paraId="5942747A" w14:textId="77777777" w:rsidR="00437F2E" w:rsidRPr="00083060" w:rsidRDefault="00437F2E" w:rsidP="00437F2E">
      <w:pPr>
        <w:widowControl w:val="0"/>
        <w:tabs>
          <w:tab w:val="left" w:pos="1700"/>
          <w:tab w:val="left" w:pos="4426"/>
        </w:tabs>
        <w:autoSpaceDE w:val="0"/>
        <w:autoSpaceDN w:val="0"/>
        <w:adjustRightInd w:val="0"/>
        <w:rPr>
          <w:rFonts w:cs="Arial"/>
          <w:color w:val="000000"/>
          <w:sz w:val="28"/>
          <w:szCs w:val="28"/>
        </w:rPr>
      </w:pPr>
      <w:r w:rsidRPr="00083060">
        <w:rPr>
          <w:rFonts w:cs="Arial"/>
          <w:sz w:val="24"/>
        </w:rPr>
        <w:tab/>
      </w:r>
      <w:r w:rsidRPr="00083060">
        <w:rPr>
          <w:rFonts w:cs="Arial"/>
          <w:color w:val="000000"/>
        </w:rPr>
        <w:t>Mobile phone:</w:t>
      </w:r>
      <w:r w:rsidRPr="00083060">
        <w:rPr>
          <w:rFonts w:cs="Arial"/>
          <w:sz w:val="24"/>
        </w:rPr>
        <w:tab/>
      </w:r>
      <w:r w:rsidRPr="00083060">
        <w:rPr>
          <w:rFonts w:cs="Arial"/>
          <w:color w:val="000000"/>
        </w:rPr>
        <w:t>+39 3348323853</w:t>
      </w:r>
    </w:p>
    <w:p w14:paraId="657B4BA1" w14:textId="77777777" w:rsidR="00437F2E" w:rsidRPr="00A72CF9" w:rsidRDefault="00437F2E" w:rsidP="00437F2E">
      <w:pPr>
        <w:widowControl w:val="0"/>
        <w:tabs>
          <w:tab w:val="left" w:pos="1695"/>
          <w:tab w:val="left" w:pos="4425"/>
        </w:tabs>
        <w:autoSpaceDE w:val="0"/>
        <w:autoSpaceDN w:val="0"/>
        <w:adjustRightInd w:val="0"/>
        <w:rPr>
          <w:rFonts w:cs="Arial"/>
          <w:color w:val="000000"/>
        </w:rPr>
      </w:pPr>
      <w:r w:rsidRPr="00083060">
        <w:rPr>
          <w:rFonts w:cs="Arial"/>
          <w:sz w:val="24"/>
        </w:rPr>
        <w:tab/>
      </w:r>
      <w:proofErr w:type="gramStart"/>
      <w:r w:rsidRPr="00A72CF9">
        <w:rPr>
          <w:rFonts w:cs="Arial"/>
          <w:color w:val="000000"/>
        </w:rPr>
        <w:t>e-mail</w:t>
      </w:r>
      <w:proofErr w:type="gramEnd"/>
      <w:r w:rsidRPr="00A72CF9">
        <w:rPr>
          <w:rFonts w:cs="Arial"/>
          <w:color w:val="000000"/>
        </w:rPr>
        <w:t xml:space="preserve"> (main):</w:t>
      </w:r>
      <w:r w:rsidRPr="00A72CF9">
        <w:rPr>
          <w:rFonts w:cs="Arial"/>
          <w:sz w:val="24"/>
        </w:rPr>
        <w:tab/>
      </w:r>
      <w:hyperlink r:id="rId51" w:history="1">
        <w:r w:rsidRPr="00A72CF9">
          <w:rPr>
            <w:rStyle w:val="Hyperlink"/>
            <w:rFonts w:cs="Arial"/>
          </w:rPr>
          <w:t>michele.landi@mit.gov.it</w:t>
        </w:r>
      </w:hyperlink>
    </w:p>
    <w:p w14:paraId="46113B20" w14:textId="77777777" w:rsidR="00437F2E" w:rsidRPr="00D26481" w:rsidRDefault="00437F2E" w:rsidP="00437F2E">
      <w:pPr>
        <w:widowControl w:val="0"/>
        <w:tabs>
          <w:tab w:val="left" w:pos="226"/>
        </w:tabs>
        <w:autoSpaceDE w:val="0"/>
        <w:autoSpaceDN w:val="0"/>
        <w:adjustRightInd w:val="0"/>
        <w:spacing w:before="199"/>
        <w:rPr>
          <w:rFonts w:cs="Arial"/>
          <w:b/>
          <w:bCs/>
          <w:color w:val="000000"/>
          <w:sz w:val="27"/>
          <w:szCs w:val="27"/>
        </w:rPr>
      </w:pPr>
      <w:r w:rsidRPr="00A72CF9">
        <w:rPr>
          <w:rFonts w:cs="Arial"/>
          <w:sz w:val="24"/>
        </w:rPr>
        <w:tab/>
      </w:r>
      <w:r w:rsidRPr="00D26481">
        <w:rPr>
          <w:rFonts w:cs="Arial"/>
          <w:b/>
          <w:bCs/>
          <w:color w:val="000000"/>
        </w:rPr>
        <w:t xml:space="preserve">Korea </w:t>
      </w:r>
    </w:p>
    <w:p w14:paraId="1E161A16" w14:textId="77777777" w:rsidR="00437F2E" w:rsidRPr="00D26481" w:rsidRDefault="00437F2E" w:rsidP="00437F2E">
      <w:pPr>
        <w:widowControl w:val="0"/>
        <w:tabs>
          <w:tab w:val="left" w:pos="226"/>
          <w:tab w:val="left" w:pos="1701"/>
        </w:tabs>
        <w:autoSpaceDE w:val="0"/>
        <w:autoSpaceDN w:val="0"/>
        <w:adjustRightInd w:val="0"/>
        <w:rPr>
          <w:rFonts w:cs="Arial"/>
          <w:b/>
          <w:bCs/>
          <w:color w:val="000000"/>
          <w:sz w:val="24"/>
        </w:rPr>
      </w:pPr>
      <w:r w:rsidRPr="00D26481">
        <w:rPr>
          <w:rFonts w:cs="Arial"/>
          <w:sz w:val="24"/>
        </w:rPr>
        <w:tab/>
      </w:r>
      <w:r w:rsidRPr="00D26481">
        <w:rPr>
          <w:rFonts w:cs="Arial"/>
          <w:b/>
          <w:bCs/>
          <w:color w:val="000000"/>
        </w:rPr>
        <w:t>(Republic of)</w:t>
      </w:r>
      <w:r>
        <w:rPr>
          <w:rFonts w:cs="Arial"/>
          <w:b/>
          <w:bCs/>
          <w:color w:val="000000"/>
        </w:rPr>
        <w:tab/>
        <w:t>Korea Research Institute of Ships and Ocean Engineering (KRISO)</w:t>
      </w:r>
    </w:p>
    <w:p w14:paraId="50F38134" w14:textId="77777777" w:rsidR="00437F2E" w:rsidRPr="00D26481" w:rsidRDefault="00437F2E" w:rsidP="00437F2E">
      <w:pPr>
        <w:widowControl w:val="0"/>
        <w:tabs>
          <w:tab w:val="left" w:pos="1695"/>
        </w:tabs>
        <w:autoSpaceDE w:val="0"/>
        <w:autoSpaceDN w:val="0"/>
        <w:adjustRightInd w:val="0"/>
        <w:rPr>
          <w:rFonts w:cs="Arial"/>
          <w:color w:val="000000"/>
          <w:sz w:val="27"/>
          <w:szCs w:val="27"/>
        </w:rPr>
      </w:pPr>
      <w:r w:rsidRPr="00D26481">
        <w:rPr>
          <w:rFonts w:cs="Arial"/>
          <w:sz w:val="24"/>
        </w:rPr>
        <w:tab/>
      </w:r>
      <w:r w:rsidRPr="00D26481">
        <w:rPr>
          <w:rFonts w:cs="Arial"/>
          <w:color w:val="000000"/>
        </w:rPr>
        <w:t xml:space="preserve">Mr Jun </w:t>
      </w:r>
      <w:proofErr w:type="spellStart"/>
      <w:r w:rsidRPr="00D26481">
        <w:rPr>
          <w:rFonts w:cs="Arial"/>
          <w:color w:val="000000"/>
        </w:rPr>
        <w:t>Hyuk</w:t>
      </w:r>
      <w:proofErr w:type="spellEnd"/>
      <w:r w:rsidRPr="00D26481">
        <w:rPr>
          <w:rFonts w:cs="Arial"/>
          <w:color w:val="000000"/>
        </w:rPr>
        <w:t xml:space="preserve"> JANG</w:t>
      </w:r>
    </w:p>
    <w:p w14:paraId="28B07F1C" w14:textId="77777777" w:rsidR="00437F2E" w:rsidRPr="00060DE8" w:rsidRDefault="00437F2E" w:rsidP="00437F2E">
      <w:pPr>
        <w:widowControl w:val="0"/>
        <w:tabs>
          <w:tab w:val="left" w:pos="1695"/>
          <w:tab w:val="left" w:pos="4425"/>
        </w:tabs>
        <w:autoSpaceDE w:val="0"/>
        <w:autoSpaceDN w:val="0"/>
        <w:adjustRightInd w:val="0"/>
        <w:spacing w:before="120"/>
        <w:rPr>
          <w:rFonts w:cs="Arial"/>
        </w:rPr>
      </w:pPr>
      <w:r w:rsidRPr="00060DE8">
        <w:rPr>
          <w:rFonts w:cs="Arial"/>
        </w:rPr>
        <w:tab/>
        <w:t>Mobile phone</w:t>
      </w:r>
      <w:r w:rsidRPr="00060DE8">
        <w:rPr>
          <w:rFonts w:cs="Arial"/>
        </w:rPr>
        <w:tab/>
        <w:t>+82 10 5242 8002</w:t>
      </w:r>
    </w:p>
    <w:p w14:paraId="16091922" w14:textId="77777777" w:rsidR="00437F2E" w:rsidRPr="00A752DF"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sidRPr="00A752DF">
        <w:rPr>
          <w:rFonts w:cs="Arial"/>
          <w:color w:val="000000"/>
        </w:rPr>
        <w:t>e-mail</w:t>
      </w:r>
      <w:proofErr w:type="gramEnd"/>
      <w:r w:rsidRPr="00A752DF">
        <w:rPr>
          <w:rFonts w:cs="Arial"/>
          <w:color w:val="000000"/>
        </w:rPr>
        <w:t xml:space="preserve"> (main):</w:t>
      </w:r>
      <w:r w:rsidRPr="00A752DF">
        <w:rPr>
          <w:rFonts w:cs="Arial"/>
          <w:sz w:val="24"/>
        </w:rPr>
        <w:tab/>
      </w:r>
      <w:hyperlink r:id="rId52" w:history="1">
        <w:r w:rsidRPr="00A752DF">
          <w:rPr>
            <w:rStyle w:val="Hyperlink"/>
            <w:rFonts w:cs="Arial"/>
          </w:rPr>
          <w:t>Jang@kriso.re.kr</w:t>
        </w:r>
      </w:hyperlink>
    </w:p>
    <w:p w14:paraId="7615FD86" w14:textId="77777777" w:rsidR="00437F2E" w:rsidRDefault="00437F2E" w:rsidP="00437F2E">
      <w:pPr>
        <w:widowControl w:val="0"/>
        <w:tabs>
          <w:tab w:val="left" w:pos="1695"/>
          <w:tab w:val="left" w:pos="4425"/>
        </w:tabs>
        <w:autoSpaceDE w:val="0"/>
        <w:autoSpaceDN w:val="0"/>
        <w:adjustRightInd w:val="0"/>
        <w:rPr>
          <w:rFonts w:cs="Arial"/>
          <w:color w:val="000000"/>
        </w:rPr>
      </w:pPr>
      <w:r w:rsidRPr="00A752DF">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53" w:history="1">
        <w:r w:rsidRPr="00D10433">
          <w:rPr>
            <w:rStyle w:val="Hyperlink"/>
            <w:rFonts w:cs="Arial"/>
          </w:rPr>
          <w:t>91761052@naver.com</w:t>
        </w:r>
      </w:hyperlink>
    </w:p>
    <w:p w14:paraId="44ABE528"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692DF5">
        <w:rPr>
          <w:rFonts w:cs="Arial"/>
          <w:sz w:val="24"/>
        </w:rPr>
        <w:tab/>
      </w:r>
      <w:r w:rsidRPr="00D26481">
        <w:rPr>
          <w:rFonts w:cs="Arial"/>
          <w:b/>
          <w:bCs/>
          <w:color w:val="000000"/>
        </w:rPr>
        <w:t>Malaysia</w:t>
      </w:r>
      <w:r w:rsidRPr="00D26481">
        <w:rPr>
          <w:rFonts w:cs="Arial"/>
          <w:sz w:val="24"/>
        </w:rPr>
        <w:tab/>
      </w:r>
      <w:proofErr w:type="spellStart"/>
      <w:r w:rsidRPr="00D26481">
        <w:rPr>
          <w:rFonts w:cs="Arial"/>
          <w:b/>
          <w:bCs/>
          <w:color w:val="000000"/>
        </w:rPr>
        <w:t>Malaysia</w:t>
      </w:r>
      <w:proofErr w:type="spellEnd"/>
      <w:r w:rsidRPr="00D26481">
        <w:rPr>
          <w:rFonts w:cs="Arial"/>
          <w:b/>
          <w:bCs/>
          <w:color w:val="000000"/>
        </w:rPr>
        <w:t xml:space="preserve"> Marine Department</w:t>
      </w:r>
    </w:p>
    <w:p w14:paraId="11830387"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 xml:space="preserve">Mr </w:t>
      </w:r>
      <w:proofErr w:type="spellStart"/>
      <w:r w:rsidRPr="00D26481">
        <w:rPr>
          <w:rFonts w:cs="Arial"/>
          <w:color w:val="000000"/>
        </w:rPr>
        <w:t>Hairizam</w:t>
      </w:r>
      <w:proofErr w:type="spellEnd"/>
      <w:r w:rsidRPr="00D26481">
        <w:rPr>
          <w:rFonts w:cs="Arial"/>
          <w:color w:val="000000"/>
        </w:rPr>
        <w:t xml:space="preserve"> ALBUKHARI</w:t>
      </w:r>
    </w:p>
    <w:p w14:paraId="6A2B1D45"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+60 331695233</w:t>
      </w:r>
    </w:p>
    <w:p w14:paraId="130EC7FF"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+60331671334</w:t>
      </w:r>
    </w:p>
    <w:p w14:paraId="391B32A4"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54" w:history="1">
        <w:r w:rsidRPr="00323617">
          <w:rPr>
            <w:rStyle w:val="Hyperlink"/>
            <w:rFonts w:cs="Arial"/>
          </w:rPr>
          <w:t>hairizam@marine.gov.my</w:t>
        </w:r>
      </w:hyperlink>
    </w:p>
    <w:p w14:paraId="63728F79"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Malaysia Marine Department</w:t>
      </w:r>
    </w:p>
    <w:p w14:paraId="3CF70341"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 xml:space="preserve">Mr </w:t>
      </w:r>
      <w:proofErr w:type="spellStart"/>
      <w:r w:rsidRPr="00D26481">
        <w:rPr>
          <w:rFonts w:cs="Arial"/>
          <w:color w:val="000000"/>
        </w:rPr>
        <w:t>Izzammudin</w:t>
      </w:r>
      <w:proofErr w:type="spellEnd"/>
      <w:r w:rsidRPr="00D26481">
        <w:rPr>
          <w:rFonts w:cs="Arial"/>
          <w:color w:val="000000"/>
        </w:rPr>
        <w:t xml:space="preserve"> IBRAHIM</w:t>
      </w:r>
    </w:p>
    <w:p w14:paraId="6B449679"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+60 331695233</w:t>
      </w:r>
    </w:p>
    <w:p w14:paraId="414D9332"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+60331671334</w:t>
      </w:r>
    </w:p>
    <w:p w14:paraId="5814CCF0"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color w:val="000000"/>
        </w:rPr>
        <w:tab/>
        <w:t>Mobile phone</w:t>
      </w:r>
      <w:r>
        <w:rPr>
          <w:rFonts w:cs="Arial"/>
          <w:color w:val="000000"/>
        </w:rPr>
        <w:tab/>
        <w:t>+60 192 789 438</w:t>
      </w:r>
    </w:p>
    <w:p w14:paraId="310702FB"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55" w:history="1">
        <w:r w:rsidRPr="00323617">
          <w:rPr>
            <w:rStyle w:val="Hyperlink"/>
            <w:rFonts w:cs="Arial"/>
          </w:rPr>
          <w:t>izzam@marine.gov.my</w:t>
        </w:r>
      </w:hyperlink>
    </w:p>
    <w:p w14:paraId="750A3152" w14:textId="77777777" w:rsidR="00437F2E" w:rsidRPr="007B64B8"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lastRenderedPageBreak/>
        <w:tab/>
      </w:r>
      <w:r w:rsidRPr="007B64B8">
        <w:rPr>
          <w:rFonts w:cs="Arial"/>
          <w:b/>
          <w:bCs/>
          <w:color w:val="000000"/>
        </w:rPr>
        <w:t>Netherlands</w:t>
      </w:r>
      <w:r w:rsidRPr="007B64B8">
        <w:rPr>
          <w:rFonts w:cs="Arial"/>
          <w:sz w:val="24"/>
        </w:rPr>
        <w:tab/>
      </w:r>
      <w:r w:rsidRPr="007B64B8">
        <w:rPr>
          <w:rFonts w:cs="Arial"/>
          <w:b/>
          <w:bCs/>
          <w:color w:val="000000"/>
        </w:rPr>
        <w:t>Dutch Pilots Corporation</w:t>
      </w:r>
    </w:p>
    <w:p w14:paraId="23130456" w14:textId="77777777" w:rsidR="00437F2E" w:rsidRPr="007B64B8" w:rsidRDefault="00437F2E" w:rsidP="00437F2E">
      <w:pPr>
        <w:widowControl w:val="0"/>
        <w:tabs>
          <w:tab w:val="left" w:pos="1695"/>
        </w:tabs>
        <w:autoSpaceDE w:val="0"/>
        <w:autoSpaceDN w:val="0"/>
        <w:adjustRightInd w:val="0"/>
        <w:spacing w:before="75"/>
        <w:rPr>
          <w:rFonts w:cs="Arial"/>
          <w:color w:val="000000"/>
          <w:sz w:val="27"/>
          <w:szCs w:val="27"/>
        </w:rPr>
      </w:pPr>
      <w:r w:rsidRPr="007B64B8">
        <w:rPr>
          <w:rFonts w:cs="Arial"/>
          <w:sz w:val="24"/>
        </w:rPr>
        <w:tab/>
      </w:r>
      <w:r w:rsidRPr="007B64B8">
        <w:rPr>
          <w:rFonts w:cs="Arial"/>
          <w:color w:val="000000"/>
        </w:rPr>
        <w:t>Captain Ed VERBEEK</w:t>
      </w:r>
    </w:p>
    <w:p w14:paraId="2B9A2026"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7B64B8">
        <w:rPr>
          <w:rFonts w:cs="Arial"/>
          <w:sz w:val="24"/>
        </w:rPr>
        <w:tab/>
      </w:r>
      <w:r>
        <w:rPr>
          <w:rFonts w:cs="Arial"/>
          <w:color w:val="000000"/>
        </w:rPr>
        <w:t>Phone</w:t>
      </w:r>
      <w:r>
        <w:rPr>
          <w:rFonts w:cs="Arial"/>
          <w:sz w:val="24"/>
        </w:rPr>
        <w:tab/>
      </w:r>
      <w:r>
        <w:rPr>
          <w:rFonts w:cs="Arial"/>
          <w:color w:val="000000"/>
        </w:rPr>
        <w:t>+31 88 9002553</w:t>
      </w:r>
    </w:p>
    <w:p w14:paraId="52D02187"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+31 6 53404293</w:t>
      </w:r>
    </w:p>
    <w:p w14:paraId="15A31C13"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6" w:history="1">
        <w:r w:rsidRPr="00323617">
          <w:rPr>
            <w:rStyle w:val="Hyperlink"/>
            <w:rFonts w:cs="Arial"/>
          </w:rPr>
          <w:t>e.verbeek@loodswezen.nl</w:t>
        </w:r>
      </w:hyperlink>
    </w:p>
    <w:p w14:paraId="0E17B274" w14:textId="54D698B9" w:rsidR="00437F2E" w:rsidRDefault="00437F2E" w:rsidP="00437F2E">
      <w:pPr>
        <w:widowControl w:val="0"/>
        <w:tabs>
          <w:tab w:val="left" w:pos="1695"/>
        </w:tabs>
        <w:autoSpaceDE w:val="0"/>
        <w:autoSpaceDN w:val="0"/>
        <w:adjustRightInd w:val="0"/>
        <w:spacing w:before="240"/>
        <w:rPr>
          <w:rFonts w:cs="Arial"/>
          <w:b/>
          <w:bCs/>
          <w:color w:val="000000"/>
          <w:sz w:val="27"/>
          <w:szCs w:val="27"/>
        </w:rPr>
      </w:pPr>
      <w:r w:rsidRPr="007B64B8">
        <w:rPr>
          <w:rFonts w:cs="Arial"/>
          <w:sz w:val="24"/>
        </w:rPr>
        <w:tab/>
      </w:r>
      <w:r w:rsidRPr="007B64B8">
        <w:rPr>
          <w:rFonts w:cs="Arial"/>
          <w:b/>
          <w:bCs/>
          <w:color w:val="000000"/>
        </w:rPr>
        <w:t>MARIN</w:t>
      </w:r>
      <w:r>
        <w:rPr>
          <w:rFonts w:cs="Arial"/>
          <w:b/>
          <w:bCs/>
          <w:color w:val="000000"/>
          <w:sz w:val="27"/>
          <w:szCs w:val="27"/>
        </w:rPr>
        <w:tab/>
      </w:r>
    </w:p>
    <w:p w14:paraId="3E25C097" w14:textId="77777777" w:rsidR="00437F2E" w:rsidRPr="00EB4D82" w:rsidRDefault="00437F2E" w:rsidP="00437F2E">
      <w:pPr>
        <w:widowControl w:val="0"/>
        <w:tabs>
          <w:tab w:val="left" w:pos="1695"/>
        </w:tabs>
        <w:autoSpaceDE w:val="0"/>
        <w:autoSpaceDN w:val="0"/>
        <w:adjustRightInd w:val="0"/>
        <w:spacing w:before="240"/>
        <w:rPr>
          <w:rFonts w:cs="Arial"/>
          <w:b/>
          <w:bCs/>
          <w:color w:val="000000"/>
          <w:sz w:val="27"/>
          <w:szCs w:val="27"/>
        </w:rPr>
      </w:pPr>
      <w:r>
        <w:rPr>
          <w:rFonts w:cs="Arial"/>
          <w:b/>
          <w:bCs/>
          <w:color w:val="000000"/>
          <w:sz w:val="27"/>
          <w:szCs w:val="27"/>
        </w:rPr>
        <w:tab/>
      </w:r>
      <w:r w:rsidRPr="007B64B8">
        <w:rPr>
          <w:rFonts w:cs="Arial"/>
          <w:color w:val="000000"/>
        </w:rPr>
        <w:t>Mr Cees STEDEHOUDER</w:t>
      </w:r>
    </w:p>
    <w:p w14:paraId="495A4064"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7B64B8">
        <w:rPr>
          <w:rFonts w:cs="Arial"/>
          <w:sz w:val="24"/>
        </w:rPr>
        <w:tab/>
      </w:r>
      <w:r>
        <w:rPr>
          <w:rFonts w:cs="Arial"/>
          <w:color w:val="000000"/>
        </w:rPr>
        <w:t>Phone</w:t>
      </w:r>
      <w:r>
        <w:rPr>
          <w:rFonts w:cs="Arial"/>
          <w:sz w:val="24"/>
        </w:rPr>
        <w:tab/>
      </w:r>
      <w:r>
        <w:rPr>
          <w:rFonts w:cs="Arial"/>
          <w:color w:val="000000"/>
        </w:rPr>
        <w:t>+31 317 47 99 39</w:t>
      </w:r>
    </w:p>
    <w:p w14:paraId="26650682"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+31 317 49 32 45</w:t>
      </w:r>
    </w:p>
    <w:p w14:paraId="0CB77C53"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+31 6 53 90 15 87</w:t>
      </w:r>
    </w:p>
    <w:p w14:paraId="7629407C"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7" w:history="1">
        <w:r w:rsidRPr="00323617">
          <w:rPr>
            <w:rStyle w:val="Hyperlink"/>
            <w:rFonts w:cs="Arial"/>
          </w:rPr>
          <w:t>c.stedehouder@marin.nl</w:t>
        </w:r>
      </w:hyperlink>
    </w:p>
    <w:p w14:paraId="279BC810" w14:textId="77777777"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58" w:history="1">
        <w:r w:rsidRPr="00323617">
          <w:rPr>
            <w:rStyle w:val="Hyperlink"/>
            <w:rFonts w:cs="Arial"/>
          </w:rPr>
          <w:t>ceesstedehouder@gmail.com</w:t>
        </w:r>
      </w:hyperlink>
    </w:p>
    <w:p w14:paraId="1E56E0C3" w14:textId="77777777" w:rsidR="00437F2E" w:rsidRPr="00E00237"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E00237">
        <w:rPr>
          <w:rFonts w:cs="Arial"/>
          <w:b/>
          <w:bCs/>
          <w:color w:val="000000"/>
        </w:rPr>
        <w:t>MARIN</w:t>
      </w:r>
    </w:p>
    <w:p w14:paraId="05F94F3E" w14:textId="2C45118C" w:rsidR="00437F2E" w:rsidRPr="00E00237" w:rsidRDefault="00437F2E" w:rsidP="00437F2E">
      <w:pPr>
        <w:widowControl w:val="0"/>
        <w:tabs>
          <w:tab w:val="left" w:pos="1695"/>
        </w:tabs>
        <w:autoSpaceDE w:val="0"/>
        <w:autoSpaceDN w:val="0"/>
        <w:adjustRightInd w:val="0"/>
        <w:spacing w:before="60"/>
        <w:rPr>
          <w:rFonts w:cs="Arial"/>
          <w:color w:val="000000"/>
          <w:sz w:val="27"/>
          <w:szCs w:val="27"/>
        </w:rPr>
      </w:pPr>
      <w:r w:rsidRPr="00E00237">
        <w:rPr>
          <w:rFonts w:cs="Arial"/>
          <w:sz w:val="24"/>
        </w:rPr>
        <w:tab/>
      </w:r>
      <w:r w:rsidRPr="00E00237">
        <w:rPr>
          <w:rFonts w:cs="Arial"/>
          <w:color w:val="000000"/>
        </w:rPr>
        <w:t>Mr</w:t>
      </w:r>
      <w:r>
        <w:rPr>
          <w:rFonts w:cs="Arial"/>
          <w:color w:val="000000"/>
        </w:rPr>
        <w:t>s</w:t>
      </w:r>
      <w:r w:rsidRPr="00E00237">
        <w:rPr>
          <w:rFonts w:cs="Arial"/>
          <w:color w:val="000000"/>
        </w:rPr>
        <w:t xml:space="preserve"> </w:t>
      </w:r>
      <w:proofErr w:type="spellStart"/>
      <w:r>
        <w:rPr>
          <w:rFonts w:cs="Arial"/>
          <w:color w:val="000000"/>
        </w:rPr>
        <w:t>Wendie</w:t>
      </w:r>
      <w:proofErr w:type="spellEnd"/>
      <w:r w:rsidRPr="00E00237">
        <w:rPr>
          <w:rFonts w:cs="Arial"/>
          <w:color w:val="000000"/>
        </w:rPr>
        <w:t xml:space="preserve"> </w:t>
      </w:r>
      <w:r>
        <w:rPr>
          <w:rFonts w:cs="Arial"/>
          <w:color w:val="000000"/>
        </w:rPr>
        <w:t>UITTERHOEVE</w:t>
      </w:r>
      <w:r w:rsidR="00BA2318">
        <w:rPr>
          <w:rFonts w:cs="Arial"/>
          <w:color w:val="000000"/>
        </w:rPr>
        <w:t xml:space="preserve">   </w:t>
      </w:r>
      <w:r w:rsidR="00BA2318">
        <w:rPr>
          <w:rFonts w:cs="Arial"/>
          <w:b/>
          <w:color w:val="0070C0"/>
        </w:rPr>
        <w:t>(Speaker, presentation 6</w:t>
      </w:r>
      <w:r w:rsidR="00BA2318" w:rsidRPr="00F6241D">
        <w:rPr>
          <w:rFonts w:cs="Arial"/>
          <w:b/>
          <w:color w:val="0070C0"/>
        </w:rPr>
        <w:t>)</w:t>
      </w:r>
    </w:p>
    <w:p w14:paraId="4861AC0E" w14:textId="77777777" w:rsidR="00437F2E" w:rsidRPr="00E00237"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E00237">
        <w:rPr>
          <w:rFonts w:cs="Arial"/>
          <w:sz w:val="24"/>
        </w:rPr>
        <w:tab/>
      </w:r>
      <w:r w:rsidRPr="00E00237">
        <w:rPr>
          <w:rFonts w:cs="Arial"/>
          <w:color w:val="000000"/>
        </w:rPr>
        <w:t>Phone</w:t>
      </w:r>
      <w:r w:rsidRPr="00E00237">
        <w:rPr>
          <w:rFonts w:cs="Arial"/>
          <w:sz w:val="24"/>
        </w:rPr>
        <w:tab/>
      </w:r>
      <w:r>
        <w:rPr>
          <w:rFonts w:cs="Arial"/>
          <w:color w:val="000000"/>
        </w:rPr>
        <w:t>+31 317 49 39 11</w:t>
      </w:r>
    </w:p>
    <w:p w14:paraId="66126735" w14:textId="77777777" w:rsidR="00437F2E" w:rsidRPr="00D243FD" w:rsidRDefault="00437F2E" w:rsidP="00437F2E">
      <w:pPr>
        <w:widowControl w:val="0"/>
        <w:tabs>
          <w:tab w:val="left" w:pos="1695"/>
          <w:tab w:val="left" w:pos="4425"/>
        </w:tabs>
        <w:autoSpaceDE w:val="0"/>
        <w:autoSpaceDN w:val="0"/>
        <w:adjustRightInd w:val="0"/>
        <w:rPr>
          <w:rFonts w:cs="Arial"/>
          <w:color w:val="000000"/>
          <w:sz w:val="29"/>
          <w:szCs w:val="29"/>
        </w:rPr>
      </w:pPr>
      <w:r w:rsidRPr="00E00237">
        <w:rPr>
          <w:rFonts w:cs="Arial"/>
          <w:sz w:val="24"/>
        </w:rPr>
        <w:tab/>
      </w:r>
      <w:r w:rsidRPr="00D243FD">
        <w:rPr>
          <w:rFonts w:cs="Arial"/>
          <w:color w:val="000000"/>
        </w:rPr>
        <w:t>Fax</w:t>
      </w:r>
      <w:r w:rsidRPr="00D243FD">
        <w:rPr>
          <w:rFonts w:cs="Arial"/>
          <w:sz w:val="24"/>
        </w:rPr>
        <w:tab/>
      </w:r>
      <w:r w:rsidRPr="00D243FD">
        <w:rPr>
          <w:rFonts w:cs="Arial"/>
          <w:color w:val="000000"/>
        </w:rPr>
        <w:t>+31 317 49 32 45</w:t>
      </w:r>
    </w:p>
    <w:p w14:paraId="6B0E3916" w14:textId="6820D536" w:rsidR="00437F2E" w:rsidRDefault="00437F2E" w:rsidP="00437F2E">
      <w:pPr>
        <w:widowControl w:val="0"/>
        <w:tabs>
          <w:tab w:val="left" w:pos="1695"/>
          <w:tab w:val="left" w:pos="4425"/>
        </w:tabs>
        <w:autoSpaceDE w:val="0"/>
        <w:autoSpaceDN w:val="0"/>
        <w:adjustRightInd w:val="0"/>
        <w:rPr>
          <w:rFonts w:cs="Arial"/>
          <w:color w:val="000000"/>
        </w:rPr>
      </w:pPr>
      <w:r w:rsidRPr="00D243FD">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9" w:history="1">
        <w:r w:rsidR="00E86CBF" w:rsidRPr="00423E82">
          <w:rPr>
            <w:rStyle w:val="Hyperlink"/>
            <w:rFonts w:cs="Arial"/>
          </w:rPr>
          <w:t>w.m.uitterhoeve@marin.nl</w:t>
        </w:r>
      </w:hyperlink>
    </w:p>
    <w:p w14:paraId="1BB10338"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tab/>
      </w:r>
      <w:r w:rsidRPr="00D26481">
        <w:rPr>
          <w:rFonts w:cs="Arial"/>
          <w:b/>
          <w:bCs/>
          <w:color w:val="000000"/>
        </w:rPr>
        <w:t>STC B.V.</w:t>
      </w:r>
    </w:p>
    <w:p w14:paraId="70D54957"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Wim VAN'T PADJE</w:t>
      </w:r>
    </w:p>
    <w:p w14:paraId="416B922E"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+31 10 486 66 54</w:t>
      </w:r>
    </w:p>
    <w:p w14:paraId="56D3C70D"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+31 10 484 60 71</w:t>
      </w:r>
    </w:p>
    <w:p w14:paraId="15881D7C"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sidRPr="007B64B8">
        <w:rPr>
          <w:rFonts w:cs="Arial"/>
          <w:color w:val="000000"/>
        </w:rPr>
        <w:t>Mobile phone:</w:t>
      </w:r>
      <w:r w:rsidRPr="007B64B8">
        <w:rPr>
          <w:rFonts w:cs="Arial"/>
          <w:sz w:val="24"/>
        </w:rPr>
        <w:tab/>
      </w:r>
      <w:r>
        <w:rPr>
          <w:rFonts w:cs="Arial"/>
          <w:color w:val="000000"/>
        </w:rPr>
        <w:t xml:space="preserve">+31 6 </w:t>
      </w:r>
      <w:r w:rsidRPr="007B64B8">
        <w:rPr>
          <w:rFonts w:cs="Arial"/>
          <w:color w:val="000000"/>
        </w:rPr>
        <w:t>55</w:t>
      </w:r>
      <w:r>
        <w:rPr>
          <w:rFonts w:cs="Arial"/>
          <w:color w:val="000000"/>
        </w:rPr>
        <w:t>12</w:t>
      </w:r>
      <w:r w:rsidRPr="007B64B8">
        <w:rPr>
          <w:rFonts w:cs="Arial"/>
          <w:color w:val="000000"/>
        </w:rPr>
        <w:t xml:space="preserve"> 8646</w:t>
      </w:r>
    </w:p>
    <w:p w14:paraId="21DFD6C5"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60" w:history="1">
        <w:r w:rsidRPr="00323617">
          <w:rPr>
            <w:rStyle w:val="Hyperlink"/>
            <w:rFonts w:cs="Arial"/>
          </w:rPr>
          <w:t>padje@stc-r.nl</w:t>
        </w:r>
      </w:hyperlink>
    </w:p>
    <w:p w14:paraId="233F0A4D" w14:textId="77777777" w:rsidR="00437F2E" w:rsidRDefault="00437F2E" w:rsidP="00437F2E">
      <w:pPr>
        <w:widowControl w:val="0"/>
        <w:tabs>
          <w:tab w:val="left" w:pos="1700"/>
          <w:tab w:val="left" w:pos="4416"/>
        </w:tabs>
        <w:autoSpaceDE w:val="0"/>
        <w:autoSpaceDN w:val="0"/>
        <w:adjustRightInd w:val="0"/>
        <w:rPr>
          <w:rFonts w:cs="Arial"/>
          <w:color w:val="000000"/>
        </w:rPr>
      </w:pPr>
      <w:r w:rsidRPr="007B64B8">
        <w:rPr>
          <w:rFonts w:cs="Arial"/>
          <w:sz w:val="24"/>
        </w:rPr>
        <w:tab/>
      </w:r>
      <w:proofErr w:type="gramStart"/>
      <w:r w:rsidRPr="00D13E71">
        <w:rPr>
          <w:rFonts w:cs="Arial"/>
          <w:color w:val="000000"/>
        </w:rPr>
        <w:t>e-mail</w:t>
      </w:r>
      <w:proofErr w:type="gramEnd"/>
      <w:r w:rsidRPr="00D13E71">
        <w:rPr>
          <w:rFonts w:cs="Arial"/>
          <w:color w:val="000000"/>
        </w:rPr>
        <w:t xml:space="preserve"> (alternative):</w:t>
      </w:r>
      <w:r w:rsidRPr="00D13E71">
        <w:rPr>
          <w:rFonts w:cs="Arial"/>
          <w:sz w:val="24"/>
        </w:rPr>
        <w:tab/>
      </w:r>
      <w:hyperlink r:id="rId61" w:history="1">
        <w:r w:rsidRPr="008A7321">
          <w:rPr>
            <w:rStyle w:val="Hyperlink"/>
            <w:rFonts w:cs="Arial"/>
          </w:rPr>
          <w:t>tpadje@xsall.nl</w:t>
        </w:r>
      </w:hyperlink>
    </w:p>
    <w:p w14:paraId="447AF16E" w14:textId="77777777" w:rsidR="00437F2E" w:rsidRPr="00437F2E" w:rsidRDefault="00437F2E" w:rsidP="00437F2E">
      <w:pPr>
        <w:widowControl w:val="0"/>
        <w:tabs>
          <w:tab w:val="left" w:pos="1695"/>
        </w:tabs>
        <w:autoSpaceDE w:val="0"/>
        <w:autoSpaceDN w:val="0"/>
        <w:adjustRightInd w:val="0"/>
        <w:spacing w:before="240"/>
        <w:rPr>
          <w:rFonts w:cs="Arial"/>
          <w:b/>
          <w:lang w:val="nl-NL"/>
        </w:rPr>
      </w:pPr>
      <w:r w:rsidRPr="0041442F">
        <w:rPr>
          <w:rFonts w:cs="Arial"/>
        </w:rPr>
        <w:tab/>
      </w:r>
      <w:r w:rsidRPr="00437F2E">
        <w:rPr>
          <w:rFonts w:cs="Arial"/>
          <w:b/>
          <w:lang w:val="nl-NL"/>
        </w:rPr>
        <w:t>Stichting NNVO</w:t>
      </w:r>
    </w:p>
    <w:p w14:paraId="3B8CF169" w14:textId="77777777" w:rsidR="00437F2E" w:rsidRPr="00437F2E" w:rsidRDefault="00437F2E" w:rsidP="00437F2E">
      <w:pPr>
        <w:widowControl w:val="0"/>
        <w:tabs>
          <w:tab w:val="left" w:pos="1695"/>
        </w:tabs>
        <w:autoSpaceDE w:val="0"/>
        <w:autoSpaceDN w:val="0"/>
        <w:adjustRightInd w:val="0"/>
        <w:spacing w:before="60"/>
        <w:rPr>
          <w:rFonts w:cs="Arial"/>
          <w:color w:val="000000"/>
          <w:sz w:val="27"/>
          <w:szCs w:val="27"/>
          <w:lang w:val="nl-NL"/>
        </w:rPr>
      </w:pPr>
      <w:r w:rsidRPr="00437F2E">
        <w:rPr>
          <w:rFonts w:cs="Arial"/>
          <w:sz w:val="24"/>
          <w:lang w:val="nl-NL"/>
        </w:rPr>
        <w:tab/>
      </w:r>
      <w:r w:rsidRPr="00437F2E">
        <w:rPr>
          <w:rFonts w:cs="Arial"/>
          <w:color w:val="000000"/>
          <w:lang w:val="nl-NL"/>
        </w:rPr>
        <w:t>Ms. Lilian BIBER-KLEVER</w:t>
      </w:r>
    </w:p>
    <w:p w14:paraId="29162AED" w14:textId="77777777" w:rsidR="00437F2E" w:rsidRDefault="00437F2E" w:rsidP="00437F2E">
      <w:pPr>
        <w:widowControl w:val="0"/>
        <w:tabs>
          <w:tab w:val="left" w:pos="1695"/>
          <w:tab w:val="left" w:pos="4425"/>
        </w:tabs>
        <w:autoSpaceDE w:val="0"/>
        <w:autoSpaceDN w:val="0"/>
        <w:adjustRightInd w:val="0"/>
        <w:spacing w:before="120"/>
        <w:rPr>
          <w:rFonts w:cs="Arial"/>
        </w:rPr>
      </w:pPr>
      <w:r w:rsidRPr="00437F2E">
        <w:rPr>
          <w:rFonts w:cs="Arial"/>
          <w:lang w:val="nl-NL"/>
        </w:rPr>
        <w:tab/>
      </w:r>
      <w:r>
        <w:rPr>
          <w:rFonts w:cs="Arial"/>
        </w:rPr>
        <w:t>Phone</w:t>
      </w:r>
      <w:r w:rsidRPr="00A245CE">
        <w:rPr>
          <w:rFonts w:cs="Arial"/>
        </w:rPr>
        <w:tab/>
      </w:r>
      <w:r w:rsidRPr="000E5EA3">
        <w:rPr>
          <w:rFonts w:cs="Arial"/>
        </w:rPr>
        <w:t>+31 10 40 900 40</w:t>
      </w:r>
    </w:p>
    <w:p w14:paraId="5279A182" w14:textId="77777777" w:rsidR="00437F2E" w:rsidRDefault="00437F2E" w:rsidP="00437F2E">
      <w:pPr>
        <w:widowControl w:val="0"/>
        <w:tabs>
          <w:tab w:val="left" w:pos="1695"/>
          <w:tab w:val="left" w:pos="4425"/>
        </w:tabs>
        <w:autoSpaceDE w:val="0"/>
        <w:autoSpaceDN w:val="0"/>
        <w:adjustRightInd w:val="0"/>
        <w:rPr>
          <w:rFonts w:cs="Arial"/>
        </w:rPr>
      </w:pPr>
      <w:r>
        <w:rPr>
          <w:rFonts w:cs="Arial"/>
        </w:rPr>
        <w:tab/>
        <w:t>Fax</w:t>
      </w:r>
      <w:r>
        <w:rPr>
          <w:rFonts w:cs="Arial"/>
        </w:rPr>
        <w:tab/>
      </w:r>
      <w:r w:rsidRPr="000E5EA3">
        <w:rPr>
          <w:rFonts w:cs="Arial"/>
        </w:rPr>
        <w:t>+31 10 40 900 49</w:t>
      </w:r>
    </w:p>
    <w:p w14:paraId="1F35E925" w14:textId="77777777" w:rsidR="00437F2E" w:rsidRPr="00A245CE" w:rsidRDefault="00437F2E" w:rsidP="00437F2E">
      <w:pPr>
        <w:widowControl w:val="0"/>
        <w:tabs>
          <w:tab w:val="left" w:pos="1695"/>
          <w:tab w:val="left" w:pos="4425"/>
        </w:tabs>
        <w:autoSpaceDE w:val="0"/>
        <w:autoSpaceDN w:val="0"/>
        <w:adjustRightInd w:val="0"/>
        <w:rPr>
          <w:rFonts w:cs="Arial"/>
        </w:rPr>
      </w:pPr>
      <w:r>
        <w:rPr>
          <w:rFonts w:cs="Arial"/>
        </w:rPr>
        <w:tab/>
        <w:t xml:space="preserve">Mobile </w:t>
      </w:r>
      <w:proofErr w:type="gramStart"/>
      <w:r>
        <w:rPr>
          <w:rFonts w:cs="Arial"/>
        </w:rPr>
        <w:t>phone :</w:t>
      </w:r>
      <w:proofErr w:type="gramEnd"/>
      <w:r>
        <w:rPr>
          <w:rFonts w:cs="Arial"/>
        </w:rPr>
        <w:tab/>
      </w:r>
      <w:r w:rsidRPr="000E5EA3">
        <w:rPr>
          <w:rFonts w:cs="Arial"/>
        </w:rPr>
        <w:t>+31 6 33 66 87 87</w:t>
      </w:r>
    </w:p>
    <w:p w14:paraId="723E0003" w14:textId="77777777" w:rsidR="00437F2E" w:rsidRDefault="00437F2E" w:rsidP="00437F2E">
      <w:pPr>
        <w:widowControl w:val="0"/>
        <w:tabs>
          <w:tab w:val="left" w:pos="1695"/>
          <w:tab w:val="left" w:pos="4425"/>
        </w:tabs>
        <w:autoSpaceDE w:val="0"/>
        <w:autoSpaceDN w:val="0"/>
        <w:adjustRightInd w:val="0"/>
        <w:rPr>
          <w:rFonts w:cs="Arial"/>
          <w:color w:val="000000"/>
        </w:rPr>
      </w:pPr>
      <w:r w:rsidRPr="00A245CE">
        <w:rPr>
          <w:rFonts w:cs="Arial"/>
          <w:sz w:val="24"/>
        </w:rPr>
        <w:tab/>
      </w:r>
      <w:proofErr w:type="gramStart"/>
      <w:r w:rsidRPr="0009008D">
        <w:rPr>
          <w:rFonts w:cs="Arial"/>
          <w:color w:val="000000"/>
        </w:rPr>
        <w:t>e-mail</w:t>
      </w:r>
      <w:proofErr w:type="gramEnd"/>
      <w:r w:rsidRPr="0009008D">
        <w:rPr>
          <w:rFonts w:cs="Arial"/>
          <w:color w:val="000000"/>
        </w:rPr>
        <w:t xml:space="preserve"> (main):</w:t>
      </w:r>
      <w:r w:rsidRPr="0009008D">
        <w:rPr>
          <w:rFonts w:cs="Arial"/>
          <w:sz w:val="24"/>
        </w:rPr>
        <w:tab/>
      </w:r>
      <w:hyperlink r:id="rId62" w:history="1">
        <w:r w:rsidRPr="00AB0B4A">
          <w:rPr>
            <w:rStyle w:val="Hyperlink"/>
            <w:rFonts w:cs="Arial"/>
          </w:rPr>
          <w:t>lbiber@nnvo.nl</w:t>
        </w:r>
      </w:hyperlink>
    </w:p>
    <w:p w14:paraId="4F936F8C"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63" w:history="1">
        <w:r w:rsidRPr="00AB0B4A">
          <w:rPr>
            <w:rStyle w:val="Hyperlink"/>
            <w:rFonts w:cs="Arial"/>
          </w:rPr>
          <w:t>bureau@nnvo.nl</w:t>
        </w:r>
      </w:hyperlink>
    </w:p>
    <w:p w14:paraId="662B1C75" w14:textId="77777777" w:rsidR="00437F2E" w:rsidRPr="00D243FD" w:rsidRDefault="00437F2E" w:rsidP="00437F2E">
      <w:pPr>
        <w:widowControl w:val="0"/>
        <w:tabs>
          <w:tab w:val="left" w:pos="1695"/>
        </w:tabs>
        <w:autoSpaceDE w:val="0"/>
        <w:autoSpaceDN w:val="0"/>
        <w:adjustRightInd w:val="0"/>
        <w:spacing w:before="240"/>
        <w:rPr>
          <w:rFonts w:cs="Arial"/>
          <w:b/>
        </w:rPr>
      </w:pPr>
      <w:r w:rsidRPr="0041442F">
        <w:rPr>
          <w:rFonts w:cs="Arial"/>
        </w:rPr>
        <w:tab/>
      </w:r>
      <w:r w:rsidRPr="00D243FD">
        <w:rPr>
          <w:rFonts w:cs="Arial"/>
          <w:b/>
        </w:rPr>
        <w:t>UMANTEC</w:t>
      </w:r>
    </w:p>
    <w:p w14:paraId="1EEFA31A" w14:textId="77777777" w:rsidR="00437F2E" w:rsidRPr="0009008D" w:rsidRDefault="00437F2E" w:rsidP="00310854">
      <w:pPr>
        <w:widowControl w:val="0"/>
        <w:tabs>
          <w:tab w:val="left" w:pos="1695"/>
        </w:tabs>
        <w:autoSpaceDE w:val="0"/>
        <w:autoSpaceDN w:val="0"/>
        <w:adjustRightInd w:val="0"/>
        <w:spacing w:before="60"/>
        <w:rPr>
          <w:rFonts w:cs="Arial"/>
          <w:color w:val="000000"/>
          <w:sz w:val="27"/>
          <w:szCs w:val="27"/>
        </w:rPr>
      </w:pPr>
      <w:r w:rsidRPr="00D243FD">
        <w:rPr>
          <w:rFonts w:cs="Arial"/>
          <w:sz w:val="24"/>
        </w:rPr>
        <w:tab/>
      </w:r>
      <w:r w:rsidRPr="00D243FD">
        <w:rPr>
          <w:rFonts w:cs="Arial"/>
          <w:color w:val="000000"/>
        </w:rPr>
        <w:t xml:space="preserve">Dr </w:t>
      </w:r>
      <w:proofErr w:type="spellStart"/>
      <w:r w:rsidRPr="00D243FD">
        <w:rPr>
          <w:rFonts w:cs="Arial"/>
          <w:color w:val="000000"/>
        </w:rPr>
        <w:t>Fu</w:t>
      </w:r>
      <w:r>
        <w:rPr>
          <w:rFonts w:cs="Arial"/>
          <w:color w:val="000000"/>
        </w:rPr>
        <w:t>lko</w:t>
      </w:r>
      <w:proofErr w:type="spellEnd"/>
      <w:r>
        <w:rPr>
          <w:rFonts w:cs="Arial"/>
          <w:color w:val="000000"/>
        </w:rPr>
        <w:t xml:space="preserve"> </w:t>
      </w:r>
      <w:r w:rsidRPr="0009008D">
        <w:rPr>
          <w:rFonts w:cs="Arial"/>
          <w:color w:val="000000"/>
        </w:rPr>
        <w:t xml:space="preserve">van WESTRENEN </w:t>
      </w:r>
      <w:r w:rsidRPr="0009008D">
        <w:rPr>
          <w:rFonts w:cs="Arial"/>
          <w:b/>
          <w:color w:val="0070C0"/>
        </w:rPr>
        <w:t>(Speaker, presentation 5)</w:t>
      </w:r>
    </w:p>
    <w:p w14:paraId="6A50D3D1" w14:textId="77777777" w:rsidR="00437F2E" w:rsidRPr="00A245CE" w:rsidRDefault="00437F2E" w:rsidP="00437F2E">
      <w:pPr>
        <w:widowControl w:val="0"/>
        <w:tabs>
          <w:tab w:val="left" w:pos="1695"/>
          <w:tab w:val="left" w:pos="4425"/>
        </w:tabs>
        <w:autoSpaceDE w:val="0"/>
        <w:autoSpaceDN w:val="0"/>
        <w:adjustRightInd w:val="0"/>
        <w:spacing w:before="120"/>
        <w:rPr>
          <w:rFonts w:cs="Arial"/>
        </w:rPr>
      </w:pPr>
      <w:r w:rsidRPr="0080617B">
        <w:rPr>
          <w:rFonts w:cs="Arial"/>
        </w:rPr>
        <w:tab/>
      </w:r>
      <w:r w:rsidRPr="00A245CE">
        <w:rPr>
          <w:rFonts w:cs="Arial"/>
        </w:rPr>
        <w:t>Phone:</w:t>
      </w:r>
      <w:r w:rsidRPr="00A245CE">
        <w:rPr>
          <w:rFonts w:cs="Arial"/>
        </w:rPr>
        <w:tab/>
        <w:t>+31 (0)85 877 0060</w:t>
      </w:r>
    </w:p>
    <w:p w14:paraId="39DADBAF" w14:textId="77777777" w:rsidR="00437F2E" w:rsidRPr="00EB4D82" w:rsidRDefault="00437F2E" w:rsidP="00437F2E">
      <w:pPr>
        <w:widowControl w:val="0"/>
        <w:tabs>
          <w:tab w:val="left" w:pos="1700"/>
          <w:tab w:val="left" w:pos="4425"/>
        </w:tabs>
        <w:autoSpaceDE w:val="0"/>
        <w:autoSpaceDN w:val="0"/>
        <w:adjustRightInd w:val="0"/>
        <w:rPr>
          <w:rFonts w:cs="Arial"/>
          <w:color w:val="000000"/>
        </w:rPr>
      </w:pPr>
      <w:r w:rsidRPr="00A245CE">
        <w:rPr>
          <w:rFonts w:cs="Arial"/>
          <w:sz w:val="24"/>
        </w:rPr>
        <w:tab/>
      </w:r>
      <w:proofErr w:type="gramStart"/>
      <w:r w:rsidRPr="0009008D">
        <w:rPr>
          <w:rFonts w:cs="Arial"/>
          <w:color w:val="000000"/>
        </w:rPr>
        <w:t>e-mail</w:t>
      </w:r>
      <w:proofErr w:type="gramEnd"/>
      <w:r w:rsidRPr="0009008D">
        <w:rPr>
          <w:rFonts w:cs="Arial"/>
          <w:color w:val="000000"/>
        </w:rPr>
        <w:t xml:space="preserve"> (main):</w:t>
      </w:r>
      <w:r w:rsidRPr="0009008D">
        <w:rPr>
          <w:rFonts w:cs="Arial"/>
          <w:sz w:val="24"/>
        </w:rPr>
        <w:tab/>
      </w:r>
      <w:hyperlink r:id="rId64" w:history="1">
        <w:r w:rsidRPr="00323617">
          <w:rPr>
            <w:rStyle w:val="Hyperlink"/>
            <w:rFonts w:cs="Arial"/>
          </w:rPr>
          <w:t>westrenen@umantec.nl</w:t>
        </w:r>
      </w:hyperlink>
    </w:p>
    <w:p w14:paraId="1C2A8B7D" w14:textId="77777777" w:rsidR="00437F2E" w:rsidRDefault="00437F2E" w:rsidP="00310854">
      <w:pPr>
        <w:tabs>
          <w:tab w:val="left" w:pos="1700"/>
        </w:tabs>
        <w:autoSpaceDE w:val="0"/>
        <w:autoSpaceDN w:val="0"/>
        <w:adjustRightInd w:val="0"/>
        <w:spacing w:before="240"/>
        <w:rPr>
          <w:rFonts w:cs="Arial"/>
          <w:b/>
          <w:bCs/>
          <w:color w:val="000000"/>
          <w:lang w:val="en"/>
        </w:rPr>
      </w:pPr>
      <w:r>
        <w:rPr>
          <w:rFonts w:cs="Arial"/>
          <w:color w:val="000000"/>
        </w:rPr>
        <w:tab/>
      </w:r>
      <w:r>
        <w:rPr>
          <w:rFonts w:cs="Arial"/>
          <w:b/>
          <w:bCs/>
          <w:color w:val="000000"/>
          <w:lang w:val="en"/>
        </w:rPr>
        <w:t>Netherlands Ministry of Infrastructure &amp; Environment</w:t>
      </w:r>
    </w:p>
    <w:p w14:paraId="2735F5C1" w14:textId="77777777" w:rsidR="00437F2E" w:rsidRDefault="00437F2E" w:rsidP="00310854">
      <w:pPr>
        <w:tabs>
          <w:tab w:val="left" w:pos="1700"/>
        </w:tabs>
        <w:autoSpaceDE w:val="0"/>
        <w:autoSpaceDN w:val="0"/>
        <w:adjustRightInd w:val="0"/>
        <w:spacing w:before="60"/>
        <w:rPr>
          <w:rFonts w:cs="Arial"/>
          <w:color w:val="000000"/>
          <w:lang w:val="en"/>
        </w:rPr>
      </w:pPr>
      <w:r>
        <w:rPr>
          <w:rFonts w:cs="Arial"/>
          <w:lang w:val="en"/>
        </w:rPr>
        <w:tab/>
      </w:r>
      <w:r>
        <w:rPr>
          <w:rFonts w:cs="Arial"/>
          <w:color w:val="000000"/>
          <w:lang w:val="en"/>
        </w:rPr>
        <w:t>Mr. Pieter PAAP</w:t>
      </w:r>
    </w:p>
    <w:p w14:paraId="5C21C18E" w14:textId="77777777" w:rsidR="00437F2E" w:rsidRPr="00437F2E" w:rsidRDefault="00437F2E" w:rsidP="00437F2E">
      <w:pPr>
        <w:tabs>
          <w:tab w:val="left" w:pos="1700"/>
        </w:tabs>
        <w:autoSpaceDE w:val="0"/>
        <w:autoSpaceDN w:val="0"/>
        <w:adjustRightInd w:val="0"/>
        <w:rPr>
          <w:rFonts w:cs="Arial"/>
          <w:color w:val="000000"/>
          <w:lang w:val="nl-NL"/>
        </w:rPr>
      </w:pPr>
      <w:r>
        <w:rPr>
          <w:rFonts w:cs="Arial"/>
          <w:lang w:val="en"/>
        </w:rPr>
        <w:tab/>
      </w:r>
      <w:r w:rsidRPr="00437F2E">
        <w:rPr>
          <w:rFonts w:cs="Arial"/>
          <w:color w:val="000000"/>
          <w:lang w:val="nl-NL"/>
        </w:rPr>
        <w:t>P O Box 7007</w:t>
      </w:r>
    </w:p>
    <w:p w14:paraId="160B59A0" w14:textId="77777777" w:rsidR="00437F2E" w:rsidRPr="00437F2E" w:rsidRDefault="00437F2E" w:rsidP="00437F2E">
      <w:pPr>
        <w:tabs>
          <w:tab w:val="left" w:pos="1700"/>
        </w:tabs>
        <w:autoSpaceDE w:val="0"/>
        <w:autoSpaceDN w:val="0"/>
        <w:adjustRightInd w:val="0"/>
        <w:rPr>
          <w:rFonts w:cs="Arial"/>
          <w:color w:val="000000"/>
          <w:lang w:val="nl-NL"/>
        </w:rPr>
      </w:pPr>
      <w:r w:rsidRPr="00437F2E">
        <w:rPr>
          <w:rFonts w:cs="Arial"/>
          <w:lang w:val="nl-NL"/>
        </w:rPr>
        <w:tab/>
      </w:r>
      <w:r w:rsidRPr="00437F2E">
        <w:rPr>
          <w:rFonts w:cs="Arial"/>
          <w:color w:val="000000"/>
          <w:lang w:val="nl-NL"/>
        </w:rPr>
        <w:t>2288 GK Rijswijk</w:t>
      </w:r>
    </w:p>
    <w:p w14:paraId="4C7A1E53" w14:textId="77777777" w:rsidR="00437F2E" w:rsidRPr="00437F2E" w:rsidRDefault="00437F2E" w:rsidP="00437F2E">
      <w:pPr>
        <w:tabs>
          <w:tab w:val="left" w:pos="1695"/>
        </w:tabs>
        <w:autoSpaceDE w:val="0"/>
        <w:autoSpaceDN w:val="0"/>
        <w:adjustRightInd w:val="0"/>
        <w:rPr>
          <w:rFonts w:cs="Arial"/>
          <w:color w:val="000000"/>
          <w:lang w:val="nl-NL"/>
        </w:rPr>
      </w:pPr>
      <w:r w:rsidRPr="00437F2E">
        <w:rPr>
          <w:rFonts w:cs="Arial"/>
          <w:lang w:val="nl-NL"/>
        </w:rPr>
        <w:tab/>
      </w:r>
      <w:r w:rsidRPr="00437F2E">
        <w:rPr>
          <w:rFonts w:cs="Arial"/>
          <w:color w:val="000000"/>
          <w:lang w:val="nl-NL"/>
        </w:rPr>
        <w:t>Netherlands</w:t>
      </w:r>
    </w:p>
    <w:p w14:paraId="03EA2FC5" w14:textId="77777777" w:rsidR="00437F2E" w:rsidRDefault="00437F2E" w:rsidP="00437F2E">
      <w:pPr>
        <w:tabs>
          <w:tab w:val="left" w:pos="1700"/>
          <w:tab w:val="left" w:pos="3410"/>
        </w:tabs>
        <w:autoSpaceDE w:val="0"/>
        <w:autoSpaceDN w:val="0"/>
        <w:adjustRightInd w:val="0"/>
        <w:spacing w:before="165"/>
        <w:rPr>
          <w:rFonts w:cs="Arial"/>
          <w:color w:val="000000"/>
          <w:lang w:val="en"/>
        </w:rPr>
      </w:pPr>
      <w:r w:rsidRPr="00437F2E">
        <w:rPr>
          <w:rFonts w:cs="Arial"/>
          <w:lang w:val="nl-NL"/>
        </w:rPr>
        <w:tab/>
      </w:r>
      <w:r>
        <w:rPr>
          <w:rFonts w:cs="Arial"/>
          <w:color w:val="000000"/>
          <w:lang w:val="en"/>
        </w:rPr>
        <w:t>Phone:</w:t>
      </w:r>
      <w:r>
        <w:rPr>
          <w:rFonts w:cs="Arial"/>
          <w:lang w:val="en"/>
        </w:rPr>
        <w:tab/>
      </w:r>
      <w:r>
        <w:rPr>
          <w:rFonts w:cs="Arial"/>
          <w:lang w:val="en"/>
        </w:rPr>
        <w:tab/>
      </w:r>
      <w:r>
        <w:rPr>
          <w:rFonts w:cs="Arial"/>
          <w:lang w:val="en"/>
        </w:rPr>
        <w:tab/>
      </w:r>
      <w:r>
        <w:rPr>
          <w:rFonts w:cs="Arial"/>
          <w:color w:val="000000"/>
          <w:lang w:val="en"/>
        </w:rPr>
        <w:t>+31 64 663 6190</w:t>
      </w:r>
    </w:p>
    <w:p w14:paraId="4A375555" w14:textId="77777777" w:rsidR="00437F2E" w:rsidRDefault="00437F2E" w:rsidP="00437F2E">
      <w:pPr>
        <w:tabs>
          <w:tab w:val="left" w:pos="1710"/>
        </w:tabs>
        <w:autoSpaceDE w:val="0"/>
        <w:autoSpaceDN w:val="0"/>
        <w:adjustRightInd w:val="0"/>
        <w:rPr>
          <w:rFonts w:cs="Arial"/>
          <w:color w:val="000000"/>
          <w:lang w:val="en"/>
        </w:rPr>
      </w:pPr>
      <w:r>
        <w:rPr>
          <w:rFonts w:cs="Arial"/>
          <w:lang w:val="en"/>
        </w:rPr>
        <w:tab/>
      </w:r>
      <w:r>
        <w:rPr>
          <w:rFonts w:cs="Arial"/>
          <w:color w:val="000000"/>
          <w:lang w:val="en"/>
        </w:rPr>
        <w:t>Mobile phone:</w:t>
      </w:r>
      <w:r>
        <w:rPr>
          <w:rFonts w:cs="Arial"/>
          <w:lang w:val="en"/>
        </w:rPr>
        <w:tab/>
      </w:r>
      <w:r>
        <w:rPr>
          <w:rFonts w:cs="Arial"/>
          <w:lang w:val="en"/>
        </w:rPr>
        <w:tab/>
      </w:r>
      <w:r>
        <w:rPr>
          <w:rFonts w:cs="Arial"/>
          <w:color w:val="000000"/>
          <w:lang w:val="en"/>
        </w:rPr>
        <w:t>+31 6 466 36 190</w:t>
      </w:r>
    </w:p>
    <w:p w14:paraId="47D183A2" w14:textId="7BCD58B1" w:rsidR="00437F2E" w:rsidRDefault="00437F2E" w:rsidP="00437F2E">
      <w:pPr>
        <w:tabs>
          <w:tab w:val="left" w:pos="1695"/>
          <w:tab w:val="left" w:pos="3407"/>
        </w:tabs>
        <w:autoSpaceDE w:val="0"/>
        <w:autoSpaceDN w:val="0"/>
        <w:adjustRightInd w:val="0"/>
        <w:rPr>
          <w:rFonts w:cs="Arial"/>
          <w:color w:val="000000"/>
          <w:lang w:val="en"/>
        </w:rPr>
      </w:pPr>
      <w:r>
        <w:rPr>
          <w:rFonts w:cs="Arial"/>
          <w:lang w:val="en"/>
        </w:rPr>
        <w:tab/>
      </w:r>
      <w:proofErr w:type="gramStart"/>
      <w:r>
        <w:rPr>
          <w:rFonts w:cs="Arial"/>
          <w:color w:val="000000"/>
          <w:lang w:val="en"/>
        </w:rPr>
        <w:t>e-mail</w:t>
      </w:r>
      <w:proofErr w:type="gramEnd"/>
      <w:r>
        <w:rPr>
          <w:rFonts w:cs="Arial"/>
          <w:color w:val="000000"/>
          <w:lang w:val="en"/>
        </w:rPr>
        <w:t xml:space="preserve"> (main):</w:t>
      </w:r>
      <w:r>
        <w:rPr>
          <w:rFonts w:cs="Arial"/>
          <w:lang w:val="en"/>
        </w:rPr>
        <w:tab/>
      </w:r>
      <w:r>
        <w:rPr>
          <w:rFonts w:cs="Arial"/>
          <w:lang w:val="en"/>
        </w:rPr>
        <w:tab/>
      </w:r>
      <w:r>
        <w:rPr>
          <w:rFonts w:cs="Arial"/>
          <w:lang w:val="en"/>
        </w:rPr>
        <w:tab/>
      </w:r>
      <w:hyperlink r:id="rId65" w:history="1">
        <w:r w:rsidR="00E86CBF" w:rsidRPr="00423E82">
          <w:rPr>
            <w:rStyle w:val="Hyperlink"/>
            <w:rFonts w:cs="Arial"/>
            <w:lang w:val="en"/>
          </w:rPr>
          <w:t>pieter.paap@rws.nl</w:t>
        </w:r>
      </w:hyperlink>
      <w:r w:rsidR="00E86CBF">
        <w:rPr>
          <w:rFonts w:cs="Arial"/>
          <w:color w:val="000000"/>
          <w:lang w:val="en"/>
        </w:rPr>
        <w:t xml:space="preserve"> </w:t>
      </w:r>
    </w:p>
    <w:p w14:paraId="4BB3AAF4" w14:textId="77777777" w:rsidR="00437F2E" w:rsidRPr="00EB4D82" w:rsidRDefault="00437F2E" w:rsidP="00835FDB">
      <w:pPr>
        <w:widowControl w:val="0"/>
        <w:tabs>
          <w:tab w:val="left" w:pos="1695"/>
          <w:tab w:val="left" w:pos="4340"/>
        </w:tabs>
        <w:autoSpaceDE w:val="0"/>
        <w:autoSpaceDN w:val="0"/>
        <w:adjustRightInd w:val="0"/>
        <w:rPr>
          <w:rFonts w:cs="Arial"/>
          <w:color w:val="000000"/>
          <w:lang w:val="en"/>
        </w:rPr>
      </w:pPr>
      <w:r>
        <w:rPr>
          <w:rFonts w:cs="Arial"/>
          <w:lang w:val="en"/>
        </w:rPr>
        <w:tab/>
      </w:r>
      <w:proofErr w:type="gramStart"/>
      <w:r>
        <w:rPr>
          <w:rFonts w:cs="Arial"/>
          <w:color w:val="000000"/>
          <w:lang w:val="en"/>
        </w:rPr>
        <w:t>e-mail</w:t>
      </w:r>
      <w:proofErr w:type="gramEnd"/>
      <w:r>
        <w:rPr>
          <w:rFonts w:cs="Arial"/>
          <w:color w:val="000000"/>
          <w:lang w:val="en"/>
        </w:rPr>
        <w:t xml:space="preserve"> (alternative):</w:t>
      </w:r>
      <w:r>
        <w:rPr>
          <w:rFonts w:cs="Arial"/>
          <w:lang w:val="en"/>
        </w:rPr>
        <w:tab/>
      </w:r>
      <w:hyperlink r:id="rId66" w:history="1">
        <w:r w:rsidRPr="000D640B">
          <w:rPr>
            <w:rStyle w:val="Hyperlink"/>
            <w:rFonts w:cs="Arial"/>
            <w:lang w:val="en"/>
          </w:rPr>
          <w:t>pieter.l.paap@quicknet.nl</w:t>
        </w:r>
      </w:hyperlink>
    </w:p>
    <w:p w14:paraId="46B228F5"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D13E71">
        <w:rPr>
          <w:rFonts w:cs="Arial"/>
          <w:sz w:val="24"/>
        </w:rPr>
        <w:lastRenderedPageBreak/>
        <w:tab/>
      </w:r>
      <w:r w:rsidRPr="00D26481">
        <w:rPr>
          <w:rFonts w:cs="Arial"/>
          <w:b/>
          <w:bCs/>
          <w:color w:val="000000"/>
        </w:rPr>
        <w:t>Norway</w:t>
      </w:r>
      <w:r w:rsidRPr="00D26481">
        <w:rPr>
          <w:rFonts w:cs="Arial"/>
          <w:sz w:val="24"/>
        </w:rPr>
        <w:tab/>
      </w:r>
      <w:r w:rsidRPr="00D26481">
        <w:rPr>
          <w:rFonts w:cs="Arial"/>
          <w:b/>
          <w:bCs/>
          <w:color w:val="000000"/>
        </w:rPr>
        <w:t xml:space="preserve">Kongsberg </w:t>
      </w:r>
      <w:proofErr w:type="spellStart"/>
      <w:r w:rsidRPr="00D26481">
        <w:rPr>
          <w:rFonts w:cs="Arial"/>
          <w:b/>
          <w:bCs/>
          <w:color w:val="000000"/>
        </w:rPr>
        <w:t>Norcontrol</w:t>
      </w:r>
      <w:proofErr w:type="spellEnd"/>
      <w:r w:rsidRPr="00D26481">
        <w:rPr>
          <w:rFonts w:cs="Arial"/>
          <w:b/>
          <w:bCs/>
          <w:color w:val="000000"/>
        </w:rPr>
        <w:t xml:space="preserve"> IT</w:t>
      </w:r>
    </w:p>
    <w:p w14:paraId="3BDA226F"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Todd SCHUETT</w:t>
      </w:r>
    </w:p>
    <w:p w14:paraId="3A67D796" w14:textId="77777777" w:rsidR="00437F2E" w:rsidRDefault="00437F2E" w:rsidP="00437F2E">
      <w:pPr>
        <w:widowControl w:val="0"/>
        <w:tabs>
          <w:tab w:val="left" w:pos="1700"/>
          <w:tab w:val="left" w:pos="4425"/>
        </w:tabs>
        <w:autoSpaceDE w:val="0"/>
        <w:autoSpaceDN w:val="0"/>
        <w:adjustRightInd w:val="0"/>
        <w:spacing w:before="120"/>
        <w:rPr>
          <w:rFonts w:cs="Arial"/>
          <w:color w:val="000000"/>
        </w:rPr>
      </w:pPr>
      <w:r w:rsidRPr="00D26481">
        <w:rPr>
          <w:rFonts w:cs="Arial"/>
          <w:sz w:val="24"/>
        </w:rPr>
        <w:tab/>
      </w:r>
      <w:r>
        <w:rPr>
          <w:rFonts w:cs="Arial"/>
          <w:color w:val="000000"/>
        </w:rPr>
        <w:t>Phone</w:t>
      </w:r>
      <w:r>
        <w:rPr>
          <w:rFonts w:cs="Arial"/>
          <w:sz w:val="24"/>
        </w:rPr>
        <w:tab/>
      </w:r>
      <w:r>
        <w:rPr>
          <w:rFonts w:cs="Arial"/>
          <w:color w:val="000000"/>
        </w:rPr>
        <w:t>+47 33 08 48 47</w:t>
      </w:r>
    </w:p>
    <w:p w14:paraId="3CC67879" w14:textId="77777777" w:rsidR="00437F2E" w:rsidRDefault="00437F2E" w:rsidP="00437F2E">
      <w:pPr>
        <w:widowControl w:val="0"/>
        <w:tabs>
          <w:tab w:val="left" w:pos="1700"/>
          <w:tab w:val="left" w:pos="4425"/>
        </w:tabs>
        <w:autoSpaceDE w:val="0"/>
        <w:autoSpaceDN w:val="0"/>
        <w:adjustRightInd w:val="0"/>
        <w:rPr>
          <w:rFonts w:cs="Arial"/>
          <w:color w:val="000000"/>
          <w:sz w:val="27"/>
          <w:szCs w:val="27"/>
        </w:rPr>
      </w:pPr>
      <w:r>
        <w:rPr>
          <w:rFonts w:cs="Arial"/>
          <w:color w:val="000000"/>
        </w:rPr>
        <w:tab/>
        <w:t>Mobile phone:</w:t>
      </w:r>
      <w:r>
        <w:rPr>
          <w:rFonts w:cs="Arial"/>
          <w:color w:val="000000"/>
        </w:rPr>
        <w:tab/>
        <w:t>+47 93 01 02 46</w:t>
      </w:r>
    </w:p>
    <w:p w14:paraId="250891C6"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+47 33 04 57 35</w:t>
      </w:r>
    </w:p>
    <w:p w14:paraId="54CD2E46"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67" w:history="1">
        <w:r w:rsidRPr="00323617">
          <w:rPr>
            <w:rStyle w:val="Hyperlink"/>
            <w:rFonts w:cs="Arial"/>
          </w:rPr>
          <w:t>todd.schuett@kongsberg.com</w:t>
        </w:r>
      </w:hyperlink>
    </w:p>
    <w:p w14:paraId="5E7508F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68" w:history="1">
        <w:r w:rsidRPr="00323617">
          <w:rPr>
            <w:rStyle w:val="Hyperlink"/>
            <w:rFonts w:cs="Arial"/>
          </w:rPr>
          <w:t>toddschuett@msn.com</w:t>
        </w:r>
      </w:hyperlink>
    </w:p>
    <w:p w14:paraId="10B58A65" w14:textId="4F285131"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Pr>
          <w:rFonts w:cs="Arial"/>
          <w:b/>
          <w:bCs/>
          <w:color w:val="000000"/>
        </w:rPr>
        <w:t xml:space="preserve">Norwegian Coastal Administration – </w:t>
      </w:r>
      <w:proofErr w:type="spellStart"/>
      <w:r>
        <w:rPr>
          <w:rFonts w:cs="Arial"/>
          <w:b/>
          <w:bCs/>
          <w:color w:val="000000"/>
        </w:rPr>
        <w:t>Brevik</w:t>
      </w:r>
      <w:proofErr w:type="spellEnd"/>
      <w:r>
        <w:rPr>
          <w:rFonts w:cs="Arial"/>
          <w:b/>
          <w:bCs/>
          <w:color w:val="000000"/>
        </w:rPr>
        <w:t xml:space="preserve"> VTS</w:t>
      </w:r>
    </w:p>
    <w:p w14:paraId="1F8AF300"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 xml:space="preserve">Mr </w:t>
      </w:r>
      <w:proofErr w:type="gramStart"/>
      <w:r w:rsidRPr="00D26481">
        <w:rPr>
          <w:rFonts w:cs="Arial"/>
          <w:color w:val="000000"/>
        </w:rPr>
        <w:t>Per</w:t>
      </w:r>
      <w:proofErr w:type="gramEnd"/>
      <w:r w:rsidRPr="00D26481">
        <w:rPr>
          <w:rFonts w:cs="Arial"/>
          <w:color w:val="000000"/>
        </w:rPr>
        <w:t xml:space="preserve"> </w:t>
      </w:r>
      <w:proofErr w:type="spellStart"/>
      <w:r w:rsidRPr="00D26481">
        <w:rPr>
          <w:rFonts w:cs="Arial"/>
          <w:color w:val="000000"/>
        </w:rPr>
        <w:t>Einar</w:t>
      </w:r>
      <w:proofErr w:type="spellEnd"/>
      <w:r w:rsidRPr="00D26481">
        <w:rPr>
          <w:rFonts w:cs="Arial"/>
          <w:color w:val="000000"/>
        </w:rPr>
        <w:t xml:space="preserve"> JOHNSEN</w:t>
      </w:r>
    </w:p>
    <w:p w14:paraId="30990438" w14:textId="77777777" w:rsidR="00437F2E" w:rsidRPr="007B64B8" w:rsidRDefault="00437F2E" w:rsidP="00437F2E">
      <w:pPr>
        <w:widowControl w:val="0"/>
        <w:tabs>
          <w:tab w:val="left" w:pos="1700"/>
        </w:tabs>
        <w:autoSpaceDE w:val="0"/>
        <w:autoSpaceDN w:val="0"/>
        <w:adjustRightInd w:val="0"/>
        <w:rPr>
          <w:rFonts w:cs="Arial"/>
          <w:color w:val="000000"/>
          <w:sz w:val="27"/>
          <w:szCs w:val="27"/>
          <w:highlight w:val="yellow"/>
        </w:rPr>
      </w:pPr>
      <w:r w:rsidRPr="00E00237">
        <w:rPr>
          <w:rFonts w:cs="Arial"/>
          <w:sz w:val="24"/>
        </w:rPr>
        <w:tab/>
      </w:r>
      <w:r w:rsidRPr="008363EC">
        <w:rPr>
          <w:rFonts w:cs="Arial"/>
          <w:color w:val="000000"/>
        </w:rPr>
        <w:t>Mobile phone:</w:t>
      </w:r>
      <w:r w:rsidRPr="008363EC">
        <w:rPr>
          <w:rFonts w:cs="Arial"/>
          <w:color w:val="000000"/>
        </w:rPr>
        <w:tab/>
      </w:r>
      <w:r w:rsidRPr="008363EC">
        <w:rPr>
          <w:rFonts w:cs="Arial"/>
          <w:color w:val="000000"/>
        </w:rPr>
        <w:tab/>
        <w:t>+47</w:t>
      </w:r>
      <w:r>
        <w:rPr>
          <w:rFonts w:cs="Arial"/>
          <w:color w:val="000000"/>
        </w:rPr>
        <w:t> </w:t>
      </w:r>
      <w:r w:rsidRPr="008363EC">
        <w:rPr>
          <w:rFonts w:cs="Arial"/>
          <w:color w:val="000000"/>
        </w:rPr>
        <w:t>400</w:t>
      </w:r>
      <w:r>
        <w:rPr>
          <w:rFonts w:cs="Arial"/>
          <w:color w:val="000000"/>
        </w:rPr>
        <w:t xml:space="preserve"> </w:t>
      </w:r>
      <w:r w:rsidRPr="008363EC">
        <w:rPr>
          <w:rFonts w:cs="Arial"/>
          <w:color w:val="000000"/>
        </w:rPr>
        <w:t>36</w:t>
      </w:r>
      <w:r>
        <w:rPr>
          <w:rFonts w:cs="Arial"/>
          <w:color w:val="000000"/>
        </w:rPr>
        <w:t xml:space="preserve"> </w:t>
      </w:r>
      <w:r w:rsidRPr="008363EC">
        <w:rPr>
          <w:rFonts w:cs="Arial"/>
          <w:color w:val="000000"/>
        </w:rPr>
        <w:t>829</w:t>
      </w:r>
    </w:p>
    <w:p w14:paraId="79439B2D" w14:textId="77777777" w:rsidR="00437F2E" w:rsidRDefault="00437F2E" w:rsidP="00437F2E">
      <w:pPr>
        <w:widowControl w:val="0"/>
        <w:tabs>
          <w:tab w:val="left" w:pos="1695"/>
        </w:tabs>
        <w:autoSpaceDE w:val="0"/>
        <w:autoSpaceDN w:val="0"/>
        <w:adjustRightInd w:val="0"/>
        <w:rPr>
          <w:rFonts w:cs="Arial"/>
          <w:color w:val="000000"/>
        </w:rPr>
      </w:pPr>
      <w:r w:rsidRPr="003F2111">
        <w:rPr>
          <w:rFonts w:cs="Arial"/>
          <w:sz w:val="24"/>
        </w:rPr>
        <w:tab/>
      </w:r>
      <w:proofErr w:type="gramStart"/>
      <w:r w:rsidRPr="003F2111">
        <w:rPr>
          <w:rFonts w:cs="Arial"/>
          <w:color w:val="000000"/>
        </w:rPr>
        <w:t>e-mail</w:t>
      </w:r>
      <w:proofErr w:type="gramEnd"/>
      <w:r w:rsidRPr="003F2111">
        <w:rPr>
          <w:rFonts w:cs="Arial"/>
          <w:color w:val="000000"/>
        </w:rPr>
        <w:t xml:space="preserve"> (main):</w:t>
      </w:r>
      <w:r w:rsidRPr="003F2111">
        <w:rPr>
          <w:rFonts w:cs="Arial"/>
          <w:color w:val="000000"/>
        </w:rPr>
        <w:tab/>
      </w:r>
      <w:r w:rsidRPr="003F2111">
        <w:rPr>
          <w:rFonts w:cs="Arial"/>
          <w:color w:val="000000"/>
        </w:rPr>
        <w:tab/>
      </w:r>
      <w:hyperlink r:id="rId69" w:history="1">
        <w:r w:rsidRPr="00323617">
          <w:rPr>
            <w:rStyle w:val="Hyperlink"/>
            <w:rFonts w:cs="Arial"/>
          </w:rPr>
          <w:t>per.einar.johnsen@kystverket.no</w:t>
        </w:r>
      </w:hyperlink>
    </w:p>
    <w:p w14:paraId="24282A6B" w14:textId="4DC50241" w:rsidR="00437F2E" w:rsidRPr="001C6130" w:rsidRDefault="00437F2E" w:rsidP="00437F2E">
      <w:pPr>
        <w:widowControl w:val="0"/>
        <w:tabs>
          <w:tab w:val="left" w:pos="1700"/>
        </w:tabs>
        <w:autoSpaceDE w:val="0"/>
        <w:autoSpaceDN w:val="0"/>
        <w:adjustRightInd w:val="0"/>
        <w:spacing w:before="240"/>
        <w:rPr>
          <w:rFonts w:cs="Arial"/>
          <w:b/>
          <w:bCs/>
          <w:color w:val="000000"/>
        </w:rPr>
      </w:pPr>
      <w:r w:rsidRPr="007B64B8">
        <w:rPr>
          <w:rFonts w:cs="Arial"/>
          <w:sz w:val="24"/>
        </w:rPr>
        <w:tab/>
      </w:r>
      <w:r w:rsidRPr="00E00237">
        <w:rPr>
          <w:rFonts w:cs="Arial"/>
          <w:b/>
          <w:bCs/>
          <w:color w:val="000000"/>
        </w:rPr>
        <w:t>Norwegian Coastal Administration</w:t>
      </w:r>
    </w:p>
    <w:p w14:paraId="33F02024" w14:textId="77777777" w:rsidR="00437F2E" w:rsidRPr="00E00237" w:rsidRDefault="00437F2E" w:rsidP="00437F2E">
      <w:pPr>
        <w:widowControl w:val="0"/>
        <w:tabs>
          <w:tab w:val="left" w:pos="1695"/>
        </w:tabs>
        <w:autoSpaceDE w:val="0"/>
        <w:autoSpaceDN w:val="0"/>
        <w:adjustRightInd w:val="0"/>
        <w:spacing w:before="60"/>
        <w:rPr>
          <w:rFonts w:cs="Arial"/>
          <w:color w:val="000000"/>
          <w:sz w:val="27"/>
          <w:szCs w:val="27"/>
        </w:rPr>
      </w:pPr>
      <w:r w:rsidRPr="00E00237">
        <w:rPr>
          <w:rFonts w:cs="Arial"/>
          <w:sz w:val="24"/>
        </w:rPr>
        <w:tab/>
      </w:r>
      <w:r w:rsidRPr="00E00237">
        <w:rPr>
          <w:rFonts w:cs="Arial"/>
          <w:color w:val="000000"/>
        </w:rPr>
        <w:t xml:space="preserve">Ms </w:t>
      </w:r>
      <w:proofErr w:type="spellStart"/>
      <w:r w:rsidRPr="00E00237">
        <w:rPr>
          <w:rFonts w:cs="Arial"/>
          <w:color w:val="000000"/>
        </w:rPr>
        <w:t>Malin</w:t>
      </w:r>
      <w:proofErr w:type="spellEnd"/>
      <w:r w:rsidRPr="00E00237">
        <w:rPr>
          <w:rFonts w:cs="Arial"/>
          <w:color w:val="000000"/>
        </w:rPr>
        <w:t xml:space="preserve"> DREIJER</w:t>
      </w:r>
    </w:p>
    <w:p w14:paraId="1E0DD3AE"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E00237">
        <w:rPr>
          <w:rFonts w:cs="Arial"/>
          <w:sz w:val="24"/>
        </w:rPr>
        <w:tab/>
      </w:r>
      <w:r>
        <w:rPr>
          <w:rFonts w:cs="Arial"/>
          <w:color w:val="000000"/>
        </w:rPr>
        <w:t>Phone</w:t>
      </w:r>
      <w:r>
        <w:rPr>
          <w:rFonts w:cs="Arial"/>
          <w:sz w:val="24"/>
        </w:rPr>
        <w:tab/>
      </w:r>
      <w:r>
        <w:rPr>
          <w:rFonts w:cs="Arial"/>
          <w:color w:val="000000"/>
        </w:rPr>
        <w:t>+47 52 73 32 47</w:t>
      </w:r>
    </w:p>
    <w:p w14:paraId="137E8272"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+47 95 19 05 75</w:t>
      </w:r>
    </w:p>
    <w:p w14:paraId="775F06C8"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0" w:history="1">
        <w:r w:rsidRPr="00323617">
          <w:rPr>
            <w:rStyle w:val="Hyperlink"/>
            <w:rFonts w:cs="Arial"/>
          </w:rPr>
          <w:t>malin.dreijer@kystverket.no</w:t>
        </w:r>
      </w:hyperlink>
    </w:p>
    <w:p w14:paraId="13942FC7" w14:textId="77777777" w:rsidR="00437F2E" w:rsidRPr="00E00237" w:rsidRDefault="00437F2E" w:rsidP="00437F2E">
      <w:pPr>
        <w:widowControl w:val="0"/>
        <w:tabs>
          <w:tab w:val="left" w:pos="226"/>
          <w:tab w:val="left" w:pos="1701"/>
        </w:tabs>
        <w:autoSpaceDE w:val="0"/>
        <w:autoSpaceDN w:val="0"/>
        <w:adjustRightInd w:val="0"/>
        <w:spacing w:before="199"/>
        <w:rPr>
          <w:rFonts w:cs="Arial"/>
          <w:b/>
          <w:bCs/>
          <w:color w:val="000000"/>
          <w:sz w:val="27"/>
          <w:szCs w:val="27"/>
        </w:rPr>
      </w:pPr>
      <w:r w:rsidRPr="007B64B8">
        <w:rPr>
          <w:rFonts w:cs="Arial"/>
          <w:sz w:val="24"/>
        </w:rPr>
        <w:tab/>
      </w:r>
      <w:r w:rsidRPr="00E00237">
        <w:rPr>
          <w:rFonts w:cs="Arial"/>
          <w:b/>
          <w:bCs/>
          <w:color w:val="000000"/>
        </w:rPr>
        <w:t>Oman</w:t>
      </w:r>
      <w:r w:rsidRPr="00E00237">
        <w:rPr>
          <w:rFonts w:cs="Arial"/>
          <w:b/>
          <w:bCs/>
          <w:color w:val="000000"/>
        </w:rPr>
        <w:tab/>
      </w:r>
      <w:r>
        <w:rPr>
          <w:rFonts w:cs="Arial"/>
          <w:b/>
          <w:bCs/>
          <w:color w:val="000000"/>
        </w:rPr>
        <w:t xml:space="preserve">Royal Navy </w:t>
      </w:r>
      <w:r w:rsidRPr="00E00237">
        <w:rPr>
          <w:rFonts w:cs="Arial"/>
          <w:b/>
          <w:bCs/>
          <w:color w:val="000000"/>
        </w:rPr>
        <w:t>Oman</w:t>
      </w:r>
    </w:p>
    <w:p w14:paraId="36F9A834"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E00237">
        <w:rPr>
          <w:rFonts w:cs="Arial"/>
          <w:sz w:val="24"/>
        </w:rPr>
        <w:tab/>
      </w:r>
      <w:r w:rsidRPr="00D26481">
        <w:rPr>
          <w:rFonts w:cs="Arial"/>
          <w:color w:val="000000"/>
        </w:rPr>
        <w:t xml:space="preserve">Mr </w:t>
      </w:r>
      <w:proofErr w:type="spellStart"/>
      <w:r w:rsidRPr="00D26481">
        <w:rPr>
          <w:rFonts w:cs="Arial"/>
          <w:color w:val="000000"/>
        </w:rPr>
        <w:t>Naif</w:t>
      </w:r>
      <w:proofErr w:type="spellEnd"/>
      <w:r w:rsidRPr="00D26481">
        <w:rPr>
          <w:rFonts w:cs="Arial"/>
          <w:color w:val="000000"/>
        </w:rPr>
        <w:t xml:space="preserve"> Ali </w:t>
      </w:r>
      <w:proofErr w:type="spellStart"/>
      <w:r w:rsidRPr="00D26481">
        <w:rPr>
          <w:rFonts w:cs="Arial"/>
          <w:color w:val="000000"/>
        </w:rPr>
        <w:t>Sulaiman</w:t>
      </w:r>
      <w:proofErr w:type="spellEnd"/>
      <w:r w:rsidRPr="00D26481">
        <w:rPr>
          <w:rFonts w:cs="Arial"/>
          <w:color w:val="000000"/>
        </w:rPr>
        <w:t xml:space="preserve"> AL MAHADHOUR</w:t>
      </w:r>
    </w:p>
    <w:p w14:paraId="22B6B499" w14:textId="77777777" w:rsidR="00437F2E"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083060">
        <w:rPr>
          <w:rFonts w:cs="Arial"/>
          <w:sz w:val="24"/>
        </w:rPr>
        <w:tab/>
      </w:r>
      <w:r>
        <w:rPr>
          <w:rFonts w:cs="Arial"/>
          <w:color w:val="000000"/>
        </w:rPr>
        <w:t>Mobile phone:</w:t>
      </w:r>
      <w:r>
        <w:rPr>
          <w:rFonts w:cs="Arial"/>
          <w:sz w:val="24"/>
        </w:rPr>
        <w:tab/>
      </w:r>
      <w:r>
        <w:rPr>
          <w:rFonts w:cs="Arial"/>
          <w:color w:val="000000"/>
        </w:rPr>
        <w:t>+96 89 287 87 67</w:t>
      </w:r>
    </w:p>
    <w:p w14:paraId="563B2606" w14:textId="0DD8D70C" w:rsidR="00437F2E" w:rsidRDefault="00437F2E" w:rsidP="00437F2E">
      <w:pPr>
        <w:widowControl w:val="0"/>
        <w:tabs>
          <w:tab w:val="left" w:pos="1695"/>
          <w:tab w:val="left" w:pos="4425"/>
        </w:tabs>
        <w:autoSpaceDE w:val="0"/>
        <w:autoSpaceDN w:val="0"/>
        <w:adjustRightInd w:val="0"/>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1" w:history="1">
        <w:r w:rsidR="00310854" w:rsidRPr="00323617">
          <w:rPr>
            <w:rStyle w:val="Hyperlink"/>
            <w:rFonts w:cs="Arial"/>
          </w:rPr>
          <w:t>procurement@amnas-oman.com</w:t>
        </w:r>
      </w:hyperlink>
    </w:p>
    <w:p w14:paraId="1614D9E8" w14:textId="0926C67B" w:rsidR="00310854" w:rsidRDefault="00310854" w:rsidP="00437F2E">
      <w:pPr>
        <w:widowControl w:val="0"/>
        <w:tabs>
          <w:tab w:val="left" w:pos="1695"/>
          <w:tab w:val="left" w:pos="4425"/>
        </w:tabs>
        <w:autoSpaceDE w:val="0"/>
        <w:autoSpaceDN w:val="0"/>
        <w:adjustRightInd w:val="0"/>
        <w:rPr>
          <w:rFonts w:cs="Arial"/>
          <w:color w:val="000000"/>
        </w:rPr>
      </w:pPr>
      <w:r>
        <w:tab/>
      </w:r>
      <w:proofErr w:type="gramStart"/>
      <w:r>
        <w:rPr>
          <w:rFonts w:cs="Arial"/>
          <w:color w:val="000000"/>
        </w:rPr>
        <w:t>e-mail</w:t>
      </w:r>
      <w:proofErr w:type="gramEnd"/>
      <w:r>
        <w:rPr>
          <w:rFonts w:cs="Arial"/>
          <w:color w:val="000000"/>
        </w:rPr>
        <w:t xml:space="preserve"> (alternative):</w:t>
      </w:r>
      <w:r>
        <w:rPr>
          <w:rFonts w:cs="Arial"/>
          <w:color w:val="000000"/>
        </w:rPr>
        <w:tab/>
      </w:r>
      <w:hyperlink r:id="rId72" w:history="1">
        <w:r>
          <w:rPr>
            <w:rStyle w:val="Hyperlink"/>
          </w:rPr>
          <w:t>naifho7@gmail.com</w:t>
        </w:r>
      </w:hyperlink>
    </w:p>
    <w:p w14:paraId="362EA938" w14:textId="77777777" w:rsidR="00437F2E" w:rsidRPr="00EA5CE3" w:rsidRDefault="00437F2E" w:rsidP="00437F2E">
      <w:pPr>
        <w:widowControl w:val="0"/>
        <w:tabs>
          <w:tab w:val="left" w:pos="1695"/>
        </w:tabs>
        <w:autoSpaceDE w:val="0"/>
        <w:autoSpaceDN w:val="0"/>
        <w:adjustRightInd w:val="0"/>
        <w:spacing w:before="240"/>
        <w:rPr>
          <w:rFonts w:cs="Arial"/>
          <w:b/>
        </w:rPr>
      </w:pPr>
      <w:r w:rsidRPr="00083060">
        <w:rPr>
          <w:rFonts w:cs="Arial"/>
        </w:rPr>
        <w:tab/>
      </w:r>
      <w:r w:rsidRPr="00EA5CE3">
        <w:rPr>
          <w:rFonts w:cs="Arial"/>
          <w:b/>
        </w:rPr>
        <w:t>Royal Navy of Oman</w:t>
      </w:r>
    </w:p>
    <w:p w14:paraId="371E988B" w14:textId="77777777" w:rsidR="00437F2E" w:rsidRPr="00083060" w:rsidRDefault="00437F2E" w:rsidP="00437F2E">
      <w:pPr>
        <w:widowControl w:val="0"/>
        <w:tabs>
          <w:tab w:val="left" w:pos="1695"/>
        </w:tabs>
        <w:autoSpaceDE w:val="0"/>
        <w:autoSpaceDN w:val="0"/>
        <w:adjustRightInd w:val="0"/>
        <w:spacing w:before="75"/>
        <w:rPr>
          <w:rFonts w:cs="Arial"/>
          <w:sz w:val="24"/>
        </w:rPr>
      </w:pPr>
      <w:r w:rsidRPr="00083060">
        <w:rPr>
          <w:rFonts w:cs="Arial"/>
          <w:sz w:val="24"/>
        </w:rPr>
        <w:tab/>
        <w:t xml:space="preserve">Mr Mohammed </w:t>
      </w:r>
      <w:proofErr w:type="spellStart"/>
      <w:r w:rsidRPr="00083060">
        <w:rPr>
          <w:rFonts w:cs="Arial"/>
          <w:sz w:val="24"/>
        </w:rPr>
        <w:t>Saif</w:t>
      </w:r>
      <w:proofErr w:type="spellEnd"/>
      <w:r w:rsidRPr="00083060">
        <w:rPr>
          <w:rFonts w:cs="Arial"/>
          <w:sz w:val="24"/>
        </w:rPr>
        <w:t xml:space="preserve"> Said AL MAMARI</w:t>
      </w:r>
    </w:p>
    <w:p w14:paraId="2BCEE61D" w14:textId="77777777" w:rsidR="00437F2E"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083060">
        <w:rPr>
          <w:rFonts w:cs="Arial"/>
          <w:sz w:val="24"/>
        </w:rPr>
        <w:tab/>
      </w:r>
      <w:r>
        <w:rPr>
          <w:rFonts w:cs="Arial"/>
          <w:color w:val="000000"/>
        </w:rPr>
        <w:t>Mobile phone:</w:t>
      </w:r>
      <w:r>
        <w:rPr>
          <w:rFonts w:cs="Arial"/>
          <w:sz w:val="24"/>
        </w:rPr>
        <w:tab/>
      </w:r>
      <w:r>
        <w:rPr>
          <w:rFonts w:cs="Arial"/>
          <w:color w:val="000000"/>
        </w:rPr>
        <w:t>+96 89 287 87 67</w:t>
      </w:r>
    </w:p>
    <w:p w14:paraId="767DD23A" w14:textId="66328461" w:rsidR="00310854" w:rsidRDefault="00437F2E" w:rsidP="00437F2E">
      <w:pPr>
        <w:widowControl w:val="0"/>
        <w:tabs>
          <w:tab w:val="left" w:pos="1695"/>
          <w:tab w:val="left" w:pos="4425"/>
        </w:tabs>
        <w:autoSpaceDE w:val="0"/>
        <w:autoSpaceDN w:val="0"/>
        <w:adjustRightInd w:val="0"/>
        <w:rPr>
          <w:rFonts w:cs="Arial"/>
          <w:sz w:val="24"/>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3" w:history="1">
        <w:r w:rsidR="00310854" w:rsidRPr="00323617">
          <w:rPr>
            <w:rStyle w:val="Hyperlink"/>
            <w:rFonts w:cs="Arial"/>
          </w:rPr>
          <w:t>procurement@amnas-oman.com</w:t>
        </w:r>
      </w:hyperlink>
    </w:p>
    <w:p w14:paraId="3B5EA34D" w14:textId="581C01D1" w:rsidR="00437F2E" w:rsidRDefault="00310854" w:rsidP="00437F2E">
      <w:pPr>
        <w:widowControl w:val="0"/>
        <w:tabs>
          <w:tab w:val="left" w:pos="1695"/>
          <w:tab w:val="left" w:pos="4425"/>
        </w:tabs>
        <w:autoSpaceDE w:val="0"/>
        <w:autoSpaceDN w:val="0"/>
        <w:adjustRightInd w:val="0"/>
        <w:rPr>
          <w:rStyle w:val="Hyperlink"/>
          <w:rFonts w:cs="Arial"/>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74" w:history="1">
        <w:r>
          <w:rPr>
            <w:rStyle w:val="Hyperlink"/>
          </w:rPr>
          <w:t>m7med.saif505@gmail.com</w:t>
        </w:r>
      </w:hyperlink>
    </w:p>
    <w:p w14:paraId="38ABA6BA" w14:textId="77777777" w:rsidR="00437F2E" w:rsidRPr="00C14F06"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C14F06">
        <w:rPr>
          <w:rFonts w:cs="Arial"/>
          <w:b/>
          <w:bCs/>
          <w:color w:val="000000"/>
        </w:rPr>
        <w:t>Spain</w:t>
      </w:r>
      <w:r w:rsidRPr="00C14F06">
        <w:rPr>
          <w:rFonts w:cs="Arial"/>
          <w:sz w:val="24"/>
        </w:rPr>
        <w:tab/>
      </w:r>
      <w:r w:rsidRPr="00C14F06">
        <w:rPr>
          <w:rFonts w:cs="Arial"/>
          <w:b/>
          <w:bCs/>
          <w:color w:val="000000"/>
        </w:rPr>
        <w:t>SASEMAR</w:t>
      </w:r>
    </w:p>
    <w:p w14:paraId="2C27FAAC" w14:textId="77777777" w:rsidR="00437F2E" w:rsidRPr="00C528DE" w:rsidRDefault="00437F2E" w:rsidP="00437F2E">
      <w:pPr>
        <w:widowControl w:val="0"/>
        <w:tabs>
          <w:tab w:val="left" w:pos="1695"/>
        </w:tabs>
        <w:autoSpaceDE w:val="0"/>
        <w:autoSpaceDN w:val="0"/>
        <w:adjustRightInd w:val="0"/>
        <w:spacing w:before="75"/>
        <w:rPr>
          <w:rFonts w:cs="Arial"/>
          <w:color w:val="000000"/>
          <w:sz w:val="27"/>
          <w:szCs w:val="27"/>
        </w:rPr>
      </w:pPr>
      <w:r w:rsidRPr="00C14F06">
        <w:rPr>
          <w:rFonts w:cs="Arial"/>
          <w:sz w:val="24"/>
        </w:rPr>
        <w:tab/>
      </w:r>
      <w:r w:rsidRPr="00C528DE">
        <w:rPr>
          <w:rFonts w:cs="Arial"/>
          <w:color w:val="000000"/>
        </w:rPr>
        <w:t>Capt. Jose RODRIGUEZ CORDON</w:t>
      </w:r>
    </w:p>
    <w:p w14:paraId="14C86ECE"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C528DE">
        <w:rPr>
          <w:rFonts w:cs="Arial"/>
          <w:sz w:val="24"/>
        </w:rPr>
        <w:tab/>
      </w:r>
      <w:r>
        <w:rPr>
          <w:rFonts w:cs="Arial"/>
          <w:color w:val="000000"/>
        </w:rPr>
        <w:t>Phone</w:t>
      </w:r>
      <w:r>
        <w:rPr>
          <w:rFonts w:cs="Arial"/>
          <w:sz w:val="24"/>
        </w:rPr>
        <w:tab/>
      </w:r>
      <w:r>
        <w:rPr>
          <w:rFonts w:cs="Arial"/>
          <w:color w:val="000000"/>
        </w:rPr>
        <w:t>+34 9562 15243</w:t>
      </w:r>
    </w:p>
    <w:p w14:paraId="684F91E6"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+34 6077 69544</w:t>
      </w:r>
    </w:p>
    <w:p w14:paraId="4F9D262E"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5" w:history="1">
        <w:r w:rsidRPr="00771FD1">
          <w:rPr>
            <w:rStyle w:val="Hyperlink"/>
            <w:rFonts w:cs="Arial"/>
          </w:rPr>
          <w:t>joserc@sasemar.es</w:t>
        </w:r>
      </w:hyperlink>
    </w:p>
    <w:p w14:paraId="5ACE95B1"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76" w:history="1">
        <w:r w:rsidRPr="00A752DF">
          <w:rPr>
            <w:rStyle w:val="Hyperlink"/>
            <w:rFonts w:cs="Arial"/>
          </w:rPr>
          <w:t>josercordon@gmail.com</w:t>
        </w:r>
      </w:hyperlink>
    </w:p>
    <w:p w14:paraId="42517F1E"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Sweden</w:t>
      </w:r>
      <w:r w:rsidRPr="00D26481">
        <w:rPr>
          <w:rFonts w:cs="Arial"/>
          <w:sz w:val="24"/>
        </w:rPr>
        <w:tab/>
      </w:r>
      <w:r w:rsidRPr="00D26481">
        <w:rPr>
          <w:rFonts w:cs="Arial"/>
          <w:b/>
          <w:bCs/>
          <w:color w:val="000000"/>
        </w:rPr>
        <w:t>CGM AB</w:t>
      </w:r>
    </w:p>
    <w:p w14:paraId="4B86773E" w14:textId="54DEAD1B"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 xml:space="preserve">Mr </w:t>
      </w:r>
      <w:proofErr w:type="spellStart"/>
      <w:r w:rsidRPr="00D26481">
        <w:rPr>
          <w:rFonts w:cs="Arial"/>
          <w:color w:val="000000"/>
        </w:rPr>
        <w:t>Jeton</w:t>
      </w:r>
      <w:proofErr w:type="spellEnd"/>
      <w:r w:rsidRPr="00D26481">
        <w:rPr>
          <w:rFonts w:cs="Arial"/>
          <w:color w:val="000000"/>
        </w:rPr>
        <w:t xml:space="preserve"> PARTINI</w:t>
      </w:r>
      <w:r>
        <w:rPr>
          <w:rFonts w:cs="Arial"/>
          <w:color w:val="000000"/>
        </w:rPr>
        <w:t xml:space="preserve"> </w:t>
      </w:r>
      <w:r w:rsidR="00BA2318">
        <w:rPr>
          <w:rFonts w:cs="Arial"/>
          <w:color w:val="000000"/>
        </w:rPr>
        <w:tab/>
      </w:r>
      <w:r w:rsidR="00BA2318">
        <w:rPr>
          <w:rFonts w:cs="Arial"/>
          <w:color w:val="000000"/>
        </w:rPr>
        <w:tab/>
      </w:r>
      <w:r w:rsidRPr="0009008D">
        <w:rPr>
          <w:rFonts w:cs="Arial"/>
          <w:b/>
          <w:color w:val="0070C0"/>
        </w:rPr>
        <w:t>(Speaker, presentation 7)</w:t>
      </w:r>
    </w:p>
    <w:p w14:paraId="00995B19"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Pr>
          <w:rFonts w:cs="Arial"/>
          <w:color w:val="000000"/>
        </w:rPr>
        <w:t>Phone</w:t>
      </w:r>
      <w:r>
        <w:rPr>
          <w:rFonts w:cs="Arial"/>
          <w:sz w:val="24"/>
        </w:rPr>
        <w:tab/>
      </w:r>
      <w:r>
        <w:rPr>
          <w:rFonts w:cs="Arial"/>
          <w:color w:val="000000"/>
        </w:rPr>
        <w:t>+46 33 430 53 04</w:t>
      </w:r>
    </w:p>
    <w:p w14:paraId="16486BD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+46 709 15 16 74</w:t>
      </w:r>
    </w:p>
    <w:p w14:paraId="735D8220"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7" w:history="1">
        <w:r w:rsidRPr="00323617">
          <w:rPr>
            <w:rStyle w:val="Hyperlink"/>
            <w:rFonts w:cs="Arial"/>
          </w:rPr>
          <w:t>jeton@cgm.se</w:t>
        </w:r>
      </w:hyperlink>
    </w:p>
    <w:p w14:paraId="6555F05C"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7B64B8">
        <w:rPr>
          <w:rFonts w:cs="Arial"/>
          <w:sz w:val="24"/>
        </w:rPr>
        <w:tab/>
      </w:r>
      <w:r w:rsidRPr="00D26481">
        <w:rPr>
          <w:rFonts w:cs="Arial"/>
          <w:b/>
          <w:bCs/>
          <w:color w:val="000000"/>
        </w:rPr>
        <w:t>Human Factors &amp; Risk Management Group AB</w:t>
      </w:r>
    </w:p>
    <w:p w14:paraId="2CF2DCB4"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Mrs Liane HAEFFLER</w:t>
      </w:r>
    </w:p>
    <w:p w14:paraId="7C09B2B7" w14:textId="77777777" w:rsidR="00437F2E" w:rsidRPr="00D26481"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D26481">
        <w:rPr>
          <w:rFonts w:cs="Arial"/>
          <w:sz w:val="24"/>
        </w:rPr>
        <w:tab/>
      </w:r>
      <w:r w:rsidRPr="00D26481">
        <w:rPr>
          <w:rFonts w:cs="Arial"/>
          <w:color w:val="000000"/>
        </w:rPr>
        <w:t>Mobile phone:</w:t>
      </w:r>
      <w:r w:rsidRPr="00D26481">
        <w:rPr>
          <w:rFonts w:cs="Arial"/>
          <w:sz w:val="24"/>
        </w:rPr>
        <w:tab/>
      </w:r>
      <w:r w:rsidRPr="00D26481">
        <w:rPr>
          <w:rFonts w:cs="Arial"/>
          <w:color w:val="000000"/>
        </w:rPr>
        <w:t>+46 70 283 0234</w:t>
      </w:r>
    </w:p>
    <w:p w14:paraId="1B1A01B5" w14:textId="045D4B34" w:rsidR="00437F2E" w:rsidRPr="00D243FD" w:rsidRDefault="00437F2E" w:rsidP="00437F2E">
      <w:pPr>
        <w:widowControl w:val="0"/>
        <w:tabs>
          <w:tab w:val="left" w:pos="1695"/>
          <w:tab w:val="left" w:pos="4425"/>
        </w:tabs>
        <w:autoSpaceDE w:val="0"/>
        <w:autoSpaceDN w:val="0"/>
        <w:adjustRightInd w:val="0"/>
        <w:rPr>
          <w:rFonts w:cs="Arial"/>
          <w:color w:val="000000"/>
        </w:rPr>
      </w:pPr>
      <w:r w:rsidRPr="00D26481">
        <w:rPr>
          <w:rFonts w:cs="Arial"/>
          <w:sz w:val="24"/>
        </w:rPr>
        <w:tab/>
      </w:r>
      <w:proofErr w:type="gramStart"/>
      <w:r w:rsidRPr="00D243FD">
        <w:rPr>
          <w:rFonts w:cs="Arial"/>
          <w:color w:val="000000"/>
        </w:rPr>
        <w:t>e-mail</w:t>
      </w:r>
      <w:proofErr w:type="gramEnd"/>
      <w:r w:rsidRPr="00D243FD">
        <w:rPr>
          <w:rFonts w:cs="Arial"/>
          <w:color w:val="000000"/>
        </w:rPr>
        <w:t xml:space="preserve"> (main):</w:t>
      </w:r>
      <w:r w:rsidRPr="00D243FD">
        <w:rPr>
          <w:rFonts w:cs="Arial"/>
          <w:sz w:val="24"/>
        </w:rPr>
        <w:tab/>
      </w:r>
      <w:hyperlink r:id="rId78" w:history="1">
        <w:r w:rsidR="00C20972" w:rsidRPr="006E0362">
          <w:rPr>
            <w:rStyle w:val="Hyperlink"/>
            <w:rFonts w:cs="Arial"/>
          </w:rPr>
          <w:t>lja@hrgroup.se</w:t>
        </w:r>
      </w:hyperlink>
    </w:p>
    <w:p w14:paraId="457E90C8" w14:textId="77777777" w:rsidR="00310854" w:rsidRDefault="00310854" w:rsidP="00437F2E">
      <w:pPr>
        <w:widowControl w:val="0"/>
        <w:tabs>
          <w:tab w:val="left" w:pos="1700"/>
        </w:tabs>
        <w:autoSpaceDE w:val="0"/>
        <w:autoSpaceDN w:val="0"/>
        <w:adjustRightInd w:val="0"/>
        <w:spacing w:before="240"/>
        <w:rPr>
          <w:rFonts w:cs="Arial"/>
          <w:sz w:val="24"/>
        </w:rPr>
      </w:pPr>
    </w:p>
    <w:p w14:paraId="23852B0A" w14:textId="77777777" w:rsidR="00310854" w:rsidRDefault="00310854" w:rsidP="00437F2E">
      <w:pPr>
        <w:widowControl w:val="0"/>
        <w:tabs>
          <w:tab w:val="left" w:pos="1700"/>
        </w:tabs>
        <w:autoSpaceDE w:val="0"/>
        <w:autoSpaceDN w:val="0"/>
        <w:adjustRightInd w:val="0"/>
        <w:spacing w:before="240"/>
        <w:rPr>
          <w:rFonts w:cs="Arial"/>
          <w:sz w:val="24"/>
        </w:rPr>
      </w:pPr>
    </w:p>
    <w:p w14:paraId="4FC02D88"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D243FD">
        <w:rPr>
          <w:rFonts w:cs="Arial"/>
          <w:sz w:val="24"/>
        </w:rPr>
        <w:tab/>
      </w:r>
      <w:r w:rsidRPr="00D26481">
        <w:rPr>
          <w:rFonts w:cs="Arial"/>
          <w:b/>
          <w:bCs/>
          <w:color w:val="000000"/>
        </w:rPr>
        <w:t>MSI Design AB</w:t>
      </w:r>
    </w:p>
    <w:p w14:paraId="1A9F9DC4"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Eric WAGNER</w:t>
      </w:r>
    </w:p>
    <w:p w14:paraId="78741622"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+46 42 34 47 54</w:t>
      </w:r>
    </w:p>
    <w:p w14:paraId="1881FD75"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sidRPr="007B64B8">
        <w:rPr>
          <w:rFonts w:cs="Arial"/>
          <w:color w:val="000000"/>
        </w:rPr>
        <w:t>Mobile phone:</w:t>
      </w:r>
      <w:r w:rsidRPr="007B64B8">
        <w:rPr>
          <w:rFonts w:cs="Arial"/>
          <w:sz w:val="24"/>
        </w:rPr>
        <w:tab/>
      </w:r>
      <w:r w:rsidRPr="007B64B8">
        <w:rPr>
          <w:rFonts w:cs="Arial"/>
          <w:color w:val="000000"/>
        </w:rPr>
        <w:t>+47 708 11 55 40</w:t>
      </w:r>
    </w:p>
    <w:p w14:paraId="4DE52295"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9" w:history="1">
        <w:r w:rsidRPr="00323617">
          <w:rPr>
            <w:rStyle w:val="Hyperlink"/>
            <w:rFonts w:cs="Arial"/>
          </w:rPr>
          <w:t>eric.wagner@msidesign.se</w:t>
        </w:r>
      </w:hyperlink>
    </w:p>
    <w:p w14:paraId="6A6C86FE"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 xml:space="preserve">Swedish </w:t>
      </w:r>
      <w:r>
        <w:rPr>
          <w:rFonts w:cs="Arial"/>
          <w:b/>
          <w:bCs/>
          <w:color w:val="000000"/>
        </w:rPr>
        <w:t>Maritime</w:t>
      </w:r>
      <w:r w:rsidRPr="00D26481">
        <w:rPr>
          <w:rFonts w:cs="Arial"/>
          <w:b/>
          <w:bCs/>
          <w:color w:val="000000"/>
        </w:rPr>
        <w:t xml:space="preserve"> </w:t>
      </w:r>
      <w:r>
        <w:rPr>
          <w:rFonts w:cs="Arial"/>
          <w:b/>
          <w:bCs/>
          <w:color w:val="000000"/>
        </w:rPr>
        <w:t>Authority</w:t>
      </w:r>
    </w:p>
    <w:p w14:paraId="6083A872" w14:textId="7AC06366"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Pr>
          <w:rFonts w:cs="Arial"/>
          <w:color w:val="000000"/>
        </w:rPr>
        <w:t>Mr</w:t>
      </w:r>
      <w:r w:rsidRPr="00D26481">
        <w:rPr>
          <w:rFonts w:cs="Arial"/>
          <w:color w:val="000000"/>
        </w:rPr>
        <w:t xml:space="preserve">. </w:t>
      </w:r>
      <w:r>
        <w:rPr>
          <w:rFonts w:cs="Arial"/>
          <w:color w:val="000000"/>
        </w:rPr>
        <w:t>Anders</w:t>
      </w:r>
      <w:r w:rsidRPr="00D26481">
        <w:rPr>
          <w:rFonts w:cs="Arial"/>
          <w:color w:val="000000"/>
        </w:rPr>
        <w:t xml:space="preserve"> </w:t>
      </w:r>
      <w:r>
        <w:rPr>
          <w:rFonts w:cs="Arial"/>
          <w:color w:val="000000"/>
        </w:rPr>
        <w:t>BRÖDJE</w:t>
      </w:r>
      <w:r w:rsidR="00BA2318">
        <w:rPr>
          <w:rFonts w:cs="Arial"/>
          <w:color w:val="000000"/>
        </w:rPr>
        <w:tab/>
      </w:r>
      <w:r w:rsidR="00BA2318">
        <w:rPr>
          <w:rFonts w:cs="Arial"/>
          <w:b/>
          <w:color w:val="0070C0"/>
        </w:rPr>
        <w:t>(Speaker, presentation 9</w:t>
      </w:r>
      <w:r w:rsidR="00BA2318" w:rsidRPr="00F6241D">
        <w:rPr>
          <w:rFonts w:cs="Arial"/>
          <w:b/>
          <w:color w:val="0070C0"/>
        </w:rPr>
        <w:t>)</w:t>
      </w:r>
    </w:p>
    <w:p w14:paraId="35E20604"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18400A">
        <w:rPr>
          <w:rFonts w:cs="Arial"/>
          <w:color w:val="000000"/>
        </w:rPr>
        <w:t>+46 10 478 60 53</w:t>
      </w:r>
    </w:p>
    <w:p w14:paraId="3B0D90CF" w14:textId="77777777" w:rsidR="00437F2E" w:rsidRDefault="00437F2E" w:rsidP="00437F2E">
      <w:pPr>
        <w:widowControl w:val="0"/>
        <w:tabs>
          <w:tab w:val="left" w:pos="1700"/>
          <w:tab w:val="left" w:pos="4426"/>
        </w:tabs>
        <w:autoSpaceDE w:val="0"/>
        <w:autoSpaceDN w:val="0"/>
        <w:adjustRightInd w:val="0"/>
        <w:rPr>
          <w:rFonts w:cs="Arial"/>
          <w:color w:val="000000"/>
        </w:rPr>
      </w:pPr>
      <w:r w:rsidRPr="007B64B8">
        <w:rPr>
          <w:rFonts w:cs="Arial"/>
          <w:sz w:val="24"/>
        </w:rPr>
        <w:tab/>
      </w:r>
      <w:r w:rsidRPr="007B64B8">
        <w:rPr>
          <w:rFonts w:cs="Arial"/>
          <w:color w:val="000000"/>
        </w:rPr>
        <w:t>Mobile phone:</w:t>
      </w:r>
      <w:r w:rsidRPr="007B64B8">
        <w:rPr>
          <w:rFonts w:cs="Arial"/>
          <w:sz w:val="24"/>
        </w:rPr>
        <w:tab/>
      </w:r>
      <w:r w:rsidRPr="0018400A">
        <w:rPr>
          <w:rFonts w:cs="Arial"/>
          <w:color w:val="000000"/>
        </w:rPr>
        <w:t>+46 72 724 60 53</w:t>
      </w:r>
    </w:p>
    <w:p w14:paraId="1279285F" w14:textId="77777777" w:rsidR="00437F2E" w:rsidRDefault="00437F2E" w:rsidP="00437F2E">
      <w:pPr>
        <w:widowControl w:val="0"/>
        <w:tabs>
          <w:tab w:val="left" w:pos="1700"/>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0" w:history="1">
        <w:r w:rsidRPr="00AB0B4A">
          <w:rPr>
            <w:rStyle w:val="Hyperlink"/>
            <w:rFonts w:cs="Arial"/>
          </w:rPr>
          <w:t>anders.brodje@sjofartsverket.se</w:t>
        </w:r>
      </w:hyperlink>
    </w:p>
    <w:p w14:paraId="425E9C40" w14:textId="429D0C4E" w:rsidR="00585384" w:rsidRPr="00D26481" w:rsidRDefault="00585384" w:rsidP="00585384">
      <w:pPr>
        <w:widowControl w:val="0"/>
        <w:tabs>
          <w:tab w:val="left" w:pos="1700"/>
        </w:tabs>
        <w:autoSpaceDE w:val="0"/>
        <w:autoSpaceDN w:val="0"/>
        <w:adjustRightInd w:val="0"/>
        <w:spacing w:before="240"/>
        <w:rPr>
          <w:rFonts w:cs="Arial"/>
          <w:b/>
          <w:bCs/>
          <w:color w:val="000000"/>
          <w:sz w:val="27"/>
          <w:szCs w:val="27"/>
        </w:rPr>
      </w:pPr>
      <w:r>
        <w:rPr>
          <w:rFonts w:cs="Arial"/>
          <w:b/>
          <w:bCs/>
          <w:color w:val="000000"/>
        </w:rPr>
        <w:tab/>
      </w:r>
      <w:r w:rsidRPr="00D26481">
        <w:rPr>
          <w:rFonts w:cs="Arial"/>
          <w:b/>
          <w:bCs/>
          <w:color w:val="000000"/>
        </w:rPr>
        <w:t xml:space="preserve">Swedish </w:t>
      </w:r>
      <w:r>
        <w:rPr>
          <w:rFonts w:cs="Arial"/>
          <w:b/>
          <w:bCs/>
          <w:color w:val="000000"/>
        </w:rPr>
        <w:t>Maritime</w:t>
      </w:r>
      <w:r w:rsidRPr="00D26481">
        <w:rPr>
          <w:rFonts w:cs="Arial"/>
          <w:b/>
          <w:bCs/>
          <w:color w:val="000000"/>
        </w:rPr>
        <w:t xml:space="preserve"> </w:t>
      </w:r>
      <w:r>
        <w:rPr>
          <w:rFonts w:cs="Arial"/>
          <w:b/>
          <w:bCs/>
          <w:color w:val="000000"/>
        </w:rPr>
        <w:t>Authority</w:t>
      </w:r>
    </w:p>
    <w:p w14:paraId="42B00D75"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Pr>
          <w:rFonts w:cs="Arial"/>
          <w:color w:val="000000"/>
        </w:rPr>
        <w:t>Mr</w:t>
      </w:r>
      <w:r w:rsidRPr="00D26481">
        <w:rPr>
          <w:rFonts w:cs="Arial"/>
          <w:color w:val="000000"/>
        </w:rPr>
        <w:t xml:space="preserve">. </w:t>
      </w:r>
      <w:r>
        <w:rPr>
          <w:rFonts w:cs="Arial"/>
          <w:color w:val="000000"/>
        </w:rPr>
        <w:t>Mats RESTRÖM</w:t>
      </w:r>
    </w:p>
    <w:p w14:paraId="770114BF" w14:textId="77777777" w:rsidR="00437F2E" w:rsidRPr="005532F7" w:rsidRDefault="00437F2E" w:rsidP="00437F2E">
      <w:pPr>
        <w:widowControl w:val="0"/>
        <w:tabs>
          <w:tab w:val="left" w:pos="1695"/>
          <w:tab w:val="left" w:pos="4425"/>
        </w:tabs>
        <w:autoSpaceDE w:val="0"/>
        <w:autoSpaceDN w:val="0"/>
        <w:adjustRightInd w:val="0"/>
        <w:spacing w:before="120"/>
        <w:rPr>
          <w:rFonts w:cs="Arial"/>
          <w:color w:val="000000"/>
          <w:sz w:val="27"/>
          <w:szCs w:val="27"/>
        </w:rPr>
      </w:pPr>
      <w:r w:rsidRPr="00D26481">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1" w:history="1">
        <w:r w:rsidRPr="000D640B">
          <w:rPr>
            <w:rStyle w:val="Hyperlink"/>
            <w:rFonts w:cs="Arial"/>
          </w:rPr>
          <w:t>mats.renstrom@sjofartsverket.se</w:t>
        </w:r>
      </w:hyperlink>
    </w:p>
    <w:p w14:paraId="7F85DC05" w14:textId="77777777" w:rsidR="00437F2E" w:rsidRPr="00EB4D82" w:rsidRDefault="00437F2E" w:rsidP="00437F2E">
      <w:pPr>
        <w:widowControl w:val="0"/>
        <w:tabs>
          <w:tab w:val="left" w:pos="1695"/>
          <w:tab w:val="left" w:pos="4425"/>
        </w:tabs>
        <w:autoSpaceDE w:val="0"/>
        <w:autoSpaceDN w:val="0"/>
        <w:adjustRightInd w:val="0"/>
        <w:rPr>
          <w:rFonts w:cs="Arial"/>
          <w:color w:val="000000"/>
          <w:sz w:val="16"/>
          <w:szCs w:val="16"/>
        </w:rPr>
      </w:pPr>
    </w:p>
    <w:p w14:paraId="1DEDEA00" w14:textId="77777777" w:rsidR="00585384" w:rsidRPr="00D26481" w:rsidRDefault="00437F2E" w:rsidP="00585384">
      <w:pPr>
        <w:widowControl w:val="0"/>
        <w:tabs>
          <w:tab w:val="left" w:pos="1700"/>
        </w:tabs>
        <w:autoSpaceDE w:val="0"/>
        <w:autoSpaceDN w:val="0"/>
        <w:adjustRightInd w:val="0"/>
        <w:spacing w:before="240"/>
        <w:rPr>
          <w:rFonts w:cs="Arial"/>
          <w:b/>
          <w:bCs/>
          <w:color w:val="000000"/>
          <w:sz w:val="27"/>
          <w:szCs w:val="27"/>
        </w:rPr>
      </w:pPr>
      <w:r>
        <w:rPr>
          <w:rFonts w:cs="Arial"/>
          <w:color w:val="000000"/>
        </w:rPr>
        <w:tab/>
      </w:r>
      <w:r w:rsidR="00585384" w:rsidRPr="00D26481">
        <w:rPr>
          <w:rFonts w:cs="Arial"/>
          <w:b/>
          <w:bCs/>
          <w:color w:val="000000"/>
        </w:rPr>
        <w:t xml:space="preserve">Swedish </w:t>
      </w:r>
      <w:r w:rsidR="00585384">
        <w:rPr>
          <w:rFonts w:cs="Arial"/>
          <w:b/>
          <w:bCs/>
          <w:color w:val="000000"/>
        </w:rPr>
        <w:t>Maritime</w:t>
      </w:r>
      <w:r w:rsidR="00585384" w:rsidRPr="00D26481">
        <w:rPr>
          <w:rFonts w:cs="Arial"/>
          <w:b/>
          <w:bCs/>
          <w:color w:val="000000"/>
        </w:rPr>
        <w:t xml:space="preserve"> </w:t>
      </w:r>
      <w:r w:rsidR="00585384">
        <w:rPr>
          <w:rFonts w:cs="Arial"/>
          <w:b/>
          <w:bCs/>
          <w:color w:val="000000"/>
        </w:rPr>
        <w:t>Authority</w:t>
      </w:r>
    </w:p>
    <w:p w14:paraId="4D569697" w14:textId="4B36B76C" w:rsidR="00437F2E" w:rsidRPr="00D26481" w:rsidRDefault="00585384" w:rsidP="00437F2E">
      <w:pPr>
        <w:widowControl w:val="0"/>
        <w:tabs>
          <w:tab w:val="left" w:pos="1695"/>
        </w:tabs>
        <w:autoSpaceDE w:val="0"/>
        <w:autoSpaceDN w:val="0"/>
        <w:adjustRightInd w:val="0"/>
        <w:spacing w:before="60"/>
        <w:rPr>
          <w:rFonts w:cs="Arial"/>
          <w:color w:val="000000"/>
          <w:sz w:val="27"/>
          <w:szCs w:val="27"/>
        </w:rPr>
      </w:pPr>
      <w:r>
        <w:rPr>
          <w:rFonts w:cs="Arial"/>
          <w:color w:val="000000"/>
        </w:rPr>
        <w:tab/>
      </w:r>
      <w:r w:rsidR="00437F2E">
        <w:rPr>
          <w:rFonts w:cs="Arial"/>
          <w:color w:val="000000"/>
        </w:rPr>
        <w:t>Mr</w:t>
      </w:r>
      <w:r w:rsidR="00437F2E" w:rsidRPr="00D26481">
        <w:rPr>
          <w:rFonts w:cs="Arial"/>
          <w:color w:val="000000"/>
        </w:rPr>
        <w:t xml:space="preserve">. </w:t>
      </w:r>
      <w:r w:rsidR="00437F2E">
        <w:rPr>
          <w:rFonts w:cs="Arial"/>
          <w:color w:val="000000"/>
        </w:rPr>
        <w:t>Marco S</w:t>
      </w:r>
      <w:r w:rsidR="00310854">
        <w:rPr>
          <w:rFonts w:cs="Arial"/>
          <w:color w:val="000000"/>
        </w:rPr>
        <w:t>VANTESSON</w:t>
      </w:r>
    </w:p>
    <w:p w14:paraId="0DDBF28E" w14:textId="77777777" w:rsidR="00437F2E" w:rsidRPr="005532F7" w:rsidRDefault="00437F2E" w:rsidP="00437F2E">
      <w:pPr>
        <w:widowControl w:val="0"/>
        <w:tabs>
          <w:tab w:val="left" w:pos="1700"/>
          <w:tab w:val="left" w:pos="4426"/>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Pr>
          <w:rFonts w:cs="Arial"/>
          <w:color w:val="000000"/>
        </w:rPr>
        <w:t>+46 104 784 796</w:t>
      </w:r>
    </w:p>
    <w:p w14:paraId="49F4E0F1"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2" w:history="1">
        <w:r w:rsidRPr="000D640B">
          <w:rPr>
            <w:rStyle w:val="Hyperlink"/>
            <w:rFonts w:cs="Arial"/>
          </w:rPr>
          <w:t>marco.svantesson@sjofartsverket.se</w:t>
        </w:r>
      </w:hyperlink>
    </w:p>
    <w:p w14:paraId="3A087673"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b/>
          <w:bCs/>
          <w:color w:val="000000"/>
        </w:rPr>
        <w:tab/>
      </w:r>
      <w:r w:rsidRPr="00D26481">
        <w:rPr>
          <w:rFonts w:cs="Arial"/>
          <w:b/>
          <w:bCs/>
          <w:color w:val="000000"/>
        </w:rPr>
        <w:t>Swedish Transport Agency</w:t>
      </w:r>
    </w:p>
    <w:p w14:paraId="71B4F9C2"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Ms. Monica SUNDKLEV</w:t>
      </w:r>
    </w:p>
    <w:p w14:paraId="46DE7B77"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+46 10 495 3336</w:t>
      </w:r>
    </w:p>
    <w:p w14:paraId="603364F6" w14:textId="77777777" w:rsidR="00437F2E" w:rsidRDefault="00437F2E" w:rsidP="00437F2E">
      <w:pPr>
        <w:widowControl w:val="0"/>
        <w:tabs>
          <w:tab w:val="left" w:pos="1700"/>
          <w:tab w:val="left" w:pos="4426"/>
        </w:tabs>
        <w:autoSpaceDE w:val="0"/>
        <w:autoSpaceDN w:val="0"/>
        <w:adjustRightInd w:val="0"/>
        <w:rPr>
          <w:rFonts w:cs="Arial"/>
          <w:color w:val="000000"/>
        </w:rPr>
      </w:pPr>
      <w:r w:rsidRPr="007B64B8">
        <w:rPr>
          <w:rFonts w:cs="Arial"/>
          <w:sz w:val="24"/>
        </w:rPr>
        <w:tab/>
      </w:r>
      <w:r w:rsidRPr="007B64B8">
        <w:rPr>
          <w:rFonts w:cs="Arial"/>
          <w:color w:val="000000"/>
        </w:rPr>
        <w:t>Mobile phone:</w:t>
      </w:r>
      <w:r w:rsidRPr="007B64B8">
        <w:rPr>
          <w:rFonts w:cs="Arial"/>
          <w:sz w:val="24"/>
        </w:rPr>
        <w:tab/>
      </w:r>
      <w:r w:rsidRPr="007B64B8">
        <w:rPr>
          <w:rFonts w:cs="Arial"/>
          <w:color w:val="000000"/>
        </w:rPr>
        <w:t>+46 767 21 10 49</w:t>
      </w:r>
    </w:p>
    <w:p w14:paraId="2EB51E50"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3" w:history="1">
        <w:r w:rsidRPr="00323617">
          <w:rPr>
            <w:rStyle w:val="Hyperlink"/>
            <w:rFonts w:cs="Arial"/>
          </w:rPr>
          <w:t>monica.sundklev@transportstyrelsen.se</w:t>
        </w:r>
      </w:hyperlink>
    </w:p>
    <w:p w14:paraId="7558C0F2"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7B64B8">
        <w:rPr>
          <w:rFonts w:cs="Arial"/>
          <w:sz w:val="24"/>
        </w:rPr>
        <w:tab/>
      </w:r>
      <w:r w:rsidRPr="00D26481">
        <w:rPr>
          <w:rFonts w:cs="Arial"/>
          <w:b/>
          <w:bCs/>
          <w:color w:val="000000"/>
        </w:rPr>
        <w:t>World Maritime University</w:t>
      </w:r>
      <w:r>
        <w:rPr>
          <w:rFonts w:cs="Arial"/>
          <w:b/>
          <w:bCs/>
          <w:color w:val="000000"/>
        </w:rPr>
        <w:t xml:space="preserve"> </w:t>
      </w:r>
    </w:p>
    <w:p w14:paraId="68EEF49B" w14:textId="7DA3C4F0" w:rsidR="00437F2E" w:rsidRPr="007B64B8"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proofErr w:type="spellStart"/>
      <w:r w:rsidRPr="007B64B8">
        <w:rPr>
          <w:rFonts w:cs="Arial"/>
          <w:color w:val="000000"/>
        </w:rPr>
        <w:t>Dr.</w:t>
      </w:r>
      <w:proofErr w:type="spellEnd"/>
      <w:r w:rsidRPr="007B64B8">
        <w:rPr>
          <w:rFonts w:cs="Arial"/>
          <w:color w:val="000000"/>
        </w:rPr>
        <w:t xml:space="preserve"> </w:t>
      </w:r>
      <w:proofErr w:type="spellStart"/>
      <w:r w:rsidRPr="007B64B8">
        <w:rPr>
          <w:rFonts w:cs="Arial"/>
          <w:color w:val="000000"/>
        </w:rPr>
        <w:t>Gesa</w:t>
      </w:r>
      <w:proofErr w:type="spellEnd"/>
      <w:r w:rsidRPr="007B64B8">
        <w:rPr>
          <w:rFonts w:cs="Arial"/>
          <w:color w:val="000000"/>
        </w:rPr>
        <w:t xml:space="preserve"> PRAETORIUS</w:t>
      </w:r>
      <w:r>
        <w:rPr>
          <w:rFonts w:cs="Arial"/>
          <w:color w:val="000000"/>
        </w:rPr>
        <w:t xml:space="preserve"> </w:t>
      </w:r>
      <w:r w:rsidR="00BA2318">
        <w:rPr>
          <w:rFonts w:cs="Arial"/>
          <w:color w:val="000000"/>
        </w:rPr>
        <w:tab/>
      </w:r>
      <w:r w:rsidRPr="00F6241D">
        <w:rPr>
          <w:rFonts w:cs="Arial"/>
          <w:b/>
          <w:bCs/>
          <w:color w:val="0070C0"/>
        </w:rPr>
        <w:t>(Speaker, presentation 5)</w:t>
      </w:r>
    </w:p>
    <w:p w14:paraId="322ABF58" w14:textId="77777777" w:rsidR="00437F2E" w:rsidRPr="009208A8" w:rsidRDefault="00437F2E" w:rsidP="00437F2E">
      <w:pPr>
        <w:widowControl w:val="0"/>
        <w:tabs>
          <w:tab w:val="left" w:pos="1695"/>
          <w:tab w:val="left" w:pos="4425"/>
        </w:tabs>
        <w:autoSpaceDE w:val="0"/>
        <w:autoSpaceDN w:val="0"/>
        <w:adjustRightInd w:val="0"/>
        <w:spacing w:before="120"/>
        <w:rPr>
          <w:rFonts w:cs="Arial"/>
        </w:rPr>
      </w:pPr>
      <w:r w:rsidRPr="009208A8">
        <w:rPr>
          <w:rFonts w:cs="Arial"/>
        </w:rPr>
        <w:tab/>
        <w:t>Mobile phone</w:t>
      </w:r>
      <w:r w:rsidRPr="009208A8">
        <w:rPr>
          <w:rFonts w:cs="Arial"/>
        </w:rPr>
        <w:tab/>
        <w:t>+46 721 979 351</w:t>
      </w:r>
    </w:p>
    <w:p w14:paraId="2CFB4F10" w14:textId="77777777" w:rsidR="00437F2E" w:rsidRDefault="00437F2E" w:rsidP="00437F2E">
      <w:pPr>
        <w:widowControl w:val="0"/>
        <w:tabs>
          <w:tab w:val="left" w:pos="1695"/>
          <w:tab w:val="left" w:pos="4425"/>
        </w:tabs>
        <w:autoSpaceDE w:val="0"/>
        <w:autoSpaceDN w:val="0"/>
        <w:adjustRightInd w:val="0"/>
        <w:rPr>
          <w:rFonts w:cs="Arial"/>
          <w:color w:val="000000"/>
        </w:rPr>
      </w:pPr>
      <w:r w:rsidRPr="009208A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4" w:history="1">
        <w:r w:rsidRPr="00323617">
          <w:rPr>
            <w:rStyle w:val="Hyperlink"/>
            <w:rFonts w:cs="Arial"/>
          </w:rPr>
          <w:t>gp@wmu.se</w:t>
        </w:r>
      </w:hyperlink>
    </w:p>
    <w:p w14:paraId="4014E637"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85" w:history="1">
        <w:r w:rsidRPr="00323617">
          <w:rPr>
            <w:rStyle w:val="Hyperlink"/>
            <w:rFonts w:cs="Arial"/>
          </w:rPr>
          <w:t>gesa.praetorius@gmail.com</w:t>
        </w:r>
      </w:hyperlink>
    </w:p>
    <w:p w14:paraId="7CD097CE" w14:textId="77777777" w:rsidR="00437F2E" w:rsidRPr="00BA142D" w:rsidRDefault="00437F2E" w:rsidP="00437F2E">
      <w:pPr>
        <w:widowControl w:val="0"/>
        <w:tabs>
          <w:tab w:val="left" w:pos="1695"/>
          <w:tab w:val="left" w:pos="4425"/>
        </w:tabs>
        <w:autoSpaceDE w:val="0"/>
        <w:autoSpaceDN w:val="0"/>
        <w:adjustRightInd w:val="0"/>
        <w:spacing w:before="240"/>
        <w:rPr>
          <w:rFonts w:cs="Arial"/>
          <w:b/>
          <w:color w:val="000000"/>
        </w:rPr>
      </w:pPr>
      <w:r w:rsidRPr="0032633A">
        <w:rPr>
          <w:rFonts w:cs="Arial"/>
          <w:b/>
          <w:color w:val="000000"/>
        </w:rPr>
        <w:tab/>
      </w:r>
      <w:r w:rsidRPr="00BA142D">
        <w:rPr>
          <w:rFonts w:cs="Arial"/>
          <w:b/>
          <w:color w:val="000000"/>
        </w:rPr>
        <w:t>MSI Design AB</w:t>
      </w:r>
    </w:p>
    <w:p w14:paraId="695CB325" w14:textId="77777777" w:rsidR="00437F2E" w:rsidRPr="00BA142D" w:rsidRDefault="00437F2E" w:rsidP="00437F2E">
      <w:pPr>
        <w:widowControl w:val="0"/>
        <w:tabs>
          <w:tab w:val="left" w:pos="1695"/>
          <w:tab w:val="left" w:pos="4425"/>
        </w:tabs>
        <w:autoSpaceDE w:val="0"/>
        <w:autoSpaceDN w:val="0"/>
        <w:adjustRightInd w:val="0"/>
        <w:spacing w:before="75"/>
        <w:rPr>
          <w:rFonts w:cs="Arial"/>
          <w:color w:val="000000"/>
        </w:rPr>
      </w:pPr>
      <w:r w:rsidRPr="00BA142D">
        <w:rPr>
          <w:rFonts w:cs="Arial"/>
          <w:color w:val="000000"/>
        </w:rPr>
        <w:tab/>
        <w:t>Mr. Eric WAGNER</w:t>
      </w:r>
    </w:p>
    <w:p w14:paraId="24516F48" w14:textId="77777777" w:rsidR="00437F2E" w:rsidRDefault="00437F2E" w:rsidP="00437F2E">
      <w:pPr>
        <w:widowControl w:val="0"/>
        <w:tabs>
          <w:tab w:val="left" w:pos="1695"/>
          <w:tab w:val="left" w:pos="4425"/>
        </w:tabs>
        <w:autoSpaceDE w:val="0"/>
        <w:autoSpaceDN w:val="0"/>
        <w:adjustRightInd w:val="0"/>
        <w:spacing w:before="120"/>
        <w:rPr>
          <w:rFonts w:cs="Arial"/>
          <w:color w:val="000000"/>
        </w:rPr>
      </w:pPr>
      <w:r w:rsidRPr="00BA142D">
        <w:rPr>
          <w:rFonts w:cs="Arial"/>
          <w:color w:val="000000"/>
        </w:rPr>
        <w:tab/>
      </w:r>
      <w:r>
        <w:rPr>
          <w:rFonts w:cs="Arial"/>
          <w:color w:val="000000"/>
        </w:rPr>
        <w:t>Phone</w:t>
      </w:r>
      <w:r>
        <w:rPr>
          <w:rFonts w:cs="Arial"/>
          <w:color w:val="000000"/>
        </w:rPr>
        <w:tab/>
      </w:r>
      <w:r w:rsidRPr="0032633A">
        <w:rPr>
          <w:rFonts w:cs="Arial"/>
          <w:color w:val="000000"/>
        </w:rPr>
        <w:t>+46 42 34 47 54</w:t>
      </w:r>
    </w:p>
    <w:p w14:paraId="6326D2A7"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t>Mobile phone</w:t>
      </w:r>
      <w:r>
        <w:rPr>
          <w:rFonts w:cs="Arial"/>
          <w:color w:val="000000"/>
        </w:rPr>
        <w:tab/>
      </w:r>
      <w:r w:rsidRPr="0032633A">
        <w:rPr>
          <w:rFonts w:cs="Arial"/>
          <w:color w:val="000000"/>
        </w:rPr>
        <w:t>+47 708 11 55 40</w:t>
      </w:r>
    </w:p>
    <w:p w14:paraId="636C4508"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t>e-</w:t>
      </w:r>
      <w:proofErr w:type="gramStart"/>
      <w:r>
        <w:rPr>
          <w:rFonts w:cs="Arial"/>
          <w:color w:val="000000"/>
        </w:rPr>
        <w:t>mail :</w:t>
      </w:r>
      <w:proofErr w:type="gramEnd"/>
      <w:r>
        <w:rPr>
          <w:rFonts w:cs="Arial"/>
          <w:color w:val="000000"/>
        </w:rPr>
        <w:tab/>
      </w:r>
      <w:hyperlink r:id="rId86" w:history="1">
        <w:r w:rsidRPr="005E6CC6">
          <w:rPr>
            <w:rStyle w:val="Hyperlink"/>
            <w:rFonts w:cs="Arial"/>
          </w:rPr>
          <w:t>eric.wagner@msidesign.se</w:t>
        </w:r>
      </w:hyperlink>
    </w:p>
    <w:p w14:paraId="4BA1211E"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Turkey</w:t>
      </w:r>
      <w:r w:rsidRPr="00D26481">
        <w:rPr>
          <w:rFonts w:cs="Arial"/>
          <w:sz w:val="24"/>
        </w:rPr>
        <w:tab/>
      </w:r>
      <w:r w:rsidRPr="00D26481">
        <w:rPr>
          <w:rFonts w:cs="Arial"/>
          <w:b/>
          <w:bCs/>
          <w:color w:val="000000"/>
        </w:rPr>
        <w:t>Directorate General of Coastal Safety</w:t>
      </w:r>
    </w:p>
    <w:p w14:paraId="7F80543C" w14:textId="77777777" w:rsidR="00437F2E" w:rsidRPr="007B64B8"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7B64B8">
        <w:rPr>
          <w:rFonts w:cs="Arial"/>
          <w:color w:val="000000"/>
        </w:rPr>
        <w:t>Capt. Tuncay CEHRELI</w:t>
      </w:r>
    </w:p>
    <w:p w14:paraId="792C87EA" w14:textId="77777777" w:rsidR="00437F2E" w:rsidRPr="007B64B8" w:rsidRDefault="00437F2E" w:rsidP="00437F2E">
      <w:pPr>
        <w:widowControl w:val="0"/>
        <w:tabs>
          <w:tab w:val="left" w:pos="1695"/>
          <w:tab w:val="left" w:pos="4425"/>
        </w:tabs>
        <w:autoSpaceDE w:val="0"/>
        <w:autoSpaceDN w:val="0"/>
        <w:adjustRightInd w:val="0"/>
        <w:spacing w:before="12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+90 212 249 3691</w:t>
      </w:r>
    </w:p>
    <w:p w14:paraId="3C67217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Pr>
          <w:rFonts w:cs="Arial"/>
          <w:color w:val="000000"/>
        </w:rPr>
        <w:t>Mobile phone:</w:t>
      </w:r>
      <w:r>
        <w:rPr>
          <w:rFonts w:cs="Arial"/>
          <w:sz w:val="24"/>
        </w:rPr>
        <w:tab/>
      </w:r>
      <w:r>
        <w:rPr>
          <w:rFonts w:cs="Arial"/>
          <w:color w:val="000000"/>
        </w:rPr>
        <w:t>+90 505 296 78 75</w:t>
      </w:r>
    </w:p>
    <w:p w14:paraId="5B7B4C4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87" w:history="1">
        <w:r w:rsidRPr="00323617">
          <w:rPr>
            <w:rStyle w:val="Hyperlink"/>
            <w:rFonts w:cs="Arial"/>
          </w:rPr>
          <w:t>tcehreli@kegm.gov.tr</w:t>
        </w:r>
      </w:hyperlink>
    </w:p>
    <w:p w14:paraId="242B657E" w14:textId="77777777"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88" w:history="1">
        <w:r w:rsidRPr="00323617">
          <w:rPr>
            <w:rStyle w:val="Hyperlink"/>
            <w:rFonts w:cs="Arial"/>
          </w:rPr>
          <w:t>tcehreli@hotmail.com</w:t>
        </w:r>
      </w:hyperlink>
    </w:p>
    <w:p w14:paraId="0D2797A2" w14:textId="77777777" w:rsidR="00585384" w:rsidRDefault="00585384" w:rsidP="00437F2E">
      <w:pPr>
        <w:widowControl w:val="0"/>
        <w:tabs>
          <w:tab w:val="left" w:pos="1700"/>
        </w:tabs>
        <w:autoSpaceDE w:val="0"/>
        <w:autoSpaceDN w:val="0"/>
        <w:adjustRightInd w:val="0"/>
        <w:spacing w:before="240"/>
        <w:rPr>
          <w:rFonts w:cs="Arial"/>
          <w:sz w:val="24"/>
        </w:rPr>
      </w:pPr>
    </w:p>
    <w:p w14:paraId="2FE150BE"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lastRenderedPageBreak/>
        <w:tab/>
      </w:r>
      <w:r w:rsidRPr="00D26481">
        <w:rPr>
          <w:rFonts w:cs="Arial"/>
          <w:b/>
          <w:bCs/>
          <w:color w:val="000000"/>
        </w:rPr>
        <w:t>Istanbul Technical University</w:t>
      </w:r>
    </w:p>
    <w:p w14:paraId="71E344D0" w14:textId="793E693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proofErr w:type="spellStart"/>
      <w:r w:rsidRPr="00D26481">
        <w:rPr>
          <w:rFonts w:cs="Arial"/>
          <w:color w:val="000000"/>
        </w:rPr>
        <w:t>Capt</w:t>
      </w:r>
      <w:proofErr w:type="spellEnd"/>
      <w:r w:rsidRPr="00D26481">
        <w:rPr>
          <w:rFonts w:cs="Arial"/>
          <w:color w:val="000000"/>
        </w:rPr>
        <w:t xml:space="preserve"> </w:t>
      </w:r>
      <w:proofErr w:type="spellStart"/>
      <w:r w:rsidRPr="00D26481">
        <w:rPr>
          <w:rFonts w:cs="Arial"/>
          <w:color w:val="000000"/>
        </w:rPr>
        <w:t>Serdar</w:t>
      </w:r>
      <w:proofErr w:type="spellEnd"/>
      <w:r w:rsidRPr="00D26481">
        <w:rPr>
          <w:rFonts w:cs="Arial"/>
          <w:color w:val="000000"/>
        </w:rPr>
        <w:t xml:space="preserve"> KUM</w:t>
      </w:r>
      <w:r w:rsidR="00BA2318">
        <w:rPr>
          <w:rFonts w:cs="Arial"/>
          <w:color w:val="000000"/>
        </w:rPr>
        <w:tab/>
      </w:r>
      <w:r w:rsidR="00BA2318">
        <w:rPr>
          <w:rFonts w:cs="Arial"/>
          <w:color w:val="000000"/>
        </w:rPr>
        <w:tab/>
      </w:r>
      <w:r>
        <w:rPr>
          <w:rFonts w:cs="Arial"/>
          <w:color w:val="000000"/>
        </w:rPr>
        <w:t xml:space="preserve"> </w:t>
      </w:r>
      <w:r>
        <w:rPr>
          <w:rFonts w:cs="Arial"/>
          <w:b/>
          <w:color w:val="0070C0"/>
        </w:rPr>
        <w:t xml:space="preserve">(Chair, Working Group </w:t>
      </w:r>
      <w:r w:rsidR="00BA2318">
        <w:rPr>
          <w:rFonts w:cs="Arial"/>
          <w:b/>
          <w:color w:val="0070C0"/>
        </w:rPr>
        <w:t>1</w:t>
      </w:r>
      <w:r w:rsidRPr="00032140">
        <w:rPr>
          <w:rFonts w:cs="Arial"/>
          <w:b/>
          <w:color w:val="0070C0"/>
        </w:rPr>
        <w:t>)</w:t>
      </w:r>
    </w:p>
    <w:p w14:paraId="36D3DDD1" w14:textId="77777777" w:rsidR="00437F2E" w:rsidRDefault="00437F2E" w:rsidP="00437F2E">
      <w:pPr>
        <w:widowControl w:val="0"/>
        <w:tabs>
          <w:tab w:val="left" w:pos="1700"/>
          <w:tab w:val="left" w:pos="4425"/>
        </w:tabs>
        <w:autoSpaceDE w:val="0"/>
        <w:autoSpaceDN w:val="0"/>
        <w:adjustRightInd w:val="0"/>
        <w:spacing w:before="120"/>
        <w:rPr>
          <w:rFonts w:cs="Arial"/>
          <w:color w:val="000000"/>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+90</w:t>
      </w:r>
      <w:r>
        <w:rPr>
          <w:rFonts w:cs="Arial"/>
          <w:color w:val="000000"/>
        </w:rPr>
        <w:t> </w:t>
      </w:r>
      <w:r w:rsidRPr="007B64B8">
        <w:rPr>
          <w:rFonts w:cs="Arial"/>
          <w:color w:val="000000"/>
        </w:rPr>
        <w:t>530</w:t>
      </w:r>
      <w:r>
        <w:rPr>
          <w:rFonts w:cs="Arial"/>
          <w:color w:val="000000"/>
        </w:rPr>
        <w:t> </w:t>
      </w:r>
      <w:r w:rsidRPr="007B64B8">
        <w:rPr>
          <w:rFonts w:cs="Arial"/>
          <w:color w:val="000000"/>
        </w:rPr>
        <w:t>884</w:t>
      </w:r>
      <w:r>
        <w:rPr>
          <w:rFonts w:cs="Arial"/>
          <w:color w:val="000000"/>
        </w:rPr>
        <w:t xml:space="preserve"> </w:t>
      </w:r>
      <w:r w:rsidRPr="007B64B8">
        <w:rPr>
          <w:rFonts w:cs="Arial"/>
          <w:color w:val="000000"/>
        </w:rPr>
        <w:t>0055</w:t>
      </w:r>
    </w:p>
    <w:p w14:paraId="78F1774F" w14:textId="77777777" w:rsidR="00437F2E" w:rsidRPr="007B64B8" w:rsidRDefault="00437F2E" w:rsidP="00437F2E">
      <w:pPr>
        <w:widowControl w:val="0"/>
        <w:tabs>
          <w:tab w:val="left" w:pos="1700"/>
          <w:tab w:val="left" w:pos="4425"/>
        </w:tabs>
        <w:autoSpaceDE w:val="0"/>
        <w:autoSpaceDN w:val="0"/>
        <w:adjustRightInd w:val="0"/>
        <w:rPr>
          <w:rFonts w:cs="Arial"/>
          <w:color w:val="000000"/>
          <w:sz w:val="27"/>
          <w:szCs w:val="27"/>
        </w:rPr>
      </w:pPr>
      <w:r>
        <w:rPr>
          <w:rFonts w:cs="Arial"/>
          <w:color w:val="000000"/>
        </w:rPr>
        <w:tab/>
        <w:t>Mobile phone</w:t>
      </w:r>
      <w:r>
        <w:rPr>
          <w:rFonts w:cs="Arial"/>
          <w:color w:val="000000"/>
        </w:rPr>
        <w:tab/>
        <w:t>+90 548 829 0957</w:t>
      </w:r>
    </w:p>
    <w:p w14:paraId="627B107A"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89" w:history="1">
        <w:r w:rsidRPr="00323617">
          <w:rPr>
            <w:rStyle w:val="Hyperlink"/>
            <w:rFonts w:cs="Arial"/>
          </w:rPr>
          <w:t>kumse@itu.edu.tr</w:t>
        </w:r>
      </w:hyperlink>
    </w:p>
    <w:p w14:paraId="2633FF0D" w14:textId="77777777"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90" w:history="1">
        <w:r w:rsidRPr="00323617">
          <w:rPr>
            <w:rStyle w:val="Hyperlink"/>
            <w:rFonts w:cs="Arial"/>
          </w:rPr>
          <w:t>capt.serdar@gmail.com</w:t>
        </w:r>
      </w:hyperlink>
    </w:p>
    <w:p w14:paraId="33CC4A53" w14:textId="77777777" w:rsidR="00437F2E" w:rsidRDefault="00437F2E" w:rsidP="00437F2E">
      <w:pPr>
        <w:widowControl w:val="0"/>
        <w:tabs>
          <w:tab w:val="left" w:pos="226"/>
          <w:tab w:val="left" w:pos="1700"/>
        </w:tabs>
        <w:autoSpaceDE w:val="0"/>
        <w:autoSpaceDN w:val="0"/>
        <w:adjustRightInd w:val="0"/>
        <w:spacing w:before="240"/>
        <w:rPr>
          <w:rFonts w:cs="Arial"/>
          <w:b/>
        </w:rPr>
      </w:pPr>
      <w:r w:rsidRPr="00BA142D">
        <w:rPr>
          <w:rFonts w:cs="Arial"/>
          <w:b/>
        </w:rPr>
        <w:tab/>
        <w:t>UAE</w:t>
      </w:r>
      <w:r>
        <w:rPr>
          <w:rFonts w:cs="Arial"/>
          <w:b/>
        </w:rPr>
        <w:tab/>
        <w:t>Abu Dhabi Ports</w:t>
      </w:r>
    </w:p>
    <w:p w14:paraId="3F4C1942" w14:textId="77777777" w:rsidR="00437F2E" w:rsidRDefault="00437F2E" w:rsidP="00437F2E">
      <w:pPr>
        <w:widowControl w:val="0"/>
        <w:tabs>
          <w:tab w:val="left" w:pos="226"/>
          <w:tab w:val="left" w:pos="1700"/>
        </w:tabs>
        <w:autoSpaceDE w:val="0"/>
        <w:autoSpaceDN w:val="0"/>
        <w:adjustRightInd w:val="0"/>
        <w:spacing w:before="75"/>
        <w:rPr>
          <w:rFonts w:cs="Arial"/>
        </w:rPr>
      </w:pPr>
      <w:r>
        <w:rPr>
          <w:rFonts w:cs="Arial"/>
        </w:rPr>
        <w:tab/>
      </w:r>
      <w:r>
        <w:rPr>
          <w:rFonts w:cs="Arial"/>
        </w:rPr>
        <w:tab/>
        <w:t>Mr Ibrahim BIN HRAIZ</w:t>
      </w:r>
    </w:p>
    <w:p w14:paraId="6571E146" w14:textId="77777777" w:rsidR="00437F2E" w:rsidRDefault="00437F2E" w:rsidP="00437F2E">
      <w:pPr>
        <w:widowControl w:val="0"/>
        <w:tabs>
          <w:tab w:val="left" w:pos="226"/>
          <w:tab w:val="left" w:pos="1700"/>
          <w:tab w:val="left" w:pos="4395"/>
        </w:tabs>
        <w:autoSpaceDE w:val="0"/>
        <w:autoSpaceDN w:val="0"/>
        <w:adjustRightInd w:val="0"/>
        <w:spacing w:before="120"/>
        <w:rPr>
          <w:rFonts w:cs="Arial"/>
        </w:rPr>
      </w:pPr>
      <w:r>
        <w:rPr>
          <w:rFonts w:cs="Arial"/>
        </w:rPr>
        <w:tab/>
      </w:r>
      <w:r>
        <w:rPr>
          <w:rFonts w:cs="Arial"/>
        </w:rPr>
        <w:tab/>
        <w:t>Phone</w:t>
      </w:r>
      <w:r>
        <w:rPr>
          <w:rFonts w:cs="Arial"/>
        </w:rPr>
        <w:tab/>
        <w:t>+971 2 510 9393</w:t>
      </w:r>
    </w:p>
    <w:p w14:paraId="5CDC34A3" w14:textId="77777777" w:rsidR="00437F2E" w:rsidRDefault="00437F2E" w:rsidP="00437F2E">
      <w:pPr>
        <w:widowControl w:val="0"/>
        <w:tabs>
          <w:tab w:val="left" w:pos="226"/>
          <w:tab w:val="left" w:pos="1700"/>
          <w:tab w:val="left" w:pos="4395"/>
        </w:tabs>
        <w:autoSpaceDE w:val="0"/>
        <w:autoSpaceDN w:val="0"/>
        <w:adjustRightInd w:val="0"/>
        <w:rPr>
          <w:rFonts w:cs="Arial"/>
        </w:rPr>
      </w:pPr>
      <w:r>
        <w:rPr>
          <w:rFonts w:cs="Arial"/>
        </w:rPr>
        <w:tab/>
      </w:r>
      <w:r>
        <w:rPr>
          <w:rFonts w:cs="Arial"/>
        </w:rPr>
        <w:tab/>
        <w:t>Fax</w:t>
      </w:r>
      <w:r>
        <w:rPr>
          <w:rFonts w:cs="Arial"/>
        </w:rPr>
        <w:tab/>
        <w:t>+971 2 696 2111</w:t>
      </w:r>
    </w:p>
    <w:p w14:paraId="06DC34E0" w14:textId="77777777" w:rsidR="00437F2E" w:rsidRDefault="00437F2E" w:rsidP="00437F2E">
      <w:pPr>
        <w:widowControl w:val="0"/>
        <w:tabs>
          <w:tab w:val="left" w:pos="226"/>
          <w:tab w:val="left" w:pos="1700"/>
          <w:tab w:val="left" w:pos="4395"/>
        </w:tabs>
        <w:autoSpaceDE w:val="0"/>
        <w:autoSpaceDN w:val="0"/>
        <w:adjustRightInd w:val="0"/>
        <w:rPr>
          <w:rFonts w:cs="Arial"/>
        </w:rPr>
      </w:pPr>
      <w:r>
        <w:rPr>
          <w:rFonts w:cs="Arial"/>
        </w:rPr>
        <w:tab/>
      </w:r>
      <w:r>
        <w:rPr>
          <w:rFonts w:cs="Arial"/>
        </w:rPr>
        <w:tab/>
        <w:t>Mobile phone</w:t>
      </w:r>
      <w:r>
        <w:rPr>
          <w:rFonts w:cs="Arial"/>
        </w:rPr>
        <w:tab/>
        <w:t>+971 50 623 8886</w:t>
      </w:r>
    </w:p>
    <w:p w14:paraId="48E518D1" w14:textId="77777777" w:rsidR="00437F2E" w:rsidRDefault="00437F2E" w:rsidP="00437F2E">
      <w:pPr>
        <w:widowControl w:val="0"/>
        <w:tabs>
          <w:tab w:val="left" w:pos="226"/>
          <w:tab w:val="left" w:pos="1700"/>
          <w:tab w:val="left" w:pos="4395"/>
        </w:tabs>
        <w:autoSpaceDE w:val="0"/>
        <w:autoSpaceDN w:val="0"/>
        <w:adjustRightInd w:val="0"/>
        <w:rPr>
          <w:rFonts w:cs="Arial"/>
        </w:rPr>
      </w:pPr>
      <w:r>
        <w:rPr>
          <w:rFonts w:cs="Arial"/>
        </w:rPr>
        <w:tab/>
      </w:r>
      <w:r>
        <w:rPr>
          <w:rFonts w:cs="Arial"/>
        </w:rPr>
        <w:tab/>
      </w:r>
      <w:proofErr w:type="gramStart"/>
      <w:r>
        <w:rPr>
          <w:rFonts w:cs="Arial"/>
        </w:rPr>
        <w:t>e-mail</w:t>
      </w:r>
      <w:proofErr w:type="gramEnd"/>
      <w:r>
        <w:rPr>
          <w:rFonts w:cs="Arial"/>
        </w:rPr>
        <w:t>:</w:t>
      </w:r>
      <w:r>
        <w:rPr>
          <w:rFonts w:cs="Arial"/>
        </w:rPr>
        <w:tab/>
      </w:r>
      <w:hyperlink r:id="rId91" w:history="1">
        <w:r w:rsidRPr="004B3165">
          <w:rPr>
            <w:rStyle w:val="Hyperlink"/>
            <w:rFonts w:cs="Arial"/>
          </w:rPr>
          <w:t>ibrahim.binhraiz@adports.ae</w:t>
        </w:r>
      </w:hyperlink>
    </w:p>
    <w:p w14:paraId="4EB40D6F"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BA142D">
        <w:rPr>
          <w:rFonts w:cs="Arial"/>
          <w:sz w:val="24"/>
        </w:rPr>
        <w:tab/>
      </w:r>
      <w:r w:rsidRPr="00D26481">
        <w:rPr>
          <w:rFonts w:cs="Arial"/>
          <w:b/>
          <w:bCs/>
          <w:color w:val="000000"/>
        </w:rPr>
        <w:t>UK</w:t>
      </w:r>
      <w:r w:rsidRPr="00D26481">
        <w:rPr>
          <w:rFonts w:cs="Arial"/>
          <w:sz w:val="24"/>
        </w:rPr>
        <w:tab/>
      </w:r>
      <w:r w:rsidRPr="00D26481">
        <w:rPr>
          <w:rFonts w:cs="Arial"/>
          <w:b/>
          <w:bCs/>
          <w:color w:val="000000"/>
        </w:rPr>
        <w:t>Associated British Ports</w:t>
      </w:r>
    </w:p>
    <w:p w14:paraId="6C744C77"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Charles STEWART</w:t>
      </w:r>
    </w:p>
    <w:p w14:paraId="44A655B6" w14:textId="77777777" w:rsidR="00437F2E" w:rsidRPr="00BA142D"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D26481">
        <w:rPr>
          <w:rFonts w:cs="Arial"/>
          <w:sz w:val="24"/>
        </w:rPr>
        <w:tab/>
      </w:r>
      <w:r w:rsidRPr="00BA142D">
        <w:rPr>
          <w:rFonts w:cs="Arial"/>
          <w:color w:val="000000"/>
        </w:rPr>
        <w:t>Mobile phone:</w:t>
      </w:r>
      <w:r w:rsidRPr="00BA142D">
        <w:rPr>
          <w:rFonts w:cs="Arial"/>
          <w:sz w:val="24"/>
        </w:rPr>
        <w:tab/>
      </w:r>
      <w:r w:rsidRPr="00BA142D">
        <w:rPr>
          <w:rFonts w:cs="Arial"/>
          <w:color w:val="000000"/>
        </w:rPr>
        <w:t>+44 7725 639 477</w:t>
      </w:r>
    </w:p>
    <w:p w14:paraId="3C32F0EC" w14:textId="77777777" w:rsidR="00437F2E" w:rsidRDefault="00437F2E" w:rsidP="00437F2E">
      <w:pPr>
        <w:widowControl w:val="0"/>
        <w:tabs>
          <w:tab w:val="left" w:pos="1700"/>
          <w:tab w:val="left" w:pos="4425"/>
        </w:tabs>
        <w:autoSpaceDE w:val="0"/>
        <w:autoSpaceDN w:val="0"/>
        <w:adjustRightInd w:val="0"/>
        <w:rPr>
          <w:rFonts w:cs="Arial"/>
          <w:color w:val="000000"/>
        </w:rPr>
      </w:pPr>
      <w:r w:rsidRPr="00BA142D">
        <w:rPr>
          <w:rFonts w:cs="Arial"/>
          <w:sz w:val="24"/>
        </w:rPr>
        <w:tab/>
      </w:r>
      <w:proofErr w:type="gramStart"/>
      <w:r w:rsidRPr="00BA142D">
        <w:rPr>
          <w:rFonts w:cs="Arial"/>
          <w:color w:val="000000"/>
        </w:rPr>
        <w:t>e-mail</w:t>
      </w:r>
      <w:proofErr w:type="gramEnd"/>
      <w:r w:rsidRPr="00BA142D">
        <w:rPr>
          <w:rFonts w:cs="Arial"/>
          <w:color w:val="000000"/>
        </w:rPr>
        <w:t xml:space="preserve"> (main):</w:t>
      </w:r>
      <w:r w:rsidRPr="00BA142D">
        <w:rPr>
          <w:rFonts w:cs="Arial"/>
          <w:sz w:val="24"/>
        </w:rPr>
        <w:tab/>
      </w:r>
      <w:hyperlink r:id="rId92" w:history="1">
        <w:r w:rsidRPr="00BA142D">
          <w:rPr>
            <w:rStyle w:val="Hyperlink"/>
            <w:rFonts w:cs="Arial"/>
          </w:rPr>
          <w:t>ChicS@abports.co.uk</w:t>
        </w:r>
      </w:hyperlink>
    </w:p>
    <w:p w14:paraId="0951645B" w14:textId="77777777" w:rsidR="00437F2E" w:rsidRDefault="00437F2E" w:rsidP="00437F2E">
      <w:pPr>
        <w:widowControl w:val="0"/>
        <w:tabs>
          <w:tab w:val="left" w:pos="1700"/>
          <w:tab w:val="left" w:pos="4425"/>
        </w:tabs>
        <w:autoSpaceDE w:val="0"/>
        <w:autoSpaceDN w:val="0"/>
        <w:adjustRightInd w:val="0"/>
        <w:rPr>
          <w:rFonts w:cs="Arial"/>
          <w:color w:val="000000"/>
        </w:rPr>
      </w:pPr>
    </w:p>
    <w:p w14:paraId="5206A0C0" w14:textId="0B54B73A" w:rsidR="00437F2E" w:rsidRDefault="00437F2E" w:rsidP="00437F2E">
      <w:pPr>
        <w:widowControl w:val="0"/>
        <w:tabs>
          <w:tab w:val="left" w:pos="1700"/>
          <w:tab w:val="left" w:pos="4425"/>
        </w:tabs>
        <w:autoSpaceDE w:val="0"/>
        <w:autoSpaceDN w:val="0"/>
        <w:adjustRightInd w:val="0"/>
        <w:rPr>
          <w:rFonts w:cs="Arial"/>
          <w:color w:val="000000"/>
        </w:rPr>
      </w:pPr>
      <w:r>
        <w:rPr>
          <w:rFonts w:cs="Arial"/>
          <w:color w:val="000000"/>
        </w:rPr>
        <w:tab/>
      </w:r>
      <w:r>
        <w:rPr>
          <w:rFonts w:cs="Arial"/>
          <w:b/>
          <w:bCs/>
          <w:color w:val="000000"/>
        </w:rPr>
        <w:t xml:space="preserve">Port of London Authority </w:t>
      </w:r>
    </w:p>
    <w:p w14:paraId="6351D5D7" w14:textId="77777777" w:rsidR="00437F2E" w:rsidRPr="00EB4D82" w:rsidRDefault="00437F2E" w:rsidP="00437F2E">
      <w:pPr>
        <w:widowControl w:val="0"/>
        <w:tabs>
          <w:tab w:val="left" w:pos="1700"/>
          <w:tab w:val="left" w:pos="4425"/>
        </w:tabs>
        <w:autoSpaceDE w:val="0"/>
        <w:autoSpaceDN w:val="0"/>
        <w:adjustRightInd w:val="0"/>
        <w:rPr>
          <w:rFonts w:cs="Arial"/>
          <w:color w:val="000000"/>
          <w:sz w:val="13"/>
          <w:szCs w:val="13"/>
        </w:rPr>
      </w:pPr>
    </w:p>
    <w:p w14:paraId="55858F1E"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Kevin GREGORY</w:t>
      </w:r>
      <w:r>
        <w:rPr>
          <w:rFonts w:cs="Arial"/>
          <w:color w:val="000000"/>
        </w:rPr>
        <w:t xml:space="preserve"> </w:t>
      </w:r>
      <w:r w:rsidRPr="00F6241D">
        <w:rPr>
          <w:rFonts w:cs="Arial"/>
          <w:b/>
          <w:color w:val="0070C0"/>
        </w:rPr>
        <w:t>(Speaker, presentation 8)</w:t>
      </w:r>
    </w:p>
    <w:p w14:paraId="7FD04EF5"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+44 1474 56 22 99</w:t>
      </w:r>
    </w:p>
    <w:p w14:paraId="7571FDC5"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Pr>
          <w:rFonts w:cs="Arial"/>
          <w:color w:val="000000"/>
        </w:rPr>
        <w:t>Fax</w:t>
      </w:r>
      <w:r>
        <w:rPr>
          <w:rFonts w:cs="Arial"/>
          <w:sz w:val="24"/>
        </w:rPr>
        <w:tab/>
      </w:r>
      <w:r>
        <w:rPr>
          <w:rFonts w:cs="Arial"/>
          <w:color w:val="000000"/>
        </w:rPr>
        <w:t>+44 1474 56 22 81</w:t>
      </w:r>
    </w:p>
    <w:p w14:paraId="312156A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+44 7711 640049</w:t>
      </w:r>
    </w:p>
    <w:p w14:paraId="6705B6F4"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93" w:history="1">
        <w:r w:rsidRPr="00323617">
          <w:rPr>
            <w:rStyle w:val="Hyperlink"/>
            <w:rFonts w:cs="Arial"/>
          </w:rPr>
          <w:t>kevin.gregory@pla.co.uk</w:t>
        </w:r>
      </w:hyperlink>
    </w:p>
    <w:p w14:paraId="6148A5A0" w14:textId="77777777" w:rsidR="00437F2E" w:rsidRPr="00BA142D"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94" w:history="1">
        <w:r w:rsidRPr="00323617">
          <w:rPr>
            <w:rStyle w:val="Hyperlink"/>
            <w:rFonts w:cs="Arial"/>
          </w:rPr>
          <w:t>kcsgregory@gmail.com</w:t>
        </w:r>
      </w:hyperlink>
    </w:p>
    <w:p w14:paraId="3B06D60C"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BA142D">
        <w:rPr>
          <w:rFonts w:cs="Arial"/>
          <w:sz w:val="24"/>
        </w:rPr>
        <w:tab/>
      </w:r>
      <w:r w:rsidRPr="00D26481">
        <w:rPr>
          <w:rFonts w:cs="Arial"/>
          <w:b/>
          <w:bCs/>
          <w:color w:val="000000"/>
        </w:rPr>
        <w:t>Associated British Ports</w:t>
      </w:r>
    </w:p>
    <w:p w14:paraId="104E6BEB" w14:textId="280613AB"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Nathan ROWSELL</w:t>
      </w:r>
      <w:r w:rsidR="00BA2318">
        <w:rPr>
          <w:rFonts w:cs="Arial"/>
          <w:color w:val="000000"/>
        </w:rPr>
        <w:tab/>
      </w:r>
      <w:r w:rsidR="00BA2318" w:rsidRPr="00F6241D">
        <w:rPr>
          <w:rFonts w:cs="Arial"/>
          <w:b/>
          <w:color w:val="0070C0"/>
        </w:rPr>
        <w:t>(</w:t>
      </w:r>
      <w:r w:rsidR="00BA2318">
        <w:rPr>
          <w:rFonts w:cs="Arial"/>
          <w:b/>
          <w:color w:val="0070C0"/>
        </w:rPr>
        <w:t>Rapporteur, Working Group 3</w:t>
      </w:r>
      <w:r w:rsidR="00BA2318" w:rsidRPr="00F6241D">
        <w:rPr>
          <w:rFonts w:cs="Arial"/>
          <w:b/>
          <w:color w:val="0070C0"/>
        </w:rPr>
        <w:t>)</w:t>
      </w:r>
    </w:p>
    <w:p w14:paraId="2B8EDCE1" w14:textId="77777777" w:rsidR="00437F2E" w:rsidRPr="00A245CE" w:rsidRDefault="00437F2E" w:rsidP="00437F2E">
      <w:pPr>
        <w:widowControl w:val="0"/>
        <w:tabs>
          <w:tab w:val="left" w:pos="1695"/>
        </w:tabs>
        <w:autoSpaceDE w:val="0"/>
        <w:autoSpaceDN w:val="0"/>
        <w:adjustRightInd w:val="0"/>
        <w:spacing w:before="120"/>
        <w:rPr>
          <w:rFonts w:cs="Arial"/>
        </w:rPr>
      </w:pPr>
      <w:r w:rsidRPr="0080617B">
        <w:rPr>
          <w:rFonts w:cs="Arial"/>
        </w:rPr>
        <w:tab/>
      </w:r>
      <w:r w:rsidRPr="00A245CE">
        <w:rPr>
          <w:rFonts w:cs="Arial"/>
        </w:rPr>
        <w:t>Phone</w:t>
      </w:r>
      <w:r w:rsidRPr="00A245CE">
        <w:rPr>
          <w:rFonts w:cs="Arial"/>
        </w:rPr>
        <w:tab/>
      </w:r>
      <w:r w:rsidRPr="00A245CE">
        <w:rPr>
          <w:rFonts w:cs="Arial"/>
        </w:rPr>
        <w:tab/>
      </w:r>
      <w:r w:rsidRPr="00A245CE">
        <w:rPr>
          <w:rFonts w:cs="Arial"/>
        </w:rPr>
        <w:tab/>
        <w:t>+44 (0)7725 639 489</w:t>
      </w:r>
    </w:p>
    <w:p w14:paraId="22BC7AA8" w14:textId="77777777" w:rsidR="00437F2E" w:rsidRDefault="00437F2E" w:rsidP="00437F2E">
      <w:pPr>
        <w:widowControl w:val="0"/>
        <w:tabs>
          <w:tab w:val="left" w:pos="1695"/>
        </w:tabs>
        <w:autoSpaceDE w:val="0"/>
        <w:autoSpaceDN w:val="0"/>
        <w:adjustRightInd w:val="0"/>
        <w:rPr>
          <w:rFonts w:cs="Arial"/>
          <w:color w:val="000000"/>
        </w:rPr>
      </w:pPr>
      <w:r w:rsidRPr="00A245CE">
        <w:rPr>
          <w:rFonts w:cs="Arial"/>
          <w:sz w:val="24"/>
        </w:rPr>
        <w:tab/>
      </w:r>
      <w:proofErr w:type="gramStart"/>
      <w:r w:rsidRPr="00083060">
        <w:rPr>
          <w:rFonts w:cs="Arial"/>
          <w:color w:val="000000"/>
        </w:rPr>
        <w:t>e-mail</w:t>
      </w:r>
      <w:proofErr w:type="gramEnd"/>
      <w:r w:rsidRPr="00083060">
        <w:rPr>
          <w:rFonts w:cs="Arial"/>
          <w:color w:val="000000"/>
        </w:rPr>
        <w:t xml:space="preserve"> (main):</w:t>
      </w:r>
      <w:r w:rsidRPr="00083060">
        <w:rPr>
          <w:rFonts w:cs="Arial"/>
          <w:color w:val="000000"/>
        </w:rPr>
        <w:tab/>
      </w:r>
      <w:r w:rsidRPr="00083060">
        <w:rPr>
          <w:rFonts w:cs="Arial"/>
          <w:color w:val="000000"/>
        </w:rPr>
        <w:tab/>
      </w:r>
      <w:hyperlink r:id="rId95" w:history="1">
        <w:r w:rsidRPr="00323617">
          <w:rPr>
            <w:rStyle w:val="Hyperlink"/>
            <w:rFonts w:cs="Arial"/>
          </w:rPr>
          <w:t>nrowsell@abports.co.uk</w:t>
        </w:r>
      </w:hyperlink>
    </w:p>
    <w:p w14:paraId="33BA4D7B"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3F2111">
        <w:rPr>
          <w:rFonts w:cs="Arial"/>
          <w:sz w:val="24"/>
        </w:rPr>
        <w:tab/>
      </w:r>
      <w:r w:rsidRPr="00D26481">
        <w:rPr>
          <w:rFonts w:cs="Arial"/>
          <w:b/>
          <w:bCs/>
          <w:color w:val="000000"/>
        </w:rPr>
        <w:t>Harwich Haven Authority</w:t>
      </w:r>
    </w:p>
    <w:p w14:paraId="0D3B4858"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proofErr w:type="spellStart"/>
      <w:r w:rsidRPr="00D26481">
        <w:rPr>
          <w:rFonts w:cs="Arial"/>
          <w:color w:val="000000"/>
        </w:rPr>
        <w:t>Capt</w:t>
      </w:r>
      <w:proofErr w:type="spellEnd"/>
      <w:r w:rsidRPr="00D26481">
        <w:rPr>
          <w:rFonts w:cs="Arial"/>
          <w:color w:val="000000"/>
        </w:rPr>
        <w:t xml:space="preserve"> Christopher BOSTOCK</w:t>
      </w:r>
    </w:p>
    <w:p w14:paraId="36531795" w14:textId="77777777" w:rsidR="00437F2E" w:rsidRPr="003F2111"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3F2111">
        <w:rPr>
          <w:rFonts w:cs="Arial"/>
          <w:color w:val="000000"/>
        </w:rPr>
        <w:t>Phone</w:t>
      </w:r>
      <w:r w:rsidRPr="003F2111">
        <w:rPr>
          <w:rFonts w:cs="Arial"/>
          <w:sz w:val="24"/>
        </w:rPr>
        <w:tab/>
      </w:r>
      <w:r w:rsidRPr="003F2111">
        <w:rPr>
          <w:rFonts w:cs="Arial"/>
          <w:color w:val="000000"/>
        </w:rPr>
        <w:t>+44 1255 252 314</w:t>
      </w:r>
    </w:p>
    <w:p w14:paraId="2CBC9123" w14:textId="77777777" w:rsidR="00437F2E" w:rsidRPr="003F2111" w:rsidRDefault="00437F2E" w:rsidP="00437F2E">
      <w:pPr>
        <w:widowControl w:val="0"/>
        <w:tabs>
          <w:tab w:val="left" w:pos="1700"/>
          <w:tab w:val="left" w:pos="4426"/>
        </w:tabs>
        <w:autoSpaceDE w:val="0"/>
        <w:autoSpaceDN w:val="0"/>
        <w:adjustRightInd w:val="0"/>
        <w:rPr>
          <w:rFonts w:cs="Arial"/>
          <w:color w:val="000000"/>
          <w:sz w:val="28"/>
          <w:szCs w:val="28"/>
        </w:rPr>
      </w:pPr>
      <w:r w:rsidRPr="003F2111">
        <w:rPr>
          <w:rFonts w:cs="Arial"/>
          <w:sz w:val="24"/>
        </w:rPr>
        <w:tab/>
      </w:r>
      <w:r w:rsidRPr="003F2111">
        <w:rPr>
          <w:rFonts w:cs="Arial"/>
          <w:color w:val="000000"/>
        </w:rPr>
        <w:t>Mobile phone:</w:t>
      </w:r>
      <w:r w:rsidRPr="003F2111">
        <w:rPr>
          <w:rFonts w:cs="Arial"/>
          <w:sz w:val="24"/>
        </w:rPr>
        <w:tab/>
      </w:r>
      <w:r w:rsidRPr="003F2111">
        <w:rPr>
          <w:rFonts w:cs="Arial"/>
          <w:color w:val="000000"/>
        </w:rPr>
        <w:t>+44 7801 681144</w:t>
      </w:r>
    </w:p>
    <w:p w14:paraId="5918B5AB" w14:textId="77777777" w:rsidR="00437F2E" w:rsidRDefault="00437F2E" w:rsidP="00437F2E">
      <w:pPr>
        <w:widowControl w:val="0"/>
        <w:tabs>
          <w:tab w:val="left" w:pos="1695"/>
          <w:tab w:val="left" w:pos="4425"/>
        </w:tabs>
        <w:autoSpaceDE w:val="0"/>
        <w:autoSpaceDN w:val="0"/>
        <w:adjustRightInd w:val="0"/>
        <w:rPr>
          <w:rFonts w:cs="Arial"/>
          <w:color w:val="000000"/>
        </w:rPr>
      </w:pPr>
      <w:r w:rsidRPr="003F2111">
        <w:rPr>
          <w:rFonts w:cs="Arial"/>
          <w:sz w:val="24"/>
        </w:rPr>
        <w:tab/>
      </w:r>
      <w:proofErr w:type="gramStart"/>
      <w:r w:rsidRPr="00956A7A">
        <w:rPr>
          <w:rFonts w:cs="Arial"/>
          <w:color w:val="000000"/>
        </w:rPr>
        <w:t>e-mail</w:t>
      </w:r>
      <w:proofErr w:type="gramEnd"/>
      <w:r w:rsidRPr="00956A7A">
        <w:rPr>
          <w:rFonts w:cs="Arial"/>
          <w:color w:val="000000"/>
        </w:rPr>
        <w:t xml:space="preserve"> (main):</w:t>
      </w:r>
      <w:r w:rsidRPr="00956A7A">
        <w:rPr>
          <w:rFonts w:cs="Arial"/>
          <w:sz w:val="24"/>
        </w:rPr>
        <w:tab/>
      </w:r>
      <w:hyperlink r:id="rId96" w:history="1">
        <w:r w:rsidRPr="00323617">
          <w:rPr>
            <w:rStyle w:val="Hyperlink"/>
            <w:rFonts w:cs="Arial"/>
          </w:rPr>
          <w:t>dhm.operations@hha.co.uk</w:t>
        </w:r>
      </w:hyperlink>
    </w:p>
    <w:p w14:paraId="23FE45AD"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97" w:history="1">
        <w:r w:rsidRPr="005E6CC6">
          <w:rPr>
            <w:rStyle w:val="Hyperlink"/>
            <w:rFonts w:cs="Arial"/>
          </w:rPr>
          <w:t>christopher.bostock@btinternet.com</w:t>
        </w:r>
      </w:hyperlink>
    </w:p>
    <w:p w14:paraId="72EE1EAF" w14:textId="1F03FC67" w:rsidR="00863D15" w:rsidRPr="00437F2E" w:rsidRDefault="00863D15" w:rsidP="00437F2E">
      <w:pPr>
        <w:widowControl w:val="0"/>
        <w:tabs>
          <w:tab w:val="left" w:pos="226"/>
          <w:tab w:val="left" w:pos="1700"/>
        </w:tabs>
        <w:autoSpaceDE w:val="0"/>
        <w:autoSpaceDN w:val="0"/>
        <w:adjustRightInd w:val="0"/>
        <w:spacing w:before="300"/>
      </w:pPr>
    </w:p>
    <w:p w14:paraId="7C69D6DC" w14:textId="77777777" w:rsidR="00226F06" w:rsidRPr="00437F2E" w:rsidRDefault="00226F06">
      <w:pPr>
        <w:rPr>
          <w:rFonts w:cs="Arial"/>
          <w:b/>
          <w:szCs w:val="22"/>
          <w:lang w:val="en-US"/>
        </w:rPr>
      </w:pPr>
      <w:r w:rsidRPr="00437F2E">
        <w:rPr>
          <w:rFonts w:cs="Arial"/>
          <w:b/>
          <w:szCs w:val="22"/>
          <w:lang w:val="en-US"/>
        </w:rPr>
        <w:br w:type="page"/>
      </w:r>
    </w:p>
    <w:p w14:paraId="2AD5C8FA" w14:textId="4599C4D6" w:rsidR="006B0F7F" w:rsidRPr="00D81BEF" w:rsidRDefault="001F3B32" w:rsidP="00555032">
      <w:pPr>
        <w:pStyle w:val="Annex"/>
      </w:pPr>
      <w:bookmarkStart w:id="36" w:name="_Ref229472616"/>
      <w:bookmarkStart w:id="37" w:name="_Toc432771384"/>
      <w:r>
        <w:lastRenderedPageBreak/>
        <w:t>Working</w:t>
      </w:r>
      <w:r w:rsidR="006B0F7F" w:rsidRPr="00D81BEF">
        <w:t xml:space="preserve"> Group Participants</w:t>
      </w:r>
      <w:bookmarkEnd w:id="36"/>
      <w:bookmarkEnd w:id="37"/>
    </w:p>
    <w:p w14:paraId="668BE301" w14:textId="77777777" w:rsidR="006B0F7F" w:rsidRPr="00D81BEF" w:rsidRDefault="006B0F7F" w:rsidP="006B0F7F"/>
    <w:p w14:paraId="466E4F44" w14:textId="0C2766EC" w:rsidR="00240966" w:rsidRPr="00BA6128" w:rsidRDefault="001F3B32" w:rsidP="00240966">
      <w:pPr>
        <w:pStyle w:val="BodyText"/>
        <w:rPr>
          <w:rFonts w:cs="Arial"/>
          <w:b/>
          <w:lang w:eastAsia="de-DE"/>
        </w:rPr>
      </w:pPr>
      <w:r>
        <w:rPr>
          <w:rFonts w:cs="Arial"/>
          <w:b/>
          <w:lang w:eastAsia="de-DE"/>
        </w:rPr>
        <w:t>Working</w:t>
      </w:r>
      <w:r w:rsidR="00BA6128" w:rsidRPr="00BA6128">
        <w:rPr>
          <w:rFonts w:cs="Arial"/>
          <w:b/>
          <w:lang w:eastAsia="de-DE"/>
        </w:rPr>
        <w:t xml:space="preserve"> </w:t>
      </w:r>
      <w:r w:rsidR="00240966" w:rsidRPr="00BA6128">
        <w:rPr>
          <w:rFonts w:cs="Arial"/>
          <w:b/>
          <w:lang w:eastAsia="de-DE"/>
        </w:rPr>
        <w:t>Group 1</w:t>
      </w:r>
    </w:p>
    <w:tbl>
      <w:tblPr>
        <w:tblW w:w="0" w:type="auto"/>
        <w:jc w:val="center"/>
        <w:tblInd w:w="1096" w:type="dxa"/>
        <w:tblCellMar>
          <w:left w:w="10" w:type="dxa"/>
          <w:right w:w="10" w:type="dxa"/>
        </w:tblCellMar>
        <w:tblLook w:val="04A0" w:firstRow="1" w:lastRow="0" w:firstColumn="1" w:lastColumn="0" w:noHBand="0" w:noVBand="1"/>
      </w:tblPr>
      <w:tblGrid>
        <w:gridCol w:w="667"/>
        <w:gridCol w:w="3369"/>
        <w:gridCol w:w="4722"/>
      </w:tblGrid>
      <w:tr w:rsidR="00111FDD" w14:paraId="74503BAE" w14:textId="77777777" w:rsidTr="001D71A5">
        <w:trPr>
          <w:jc w:val="center"/>
        </w:trPr>
        <w:tc>
          <w:tcPr>
            <w:tcW w:w="667"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78404BFE" w14:textId="7EBBAC8D" w:rsidR="00111FDD" w:rsidRDefault="00111FDD" w:rsidP="00560CF2">
            <w:pPr>
              <w:spacing w:before="120" w:after="120"/>
              <w:jc w:val="center"/>
              <w:rPr>
                <w:rFonts w:ascii="Calibri" w:eastAsia="Calibri" w:hAnsi="Calibri" w:cs="Calibri"/>
              </w:rPr>
            </w:pPr>
          </w:p>
        </w:tc>
        <w:tc>
          <w:tcPr>
            <w:tcW w:w="3369"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55B04309" w14:textId="77777777" w:rsidR="00111FDD" w:rsidRDefault="00111FDD" w:rsidP="00560CF2">
            <w:pPr>
              <w:spacing w:before="120" w:after="120"/>
              <w:jc w:val="center"/>
            </w:pPr>
            <w:r>
              <w:rPr>
                <w:rFonts w:eastAsia="Arial" w:cs="Arial"/>
              </w:rPr>
              <w:t>Name</w:t>
            </w:r>
          </w:p>
        </w:tc>
        <w:tc>
          <w:tcPr>
            <w:tcW w:w="4722"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6608A288" w14:textId="77777777" w:rsidR="00111FDD" w:rsidRDefault="00111FDD" w:rsidP="00560CF2">
            <w:pPr>
              <w:spacing w:before="120" w:after="120"/>
              <w:jc w:val="center"/>
            </w:pPr>
            <w:r>
              <w:rPr>
                <w:rFonts w:eastAsia="Arial" w:cs="Arial"/>
              </w:rPr>
              <w:t>Organisation / Country</w:t>
            </w:r>
          </w:p>
        </w:tc>
      </w:tr>
      <w:tr w:rsidR="00111FDD" w14:paraId="3437FE51" w14:textId="77777777" w:rsidTr="001D71A5">
        <w:trPr>
          <w:jc w:val="center"/>
        </w:trPr>
        <w:tc>
          <w:tcPr>
            <w:tcW w:w="667"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50E8137"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w:t>
            </w:r>
          </w:p>
        </w:tc>
        <w:tc>
          <w:tcPr>
            <w:tcW w:w="3369"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87FF053" w14:textId="77777777" w:rsidR="00111FDD" w:rsidRDefault="00111FDD" w:rsidP="00560CF2">
            <w:pPr>
              <w:spacing w:before="60" w:after="60"/>
            </w:pPr>
            <w:r>
              <w:rPr>
                <w:rFonts w:eastAsia="Arial" w:cs="Arial"/>
              </w:rPr>
              <w:t xml:space="preserve">(Chair) </w:t>
            </w:r>
            <w:proofErr w:type="spellStart"/>
            <w:r>
              <w:rPr>
                <w:rFonts w:eastAsia="Arial" w:cs="Arial"/>
                <w:color w:val="000000"/>
              </w:rPr>
              <w:t>Capt</w:t>
            </w:r>
            <w:proofErr w:type="spellEnd"/>
            <w:r>
              <w:rPr>
                <w:rFonts w:eastAsia="Arial" w:cs="Arial"/>
                <w:color w:val="000000"/>
              </w:rPr>
              <w:t xml:space="preserve"> </w:t>
            </w:r>
            <w:proofErr w:type="spellStart"/>
            <w:r>
              <w:rPr>
                <w:rFonts w:eastAsia="Arial" w:cs="Arial"/>
                <w:color w:val="000000"/>
              </w:rPr>
              <w:t>Serdar</w:t>
            </w:r>
            <w:proofErr w:type="spellEnd"/>
            <w:r>
              <w:rPr>
                <w:rFonts w:eastAsia="Arial" w:cs="Arial"/>
                <w:color w:val="000000"/>
              </w:rPr>
              <w:t xml:space="preserve"> KUM</w:t>
            </w:r>
          </w:p>
        </w:tc>
        <w:tc>
          <w:tcPr>
            <w:tcW w:w="4722"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3375B9" w14:textId="17261A4A" w:rsidR="00111FDD" w:rsidRPr="00111FDD" w:rsidRDefault="00111FDD" w:rsidP="00560CF2">
            <w:pPr>
              <w:spacing w:before="60" w:after="60"/>
            </w:pPr>
            <w:r w:rsidRPr="00111FDD">
              <w:rPr>
                <w:rFonts w:eastAsia="Arial" w:cs="Arial"/>
                <w:color w:val="000000"/>
              </w:rPr>
              <w:t>Istanbul Technical University / Turkey</w:t>
            </w:r>
          </w:p>
        </w:tc>
      </w:tr>
      <w:tr w:rsidR="00111FDD" w14:paraId="7779877C"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244789"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2</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1D93202" w14:textId="4985CA1C" w:rsidR="00111FDD" w:rsidRPr="006666D8" w:rsidRDefault="00111FDD" w:rsidP="00560CF2">
            <w:pPr>
              <w:spacing w:before="60" w:after="60"/>
              <w:rPr>
                <w:lang w:val="en-US"/>
              </w:rPr>
            </w:pPr>
            <w:r w:rsidRPr="006666D8">
              <w:rPr>
                <w:rFonts w:eastAsia="Arial" w:cs="Arial"/>
                <w:lang w:val="en-US"/>
              </w:rPr>
              <w:t>(</w:t>
            </w:r>
            <w:r w:rsidR="00C32096" w:rsidRPr="006666D8">
              <w:rPr>
                <w:rFonts w:eastAsia="Arial" w:cs="Arial"/>
                <w:lang w:val="en-US"/>
              </w:rPr>
              <w:t>Rapporteur</w:t>
            </w:r>
            <w:r w:rsidRPr="006666D8">
              <w:rPr>
                <w:rFonts w:eastAsia="Arial" w:cs="Arial"/>
                <w:lang w:val="en-US"/>
              </w:rPr>
              <w:t xml:space="preserve">) </w:t>
            </w:r>
            <w:r w:rsidRPr="006666D8">
              <w:rPr>
                <w:rFonts w:eastAsia="Arial" w:cs="Arial"/>
                <w:color w:val="000000"/>
                <w:lang w:val="en-US"/>
              </w:rPr>
              <w:t xml:space="preserve">Captain </w:t>
            </w:r>
            <w:proofErr w:type="spellStart"/>
            <w:r w:rsidRPr="006666D8">
              <w:rPr>
                <w:rFonts w:eastAsia="Arial" w:cs="Arial"/>
                <w:color w:val="000000"/>
                <w:lang w:val="en-US"/>
              </w:rPr>
              <w:t>Poul</w:t>
            </w:r>
            <w:proofErr w:type="spellEnd"/>
            <w:r w:rsidRPr="006666D8">
              <w:rPr>
                <w:rFonts w:eastAsia="Arial" w:cs="Arial"/>
                <w:color w:val="000000"/>
                <w:lang w:val="en-US"/>
              </w:rPr>
              <w:t xml:space="preserve"> </w:t>
            </w:r>
            <w:proofErr w:type="spellStart"/>
            <w:r w:rsidRPr="006666D8">
              <w:rPr>
                <w:rFonts w:eastAsia="Arial" w:cs="Arial"/>
                <w:color w:val="000000"/>
                <w:lang w:val="en-US"/>
              </w:rPr>
              <w:t>Vibsig</w:t>
            </w:r>
            <w:proofErr w:type="spellEnd"/>
            <w:r w:rsidRPr="006666D8">
              <w:rPr>
                <w:rFonts w:eastAsia="Arial" w:cs="Arial"/>
                <w:color w:val="000000"/>
                <w:lang w:val="en-US"/>
              </w:rPr>
              <w:t xml:space="preserve"> PEDERSEN</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602509" w14:textId="77777777" w:rsidR="00111FDD" w:rsidRPr="00111FDD" w:rsidRDefault="00111FDD" w:rsidP="00560CF2">
            <w:pPr>
              <w:spacing w:before="60" w:after="60"/>
            </w:pPr>
            <w:r w:rsidRPr="00111FDD">
              <w:rPr>
                <w:rFonts w:eastAsia="Arial" w:cs="Arial"/>
                <w:color w:val="000000"/>
              </w:rPr>
              <w:t>SIMAC / Denmark</w:t>
            </w:r>
          </w:p>
        </w:tc>
      </w:tr>
      <w:tr w:rsidR="00111FDD" w14:paraId="4F11CDDF"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4FA03F"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3</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5C35AFD" w14:textId="77777777" w:rsidR="00111FDD" w:rsidRDefault="00111FDD" w:rsidP="00560CF2">
            <w:pPr>
              <w:spacing w:before="60" w:after="60"/>
            </w:pPr>
            <w:r>
              <w:rPr>
                <w:rFonts w:eastAsia="Arial" w:cs="Arial"/>
                <w:color w:val="000000"/>
              </w:rPr>
              <w:t>Capt. Jose RODRIGUEZ CORDON</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868E67" w14:textId="77777777" w:rsidR="00111FDD" w:rsidRPr="00111FDD" w:rsidRDefault="00111FDD" w:rsidP="00560CF2">
            <w:pPr>
              <w:spacing w:before="60" w:after="60"/>
            </w:pPr>
            <w:r w:rsidRPr="00111FDD">
              <w:rPr>
                <w:rFonts w:eastAsia="Arial" w:cs="Arial"/>
                <w:color w:val="000000"/>
              </w:rPr>
              <w:t>SASEMAR / Spain</w:t>
            </w:r>
          </w:p>
        </w:tc>
      </w:tr>
      <w:tr w:rsidR="00111FDD" w14:paraId="163ED3D9"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13D6A6"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4</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91E9B10" w14:textId="77777777" w:rsidR="00111FDD" w:rsidRDefault="00111FDD" w:rsidP="00560CF2">
            <w:pPr>
              <w:spacing w:before="60" w:after="60"/>
            </w:pPr>
            <w:r>
              <w:rPr>
                <w:rFonts w:eastAsia="Arial" w:cs="Arial"/>
              </w:rPr>
              <w:t>Ibrahim BIN HRAIZ</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62F78EB" w14:textId="77777777" w:rsidR="00111FDD" w:rsidRPr="00111FDD" w:rsidRDefault="00111FDD" w:rsidP="00560CF2">
            <w:pPr>
              <w:spacing w:before="60" w:after="60"/>
            </w:pPr>
            <w:r w:rsidRPr="00111FDD">
              <w:rPr>
                <w:rFonts w:eastAsia="Arial" w:cs="Arial"/>
              </w:rPr>
              <w:t>Abu Dhabi Ports / UAE</w:t>
            </w:r>
          </w:p>
        </w:tc>
      </w:tr>
      <w:tr w:rsidR="00111FDD" w14:paraId="0CCFF5C0"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51E4B5"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5</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BFA20E" w14:textId="77777777" w:rsidR="00111FDD" w:rsidRDefault="00111FDD" w:rsidP="00560CF2">
            <w:pPr>
              <w:spacing w:before="60" w:after="60"/>
            </w:pPr>
            <w:proofErr w:type="spellStart"/>
            <w:r>
              <w:rPr>
                <w:rFonts w:eastAsia="Arial" w:cs="Arial"/>
                <w:color w:val="000000"/>
              </w:rPr>
              <w:t>Izzammudin</w:t>
            </w:r>
            <w:proofErr w:type="spellEnd"/>
            <w:r>
              <w:rPr>
                <w:rFonts w:eastAsia="Arial" w:cs="Arial"/>
                <w:color w:val="000000"/>
              </w:rPr>
              <w:t xml:space="preserve"> IBRAHIM</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B8FD09" w14:textId="0B4BD3A0" w:rsidR="00111FDD" w:rsidRPr="00111FDD" w:rsidRDefault="00111FDD" w:rsidP="00560CF2">
            <w:pPr>
              <w:spacing w:before="60" w:after="60"/>
            </w:pPr>
            <w:r w:rsidRPr="00111FDD">
              <w:rPr>
                <w:rFonts w:eastAsia="Arial" w:cs="Arial"/>
                <w:color w:val="000000"/>
              </w:rPr>
              <w:t>Malaysia Marine Department</w:t>
            </w:r>
            <w:r w:rsidR="00B575AF">
              <w:rPr>
                <w:rFonts w:eastAsia="Arial" w:cs="Arial"/>
                <w:color w:val="000000"/>
              </w:rPr>
              <w:t xml:space="preserve"> / Malaysia</w:t>
            </w:r>
          </w:p>
        </w:tc>
      </w:tr>
      <w:tr w:rsidR="00111FDD" w:rsidRPr="006666D8" w14:paraId="415BC8A2"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113721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6</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0B82D8" w14:textId="77777777" w:rsidR="00111FDD" w:rsidRDefault="00111FDD" w:rsidP="00560CF2">
            <w:pPr>
              <w:spacing w:before="60" w:after="60"/>
            </w:pPr>
            <w:r>
              <w:rPr>
                <w:rFonts w:eastAsia="Arial" w:cs="Arial"/>
                <w:color w:val="000000"/>
              </w:rPr>
              <w:t>Tom van BEVEREN</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A74055" w14:textId="4C9A3734" w:rsidR="00111FDD" w:rsidRPr="00111FDD" w:rsidRDefault="00111FDD" w:rsidP="00560CF2">
            <w:pPr>
              <w:spacing w:before="60" w:after="60"/>
              <w:rPr>
                <w:lang w:val="en-US"/>
              </w:rPr>
            </w:pPr>
            <w:r w:rsidRPr="00111FDD">
              <w:rPr>
                <w:rFonts w:eastAsia="Arial" w:cs="Arial"/>
                <w:color w:val="000000"/>
                <w:lang w:val="en-US"/>
              </w:rPr>
              <w:t xml:space="preserve">Agency for Maritime Services &amp; Coast / </w:t>
            </w:r>
            <w:r w:rsidR="00B575AF" w:rsidRPr="00111FDD">
              <w:rPr>
                <w:rFonts w:eastAsia="Arial" w:cs="Arial"/>
                <w:color w:val="000000"/>
                <w:lang w:val="en-US"/>
              </w:rPr>
              <w:t>Belgium</w:t>
            </w:r>
          </w:p>
        </w:tc>
      </w:tr>
      <w:tr w:rsidR="00111FDD" w14:paraId="7918A7CB"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2CD1D4"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7</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7AB032" w14:textId="77777777" w:rsidR="00111FDD" w:rsidRDefault="00111FDD" w:rsidP="00560CF2">
            <w:pPr>
              <w:spacing w:before="60" w:after="60"/>
            </w:pPr>
            <w:r>
              <w:rPr>
                <w:rFonts w:eastAsia="Arial" w:cs="Arial"/>
                <w:color w:val="000000"/>
              </w:rPr>
              <w:t>Cees STEDEHOUDER</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8C64382" w14:textId="77777777" w:rsidR="00111FDD" w:rsidRPr="00111FDD" w:rsidRDefault="00111FDD" w:rsidP="00560CF2">
            <w:pPr>
              <w:spacing w:before="60" w:after="60"/>
            </w:pPr>
            <w:r w:rsidRPr="00111FDD">
              <w:rPr>
                <w:rFonts w:eastAsia="Arial" w:cs="Arial"/>
                <w:color w:val="000000"/>
              </w:rPr>
              <w:t>MARIN / Netherlands</w:t>
            </w:r>
          </w:p>
        </w:tc>
      </w:tr>
      <w:tr w:rsidR="0092391E" w:rsidRPr="006666D8" w14:paraId="01CA1570"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1EA0138" w14:textId="3A965A95" w:rsidR="0092391E" w:rsidRDefault="0092391E" w:rsidP="00560CF2">
            <w:pPr>
              <w:tabs>
                <w:tab w:val="left" w:pos="567"/>
              </w:tabs>
              <w:jc w:val="center"/>
              <w:rPr>
                <w:rFonts w:ascii="Calibri" w:eastAsia="Calibri" w:hAnsi="Calibri" w:cs="Calibri"/>
              </w:rPr>
            </w:pPr>
            <w:r>
              <w:rPr>
                <w:rFonts w:ascii="Calibri" w:eastAsia="Calibri" w:hAnsi="Calibri" w:cs="Calibri"/>
              </w:rPr>
              <w:t>8</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3D9F87" w14:textId="2359A0BE" w:rsidR="0092391E" w:rsidRDefault="0092391E" w:rsidP="00560CF2">
            <w:pPr>
              <w:spacing w:before="60" w:after="60"/>
            </w:pPr>
            <w:r>
              <w:rPr>
                <w:rFonts w:eastAsia="Arial" w:cs="Arial"/>
                <w:color w:val="000000"/>
              </w:rPr>
              <w:t>Tom DEHMEL</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C1DE43E" w14:textId="40786454" w:rsidR="0092391E" w:rsidRPr="00111FDD" w:rsidRDefault="0092391E" w:rsidP="00560CF2">
            <w:pPr>
              <w:spacing w:before="60" w:after="60"/>
              <w:rPr>
                <w:lang w:val="en-US"/>
              </w:rPr>
            </w:pPr>
            <w:r w:rsidRPr="00111FDD">
              <w:rPr>
                <w:rFonts w:eastAsia="Arial" w:cs="Arial"/>
                <w:color w:val="000000"/>
              </w:rPr>
              <w:t>Wismar University / Germany</w:t>
            </w:r>
          </w:p>
        </w:tc>
      </w:tr>
      <w:tr w:rsidR="0092391E" w14:paraId="5A7E6117"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A52747" w14:textId="77777777" w:rsidR="0092391E" w:rsidRDefault="0092391E" w:rsidP="00560CF2">
            <w:pPr>
              <w:tabs>
                <w:tab w:val="left" w:pos="567"/>
              </w:tabs>
              <w:jc w:val="center"/>
              <w:rPr>
                <w:rFonts w:ascii="Calibri" w:eastAsia="Calibri" w:hAnsi="Calibri" w:cs="Calibri"/>
              </w:rPr>
            </w:pPr>
            <w:r>
              <w:rPr>
                <w:rFonts w:ascii="Calibri" w:eastAsia="Calibri" w:hAnsi="Calibri" w:cs="Calibri"/>
              </w:rPr>
              <w:t>9</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AE0B47A" w14:textId="65ADB30B" w:rsidR="0092391E" w:rsidRDefault="0092391E" w:rsidP="00560CF2">
            <w:pPr>
              <w:spacing w:before="60" w:after="60"/>
            </w:pPr>
            <w:r>
              <w:rPr>
                <w:rFonts w:eastAsia="Arial" w:cs="Arial"/>
                <w:color w:val="000000"/>
              </w:rPr>
              <w:t>Lt. Paolo RENZI</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786318" w14:textId="53BAA69B" w:rsidR="0092391E" w:rsidRPr="00111FDD" w:rsidRDefault="0092391E" w:rsidP="00560CF2">
            <w:pPr>
              <w:spacing w:before="60" w:after="60"/>
            </w:pPr>
            <w:r w:rsidRPr="00111FDD">
              <w:rPr>
                <w:rFonts w:eastAsia="Arial" w:cs="Arial"/>
                <w:color w:val="000000"/>
              </w:rPr>
              <w:t>Italian Coast Guard</w:t>
            </w:r>
            <w:r>
              <w:rPr>
                <w:rFonts w:eastAsia="Arial" w:cs="Arial"/>
                <w:color w:val="000000"/>
              </w:rPr>
              <w:t xml:space="preserve"> / Italy</w:t>
            </w:r>
          </w:p>
        </w:tc>
      </w:tr>
    </w:tbl>
    <w:p w14:paraId="61400573" w14:textId="77777777" w:rsidR="00240966" w:rsidRPr="00CC3493" w:rsidRDefault="00240966" w:rsidP="00240966">
      <w:pPr>
        <w:pStyle w:val="BodyText"/>
        <w:rPr>
          <w:rFonts w:cs="Arial"/>
          <w:highlight w:val="yellow"/>
          <w:lang w:eastAsia="de-DE"/>
        </w:rPr>
      </w:pPr>
    </w:p>
    <w:p w14:paraId="701E033D" w14:textId="575A02CA" w:rsidR="00240966" w:rsidRPr="00111FDD" w:rsidRDefault="001F3B32" w:rsidP="00240966">
      <w:pPr>
        <w:pStyle w:val="BodyText"/>
        <w:rPr>
          <w:rFonts w:cs="Arial"/>
          <w:b/>
          <w:lang w:eastAsia="de-DE"/>
        </w:rPr>
      </w:pPr>
      <w:r w:rsidRPr="00111FDD">
        <w:rPr>
          <w:rFonts w:cs="Arial"/>
          <w:b/>
          <w:lang w:eastAsia="de-DE"/>
        </w:rPr>
        <w:t>Working</w:t>
      </w:r>
      <w:r w:rsidR="00BA6128" w:rsidRPr="00111FDD">
        <w:rPr>
          <w:rFonts w:cs="Arial"/>
          <w:b/>
          <w:lang w:eastAsia="de-DE"/>
        </w:rPr>
        <w:t xml:space="preserve"> </w:t>
      </w:r>
      <w:r w:rsidR="00240966" w:rsidRPr="00111FDD">
        <w:rPr>
          <w:rFonts w:cs="Arial"/>
          <w:b/>
          <w:lang w:eastAsia="de-DE"/>
        </w:rPr>
        <w:t>Group 2</w:t>
      </w:r>
    </w:p>
    <w:tbl>
      <w:tblPr>
        <w:tblW w:w="0" w:type="auto"/>
        <w:jc w:val="center"/>
        <w:tblCellMar>
          <w:left w:w="10" w:type="dxa"/>
          <w:right w:w="10" w:type="dxa"/>
        </w:tblCellMar>
        <w:tblLook w:val="0020" w:firstRow="1" w:lastRow="0" w:firstColumn="0" w:lastColumn="0" w:noHBand="0" w:noVBand="0"/>
      </w:tblPr>
      <w:tblGrid>
        <w:gridCol w:w="666"/>
        <w:gridCol w:w="3375"/>
        <w:gridCol w:w="4717"/>
      </w:tblGrid>
      <w:tr w:rsidR="00111FDD" w14:paraId="6F10692D" w14:textId="77777777" w:rsidTr="00E372F3">
        <w:trPr>
          <w:tblHeader/>
          <w:jc w:val="center"/>
        </w:trPr>
        <w:tc>
          <w:tcPr>
            <w:tcW w:w="666"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2E89FBAA" w14:textId="00D7914A" w:rsidR="00111FDD" w:rsidRDefault="00111FDD" w:rsidP="00560CF2">
            <w:pPr>
              <w:spacing w:before="120" w:after="120"/>
              <w:jc w:val="center"/>
              <w:rPr>
                <w:rFonts w:ascii="Calibri" w:eastAsia="Calibri" w:hAnsi="Calibri" w:cs="Calibri"/>
              </w:rPr>
            </w:pPr>
          </w:p>
        </w:tc>
        <w:tc>
          <w:tcPr>
            <w:tcW w:w="3375"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7E88691E" w14:textId="77777777" w:rsidR="00111FDD" w:rsidRDefault="00111FDD" w:rsidP="00560CF2">
            <w:pPr>
              <w:spacing w:before="120" w:after="120"/>
              <w:jc w:val="center"/>
            </w:pPr>
            <w:r>
              <w:rPr>
                <w:rFonts w:eastAsia="Arial" w:cs="Arial"/>
              </w:rPr>
              <w:t>Name</w:t>
            </w:r>
          </w:p>
        </w:tc>
        <w:tc>
          <w:tcPr>
            <w:tcW w:w="4717"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5235A539" w14:textId="77777777" w:rsidR="00111FDD" w:rsidRDefault="00111FDD" w:rsidP="00560CF2">
            <w:pPr>
              <w:spacing w:before="120" w:after="120"/>
              <w:jc w:val="center"/>
            </w:pPr>
            <w:r>
              <w:rPr>
                <w:rFonts w:eastAsia="Arial" w:cs="Arial"/>
              </w:rPr>
              <w:t>Organisation / Country</w:t>
            </w:r>
          </w:p>
        </w:tc>
      </w:tr>
      <w:tr w:rsidR="00111FDD" w14:paraId="3F31E4AC" w14:textId="77777777" w:rsidTr="00E372F3">
        <w:trPr>
          <w:jc w:val="center"/>
        </w:trPr>
        <w:tc>
          <w:tcPr>
            <w:tcW w:w="666"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9FCBA5"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w:t>
            </w:r>
          </w:p>
        </w:tc>
        <w:tc>
          <w:tcPr>
            <w:tcW w:w="3375"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547327" w14:textId="77777777" w:rsidR="00111FDD" w:rsidRDefault="00111FDD" w:rsidP="00560CF2">
            <w:pPr>
              <w:spacing w:before="60" w:after="60"/>
            </w:pPr>
            <w:r>
              <w:rPr>
                <w:rFonts w:eastAsia="Arial" w:cs="Arial"/>
              </w:rPr>
              <w:t xml:space="preserve">(Chair) </w:t>
            </w:r>
            <w:r>
              <w:rPr>
                <w:rFonts w:eastAsia="Arial" w:cs="Arial"/>
                <w:color w:val="000000"/>
              </w:rPr>
              <w:t xml:space="preserve">Dr Ben BROOKS </w:t>
            </w:r>
          </w:p>
        </w:tc>
        <w:tc>
          <w:tcPr>
            <w:tcW w:w="4717"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6D25C76" w14:textId="77025BCA" w:rsidR="00111FDD" w:rsidRPr="00111FDD" w:rsidRDefault="00111FDD" w:rsidP="00560CF2">
            <w:pPr>
              <w:spacing w:before="60" w:after="60"/>
            </w:pPr>
            <w:r w:rsidRPr="00111FDD">
              <w:rPr>
                <w:rFonts w:eastAsia="Arial" w:cs="Arial"/>
                <w:color w:val="000000"/>
              </w:rPr>
              <w:t>Australia Maritime College</w:t>
            </w:r>
            <w:r w:rsidR="00B575AF">
              <w:rPr>
                <w:rFonts w:eastAsia="Arial" w:cs="Arial"/>
                <w:color w:val="000000"/>
              </w:rPr>
              <w:t xml:space="preserve"> / Australia</w:t>
            </w:r>
          </w:p>
        </w:tc>
      </w:tr>
      <w:tr w:rsidR="00111FDD" w14:paraId="3040C060"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81E7119"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2</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E5CB63" w14:textId="3F5F2BEE" w:rsidR="00111FDD" w:rsidRDefault="00111FDD" w:rsidP="00560CF2">
            <w:pPr>
              <w:spacing w:before="60" w:after="60"/>
            </w:pPr>
            <w:r>
              <w:rPr>
                <w:rFonts w:eastAsia="Arial" w:cs="Arial"/>
              </w:rPr>
              <w:t>(</w:t>
            </w:r>
            <w:r w:rsidR="00C32096">
              <w:rPr>
                <w:rFonts w:eastAsia="Arial" w:cs="Arial"/>
              </w:rPr>
              <w:t>Rapporteur</w:t>
            </w:r>
            <w:r>
              <w:rPr>
                <w:rFonts w:eastAsia="Arial" w:cs="Arial"/>
              </w:rPr>
              <w:t>)</w:t>
            </w:r>
            <w:r w:rsidR="00C32096">
              <w:rPr>
                <w:rFonts w:eastAsia="Arial" w:cs="Arial"/>
              </w:rPr>
              <w:t xml:space="preserve"> </w:t>
            </w:r>
            <w:r>
              <w:rPr>
                <w:rFonts w:eastAsia="Arial" w:cs="Arial"/>
                <w:color w:val="000000"/>
              </w:rPr>
              <w:t xml:space="preserve">Kerrie ABERCROMBIE </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B85FD2" w14:textId="30885D34" w:rsidR="00111FDD" w:rsidRPr="00111FDD" w:rsidRDefault="00111FDD" w:rsidP="00560CF2">
            <w:pPr>
              <w:spacing w:before="60" w:after="60"/>
            </w:pPr>
            <w:r w:rsidRPr="00111FDD">
              <w:rPr>
                <w:rFonts w:eastAsia="Arial" w:cs="Arial"/>
              </w:rPr>
              <w:t>Australian Maritime Safety Authority</w:t>
            </w:r>
            <w:r w:rsidR="00B575AF">
              <w:rPr>
                <w:rFonts w:eastAsia="Arial" w:cs="Arial"/>
              </w:rPr>
              <w:t xml:space="preserve"> / Australia</w:t>
            </w:r>
          </w:p>
        </w:tc>
      </w:tr>
      <w:tr w:rsidR="00111FDD" w14:paraId="3B998C81"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20E87C"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3</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C83AD11" w14:textId="77777777" w:rsidR="00111FDD" w:rsidRDefault="00111FDD" w:rsidP="00560CF2">
            <w:pPr>
              <w:spacing w:before="60" w:after="60"/>
            </w:pPr>
            <w:proofErr w:type="spellStart"/>
            <w:r>
              <w:rPr>
                <w:rFonts w:eastAsia="Arial" w:cs="Arial"/>
                <w:color w:val="000000"/>
              </w:rPr>
              <w:t>Malin</w:t>
            </w:r>
            <w:proofErr w:type="spellEnd"/>
            <w:r>
              <w:rPr>
                <w:rFonts w:eastAsia="Arial" w:cs="Arial"/>
                <w:color w:val="000000"/>
              </w:rPr>
              <w:t xml:space="preserve"> DREIJER</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936515" w14:textId="7A6C614A" w:rsidR="00111FDD" w:rsidRPr="00111FDD" w:rsidRDefault="00111FDD" w:rsidP="00560CF2">
            <w:pPr>
              <w:spacing w:before="60" w:after="60"/>
            </w:pPr>
            <w:r w:rsidRPr="00111FDD">
              <w:rPr>
                <w:rFonts w:eastAsia="Arial" w:cs="Arial"/>
                <w:color w:val="000000"/>
              </w:rPr>
              <w:t>Norwegian Coastal Administration</w:t>
            </w:r>
            <w:r w:rsidR="00B575AF">
              <w:rPr>
                <w:rFonts w:eastAsia="Arial" w:cs="Arial"/>
                <w:color w:val="000000"/>
              </w:rPr>
              <w:t xml:space="preserve"> / Norway</w:t>
            </w:r>
          </w:p>
        </w:tc>
      </w:tr>
      <w:tr w:rsidR="00111FDD" w14:paraId="3C39D78D"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AFFB58"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4</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64A2793" w14:textId="1AC6AECF" w:rsidR="00111FDD" w:rsidRDefault="00111FDD" w:rsidP="001D71A5">
            <w:pPr>
              <w:spacing w:before="60" w:after="60"/>
            </w:pPr>
            <w:r>
              <w:rPr>
                <w:rFonts w:eastAsia="Arial" w:cs="Arial"/>
                <w:color w:val="000000"/>
              </w:rPr>
              <w:t>Marco S</w:t>
            </w:r>
            <w:r w:rsidR="001D71A5">
              <w:rPr>
                <w:rFonts w:eastAsia="Arial" w:cs="Arial"/>
                <w:color w:val="000000"/>
              </w:rPr>
              <w:t>VANTESSON</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5DD0C9D" w14:textId="2ADD4613" w:rsidR="00111FDD" w:rsidRPr="00111FDD" w:rsidRDefault="00111FDD" w:rsidP="00560CF2">
            <w:pPr>
              <w:spacing w:before="60" w:after="60"/>
            </w:pPr>
            <w:r w:rsidRPr="00111FDD">
              <w:rPr>
                <w:rFonts w:eastAsia="Arial" w:cs="Arial"/>
                <w:color w:val="000000"/>
              </w:rPr>
              <w:t>Swedish Maritime Authority</w:t>
            </w:r>
            <w:r w:rsidR="00B575AF">
              <w:rPr>
                <w:rFonts w:eastAsia="Arial" w:cs="Arial"/>
                <w:color w:val="000000"/>
              </w:rPr>
              <w:t xml:space="preserve"> / Sweden</w:t>
            </w:r>
          </w:p>
        </w:tc>
      </w:tr>
      <w:tr w:rsidR="00111FDD" w14:paraId="4D6D7123"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0F0116"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5</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4A959B2" w14:textId="77777777" w:rsidR="00111FDD" w:rsidRDefault="00111FDD" w:rsidP="00560CF2">
            <w:pPr>
              <w:spacing w:before="60" w:after="60"/>
            </w:pPr>
            <w:r>
              <w:rPr>
                <w:rFonts w:eastAsia="Arial" w:cs="Arial"/>
                <w:color w:val="000000"/>
              </w:rPr>
              <w:t>Niels Jacob MYGIND</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FE2DE0D" w14:textId="05D619DA" w:rsidR="00111FDD" w:rsidRPr="00111FDD" w:rsidRDefault="00111FDD" w:rsidP="00560CF2">
            <w:pPr>
              <w:spacing w:before="60" w:after="60"/>
            </w:pPr>
            <w:r w:rsidRPr="00111FDD">
              <w:rPr>
                <w:rFonts w:eastAsia="Arial" w:cs="Arial"/>
                <w:color w:val="000000"/>
              </w:rPr>
              <w:t>Danish Defence Command</w:t>
            </w:r>
            <w:r w:rsidR="00B575AF">
              <w:rPr>
                <w:rFonts w:eastAsia="Arial" w:cs="Arial"/>
                <w:color w:val="000000"/>
              </w:rPr>
              <w:t xml:space="preserve"> / Denmark</w:t>
            </w:r>
          </w:p>
        </w:tc>
      </w:tr>
      <w:tr w:rsidR="00111FDD" w14:paraId="7BD6CA3F"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A9A327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6</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88DF404" w14:textId="77777777" w:rsidR="00111FDD" w:rsidRDefault="00111FDD" w:rsidP="00560CF2">
            <w:pPr>
              <w:spacing w:before="60" w:after="60"/>
            </w:pPr>
            <w:r>
              <w:rPr>
                <w:rFonts w:eastAsia="Arial" w:cs="Arial"/>
                <w:color w:val="000000"/>
              </w:rPr>
              <w:t>Lt Michele LANDI</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8D7048F" w14:textId="01AA7699" w:rsidR="00111FDD" w:rsidRPr="00111FDD" w:rsidRDefault="00111FDD" w:rsidP="00560CF2">
            <w:pPr>
              <w:spacing w:before="60" w:after="60"/>
            </w:pPr>
            <w:r w:rsidRPr="00111FDD">
              <w:rPr>
                <w:rFonts w:eastAsia="Arial" w:cs="Arial"/>
                <w:color w:val="000000"/>
              </w:rPr>
              <w:t>Italian Coast Guard</w:t>
            </w:r>
            <w:r w:rsidR="00B575AF">
              <w:rPr>
                <w:rFonts w:eastAsia="Arial" w:cs="Arial"/>
                <w:color w:val="000000"/>
              </w:rPr>
              <w:t xml:space="preserve"> / Italy</w:t>
            </w:r>
          </w:p>
        </w:tc>
      </w:tr>
      <w:tr w:rsidR="00111FDD" w14:paraId="5BFD8C97"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A19CD17"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7</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ADDF573" w14:textId="77777777" w:rsidR="00111FDD" w:rsidRDefault="00111FDD" w:rsidP="00560CF2">
            <w:pPr>
              <w:spacing w:before="60" w:after="60"/>
            </w:pPr>
            <w:proofErr w:type="spellStart"/>
            <w:r>
              <w:rPr>
                <w:rFonts w:eastAsia="Arial" w:cs="Arial"/>
                <w:color w:val="000000"/>
              </w:rPr>
              <w:t>Naif</w:t>
            </w:r>
            <w:proofErr w:type="spellEnd"/>
            <w:r>
              <w:rPr>
                <w:rFonts w:eastAsia="Arial" w:cs="Arial"/>
                <w:color w:val="000000"/>
              </w:rPr>
              <w:t xml:space="preserve"> AL MAHADHOUR</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1E0DA0" w14:textId="03947A1E" w:rsidR="00111FDD" w:rsidRPr="00111FDD" w:rsidRDefault="00111FDD" w:rsidP="00560CF2">
            <w:pPr>
              <w:spacing w:before="60" w:after="60"/>
            </w:pPr>
            <w:r w:rsidRPr="00111FDD">
              <w:rPr>
                <w:rFonts w:eastAsia="Arial" w:cs="Arial"/>
              </w:rPr>
              <w:t>Royal Navy of Oman</w:t>
            </w:r>
            <w:r w:rsidR="00B575AF">
              <w:rPr>
                <w:rFonts w:eastAsia="Arial" w:cs="Arial"/>
              </w:rPr>
              <w:t xml:space="preserve"> / Oman</w:t>
            </w:r>
          </w:p>
        </w:tc>
      </w:tr>
      <w:tr w:rsidR="00111FDD" w14:paraId="5F479081"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907520D"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8</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8E3845B" w14:textId="77777777" w:rsidR="00111FDD" w:rsidRDefault="00111FDD" w:rsidP="00560CF2">
            <w:pPr>
              <w:spacing w:before="60" w:after="60"/>
            </w:pPr>
            <w:r>
              <w:rPr>
                <w:rFonts w:eastAsia="Arial" w:cs="Arial"/>
                <w:sz w:val="24"/>
              </w:rPr>
              <w:t>Mohammed AL MAMARI</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596369" w14:textId="721D7CA8" w:rsidR="00111FDD" w:rsidRPr="00111FDD" w:rsidRDefault="00111FDD" w:rsidP="00560CF2">
            <w:pPr>
              <w:spacing w:before="60" w:after="60"/>
            </w:pPr>
            <w:r w:rsidRPr="00111FDD">
              <w:rPr>
                <w:rFonts w:eastAsia="Arial" w:cs="Arial"/>
              </w:rPr>
              <w:t>Royal Navy of Oman</w:t>
            </w:r>
            <w:r w:rsidR="00B575AF">
              <w:rPr>
                <w:rFonts w:eastAsia="Arial" w:cs="Arial"/>
              </w:rPr>
              <w:t xml:space="preserve"> / Oman</w:t>
            </w:r>
          </w:p>
        </w:tc>
      </w:tr>
      <w:tr w:rsidR="00111FDD" w14:paraId="287F56C7"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77F8B24"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9</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09BB98" w14:textId="77777777" w:rsidR="00111FDD" w:rsidRDefault="00111FDD" w:rsidP="00560CF2">
            <w:pPr>
              <w:spacing w:before="60" w:after="60"/>
            </w:pPr>
            <w:r>
              <w:rPr>
                <w:rFonts w:eastAsia="Arial" w:cs="Arial"/>
                <w:color w:val="000000"/>
              </w:rPr>
              <w:t xml:space="preserve">Dr </w:t>
            </w:r>
            <w:proofErr w:type="spellStart"/>
            <w:r>
              <w:rPr>
                <w:rFonts w:eastAsia="Arial" w:cs="Arial"/>
                <w:color w:val="000000"/>
              </w:rPr>
              <w:t>Fulko</w:t>
            </w:r>
            <w:proofErr w:type="spellEnd"/>
            <w:r>
              <w:rPr>
                <w:rFonts w:eastAsia="Arial" w:cs="Arial"/>
                <w:color w:val="000000"/>
              </w:rPr>
              <w:t xml:space="preserve"> van WESTRENEN </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6E960E" w14:textId="77777777" w:rsidR="00111FDD" w:rsidRPr="00111FDD" w:rsidRDefault="00111FDD" w:rsidP="00560CF2">
            <w:pPr>
              <w:spacing w:before="60" w:after="60"/>
            </w:pPr>
            <w:r w:rsidRPr="00111FDD">
              <w:rPr>
                <w:rFonts w:eastAsia="Arial" w:cs="Arial"/>
              </w:rPr>
              <w:t>UMANTEC / Netherlands</w:t>
            </w:r>
          </w:p>
        </w:tc>
      </w:tr>
      <w:tr w:rsidR="00EC4B03" w14:paraId="2EABCBA6"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078EC44" w14:textId="1614C16E" w:rsidR="00EC4B03" w:rsidRDefault="00EC4B03" w:rsidP="00560CF2">
            <w:pPr>
              <w:tabs>
                <w:tab w:val="left" w:pos="567"/>
              </w:tabs>
              <w:jc w:val="center"/>
              <w:rPr>
                <w:rFonts w:ascii="Calibri" w:eastAsia="Calibri" w:hAnsi="Calibri" w:cs="Calibri"/>
              </w:rPr>
            </w:pPr>
            <w:r>
              <w:rPr>
                <w:rFonts w:ascii="Calibri" w:eastAsia="Calibri" w:hAnsi="Calibri" w:cs="Calibri"/>
              </w:rPr>
              <w:t>10</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A0C9FBA" w14:textId="0FB06B49" w:rsidR="00EC4B03" w:rsidRDefault="00EC4B03" w:rsidP="00560CF2">
            <w:pPr>
              <w:spacing w:before="60" w:after="60"/>
              <w:rPr>
                <w:rFonts w:eastAsia="Arial" w:cs="Arial"/>
                <w:color w:val="000000"/>
              </w:rPr>
            </w:pPr>
            <w:r>
              <w:rPr>
                <w:rFonts w:eastAsia="Arial" w:cs="Arial"/>
                <w:color w:val="000000"/>
              </w:rPr>
              <w:t>Liane HAEFFLER</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1589729" w14:textId="7E108A09" w:rsidR="00EC4B03" w:rsidRPr="00111FDD" w:rsidRDefault="00EC4B03" w:rsidP="00560CF2">
            <w:pPr>
              <w:spacing w:before="60" w:after="60"/>
              <w:rPr>
                <w:rFonts w:eastAsia="Arial" w:cs="Arial"/>
                <w:color w:val="000000"/>
              </w:rPr>
            </w:pPr>
            <w:r>
              <w:rPr>
                <w:rFonts w:eastAsia="Arial" w:cs="Arial"/>
                <w:color w:val="000000"/>
              </w:rPr>
              <w:t>HRG / Sweden</w:t>
            </w:r>
          </w:p>
        </w:tc>
      </w:tr>
      <w:tr w:rsidR="00EC4B03" w14:paraId="39A93F68"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30D2E8" w14:textId="354D62FE" w:rsidR="00EC4B03" w:rsidRDefault="00EC4B03" w:rsidP="00560CF2">
            <w:pPr>
              <w:tabs>
                <w:tab w:val="left" w:pos="567"/>
              </w:tabs>
              <w:jc w:val="center"/>
              <w:rPr>
                <w:rFonts w:ascii="Calibri" w:eastAsia="Calibri" w:hAnsi="Calibri" w:cs="Calibri"/>
              </w:rPr>
            </w:pPr>
            <w:r>
              <w:rPr>
                <w:rFonts w:ascii="Calibri" w:eastAsia="Calibri" w:hAnsi="Calibri" w:cs="Calibri"/>
              </w:rPr>
              <w:t>11</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417D41D" w14:textId="0F6C61AF" w:rsidR="00EC4B03" w:rsidRDefault="00EC4B03" w:rsidP="00560CF2">
            <w:pPr>
              <w:spacing w:before="60" w:after="60"/>
            </w:pPr>
            <w:proofErr w:type="spellStart"/>
            <w:r>
              <w:rPr>
                <w:rFonts w:eastAsia="Arial" w:cs="Arial"/>
                <w:color w:val="000000"/>
              </w:rPr>
              <w:t>Wendie</w:t>
            </w:r>
            <w:proofErr w:type="spellEnd"/>
            <w:r>
              <w:rPr>
                <w:rFonts w:eastAsia="Arial" w:cs="Arial"/>
                <w:color w:val="000000"/>
              </w:rPr>
              <w:t xml:space="preserve"> UITTERHOEVE</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1314176" w14:textId="4BEC3344" w:rsidR="00EC4B03" w:rsidRPr="00111FDD" w:rsidRDefault="00EC4B03" w:rsidP="00560CF2">
            <w:pPr>
              <w:spacing w:before="60" w:after="60"/>
            </w:pPr>
            <w:r w:rsidRPr="00111FDD">
              <w:rPr>
                <w:rFonts w:eastAsia="Arial" w:cs="Arial"/>
                <w:color w:val="000000"/>
              </w:rPr>
              <w:t>MARIN / Netherlands</w:t>
            </w:r>
          </w:p>
        </w:tc>
      </w:tr>
      <w:tr w:rsidR="00EC4B03" w14:paraId="2C387A09"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F25612" w14:textId="74DB6F6E" w:rsidR="00EC4B03" w:rsidRDefault="00EC4B03" w:rsidP="00560CF2">
            <w:pPr>
              <w:tabs>
                <w:tab w:val="left" w:pos="567"/>
              </w:tabs>
              <w:jc w:val="center"/>
              <w:rPr>
                <w:rFonts w:ascii="Calibri" w:eastAsia="Calibri" w:hAnsi="Calibri" w:cs="Calibri"/>
              </w:rPr>
            </w:pPr>
            <w:r>
              <w:rPr>
                <w:rFonts w:ascii="Calibri" w:eastAsia="Calibri" w:hAnsi="Calibri" w:cs="Calibri"/>
              </w:rPr>
              <w:t>12</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7DCA97C" w14:textId="3F77967D" w:rsidR="00EC4B03" w:rsidRDefault="00EC4B03" w:rsidP="00560CF2">
            <w:pPr>
              <w:spacing w:before="60" w:after="60"/>
            </w:pPr>
            <w:r>
              <w:rPr>
                <w:rFonts w:eastAsia="Arial" w:cs="Arial"/>
                <w:color w:val="000000"/>
              </w:rPr>
              <w:t>Monica SUNDKLEV</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75ED5B0" w14:textId="70442CDD" w:rsidR="00EC4B03" w:rsidRPr="00111FDD" w:rsidRDefault="00EC4B03" w:rsidP="00560CF2">
            <w:pPr>
              <w:spacing w:before="60" w:after="60"/>
            </w:pPr>
            <w:r w:rsidRPr="00111FDD">
              <w:rPr>
                <w:rFonts w:eastAsia="Arial" w:cs="Arial"/>
                <w:color w:val="000000"/>
              </w:rPr>
              <w:t>Swedish Transport Agency</w:t>
            </w:r>
            <w:r w:rsidR="00B575AF">
              <w:rPr>
                <w:rFonts w:eastAsia="Arial" w:cs="Arial"/>
                <w:color w:val="000000"/>
              </w:rPr>
              <w:t xml:space="preserve"> / Sweden</w:t>
            </w:r>
          </w:p>
        </w:tc>
      </w:tr>
      <w:tr w:rsidR="00EC4B03" w14:paraId="14A117FD"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AE6E7C" w14:textId="214EC1E7" w:rsidR="00EC4B03" w:rsidRDefault="00EC4B03" w:rsidP="00560CF2">
            <w:pPr>
              <w:tabs>
                <w:tab w:val="left" w:pos="567"/>
              </w:tabs>
              <w:jc w:val="center"/>
              <w:rPr>
                <w:rFonts w:ascii="Calibri" w:eastAsia="Calibri" w:hAnsi="Calibri" w:cs="Calibri"/>
              </w:rPr>
            </w:pPr>
            <w:r>
              <w:rPr>
                <w:rFonts w:ascii="Calibri" w:eastAsia="Calibri" w:hAnsi="Calibri" w:cs="Calibri"/>
              </w:rPr>
              <w:t>13</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D13BE6" w14:textId="2D05BECC" w:rsidR="00EC4B03" w:rsidRDefault="00EC4B03" w:rsidP="00560CF2">
            <w:pPr>
              <w:spacing w:before="60" w:after="60"/>
            </w:pPr>
            <w:proofErr w:type="spellStart"/>
            <w:r>
              <w:rPr>
                <w:rFonts w:eastAsia="Arial" w:cs="Arial"/>
                <w:color w:val="000000"/>
              </w:rPr>
              <w:t>Stefaan</w:t>
            </w:r>
            <w:proofErr w:type="spellEnd"/>
            <w:r>
              <w:rPr>
                <w:rFonts w:eastAsia="Arial" w:cs="Arial"/>
                <w:color w:val="000000"/>
              </w:rPr>
              <w:t xml:space="preserve"> PRIEM</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F3D0E1" w14:textId="507558B2" w:rsidR="00EC4B03" w:rsidRPr="00111FDD" w:rsidRDefault="00EC4B03" w:rsidP="00560CF2">
            <w:pPr>
              <w:spacing w:before="60" w:after="60"/>
            </w:pPr>
            <w:r w:rsidRPr="00111FDD">
              <w:rPr>
                <w:rFonts w:eastAsia="Arial" w:cs="Arial"/>
                <w:color w:val="000000"/>
                <w:lang w:val="en-US"/>
              </w:rPr>
              <w:t>Flemish VTS, Shipping Assistance Division / Belgium</w:t>
            </w:r>
          </w:p>
        </w:tc>
      </w:tr>
      <w:tr w:rsidR="00EC4B03" w:rsidRPr="00FF6FD6" w14:paraId="5877AC4C"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220CFF" w14:textId="657186D2" w:rsidR="00EC4B03" w:rsidRDefault="00EC4B03" w:rsidP="00560CF2">
            <w:pPr>
              <w:tabs>
                <w:tab w:val="left" w:pos="567"/>
              </w:tabs>
              <w:jc w:val="center"/>
              <w:rPr>
                <w:rFonts w:ascii="Calibri" w:eastAsia="Calibri" w:hAnsi="Calibri" w:cs="Calibri"/>
              </w:rPr>
            </w:pPr>
            <w:r>
              <w:rPr>
                <w:rFonts w:ascii="Calibri" w:eastAsia="Calibri" w:hAnsi="Calibri" w:cs="Calibri"/>
              </w:rPr>
              <w:t>14</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C593C12" w14:textId="40D89488" w:rsidR="00EC4B03" w:rsidRDefault="00EC4B03" w:rsidP="00560CF2">
            <w:pPr>
              <w:spacing w:before="60" w:after="60"/>
            </w:pPr>
            <w:proofErr w:type="spellStart"/>
            <w:r>
              <w:rPr>
                <w:rFonts w:eastAsia="Arial" w:cs="Arial"/>
                <w:color w:val="000000"/>
              </w:rPr>
              <w:t>Dr.Gesa</w:t>
            </w:r>
            <w:proofErr w:type="spellEnd"/>
            <w:r>
              <w:rPr>
                <w:rFonts w:eastAsia="Arial" w:cs="Arial"/>
                <w:color w:val="000000"/>
              </w:rPr>
              <w:t xml:space="preserve"> PRAETORIUS </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662698B" w14:textId="4FC70683" w:rsidR="00EC4B03" w:rsidRPr="00111FDD" w:rsidRDefault="00EC4B03" w:rsidP="00560CF2">
            <w:pPr>
              <w:spacing w:before="60" w:after="60"/>
              <w:rPr>
                <w:lang w:val="en-US"/>
              </w:rPr>
            </w:pPr>
            <w:r w:rsidRPr="00111FDD">
              <w:rPr>
                <w:rFonts w:eastAsia="Arial" w:cs="Arial"/>
                <w:color w:val="000000"/>
              </w:rPr>
              <w:t>World Maritime University / Sweden</w:t>
            </w:r>
          </w:p>
        </w:tc>
      </w:tr>
      <w:tr w:rsidR="00EC4B03" w14:paraId="389939AA"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19BF4C" w14:textId="5651F0C2" w:rsidR="00EC4B03" w:rsidRDefault="00EC4B03" w:rsidP="00560CF2">
            <w:pPr>
              <w:tabs>
                <w:tab w:val="left" w:pos="567"/>
              </w:tabs>
              <w:jc w:val="center"/>
              <w:rPr>
                <w:rFonts w:ascii="Calibri" w:eastAsia="Calibri" w:hAnsi="Calibri" w:cs="Calibri"/>
              </w:rPr>
            </w:pPr>
            <w:r>
              <w:rPr>
                <w:rFonts w:ascii="Calibri" w:eastAsia="Calibri" w:hAnsi="Calibri" w:cs="Calibri"/>
              </w:rPr>
              <w:t>15</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CC785D" w14:textId="2151B904" w:rsidR="00EC4B03" w:rsidRDefault="00EC4B03" w:rsidP="00560CF2">
            <w:pPr>
              <w:spacing w:before="60" w:after="60"/>
            </w:pPr>
            <w:proofErr w:type="spellStart"/>
            <w:r>
              <w:rPr>
                <w:rFonts w:eastAsia="Arial" w:cs="Arial"/>
                <w:color w:val="000000"/>
              </w:rPr>
              <w:t>Hairizam</w:t>
            </w:r>
            <w:proofErr w:type="spellEnd"/>
            <w:r>
              <w:rPr>
                <w:rFonts w:eastAsia="Arial" w:cs="Arial"/>
                <w:color w:val="000000"/>
              </w:rPr>
              <w:t xml:space="preserve"> ALBUKHARI</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3252A4" w14:textId="027A0BCE" w:rsidR="00EC4B03" w:rsidRPr="00111FDD" w:rsidRDefault="00EC4B03" w:rsidP="00560CF2">
            <w:pPr>
              <w:spacing w:before="60" w:after="60"/>
            </w:pPr>
            <w:r w:rsidRPr="00111FDD">
              <w:rPr>
                <w:rFonts w:eastAsia="Arial" w:cs="Arial"/>
                <w:color w:val="000000"/>
              </w:rPr>
              <w:t>Malaysia Marine Department</w:t>
            </w:r>
            <w:r w:rsidR="00B575AF">
              <w:rPr>
                <w:rFonts w:eastAsia="Arial" w:cs="Arial"/>
                <w:color w:val="000000"/>
              </w:rPr>
              <w:t xml:space="preserve"> / Malaysia</w:t>
            </w:r>
          </w:p>
        </w:tc>
      </w:tr>
      <w:tr w:rsidR="00EC4B03" w14:paraId="6C6FD71F"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94611A9" w14:textId="208E28C2" w:rsidR="00EC4B03" w:rsidRDefault="00EC4B03" w:rsidP="00560CF2">
            <w:pPr>
              <w:tabs>
                <w:tab w:val="left" w:pos="567"/>
              </w:tabs>
              <w:jc w:val="center"/>
              <w:rPr>
                <w:rFonts w:ascii="Calibri" w:eastAsia="Calibri" w:hAnsi="Calibri" w:cs="Calibri"/>
              </w:rPr>
            </w:pPr>
            <w:r>
              <w:rPr>
                <w:rFonts w:ascii="Calibri" w:eastAsia="Calibri" w:hAnsi="Calibri" w:cs="Calibri"/>
              </w:rPr>
              <w:t>16</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20779B" w14:textId="2857F8FC" w:rsidR="00EC4B03" w:rsidRDefault="00EC4B03" w:rsidP="00560CF2">
            <w:pPr>
              <w:spacing w:before="60" w:after="60"/>
            </w:pPr>
            <w:r>
              <w:rPr>
                <w:rFonts w:eastAsia="Arial" w:cs="Arial"/>
                <w:color w:val="000000"/>
              </w:rPr>
              <w:t>Mika HALTTUNEN</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994EC6" w14:textId="1F239882" w:rsidR="00EC4B03" w:rsidRPr="00111FDD" w:rsidRDefault="00EC4B03" w:rsidP="00560CF2">
            <w:pPr>
              <w:spacing w:before="60" w:after="60"/>
            </w:pPr>
            <w:r w:rsidRPr="00111FDD">
              <w:rPr>
                <w:rFonts w:eastAsia="Arial" w:cs="Arial"/>
                <w:color w:val="000000"/>
              </w:rPr>
              <w:t>Finnish Transport Agency</w:t>
            </w:r>
            <w:r w:rsidR="00B575AF">
              <w:rPr>
                <w:rFonts w:eastAsia="Arial" w:cs="Arial"/>
                <w:color w:val="000000"/>
              </w:rPr>
              <w:t xml:space="preserve"> / Finland</w:t>
            </w:r>
          </w:p>
        </w:tc>
      </w:tr>
      <w:tr w:rsidR="00EC4B03" w14:paraId="613ED4A7"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99CAE42" w14:textId="08BE4BA2" w:rsidR="00EC4B03" w:rsidRDefault="00EC4B03" w:rsidP="00560CF2">
            <w:pPr>
              <w:tabs>
                <w:tab w:val="left" w:pos="567"/>
              </w:tabs>
              <w:jc w:val="center"/>
              <w:rPr>
                <w:rFonts w:ascii="Calibri" w:eastAsia="Calibri" w:hAnsi="Calibri" w:cs="Calibri"/>
              </w:rPr>
            </w:pPr>
            <w:r>
              <w:rPr>
                <w:rFonts w:ascii="Calibri" w:eastAsia="Calibri" w:hAnsi="Calibri" w:cs="Calibri"/>
              </w:rPr>
              <w:t>17</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AD5E655" w14:textId="249D47B1" w:rsidR="00EC4B03" w:rsidRDefault="00EC4B03" w:rsidP="00560CF2">
            <w:pPr>
              <w:spacing w:before="60" w:after="60"/>
            </w:pPr>
            <w:r>
              <w:rPr>
                <w:rFonts w:eastAsia="Arial" w:cs="Arial"/>
                <w:color w:val="000000"/>
              </w:rPr>
              <w:t>Wim VAN'T PADJE</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F201E0" w14:textId="40D42A3E" w:rsidR="00EC4B03" w:rsidRPr="00111FDD" w:rsidRDefault="00EC4B03" w:rsidP="00560CF2">
            <w:pPr>
              <w:spacing w:before="60" w:after="60"/>
            </w:pPr>
            <w:r w:rsidRPr="00111FDD">
              <w:rPr>
                <w:rFonts w:eastAsia="Arial" w:cs="Arial"/>
                <w:color w:val="000000"/>
              </w:rPr>
              <w:t>STC B.V. / Netherlands</w:t>
            </w:r>
          </w:p>
        </w:tc>
      </w:tr>
      <w:tr w:rsidR="00EC4B03" w14:paraId="611BDC21"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70E242" w14:textId="07683F53" w:rsidR="00EC4B03" w:rsidRDefault="00EC4B03" w:rsidP="00560CF2">
            <w:pPr>
              <w:tabs>
                <w:tab w:val="left" w:pos="567"/>
              </w:tabs>
              <w:jc w:val="center"/>
              <w:rPr>
                <w:rFonts w:ascii="Calibri" w:eastAsia="Calibri" w:hAnsi="Calibri" w:cs="Calibri"/>
              </w:rPr>
            </w:pPr>
            <w:r>
              <w:rPr>
                <w:rFonts w:ascii="Calibri" w:eastAsia="Calibri" w:hAnsi="Calibri" w:cs="Calibri"/>
              </w:rPr>
              <w:lastRenderedPageBreak/>
              <w:t>18</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FA4E4C6" w14:textId="2665574E" w:rsidR="00EC4B03" w:rsidRDefault="00EC4B03" w:rsidP="00560CF2">
            <w:pPr>
              <w:spacing w:before="60" w:after="60"/>
            </w:pPr>
            <w:proofErr w:type="spellStart"/>
            <w:r>
              <w:rPr>
                <w:rFonts w:eastAsia="Arial" w:cs="Arial"/>
                <w:color w:val="000000"/>
              </w:rPr>
              <w:t>Capt</w:t>
            </w:r>
            <w:proofErr w:type="spellEnd"/>
            <w:r>
              <w:rPr>
                <w:rFonts w:eastAsia="Arial" w:cs="Arial"/>
                <w:color w:val="000000"/>
              </w:rPr>
              <w:t xml:space="preserve"> Christopher BOSTOCK</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3E98839" w14:textId="18D30974" w:rsidR="00EC4B03" w:rsidRPr="00111FDD" w:rsidRDefault="00EC4B03" w:rsidP="00560CF2">
            <w:pPr>
              <w:spacing w:before="60" w:after="60"/>
            </w:pPr>
            <w:r w:rsidRPr="00111FDD">
              <w:rPr>
                <w:rFonts w:eastAsia="Arial" w:cs="Arial"/>
                <w:color w:val="000000"/>
              </w:rPr>
              <w:t>Harwich Haven Authority / UK</w:t>
            </w:r>
          </w:p>
        </w:tc>
      </w:tr>
      <w:tr w:rsidR="00EC4B03" w14:paraId="74CDEDF2"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D8CDB6" w14:textId="455212D7" w:rsidR="00EC4B03" w:rsidRDefault="00EC4B03" w:rsidP="00560CF2">
            <w:pPr>
              <w:tabs>
                <w:tab w:val="left" w:pos="567"/>
              </w:tabs>
              <w:jc w:val="center"/>
              <w:rPr>
                <w:rFonts w:ascii="Calibri" w:eastAsia="Calibri" w:hAnsi="Calibri" w:cs="Calibri"/>
              </w:rPr>
            </w:pPr>
            <w:r>
              <w:rPr>
                <w:rFonts w:ascii="Calibri" w:eastAsia="Calibri" w:hAnsi="Calibri" w:cs="Calibri"/>
              </w:rPr>
              <w:t>19</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586BEE" w14:textId="731E70DE" w:rsidR="00EC4B03" w:rsidRDefault="00EC4B03" w:rsidP="00560CF2">
            <w:pPr>
              <w:spacing w:before="60" w:after="60"/>
            </w:pPr>
            <w:r>
              <w:rPr>
                <w:rFonts w:eastAsia="Arial" w:cs="Arial"/>
                <w:color w:val="000000"/>
              </w:rPr>
              <w:t>Capt. Ankit A. VAISHNAV</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312E67" w14:textId="71DCEAA8" w:rsidR="00EC4B03" w:rsidRPr="00111FDD" w:rsidRDefault="00EC4B03" w:rsidP="00560CF2">
            <w:pPr>
              <w:spacing w:before="60" w:after="60"/>
            </w:pPr>
            <w:r w:rsidRPr="00111FDD">
              <w:rPr>
                <w:rFonts w:eastAsia="Arial" w:cs="Arial"/>
                <w:color w:val="000000"/>
              </w:rPr>
              <w:t xml:space="preserve">M/S </w:t>
            </w:r>
            <w:proofErr w:type="spellStart"/>
            <w:r w:rsidRPr="00111FDD">
              <w:rPr>
                <w:rFonts w:eastAsia="Arial" w:cs="Arial"/>
                <w:color w:val="000000"/>
              </w:rPr>
              <w:t>Aatash</w:t>
            </w:r>
            <w:proofErr w:type="spellEnd"/>
            <w:r w:rsidRPr="00111FDD">
              <w:rPr>
                <w:rFonts w:eastAsia="Arial" w:cs="Arial"/>
                <w:color w:val="000000"/>
              </w:rPr>
              <w:t xml:space="preserve"> </w:t>
            </w:r>
            <w:proofErr w:type="spellStart"/>
            <w:r w:rsidRPr="00111FDD">
              <w:rPr>
                <w:rFonts w:eastAsia="Arial" w:cs="Arial"/>
                <w:color w:val="000000"/>
              </w:rPr>
              <w:t>Norcontrol</w:t>
            </w:r>
            <w:proofErr w:type="spellEnd"/>
            <w:r w:rsidRPr="00111FDD">
              <w:rPr>
                <w:rFonts w:eastAsia="Arial" w:cs="Arial"/>
                <w:color w:val="000000"/>
              </w:rPr>
              <w:t xml:space="preserve"> Ltd. / India</w:t>
            </w:r>
          </w:p>
        </w:tc>
      </w:tr>
      <w:tr w:rsidR="00EC4B03" w14:paraId="6E2B61C9"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67ADEC" w14:textId="78A9AB14" w:rsidR="00EC4B03" w:rsidRDefault="00EC4B03" w:rsidP="00560CF2">
            <w:pPr>
              <w:tabs>
                <w:tab w:val="left" w:pos="567"/>
              </w:tabs>
              <w:jc w:val="center"/>
              <w:rPr>
                <w:rFonts w:ascii="Calibri" w:eastAsia="Calibri" w:hAnsi="Calibri" w:cs="Calibri"/>
              </w:rPr>
            </w:pPr>
            <w:r>
              <w:rPr>
                <w:rFonts w:ascii="Calibri" w:eastAsia="Calibri" w:hAnsi="Calibri" w:cs="Calibri"/>
              </w:rPr>
              <w:t>20</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F880962" w14:textId="6435020B" w:rsidR="00EC4B03" w:rsidRDefault="00EC4B03" w:rsidP="00560CF2">
            <w:pPr>
              <w:spacing w:before="60" w:after="60"/>
            </w:pPr>
            <w:r>
              <w:rPr>
                <w:rFonts w:eastAsia="Arial" w:cs="Arial"/>
                <w:color w:val="000000"/>
              </w:rPr>
              <w:t>Pieter PAAP</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DCB57D" w14:textId="60218131" w:rsidR="00EC4B03" w:rsidRPr="00111FDD" w:rsidRDefault="00EC4B03" w:rsidP="00560CF2">
            <w:pPr>
              <w:spacing w:before="60" w:after="60"/>
            </w:pPr>
            <w:r w:rsidRPr="00111FDD">
              <w:rPr>
                <w:rFonts w:eastAsia="Arial" w:cs="Arial"/>
                <w:color w:val="000000"/>
                <w:lang w:val="en-US"/>
              </w:rPr>
              <w:t>Ministry of Infrastructure &amp; Environment</w:t>
            </w:r>
            <w:r w:rsidR="00B575AF">
              <w:rPr>
                <w:rFonts w:eastAsia="Arial" w:cs="Arial"/>
                <w:color w:val="000000"/>
                <w:lang w:val="en-US"/>
              </w:rPr>
              <w:t xml:space="preserve"> / Netherlands</w:t>
            </w:r>
          </w:p>
        </w:tc>
      </w:tr>
    </w:tbl>
    <w:p w14:paraId="1C18C5B7" w14:textId="77777777" w:rsidR="00240966" w:rsidRPr="00111FDD" w:rsidRDefault="00240966" w:rsidP="00240966">
      <w:pPr>
        <w:pStyle w:val="BodyText"/>
        <w:rPr>
          <w:rFonts w:cs="Arial"/>
          <w:highlight w:val="yellow"/>
          <w:lang w:val="en-US" w:eastAsia="de-DE"/>
        </w:rPr>
      </w:pPr>
    </w:p>
    <w:p w14:paraId="7D65BF30" w14:textId="6B67845F" w:rsidR="00240966" w:rsidRPr="00111FDD" w:rsidRDefault="001F3B32" w:rsidP="00240966">
      <w:pPr>
        <w:pStyle w:val="BodyText"/>
        <w:rPr>
          <w:rFonts w:cs="Arial"/>
          <w:b/>
          <w:lang w:eastAsia="de-DE"/>
        </w:rPr>
      </w:pPr>
      <w:r w:rsidRPr="00111FDD">
        <w:rPr>
          <w:rFonts w:cs="Arial"/>
          <w:b/>
          <w:lang w:eastAsia="de-DE"/>
        </w:rPr>
        <w:t>Working</w:t>
      </w:r>
      <w:r w:rsidR="00BA6128" w:rsidRPr="00111FDD">
        <w:rPr>
          <w:rFonts w:cs="Arial"/>
          <w:b/>
          <w:lang w:eastAsia="de-DE"/>
        </w:rPr>
        <w:t xml:space="preserve"> </w:t>
      </w:r>
      <w:r w:rsidR="00240966" w:rsidRPr="00111FDD">
        <w:rPr>
          <w:rFonts w:cs="Arial"/>
          <w:b/>
          <w:lang w:eastAsia="de-DE"/>
        </w:rPr>
        <w:t>Group 3</w:t>
      </w:r>
    </w:p>
    <w:tbl>
      <w:tblPr>
        <w:tblW w:w="0" w:type="auto"/>
        <w:jc w:val="center"/>
        <w:tblInd w:w="1096" w:type="dxa"/>
        <w:tblCellMar>
          <w:left w:w="10" w:type="dxa"/>
          <w:right w:w="10" w:type="dxa"/>
        </w:tblCellMar>
        <w:tblLook w:val="04A0" w:firstRow="1" w:lastRow="0" w:firstColumn="1" w:lastColumn="0" w:noHBand="0" w:noVBand="1"/>
      </w:tblPr>
      <w:tblGrid>
        <w:gridCol w:w="668"/>
        <w:gridCol w:w="3346"/>
        <w:gridCol w:w="4744"/>
      </w:tblGrid>
      <w:tr w:rsidR="00111FDD" w14:paraId="12FA5C0A" w14:textId="77777777" w:rsidTr="00560CF2">
        <w:trPr>
          <w:jc w:val="center"/>
        </w:trPr>
        <w:tc>
          <w:tcPr>
            <w:tcW w:w="691"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359F5C85" w14:textId="68ED854B" w:rsidR="00111FDD" w:rsidRDefault="00111FDD" w:rsidP="00560CF2">
            <w:pPr>
              <w:spacing w:before="120" w:after="120"/>
              <w:jc w:val="center"/>
              <w:rPr>
                <w:rFonts w:ascii="Calibri" w:eastAsia="Calibri" w:hAnsi="Calibri" w:cs="Calibri"/>
              </w:rPr>
            </w:pPr>
          </w:p>
        </w:tc>
        <w:tc>
          <w:tcPr>
            <w:tcW w:w="3521"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3DAD3C8C" w14:textId="77777777" w:rsidR="00111FDD" w:rsidRDefault="00111FDD" w:rsidP="00560CF2">
            <w:pPr>
              <w:spacing w:before="120" w:after="120"/>
              <w:jc w:val="center"/>
            </w:pPr>
            <w:r>
              <w:rPr>
                <w:rFonts w:eastAsia="Arial" w:cs="Arial"/>
              </w:rPr>
              <w:t>Name</w:t>
            </w:r>
          </w:p>
        </w:tc>
        <w:tc>
          <w:tcPr>
            <w:tcW w:w="5060"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39F8A5B8" w14:textId="77777777" w:rsidR="00111FDD" w:rsidRDefault="00111FDD" w:rsidP="00560CF2">
            <w:pPr>
              <w:spacing w:before="120" w:after="120"/>
              <w:jc w:val="center"/>
            </w:pPr>
            <w:r>
              <w:rPr>
                <w:rFonts w:eastAsia="Arial" w:cs="Arial"/>
              </w:rPr>
              <w:t>Organisation / Country</w:t>
            </w:r>
          </w:p>
        </w:tc>
      </w:tr>
      <w:tr w:rsidR="00111FDD" w:rsidRPr="007C5633" w14:paraId="3DF9B174" w14:textId="77777777" w:rsidTr="00560CF2">
        <w:trPr>
          <w:jc w:val="center"/>
        </w:trPr>
        <w:tc>
          <w:tcPr>
            <w:tcW w:w="691"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9A99718"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w:t>
            </w:r>
          </w:p>
        </w:tc>
        <w:tc>
          <w:tcPr>
            <w:tcW w:w="3521"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1634AE" w14:textId="77777777" w:rsidR="00111FDD" w:rsidRDefault="00111FDD" w:rsidP="00560CF2">
            <w:pPr>
              <w:spacing w:before="60" w:after="60"/>
            </w:pPr>
            <w:r>
              <w:rPr>
                <w:rFonts w:eastAsia="Arial" w:cs="Arial"/>
              </w:rPr>
              <w:t xml:space="preserve">(Chair) </w:t>
            </w:r>
            <w:r>
              <w:rPr>
                <w:rFonts w:eastAsia="Arial" w:cs="Arial"/>
                <w:color w:val="000000"/>
              </w:rPr>
              <w:t xml:space="preserve">Pro Margareta LUTZHOFT </w:t>
            </w:r>
          </w:p>
        </w:tc>
        <w:tc>
          <w:tcPr>
            <w:tcW w:w="5060"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0EFE38E" w14:textId="77777777" w:rsidR="00111FDD" w:rsidRPr="00111FDD" w:rsidRDefault="00111FDD" w:rsidP="00560CF2">
            <w:pPr>
              <w:spacing w:before="60" w:after="60"/>
              <w:rPr>
                <w:lang w:val="en-US"/>
              </w:rPr>
            </w:pPr>
            <w:r w:rsidRPr="00111FDD">
              <w:rPr>
                <w:rFonts w:eastAsia="Arial" w:cs="Arial"/>
                <w:color w:val="000000"/>
                <w:lang w:val="en-US"/>
              </w:rPr>
              <w:t>University of Tasmania, AMC / Australia</w:t>
            </w:r>
          </w:p>
        </w:tc>
      </w:tr>
      <w:tr w:rsidR="00111FDD" w14:paraId="4AB2E835"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197427"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2</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E89BACE" w14:textId="2D9EC17D" w:rsidR="00111FDD" w:rsidRDefault="00111FDD" w:rsidP="00560CF2">
            <w:pPr>
              <w:spacing w:before="60" w:after="60"/>
            </w:pPr>
            <w:r>
              <w:rPr>
                <w:rFonts w:eastAsia="Arial" w:cs="Arial"/>
              </w:rPr>
              <w:t>(</w:t>
            </w:r>
            <w:r w:rsidR="00C32096">
              <w:rPr>
                <w:rFonts w:eastAsia="Arial" w:cs="Arial"/>
              </w:rPr>
              <w:t>Rapporteur</w:t>
            </w:r>
            <w:r>
              <w:rPr>
                <w:rFonts w:eastAsia="Arial" w:cs="Arial"/>
              </w:rPr>
              <w:t xml:space="preserve">) </w:t>
            </w:r>
            <w:r>
              <w:rPr>
                <w:rFonts w:eastAsia="Arial" w:cs="Arial"/>
                <w:color w:val="000000"/>
              </w:rPr>
              <w:t>Nathan ROWSELL</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D06B59" w14:textId="00661DEE" w:rsidR="00111FDD" w:rsidRPr="00111FDD" w:rsidRDefault="00111FDD" w:rsidP="00560CF2">
            <w:pPr>
              <w:spacing w:before="60" w:after="60"/>
            </w:pPr>
            <w:r w:rsidRPr="00111FDD">
              <w:rPr>
                <w:rFonts w:eastAsia="Arial" w:cs="Arial"/>
                <w:color w:val="000000"/>
              </w:rPr>
              <w:t>Associated British Ports</w:t>
            </w:r>
            <w:r w:rsidR="00B575AF">
              <w:rPr>
                <w:rFonts w:eastAsia="Arial" w:cs="Arial"/>
                <w:color w:val="000000"/>
              </w:rPr>
              <w:t xml:space="preserve"> / UK</w:t>
            </w:r>
          </w:p>
        </w:tc>
      </w:tr>
      <w:tr w:rsidR="00111FDD" w14:paraId="4C68EDBE"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C831FE8"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3</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6BDB46" w14:textId="77777777" w:rsidR="00111FDD" w:rsidRDefault="00111FDD" w:rsidP="00560CF2">
            <w:pPr>
              <w:spacing w:before="60" w:after="60"/>
            </w:pPr>
            <w:r>
              <w:rPr>
                <w:rFonts w:eastAsia="Arial" w:cs="Arial"/>
                <w:color w:val="000000"/>
              </w:rPr>
              <w:t>Charles STEWART</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C7FE06" w14:textId="6896E0DE" w:rsidR="00111FDD" w:rsidRPr="00111FDD" w:rsidRDefault="00111FDD" w:rsidP="00560CF2">
            <w:pPr>
              <w:spacing w:before="60" w:after="60"/>
            </w:pPr>
            <w:r w:rsidRPr="00111FDD">
              <w:rPr>
                <w:rFonts w:eastAsia="Arial" w:cs="Arial"/>
                <w:color w:val="000000"/>
              </w:rPr>
              <w:t>Associated British Ports</w:t>
            </w:r>
            <w:r w:rsidR="00B575AF">
              <w:rPr>
                <w:rFonts w:eastAsia="Arial" w:cs="Arial"/>
                <w:color w:val="000000"/>
              </w:rPr>
              <w:t xml:space="preserve"> / UK</w:t>
            </w:r>
          </w:p>
        </w:tc>
      </w:tr>
      <w:tr w:rsidR="00111FDD" w14:paraId="1B108819"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0756963"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4</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58F339" w14:textId="77777777" w:rsidR="00111FDD" w:rsidRDefault="00111FDD" w:rsidP="00560CF2">
            <w:pPr>
              <w:spacing w:before="60" w:after="60"/>
            </w:pPr>
            <w:r>
              <w:rPr>
                <w:rFonts w:eastAsia="Arial" w:cs="Arial"/>
                <w:color w:val="000000"/>
              </w:rPr>
              <w:t>Eric WAGNER</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677C013" w14:textId="77777777" w:rsidR="00111FDD" w:rsidRPr="00111FDD" w:rsidRDefault="00111FDD" w:rsidP="00560CF2">
            <w:pPr>
              <w:spacing w:before="60" w:after="60"/>
            </w:pPr>
            <w:r w:rsidRPr="00111FDD">
              <w:rPr>
                <w:rFonts w:eastAsia="Arial" w:cs="Arial"/>
                <w:color w:val="000000"/>
              </w:rPr>
              <w:t>MSI Design AB / Sweden</w:t>
            </w:r>
          </w:p>
        </w:tc>
      </w:tr>
      <w:tr w:rsidR="00111FDD" w14:paraId="3EBC31FB"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441EFD6"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5</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09ACCE4" w14:textId="77777777" w:rsidR="00111FDD" w:rsidRDefault="00111FDD" w:rsidP="00560CF2">
            <w:pPr>
              <w:spacing w:before="60" w:after="60"/>
            </w:pPr>
            <w:r>
              <w:rPr>
                <w:rFonts w:eastAsia="Arial" w:cs="Arial"/>
                <w:color w:val="000000"/>
              </w:rPr>
              <w:t>Todd SCHUETT</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B33319" w14:textId="77777777" w:rsidR="00111FDD" w:rsidRPr="00111FDD" w:rsidRDefault="00111FDD" w:rsidP="00560CF2">
            <w:pPr>
              <w:spacing w:before="60" w:after="60"/>
            </w:pPr>
            <w:r w:rsidRPr="00111FDD">
              <w:rPr>
                <w:rFonts w:eastAsia="Arial" w:cs="Arial"/>
                <w:color w:val="000000"/>
              </w:rPr>
              <w:t xml:space="preserve">Kongsberg </w:t>
            </w:r>
            <w:proofErr w:type="spellStart"/>
            <w:r w:rsidRPr="00111FDD">
              <w:rPr>
                <w:rFonts w:eastAsia="Arial" w:cs="Arial"/>
                <w:color w:val="000000"/>
              </w:rPr>
              <w:t>Norcontrol</w:t>
            </w:r>
            <w:proofErr w:type="spellEnd"/>
            <w:r w:rsidRPr="00111FDD">
              <w:rPr>
                <w:rFonts w:eastAsia="Arial" w:cs="Arial"/>
                <w:color w:val="000000"/>
              </w:rPr>
              <w:t xml:space="preserve"> IT / Norway</w:t>
            </w:r>
          </w:p>
        </w:tc>
      </w:tr>
      <w:tr w:rsidR="00111FDD" w14:paraId="59AD124C"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D6333D"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6</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7888D2" w14:textId="77777777" w:rsidR="00111FDD" w:rsidRDefault="00111FDD" w:rsidP="00560CF2">
            <w:pPr>
              <w:spacing w:before="60" w:after="60"/>
            </w:pPr>
            <w:r>
              <w:rPr>
                <w:rFonts w:eastAsia="Arial" w:cs="Arial"/>
                <w:color w:val="000000"/>
              </w:rPr>
              <w:t>Captain Ed VERBEEK</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25BC15" w14:textId="7F3D8155" w:rsidR="00111FDD" w:rsidRPr="00111FDD" w:rsidRDefault="00111FDD" w:rsidP="00560CF2">
            <w:pPr>
              <w:spacing w:before="60" w:after="60"/>
            </w:pPr>
            <w:r w:rsidRPr="00111FDD">
              <w:rPr>
                <w:rFonts w:eastAsia="Arial" w:cs="Arial"/>
                <w:color w:val="000000"/>
              </w:rPr>
              <w:t>Dutch Pilots Corporation</w:t>
            </w:r>
            <w:r w:rsidR="00B575AF">
              <w:rPr>
                <w:rFonts w:eastAsia="Arial" w:cs="Arial"/>
                <w:color w:val="000000"/>
              </w:rPr>
              <w:t xml:space="preserve"> / Netherlands</w:t>
            </w:r>
          </w:p>
        </w:tc>
      </w:tr>
      <w:tr w:rsidR="00111FDD" w:rsidRPr="007C5633" w14:paraId="783B498E"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FA3CEF1"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7</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A46E285" w14:textId="77777777" w:rsidR="00111FDD" w:rsidRDefault="00111FDD" w:rsidP="00560CF2">
            <w:pPr>
              <w:spacing w:before="60" w:after="60"/>
            </w:pPr>
            <w:r>
              <w:rPr>
                <w:rFonts w:eastAsia="Arial" w:cs="Arial"/>
                <w:color w:val="000000"/>
              </w:rPr>
              <w:t xml:space="preserve">Per </w:t>
            </w:r>
            <w:proofErr w:type="spellStart"/>
            <w:r>
              <w:rPr>
                <w:rFonts w:eastAsia="Arial" w:cs="Arial"/>
                <w:color w:val="000000"/>
              </w:rPr>
              <w:t>Einar</w:t>
            </w:r>
            <w:proofErr w:type="spellEnd"/>
            <w:r>
              <w:rPr>
                <w:rFonts w:eastAsia="Arial" w:cs="Arial"/>
                <w:color w:val="000000"/>
              </w:rPr>
              <w:t xml:space="preserve"> JOHNSEN</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C6CE287" w14:textId="75979C8D" w:rsidR="00111FDD" w:rsidRPr="00111FDD" w:rsidRDefault="00111FDD" w:rsidP="00560CF2">
            <w:pPr>
              <w:spacing w:before="60" w:after="60"/>
              <w:rPr>
                <w:lang w:val="en-US"/>
              </w:rPr>
            </w:pPr>
            <w:r w:rsidRPr="00111FDD">
              <w:rPr>
                <w:rFonts w:eastAsia="Arial" w:cs="Arial"/>
                <w:color w:val="000000"/>
                <w:lang w:val="en-US"/>
              </w:rPr>
              <w:t xml:space="preserve">Norwegian Coastal Administration – </w:t>
            </w:r>
            <w:proofErr w:type="spellStart"/>
            <w:r w:rsidRPr="00111FDD">
              <w:rPr>
                <w:rFonts w:eastAsia="Arial" w:cs="Arial"/>
                <w:color w:val="000000"/>
                <w:lang w:val="en-US"/>
              </w:rPr>
              <w:t>Brevik</w:t>
            </w:r>
            <w:proofErr w:type="spellEnd"/>
            <w:r w:rsidRPr="00111FDD">
              <w:rPr>
                <w:rFonts w:eastAsia="Arial" w:cs="Arial"/>
                <w:color w:val="000000"/>
                <w:lang w:val="en-US"/>
              </w:rPr>
              <w:t xml:space="preserve"> VTS</w:t>
            </w:r>
            <w:r w:rsidR="00B575AF">
              <w:rPr>
                <w:rFonts w:eastAsia="Arial" w:cs="Arial"/>
                <w:color w:val="000000"/>
                <w:lang w:val="en-US"/>
              </w:rPr>
              <w:t xml:space="preserve"> / Norway</w:t>
            </w:r>
          </w:p>
        </w:tc>
      </w:tr>
      <w:tr w:rsidR="00111FDD" w14:paraId="3F00BCA9"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81B7D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8</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755758" w14:textId="77777777" w:rsidR="00111FDD" w:rsidRDefault="00111FDD" w:rsidP="00560CF2">
            <w:pPr>
              <w:spacing w:before="60" w:after="60"/>
            </w:pPr>
            <w:r>
              <w:rPr>
                <w:rFonts w:eastAsia="Arial" w:cs="Arial"/>
                <w:color w:val="000000"/>
              </w:rPr>
              <w:t>Alexander NEUHAUS</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A487F6" w14:textId="77777777" w:rsidR="00111FDD" w:rsidRPr="00111FDD" w:rsidRDefault="00111FDD" w:rsidP="00560CF2">
            <w:pPr>
              <w:spacing w:before="60" w:after="60"/>
            </w:pPr>
            <w:proofErr w:type="spellStart"/>
            <w:r w:rsidRPr="00111FDD">
              <w:rPr>
                <w:rFonts w:eastAsia="Arial" w:cs="Arial"/>
                <w:color w:val="000000"/>
              </w:rPr>
              <w:t>Frequentis</w:t>
            </w:r>
            <w:proofErr w:type="spellEnd"/>
            <w:r w:rsidRPr="00111FDD">
              <w:rPr>
                <w:rFonts w:eastAsia="Arial" w:cs="Arial"/>
                <w:color w:val="000000"/>
              </w:rPr>
              <w:t xml:space="preserve"> AG / Austria</w:t>
            </w:r>
          </w:p>
        </w:tc>
      </w:tr>
      <w:tr w:rsidR="00111FDD" w14:paraId="4CB7EDA9"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A52868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9</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FE8D93" w14:textId="77777777" w:rsidR="00111FDD" w:rsidRDefault="00111FDD" w:rsidP="00560CF2">
            <w:pPr>
              <w:spacing w:before="60" w:after="60"/>
            </w:pPr>
            <w:r>
              <w:rPr>
                <w:rFonts w:eastAsia="Arial" w:cs="Arial"/>
                <w:color w:val="000000"/>
              </w:rPr>
              <w:t xml:space="preserve">Jun </w:t>
            </w:r>
            <w:proofErr w:type="spellStart"/>
            <w:r>
              <w:rPr>
                <w:rFonts w:eastAsia="Arial" w:cs="Arial"/>
                <w:color w:val="000000"/>
              </w:rPr>
              <w:t>Hyuk</w:t>
            </w:r>
            <w:proofErr w:type="spellEnd"/>
            <w:r>
              <w:rPr>
                <w:rFonts w:eastAsia="Arial" w:cs="Arial"/>
                <w:color w:val="000000"/>
              </w:rPr>
              <w:t xml:space="preserve"> JANG</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8A3FA1" w14:textId="77777777" w:rsidR="00111FDD" w:rsidRPr="00111FDD" w:rsidRDefault="00111FDD" w:rsidP="00560CF2">
            <w:pPr>
              <w:spacing w:before="60" w:after="60"/>
            </w:pPr>
            <w:r w:rsidRPr="00111FDD">
              <w:rPr>
                <w:rFonts w:eastAsia="Arial" w:cs="Arial"/>
                <w:color w:val="000000"/>
              </w:rPr>
              <w:t>KRISO / Republic of Korea</w:t>
            </w:r>
          </w:p>
        </w:tc>
      </w:tr>
      <w:tr w:rsidR="00111FDD" w14:paraId="15F432B8"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2554FF"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10</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E3A83FD" w14:textId="77777777" w:rsidR="00111FDD" w:rsidRDefault="00111FDD" w:rsidP="00560CF2">
            <w:pPr>
              <w:spacing w:before="60" w:after="60"/>
            </w:pPr>
            <w:proofErr w:type="spellStart"/>
            <w:r>
              <w:rPr>
                <w:rFonts w:eastAsia="Arial" w:cs="Arial"/>
                <w:color w:val="000000"/>
              </w:rPr>
              <w:t>Capt</w:t>
            </w:r>
            <w:proofErr w:type="spellEnd"/>
            <w:r>
              <w:rPr>
                <w:rFonts w:eastAsia="Arial" w:cs="Arial"/>
                <w:color w:val="000000"/>
              </w:rPr>
              <w:t xml:space="preserve"> Per </w:t>
            </w:r>
            <w:proofErr w:type="spellStart"/>
            <w:r>
              <w:rPr>
                <w:rFonts w:eastAsia="Arial" w:cs="Arial"/>
                <w:color w:val="000000"/>
              </w:rPr>
              <w:t>Baek</w:t>
            </w:r>
            <w:proofErr w:type="spellEnd"/>
            <w:r>
              <w:rPr>
                <w:rFonts w:eastAsia="Arial" w:cs="Arial"/>
                <w:color w:val="000000"/>
              </w:rPr>
              <w:t xml:space="preserve"> HANSEN</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5E67A72" w14:textId="545DC508" w:rsidR="00111FDD" w:rsidRPr="00111FDD" w:rsidRDefault="00111FDD" w:rsidP="00560CF2">
            <w:pPr>
              <w:spacing w:before="60" w:after="60"/>
            </w:pPr>
            <w:r w:rsidRPr="00111FDD">
              <w:rPr>
                <w:rFonts w:eastAsia="Arial" w:cs="Arial"/>
                <w:color w:val="000000"/>
              </w:rPr>
              <w:t>Royal Danish Navy</w:t>
            </w:r>
            <w:r w:rsidR="00B575AF">
              <w:rPr>
                <w:rFonts w:eastAsia="Arial" w:cs="Arial"/>
                <w:color w:val="000000"/>
              </w:rPr>
              <w:t xml:space="preserve"> / Denmark</w:t>
            </w:r>
          </w:p>
        </w:tc>
      </w:tr>
      <w:tr w:rsidR="00111FDD" w14:paraId="2DBB862E"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4A856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11</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EB871F" w14:textId="77777777" w:rsidR="00111FDD" w:rsidRDefault="00111FDD" w:rsidP="00560CF2">
            <w:pPr>
              <w:spacing w:before="60" w:after="60"/>
            </w:pPr>
            <w:r>
              <w:rPr>
                <w:rFonts w:eastAsia="Arial" w:cs="Arial"/>
                <w:color w:val="000000"/>
              </w:rPr>
              <w:t>Mats RESTRÖM</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AB8288" w14:textId="2C5CAED5" w:rsidR="00111FDD" w:rsidRPr="00111FDD" w:rsidRDefault="00111FDD" w:rsidP="00560CF2">
            <w:pPr>
              <w:spacing w:before="60" w:after="60"/>
            </w:pPr>
            <w:r w:rsidRPr="00111FDD">
              <w:rPr>
                <w:rFonts w:eastAsia="Arial" w:cs="Arial"/>
                <w:color w:val="000000"/>
              </w:rPr>
              <w:t>Swedish Maritime Authority</w:t>
            </w:r>
            <w:r w:rsidR="00B575AF">
              <w:rPr>
                <w:rFonts w:eastAsia="Arial" w:cs="Arial"/>
                <w:color w:val="000000"/>
              </w:rPr>
              <w:t xml:space="preserve"> / Sweden</w:t>
            </w:r>
          </w:p>
        </w:tc>
      </w:tr>
      <w:tr w:rsidR="00111FDD" w14:paraId="6F35D1BA"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176669"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12</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C07980" w14:textId="77777777" w:rsidR="00111FDD" w:rsidRDefault="00111FDD" w:rsidP="00560CF2">
            <w:pPr>
              <w:spacing w:before="60" w:after="60"/>
            </w:pPr>
            <w:r>
              <w:rPr>
                <w:rFonts w:eastAsia="Arial" w:cs="Arial"/>
                <w:color w:val="000000"/>
              </w:rPr>
              <w:t>Kim SKOVGAARD NIELSEN</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D01F58D" w14:textId="77777777" w:rsidR="00111FDD" w:rsidRPr="00111FDD" w:rsidRDefault="00111FDD" w:rsidP="00560CF2">
            <w:pPr>
              <w:spacing w:before="60" w:after="60"/>
            </w:pPr>
            <w:r w:rsidRPr="00111FDD">
              <w:rPr>
                <w:rFonts w:eastAsia="Arial" w:cs="Arial"/>
                <w:color w:val="000000"/>
              </w:rPr>
              <w:t>Great Belt VTS / Denmark</w:t>
            </w:r>
          </w:p>
        </w:tc>
      </w:tr>
    </w:tbl>
    <w:p w14:paraId="72F7B1CF" w14:textId="77777777" w:rsidR="00240966" w:rsidRDefault="00240966" w:rsidP="00240966">
      <w:pPr>
        <w:pStyle w:val="BodyText"/>
        <w:rPr>
          <w:rFonts w:cs="Arial"/>
        </w:rPr>
      </w:pPr>
    </w:p>
    <w:p w14:paraId="5EEC26A3" w14:textId="77777777" w:rsidR="00240966" w:rsidRPr="00D81BEF" w:rsidRDefault="00240966" w:rsidP="00240966">
      <w:pPr>
        <w:pStyle w:val="BodyText"/>
        <w:rPr>
          <w:rFonts w:cs="Arial"/>
        </w:rPr>
      </w:pPr>
    </w:p>
    <w:p w14:paraId="2913F3AF" w14:textId="77777777" w:rsidR="004B167A" w:rsidRPr="00D81BEF" w:rsidRDefault="004B167A" w:rsidP="00555032">
      <w:pPr>
        <w:pStyle w:val="Annex"/>
        <w:sectPr w:rsidR="004B167A" w:rsidRPr="00D81BEF" w:rsidSect="007F34BA">
          <w:headerReference w:type="even" r:id="rId98"/>
          <w:headerReference w:type="default" r:id="rId99"/>
          <w:footerReference w:type="even" r:id="rId100"/>
          <w:footerReference w:type="default" r:id="rId101"/>
          <w:headerReference w:type="first" r:id="rId102"/>
          <w:footerReference w:type="first" r:id="rId103"/>
          <w:type w:val="continuous"/>
          <w:pgSz w:w="11906" w:h="16838"/>
          <w:pgMar w:top="1134" w:right="1134" w:bottom="1134" w:left="1134" w:header="708" w:footer="708" w:gutter="0"/>
          <w:cols w:space="708"/>
          <w:titlePg/>
          <w:docGrid w:linePitch="360"/>
        </w:sectPr>
      </w:pPr>
    </w:p>
    <w:p w14:paraId="44BAA6EB" w14:textId="77777777" w:rsidR="00C37C7D" w:rsidRPr="002D7F7E" w:rsidRDefault="00C37C7D" w:rsidP="002D7F7E">
      <w:pPr>
        <w:pStyle w:val="Annex"/>
        <w:jc w:val="center"/>
      </w:pPr>
      <w:bookmarkStart w:id="39" w:name="_Toc432771385"/>
      <w:r w:rsidRPr="002D7F7E">
        <w:rPr>
          <w:rFonts w:cs="Arial"/>
          <w:color w:val="000080"/>
          <w:sz w:val="32"/>
          <w:szCs w:val="32"/>
        </w:rPr>
        <w:lastRenderedPageBreak/>
        <w:t>Workshop Programme</w:t>
      </w:r>
      <w:bookmarkEnd w:id="39"/>
    </w:p>
    <w:p w14:paraId="47A26EA5" w14:textId="77777777" w:rsidR="00C37C7D" w:rsidRPr="00AE03F7" w:rsidRDefault="00C37C7D" w:rsidP="00C37C7D">
      <w:pPr>
        <w:tabs>
          <w:tab w:val="center" w:pos="5670"/>
          <w:tab w:val="left" w:pos="8364"/>
          <w:tab w:val="right" w:pos="14601"/>
        </w:tabs>
        <w:spacing w:line="276" w:lineRule="auto"/>
        <w:rPr>
          <w:rFonts w:cs="Arial"/>
        </w:rPr>
      </w:pPr>
    </w:p>
    <w:p w14:paraId="3D7B91A6" w14:textId="77777777" w:rsidR="00C37C7D" w:rsidRPr="00AE03F7" w:rsidRDefault="00C37C7D" w:rsidP="00C37C7D">
      <w:pPr>
        <w:tabs>
          <w:tab w:val="center" w:pos="5670"/>
          <w:tab w:val="left" w:pos="8364"/>
          <w:tab w:val="right" w:pos="14601"/>
        </w:tabs>
        <w:spacing w:line="276" w:lineRule="auto"/>
        <w:rPr>
          <w:rFonts w:cs="Arial"/>
        </w:rPr>
      </w:pPr>
    </w:p>
    <w:p w14:paraId="488F61C0" w14:textId="77777777" w:rsidR="00C37C7D" w:rsidRDefault="00C37C7D" w:rsidP="00C37C7D">
      <w:pPr>
        <w:tabs>
          <w:tab w:val="center" w:pos="5670"/>
          <w:tab w:val="left" w:pos="8364"/>
          <w:tab w:val="right" w:pos="14601"/>
        </w:tabs>
        <w:spacing w:line="276" w:lineRule="auto"/>
        <w:jc w:val="center"/>
        <w:rPr>
          <w:rFonts w:cs="Arial"/>
          <w:b/>
        </w:rPr>
      </w:pPr>
      <w:r w:rsidRPr="00AE03F7">
        <w:rPr>
          <w:rFonts w:cs="Arial"/>
          <w:noProof/>
          <w:lang w:val="nl-NL" w:eastAsia="nl-NL"/>
        </w:rPr>
        <w:drawing>
          <wp:inline distT="0" distB="0" distL="0" distR="0" wp14:anchorId="1FEAF04D" wp14:editId="13117B03">
            <wp:extent cx="876300" cy="1205367"/>
            <wp:effectExtent l="0" t="0" r="0" b="0"/>
            <wp:docPr id="2" name="rectole00000000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ectole0000000000"/>
                    <pic:cNvPicPr>
                      <a:picLocks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879951" cy="1210389"/>
                    </a:xfrm>
                    <a:prstGeom prst="rect">
                      <a:avLst/>
                    </a:prstGeom>
                    <a:solidFill>
                      <a:srgbClr val="FFFFFF"/>
                    </a:solidFill>
                    <a:ln>
                      <a:noFill/>
                    </a:ln>
                  </pic:spPr>
                </pic:pic>
              </a:graphicData>
            </a:graphic>
          </wp:inline>
        </w:drawing>
      </w:r>
    </w:p>
    <w:p w14:paraId="3FA5D16D" w14:textId="77777777" w:rsidR="00C37C7D" w:rsidRDefault="00C37C7D" w:rsidP="00C37C7D">
      <w:pPr>
        <w:tabs>
          <w:tab w:val="center" w:pos="5670"/>
          <w:tab w:val="left" w:pos="8364"/>
          <w:tab w:val="right" w:pos="14601"/>
        </w:tabs>
        <w:spacing w:line="276" w:lineRule="auto"/>
        <w:jc w:val="center"/>
        <w:rPr>
          <w:rFonts w:cs="Arial"/>
          <w:b/>
        </w:rPr>
      </w:pPr>
      <w:r w:rsidRPr="007070E5">
        <w:rPr>
          <w:noProof/>
          <w:sz w:val="52"/>
          <w:szCs w:val="52"/>
          <w:lang w:val="nl-NL" w:eastAsia="nl-NL"/>
        </w:rPr>
        <w:drawing>
          <wp:anchor distT="0" distB="0" distL="114300" distR="114300" simplePos="0" relativeHeight="251674624" behindDoc="0" locked="0" layoutInCell="1" allowOverlap="1" wp14:anchorId="20A8EF0B" wp14:editId="0BE74161">
            <wp:simplePos x="0" y="0"/>
            <wp:positionH relativeFrom="column">
              <wp:posOffset>3775075</wp:posOffset>
            </wp:positionH>
            <wp:positionV relativeFrom="paragraph">
              <wp:posOffset>167640</wp:posOffset>
            </wp:positionV>
            <wp:extent cx="1216025" cy="695325"/>
            <wp:effectExtent l="0" t="0" r="3175" b="9525"/>
            <wp:wrapNone/>
            <wp:docPr id="9" name="Picture 2" descr="PLA logo main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A logo main 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16025" cy="69532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5"/>
        <w:gridCol w:w="4645"/>
        <w:gridCol w:w="4645"/>
      </w:tblGrid>
      <w:tr w:rsidR="00C37C7D" w14:paraId="7D40CCFE" w14:textId="77777777" w:rsidTr="00B508F4">
        <w:trPr>
          <w:jc w:val="center"/>
        </w:trPr>
        <w:tc>
          <w:tcPr>
            <w:tcW w:w="4645" w:type="dxa"/>
            <w:vAlign w:val="center"/>
          </w:tcPr>
          <w:p w14:paraId="576011CC" w14:textId="77777777" w:rsidR="00C37C7D" w:rsidRDefault="00C37C7D" w:rsidP="00B508F4">
            <w:pPr>
              <w:tabs>
                <w:tab w:val="center" w:pos="5670"/>
                <w:tab w:val="left" w:pos="8364"/>
                <w:tab w:val="right" w:pos="14601"/>
              </w:tabs>
              <w:spacing w:line="276" w:lineRule="auto"/>
              <w:jc w:val="center"/>
              <w:rPr>
                <w:rFonts w:cs="Arial"/>
                <w:b/>
              </w:rPr>
            </w:pPr>
            <w:r w:rsidRPr="007070E5">
              <w:rPr>
                <w:rFonts w:cs="Arial"/>
                <w:noProof/>
                <w:lang w:val="nl-NL" w:eastAsia="nl-NL"/>
              </w:rPr>
              <w:drawing>
                <wp:inline distT="0" distB="0" distL="0" distR="0" wp14:anchorId="41C3EB8C" wp14:editId="14303460">
                  <wp:extent cx="1966364" cy="676275"/>
                  <wp:effectExtent l="0" t="0" r="0" b="0"/>
                  <wp:docPr id="13" name="Afbeelding 3" descr="logo nnvo eng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nnvo engels.png"/>
                          <pic:cNvPicPr/>
                        </pic:nvPicPr>
                        <pic:blipFill>
                          <a:blip r:embed="rId11">
                            <a:extLst>
                              <a:ext uri="{28A0092B-C50C-407E-A947-70E740481C1C}">
                                <a14:useLocalDpi xmlns:a14="http://schemas.microsoft.com/office/drawing/2010/main" val="0"/>
                              </a:ext>
                            </a:extLst>
                          </a:blip>
                          <a:stretch>
                            <a:fillRect/>
                          </a:stretch>
                        </pic:blipFill>
                        <pic:spPr>
                          <a:xfrm>
                            <a:off x="0" y="0"/>
                            <a:ext cx="1995736" cy="686377"/>
                          </a:xfrm>
                          <a:prstGeom prst="rect">
                            <a:avLst/>
                          </a:prstGeom>
                        </pic:spPr>
                      </pic:pic>
                    </a:graphicData>
                  </a:graphic>
                </wp:inline>
              </w:drawing>
            </w:r>
          </w:p>
        </w:tc>
        <w:tc>
          <w:tcPr>
            <w:tcW w:w="4645" w:type="dxa"/>
            <w:vAlign w:val="center"/>
          </w:tcPr>
          <w:p w14:paraId="1B9798BA" w14:textId="77777777" w:rsidR="00C37C7D" w:rsidRDefault="00C37C7D" w:rsidP="00B508F4">
            <w:pPr>
              <w:tabs>
                <w:tab w:val="center" w:pos="5670"/>
                <w:tab w:val="left" w:pos="8364"/>
                <w:tab w:val="right" w:pos="14601"/>
              </w:tabs>
              <w:spacing w:line="276" w:lineRule="auto"/>
              <w:jc w:val="center"/>
              <w:rPr>
                <w:rFonts w:cs="Arial"/>
                <w:b/>
              </w:rPr>
            </w:pPr>
          </w:p>
        </w:tc>
        <w:tc>
          <w:tcPr>
            <w:tcW w:w="4645" w:type="dxa"/>
            <w:vAlign w:val="center"/>
          </w:tcPr>
          <w:p w14:paraId="21CAD457" w14:textId="77777777" w:rsidR="00C37C7D" w:rsidRDefault="00C37C7D" w:rsidP="00B508F4">
            <w:pPr>
              <w:tabs>
                <w:tab w:val="center" w:pos="5670"/>
                <w:tab w:val="left" w:pos="8364"/>
                <w:tab w:val="right" w:pos="14601"/>
              </w:tabs>
              <w:spacing w:line="276" w:lineRule="auto"/>
              <w:jc w:val="center"/>
              <w:rPr>
                <w:rFonts w:cs="Arial"/>
                <w:b/>
              </w:rPr>
            </w:pPr>
            <w:r>
              <w:rPr>
                <w:rFonts w:cs="Arial"/>
                <w:b/>
                <w:bCs/>
                <w:i/>
                <w:noProof/>
                <w:kern w:val="32"/>
                <w:sz w:val="32"/>
                <w:szCs w:val="32"/>
                <w:lang w:val="nl-NL" w:eastAsia="nl-NL"/>
              </w:rPr>
              <w:drawing>
                <wp:inline distT="0" distB="0" distL="0" distR="0" wp14:anchorId="18560A8A" wp14:editId="37DF046F">
                  <wp:extent cx="2595574" cy="6762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vancezChalmersU_black_right.png"/>
                          <pic:cNvPicPr/>
                        </pic:nvPicPr>
                        <pic:blipFill>
                          <a:blip r:embed="rId12">
                            <a:extLst>
                              <a:ext uri="{28A0092B-C50C-407E-A947-70E740481C1C}">
                                <a14:useLocalDpi xmlns:a14="http://schemas.microsoft.com/office/drawing/2010/main" val="0"/>
                              </a:ext>
                            </a:extLst>
                          </a:blip>
                          <a:stretch>
                            <a:fillRect/>
                          </a:stretch>
                        </pic:blipFill>
                        <pic:spPr>
                          <a:xfrm>
                            <a:off x="0" y="0"/>
                            <a:ext cx="2628247" cy="684788"/>
                          </a:xfrm>
                          <a:prstGeom prst="rect">
                            <a:avLst/>
                          </a:prstGeom>
                        </pic:spPr>
                      </pic:pic>
                    </a:graphicData>
                  </a:graphic>
                </wp:inline>
              </w:drawing>
            </w:r>
          </w:p>
        </w:tc>
      </w:tr>
    </w:tbl>
    <w:p w14:paraId="3A051FBD" w14:textId="77777777" w:rsidR="00C37C7D" w:rsidRDefault="00C37C7D" w:rsidP="00C37C7D">
      <w:pPr>
        <w:tabs>
          <w:tab w:val="center" w:pos="5670"/>
          <w:tab w:val="left" w:pos="8364"/>
          <w:tab w:val="right" w:pos="14601"/>
        </w:tabs>
        <w:spacing w:line="276" w:lineRule="auto"/>
        <w:jc w:val="center"/>
        <w:rPr>
          <w:rFonts w:cs="Arial"/>
          <w:b/>
        </w:rPr>
      </w:pPr>
    </w:p>
    <w:p w14:paraId="719F6C0D" w14:textId="77777777" w:rsidR="00C37C7D" w:rsidRPr="0002534C" w:rsidRDefault="00C37C7D" w:rsidP="00C37C7D">
      <w:pPr>
        <w:tabs>
          <w:tab w:val="center" w:pos="5670"/>
          <w:tab w:val="left" w:pos="8364"/>
          <w:tab w:val="right" w:pos="14601"/>
        </w:tabs>
        <w:spacing w:line="276" w:lineRule="auto"/>
        <w:jc w:val="center"/>
        <w:rPr>
          <w:rFonts w:cs="Arial"/>
          <w:b/>
          <w:sz w:val="24"/>
        </w:rPr>
      </w:pPr>
      <w:r w:rsidRPr="0002534C">
        <w:rPr>
          <w:rFonts w:cs="Arial"/>
          <w:b/>
          <w:sz w:val="24"/>
        </w:rPr>
        <w:t xml:space="preserve">   Date</w:t>
      </w:r>
    </w:p>
    <w:p w14:paraId="0C011920" w14:textId="77777777" w:rsidR="00C37C7D" w:rsidRPr="0002534C" w:rsidRDefault="00C37C7D" w:rsidP="00C37C7D">
      <w:pPr>
        <w:spacing w:line="276" w:lineRule="auto"/>
        <w:jc w:val="center"/>
        <w:rPr>
          <w:rFonts w:cs="Arial"/>
          <w:b/>
          <w:sz w:val="24"/>
        </w:rPr>
      </w:pPr>
      <w:r w:rsidRPr="0002534C">
        <w:rPr>
          <w:rFonts w:cs="Arial"/>
          <w:b/>
          <w:sz w:val="24"/>
        </w:rPr>
        <w:t>12 – 16 October 2015</w:t>
      </w:r>
    </w:p>
    <w:p w14:paraId="212D9168" w14:textId="77777777" w:rsidR="00C37C7D" w:rsidRPr="00AE03F7" w:rsidRDefault="00C37C7D" w:rsidP="00C37C7D">
      <w:pPr>
        <w:spacing w:line="276" w:lineRule="auto"/>
        <w:jc w:val="center"/>
        <w:rPr>
          <w:rFonts w:cs="Arial"/>
          <w:b/>
        </w:rPr>
      </w:pPr>
    </w:p>
    <w:p w14:paraId="6C2FFFC5" w14:textId="77777777" w:rsidR="00C37C7D" w:rsidRPr="00AE03F7" w:rsidRDefault="00C37C7D" w:rsidP="00C37C7D">
      <w:pPr>
        <w:spacing w:line="276" w:lineRule="auto"/>
        <w:jc w:val="center"/>
        <w:rPr>
          <w:rFonts w:cs="Arial"/>
          <w:b/>
          <w:color w:val="000090"/>
        </w:rPr>
      </w:pPr>
      <w:r w:rsidRPr="00AE03F7">
        <w:rPr>
          <w:rFonts w:cs="Arial"/>
          <w:b/>
          <w:color w:val="000090"/>
        </w:rPr>
        <w:t>Venue</w:t>
      </w:r>
    </w:p>
    <w:p w14:paraId="0874233A" w14:textId="77777777" w:rsidR="00C37C7D" w:rsidRPr="0002534C" w:rsidRDefault="00C37C7D" w:rsidP="00C37C7D">
      <w:pPr>
        <w:spacing w:line="276" w:lineRule="auto"/>
        <w:jc w:val="center"/>
        <w:rPr>
          <w:rFonts w:cs="Arial"/>
          <w:b/>
          <w:sz w:val="24"/>
        </w:rPr>
      </w:pPr>
      <w:r w:rsidRPr="0002534C">
        <w:rPr>
          <w:rFonts w:cs="Arial"/>
          <w:b/>
          <w:sz w:val="24"/>
        </w:rPr>
        <w:t>Chalmers University of Technology</w:t>
      </w:r>
    </w:p>
    <w:p w14:paraId="6A7828E2" w14:textId="77777777" w:rsidR="00C37C7D" w:rsidRPr="0002534C" w:rsidRDefault="00C37C7D" w:rsidP="00C37C7D">
      <w:pPr>
        <w:spacing w:line="276" w:lineRule="auto"/>
        <w:jc w:val="center"/>
        <w:rPr>
          <w:rFonts w:cs="Arial"/>
          <w:b/>
          <w:sz w:val="24"/>
        </w:rPr>
      </w:pPr>
      <w:r w:rsidRPr="0002534C">
        <w:rPr>
          <w:rFonts w:cs="Arial"/>
          <w:b/>
          <w:sz w:val="24"/>
        </w:rPr>
        <w:t xml:space="preserve">Gothenburg, Sweden </w:t>
      </w:r>
    </w:p>
    <w:p w14:paraId="1EC54483" w14:textId="77777777" w:rsidR="00C37C7D" w:rsidRPr="00AE03F7" w:rsidRDefault="00C37C7D" w:rsidP="00C37C7D">
      <w:pPr>
        <w:spacing w:line="276" w:lineRule="auto"/>
        <w:jc w:val="center"/>
        <w:rPr>
          <w:rFonts w:cs="Arial"/>
          <w:b/>
        </w:rPr>
      </w:pPr>
    </w:p>
    <w:p w14:paraId="10E22A56" w14:textId="77777777" w:rsidR="00C37C7D" w:rsidRPr="00AE03F7" w:rsidRDefault="00C37C7D" w:rsidP="00C37C7D">
      <w:pPr>
        <w:spacing w:line="276" w:lineRule="auto"/>
        <w:jc w:val="center"/>
        <w:rPr>
          <w:rFonts w:cs="Arial"/>
          <w:b/>
          <w:color w:val="000080"/>
        </w:rPr>
      </w:pPr>
    </w:p>
    <w:p w14:paraId="4F7EE96D" w14:textId="77777777" w:rsidR="00C37C7D" w:rsidRDefault="00C37C7D" w:rsidP="00C37C7D">
      <w:pPr>
        <w:spacing w:line="276" w:lineRule="auto"/>
        <w:jc w:val="center"/>
        <w:rPr>
          <w:rFonts w:cs="Arial"/>
          <w:b/>
        </w:rPr>
      </w:pPr>
      <w:r>
        <w:rPr>
          <w:rFonts w:cs="Arial"/>
          <w:b/>
        </w:rPr>
        <w:t>Kindly sponsored by</w:t>
      </w:r>
    </w:p>
    <w:p w14:paraId="52CDDFAD" w14:textId="77777777" w:rsidR="00C37C7D" w:rsidRDefault="00C37C7D" w:rsidP="00C37C7D">
      <w:pPr>
        <w:spacing w:line="276" w:lineRule="auto"/>
        <w:jc w:val="center"/>
        <w:rPr>
          <w:rFonts w:cs="Arial"/>
          <w:b/>
        </w:rPr>
      </w:pPr>
    </w:p>
    <w:tbl>
      <w:tblPr>
        <w:tblStyle w:val="TableGrid"/>
        <w:tblW w:w="3734"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48"/>
        <w:gridCol w:w="3699"/>
        <w:gridCol w:w="3695"/>
      </w:tblGrid>
      <w:tr w:rsidR="00C37C7D" w14:paraId="3315FF7C" w14:textId="77777777" w:rsidTr="00B508F4">
        <w:trPr>
          <w:jc w:val="center"/>
        </w:trPr>
        <w:tc>
          <w:tcPr>
            <w:tcW w:w="1652" w:type="pct"/>
            <w:vAlign w:val="center"/>
          </w:tcPr>
          <w:p w14:paraId="3F0ACAF6" w14:textId="77777777" w:rsidR="00C37C7D" w:rsidRDefault="00C37C7D" w:rsidP="00B508F4">
            <w:pPr>
              <w:spacing w:line="276" w:lineRule="auto"/>
              <w:jc w:val="center"/>
              <w:rPr>
                <w:rFonts w:cs="Arial"/>
                <w:b/>
              </w:rPr>
            </w:pPr>
            <w:r>
              <w:rPr>
                <w:rFonts w:cs="Arial"/>
                <w:b/>
                <w:noProof/>
                <w:lang w:val="nl-NL" w:eastAsia="nl-NL"/>
              </w:rPr>
              <w:drawing>
                <wp:inline distT="0" distB="0" distL="0" distR="0" wp14:anchorId="01B9E7ED" wp14:editId="54031B28">
                  <wp:extent cx="1076325" cy="240103"/>
                  <wp:effectExtent l="0" t="0" r="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079255" cy="240757"/>
                          </a:xfrm>
                          <a:prstGeom prst="rect">
                            <a:avLst/>
                          </a:prstGeom>
                          <a:noFill/>
                          <a:ln>
                            <a:noFill/>
                          </a:ln>
                        </pic:spPr>
                      </pic:pic>
                    </a:graphicData>
                  </a:graphic>
                </wp:inline>
              </w:drawing>
            </w:r>
          </w:p>
        </w:tc>
        <w:tc>
          <w:tcPr>
            <w:tcW w:w="1675" w:type="pct"/>
            <w:vAlign w:val="center"/>
          </w:tcPr>
          <w:p w14:paraId="1C19146A" w14:textId="77777777" w:rsidR="00C37C7D" w:rsidRDefault="00C37C7D" w:rsidP="00B508F4">
            <w:pPr>
              <w:spacing w:line="276" w:lineRule="auto"/>
              <w:jc w:val="center"/>
              <w:rPr>
                <w:rFonts w:cs="Arial"/>
                <w:b/>
              </w:rPr>
            </w:pPr>
            <w:r>
              <w:rPr>
                <w:noProof/>
                <w:lang w:val="nl-NL" w:eastAsia="nl-NL"/>
              </w:rPr>
              <w:drawing>
                <wp:inline distT="0" distB="0" distL="0" distR="0" wp14:anchorId="16359FE2" wp14:editId="22435D1F">
                  <wp:extent cx="1152525" cy="495300"/>
                  <wp:effectExtent l="0" t="0" r="0" b="0"/>
                  <wp:docPr id="19" name="Picture 19" descr="http://home.online.no/%7Emhasaas/Norcontrol/KNC_small.gif"/>
                  <wp:cNvGraphicFramePr/>
                  <a:graphic xmlns:a="http://schemas.openxmlformats.org/drawingml/2006/main">
                    <a:graphicData uri="http://schemas.openxmlformats.org/drawingml/2006/picture">
                      <pic:pic xmlns:pic="http://schemas.openxmlformats.org/drawingml/2006/picture">
                        <pic:nvPicPr>
                          <pic:cNvPr id="11" name="Picture 11" descr="http://home.online.no/%7Emhasaas/Norcontrol/KNC_small.gif"/>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155619" cy="496630"/>
                          </a:xfrm>
                          <a:prstGeom prst="rect">
                            <a:avLst/>
                          </a:prstGeom>
                          <a:noFill/>
                          <a:ln>
                            <a:noFill/>
                          </a:ln>
                        </pic:spPr>
                      </pic:pic>
                    </a:graphicData>
                  </a:graphic>
                </wp:inline>
              </w:drawing>
            </w:r>
          </w:p>
        </w:tc>
        <w:tc>
          <w:tcPr>
            <w:tcW w:w="1673" w:type="pct"/>
            <w:vAlign w:val="center"/>
          </w:tcPr>
          <w:p w14:paraId="0930E035" w14:textId="77777777" w:rsidR="00C37C7D" w:rsidRDefault="00C37C7D" w:rsidP="00B508F4">
            <w:pPr>
              <w:spacing w:line="276" w:lineRule="auto"/>
              <w:jc w:val="center"/>
              <w:rPr>
                <w:rFonts w:cs="Arial"/>
                <w:b/>
              </w:rPr>
            </w:pPr>
            <w:r>
              <w:rPr>
                <w:rFonts w:cs="Arial"/>
                <w:b/>
                <w:noProof/>
                <w:lang w:val="nl-NL" w:eastAsia="nl-NL"/>
              </w:rPr>
              <w:drawing>
                <wp:inline distT="0" distB="0" distL="0" distR="0" wp14:anchorId="0D5834B3" wp14:editId="0BEA609E">
                  <wp:extent cx="1143000" cy="23780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143000" cy="237805"/>
                          </a:xfrm>
                          <a:prstGeom prst="rect">
                            <a:avLst/>
                          </a:prstGeom>
                          <a:noFill/>
                          <a:ln>
                            <a:noFill/>
                          </a:ln>
                        </pic:spPr>
                      </pic:pic>
                    </a:graphicData>
                  </a:graphic>
                </wp:inline>
              </w:drawing>
            </w:r>
          </w:p>
        </w:tc>
      </w:tr>
    </w:tbl>
    <w:p w14:paraId="6DF714A8" w14:textId="77777777" w:rsidR="00C37C7D" w:rsidRPr="00AE03F7" w:rsidRDefault="00C37C7D" w:rsidP="00C37C7D">
      <w:pPr>
        <w:rPr>
          <w:rFonts w:cs="Arial"/>
          <w:b/>
        </w:rPr>
      </w:pPr>
      <w:r w:rsidRPr="00AE03F7">
        <w:rPr>
          <w:rFonts w:cs="Arial"/>
          <w:b/>
        </w:rPr>
        <w:br w:type="page"/>
      </w:r>
    </w:p>
    <w:p w14:paraId="3AE05E5A" w14:textId="77777777" w:rsidR="00C37C7D" w:rsidRPr="00AE03F7" w:rsidRDefault="00C37C7D" w:rsidP="00C37C7D">
      <w:pPr>
        <w:tabs>
          <w:tab w:val="center" w:pos="7230"/>
          <w:tab w:val="right" w:pos="14601"/>
        </w:tabs>
        <w:spacing w:after="240"/>
        <w:jc w:val="center"/>
        <w:rPr>
          <w:rFonts w:cs="Arial"/>
          <w:b/>
        </w:rPr>
      </w:pPr>
      <w:r w:rsidRPr="00AE03F7">
        <w:rPr>
          <w:rFonts w:cs="Arial"/>
          <w:b/>
        </w:rPr>
        <w:lastRenderedPageBreak/>
        <w:t xml:space="preserve">DAY 1 - MONDAY </w:t>
      </w:r>
      <w:r>
        <w:rPr>
          <w:rFonts w:cs="Arial"/>
          <w:b/>
        </w:rPr>
        <w:t>12</w:t>
      </w:r>
      <w:r w:rsidRPr="00AE03F7">
        <w:rPr>
          <w:rFonts w:cs="Arial"/>
          <w:b/>
        </w:rPr>
        <w:t xml:space="preserve"> </w:t>
      </w:r>
      <w:r>
        <w:rPr>
          <w:rFonts w:cs="Arial"/>
          <w:b/>
        </w:rPr>
        <w:t>OCTO</w:t>
      </w:r>
      <w:r w:rsidRPr="00AE03F7">
        <w:rPr>
          <w:rFonts w:cs="Arial"/>
          <w:b/>
        </w:rPr>
        <w:t>BER</w:t>
      </w:r>
      <w:r>
        <w:rPr>
          <w:rFonts w:cs="Arial"/>
          <w:b/>
        </w:rPr>
        <w:t xml:space="preserve"> 2015</w:t>
      </w:r>
    </w:p>
    <w:tbl>
      <w:tblPr>
        <w:tblW w:w="12916" w:type="dxa"/>
        <w:jc w:val="center"/>
        <w:tblCellMar>
          <w:left w:w="10" w:type="dxa"/>
          <w:right w:w="10" w:type="dxa"/>
        </w:tblCellMar>
        <w:tblLook w:val="0020" w:firstRow="1" w:lastRow="0" w:firstColumn="0" w:lastColumn="0" w:noHBand="0" w:noVBand="0"/>
      </w:tblPr>
      <w:tblGrid>
        <w:gridCol w:w="6"/>
        <w:gridCol w:w="1515"/>
        <w:gridCol w:w="14"/>
        <w:gridCol w:w="508"/>
        <w:gridCol w:w="5034"/>
        <w:gridCol w:w="6"/>
        <w:gridCol w:w="5815"/>
        <w:gridCol w:w="6"/>
        <w:gridCol w:w="6"/>
        <w:gridCol w:w="6"/>
      </w:tblGrid>
      <w:tr w:rsidR="00C37C7D" w:rsidRPr="00AE03F7" w14:paraId="270BD480" w14:textId="77777777" w:rsidTr="00B508F4">
        <w:trPr>
          <w:trHeight w:val="1"/>
          <w:jc w:val="center"/>
        </w:trPr>
        <w:tc>
          <w:tcPr>
            <w:tcW w:w="1521"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tcMar>
              <w:top w:w="57" w:type="dxa"/>
              <w:left w:w="85" w:type="dxa"/>
              <w:bottom w:w="57" w:type="dxa"/>
              <w:right w:w="85" w:type="dxa"/>
            </w:tcMar>
            <w:vAlign w:val="center"/>
          </w:tcPr>
          <w:p w14:paraId="4C907D22" w14:textId="77777777" w:rsidR="00C37C7D" w:rsidRPr="00AE03F7" w:rsidRDefault="00C37C7D" w:rsidP="00B508F4">
            <w:pPr>
              <w:spacing w:before="60" w:after="60"/>
              <w:rPr>
                <w:rFonts w:cs="Arial"/>
                <w:color w:val="0000FF"/>
                <w:u w:val="single"/>
              </w:rPr>
            </w:pPr>
            <w:r w:rsidRPr="00AE03F7">
              <w:rPr>
                <w:rFonts w:cs="Arial"/>
                <w:b/>
                <w:color w:val="0000FF"/>
                <w:u w:val="single"/>
              </w:rPr>
              <w:t>Time</w:t>
            </w:r>
          </w:p>
        </w:tc>
        <w:tc>
          <w:tcPr>
            <w:tcW w:w="522"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vAlign w:val="center"/>
          </w:tcPr>
          <w:p w14:paraId="5E1D6468" w14:textId="77777777" w:rsidR="00C37C7D" w:rsidRPr="00AE03F7" w:rsidRDefault="00C37C7D" w:rsidP="00B508F4">
            <w:pPr>
              <w:spacing w:before="60" w:after="60"/>
              <w:jc w:val="center"/>
              <w:rPr>
                <w:rFonts w:cs="Arial"/>
                <w:b/>
                <w:color w:val="0000FF"/>
                <w:u w:val="single"/>
              </w:rPr>
            </w:pPr>
          </w:p>
        </w:tc>
        <w:tc>
          <w:tcPr>
            <w:tcW w:w="5040"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tcMar>
              <w:top w:w="57" w:type="dxa"/>
              <w:left w:w="85" w:type="dxa"/>
              <w:bottom w:w="57" w:type="dxa"/>
              <w:right w:w="85" w:type="dxa"/>
            </w:tcMar>
            <w:vAlign w:val="center"/>
          </w:tcPr>
          <w:p w14:paraId="28A1C891" w14:textId="77777777" w:rsidR="00C37C7D" w:rsidRPr="00AE03F7" w:rsidRDefault="00C37C7D" w:rsidP="00B508F4">
            <w:pPr>
              <w:spacing w:before="60" w:after="60"/>
              <w:rPr>
                <w:rFonts w:cs="Arial"/>
                <w:color w:val="0000FF"/>
                <w:u w:val="single"/>
              </w:rPr>
            </w:pPr>
            <w:r w:rsidRPr="00AE03F7">
              <w:rPr>
                <w:rFonts w:cs="Arial"/>
                <w:b/>
                <w:color w:val="0000FF"/>
                <w:u w:val="single"/>
              </w:rPr>
              <w:t>Activity</w:t>
            </w:r>
          </w:p>
        </w:tc>
        <w:tc>
          <w:tcPr>
            <w:tcW w:w="5833" w:type="dxa"/>
            <w:gridSpan w:val="4"/>
            <w:tcBorders>
              <w:top w:val="single" w:sz="4" w:space="0" w:color="000000"/>
              <w:left w:val="single" w:sz="4" w:space="0" w:color="000000"/>
              <w:bottom w:val="single" w:sz="24" w:space="0" w:color="000000"/>
              <w:right w:val="single" w:sz="4" w:space="0" w:color="000000"/>
            </w:tcBorders>
            <w:shd w:val="clear" w:color="auto" w:fill="B8CCE4" w:themeFill="accent1" w:themeFillTint="66"/>
            <w:tcMar>
              <w:top w:w="57" w:type="dxa"/>
              <w:left w:w="85" w:type="dxa"/>
              <w:bottom w:w="57" w:type="dxa"/>
              <w:right w:w="85" w:type="dxa"/>
            </w:tcMar>
            <w:vAlign w:val="center"/>
          </w:tcPr>
          <w:p w14:paraId="619833E5" w14:textId="77777777" w:rsidR="00C37C7D" w:rsidRPr="00AE03F7" w:rsidRDefault="00C37C7D" w:rsidP="00B508F4">
            <w:pPr>
              <w:spacing w:before="60" w:after="60"/>
              <w:rPr>
                <w:rFonts w:cs="Arial"/>
                <w:color w:val="0000FF"/>
                <w:u w:val="single"/>
              </w:rPr>
            </w:pPr>
            <w:r w:rsidRPr="00AE03F7">
              <w:rPr>
                <w:rFonts w:cs="Arial"/>
                <w:b/>
                <w:color w:val="0000FF"/>
                <w:u w:val="single"/>
              </w:rPr>
              <w:t>Speaker or lead person(s)</w:t>
            </w:r>
          </w:p>
        </w:tc>
      </w:tr>
      <w:tr w:rsidR="00C37C7D" w:rsidRPr="00AE03F7" w14:paraId="3B1DDF60"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BE3F317" w14:textId="77777777" w:rsidR="00C37C7D" w:rsidRPr="00AE03F7" w:rsidRDefault="00C37C7D" w:rsidP="00B508F4">
            <w:pPr>
              <w:spacing w:line="276" w:lineRule="auto"/>
              <w:rPr>
                <w:rFonts w:cs="Arial"/>
              </w:rPr>
            </w:pPr>
            <w:r w:rsidRPr="00AE03F7">
              <w:rPr>
                <w:rFonts w:cs="Arial"/>
              </w:rPr>
              <w:t>1100 - 12</w:t>
            </w:r>
            <w:r>
              <w:rPr>
                <w:rFonts w:cs="Arial"/>
              </w:rPr>
              <w:t>30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42F182DC" w14:textId="77777777" w:rsidR="00C37C7D" w:rsidRPr="00AE03F7" w:rsidRDefault="00C37C7D" w:rsidP="00B508F4">
            <w:pPr>
              <w:spacing w:line="276" w:lineRule="auto"/>
              <w:jc w:val="center"/>
              <w:rPr>
                <w:rFonts w:cs="Arial"/>
              </w:rPr>
            </w:pP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46361307" w14:textId="77777777" w:rsidR="00C37C7D" w:rsidRPr="00AE03F7" w:rsidRDefault="00C37C7D" w:rsidP="00B508F4">
            <w:pPr>
              <w:spacing w:line="276" w:lineRule="auto"/>
              <w:rPr>
                <w:rFonts w:cs="Arial"/>
              </w:rPr>
            </w:pPr>
            <w:r w:rsidRPr="00AE03F7">
              <w:rPr>
                <w:rFonts w:cs="Arial"/>
              </w:rPr>
              <w:t xml:space="preserve">Registration </w:t>
            </w:r>
            <w:r>
              <w:rPr>
                <w:rFonts w:cs="Arial"/>
              </w:rPr>
              <w:t>at Chalmers University of Technology</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384DCF8" w14:textId="77777777" w:rsidR="00C37C7D" w:rsidRPr="00AE03F7" w:rsidRDefault="00C37C7D" w:rsidP="00B508F4">
            <w:pPr>
              <w:spacing w:line="276" w:lineRule="auto"/>
              <w:rPr>
                <w:rFonts w:cs="Arial"/>
              </w:rPr>
            </w:pPr>
          </w:p>
        </w:tc>
      </w:tr>
      <w:tr w:rsidR="00C37C7D" w:rsidRPr="00AE03F7" w14:paraId="13D46D46" w14:textId="77777777" w:rsidTr="00B508F4">
        <w:trPr>
          <w:gridAfter w:val="1"/>
          <w:wAfter w:w="6" w:type="dxa"/>
          <w:trHeight w:hRule="exact" w:val="1071"/>
          <w:jc w:val="center"/>
        </w:trPr>
        <w:tc>
          <w:tcPr>
            <w:tcW w:w="7077" w:type="dxa"/>
            <w:gridSpan w:val="5"/>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040F3215" w14:textId="77777777" w:rsidR="00C37C7D" w:rsidRDefault="00C37C7D" w:rsidP="00B508F4">
            <w:pPr>
              <w:spacing w:line="264" w:lineRule="auto"/>
              <w:jc w:val="center"/>
              <w:rPr>
                <w:rFonts w:cs="Arial"/>
                <w:b/>
                <w:color w:val="0000FF"/>
              </w:rPr>
            </w:pPr>
            <w:r w:rsidRPr="00AE03F7">
              <w:rPr>
                <w:rFonts w:cs="Arial"/>
                <w:b/>
                <w:color w:val="0000FF"/>
              </w:rPr>
              <w:t>1</w:t>
            </w:r>
            <w:r>
              <w:rPr>
                <w:rFonts w:cs="Arial"/>
                <w:b/>
                <w:color w:val="0000FF"/>
              </w:rPr>
              <w:t>2</w:t>
            </w:r>
            <w:r w:rsidRPr="00AE03F7">
              <w:rPr>
                <w:rFonts w:cs="Arial"/>
                <w:b/>
                <w:color w:val="0000FF"/>
              </w:rPr>
              <w:t>30 - 1</w:t>
            </w:r>
            <w:r>
              <w:rPr>
                <w:rFonts w:cs="Arial"/>
                <w:b/>
                <w:color w:val="0000FF"/>
              </w:rPr>
              <w:t>5</w:t>
            </w:r>
            <w:r w:rsidRPr="00AE03F7">
              <w:rPr>
                <w:rFonts w:cs="Arial"/>
                <w:b/>
                <w:color w:val="0000FF"/>
              </w:rPr>
              <w:t>15</w:t>
            </w:r>
            <w:r>
              <w:rPr>
                <w:rFonts w:cs="Arial"/>
                <w:b/>
                <w:color w:val="0000FF"/>
              </w:rPr>
              <w:tab/>
            </w:r>
            <w:r w:rsidRPr="00AE03F7">
              <w:rPr>
                <w:rFonts w:cs="Arial"/>
                <w:b/>
                <w:color w:val="0000FF"/>
              </w:rPr>
              <w:t xml:space="preserve">Session 1 - Opening of the </w:t>
            </w:r>
            <w:r>
              <w:rPr>
                <w:rFonts w:cs="Arial"/>
                <w:b/>
                <w:color w:val="0000FF"/>
              </w:rPr>
              <w:t xml:space="preserve">Workshop on </w:t>
            </w:r>
          </w:p>
          <w:p w14:paraId="5600F8B0" w14:textId="77777777" w:rsidR="00C37C7D" w:rsidRPr="002D1556" w:rsidRDefault="00C37C7D" w:rsidP="00B508F4">
            <w:pPr>
              <w:spacing w:line="264" w:lineRule="auto"/>
              <w:jc w:val="center"/>
              <w:rPr>
                <w:rFonts w:cs="Arial"/>
                <w:b/>
                <w:color w:val="0000FF"/>
              </w:rPr>
            </w:pPr>
            <w:r>
              <w:rPr>
                <w:rFonts w:cs="Arial"/>
                <w:b/>
                <w:color w:val="0000FF"/>
              </w:rPr>
              <w:t xml:space="preserve">Human Factors and Ergonomics in </w:t>
            </w:r>
            <w:r w:rsidRPr="00AE03F7">
              <w:rPr>
                <w:rFonts w:cs="Arial"/>
                <w:b/>
                <w:color w:val="0000FF"/>
              </w:rPr>
              <w:t>VTS</w:t>
            </w:r>
          </w:p>
        </w:tc>
        <w:tc>
          <w:tcPr>
            <w:tcW w:w="5833" w:type="dxa"/>
            <w:gridSpan w:val="4"/>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7E516674" w14:textId="77777777" w:rsidR="00C37C7D" w:rsidRPr="00AE03F7" w:rsidRDefault="00C37C7D" w:rsidP="00B508F4">
            <w:pPr>
              <w:spacing w:line="264" w:lineRule="auto"/>
              <w:rPr>
                <w:rFonts w:cs="Arial"/>
              </w:rPr>
            </w:pPr>
            <w:r w:rsidRPr="00AE03F7">
              <w:rPr>
                <w:rFonts w:cs="Arial"/>
                <w:b/>
                <w:color w:val="0000FF"/>
              </w:rPr>
              <w:t xml:space="preserve">Chair: </w:t>
            </w:r>
            <w:r>
              <w:rPr>
                <w:rFonts w:cs="Arial"/>
                <w:b/>
                <w:color w:val="0000FF"/>
              </w:rPr>
              <w:t xml:space="preserve">Tuncay </w:t>
            </w:r>
            <w:proofErr w:type="spellStart"/>
            <w:r>
              <w:rPr>
                <w:rFonts w:cs="Arial"/>
                <w:b/>
                <w:color w:val="0000FF"/>
              </w:rPr>
              <w:t>Çehreli</w:t>
            </w:r>
            <w:proofErr w:type="spellEnd"/>
          </w:p>
        </w:tc>
      </w:tr>
      <w:tr w:rsidR="00C37C7D" w:rsidRPr="00AE03F7" w14:paraId="56F7DF4F"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auto" w:fill="auto"/>
            <w:tcMar>
              <w:top w:w="57" w:type="dxa"/>
              <w:left w:w="85" w:type="dxa"/>
              <w:bottom w:w="57" w:type="dxa"/>
              <w:right w:w="85" w:type="dxa"/>
            </w:tcMar>
            <w:vAlign w:val="center"/>
          </w:tcPr>
          <w:p w14:paraId="5770D6F1" w14:textId="77777777" w:rsidR="00C37C7D" w:rsidRPr="00AE03F7" w:rsidRDefault="00C37C7D" w:rsidP="00B508F4">
            <w:pPr>
              <w:spacing w:line="276" w:lineRule="auto"/>
              <w:rPr>
                <w:rFonts w:cs="Arial"/>
              </w:rPr>
            </w:pPr>
            <w:r w:rsidRPr="00AE03F7">
              <w:rPr>
                <w:rFonts w:cs="Arial"/>
              </w:rPr>
              <w:t>1</w:t>
            </w:r>
            <w:r>
              <w:rPr>
                <w:rFonts w:cs="Arial"/>
              </w:rPr>
              <w:t>2</w:t>
            </w:r>
            <w:r w:rsidRPr="00AE03F7">
              <w:rPr>
                <w:rFonts w:cs="Arial"/>
              </w:rPr>
              <w:t>30 - 1</w:t>
            </w:r>
            <w:r>
              <w:rPr>
                <w:rFonts w:cs="Arial"/>
              </w:rPr>
              <w:t>2</w:t>
            </w:r>
            <w:r w:rsidRPr="00AE03F7">
              <w:rPr>
                <w:rFonts w:cs="Arial"/>
              </w:rPr>
              <w:t>35</w:t>
            </w:r>
          </w:p>
        </w:tc>
        <w:tc>
          <w:tcPr>
            <w:tcW w:w="522" w:type="dxa"/>
            <w:gridSpan w:val="2"/>
            <w:tcBorders>
              <w:top w:val="single" w:sz="4" w:space="0" w:color="000000"/>
              <w:left w:val="single" w:sz="4" w:space="0" w:color="000000"/>
              <w:bottom w:val="single" w:sz="4" w:space="0" w:color="000000"/>
              <w:right w:val="single" w:sz="4" w:space="0" w:color="000000"/>
            </w:tcBorders>
            <w:vAlign w:val="center"/>
          </w:tcPr>
          <w:p w14:paraId="1EF2C474" w14:textId="77777777" w:rsidR="00C37C7D" w:rsidRPr="00AE03F7" w:rsidRDefault="00C37C7D" w:rsidP="00B508F4">
            <w:pPr>
              <w:spacing w:line="276" w:lineRule="auto"/>
              <w:jc w:val="center"/>
              <w:rPr>
                <w:rFonts w:cs="Arial"/>
              </w:rPr>
            </w:pPr>
            <w:r>
              <w:rPr>
                <w:rFonts w:cs="Arial"/>
              </w:rPr>
              <w:t>1</w:t>
            </w:r>
          </w:p>
        </w:tc>
        <w:tc>
          <w:tcPr>
            <w:tcW w:w="5040" w:type="dxa"/>
            <w:gridSpan w:val="2"/>
            <w:tcBorders>
              <w:top w:val="single" w:sz="4" w:space="0" w:color="000000"/>
              <w:left w:val="single" w:sz="4" w:space="0" w:color="000000"/>
              <w:bottom w:val="single" w:sz="4" w:space="0" w:color="000000"/>
              <w:right w:val="single" w:sz="4" w:space="0" w:color="000000"/>
            </w:tcBorders>
            <w:shd w:val="clear" w:color="auto" w:fill="auto"/>
            <w:tcMar>
              <w:top w:w="57" w:type="dxa"/>
              <w:left w:w="85" w:type="dxa"/>
              <w:bottom w:w="57" w:type="dxa"/>
              <w:right w:w="85" w:type="dxa"/>
            </w:tcMar>
            <w:vAlign w:val="center"/>
          </w:tcPr>
          <w:p w14:paraId="62675501" w14:textId="77777777" w:rsidR="00C37C7D" w:rsidRPr="00AE03F7" w:rsidRDefault="00C37C7D" w:rsidP="00B508F4">
            <w:pPr>
              <w:spacing w:line="276" w:lineRule="auto"/>
              <w:rPr>
                <w:rFonts w:cs="Arial"/>
              </w:rPr>
            </w:pPr>
            <w:r w:rsidRPr="00AE03F7">
              <w:rPr>
                <w:rFonts w:cs="Arial"/>
              </w:rPr>
              <w:t xml:space="preserve">Opening </w:t>
            </w:r>
            <w:r>
              <w:rPr>
                <w:rFonts w:cs="Arial"/>
              </w:rPr>
              <w:t>Workshop</w:t>
            </w:r>
            <w:r w:rsidRPr="00AE03F7">
              <w:rPr>
                <w:rFonts w:cs="Arial"/>
              </w:rPr>
              <w:t xml:space="preserve"> </w:t>
            </w:r>
            <w:r>
              <w:rPr>
                <w:rFonts w:cs="Arial"/>
              </w:rPr>
              <w:t>Human Factors and Ergonomics in VTS</w:t>
            </w:r>
          </w:p>
        </w:tc>
        <w:tc>
          <w:tcPr>
            <w:tcW w:w="5821" w:type="dxa"/>
            <w:gridSpan w:val="2"/>
            <w:tcBorders>
              <w:top w:val="single" w:sz="4" w:space="0" w:color="000000"/>
              <w:left w:val="single" w:sz="4" w:space="0" w:color="000000"/>
              <w:bottom w:val="single" w:sz="4" w:space="0" w:color="000000"/>
              <w:right w:val="single" w:sz="4" w:space="0" w:color="000000"/>
            </w:tcBorders>
            <w:shd w:val="clear" w:color="auto" w:fill="auto"/>
            <w:tcMar>
              <w:top w:w="57" w:type="dxa"/>
              <w:left w:w="85" w:type="dxa"/>
              <w:bottom w:w="57" w:type="dxa"/>
              <w:right w:w="85" w:type="dxa"/>
            </w:tcMar>
            <w:vAlign w:val="center"/>
          </w:tcPr>
          <w:p w14:paraId="3134F06A" w14:textId="77777777" w:rsidR="00C37C7D" w:rsidRPr="00AE03F7" w:rsidRDefault="00C37C7D" w:rsidP="00B508F4">
            <w:pPr>
              <w:spacing w:line="276" w:lineRule="auto"/>
              <w:rPr>
                <w:rFonts w:cs="Arial"/>
              </w:rPr>
            </w:pPr>
            <w:r>
              <w:rPr>
                <w:rFonts w:cs="Arial"/>
              </w:rPr>
              <w:t xml:space="preserve">Tuncay </w:t>
            </w:r>
            <w:proofErr w:type="spellStart"/>
            <w:r>
              <w:rPr>
                <w:rFonts w:cs="Arial"/>
              </w:rPr>
              <w:t>Çehreli</w:t>
            </w:r>
            <w:proofErr w:type="spellEnd"/>
            <w:r>
              <w:rPr>
                <w:rFonts w:cs="Arial"/>
              </w:rPr>
              <w:t xml:space="preserve"> </w:t>
            </w:r>
            <w:r w:rsidRPr="00AE03F7">
              <w:rPr>
                <w:rFonts w:cs="Arial"/>
              </w:rPr>
              <w:t>(Chair)</w:t>
            </w:r>
          </w:p>
        </w:tc>
      </w:tr>
      <w:tr w:rsidR="00C37C7D" w:rsidRPr="00AE03F7" w14:paraId="68B60F91"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E3EBA81" w14:textId="77777777" w:rsidR="00C37C7D" w:rsidRPr="00AE03F7" w:rsidRDefault="00C37C7D" w:rsidP="00B508F4">
            <w:pPr>
              <w:spacing w:line="276" w:lineRule="auto"/>
              <w:rPr>
                <w:rFonts w:cs="Arial"/>
              </w:rPr>
            </w:pPr>
            <w:r w:rsidRPr="00AE03F7">
              <w:rPr>
                <w:rFonts w:cs="Arial"/>
              </w:rPr>
              <w:t>1</w:t>
            </w:r>
            <w:r>
              <w:rPr>
                <w:rFonts w:cs="Arial"/>
              </w:rPr>
              <w:t>2</w:t>
            </w:r>
            <w:r w:rsidRPr="00AE03F7">
              <w:rPr>
                <w:rFonts w:cs="Arial"/>
              </w:rPr>
              <w:t>35 - 1</w:t>
            </w:r>
            <w:r>
              <w:rPr>
                <w:rFonts w:cs="Arial"/>
              </w:rPr>
              <w:t>245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4785DAC7" w14:textId="77777777" w:rsidR="00C37C7D" w:rsidRPr="00AE03F7" w:rsidRDefault="00C37C7D" w:rsidP="00B508F4">
            <w:pPr>
              <w:spacing w:line="276" w:lineRule="auto"/>
              <w:jc w:val="center"/>
              <w:rPr>
                <w:rFonts w:cs="Arial"/>
              </w:rPr>
            </w:pPr>
            <w:r>
              <w:rPr>
                <w:rFonts w:cs="Arial"/>
              </w:rPr>
              <w:t>2</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526DE21" w14:textId="77777777" w:rsidR="00C37C7D" w:rsidRPr="00AE03F7" w:rsidRDefault="00C37C7D" w:rsidP="00B508F4">
            <w:pPr>
              <w:spacing w:line="276" w:lineRule="auto"/>
              <w:rPr>
                <w:rFonts w:cs="Arial"/>
              </w:rPr>
            </w:pPr>
            <w:r w:rsidRPr="00AE03F7">
              <w:rPr>
                <w:rFonts w:cs="Arial"/>
              </w:rPr>
              <w:t xml:space="preserve">Welcome from </w:t>
            </w:r>
            <w:r>
              <w:rPr>
                <w:rFonts w:cs="Arial"/>
              </w:rPr>
              <w:t>Chalmers University of Technology</w:t>
            </w:r>
            <w:r w:rsidRPr="00AE03F7">
              <w:rPr>
                <w:rFonts w:cs="Arial"/>
              </w:rPr>
              <w:t xml:space="preserve"> &amp; opening </w:t>
            </w:r>
            <w:r>
              <w:rPr>
                <w:rFonts w:cs="Arial"/>
              </w:rPr>
              <w:t>remarks</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F249005" w14:textId="77777777" w:rsidR="00C37C7D" w:rsidRPr="00AE03F7" w:rsidRDefault="00C37C7D" w:rsidP="00B508F4">
            <w:pPr>
              <w:spacing w:line="276" w:lineRule="auto"/>
              <w:rPr>
                <w:rFonts w:cs="Arial"/>
              </w:rPr>
            </w:pPr>
            <w:r>
              <w:rPr>
                <w:rFonts w:cs="Arial"/>
              </w:rPr>
              <w:t xml:space="preserve">Prof </w:t>
            </w:r>
            <w:r>
              <w:t xml:space="preserve">Lennart </w:t>
            </w:r>
            <w:proofErr w:type="spellStart"/>
            <w:r>
              <w:t>Josefson</w:t>
            </w:r>
            <w:proofErr w:type="spellEnd"/>
            <w:r>
              <w:t>,</w:t>
            </w:r>
            <w:r>
              <w:rPr>
                <w:rFonts w:cs="Arial"/>
              </w:rPr>
              <w:t xml:space="preserve"> Head of Institution</w:t>
            </w:r>
          </w:p>
        </w:tc>
      </w:tr>
      <w:tr w:rsidR="00C37C7D" w:rsidRPr="00AE03F7" w14:paraId="7E509B6E"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B802257" w14:textId="77777777" w:rsidR="00C37C7D" w:rsidRPr="00AE03F7" w:rsidRDefault="00C37C7D" w:rsidP="00B508F4">
            <w:pPr>
              <w:spacing w:line="276" w:lineRule="auto"/>
              <w:rPr>
                <w:rFonts w:cs="Arial"/>
              </w:rPr>
            </w:pPr>
            <w:r w:rsidRPr="00AE03F7">
              <w:rPr>
                <w:rFonts w:cs="Arial"/>
              </w:rPr>
              <w:t>1</w:t>
            </w:r>
            <w:r>
              <w:rPr>
                <w:rFonts w:cs="Arial"/>
              </w:rPr>
              <w:t>245</w:t>
            </w:r>
            <w:r w:rsidRPr="00AE03F7">
              <w:rPr>
                <w:rFonts w:cs="Arial"/>
              </w:rPr>
              <w:t xml:space="preserve"> - 13</w:t>
            </w:r>
            <w:r>
              <w:rPr>
                <w:rFonts w:cs="Arial"/>
              </w:rPr>
              <w:t>00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6DB23653" w14:textId="77777777" w:rsidR="00C37C7D" w:rsidRPr="00AE03F7" w:rsidRDefault="00C37C7D" w:rsidP="00B508F4">
            <w:pPr>
              <w:spacing w:line="276" w:lineRule="auto"/>
              <w:jc w:val="center"/>
              <w:rPr>
                <w:rFonts w:cs="Arial"/>
              </w:rPr>
            </w:pPr>
            <w:r>
              <w:rPr>
                <w:rFonts w:cs="Arial"/>
              </w:rPr>
              <w:t>3</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8DAFC5F" w14:textId="77777777" w:rsidR="00C37C7D" w:rsidRPr="00AE03F7" w:rsidRDefault="00C37C7D" w:rsidP="00B508F4">
            <w:pPr>
              <w:spacing w:line="276" w:lineRule="auto"/>
              <w:rPr>
                <w:rFonts w:cs="Arial"/>
              </w:rPr>
            </w:pPr>
            <w:r w:rsidRPr="00AE03F7">
              <w:rPr>
                <w:rFonts w:cs="Arial"/>
              </w:rPr>
              <w:t xml:space="preserve">Welcome from IALA &amp; opening </w:t>
            </w:r>
            <w:r>
              <w:rPr>
                <w:rFonts w:cs="Arial"/>
              </w:rPr>
              <w:t>remarks</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410A9D8" w14:textId="77777777" w:rsidR="00C37C7D" w:rsidRPr="00AE03F7" w:rsidRDefault="00C37C7D" w:rsidP="00B508F4">
            <w:pPr>
              <w:spacing w:line="276" w:lineRule="auto"/>
              <w:rPr>
                <w:rFonts w:cs="Arial"/>
              </w:rPr>
            </w:pPr>
            <w:r>
              <w:rPr>
                <w:rFonts w:cs="Arial"/>
              </w:rPr>
              <w:t xml:space="preserve">Michael Card </w:t>
            </w:r>
          </w:p>
        </w:tc>
      </w:tr>
      <w:tr w:rsidR="00C37C7D" w:rsidRPr="00C02E2F" w14:paraId="5BCBCC93"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567D49A" w14:textId="77777777" w:rsidR="00C37C7D" w:rsidRPr="00AE03F7" w:rsidRDefault="00C37C7D" w:rsidP="00B508F4">
            <w:pPr>
              <w:spacing w:line="276" w:lineRule="auto"/>
              <w:rPr>
                <w:rFonts w:cs="Arial"/>
              </w:rPr>
            </w:pPr>
            <w:r w:rsidRPr="00AE03F7">
              <w:rPr>
                <w:rFonts w:cs="Arial"/>
              </w:rPr>
              <w:t>13</w:t>
            </w:r>
            <w:r>
              <w:rPr>
                <w:rFonts w:cs="Arial"/>
              </w:rPr>
              <w:t>00</w:t>
            </w:r>
            <w:r w:rsidRPr="00AE03F7">
              <w:rPr>
                <w:rFonts w:cs="Arial"/>
              </w:rPr>
              <w:t xml:space="preserve"> - 1</w:t>
            </w:r>
            <w:r>
              <w:rPr>
                <w:rFonts w:cs="Arial"/>
              </w:rPr>
              <w:t>315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2B540BB6" w14:textId="77777777" w:rsidR="00C37C7D" w:rsidRPr="00AE03F7" w:rsidRDefault="00C37C7D" w:rsidP="00B508F4">
            <w:pPr>
              <w:spacing w:line="276" w:lineRule="auto"/>
              <w:jc w:val="center"/>
              <w:rPr>
                <w:rFonts w:cs="Arial"/>
              </w:rPr>
            </w:pPr>
            <w:r>
              <w:rPr>
                <w:rFonts w:cs="Arial"/>
              </w:rPr>
              <w:t>4</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52521105" w14:textId="77777777" w:rsidR="00C37C7D" w:rsidRPr="00B22075" w:rsidRDefault="00C37C7D" w:rsidP="00B508F4">
            <w:pPr>
              <w:spacing w:line="276" w:lineRule="auto"/>
              <w:rPr>
                <w:rFonts w:cs="Arial"/>
              </w:rPr>
            </w:pPr>
            <w:r w:rsidRPr="00B22075">
              <w:rPr>
                <w:rFonts w:cs="Arial"/>
              </w:rPr>
              <w:t>Administration &amp; Safety Brief</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163C6BB" w14:textId="77777777" w:rsidR="00C37C7D" w:rsidRPr="0002534C" w:rsidRDefault="00C37C7D" w:rsidP="00B508F4">
            <w:pPr>
              <w:spacing w:line="276" w:lineRule="auto"/>
              <w:rPr>
                <w:rFonts w:cs="Arial"/>
                <w:lang w:val="en-US"/>
              </w:rPr>
            </w:pPr>
            <w:r w:rsidRPr="0036490D">
              <w:rPr>
                <w:rFonts w:cs="Arial"/>
              </w:rPr>
              <w:t xml:space="preserve">Anders </w:t>
            </w:r>
            <w:proofErr w:type="spellStart"/>
            <w:r w:rsidRPr="0036490D">
              <w:rPr>
                <w:rFonts w:cs="Arial"/>
              </w:rPr>
              <w:t>Brödje</w:t>
            </w:r>
            <w:proofErr w:type="spellEnd"/>
            <w:r w:rsidRPr="00B22075">
              <w:rPr>
                <w:rFonts w:cs="Arial"/>
              </w:rPr>
              <w:t>, Research and Innovation Group SMA</w:t>
            </w:r>
          </w:p>
        </w:tc>
      </w:tr>
      <w:tr w:rsidR="00C37C7D" w:rsidRPr="00DC4E88" w14:paraId="2056AECF"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473F8AC" w14:textId="77777777" w:rsidR="00C37C7D" w:rsidRPr="00AE03F7" w:rsidRDefault="00C37C7D" w:rsidP="00B508F4">
            <w:pPr>
              <w:spacing w:line="276" w:lineRule="auto"/>
              <w:rPr>
                <w:rFonts w:cs="Arial"/>
              </w:rPr>
            </w:pPr>
            <w:r>
              <w:rPr>
                <w:rFonts w:cs="Arial"/>
              </w:rPr>
              <w:t>1315 - 1350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6017AD15" w14:textId="77777777" w:rsidR="00C37C7D" w:rsidRDefault="00C37C7D" w:rsidP="00B508F4">
            <w:pPr>
              <w:spacing w:line="276" w:lineRule="auto"/>
              <w:jc w:val="center"/>
              <w:rPr>
                <w:rFonts w:cs="Arial"/>
              </w:rPr>
            </w:pPr>
            <w:r>
              <w:rPr>
                <w:rFonts w:cs="Arial"/>
              </w:rPr>
              <w:t>5</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757ED3A" w14:textId="77777777" w:rsidR="00C37C7D" w:rsidRPr="00AE03F7" w:rsidRDefault="00C37C7D" w:rsidP="00B508F4">
            <w:pPr>
              <w:spacing w:line="276" w:lineRule="auto"/>
              <w:rPr>
                <w:rFonts w:cs="Arial"/>
              </w:rPr>
            </w:pPr>
            <w:r>
              <w:rPr>
                <w:rFonts w:cs="Arial"/>
              </w:rPr>
              <w:t>Human Reliability (WG1)</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53348171" w14:textId="77777777" w:rsidR="00C37C7D" w:rsidRPr="00B22075" w:rsidRDefault="00C37C7D" w:rsidP="00B508F4">
            <w:pPr>
              <w:spacing w:line="276" w:lineRule="auto"/>
              <w:rPr>
                <w:rFonts w:cs="Arial"/>
                <w:lang w:val="sv-SE"/>
              </w:rPr>
            </w:pPr>
            <w:r w:rsidRPr="00B22075">
              <w:rPr>
                <w:rFonts w:cs="Arial"/>
                <w:lang w:val="sv-SE"/>
              </w:rPr>
              <w:t>Dr Gesa Praetorius &amp; Dr Fulko van Westrenen</w:t>
            </w:r>
          </w:p>
        </w:tc>
      </w:tr>
      <w:tr w:rsidR="00C37C7D" w:rsidRPr="00AE03F7" w14:paraId="3BE812F3"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87CFE1C" w14:textId="77777777" w:rsidR="00C37C7D" w:rsidRPr="00AE03F7" w:rsidRDefault="00C37C7D" w:rsidP="00B508F4">
            <w:pPr>
              <w:spacing w:line="276" w:lineRule="auto"/>
              <w:rPr>
                <w:rFonts w:cs="Arial"/>
              </w:rPr>
            </w:pPr>
            <w:r>
              <w:rPr>
                <w:rFonts w:cs="Arial"/>
              </w:rPr>
              <w:t>1350 - 1425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2E2D59E1" w14:textId="77777777" w:rsidR="00C37C7D" w:rsidRDefault="00C37C7D" w:rsidP="00B508F4">
            <w:pPr>
              <w:spacing w:line="276" w:lineRule="auto"/>
              <w:jc w:val="center"/>
              <w:rPr>
                <w:rFonts w:cs="Arial"/>
              </w:rPr>
            </w:pPr>
            <w:r>
              <w:rPr>
                <w:rFonts w:cs="Arial"/>
              </w:rPr>
              <w:t>6</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1CDDE12F" w14:textId="77777777" w:rsidR="00C37C7D" w:rsidRPr="00AE03F7" w:rsidRDefault="00C37C7D" w:rsidP="00B508F4">
            <w:pPr>
              <w:spacing w:line="276" w:lineRule="auto"/>
              <w:rPr>
                <w:rFonts w:cs="Arial"/>
              </w:rPr>
            </w:pPr>
            <w:r>
              <w:rPr>
                <w:rFonts w:cs="Arial"/>
              </w:rPr>
              <w:t>Operational Effectiveness (WG2)</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71496C1" w14:textId="77777777" w:rsidR="00C37C7D" w:rsidRPr="00AE03F7" w:rsidRDefault="00C37C7D" w:rsidP="00B508F4">
            <w:pPr>
              <w:spacing w:line="276" w:lineRule="auto"/>
              <w:rPr>
                <w:rFonts w:cs="Arial"/>
              </w:rPr>
            </w:pPr>
            <w:proofErr w:type="spellStart"/>
            <w:r w:rsidRPr="0036490D">
              <w:rPr>
                <w:rFonts w:cs="Arial"/>
              </w:rPr>
              <w:t>Wendie</w:t>
            </w:r>
            <w:proofErr w:type="spellEnd"/>
            <w:r w:rsidRPr="0036490D">
              <w:rPr>
                <w:rFonts w:cs="Arial"/>
              </w:rPr>
              <w:t xml:space="preserve"> </w:t>
            </w:r>
            <w:proofErr w:type="spellStart"/>
            <w:r w:rsidRPr="0036490D">
              <w:rPr>
                <w:rFonts w:cs="Arial"/>
              </w:rPr>
              <w:t>Uitterhoeve</w:t>
            </w:r>
            <w:proofErr w:type="spellEnd"/>
            <w:r>
              <w:rPr>
                <w:rFonts w:cs="Arial"/>
              </w:rPr>
              <w:t>, Marin</w:t>
            </w:r>
          </w:p>
        </w:tc>
      </w:tr>
      <w:tr w:rsidR="00C37C7D" w:rsidRPr="00AE03F7" w14:paraId="13E32129"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512BCDE4" w14:textId="77777777" w:rsidR="00C37C7D" w:rsidRDefault="00C37C7D" w:rsidP="00B508F4">
            <w:pPr>
              <w:spacing w:line="276" w:lineRule="auto"/>
              <w:rPr>
                <w:rFonts w:cs="Arial"/>
              </w:rPr>
            </w:pPr>
            <w:r>
              <w:rPr>
                <w:rFonts w:cs="Arial"/>
              </w:rPr>
              <w:t>1425 - 1500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188686F6" w14:textId="77777777" w:rsidR="00C37C7D" w:rsidRDefault="00C37C7D" w:rsidP="00B508F4">
            <w:pPr>
              <w:spacing w:line="276" w:lineRule="auto"/>
              <w:jc w:val="center"/>
              <w:rPr>
                <w:rFonts w:cs="Arial"/>
              </w:rPr>
            </w:pPr>
            <w:r>
              <w:rPr>
                <w:rFonts w:cs="Arial"/>
              </w:rPr>
              <w:t>7</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BF44AC1" w14:textId="77777777" w:rsidR="00C37C7D" w:rsidRPr="00AE03F7" w:rsidRDefault="00C37C7D" w:rsidP="00B508F4">
            <w:pPr>
              <w:spacing w:line="276" w:lineRule="auto"/>
              <w:rPr>
                <w:rFonts w:cs="Arial"/>
              </w:rPr>
            </w:pPr>
            <w:r>
              <w:rPr>
                <w:rFonts w:cs="Arial"/>
              </w:rPr>
              <w:t>Working Environment (WG3)</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5E4C193" w14:textId="77777777" w:rsidR="00C37C7D" w:rsidRDefault="00C37C7D" w:rsidP="00B508F4">
            <w:pPr>
              <w:spacing w:line="276" w:lineRule="auto"/>
              <w:rPr>
                <w:rFonts w:cs="Arial"/>
              </w:rPr>
            </w:pPr>
            <w:r w:rsidRPr="00A70406">
              <w:rPr>
                <w:rFonts w:cs="Arial"/>
              </w:rPr>
              <w:t xml:space="preserve">Mr </w:t>
            </w:r>
            <w:proofErr w:type="spellStart"/>
            <w:r w:rsidRPr="00A70406">
              <w:rPr>
                <w:rFonts w:cs="Arial"/>
              </w:rPr>
              <w:t>J</w:t>
            </w:r>
            <w:r>
              <w:rPr>
                <w:rFonts w:cs="Arial"/>
              </w:rPr>
              <w:t>eton</w:t>
            </w:r>
            <w:proofErr w:type="spellEnd"/>
            <w:r>
              <w:rPr>
                <w:rFonts w:cs="Arial"/>
              </w:rPr>
              <w:t xml:space="preserve"> </w:t>
            </w:r>
            <w:proofErr w:type="spellStart"/>
            <w:r>
              <w:rPr>
                <w:rFonts w:cs="Arial"/>
              </w:rPr>
              <w:t>Partini</w:t>
            </w:r>
            <w:proofErr w:type="spellEnd"/>
          </w:p>
        </w:tc>
      </w:tr>
      <w:tr w:rsidR="00C37C7D" w:rsidRPr="00AE03F7" w14:paraId="4F80A6CE"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B7BE5EF" w14:textId="77777777" w:rsidR="00C37C7D" w:rsidRPr="00AE03F7" w:rsidRDefault="00C37C7D" w:rsidP="00B508F4">
            <w:pPr>
              <w:spacing w:line="276" w:lineRule="auto"/>
              <w:rPr>
                <w:rFonts w:cs="Arial"/>
              </w:rPr>
            </w:pPr>
            <w:r w:rsidRPr="00AE03F7">
              <w:rPr>
                <w:rFonts w:cs="Arial"/>
              </w:rPr>
              <w:t>1</w:t>
            </w:r>
            <w:r>
              <w:rPr>
                <w:rFonts w:cs="Arial"/>
              </w:rPr>
              <w:t>500</w:t>
            </w:r>
            <w:r w:rsidRPr="00AE03F7">
              <w:rPr>
                <w:rFonts w:cs="Arial"/>
              </w:rPr>
              <w:t xml:space="preserve"> - 1</w:t>
            </w:r>
            <w:r>
              <w:rPr>
                <w:rFonts w:cs="Arial"/>
              </w:rPr>
              <w:t>5</w:t>
            </w:r>
            <w:r w:rsidRPr="00AE03F7">
              <w:rPr>
                <w:rFonts w:cs="Arial"/>
              </w:rPr>
              <w:t>15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2B30B29B" w14:textId="77777777" w:rsidR="00C37C7D" w:rsidRPr="00AE03F7" w:rsidRDefault="00C37C7D" w:rsidP="00B508F4">
            <w:pPr>
              <w:spacing w:line="276" w:lineRule="auto"/>
              <w:jc w:val="center"/>
              <w:rPr>
                <w:rFonts w:cs="Arial"/>
              </w:rPr>
            </w:pPr>
            <w:r>
              <w:rPr>
                <w:rFonts w:cs="Arial"/>
              </w:rPr>
              <w:t>8</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640A14E" w14:textId="77777777" w:rsidR="00C37C7D" w:rsidRPr="00AE03F7" w:rsidRDefault="00C37C7D" w:rsidP="00B508F4">
            <w:pPr>
              <w:spacing w:line="276" w:lineRule="auto"/>
              <w:rPr>
                <w:rFonts w:cs="Arial"/>
              </w:rPr>
            </w:pPr>
            <w:r>
              <w:rPr>
                <w:rFonts w:cs="Arial"/>
              </w:rPr>
              <w:t>Workshop</w:t>
            </w:r>
            <w:r w:rsidRPr="00AE03F7">
              <w:rPr>
                <w:rFonts w:cs="Arial"/>
              </w:rPr>
              <w:t xml:space="preserve"> aim &amp; objectives</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878DB44" w14:textId="77777777" w:rsidR="00C37C7D" w:rsidRPr="00AE03F7" w:rsidRDefault="00C37C7D" w:rsidP="00B508F4">
            <w:pPr>
              <w:spacing w:line="276" w:lineRule="auto"/>
              <w:rPr>
                <w:rFonts w:cs="Arial"/>
                <w:strike/>
              </w:rPr>
            </w:pPr>
            <w:r>
              <w:rPr>
                <w:rFonts w:cs="Arial"/>
              </w:rPr>
              <w:t>Kevin Gregory</w:t>
            </w:r>
            <w:r w:rsidRPr="00AE03F7">
              <w:rPr>
                <w:rFonts w:cs="Arial"/>
              </w:rPr>
              <w:t>, Chairman VTS Committee Training and Personnel working group</w:t>
            </w:r>
          </w:p>
        </w:tc>
      </w:tr>
      <w:tr w:rsidR="00C37C7D" w:rsidRPr="00AE03F7" w14:paraId="1E5A7121" w14:textId="77777777" w:rsidTr="00B508F4">
        <w:trPr>
          <w:gridBefore w:val="1"/>
          <w:gridAfter w:val="3"/>
          <w:wBefore w:w="6" w:type="dxa"/>
          <w:wAfter w:w="18" w:type="dxa"/>
          <w:trHeight w:val="1"/>
          <w:jc w:val="center"/>
        </w:trPr>
        <w:tc>
          <w:tcPr>
            <w:tcW w:w="1529" w:type="dxa"/>
            <w:gridSpan w:val="2"/>
            <w:tcBorders>
              <w:top w:val="single" w:sz="4" w:space="0" w:color="000000"/>
              <w:left w:val="single" w:sz="4" w:space="0" w:color="000000"/>
              <w:bottom w:val="single" w:sz="4" w:space="0" w:color="000000"/>
              <w:right w:val="single" w:sz="4" w:space="0" w:color="000000"/>
            </w:tcBorders>
            <w:shd w:val="clear" w:color="000000" w:fill="DBE5F1" w:themeFill="accent1" w:themeFillTint="33"/>
            <w:tcMar>
              <w:top w:w="57" w:type="dxa"/>
              <w:left w:w="85" w:type="dxa"/>
              <w:bottom w:w="57" w:type="dxa"/>
              <w:right w:w="85" w:type="dxa"/>
            </w:tcMar>
            <w:vAlign w:val="center"/>
          </w:tcPr>
          <w:p w14:paraId="158C0448" w14:textId="77777777" w:rsidR="00C37C7D" w:rsidRPr="00AE03F7" w:rsidRDefault="00C37C7D" w:rsidP="00B508F4">
            <w:pPr>
              <w:spacing w:line="276" w:lineRule="auto"/>
              <w:jc w:val="center"/>
              <w:rPr>
                <w:rFonts w:cs="Arial"/>
                <w:b/>
                <w:color w:val="0000FF"/>
              </w:rPr>
            </w:pPr>
            <w:r w:rsidRPr="00AE03F7">
              <w:rPr>
                <w:rFonts w:cs="Arial"/>
                <w:b/>
                <w:color w:val="0000FF"/>
              </w:rPr>
              <w:t>15</w:t>
            </w:r>
            <w:r>
              <w:rPr>
                <w:rFonts w:cs="Arial"/>
                <w:b/>
                <w:color w:val="0000FF"/>
              </w:rPr>
              <w:t>15 - 1600</w:t>
            </w:r>
          </w:p>
        </w:tc>
        <w:tc>
          <w:tcPr>
            <w:tcW w:w="508" w:type="dxa"/>
            <w:tcBorders>
              <w:top w:val="single" w:sz="4" w:space="0" w:color="000000"/>
              <w:left w:val="single" w:sz="4" w:space="0" w:color="000000"/>
              <w:bottom w:val="single" w:sz="4" w:space="0" w:color="000000"/>
              <w:right w:val="single" w:sz="4" w:space="0" w:color="000000"/>
            </w:tcBorders>
            <w:shd w:val="clear" w:color="000000" w:fill="DBE5F1" w:themeFill="accent1" w:themeFillTint="33"/>
            <w:vAlign w:val="center"/>
          </w:tcPr>
          <w:p w14:paraId="378CF0A9" w14:textId="77777777" w:rsidR="00C37C7D" w:rsidRPr="00AE03F7" w:rsidRDefault="00C37C7D" w:rsidP="00B508F4">
            <w:pPr>
              <w:spacing w:line="276" w:lineRule="auto"/>
              <w:jc w:val="center"/>
              <w:rPr>
                <w:rFonts w:cs="Arial"/>
                <w:b/>
                <w:color w:val="0000FF"/>
              </w:rPr>
            </w:pP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DBE5F1" w:themeFill="accent1" w:themeFillTint="33"/>
            <w:tcMar>
              <w:top w:w="57" w:type="dxa"/>
              <w:left w:w="85" w:type="dxa"/>
              <w:bottom w:w="57" w:type="dxa"/>
              <w:right w:w="85" w:type="dxa"/>
            </w:tcMar>
            <w:vAlign w:val="center"/>
          </w:tcPr>
          <w:p w14:paraId="34F94735" w14:textId="77777777" w:rsidR="00C37C7D" w:rsidRPr="00AE03F7" w:rsidRDefault="00C37C7D" w:rsidP="00B508F4">
            <w:pPr>
              <w:spacing w:line="276" w:lineRule="auto"/>
              <w:rPr>
                <w:rFonts w:cs="Arial"/>
              </w:rPr>
            </w:pPr>
            <w:r w:rsidRPr="00AE03F7">
              <w:rPr>
                <w:rFonts w:cs="Arial"/>
                <w:b/>
                <w:color w:val="0000FF"/>
              </w:rPr>
              <w:t>Coffee break</w:t>
            </w:r>
          </w:p>
        </w:tc>
        <w:tc>
          <w:tcPr>
            <w:tcW w:w="5815" w:type="dxa"/>
            <w:tcBorders>
              <w:top w:val="single" w:sz="4" w:space="0" w:color="000000"/>
              <w:left w:val="single" w:sz="4" w:space="0" w:color="000000"/>
              <w:bottom w:val="single" w:sz="4" w:space="0" w:color="000000"/>
              <w:right w:val="single" w:sz="4" w:space="0" w:color="000000"/>
            </w:tcBorders>
            <w:shd w:val="clear" w:color="000000" w:fill="DBE5F1" w:themeFill="accent1" w:themeFillTint="33"/>
            <w:tcMar>
              <w:top w:w="57" w:type="dxa"/>
              <w:left w:w="85" w:type="dxa"/>
              <w:bottom w:w="57" w:type="dxa"/>
              <w:right w:w="85" w:type="dxa"/>
            </w:tcMar>
            <w:vAlign w:val="center"/>
          </w:tcPr>
          <w:p w14:paraId="5A2D7E7D" w14:textId="77777777" w:rsidR="00C37C7D" w:rsidRPr="00AE03F7" w:rsidRDefault="00C37C7D" w:rsidP="00B508F4">
            <w:pPr>
              <w:spacing w:line="276" w:lineRule="auto"/>
              <w:rPr>
                <w:rFonts w:cs="Arial"/>
              </w:rPr>
            </w:pPr>
          </w:p>
        </w:tc>
      </w:tr>
    </w:tbl>
    <w:p w14:paraId="0EB2D229" w14:textId="77777777" w:rsidR="00C37C7D" w:rsidRDefault="00C37C7D" w:rsidP="00C37C7D"/>
    <w:p w14:paraId="7D353A32" w14:textId="77777777" w:rsidR="00C37C7D" w:rsidRDefault="00C37C7D" w:rsidP="00C37C7D">
      <w:r>
        <w:br w:type="column"/>
      </w:r>
    </w:p>
    <w:tbl>
      <w:tblPr>
        <w:tblW w:w="12985" w:type="dxa"/>
        <w:jc w:val="center"/>
        <w:tblCellMar>
          <w:left w:w="10" w:type="dxa"/>
          <w:right w:w="10" w:type="dxa"/>
        </w:tblCellMar>
        <w:tblLook w:val="0000" w:firstRow="0" w:lastRow="0" w:firstColumn="0" w:lastColumn="0" w:noHBand="0" w:noVBand="0"/>
      </w:tblPr>
      <w:tblGrid>
        <w:gridCol w:w="6"/>
        <w:gridCol w:w="1526"/>
        <w:gridCol w:w="489"/>
        <w:gridCol w:w="5078"/>
        <w:gridCol w:w="6"/>
        <w:gridCol w:w="5868"/>
        <w:gridCol w:w="12"/>
      </w:tblGrid>
      <w:tr w:rsidR="00C37C7D" w:rsidRPr="00AE03F7" w14:paraId="58B7FE77" w14:textId="77777777" w:rsidTr="00B508F4">
        <w:trPr>
          <w:trHeight w:hRule="exact" w:val="1071"/>
          <w:jc w:val="center"/>
        </w:trPr>
        <w:tc>
          <w:tcPr>
            <w:tcW w:w="7099" w:type="dxa"/>
            <w:gridSpan w:val="4"/>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7E067F0E" w14:textId="77777777" w:rsidR="00C37C7D" w:rsidRDefault="00C37C7D" w:rsidP="00B508F4">
            <w:pPr>
              <w:spacing w:line="264" w:lineRule="auto"/>
              <w:jc w:val="center"/>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- 1</w:t>
            </w:r>
            <w:r>
              <w:rPr>
                <w:rFonts w:cs="Arial"/>
                <w:b/>
                <w:color w:val="0000FF"/>
              </w:rPr>
              <w:t>730</w:t>
            </w:r>
            <w:r>
              <w:rPr>
                <w:rFonts w:cs="Arial"/>
                <w:b/>
                <w:color w:val="0000FF"/>
              </w:rPr>
              <w:tab/>
            </w:r>
            <w:r w:rsidRPr="00AE03F7">
              <w:rPr>
                <w:rFonts w:cs="Arial"/>
                <w:b/>
                <w:color w:val="0000FF"/>
              </w:rPr>
              <w:t xml:space="preserve">Session </w:t>
            </w:r>
            <w:r>
              <w:rPr>
                <w:rFonts w:cs="Arial"/>
                <w:b/>
                <w:color w:val="0000FF"/>
              </w:rPr>
              <w:t>2</w:t>
            </w:r>
            <w:r w:rsidRPr="00AE03F7">
              <w:rPr>
                <w:rFonts w:cs="Arial"/>
                <w:b/>
                <w:color w:val="0000FF"/>
              </w:rPr>
              <w:t xml:space="preserve"> - Opening of the </w:t>
            </w:r>
            <w:r>
              <w:rPr>
                <w:rFonts w:cs="Arial"/>
                <w:b/>
                <w:color w:val="0000FF"/>
              </w:rPr>
              <w:t>Workshop on</w:t>
            </w:r>
          </w:p>
          <w:p w14:paraId="5A4535B1" w14:textId="77777777" w:rsidR="00C37C7D" w:rsidRPr="002D1556" w:rsidRDefault="00C37C7D" w:rsidP="00B508F4">
            <w:pPr>
              <w:spacing w:line="264" w:lineRule="auto"/>
              <w:jc w:val="center"/>
              <w:rPr>
                <w:rFonts w:cs="Arial"/>
                <w:b/>
                <w:color w:val="0000FF"/>
              </w:rPr>
            </w:pPr>
            <w:r>
              <w:rPr>
                <w:rFonts w:cs="Arial"/>
                <w:b/>
                <w:color w:val="0000FF"/>
              </w:rPr>
              <w:t xml:space="preserve">Human Factors and Ergonomics in </w:t>
            </w:r>
            <w:r w:rsidRPr="00AE03F7">
              <w:rPr>
                <w:rFonts w:cs="Arial"/>
                <w:b/>
                <w:color w:val="0000FF"/>
              </w:rPr>
              <w:t>VTS</w:t>
            </w:r>
          </w:p>
        </w:tc>
        <w:tc>
          <w:tcPr>
            <w:tcW w:w="5886" w:type="dxa"/>
            <w:gridSpan w:val="3"/>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2C29C003" w14:textId="77777777" w:rsidR="00C37C7D" w:rsidRPr="00AE03F7" w:rsidRDefault="00C37C7D" w:rsidP="00B508F4">
            <w:pPr>
              <w:spacing w:line="264" w:lineRule="auto"/>
              <w:rPr>
                <w:rFonts w:cs="Arial"/>
              </w:rPr>
            </w:pPr>
            <w:r w:rsidRPr="00AE03F7">
              <w:rPr>
                <w:rFonts w:cs="Arial"/>
                <w:b/>
                <w:color w:val="0000FF"/>
              </w:rPr>
              <w:t xml:space="preserve">Chair: </w:t>
            </w:r>
            <w:r>
              <w:rPr>
                <w:rFonts w:cs="Arial"/>
                <w:b/>
                <w:color w:val="0000FF"/>
              </w:rPr>
              <w:t>Neil Trainor</w:t>
            </w:r>
          </w:p>
        </w:tc>
      </w:tr>
      <w:tr w:rsidR="00C37C7D" w:rsidRPr="00D429D8" w14:paraId="4BEA4466" w14:textId="77777777" w:rsidTr="00B508F4">
        <w:trPr>
          <w:gridBefore w:val="1"/>
          <w:gridAfter w:val="1"/>
          <w:wBefore w:w="6" w:type="dxa"/>
          <w:wAfter w:w="12" w:type="dxa"/>
          <w:trHeight w:val="364"/>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5AA1118" w14:textId="77777777" w:rsidR="00C37C7D" w:rsidRPr="007875F9" w:rsidRDefault="00C37C7D" w:rsidP="00B508F4">
            <w:pPr>
              <w:spacing w:line="276" w:lineRule="auto"/>
              <w:rPr>
                <w:rFonts w:cs="Arial"/>
              </w:rPr>
            </w:pPr>
            <w:r w:rsidRPr="007875F9">
              <w:rPr>
                <w:rFonts w:cs="Arial"/>
              </w:rPr>
              <w:t>1600 - 1630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085E94D9" w14:textId="77777777" w:rsidR="00C37C7D" w:rsidRPr="007875F9" w:rsidRDefault="00C37C7D" w:rsidP="00B508F4">
            <w:pPr>
              <w:spacing w:line="276" w:lineRule="auto"/>
              <w:jc w:val="center"/>
              <w:rPr>
                <w:rFonts w:cs="Arial"/>
                <w:lang w:val="en-US"/>
              </w:rPr>
            </w:pPr>
            <w:r w:rsidRPr="007875F9">
              <w:rPr>
                <w:rFonts w:cs="Arial"/>
                <w:lang w:val="en-US"/>
              </w:rPr>
              <w:t>9</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F80F51E" w14:textId="77777777" w:rsidR="00C37C7D" w:rsidRPr="007875F9" w:rsidRDefault="00C37C7D" w:rsidP="00B508F4">
            <w:pPr>
              <w:spacing w:line="276" w:lineRule="auto"/>
              <w:rPr>
                <w:rFonts w:cs="Arial"/>
                <w:lang w:val="en-US"/>
              </w:rPr>
            </w:pPr>
            <w:r w:rsidRPr="007875F9">
              <w:rPr>
                <w:rFonts w:cs="Arial"/>
                <w:lang w:val="en-US"/>
              </w:rPr>
              <w:t>Future aspects of VTS</w:t>
            </w:r>
          </w:p>
        </w:tc>
        <w:tc>
          <w:tcPr>
            <w:tcW w:w="5868"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14840CA" w14:textId="77777777" w:rsidR="00C37C7D" w:rsidRPr="007875F9" w:rsidRDefault="00C37C7D" w:rsidP="00B508F4">
            <w:pPr>
              <w:spacing w:line="276" w:lineRule="auto"/>
              <w:rPr>
                <w:rFonts w:cs="Arial"/>
                <w:lang w:val="de-DE"/>
              </w:rPr>
            </w:pPr>
            <w:r>
              <w:rPr>
                <w:rFonts w:cs="Arial"/>
                <w:lang w:val="de-DE"/>
              </w:rPr>
              <w:t>Anders Brö</w:t>
            </w:r>
            <w:r w:rsidRPr="007875F9">
              <w:rPr>
                <w:rFonts w:cs="Arial"/>
                <w:lang w:val="de-DE"/>
              </w:rPr>
              <w:t>dje</w:t>
            </w:r>
          </w:p>
        </w:tc>
      </w:tr>
      <w:tr w:rsidR="00C37C7D" w:rsidRPr="00AE03F7" w14:paraId="2E9F373D" w14:textId="77777777" w:rsidTr="00B508F4">
        <w:trPr>
          <w:gridBefore w:val="1"/>
          <w:wBefore w:w="6" w:type="dxa"/>
          <w:trHeight w:val="417"/>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54ECDAD" w14:textId="77777777" w:rsidR="00C37C7D" w:rsidRPr="00F24E92" w:rsidRDefault="00C37C7D" w:rsidP="00B508F4">
            <w:pPr>
              <w:spacing w:line="276" w:lineRule="auto"/>
              <w:rPr>
                <w:rFonts w:cs="Arial"/>
              </w:rPr>
            </w:pPr>
            <w:r w:rsidRPr="00F24E92">
              <w:rPr>
                <w:rFonts w:cs="Arial"/>
              </w:rPr>
              <w:t>1630 – 1650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B355C3B" w14:textId="77777777" w:rsidR="00C37C7D" w:rsidRPr="00F24E92" w:rsidRDefault="00C37C7D" w:rsidP="00B508F4">
            <w:pPr>
              <w:spacing w:line="276" w:lineRule="auto"/>
              <w:jc w:val="center"/>
              <w:rPr>
                <w:rFonts w:cs="Arial"/>
                <w:lang w:val="en-US"/>
              </w:rPr>
            </w:pPr>
            <w:r w:rsidRPr="00F24E92">
              <w:rPr>
                <w:rFonts w:cs="Arial"/>
                <w:lang w:val="en-US"/>
              </w:rPr>
              <w:t>10</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9204355" w14:textId="77777777" w:rsidR="00C37C7D" w:rsidRPr="00F24E92" w:rsidRDefault="00C37C7D" w:rsidP="00B508F4">
            <w:pPr>
              <w:spacing w:line="276" w:lineRule="auto"/>
              <w:rPr>
                <w:rFonts w:cs="Arial"/>
              </w:rPr>
            </w:pPr>
            <w:r w:rsidRPr="00F24E92">
              <w:rPr>
                <w:rFonts w:cs="Arial"/>
              </w:rPr>
              <w:t>WWA Presentation</w:t>
            </w:r>
          </w:p>
        </w:tc>
        <w:tc>
          <w:tcPr>
            <w:tcW w:w="588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5C4167A" w14:textId="77777777" w:rsidR="00C37C7D" w:rsidRDefault="00C37C7D" w:rsidP="00B508F4">
            <w:pPr>
              <w:spacing w:line="276" w:lineRule="auto"/>
              <w:rPr>
                <w:rFonts w:cs="Arial"/>
              </w:rPr>
            </w:pPr>
            <w:proofErr w:type="spellStart"/>
            <w:r>
              <w:rPr>
                <w:rFonts w:cs="Arial"/>
              </w:rPr>
              <w:t>Gerardine</w:t>
            </w:r>
            <w:proofErr w:type="spellEnd"/>
            <w:r>
              <w:rPr>
                <w:rFonts w:cs="Arial"/>
              </w:rPr>
              <w:t xml:space="preserve"> </w:t>
            </w:r>
            <w:proofErr w:type="spellStart"/>
            <w:r>
              <w:rPr>
                <w:rFonts w:cs="Arial"/>
              </w:rPr>
              <w:t>Delanoye</w:t>
            </w:r>
            <w:proofErr w:type="spellEnd"/>
          </w:p>
        </w:tc>
      </w:tr>
      <w:tr w:rsidR="00C37C7D" w:rsidRPr="00AE03F7" w14:paraId="79C58BB1" w14:textId="77777777" w:rsidTr="00B508F4">
        <w:trPr>
          <w:gridBefore w:val="1"/>
          <w:wBefore w:w="6" w:type="dxa"/>
          <w:trHeight w:val="417"/>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D16EEBC" w14:textId="77777777" w:rsidR="00C37C7D" w:rsidRPr="00AE03F7" w:rsidRDefault="00C37C7D" w:rsidP="00B508F4">
            <w:pPr>
              <w:spacing w:line="276" w:lineRule="auto"/>
              <w:rPr>
                <w:rFonts w:cs="Arial"/>
              </w:rPr>
            </w:pPr>
            <w:r>
              <w:rPr>
                <w:rFonts w:cs="Arial"/>
              </w:rPr>
              <w:t>1650</w:t>
            </w:r>
            <w:r w:rsidRPr="00AE03F7">
              <w:rPr>
                <w:rFonts w:cs="Arial"/>
              </w:rPr>
              <w:t xml:space="preserve"> - </w:t>
            </w:r>
            <w:r>
              <w:rPr>
                <w:rFonts w:cs="Arial"/>
              </w:rPr>
              <w:t>1710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3D17863" w14:textId="77777777" w:rsidR="00C37C7D" w:rsidRPr="00AE03F7" w:rsidRDefault="00C37C7D" w:rsidP="00B508F4">
            <w:pPr>
              <w:spacing w:line="276" w:lineRule="auto"/>
              <w:jc w:val="center"/>
              <w:rPr>
                <w:rFonts w:cs="Arial"/>
                <w:lang w:val="en-US"/>
              </w:rPr>
            </w:pPr>
            <w:r>
              <w:rPr>
                <w:rFonts w:cs="Arial"/>
                <w:lang w:val="en-US"/>
              </w:rPr>
              <w:t>11</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60462DA" w14:textId="77777777" w:rsidR="00C37C7D" w:rsidRDefault="00C37C7D" w:rsidP="00B508F4">
            <w:pPr>
              <w:spacing w:line="276" w:lineRule="auto"/>
              <w:rPr>
                <w:rFonts w:cs="Arial"/>
              </w:rPr>
            </w:pPr>
            <w:r>
              <w:rPr>
                <w:rFonts w:cs="Arial"/>
              </w:rPr>
              <w:t>Introduction Working Groups</w:t>
            </w:r>
          </w:p>
          <w:p w14:paraId="21512CD3" w14:textId="77777777" w:rsidR="00C37C7D" w:rsidRPr="0027105E" w:rsidRDefault="00C37C7D" w:rsidP="00B508F4">
            <w:pPr>
              <w:spacing w:line="276" w:lineRule="auto"/>
              <w:rPr>
                <w:rFonts w:cs="Arial"/>
                <w:i/>
              </w:rPr>
            </w:pPr>
            <w:r w:rsidRPr="0027105E">
              <w:rPr>
                <w:rFonts w:cs="Arial"/>
                <w:i/>
                <w:u w:val="single"/>
              </w:rPr>
              <w:t xml:space="preserve">Participants </w:t>
            </w:r>
            <w:r w:rsidRPr="0027105E">
              <w:rPr>
                <w:rFonts w:cs="Arial"/>
                <w:i/>
              </w:rPr>
              <w:t>required choosing t</w:t>
            </w:r>
            <w:r>
              <w:rPr>
                <w:rFonts w:cs="Arial"/>
                <w:i/>
              </w:rPr>
              <w:t>heir Working Group for the week</w:t>
            </w:r>
          </w:p>
        </w:tc>
        <w:tc>
          <w:tcPr>
            <w:tcW w:w="588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42315638" w14:textId="77777777" w:rsidR="00C37C7D" w:rsidRPr="00AE03F7" w:rsidRDefault="00C37C7D" w:rsidP="00B508F4">
            <w:pPr>
              <w:spacing w:line="276" w:lineRule="auto"/>
              <w:rPr>
                <w:rFonts w:cs="Arial"/>
              </w:rPr>
            </w:pPr>
            <w:r>
              <w:rPr>
                <w:rFonts w:cs="Arial"/>
              </w:rPr>
              <w:t>Kevin Gregory</w:t>
            </w:r>
            <w:r w:rsidRPr="00AE03F7">
              <w:rPr>
                <w:rFonts w:cs="Arial"/>
              </w:rPr>
              <w:t>, Chairman VTS Committee Training and Personnel working group</w:t>
            </w:r>
          </w:p>
        </w:tc>
      </w:tr>
      <w:tr w:rsidR="00C37C7D" w:rsidRPr="00C02E2F" w14:paraId="0550DA5B" w14:textId="77777777" w:rsidTr="00B508F4">
        <w:trPr>
          <w:gridBefore w:val="1"/>
          <w:wBefore w:w="6" w:type="dxa"/>
          <w:cantSplit/>
          <w:trHeight w:val="424"/>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A8CEDFA" w14:textId="77777777" w:rsidR="00C37C7D" w:rsidRPr="00AE03F7" w:rsidRDefault="00C37C7D" w:rsidP="00B508F4">
            <w:pPr>
              <w:rPr>
                <w:rFonts w:cs="Arial"/>
              </w:rPr>
            </w:pPr>
            <w:r>
              <w:rPr>
                <w:rFonts w:cs="Arial"/>
              </w:rPr>
              <w:t>1710</w:t>
            </w:r>
            <w:r w:rsidRPr="00AE03F7">
              <w:rPr>
                <w:rFonts w:cs="Arial"/>
              </w:rPr>
              <w:t xml:space="preserve"> - 17</w:t>
            </w:r>
            <w:r>
              <w:rPr>
                <w:rFonts w:cs="Arial"/>
              </w:rPr>
              <w:t>3</w:t>
            </w:r>
            <w:r w:rsidRPr="00AE03F7">
              <w:rPr>
                <w:rFonts w:cs="Arial"/>
              </w:rPr>
              <w:t>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B926037" w14:textId="77777777" w:rsidR="00C37C7D" w:rsidRPr="00AE03F7" w:rsidRDefault="00C37C7D" w:rsidP="00B508F4">
            <w:pPr>
              <w:jc w:val="center"/>
              <w:rPr>
                <w:rFonts w:cs="Arial"/>
              </w:rPr>
            </w:pPr>
            <w:r>
              <w:rPr>
                <w:rFonts w:cs="Arial"/>
              </w:rPr>
              <w:t>12</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9821A5D" w14:textId="77777777" w:rsidR="00C37C7D" w:rsidRPr="00AE03F7" w:rsidRDefault="00C37C7D" w:rsidP="00B508F4">
            <w:pPr>
              <w:rPr>
                <w:rFonts w:cs="Arial"/>
              </w:rPr>
            </w:pPr>
            <w:r w:rsidRPr="00AE03F7">
              <w:rPr>
                <w:rFonts w:cs="Arial"/>
              </w:rPr>
              <w:t>Questions - Summary and findings</w:t>
            </w:r>
          </w:p>
        </w:tc>
        <w:tc>
          <w:tcPr>
            <w:tcW w:w="588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4F3A2957" w14:textId="77777777" w:rsidR="00C37C7D" w:rsidRPr="00AE03F7" w:rsidRDefault="00C37C7D" w:rsidP="00B508F4">
            <w:pPr>
              <w:rPr>
                <w:rFonts w:cs="Arial"/>
                <w:lang w:val="nl-NL"/>
              </w:rPr>
            </w:pPr>
            <w:r>
              <w:rPr>
                <w:rFonts w:cs="Arial"/>
                <w:lang w:val="nl-NL"/>
              </w:rPr>
              <w:t>Chair</w:t>
            </w:r>
          </w:p>
        </w:tc>
      </w:tr>
    </w:tbl>
    <w:p w14:paraId="09D5902E" w14:textId="77777777" w:rsidR="00C37C7D" w:rsidRPr="00AE03F7" w:rsidRDefault="00C37C7D" w:rsidP="00C37C7D">
      <w:pPr>
        <w:jc w:val="center"/>
        <w:rPr>
          <w:rFonts w:cs="Arial"/>
          <w:lang w:val="nl-NL"/>
        </w:rPr>
      </w:pPr>
    </w:p>
    <w:p w14:paraId="6108F440" w14:textId="77777777" w:rsidR="00C37C7D" w:rsidRPr="00AE03F7" w:rsidRDefault="00C37C7D" w:rsidP="00C37C7D">
      <w:pPr>
        <w:jc w:val="center"/>
        <w:rPr>
          <w:rFonts w:cs="Arial"/>
          <w:b/>
        </w:rPr>
      </w:pPr>
      <w:r w:rsidRPr="00AE03F7">
        <w:rPr>
          <w:rFonts w:cs="Arial"/>
          <w:b/>
        </w:rPr>
        <w:t>End of Day 1</w:t>
      </w:r>
    </w:p>
    <w:p w14:paraId="2F8F164A" w14:textId="77777777" w:rsidR="00C37C7D" w:rsidRPr="00AE03F7" w:rsidRDefault="00C37C7D" w:rsidP="00C37C7D">
      <w:pPr>
        <w:jc w:val="center"/>
        <w:rPr>
          <w:rFonts w:cs="Arial"/>
        </w:rPr>
      </w:pPr>
    </w:p>
    <w:p w14:paraId="1F56E2F6" w14:textId="77777777" w:rsidR="00C37C7D" w:rsidRDefault="00C37C7D" w:rsidP="00C37C7D">
      <w:pPr>
        <w:jc w:val="center"/>
        <w:rPr>
          <w:rFonts w:cs="Arial"/>
          <w:b/>
          <w:color w:val="0000FF"/>
        </w:rPr>
      </w:pPr>
      <w:r w:rsidRPr="007875F9">
        <w:rPr>
          <w:rFonts w:cs="Arial"/>
          <w:b/>
          <w:color w:val="0000FF"/>
        </w:rPr>
        <w:t>1800 Welcome reception</w:t>
      </w:r>
    </w:p>
    <w:p w14:paraId="634DB52E" w14:textId="77777777" w:rsidR="00C37C7D" w:rsidRDefault="00C37C7D" w:rsidP="00C37C7D">
      <w:pPr>
        <w:jc w:val="center"/>
        <w:rPr>
          <w:rFonts w:cs="Arial"/>
          <w:b/>
          <w:color w:val="0000FF"/>
        </w:rPr>
      </w:pPr>
    </w:p>
    <w:p w14:paraId="372CA04B" w14:textId="77777777" w:rsidR="00C37C7D" w:rsidRDefault="00C37C7D" w:rsidP="00C37C7D">
      <w:pPr>
        <w:jc w:val="center"/>
        <w:rPr>
          <w:rFonts w:cs="Arial"/>
          <w:b/>
          <w:color w:val="0000FF"/>
        </w:rPr>
      </w:pPr>
    </w:p>
    <w:p w14:paraId="460E3D61" w14:textId="77777777" w:rsidR="00C37C7D" w:rsidRPr="000334C7" w:rsidRDefault="00C37C7D" w:rsidP="00C37C7D">
      <w:pPr>
        <w:jc w:val="center"/>
        <w:rPr>
          <w:rFonts w:cs="Arial"/>
          <w:b/>
          <w:color w:val="0000FF"/>
          <w:lang w:val="en-US"/>
        </w:rPr>
      </w:pPr>
      <w:r>
        <w:rPr>
          <w:rFonts w:cs="Arial"/>
          <w:b/>
          <w:color w:val="0000FF"/>
        </w:rPr>
        <w:t xml:space="preserve">During the workshop all morning coffees are kindly sponsored by   </w:t>
      </w:r>
      <w:r>
        <w:rPr>
          <w:rFonts w:cs="Arial"/>
          <w:b/>
          <w:noProof/>
          <w:lang w:val="nl-NL" w:eastAsia="nl-NL"/>
        </w:rPr>
        <w:drawing>
          <wp:inline distT="0" distB="0" distL="0" distR="0" wp14:anchorId="3989399B" wp14:editId="6073CF97">
            <wp:extent cx="1143000" cy="2378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143000" cy="237805"/>
                    </a:xfrm>
                    <a:prstGeom prst="rect">
                      <a:avLst/>
                    </a:prstGeom>
                    <a:noFill/>
                    <a:ln>
                      <a:noFill/>
                    </a:ln>
                  </pic:spPr>
                </pic:pic>
              </a:graphicData>
            </a:graphic>
          </wp:inline>
        </w:drawing>
      </w:r>
    </w:p>
    <w:p w14:paraId="2B558DCD" w14:textId="77777777" w:rsidR="00C37C7D" w:rsidRPr="000334C7" w:rsidRDefault="00C37C7D" w:rsidP="00C37C7D">
      <w:pPr>
        <w:jc w:val="center"/>
        <w:rPr>
          <w:rFonts w:cs="Arial"/>
          <w:b/>
          <w:color w:val="0000FF"/>
          <w:lang w:val="en-US"/>
        </w:rPr>
      </w:pPr>
    </w:p>
    <w:p w14:paraId="0C2DC9F7" w14:textId="77777777" w:rsidR="00C37C7D" w:rsidRPr="000334C7" w:rsidRDefault="00C37C7D" w:rsidP="00C37C7D">
      <w:pPr>
        <w:jc w:val="center"/>
        <w:rPr>
          <w:rFonts w:cs="Arial"/>
          <w:b/>
          <w:color w:val="0000FF"/>
          <w:lang w:val="en-US"/>
        </w:rPr>
      </w:pPr>
    </w:p>
    <w:p w14:paraId="53A9D010" w14:textId="77777777" w:rsidR="00C37C7D" w:rsidRPr="000334C7" w:rsidRDefault="00C37C7D" w:rsidP="00C37C7D">
      <w:pPr>
        <w:jc w:val="center"/>
        <w:rPr>
          <w:rFonts w:cs="Arial"/>
          <w:b/>
          <w:color w:val="0000FF"/>
          <w:lang w:val="en-US"/>
        </w:rPr>
      </w:pPr>
      <w:r>
        <w:rPr>
          <w:rFonts w:cs="Arial"/>
          <w:b/>
          <w:color w:val="0000FF"/>
          <w:lang w:val="en-US"/>
        </w:rPr>
        <w:t>And a</w:t>
      </w:r>
      <w:r w:rsidRPr="000334C7">
        <w:rPr>
          <w:rFonts w:cs="Arial"/>
          <w:b/>
          <w:color w:val="0000FF"/>
          <w:lang w:val="en-US"/>
        </w:rPr>
        <w:t xml:space="preserve">ll afternoon coffees are kindly sponsored by  </w:t>
      </w:r>
      <w:r>
        <w:rPr>
          <w:noProof/>
          <w:lang w:val="nl-NL" w:eastAsia="nl-NL"/>
        </w:rPr>
        <w:drawing>
          <wp:inline distT="0" distB="0" distL="0" distR="0" wp14:anchorId="55EFBD5A" wp14:editId="69401C4E">
            <wp:extent cx="1152525" cy="495300"/>
            <wp:effectExtent l="0" t="0" r="0" b="0"/>
            <wp:docPr id="10" name="Picture 10" descr="http://home.online.no/%7Emhasaas/Norcontrol/KNC_small.gif"/>
            <wp:cNvGraphicFramePr/>
            <a:graphic xmlns:a="http://schemas.openxmlformats.org/drawingml/2006/main">
              <a:graphicData uri="http://schemas.openxmlformats.org/drawingml/2006/picture">
                <pic:pic xmlns:pic="http://schemas.openxmlformats.org/drawingml/2006/picture">
                  <pic:nvPicPr>
                    <pic:cNvPr id="11" name="Picture 11" descr="http://home.online.no/%7Emhasaas/Norcontrol/KNC_small.gif"/>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155619" cy="496630"/>
                    </a:xfrm>
                    <a:prstGeom prst="rect">
                      <a:avLst/>
                    </a:prstGeom>
                    <a:noFill/>
                    <a:ln>
                      <a:noFill/>
                    </a:ln>
                  </pic:spPr>
                </pic:pic>
              </a:graphicData>
            </a:graphic>
          </wp:inline>
        </w:drawing>
      </w:r>
    </w:p>
    <w:p w14:paraId="349FCCA8" w14:textId="77777777" w:rsidR="00C37C7D" w:rsidRPr="008A4D1D" w:rsidRDefault="00C37C7D" w:rsidP="00C37C7D">
      <w:pPr>
        <w:jc w:val="center"/>
        <w:rPr>
          <w:rFonts w:cs="Arial"/>
          <w:b/>
          <w:color w:val="0000FF"/>
        </w:rPr>
      </w:pPr>
    </w:p>
    <w:p w14:paraId="717B1083" w14:textId="77777777" w:rsidR="00C37C7D" w:rsidRDefault="00C37C7D" w:rsidP="00C37C7D">
      <w:pPr>
        <w:rPr>
          <w:rFonts w:cs="Arial"/>
          <w:b/>
        </w:rPr>
      </w:pPr>
      <w:r>
        <w:rPr>
          <w:rFonts w:cs="Arial"/>
          <w:b/>
        </w:rPr>
        <w:br w:type="page"/>
      </w:r>
    </w:p>
    <w:p w14:paraId="1935565F" w14:textId="77777777" w:rsidR="00C37C7D" w:rsidRPr="00AE03F7" w:rsidRDefault="00C37C7D" w:rsidP="00C37C7D">
      <w:pPr>
        <w:tabs>
          <w:tab w:val="center" w:pos="7230"/>
          <w:tab w:val="right" w:pos="14601"/>
        </w:tabs>
        <w:spacing w:after="240"/>
        <w:jc w:val="center"/>
        <w:rPr>
          <w:rFonts w:cs="Arial"/>
          <w:b/>
        </w:rPr>
      </w:pPr>
      <w:r w:rsidRPr="00AE03F7">
        <w:rPr>
          <w:rFonts w:cs="Arial"/>
          <w:b/>
        </w:rPr>
        <w:lastRenderedPageBreak/>
        <w:t>DAY 2 - TUESDAY 1</w:t>
      </w:r>
      <w:r>
        <w:rPr>
          <w:rFonts w:cs="Arial"/>
          <w:b/>
        </w:rPr>
        <w:t>3</w:t>
      </w:r>
      <w:r w:rsidRPr="00AE03F7">
        <w:rPr>
          <w:rFonts w:cs="Arial"/>
          <w:b/>
        </w:rPr>
        <w:t xml:space="preserve"> </w:t>
      </w:r>
      <w:r>
        <w:rPr>
          <w:rFonts w:cs="Arial"/>
          <w:b/>
        </w:rPr>
        <w:t>OCTO</w:t>
      </w:r>
      <w:r w:rsidRPr="00AE03F7">
        <w:rPr>
          <w:rFonts w:cs="Arial"/>
          <w:b/>
        </w:rPr>
        <w:t>BER 201</w:t>
      </w:r>
      <w:r>
        <w:rPr>
          <w:rFonts w:cs="Arial"/>
          <w:b/>
        </w:rPr>
        <w:t>5</w:t>
      </w:r>
    </w:p>
    <w:p w14:paraId="2E3F39D4" w14:textId="77777777" w:rsidR="00C37C7D" w:rsidRPr="00322AF6" w:rsidRDefault="00C37C7D" w:rsidP="00C37C7D">
      <w:pPr>
        <w:spacing w:line="276" w:lineRule="auto"/>
        <w:rPr>
          <w:rFonts w:cs="Arial"/>
          <w:lang w:val="en-US"/>
        </w:rPr>
      </w:pPr>
    </w:p>
    <w:tbl>
      <w:tblPr>
        <w:tblStyle w:val="TableGrid"/>
        <w:tblW w:w="12758" w:type="dxa"/>
        <w:tblInd w:w="1384" w:type="dxa"/>
        <w:tblLook w:val="04A0" w:firstRow="1" w:lastRow="0" w:firstColumn="1" w:lastColumn="0" w:noHBand="0" w:noVBand="1"/>
      </w:tblPr>
      <w:tblGrid>
        <w:gridCol w:w="4253"/>
        <w:gridCol w:w="2976"/>
        <w:gridCol w:w="1276"/>
        <w:gridCol w:w="4253"/>
      </w:tblGrid>
      <w:tr w:rsidR="00C37C7D" w14:paraId="5ACE918C" w14:textId="77777777" w:rsidTr="00B508F4">
        <w:tc>
          <w:tcPr>
            <w:tcW w:w="7229" w:type="dxa"/>
            <w:gridSpan w:val="2"/>
            <w:tcBorders>
              <w:bottom w:val="single" w:sz="4" w:space="0" w:color="auto"/>
            </w:tcBorders>
            <w:shd w:val="clear" w:color="auto" w:fill="E5B8B7" w:themeFill="accent2" w:themeFillTint="66"/>
            <w:vAlign w:val="center"/>
          </w:tcPr>
          <w:p w14:paraId="4A9A4026" w14:textId="77777777" w:rsidR="00C37C7D" w:rsidRPr="002F7951" w:rsidRDefault="00C37C7D" w:rsidP="00B508F4">
            <w:pPr>
              <w:spacing w:before="60" w:after="60" w:line="276" w:lineRule="auto"/>
              <w:jc w:val="center"/>
              <w:rPr>
                <w:rFonts w:cs="Arial"/>
              </w:rPr>
            </w:pPr>
            <w:r>
              <w:rPr>
                <w:rFonts w:cs="Arial"/>
                <w:b/>
                <w:color w:val="0000FF"/>
              </w:rPr>
              <w:t>Working Groups</w:t>
            </w:r>
          </w:p>
        </w:tc>
        <w:tc>
          <w:tcPr>
            <w:tcW w:w="5529" w:type="dxa"/>
            <w:gridSpan w:val="2"/>
            <w:tcBorders>
              <w:bottom w:val="single" w:sz="4" w:space="0" w:color="auto"/>
            </w:tcBorders>
            <w:shd w:val="clear" w:color="auto" w:fill="E5B8B7" w:themeFill="accent2" w:themeFillTint="66"/>
          </w:tcPr>
          <w:p w14:paraId="1A9BCC3F" w14:textId="77777777" w:rsidR="00C37C7D" w:rsidRDefault="00C37C7D" w:rsidP="00B508F4">
            <w:pPr>
              <w:spacing w:before="60" w:after="60" w:line="276" w:lineRule="auto"/>
              <w:rPr>
                <w:rFonts w:cs="Arial"/>
                <w:b/>
                <w:color w:val="0000FF"/>
              </w:rPr>
            </w:pPr>
            <w:r w:rsidRPr="0090173A">
              <w:rPr>
                <w:rFonts w:cs="Arial"/>
                <w:b/>
                <w:color w:val="0000FF"/>
              </w:rPr>
              <w:t>Co-ordinator:</w:t>
            </w:r>
            <w:r>
              <w:rPr>
                <w:rFonts w:cs="Arial"/>
                <w:b/>
                <w:color w:val="0000FF"/>
              </w:rPr>
              <w:t xml:space="preserve"> </w:t>
            </w:r>
          </w:p>
          <w:p w14:paraId="65F74994" w14:textId="77777777" w:rsidR="00C37C7D" w:rsidRPr="00AE03F7" w:rsidRDefault="00C37C7D" w:rsidP="00B508F4">
            <w:pPr>
              <w:spacing w:before="60" w:after="60" w:line="276" w:lineRule="auto"/>
              <w:rPr>
                <w:rFonts w:cs="Arial"/>
              </w:rPr>
            </w:pPr>
            <w:r>
              <w:rPr>
                <w:rFonts w:cs="Arial"/>
                <w:b/>
                <w:color w:val="0000FF"/>
              </w:rPr>
              <w:t xml:space="preserve">Kevin Gregory, Lilian </w:t>
            </w:r>
            <w:proofErr w:type="spellStart"/>
            <w:r>
              <w:rPr>
                <w:rFonts w:cs="Arial"/>
                <w:b/>
                <w:color w:val="0000FF"/>
              </w:rPr>
              <w:t>Biber-Klever</w:t>
            </w:r>
            <w:proofErr w:type="spellEnd"/>
            <w:r>
              <w:rPr>
                <w:rFonts w:cs="Arial"/>
                <w:b/>
                <w:color w:val="0000FF"/>
              </w:rPr>
              <w:t xml:space="preserve">, Anders </w:t>
            </w:r>
            <w:proofErr w:type="spellStart"/>
            <w:r>
              <w:rPr>
                <w:rFonts w:cs="Arial"/>
                <w:b/>
                <w:color w:val="0000FF"/>
              </w:rPr>
              <w:t>Brödje</w:t>
            </w:r>
            <w:proofErr w:type="spellEnd"/>
          </w:p>
        </w:tc>
      </w:tr>
      <w:tr w:rsidR="00C37C7D" w14:paraId="39503F57" w14:textId="77777777" w:rsidTr="00B508F4">
        <w:tc>
          <w:tcPr>
            <w:tcW w:w="4253" w:type="dxa"/>
            <w:shd w:val="clear" w:color="auto" w:fill="EEECE1" w:themeFill="background2"/>
          </w:tcPr>
          <w:p w14:paraId="41B29F72" w14:textId="77777777" w:rsidR="00C37C7D" w:rsidRDefault="00C37C7D" w:rsidP="00B508F4">
            <w:pPr>
              <w:spacing w:before="60" w:after="60" w:line="276" w:lineRule="auto"/>
              <w:rPr>
                <w:rFonts w:cs="Arial"/>
                <w:b/>
              </w:rPr>
            </w:pPr>
            <w:r w:rsidRPr="007D1785">
              <w:rPr>
                <w:rFonts w:cs="Arial"/>
                <w:b/>
              </w:rPr>
              <w:t>WG1 Human Reliability</w:t>
            </w:r>
          </w:p>
          <w:p w14:paraId="7C9BAE5A" w14:textId="77777777" w:rsidR="00C37C7D" w:rsidRPr="00B92CFD" w:rsidRDefault="00C37C7D" w:rsidP="00B508F4">
            <w:pPr>
              <w:pStyle w:val="Hoofdtekst"/>
              <w:ind w:right="43"/>
              <w:rPr>
                <w:rFonts w:eastAsia="Helvetica" w:hAnsi="Helvetica" w:cs="Helvetica"/>
                <w:sz w:val="18"/>
                <w:szCs w:val="18"/>
              </w:rPr>
            </w:pPr>
            <w:r w:rsidRPr="008011FA">
              <w:t>TRAINING AND DEVELOPMENT</w:t>
            </w:r>
          </w:p>
          <w:p w14:paraId="7B7CC002" w14:textId="77777777" w:rsidR="00C37C7D" w:rsidRDefault="00C37C7D" w:rsidP="00B508F4">
            <w:pPr>
              <w:spacing w:before="60" w:after="60" w:line="276" w:lineRule="auto"/>
              <w:rPr>
                <w:rFonts w:eastAsia="Times New Roman" w:cs="Arial"/>
                <w:color w:val="000000"/>
              </w:rPr>
            </w:pPr>
            <w:r>
              <w:rPr>
                <w:rFonts w:cs="Arial"/>
              </w:rPr>
              <w:t>Chair:</w:t>
            </w:r>
            <w:r w:rsidRPr="00F53E88">
              <w:rPr>
                <w:rFonts w:eastAsia="Times New Roman" w:cs="Arial"/>
                <w:color w:val="000000"/>
              </w:rPr>
              <w:t xml:space="preserve"> Assoc. </w:t>
            </w:r>
            <w:proofErr w:type="spellStart"/>
            <w:r w:rsidRPr="00F53E88">
              <w:rPr>
                <w:rFonts w:eastAsia="Times New Roman" w:cs="Arial"/>
                <w:color w:val="000000"/>
              </w:rPr>
              <w:t>Prof.</w:t>
            </w:r>
            <w:proofErr w:type="spellEnd"/>
            <w:r w:rsidRPr="00F53E88">
              <w:rPr>
                <w:rFonts w:eastAsia="Times New Roman" w:cs="Arial"/>
                <w:color w:val="000000"/>
              </w:rPr>
              <w:t xml:space="preserve"> </w:t>
            </w:r>
            <w:proofErr w:type="spellStart"/>
            <w:r w:rsidRPr="00F53E88">
              <w:rPr>
                <w:rFonts w:eastAsia="Times New Roman" w:cs="Arial"/>
                <w:color w:val="000000"/>
              </w:rPr>
              <w:t>Serdar</w:t>
            </w:r>
            <w:proofErr w:type="spellEnd"/>
            <w:r w:rsidRPr="00F53E88">
              <w:rPr>
                <w:rFonts w:eastAsia="Times New Roman" w:cs="Arial"/>
                <w:color w:val="000000"/>
              </w:rPr>
              <w:t xml:space="preserve"> </w:t>
            </w:r>
            <w:proofErr w:type="spellStart"/>
            <w:r w:rsidRPr="00F53E88">
              <w:rPr>
                <w:rFonts w:eastAsia="Times New Roman" w:cs="Arial"/>
                <w:color w:val="000000"/>
              </w:rPr>
              <w:t>Kum</w:t>
            </w:r>
            <w:proofErr w:type="spellEnd"/>
          </w:p>
          <w:p w14:paraId="7BDEFC97" w14:textId="4B719E1B" w:rsidR="00C37C7D" w:rsidRDefault="00C37C7D" w:rsidP="0096187B">
            <w:pPr>
              <w:pStyle w:val="BodyText"/>
              <w:rPr>
                <w:rFonts w:cs="Arial"/>
                <w:lang w:val="en-US"/>
              </w:rPr>
            </w:pPr>
            <w:r>
              <w:rPr>
                <w:rFonts w:eastAsia="Times New Roman" w:cs="Arial"/>
                <w:color w:val="000000"/>
              </w:rPr>
              <w:t>Rapporteur:</w:t>
            </w:r>
            <w:r w:rsidR="00DE2601">
              <w:rPr>
                <w:rFonts w:eastAsia="Times New Roman" w:cs="Arial"/>
                <w:color w:val="000000"/>
              </w:rPr>
              <w:t xml:space="preserve"> </w:t>
            </w:r>
            <w:proofErr w:type="spellStart"/>
            <w:r w:rsidR="0096187B">
              <w:rPr>
                <w:lang w:eastAsia="de-DE"/>
              </w:rPr>
              <w:t>Poul</w:t>
            </w:r>
            <w:proofErr w:type="spellEnd"/>
            <w:r w:rsidR="0096187B">
              <w:rPr>
                <w:lang w:eastAsia="de-DE"/>
              </w:rPr>
              <w:t xml:space="preserve"> </w:t>
            </w:r>
            <w:proofErr w:type="spellStart"/>
            <w:r w:rsidR="0096187B">
              <w:rPr>
                <w:lang w:eastAsia="de-DE"/>
              </w:rPr>
              <w:t>Vibsig</w:t>
            </w:r>
            <w:proofErr w:type="spellEnd"/>
            <w:r w:rsidR="0096187B">
              <w:rPr>
                <w:lang w:eastAsia="de-DE"/>
              </w:rPr>
              <w:t xml:space="preserve"> </w:t>
            </w:r>
            <w:proofErr w:type="spellStart"/>
            <w:r w:rsidR="0096187B">
              <w:rPr>
                <w:lang w:eastAsia="de-DE"/>
              </w:rPr>
              <w:t>Pederssen</w:t>
            </w:r>
            <w:proofErr w:type="spellEnd"/>
          </w:p>
        </w:tc>
        <w:tc>
          <w:tcPr>
            <w:tcW w:w="4252" w:type="dxa"/>
            <w:gridSpan w:val="2"/>
            <w:shd w:val="clear" w:color="auto" w:fill="EEECE1" w:themeFill="background2"/>
          </w:tcPr>
          <w:p w14:paraId="348D3467" w14:textId="77777777" w:rsidR="00C37C7D" w:rsidRPr="007D1785" w:rsidRDefault="00C37C7D" w:rsidP="00B508F4">
            <w:pPr>
              <w:spacing w:before="60" w:after="60" w:line="276" w:lineRule="auto"/>
              <w:rPr>
                <w:rFonts w:cs="Arial"/>
                <w:b/>
              </w:rPr>
            </w:pPr>
            <w:r w:rsidRPr="007D1785">
              <w:rPr>
                <w:rFonts w:cs="Arial"/>
                <w:b/>
              </w:rPr>
              <w:t>WG2 Operational Effectiveness</w:t>
            </w:r>
          </w:p>
          <w:p w14:paraId="28201D86" w14:textId="77777777" w:rsidR="00C37C7D" w:rsidRPr="008011FA" w:rsidRDefault="00C37C7D" w:rsidP="00B508F4">
            <w:pPr>
              <w:pStyle w:val="Hoofdtekst"/>
              <w:ind w:left="25"/>
              <w:rPr>
                <w:rFonts w:eastAsia="Helvetica" w:hAnsi="Helvetica" w:cs="Helvetica"/>
                <w:sz w:val="18"/>
                <w:szCs w:val="18"/>
              </w:rPr>
            </w:pPr>
            <w:r w:rsidRPr="008011FA">
              <w:t>ORGANISATION AND STAFFING</w:t>
            </w:r>
          </w:p>
          <w:p w14:paraId="731969CE" w14:textId="77777777" w:rsidR="00C37C7D" w:rsidRDefault="00C37C7D" w:rsidP="00B508F4">
            <w:pPr>
              <w:spacing w:before="60" w:after="60" w:line="276" w:lineRule="auto"/>
              <w:rPr>
                <w:rFonts w:cs="Arial"/>
              </w:rPr>
            </w:pPr>
            <w:r>
              <w:rPr>
                <w:rFonts w:cs="Arial"/>
              </w:rPr>
              <w:t xml:space="preserve">Chair: </w:t>
            </w:r>
            <w:proofErr w:type="spellStart"/>
            <w:r>
              <w:rPr>
                <w:rFonts w:cs="Arial"/>
              </w:rPr>
              <w:t>Dr.</w:t>
            </w:r>
            <w:proofErr w:type="spellEnd"/>
            <w:r>
              <w:rPr>
                <w:rFonts w:cs="Arial"/>
              </w:rPr>
              <w:t xml:space="preserve"> Benjamin Brooks</w:t>
            </w:r>
          </w:p>
          <w:p w14:paraId="2DC6CCE0" w14:textId="0D56867A" w:rsidR="00C37C7D" w:rsidRPr="0096187B" w:rsidRDefault="00C37C7D" w:rsidP="0096187B">
            <w:pPr>
              <w:spacing w:before="60" w:after="60" w:line="276" w:lineRule="auto"/>
              <w:rPr>
                <w:rFonts w:cs="Arial"/>
              </w:rPr>
            </w:pPr>
            <w:r>
              <w:rPr>
                <w:rFonts w:cs="Arial"/>
              </w:rPr>
              <w:t>Rapporteur: Kerrie Abercrombie</w:t>
            </w:r>
          </w:p>
        </w:tc>
        <w:tc>
          <w:tcPr>
            <w:tcW w:w="4253" w:type="dxa"/>
            <w:shd w:val="clear" w:color="auto" w:fill="EEECE1" w:themeFill="background2"/>
          </w:tcPr>
          <w:p w14:paraId="72F5E361" w14:textId="77777777" w:rsidR="00C37C7D" w:rsidRPr="00970D39" w:rsidRDefault="00C37C7D" w:rsidP="00B508F4">
            <w:pPr>
              <w:spacing w:before="60" w:after="60" w:line="276" w:lineRule="auto"/>
              <w:rPr>
                <w:rFonts w:cs="Arial"/>
                <w:b/>
              </w:rPr>
            </w:pPr>
            <w:r w:rsidRPr="00970D39">
              <w:rPr>
                <w:rFonts w:cs="Arial"/>
                <w:b/>
              </w:rPr>
              <w:t>WG3 Working Environment</w:t>
            </w:r>
          </w:p>
          <w:p w14:paraId="5E2103F6" w14:textId="77777777" w:rsidR="00C37C7D" w:rsidRPr="008011FA" w:rsidRDefault="00C37C7D" w:rsidP="00B508F4">
            <w:pPr>
              <w:pStyle w:val="Hoofdtekst"/>
              <w:rPr>
                <w:rFonts w:eastAsia="Helvetica" w:hAnsi="Helvetica" w:cs="Helvetica"/>
                <w:sz w:val="18"/>
                <w:szCs w:val="18"/>
              </w:rPr>
            </w:pPr>
            <w:r w:rsidRPr="008011FA">
              <w:t>PHYSICAL ENVIRONMENT</w:t>
            </w:r>
          </w:p>
          <w:p w14:paraId="33A1DAA5" w14:textId="77777777" w:rsidR="00C37C7D" w:rsidRDefault="00C37C7D" w:rsidP="00B508F4">
            <w:pPr>
              <w:spacing w:before="60" w:after="60" w:line="276" w:lineRule="auto"/>
              <w:rPr>
                <w:rFonts w:cs="Arial"/>
              </w:rPr>
            </w:pPr>
            <w:r w:rsidRPr="00824CB1">
              <w:rPr>
                <w:rFonts w:cs="Arial"/>
              </w:rPr>
              <w:t>Chair:</w:t>
            </w:r>
            <w:r>
              <w:rPr>
                <w:rFonts w:cs="Arial"/>
              </w:rPr>
              <w:t xml:space="preserve">  </w:t>
            </w:r>
            <w:proofErr w:type="spellStart"/>
            <w:r>
              <w:rPr>
                <w:rFonts w:cs="Arial"/>
              </w:rPr>
              <w:t>Prof.</w:t>
            </w:r>
            <w:proofErr w:type="spellEnd"/>
            <w:r>
              <w:rPr>
                <w:rFonts w:cs="Arial"/>
              </w:rPr>
              <w:t xml:space="preserve"> Margareta </w:t>
            </w:r>
            <w:proofErr w:type="spellStart"/>
            <w:r>
              <w:rPr>
                <w:rFonts w:cs="Arial"/>
              </w:rPr>
              <w:t>Lutzhoft</w:t>
            </w:r>
            <w:proofErr w:type="spellEnd"/>
          </w:p>
          <w:p w14:paraId="634DC375" w14:textId="38C260B8" w:rsidR="00C37C7D" w:rsidRPr="00AE03F7" w:rsidRDefault="00C37C7D" w:rsidP="00B508F4">
            <w:pPr>
              <w:spacing w:before="60" w:after="60" w:line="276" w:lineRule="auto"/>
              <w:rPr>
                <w:rFonts w:cs="Arial"/>
              </w:rPr>
            </w:pPr>
            <w:r>
              <w:rPr>
                <w:rFonts w:cs="Arial"/>
              </w:rPr>
              <w:t xml:space="preserve">Rapporteur: </w:t>
            </w:r>
            <w:r w:rsidR="00DE2601">
              <w:rPr>
                <w:rFonts w:cs="Arial"/>
              </w:rPr>
              <w:t xml:space="preserve">Nathan </w:t>
            </w:r>
            <w:proofErr w:type="spellStart"/>
            <w:r w:rsidR="00DE2601">
              <w:rPr>
                <w:rFonts w:cs="Arial"/>
              </w:rPr>
              <w:t>Rowsell</w:t>
            </w:r>
            <w:proofErr w:type="spellEnd"/>
          </w:p>
        </w:tc>
      </w:tr>
      <w:tr w:rsidR="00C37C7D" w14:paraId="488293FD" w14:textId="77777777" w:rsidTr="00B508F4">
        <w:tc>
          <w:tcPr>
            <w:tcW w:w="4253" w:type="dxa"/>
            <w:tcBorders>
              <w:bottom w:val="single" w:sz="4" w:space="0" w:color="auto"/>
            </w:tcBorders>
          </w:tcPr>
          <w:p w14:paraId="569AAC4B" w14:textId="77777777" w:rsidR="00C37C7D" w:rsidRDefault="00C37C7D" w:rsidP="00B508F4">
            <w:pPr>
              <w:spacing w:before="60" w:after="60"/>
              <w:rPr>
                <w:rFonts w:cs="Arial"/>
                <w:lang w:val="en-US"/>
              </w:rPr>
            </w:pPr>
            <w:r>
              <w:rPr>
                <w:rFonts w:cs="Arial"/>
                <w:b/>
                <w:color w:val="0000FF"/>
              </w:rPr>
              <w:t>0900 - 1030</w:t>
            </w:r>
            <w:r>
              <w:rPr>
                <w:rFonts w:cs="Arial"/>
                <w:b/>
                <w:color w:val="0000FF"/>
              </w:rPr>
              <w:tab/>
            </w:r>
          </w:p>
        </w:tc>
        <w:tc>
          <w:tcPr>
            <w:tcW w:w="4252" w:type="dxa"/>
            <w:gridSpan w:val="2"/>
            <w:tcBorders>
              <w:bottom w:val="single" w:sz="4" w:space="0" w:color="auto"/>
            </w:tcBorders>
          </w:tcPr>
          <w:p w14:paraId="06D0A239" w14:textId="77777777" w:rsidR="00C37C7D" w:rsidRDefault="00C37C7D" w:rsidP="00B508F4">
            <w:pPr>
              <w:spacing w:before="60" w:after="60"/>
              <w:rPr>
                <w:rFonts w:cs="Arial"/>
                <w:b/>
                <w:color w:val="0000FF"/>
              </w:rPr>
            </w:pPr>
            <w:r w:rsidRPr="00AE03F7">
              <w:rPr>
                <w:rFonts w:cs="Arial"/>
                <w:b/>
                <w:color w:val="0000FF"/>
              </w:rPr>
              <w:t>Session 3</w:t>
            </w:r>
          </w:p>
          <w:p w14:paraId="0CEC2A8B" w14:textId="77777777" w:rsidR="00C37C7D" w:rsidRDefault="00C37C7D" w:rsidP="00B508F4">
            <w:pPr>
              <w:spacing w:before="60" w:after="60"/>
              <w:rPr>
                <w:rFonts w:cs="Arial"/>
                <w:lang w:val="en-US"/>
              </w:rPr>
            </w:pPr>
          </w:p>
        </w:tc>
        <w:tc>
          <w:tcPr>
            <w:tcW w:w="4253" w:type="dxa"/>
            <w:tcBorders>
              <w:bottom w:val="single" w:sz="4" w:space="0" w:color="auto"/>
            </w:tcBorders>
          </w:tcPr>
          <w:p w14:paraId="5B28D50F" w14:textId="77777777" w:rsidR="00C37C7D" w:rsidRDefault="00C37C7D" w:rsidP="00B508F4">
            <w:pPr>
              <w:spacing w:before="60" w:after="60"/>
              <w:rPr>
                <w:rFonts w:cs="Arial"/>
                <w:lang w:val="en-US"/>
              </w:rPr>
            </w:pPr>
          </w:p>
        </w:tc>
      </w:tr>
      <w:tr w:rsidR="00C37C7D" w14:paraId="11CE7AAE" w14:textId="77777777" w:rsidTr="00B508F4">
        <w:tc>
          <w:tcPr>
            <w:tcW w:w="4253" w:type="dxa"/>
            <w:shd w:val="clear" w:color="auto" w:fill="DBE5F1" w:themeFill="accent1" w:themeFillTint="33"/>
          </w:tcPr>
          <w:p w14:paraId="54742E32" w14:textId="77777777" w:rsidR="00C37C7D" w:rsidRDefault="00C37C7D" w:rsidP="00B508F4">
            <w:pPr>
              <w:spacing w:before="60" w:after="60"/>
              <w:rPr>
                <w:rFonts w:cs="Arial"/>
                <w:lang w:val="en-US"/>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4252" w:type="dxa"/>
            <w:gridSpan w:val="2"/>
            <w:shd w:val="clear" w:color="auto" w:fill="DBE5F1" w:themeFill="accent1" w:themeFillTint="33"/>
          </w:tcPr>
          <w:p w14:paraId="081D137A" w14:textId="77777777" w:rsidR="00C37C7D" w:rsidRDefault="00C37C7D" w:rsidP="00B508F4">
            <w:pPr>
              <w:spacing w:before="60" w:after="60"/>
              <w:rPr>
                <w:rFonts w:cs="Arial"/>
                <w:lang w:val="en-US"/>
              </w:rPr>
            </w:pPr>
            <w:r w:rsidRPr="00AE03F7">
              <w:rPr>
                <w:rFonts w:cs="Arial"/>
                <w:b/>
                <w:color w:val="0000FF"/>
              </w:rPr>
              <w:t>Coffee break</w:t>
            </w:r>
          </w:p>
        </w:tc>
        <w:tc>
          <w:tcPr>
            <w:tcW w:w="4253" w:type="dxa"/>
            <w:shd w:val="clear" w:color="auto" w:fill="DBE5F1" w:themeFill="accent1" w:themeFillTint="33"/>
          </w:tcPr>
          <w:p w14:paraId="5E80E498"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7BF7F24B" w14:textId="77777777" w:rsidTr="00B508F4">
        <w:tc>
          <w:tcPr>
            <w:tcW w:w="4253" w:type="dxa"/>
            <w:tcBorders>
              <w:bottom w:val="single" w:sz="4" w:space="0" w:color="auto"/>
            </w:tcBorders>
          </w:tcPr>
          <w:p w14:paraId="3945286C"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11</w:t>
            </w:r>
            <w:r w:rsidRPr="00AE03F7">
              <w:rPr>
                <w:rFonts w:cs="Arial"/>
                <w:b/>
                <w:color w:val="0000FF"/>
              </w:rPr>
              <w:t xml:space="preserve">5 </w:t>
            </w:r>
            <w:r>
              <w:rPr>
                <w:rFonts w:cs="Arial"/>
                <w:b/>
                <w:color w:val="0000FF"/>
              </w:rPr>
              <w:t>–</w:t>
            </w:r>
            <w:r w:rsidRPr="00AE03F7">
              <w:rPr>
                <w:rFonts w:cs="Arial"/>
                <w:b/>
                <w:color w:val="0000FF"/>
              </w:rPr>
              <w:t xml:space="preserve"> 12</w:t>
            </w:r>
            <w:r>
              <w:rPr>
                <w:rFonts w:cs="Arial"/>
                <w:b/>
                <w:color w:val="0000FF"/>
              </w:rPr>
              <w:t>45</w:t>
            </w:r>
          </w:p>
          <w:p w14:paraId="2D2C8E74" w14:textId="77777777" w:rsidR="00C37C7D" w:rsidRDefault="00C37C7D" w:rsidP="00B508F4">
            <w:pPr>
              <w:spacing w:before="60" w:after="60"/>
              <w:rPr>
                <w:rFonts w:cs="Arial"/>
                <w:lang w:val="en-US"/>
              </w:rPr>
            </w:pPr>
          </w:p>
        </w:tc>
        <w:tc>
          <w:tcPr>
            <w:tcW w:w="4252" w:type="dxa"/>
            <w:gridSpan w:val="2"/>
            <w:tcBorders>
              <w:bottom w:val="single" w:sz="4" w:space="0" w:color="auto"/>
            </w:tcBorders>
          </w:tcPr>
          <w:p w14:paraId="2161BC1A" w14:textId="77777777" w:rsidR="00C37C7D" w:rsidRDefault="00C37C7D" w:rsidP="00B508F4">
            <w:pPr>
              <w:spacing w:before="60" w:after="60"/>
              <w:rPr>
                <w:rFonts w:cs="Arial"/>
                <w:b/>
                <w:color w:val="0000FF"/>
              </w:rPr>
            </w:pPr>
            <w:r w:rsidRPr="00AE03F7">
              <w:rPr>
                <w:rFonts w:cs="Arial"/>
                <w:b/>
                <w:color w:val="0000FF"/>
              </w:rPr>
              <w:t>Session 3</w:t>
            </w:r>
            <w:r>
              <w:rPr>
                <w:rFonts w:cs="Arial"/>
                <w:b/>
                <w:color w:val="0000FF"/>
              </w:rPr>
              <w:t xml:space="preserve"> – continued</w:t>
            </w:r>
          </w:p>
          <w:p w14:paraId="3D7A019E" w14:textId="77777777" w:rsidR="00C37C7D" w:rsidRPr="00522C4B" w:rsidRDefault="00C37C7D" w:rsidP="00B508F4">
            <w:pPr>
              <w:spacing w:before="60" w:after="60"/>
              <w:rPr>
                <w:rFonts w:cs="Arial"/>
                <w:i/>
                <w:lang w:val="en-US"/>
              </w:rPr>
            </w:pPr>
            <w:r w:rsidRPr="00522C4B">
              <w:rPr>
                <w:rFonts w:cs="Arial"/>
                <w:i/>
              </w:rPr>
              <w:t>WG1 Technical Tour</w:t>
            </w:r>
          </w:p>
        </w:tc>
        <w:tc>
          <w:tcPr>
            <w:tcW w:w="4253" w:type="dxa"/>
            <w:tcBorders>
              <w:bottom w:val="single" w:sz="4" w:space="0" w:color="auto"/>
            </w:tcBorders>
          </w:tcPr>
          <w:p w14:paraId="0C9CF1E1" w14:textId="77777777" w:rsidR="00C37C7D" w:rsidRDefault="00C37C7D" w:rsidP="00B508F4">
            <w:pPr>
              <w:spacing w:before="60" w:after="60"/>
              <w:rPr>
                <w:rFonts w:cs="Arial"/>
                <w:lang w:val="en-US"/>
              </w:rPr>
            </w:pPr>
          </w:p>
        </w:tc>
      </w:tr>
      <w:tr w:rsidR="00C37C7D" w14:paraId="47AAE849" w14:textId="77777777" w:rsidTr="00B508F4">
        <w:tc>
          <w:tcPr>
            <w:tcW w:w="4253" w:type="dxa"/>
            <w:shd w:val="clear" w:color="auto" w:fill="DBE5F1" w:themeFill="accent1" w:themeFillTint="33"/>
          </w:tcPr>
          <w:p w14:paraId="721711DE" w14:textId="77777777" w:rsidR="00C37C7D" w:rsidRPr="00AE03F7" w:rsidRDefault="00C37C7D" w:rsidP="00B508F4">
            <w:pPr>
              <w:spacing w:before="60" w:after="60"/>
              <w:rPr>
                <w:rFonts w:cs="Arial"/>
                <w:b/>
                <w:color w:val="0000FF"/>
              </w:rPr>
            </w:pPr>
            <w:r w:rsidRPr="00AE03F7">
              <w:rPr>
                <w:rFonts w:cs="Arial"/>
                <w:b/>
                <w:color w:val="0000FF"/>
              </w:rPr>
              <w:t>12</w:t>
            </w:r>
            <w:r>
              <w:rPr>
                <w:rFonts w:cs="Arial"/>
                <w:b/>
                <w:color w:val="0000FF"/>
              </w:rPr>
              <w:t>45</w:t>
            </w:r>
            <w:r w:rsidRPr="00AE03F7">
              <w:rPr>
                <w:rFonts w:cs="Arial"/>
                <w:b/>
                <w:color w:val="0000FF"/>
              </w:rPr>
              <w:t xml:space="preserve"> - 13</w:t>
            </w:r>
            <w:r>
              <w:rPr>
                <w:rFonts w:cs="Arial"/>
                <w:b/>
                <w:color w:val="0000FF"/>
              </w:rPr>
              <w:t>45</w:t>
            </w:r>
          </w:p>
        </w:tc>
        <w:tc>
          <w:tcPr>
            <w:tcW w:w="4252" w:type="dxa"/>
            <w:gridSpan w:val="2"/>
            <w:shd w:val="clear" w:color="auto" w:fill="DBE5F1" w:themeFill="accent1" w:themeFillTint="33"/>
          </w:tcPr>
          <w:p w14:paraId="7A155DC4" w14:textId="77777777" w:rsidR="00C37C7D" w:rsidRPr="00AE03F7" w:rsidRDefault="00C37C7D" w:rsidP="00B508F4">
            <w:pPr>
              <w:spacing w:before="60" w:after="60"/>
              <w:rPr>
                <w:rFonts w:cs="Arial"/>
                <w:b/>
                <w:color w:val="0000FF"/>
              </w:rPr>
            </w:pPr>
            <w:r w:rsidRPr="00AE03F7">
              <w:rPr>
                <w:rFonts w:cs="Arial"/>
                <w:b/>
                <w:color w:val="0000FF"/>
              </w:rPr>
              <w:t>Lunch</w:t>
            </w:r>
          </w:p>
        </w:tc>
        <w:tc>
          <w:tcPr>
            <w:tcW w:w="4253" w:type="dxa"/>
            <w:shd w:val="clear" w:color="auto" w:fill="DBE5F1" w:themeFill="accent1" w:themeFillTint="33"/>
          </w:tcPr>
          <w:p w14:paraId="20BB2C9B"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44D135A0" w14:textId="77777777" w:rsidTr="00B508F4">
        <w:tc>
          <w:tcPr>
            <w:tcW w:w="4253" w:type="dxa"/>
            <w:tcBorders>
              <w:bottom w:val="single" w:sz="4" w:space="0" w:color="auto"/>
            </w:tcBorders>
          </w:tcPr>
          <w:p w14:paraId="029E1848"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34</w:t>
            </w:r>
            <w:r w:rsidRPr="00AE03F7">
              <w:rPr>
                <w:rFonts w:cs="Arial"/>
                <w:b/>
                <w:color w:val="0000FF"/>
              </w:rPr>
              <w:t xml:space="preserve">5 </w:t>
            </w:r>
            <w:r>
              <w:rPr>
                <w:rFonts w:cs="Arial"/>
                <w:b/>
                <w:color w:val="0000FF"/>
              </w:rPr>
              <w:t>–</w:t>
            </w:r>
            <w:r w:rsidRPr="00AE03F7">
              <w:rPr>
                <w:rFonts w:cs="Arial"/>
                <w:b/>
                <w:color w:val="0000FF"/>
              </w:rPr>
              <w:t xml:space="preserve"> 1</w:t>
            </w:r>
            <w:r>
              <w:rPr>
                <w:rFonts w:cs="Arial"/>
                <w:b/>
                <w:color w:val="0000FF"/>
              </w:rPr>
              <w:t>515</w:t>
            </w:r>
          </w:p>
          <w:p w14:paraId="06163AE1" w14:textId="77777777" w:rsidR="00C37C7D" w:rsidRPr="00AE03F7" w:rsidRDefault="00C37C7D" w:rsidP="00B508F4">
            <w:pPr>
              <w:spacing w:before="60" w:after="60"/>
              <w:rPr>
                <w:rFonts w:cs="Arial"/>
                <w:b/>
                <w:color w:val="0000FF"/>
              </w:rPr>
            </w:pPr>
          </w:p>
        </w:tc>
        <w:tc>
          <w:tcPr>
            <w:tcW w:w="4252" w:type="dxa"/>
            <w:gridSpan w:val="2"/>
            <w:tcBorders>
              <w:bottom w:val="single" w:sz="4" w:space="0" w:color="auto"/>
            </w:tcBorders>
          </w:tcPr>
          <w:p w14:paraId="1DDD907A" w14:textId="77777777" w:rsidR="00C37C7D" w:rsidRDefault="00C37C7D" w:rsidP="00B508F4">
            <w:pPr>
              <w:spacing w:before="60" w:after="60"/>
              <w:rPr>
                <w:rFonts w:cs="Arial"/>
                <w:b/>
                <w:color w:val="0000FF"/>
              </w:rPr>
            </w:pPr>
            <w:r w:rsidRPr="00AE03F7">
              <w:rPr>
                <w:rFonts w:cs="Arial"/>
                <w:b/>
                <w:color w:val="0000FF"/>
              </w:rPr>
              <w:t>Session 3</w:t>
            </w:r>
            <w:r>
              <w:rPr>
                <w:rFonts w:cs="Arial"/>
                <w:b/>
                <w:color w:val="0000FF"/>
              </w:rPr>
              <w:t xml:space="preserve"> – continued</w:t>
            </w:r>
          </w:p>
          <w:p w14:paraId="57FC4E6A" w14:textId="77777777" w:rsidR="00C37C7D" w:rsidRPr="00522C4B" w:rsidRDefault="00C37C7D" w:rsidP="00B508F4">
            <w:pPr>
              <w:spacing w:before="60" w:after="60"/>
              <w:rPr>
                <w:rFonts w:cs="Arial"/>
                <w:b/>
                <w:i/>
                <w:color w:val="0000FF"/>
              </w:rPr>
            </w:pPr>
            <w:r w:rsidRPr="00522C4B">
              <w:rPr>
                <w:rFonts w:cs="Arial"/>
                <w:i/>
              </w:rPr>
              <w:t>WG2 Technical Tour</w:t>
            </w:r>
          </w:p>
        </w:tc>
        <w:tc>
          <w:tcPr>
            <w:tcW w:w="4253" w:type="dxa"/>
            <w:tcBorders>
              <w:bottom w:val="single" w:sz="4" w:space="0" w:color="auto"/>
            </w:tcBorders>
          </w:tcPr>
          <w:p w14:paraId="05591041" w14:textId="77777777" w:rsidR="00C37C7D" w:rsidRPr="00C92EFE" w:rsidRDefault="00C37C7D" w:rsidP="00B508F4">
            <w:pPr>
              <w:spacing w:before="60" w:after="60"/>
              <w:rPr>
                <w:rFonts w:cs="Arial"/>
                <w:b/>
                <w:color w:val="17365D" w:themeColor="text2" w:themeShade="BF"/>
              </w:rPr>
            </w:pPr>
          </w:p>
        </w:tc>
      </w:tr>
      <w:tr w:rsidR="00C37C7D" w14:paraId="0E68FE7C" w14:textId="77777777" w:rsidTr="00B508F4">
        <w:tc>
          <w:tcPr>
            <w:tcW w:w="4253" w:type="dxa"/>
            <w:shd w:val="clear" w:color="auto" w:fill="DBE5F1" w:themeFill="accent1" w:themeFillTint="33"/>
          </w:tcPr>
          <w:p w14:paraId="290314D1" w14:textId="77777777" w:rsidR="00C37C7D" w:rsidRPr="00AE03F7" w:rsidRDefault="00C37C7D" w:rsidP="00B508F4">
            <w:pPr>
              <w:spacing w:before="60" w:after="60"/>
              <w:rPr>
                <w:rFonts w:cs="Arial"/>
                <w:b/>
                <w:color w:val="0000FF"/>
              </w:rPr>
            </w:pPr>
            <w:r w:rsidRPr="00AE03F7">
              <w:rPr>
                <w:rFonts w:cs="Arial"/>
                <w:b/>
                <w:color w:val="0000FF"/>
              </w:rPr>
              <w:t>15</w:t>
            </w:r>
            <w:r>
              <w:rPr>
                <w:rFonts w:cs="Arial"/>
                <w:b/>
                <w:color w:val="0000FF"/>
              </w:rPr>
              <w:t>15</w:t>
            </w:r>
            <w:r w:rsidRPr="00AE03F7">
              <w:rPr>
                <w:rFonts w:cs="Arial"/>
                <w:b/>
                <w:color w:val="0000FF"/>
              </w:rPr>
              <w:t xml:space="preserve"> - 1</w:t>
            </w:r>
            <w:r>
              <w:rPr>
                <w:rFonts w:cs="Arial"/>
                <w:b/>
                <w:color w:val="0000FF"/>
              </w:rPr>
              <w:t>60</w:t>
            </w:r>
            <w:r w:rsidRPr="00AE03F7">
              <w:rPr>
                <w:rFonts w:cs="Arial"/>
                <w:b/>
                <w:color w:val="0000FF"/>
              </w:rPr>
              <w:t>0</w:t>
            </w:r>
          </w:p>
        </w:tc>
        <w:tc>
          <w:tcPr>
            <w:tcW w:w="4252" w:type="dxa"/>
            <w:gridSpan w:val="2"/>
            <w:shd w:val="clear" w:color="auto" w:fill="DBE5F1" w:themeFill="accent1" w:themeFillTint="33"/>
          </w:tcPr>
          <w:p w14:paraId="764259A8" w14:textId="77777777" w:rsidR="00C37C7D" w:rsidRDefault="00C37C7D" w:rsidP="00B508F4">
            <w:pPr>
              <w:spacing w:before="60" w:after="60"/>
              <w:rPr>
                <w:rFonts w:cs="Arial"/>
                <w:b/>
                <w:color w:val="0000FF"/>
              </w:rPr>
            </w:pPr>
            <w:r>
              <w:rPr>
                <w:rFonts w:cs="Arial"/>
                <w:b/>
                <w:color w:val="0000FF"/>
              </w:rPr>
              <w:t>Group photograph</w:t>
            </w:r>
          </w:p>
          <w:p w14:paraId="6A768A06" w14:textId="77777777" w:rsidR="00C37C7D" w:rsidRPr="00AE03F7" w:rsidRDefault="00C37C7D" w:rsidP="00B508F4">
            <w:pPr>
              <w:spacing w:before="60" w:after="60"/>
              <w:rPr>
                <w:rFonts w:cs="Arial"/>
                <w:b/>
                <w:color w:val="0000FF"/>
              </w:rPr>
            </w:pPr>
            <w:r w:rsidRPr="00AE03F7">
              <w:rPr>
                <w:rFonts w:cs="Arial"/>
                <w:b/>
                <w:color w:val="0000FF"/>
              </w:rPr>
              <w:t>Coffee break</w:t>
            </w:r>
          </w:p>
        </w:tc>
        <w:tc>
          <w:tcPr>
            <w:tcW w:w="4253" w:type="dxa"/>
            <w:shd w:val="clear" w:color="auto" w:fill="DBE5F1" w:themeFill="accent1" w:themeFillTint="33"/>
          </w:tcPr>
          <w:p w14:paraId="6099FC18" w14:textId="77777777" w:rsidR="00C37C7D" w:rsidRPr="00C92EFE" w:rsidRDefault="00C37C7D" w:rsidP="00B508F4">
            <w:pPr>
              <w:spacing w:before="60" w:after="60"/>
              <w:rPr>
                <w:rFonts w:cs="Arial"/>
                <w:b/>
                <w:color w:val="17365D" w:themeColor="text2" w:themeShade="BF"/>
              </w:rPr>
            </w:pPr>
            <w:r w:rsidRPr="00C92EFE">
              <w:rPr>
                <w:rFonts w:cs="Arial"/>
                <w:b/>
                <w:color w:val="17365D" w:themeColor="text2" w:themeShade="BF"/>
              </w:rPr>
              <w:t>Display of Sponsors systems</w:t>
            </w:r>
          </w:p>
        </w:tc>
      </w:tr>
      <w:tr w:rsidR="00C37C7D" w14:paraId="0A64BDF3" w14:textId="77777777" w:rsidTr="00B508F4">
        <w:tc>
          <w:tcPr>
            <w:tcW w:w="4253" w:type="dxa"/>
          </w:tcPr>
          <w:p w14:paraId="6CF7A5BF"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w:t>
            </w:r>
            <w:r>
              <w:rPr>
                <w:rFonts w:cs="Arial"/>
                <w:b/>
                <w:color w:val="0000FF"/>
              </w:rPr>
              <w:t>–</w:t>
            </w:r>
            <w:r w:rsidRPr="00AE03F7">
              <w:rPr>
                <w:rFonts w:cs="Arial"/>
                <w:b/>
                <w:color w:val="0000FF"/>
              </w:rPr>
              <w:t xml:space="preserve"> 1</w:t>
            </w:r>
            <w:r>
              <w:rPr>
                <w:rFonts w:cs="Arial"/>
                <w:b/>
                <w:color w:val="0000FF"/>
              </w:rPr>
              <w:t>730</w:t>
            </w:r>
          </w:p>
          <w:p w14:paraId="739E9442" w14:textId="77777777" w:rsidR="00C37C7D" w:rsidRPr="00AE03F7" w:rsidRDefault="00C37C7D" w:rsidP="00B508F4">
            <w:pPr>
              <w:spacing w:before="60" w:after="60"/>
              <w:rPr>
                <w:rFonts w:cs="Arial"/>
                <w:b/>
                <w:color w:val="0000FF"/>
              </w:rPr>
            </w:pPr>
          </w:p>
        </w:tc>
        <w:tc>
          <w:tcPr>
            <w:tcW w:w="4252" w:type="dxa"/>
            <w:gridSpan w:val="2"/>
          </w:tcPr>
          <w:p w14:paraId="25AA9C31" w14:textId="77777777" w:rsidR="00C37C7D" w:rsidRDefault="00C37C7D" w:rsidP="00B508F4">
            <w:pPr>
              <w:spacing w:before="60" w:after="60"/>
              <w:rPr>
                <w:rFonts w:cs="Arial"/>
                <w:b/>
                <w:color w:val="0000FF"/>
              </w:rPr>
            </w:pPr>
            <w:r w:rsidRPr="00AE03F7">
              <w:rPr>
                <w:rFonts w:cs="Arial"/>
                <w:b/>
                <w:color w:val="0000FF"/>
              </w:rPr>
              <w:t>Session 3</w:t>
            </w:r>
            <w:r>
              <w:rPr>
                <w:rFonts w:cs="Arial"/>
                <w:b/>
                <w:color w:val="0000FF"/>
              </w:rPr>
              <w:t xml:space="preserve"> – continued</w:t>
            </w:r>
          </w:p>
          <w:p w14:paraId="1D36D327" w14:textId="77777777" w:rsidR="00C37C7D" w:rsidRPr="00522C4B" w:rsidRDefault="00C37C7D" w:rsidP="00B508F4">
            <w:pPr>
              <w:spacing w:before="60" w:after="60"/>
              <w:rPr>
                <w:rFonts w:cs="Arial"/>
                <w:b/>
                <w:i/>
                <w:color w:val="0000FF"/>
              </w:rPr>
            </w:pPr>
            <w:r w:rsidRPr="00522C4B">
              <w:rPr>
                <w:i/>
              </w:rPr>
              <w:t>WG3 Technical Tour</w:t>
            </w:r>
          </w:p>
        </w:tc>
        <w:tc>
          <w:tcPr>
            <w:tcW w:w="4253" w:type="dxa"/>
          </w:tcPr>
          <w:p w14:paraId="5B4F405B" w14:textId="77777777" w:rsidR="00C37C7D" w:rsidRPr="00C92EFE" w:rsidRDefault="00C37C7D" w:rsidP="00B508F4">
            <w:pPr>
              <w:spacing w:before="60" w:after="60"/>
              <w:rPr>
                <w:rFonts w:cs="Arial"/>
                <w:b/>
                <w:color w:val="17365D" w:themeColor="text2" w:themeShade="BF"/>
              </w:rPr>
            </w:pPr>
          </w:p>
        </w:tc>
      </w:tr>
    </w:tbl>
    <w:p w14:paraId="55D7D36A" w14:textId="77777777" w:rsidR="00C37C7D" w:rsidRDefault="00C37C7D" w:rsidP="00C37C7D">
      <w:pPr>
        <w:jc w:val="center"/>
        <w:rPr>
          <w:rFonts w:cs="Arial"/>
          <w:lang w:val="en-US"/>
        </w:rPr>
      </w:pPr>
    </w:p>
    <w:p w14:paraId="53D675EE" w14:textId="77777777" w:rsidR="00C37C7D" w:rsidRDefault="00C37C7D" w:rsidP="00C37C7D">
      <w:pPr>
        <w:jc w:val="center"/>
        <w:rPr>
          <w:rFonts w:cs="Arial"/>
          <w:b/>
        </w:rPr>
      </w:pPr>
      <w:r w:rsidRPr="00AE03F7">
        <w:rPr>
          <w:rFonts w:cs="Arial"/>
          <w:b/>
        </w:rPr>
        <w:t>End of Day 2</w:t>
      </w:r>
    </w:p>
    <w:p w14:paraId="6576FEEE" w14:textId="77777777" w:rsidR="00C37C7D" w:rsidRDefault="00C37C7D" w:rsidP="00C37C7D">
      <w:pPr>
        <w:jc w:val="center"/>
        <w:rPr>
          <w:rFonts w:cs="Arial"/>
          <w:b/>
        </w:rPr>
      </w:pPr>
    </w:p>
    <w:p w14:paraId="211ED7A4" w14:textId="77777777" w:rsidR="00C37C7D" w:rsidRPr="00AE03F7" w:rsidRDefault="00C37C7D" w:rsidP="00C37C7D">
      <w:pPr>
        <w:jc w:val="center"/>
        <w:rPr>
          <w:rFonts w:cs="Arial"/>
          <w:b/>
        </w:rPr>
      </w:pPr>
      <w:r>
        <w:rPr>
          <w:rFonts w:cs="Arial"/>
          <w:b/>
          <w:color w:val="0000FF"/>
        </w:rPr>
        <w:t>Free evening</w:t>
      </w:r>
    </w:p>
    <w:p w14:paraId="374366A0" w14:textId="77777777" w:rsidR="00C37C7D" w:rsidRDefault="00C37C7D" w:rsidP="00C37C7D">
      <w:pPr>
        <w:jc w:val="center"/>
        <w:rPr>
          <w:rFonts w:cs="Arial"/>
          <w:lang w:val="en-US"/>
        </w:rPr>
      </w:pPr>
    </w:p>
    <w:p w14:paraId="51D2323E" w14:textId="78DE7C80" w:rsidR="00C37C7D" w:rsidRDefault="00C37C7D" w:rsidP="002114D2">
      <w:pPr>
        <w:jc w:val="center"/>
        <w:rPr>
          <w:rFonts w:cs="Arial"/>
          <w:b/>
        </w:rPr>
      </w:pPr>
      <w:r>
        <w:rPr>
          <w:rFonts w:cs="Arial"/>
          <w:lang w:val="en-US"/>
        </w:rPr>
        <w:br w:type="column"/>
      </w:r>
      <w:r w:rsidRPr="00AE03F7">
        <w:rPr>
          <w:rFonts w:cs="Arial"/>
          <w:b/>
        </w:rPr>
        <w:lastRenderedPageBreak/>
        <w:t>DAY 3 - WEDNESDAY 1</w:t>
      </w:r>
      <w:r>
        <w:rPr>
          <w:rFonts w:cs="Arial"/>
          <w:b/>
        </w:rPr>
        <w:t>4</w:t>
      </w:r>
      <w:r w:rsidRPr="00AE03F7">
        <w:rPr>
          <w:rFonts w:cs="Arial"/>
          <w:b/>
        </w:rPr>
        <w:t xml:space="preserve"> </w:t>
      </w:r>
      <w:r>
        <w:rPr>
          <w:rFonts w:cs="Arial"/>
          <w:b/>
        </w:rPr>
        <w:t>OCTO</w:t>
      </w:r>
      <w:r w:rsidRPr="00AE03F7">
        <w:rPr>
          <w:rFonts w:cs="Arial"/>
          <w:b/>
        </w:rPr>
        <w:t>BER 201</w:t>
      </w:r>
      <w:r>
        <w:rPr>
          <w:rFonts w:cs="Arial"/>
          <w:b/>
        </w:rPr>
        <w:t>5</w:t>
      </w:r>
    </w:p>
    <w:p w14:paraId="0A5B4173" w14:textId="77777777" w:rsidR="002114D2" w:rsidRPr="002114D2" w:rsidRDefault="002114D2" w:rsidP="002114D2">
      <w:pPr>
        <w:jc w:val="center"/>
        <w:rPr>
          <w:rFonts w:cs="Arial"/>
          <w:b/>
          <w:sz w:val="16"/>
          <w:szCs w:val="16"/>
        </w:rPr>
      </w:pPr>
    </w:p>
    <w:tbl>
      <w:tblPr>
        <w:tblStyle w:val="TableGrid"/>
        <w:tblW w:w="12899" w:type="dxa"/>
        <w:tblInd w:w="1384" w:type="dxa"/>
        <w:tblLook w:val="04A0" w:firstRow="1" w:lastRow="0" w:firstColumn="1" w:lastColumn="0" w:noHBand="0" w:noVBand="1"/>
      </w:tblPr>
      <w:tblGrid>
        <w:gridCol w:w="4111"/>
        <w:gridCol w:w="3118"/>
        <w:gridCol w:w="1276"/>
        <w:gridCol w:w="4394"/>
      </w:tblGrid>
      <w:tr w:rsidR="00C37C7D" w14:paraId="5575BEDD" w14:textId="77777777" w:rsidTr="00B508F4">
        <w:tc>
          <w:tcPr>
            <w:tcW w:w="7229" w:type="dxa"/>
            <w:gridSpan w:val="2"/>
            <w:tcBorders>
              <w:bottom w:val="single" w:sz="4" w:space="0" w:color="auto"/>
            </w:tcBorders>
            <w:shd w:val="clear" w:color="auto" w:fill="E5B8B7" w:themeFill="accent2" w:themeFillTint="66"/>
            <w:vAlign w:val="center"/>
          </w:tcPr>
          <w:p w14:paraId="07DE4FA4" w14:textId="77777777" w:rsidR="00C37C7D" w:rsidRPr="002F7951" w:rsidRDefault="00C37C7D" w:rsidP="00B508F4">
            <w:pPr>
              <w:spacing w:before="60" w:after="60" w:line="276" w:lineRule="auto"/>
              <w:jc w:val="center"/>
              <w:rPr>
                <w:rFonts w:cs="Arial"/>
              </w:rPr>
            </w:pPr>
            <w:r>
              <w:rPr>
                <w:rFonts w:cs="Arial"/>
                <w:b/>
                <w:color w:val="0000FF"/>
              </w:rPr>
              <w:t>Working Groups</w:t>
            </w:r>
          </w:p>
        </w:tc>
        <w:tc>
          <w:tcPr>
            <w:tcW w:w="5670" w:type="dxa"/>
            <w:gridSpan w:val="2"/>
            <w:tcBorders>
              <w:bottom w:val="single" w:sz="4" w:space="0" w:color="auto"/>
            </w:tcBorders>
            <w:shd w:val="clear" w:color="auto" w:fill="E5B8B7" w:themeFill="accent2" w:themeFillTint="66"/>
          </w:tcPr>
          <w:p w14:paraId="76A1F541" w14:textId="77777777" w:rsidR="00C37C7D" w:rsidRDefault="00C37C7D" w:rsidP="00B508F4">
            <w:pPr>
              <w:spacing w:before="60" w:after="60" w:line="276" w:lineRule="auto"/>
              <w:rPr>
                <w:rFonts w:cs="Arial"/>
                <w:b/>
                <w:color w:val="0000FF"/>
              </w:rPr>
            </w:pPr>
            <w:r w:rsidRPr="0090173A">
              <w:rPr>
                <w:rFonts w:cs="Arial"/>
                <w:b/>
                <w:color w:val="0000FF"/>
              </w:rPr>
              <w:t>Co-ordinator:</w:t>
            </w:r>
            <w:r>
              <w:rPr>
                <w:rFonts w:cs="Arial"/>
                <w:b/>
                <w:color w:val="0000FF"/>
              </w:rPr>
              <w:t xml:space="preserve"> </w:t>
            </w:r>
          </w:p>
          <w:p w14:paraId="3E4AC509" w14:textId="77777777" w:rsidR="00C37C7D" w:rsidRPr="00AE03F7" w:rsidRDefault="00C37C7D" w:rsidP="00B508F4">
            <w:pPr>
              <w:spacing w:before="60" w:after="60" w:line="276" w:lineRule="auto"/>
              <w:rPr>
                <w:rFonts w:cs="Arial"/>
              </w:rPr>
            </w:pPr>
            <w:r>
              <w:rPr>
                <w:rFonts w:cs="Arial"/>
                <w:b/>
                <w:color w:val="0000FF"/>
              </w:rPr>
              <w:t xml:space="preserve">Kevin Gregory, Lilian </w:t>
            </w:r>
            <w:proofErr w:type="spellStart"/>
            <w:r>
              <w:rPr>
                <w:rFonts w:cs="Arial"/>
                <w:b/>
                <w:color w:val="0000FF"/>
              </w:rPr>
              <w:t>Biber-Klever</w:t>
            </w:r>
            <w:proofErr w:type="spellEnd"/>
            <w:r>
              <w:rPr>
                <w:rFonts w:cs="Arial"/>
                <w:b/>
                <w:color w:val="0000FF"/>
              </w:rPr>
              <w:t xml:space="preserve">, Anders </w:t>
            </w:r>
            <w:proofErr w:type="spellStart"/>
            <w:r>
              <w:rPr>
                <w:rFonts w:cs="Arial"/>
                <w:b/>
                <w:color w:val="0000FF"/>
              </w:rPr>
              <w:t>Brödje</w:t>
            </w:r>
            <w:proofErr w:type="spellEnd"/>
          </w:p>
        </w:tc>
      </w:tr>
      <w:tr w:rsidR="00C37C7D" w14:paraId="2082EEB8" w14:textId="77777777" w:rsidTr="00DE2601">
        <w:tc>
          <w:tcPr>
            <w:tcW w:w="4111" w:type="dxa"/>
            <w:shd w:val="clear" w:color="auto" w:fill="EEECE1" w:themeFill="background2"/>
          </w:tcPr>
          <w:p w14:paraId="212800E6" w14:textId="77777777" w:rsidR="00C37C7D" w:rsidRDefault="00C37C7D" w:rsidP="00B508F4">
            <w:pPr>
              <w:spacing w:before="60" w:after="60" w:line="276" w:lineRule="auto"/>
              <w:rPr>
                <w:rFonts w:cs="Arial"/>
                <w:b/>
              </w:rPr>
            </w:pPr>
            <w:r w:rsidRPr="007D1785">
              <w:rPr>
                <w:rFonts w:cs="Arial"/>
                <w:b/>
              </w:rPr>
              <w:t>WG1 Human Reliability</w:t>
            </w:r>
          </w:p>
          <w:p w14:paraId="16B73E84" w14:textId="77777777" w:rsidR="00C37C7D" w:rsidRPr="00DE2601" w:rsidRDefault="00C37C7D" w:rsidP="00B508F4">
            <w:pPr>
              <w:spacing w:before="60" w:after="60" w:line="276" w:lineRule="auto"/>
              <w:rPr>
                <w:rFonts w:eastAsia="Times New Roman" w:cs="Arial"/>
                <w:color w:val="000000"/>
                <w:lang w:val="nl-NL"/>
              </w:rPr>
            </w:pPr>
            <w:r w:rsidRPr="00AC122E">
              <w:rPr>
                <w:lang w:val="en-US"/>
              </w:rPr>
              <w:t>TEAMWORK AND COMMUNICATION</w:t>
            </w:r>
            <w:r>
              <w:rPr>
                <w:rFonts w:cs="Arial"/>
              </w:rPr>
              <w:t xml:space="preserve"> Chair: </w:t>
            </w:r>
            <w:r w:rsidRPr="00F53E88">
              <w:rPr>
                <w:rFonts w:eastAsia="Times New Roman" w:cs="Arial"/>
                <w:color w:val="000000"/>
              </w:rPr>
              <w:t xml:space="preserve"> Assoc. </w:t>
            </w:r>
            <w:r w:rsidRPr="00DE2601">
              <w:rPr>
                <w:rFonts w:eastAsia="Times New Roman" w:cs="Arial"/>
                <w:color w:val="000000"/>
                <w:lang w:val="nl-NL"/>
              </w:rPr>
              <w:t xml:space="preserve">Prof. </w:t>
            </w:r>
            <w:proofErr w:type="spellStart"/>
            <w:r w:rsidRPr="00DE2601">
              <w:rPr>
                <w:rFonts w:eastAsia="Times New Roman" w:cs="Arial"/>
                <w:color w:val="000000"/>
                <w:lang w:val="nl-NL"/>
              </w:rPr>
              <w:t>Serdar</w:t>
            </w:r>
            <w:proofErr w:type="spellEnd"/>
            <w:r w:rsidRPr="00DE2601">
              <w:rPr>
                <w:rFonts w:eastAsia="Times New Roman" w:cs="Arial"/>
                <w:color w:val="000000"/>
                <w:lang w:val="nl-NL"/>
              </w:rPr>
              <w:t xml:space="preserve"> </w:t>
            </w:r>
            <w:proofErr w:type="spellStart"/>
            <w:r w:rsidRPr="00DE2601">
              <w:rPr>
                <w:rFonts w:eastAsia="Times New Roman" w:cs="Arial"/>
                <w:color w:val="000000"/>
                <w:lang w:val="nl-NL"/>
              </w:rPr>
              <w:t>Kum</w:t>
            </w:r>
            <w:proofErr w:type="spellEnd"/>
          </w:p>
          <w:p w14:paraId="60CB5CF4" w14:textId="77777777" w:rsidR="0096187B" w:rsidRPr="00811B09" w:rsidRDefault="00C37C7D" w:rsidP="0096187B">
            <w:pPr>
              <w:pStyle w:val="BodyText"/>
              <w:rPr>
                <w:lang w:eastAsia="de-DE"/>
              </w:rPr>
            </w:pPr>
            <w:r w:rsidRPr="00DE2601">
              <w:rPr>
                <w:rFonts w:eastAsia="Times New Roman" w:cs="Arial"/>
                <w:color w:val="000000"/>
                <w:lang w:val="nl-NL"/>
              </w:rPr>
              <w:t>Rapporteur:</w:t>
            </w:r>
            <w:r w:rsidR="00DE2601" w:rsidRPr="00DE2601">
              <w:rPr>
                <w:rFonts w:eastAsia="Times New Roman" w:cs="Arial"/>
                <w:color w:val="000000"/>
                <w:lang w:val="nl-NL"/>
              </w:rPr>
              <w:t xml:space="preserve"> </w:t>
            </w:r>
            <w:proofErr w:type="spellStart"/>
            <w:r w:rsidR="0096187B">
              <w:rPr>
                <w:lang w:eastAsia="de-DE"/>
              </w:rPr>
              <w:t>Poul</w:t>
            </w:r>
            <w:proofErr w:type="spellEnd"/>
            <w:r w:rsidR="0096187B">
              <w:rPr>
                <w:lang w:eastAsia="de-DE"/>
              </w:rPr>
              <w:t xml:space="preserve"> </w:t>
            </w:r>
            <w:proofErr w:type="spellStart"/>
            <w:r w:rsidR="0096187B">
              <w:rPr>
                <w:lang w:eastAsia="de-DE"/>
              </w:rPr>
              <w:t>Vibsig</w:t>
            </w:r>
            <w:proofErr w:type="spellEnd"/>
            <w:r w:rsidR="0096187B">
              <w:rPr>
                <w:lang w:eastAsia="de-DE"/>
              </w:rPr>
              <w:t xml:space="preserve"> </w:t>
            </w:r>
            <w:proofErr w:type="spellStart"/>
            <w:r w:rsidR="0096187B">
              <w:rPr>
                <w:lang w:eastAsia="de-DE"/>
              </w:rPr>
              <w:t>Pederssen</w:t>
            </w:r>
            <w:proofErr w:type="spellEnd"/>
          </w:p>
          <w:p w14:paraId="0EE601F5" w14:textId="507F35E7" w:rsidR="00C37C7D" w:rsidRPr="00DE2601" w:rsidRDefault="00C37C7D" w:rsidP="003066A2">
            <w:pPr>
              <w:rPr>
                <w:rFonts w:cs="Arial"/>
                <w:lang w:val="nl-NL"/>
              </w:rPr>
            </w:pPr>
          </w:p>
        </w:tc>
        <w:tc>
          <w:tcPr>
            <w:tcW w:w="4394" w:type="dxa"/>
            <w:gridSpan w:val="2"/>
            <w:shd w:val="clear" w:color="auto" w:fill="EEECE1" w:themeFill="background2"/>
          </w:tcPr>
          <w:p w14:paraId="28E5C9BB" w14:textId="77777777" w:rsidR="00C37C7D" w:rsidRPr="007D1785" w:rsidRDefault="00C37C7D" w:rsidP="00B508F4">
            <w:pPr>
              <w:spacing w:before="60" w:after="60" w:line="276" w:lineRule="auto"/>
              <w:rPr>
                <w:rFonts w:cs="Arial"/>
                <w:b/>
              </w:rPr>
            </w:pPr>
            <w:r w:rsidRPr="007D1785">
              <w:rPr>
                <w:rFonts w:cs="Arial"/>
                <w:b/>
              </w:rPr>
              <w:t>WG2 Operational Effectiveness</w:t>
            </w:r>
          </w:p>
          <w:p w14:paraId="1278C77B" w14:textId="77777777" w:rsidR="00C37C7D" w:rsidRDefault="00C37C7D" w:rsidP="00B508F4">
            <w:pPr>
              <w:spacing w:before="60" w:after="60" w:line="276" w:lineRule="auto"/>
              <w:rPr>
                <w:rFonts w:cs="Arial"/>
              </w:rPr>
            </w:pPr>
            <w:r w:rsidRPr="00AC650C">
              <w:rPr>
                <w:lang w:val="en-US"/>
              </w:rPr>
              <w:t>PROCEDURES</w:t>
            </w:r>
            <w:r>
              <w:rPr>
                <w:lang w:val="en-US"/>
              </w:rPr>
              <w:t>,</w:t>
            </w:r>
            <w:r w:rsidRPr="00AC650C">
              <w:rPr>
                <w:lang w:val="en-US"/>
              </w:rPr>
              <w:t xml:space="preserve"> ROLES AND RESPONSIBILITIES</w:t>
            </w:r>
            <w:r>
              <w:rPr>
                <w:rFonts w:cs="Arial"/>
              </w:rPr>
              <w:t xml:space="preserve"> </w:t>
            </w:r>
          </w:p>
          <w:p w14:paraId="3E89642B" w14:textId="77777777" w:rsidR="00C37C7D" w:rsidRDefault="00C37C7D" w:rsidP="00B508F4">
            <w:pPr>
              <w:spacing w:before="60" w:after="60" w:line="276" w:lineRule="auto"/>
              <w:rPr>
                <w:rFonts w:cs="Arial"/>
              </w:rPr>
            </w:pPr>
            <w:r>
              <w:rPr>
                <w:rFonts w:cs="Arial"/>
              </w:rPr>
              <w:t xml:space="preserve">Chair: </w:t>
            </w:r>
            <w:proofErr w:type="spellStart"/>
            <w:r>
              <w:rPr>
                <w:rFonts w:cs="Arial"/>
              </w:rPr>
              <w:t>Dr.</w:t>
            </w:r>
            <w:proofErr w:type="spellEnd"/>
            <w:r>
              <w:rPr>
                <w:rFonts w:cs="Arial"/>
              </w:rPr>
              <w:t xml:space="preserve"> Benjamin Brooks</w:t>
            </w:r>
          </w:p>
          <w:p w14:paraId="37D49F16" w14:textId="77777777" w:rsidR="00C37C7D" w:rsidRPr="00AE03F7" w:rsidRDefault="00C37C7D" w:rsidP="00B508F4">
            <w:pPr>
              <w:spacing w:before="60" w:after="60" w:line="276" w:lineRule="auto"/>
              <w:rPr>
                <w:rFonts w:cs="Arial"/>
              </w:rPr>
            </w:pPr>
            <w:r>
              <w:rPr>
                <w:rFonts w:cs="Arial"/>
              </w:rPr>
              <w:t>Rapporteur: Kerrie Abercrombie</w:t>
            </w:r>
          </w:p>
        </w:tc>
        <w:tc>
          <w:tcPr>
            <w:tcW w:w="4394" w:type="dxa"/>
            <w:shd w:val="clear" w:color="auto" w:fill="EEECE1" w:themeFill="background2"/>
          </w:tcPr>
          <w:p w14:paraId="72E7E42F" w14:textId="77777777" w:rsidR="00C37C7D" w:rsidRPr="00970D39" w:rsidRDefault="00C37C7D" w:rsidP="00B508F4">
            <w:pPr>
              <w:spacing w:before="60" w:after="60" w:line="276" w:lineRule="auto"/>
              <w:rPr>
                <w:rFonts w:cs="Arial"/>
                <w:b/>
              </w:rPr>
            </w:pPr>
            <w:r w:rsidRPr="00970D39">
              <w:rPr>
                <w:rFonts w:cs="Arial"/>
                <w:b/>
              </w:rPr>
              <w:t>WG3 Working Environment</w:t>
            </w:r>
          </w:p>
          <w:p w14:paraId="4529CD12" w14:textId="77777777" w:rsidR="00C37C7D" w:rsidRDefault="00C37C7D" w:rsidP="00B508F4">
            <w:pPr>
              <w:spacing w:before="60" w:after="60" w:line="276" w:lineRule="auto"/>
              <w:rPr>
                <w:rFonts w:cs="Arial"/>
              </w:rPr>
            </w:pPr>
            <w:r w:rsidRPr="00AC650C">
              <w:rPr>
                <w:lang w:val="en-US"/>
              </w:rPr>
              <w:t>EQUIPMENT &amp; WORKING CONDITIONS</w:t>
            </w:r>
            <w:r w:rsidRPr="00824CB1">
              <w:rPr>
                <w:rFonts w:cs="Arial"/>
              </w:rPr>
              <w:t xml:space="preserve"> </w:t>
            </w:r>
          </w:p>
          <w:p w14:paraId="6FACF7E3" w14:textId="77777777" w:rsidR="00C37C7D" w:rsidRDefault="00C37C7D" w:rsidP="00B508F4">
            <w:pPr>
              <w:spacing w:before="60" w:after="60" w:line="276" w:lineRule="auto"/>
              <w:rPr>
                <w:rFonts w:cs="Arial"/>
              </w:rPr>
            </w:pPr>
            <w:r w:rsidRPr="00824CB1">
              <w:rPr>
                <w:rFonts w:cs="Arial"/>
              </w:rPr>
              <w:t>Chair:</w:t>
            </w:r>
            <w:r>
              <w:rPr>
                <w:rFonts w:cs="Arial"/>
              </w:rPr>
              <w:t xml:space="preserve"> </w:t>
            </w:r>
            <w:proofErr w:type="spellStart"/>
            <w:r>
              <w:rPr>
                <w:rFonts w:cs="Arial"/>
              </w:rPr>
              <w:t>Prof.</w:t>
            </w:r>
            <w:proofErr w:type="spellEnd"/>
            <w:r>
              <w:rPr>
                <w:rFonts w:cs="Arial"/>
              </w:rPr>
              <w:t xml:space="preserve"> Margareta </w:t>
            </w:r>
            <w:proofErr w:type="spellStart"/>
            <w:r>
              <w:rPr>
                <w:rFonts w:cs="Arial"/>
              </w:rPr>
              <w:t>Lutzhoft</w:t>
            </w:r>
            <w:proofErr w:type="spellEnd"/>
          </w:p>
          <w:p w14:paraId="59AEC330" w14:textId="47A302EC" w:rsidR="00C37C7D" w:rsidRPr="00AE03F7" w:rsidRDefault="00C37C7D" w:rsidP="00B508F4">
            <w:pPr>
              <w:spacing w:before="60" w:after="60" w:line="276" w:lineRule="auto"/>
              <w:rPr>
                <w:rFonts w:cs="Arial"/>
              </w:rPr>
            </w:pPr>
            <w:r>
              <w:rPr>
                <w:rFonts w:cs="Arial"/>
              </w:rPr>
              <w:t xml:space="preserve">Rapporteur: </w:t>
            </w:r>
            <w:r w:rsidR="00DE2601">
              <w:rPr>
                <w:rFonts w:cs="Arial"/>
              </w:rPr>
              <w:t xml:space="preserve">Nathan </w:t>
            </w:r>
            <w:proofErr w:type="spellStart"/>
            <w:r w:rsidR="00DE2601">
              <w:rPr>
                <w:rFonts w:cs="Arial"/>
              </w:rPr>
              <w:t>Rowsell</w:t>
            </w:r>
            <w:proofErr w:type="spellEnd"/>
          </w:p>
        </w:tc>
      </w:tr>
      <w:tr w:rsidR="00C37C7D" w14:paraId="5A44F734" w14:textId="77777777" w:rsidTr="00DE2601">
        <w:tc>
          <w:tcPr>
            <w:tcW w:w="4111" w:type="dxa"/>
            <w:tcBorders>
              <w:bottom w:val="single" w:sz="4" w:space="0" w:color="auto"/>
            </w:tcBorders>
          </w:tcPr>
          <w:p w14:paraId="5A0CB9FF" w14:textId="77777777" w:rsidR="00C37C7D" w:rsidRDefault="00C37C7D" w:rsidP="00B508F4">
            <w:pPr>
              <w:spacing w:before="60" w:after="60"/>
              <w:rPr>
                <w:rFonts w:cs="Arial"/>
                <w:lang w:val="en-US"/>
              </w:rPr>
            </w:pPr>
            <w:r>
              <w:rPr>
                <w:rFonts w:cs="Arial"/>
                <w:b/>
                <w:color w:val="0000FF"/>
              </w:rPr>
              <w:t>0900 - 1030</w:t>
            </w:r>
            <w:r>
              <w:rPr>
                <w:rFonts w:cs="Arial"/>
                <w:b/>
                <w:color w:val="0000FF"/>
              </w:rPr>
              <w:tab/>
            </w:r>
          </w:p>
        </w:tc>
        <w:tc>
          <w:tcPr>
            <w:tcW w:w="4394" w:type="dxa"/>
            <w:gridSpan w:val="2"/>
            <w:tcBorders>
              <w:bottom w:val="single" w:sz="4" w:space="0" w:color="auto"/>
            </w:tcBorders>
          </w:tcPr>
          <w:p w14:paraId="35484B79" w14:textId="77777777" w:rsidR="00C37C7D" w:rsidRDefault="00C37C7D" w:rsidP="00B508F4">
            <w:pPr>
              <w:spacing w:before="60" w:after="60"/>
              <w:rPr>
                <w:rFonts w:cs="Arial"/>
                <w:b/>
                <w:color w:val="0000FF"/>
              </w:rPr>
            </w:pPr>
            <w:r w:rsidRPr="00AE03F7">
              <w:rPr>
                <w:rFonts w:cs="Arial"/>
                <w:b/>
                <w:color w:val="0000FF"/>
              </w:rPr>
              <w:t xml:space="preserve">Session </w:t>
            </w:r>
            <w:r>
              <w:rPr>
                <w:rFonts w:cs="Arial"/>
                <w:b/>
                <w:color w:val="0000FF"/>
              </w:rPr>
              <w:t>4</w:t>
            </w:r>
          </w:p>
          <w:p w14:paraId="318420A6" w14:textId="77777777" w:rsidR="00C37C7D" w:rsidRDefault="00C37C7D" w:rsidP="00B508F4">
            <w:pPr>
              <w:spacing w:before="60" w:after="60"/>
              <w:rPr>
                <w:rFonts w:cs="Arial"/>
                <w:lang w:val="en-US"/>
              </w:rPr>
            </w:pPr>
          </w:p>
        </w:tc>
        <w:tc>
          <w:tcPr>
            <w:tcW w:w="4394" w:type="dxa"/>
            <w:tcBorders>
              <w:bottom w:val="single" w:sz="4" w:space="0" w:color="auto"/>
            </w:tcBorders>
          </w:tcPr>
          <w:p w14:paraId="34E542EB" w14:textId="77777777" w:rsidR="00C37C7D" w:rsidRDefault="00C37C7D" w:rsidP="00B508F4">
            <w:pPr>
              <w:spacing w:before="60" w:after="60"/>
              <w:rPr>
                <w:rFonts w:cs="Arial"/>
                <w:lang w:val="en-US"/>
              </w:rPr>
            </w:pPr>
          </w:p>
        </w:tc>
      </w:tr>
      <w:tr w:rsidR="00C37C7D" w14:paraId="42349043" w14:textId="77777777" w:rsidTr="00DE2601">
        <w:tc>
          <w:tcPr>
            <w:tcW w:w="4111" w:type="dxa"/>
            <w:shd w:val="clear" w:color="auto" w:fill="DBE5F1" w:themeFill="accent1" w:themeFillTint="33"/>
          </w:tcPr>
          <w:p w14:paraId="22CC6AD2" w14:textId="77777777" w:rsidR="00C37C7D" w:rsidRDefault="00C37C7D" w:rsidP="00B508F4">
            <w:pPr>
              <w:spacing w:before="60" w:after="60"/>
              <w:rPr>
                <w:rFonts w:cs="Arial"/>
                <w:lang w:val="en-US"/>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4394" w:type="dxa"/>
            <w:gridSpan w:val="2"/>
            <w:shd w:val="clear" w:color="auto" w:fill="DBE5F1" w:themeFill="accent1" w:themeFillTint="33"/>
          </w:tcPr>
          <w:p w14:paraId="172AC778" w14:textId="77777777" w:rsidR="00C37C7D" w:rsidRDefault="00C37C7D" w:rsidP="00B508F4">
            <w:pPr>
              <w:spacing w:before="60" w:after="60"/>
              <w:rPr>
                <w:rFonts w:cs="Arial"/>
                <w:lang w:val="en-US"/>
              </w:rPr>
            </w:pPr>
            <w:r w:rsidRPr="00AE03F7">
              <w:rPr>
                <w:rFonts w:cs="Arial"/>
                <w:b/>
                <w:color w:val="0000FF"/>
              </w:rPr>
              <w:t>Coffee break</w:t>
            </w:r>
          </w:p>
        </w:tc>
        <w:tc>
          <w:tcPr>
            <w:tcW w:w="4394" w:type="dxa"/>
            <w:shd w:val="clear" w:color="auto" w:fill="DBE5F1" w:themeFill="accent1" w:themeFillTint="33"/>
          </w:tcPr>
          <w:p w14:paraId="5F32FD84"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44109B1C" w14:textId="77777777" w:rsidTr="00DE2601">
        <w:tc>
          <w:tcPr>
            <w:tcW w:w="4111" w:type="dxa"/>
            <w:tcBorders>
              <w:bottom w:val="single" w:sz="4" w:space="0" w:color="auto"/>
            </w:tcBorders>
          </w:tcPr>
          <w:p w14:paraId="758F35F9"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11</w:t>
            </w:r>
            <w:r w:rsidRPr="00AE03F7">
              <w:rPr>
                <w:rFonts w:cs="Arial"/>
                <w:b/>
                <w:color w:val="0000FF"/>
              </w:rPr>
              <w:t xml:space="preserve">5 </w:t>
            </w:r>
            <w:r>
              <w:rPr>
                <w:rFonts w:cs="Arial"/>
                <w:b/>
                <w:color w:val="0000FF"/>
              </w:rPr>
              <w:t>–</w:t>
            </w:r>
            <w:r w:rsidRPr="00AE03F7">
              <w:rPr>
                <w:rFonts w:cs="Arial"/>
                <w:b/>
                <w:color w:val="0000FF"/>
              </w:rPr>
              <w:t xml:space="preserve"> 12</w:t>
            </w:r>
            <w:r>
              <w:rPr>
                <w:rFonts w:cs="Arial"/>
                <w:b/>
                <w:color w:val="0000FF"/>
              </w:rPr>
              <w:t>45</w:t>
            </w:r>
          </w:p>
          <w:p w14:paraId="12169748" w14:textId="77777777" w:rsidR="00C37C7D" w:rsidRDefault="00C37C7D" w:rsidP="00B508F4">
            <w:pPr>
              <w:spacing w:before="60" w:after="60"/>
              <w:rPr>
                <w:rFonts w:cs="Arial"/>
                <w:lang w:val="en-US"/>
              </w:rPr>
            </w:pPr>
          </w:p>
        </w:tc>
        <w:tc>
          <w:tcPr>
            <w:tcW w:w="4394" w:type="dxa"/>
            <w:gridSpan w:val="2"/>
            <w:tcBorders>
              <w:bottom w:val="single" w:sz="4" w:space="0" w:color="auto"/>
            </w:tcBorders>
          </w:tcPr>
          <w:p w14:paraId="07B6685F" w14:textId="77777777" w:rsidR="00C37C7D" w:rsidRPr="00D425F6" w:rsidRDefault="00C37C7D" w:rsidP="00B508F4">
            <w:pPr>
              <w:spacing w:before="60" w:after="60"/>
              <w:rPr>
                <w:rFonts w:cs="Arial"/>
                <w:b/>
                <w:color w:val="0000FF"/>
              </w:rPr>
            </w:pPr>
            <w:r w:rsidRPr="00AE03F7">
              <w:rPr>
                <w:rFonts w:cs="Arial"/>
                <w:b/>
                <w:color w:val="0000FF"/>
              </w:rPr>
              <w:t xml:space="preserve">Session </w:t>
            </w:r>
            <w:r>
              <w:rPr>
                <w:rFonts w:cs="Arial"/>
                <w:b/>
                <w:color w:val="0000FF"/>
              </w:rPr>
              <w:t>4 – continued</w:t>
            </w:r>
          </w:p>
        </w:tc>
        <w:tc>
          <w:tcPr>
            <w:tcW w:w="4394" w:type="dxa"/>
            <w:tcBorders>
              <w:bottom w:val="single" w:sz="4" w:space="0" w:color="auto"/>
            </w:tcBorders>
          </w:tcPr>
          <w:p w14:paraId="7BCEB55D" w14:textId="77777777" w:rsidR="00C37C7D" w:rsidRDefault="00C37C7D" w:rsidP="00B508F4">
            <w:pPr>
              <w:spacing w:before="60" w:after="60"/>
              <w:rPr>
                <w:rFonts w:cs="Arial"/>
                <w:lang w:val="en-US"/>
              </w:rPr>
            </w:pPr>
          </w:p>
        </w:tc>
      </w:tr>
      <w:tr w:rsidR="00C37C7D" w14:paraId="332140B5" w14:textId="77777777" w:rsidTr="00DE2601">
        <w:tc>
          <w:tcPr>
            <w:tcW w:w="4111" w:type="dxa"/>
            <w:shd w:val="clear" w:color="auto" w:fill="DBE5F1" w:themeFill="accent1" w:themeFillTint="33"/>
          </w:tcPr>
          <w:p w14:paraId="4C1B516B" w14:textId="77777777" w:rsidR="00C37C7D" w:rsidRPr="00AE03F7" w:rsidRDefault="00C37C7D" w:rsidP="00B508F4">
            <w:pPr>
              <w:spacing w:before="60" w:after="60"/>
              <w:rPr>
                <w:rFonts w:cs="Arial"/>
                <w:b/>
                <w:color w:val="0000FF"/>
              </w:rPr>
            </w:pPr>
            <w:r w:rsidRPr="00AE03F7">
              <w:rPr>
                <w:rFonts w:cs="Arial"/>
                <w:b/>
                <w:color w:val="0000FF"/>
              </w:rPr>
              <w:t>12</w:t>
            </w:r>
            <w:r>
              <w:rPr>
                <w:rFonts w:cs="Arial"/>
                <w:b/>
                <w:color w:val="0000FF"/>
              </w:rPr>
              <w:t>45</w:t>
            </w:r>
            <w:r w:rsidRPr="00AE03F7">
              <w:rPr>
                <w:rFonts w:cs="Arial"/>
                <w:b/>
                <w:color w:val="0000FF"/>
              </w:rPr>
              <w:t xml:space="preserve"> - 13</w:t>
            </w:r>
            <w:r>
              <w:rPr>
                <w:rFonts w:cs="Arial"/>
                <w:b/>
                <w:color w:val="0000FF"/>
              </w:rPr>
              <w:t>45</w:t>
            </w:r>
          </w:p>
        </w:tc>
        <w:tc>
          <w:tcPr>
            <w:tcW w:w="4394" w:type="dxa"/>
            <w:gridSpan w:val="2"/>
            <w:shd w:val="clear" w:color="auto" w:fill="DBE5F1" w:themeFill="accent1" w:themeFillTint="33"/>
          </w:tcPr>
          <w:p w14:paraId="4F0F6451" w14:textId="77777777" w:rsidR="00C37C7D" w:rsidRPr="00AE03F7" w:rsidRDefault="00C37C7D" w:rsidP="00B508F4">
            <w:pPr>
              <w:spacing w:before="60" w:after="60"/>
              <w:rPr>
                <w:rFonts w:cs="Arial"/>
                <w:b/>
                <w:color w:val="0000FF"/>
              </w:rPr>
            </w:pPr>
            <w:r w:rsidRPr="00AE03F7">
              <w:rPr>
                <w:rFonts w:cs="Arial"/>
                <w:b/>
                <w:color w:val="0000FF"/>
              </w:rPr>
              <w:t>Lunch</w:t>
            </w:r>
          </w:p>
        </w:tc>
        <w:tc>
          <w:tcPr>
            <w:tcW w:w="4394" w:type="dxa"/>
            <w:shd w:val="clear" w:color="auto" w:fill="DBE5F1" w:themeFill="accent1" w:themeFillTint="33"/>
          </w:tcPr>
          <w:p w14:paraId="1C88473A"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7DFE505C" w14:textId="77777777" w:rsidTr="00DE2601">
        <w:tc>
          <w:tcPr>
            <w:tcW w:w="4111" w:type="dxa"/>
            <w:tcBorders>
              <w:bottom w:val="single" w:sz="4" w:space="0" w:color="auto"/>
            </w:tcBorders>
          </w:tcPr>
          <w:p w14:paraId="1DBC21EB"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34</w:t>
            </w:r>
            <w:r w:rsidRPr="00AE03F7">
              <w:rPr>
                <w:rFonts w:cs="Arial"/>
                <w:b/>
                <w:color w:val="0000FF"/>
              </w:rPr>
              <w:t xml:space="preserve">5 </w:t>
            </w:r>
            <w:r>
              <w:rPr>
                <w:rFonts w:cs="Arial"/>
                <w:b/>
                <w:color w:val="0000FF"/>
              </w:rPr>
              <w:t>–</w:t>
            </w:r>
            <w:r w:rsidRPr="00AE03F7">
              <w:rPr>
                <w:rFonts w:cs="Arial"/>
                <w:b/>
                <w:color w:val="0000FF"/>
              </w:rPr>
              <w:t xml:space="preserve"> 1</w:t>
            </w:r>
            <w:r>
              <w:rPr>
                <w:rFonts w:cs="Arial"/>
                <w:b/>
                <w:color w:val="0000FF"/>
              </w:rPr>
              <w:t>515</w:t>
            </w:r>
          </w:p>
          <w:p w14:paraId="556DF6C2" w14:textId="77777777" w:rsidR="00C37C7D" w:rsidRPr="00AE03F7" w:rsidRDefault="00C37C7D" w:rsidP="00B508F4">
            <w:pPr>
              <w:spacing w:before="60" w:after="60"/>
              <w:rPr>
                <w:rFonts w:cs="Arial"/>
                <w:b/>
                <w:color w:val="0000FF"/>
              </w:rPr>
            </w:pPr>
          </w:p>
        </w:tc>
        <w:tc>
          <w:tcPr>
            <w:tcW w:w="4394" w:type="dxa"/>
            <w:gridSpan w:val="2"/>
            <w:tcBorders>
              <w:bottom w:val="single" w:sz="4" w:space="0" w:color="auto"/>
            </w:tcBorders>
          </w:tcPr>
          <w:p w14:paraId="76A047C4" w14:textId="77777777" w:rsidR="00C37C7D" w:rsidRDefault="00C37C7D" w:rsidP="00B508F4">
            <w:pPr>
              <w:spacing w:before="60" w:after="60"/>
              <w:rPr>
                <w:rFonts w:cs="Arial"/>
                <w:b/>
                <w:color w:val="0000FF"/>
              </w:rPr>
            </w:pPr>
            <w:r w:rsidRPr="00AE03F7">
              <w:rPr>
                <w:rFonts w:cs="Arial"/>
                <w:b/>
                <w:color w:val="0000FF"/>
              </w:rPr>
              <w:t xml:space="preserve">Session </w:t>
            </w:r>
            <w:r>
              <w:rPr>
                <w:rFonts w:cs="Arial"/>
                <w:b/>
                <w:color w:val="0000FF"/>
              </w:rPr>
              <w:t>4 – continued</w:t>
            </w:r>
          </w:p>
          <w:p w14:paraId="7DEE1B7E" w14:textId="77777777" w:rsidR="00C37C7D" w:rsidRPr="00522C4B" w:rsidRDefault="00C37C7D" w:rsidP="00B508F4">
            <w:pPr>
              <w:spacing w:before="60" w:after="60"/>
              <w:rPr>
                <w:rFonts w:cs="Arial"/>
                <w:b/>
                <w:i/>
                <w:color w:val="0000FF"/>
              </w:rPr>
            </w:pPr>
          </w:p>
        </w:tc>
        <w:tc>
          <w:tcPr>
            <w:tcW w:w="4394" w:type="dxa"/>
            <w:tcBorders>
              <w:bottom w:val="single" w:sz="4" w:space="0" w:color="auto"/>
            </w:tcBorders>
          </w:tcPr>
          <w:p w14:paraId="32A1A331" w14:textId="77777777" w:rsidR="00C37C7D" w:rsidRPr="00C92EFE" w:rsidRDefault="00C37C7D" w:rsidP="00B508F4">
            <w:pPr>
              <w:spacing w:before="60" w:after="60"/>
              <w:rPr>
                <w:rFonts w:cs="Arial"/>
                <w:b/>
                <w:color w:val="17365D" w:themeColor="text2" w:themeShade="BF"/>
              </w:rPr>
            </w:pPr>
          </w:p>
        </w:tc>
      </w:tr>
      <w:tr w:rsidR="00C37C7D" w14:paraId="3C112509" w14:textId="77777777" w:rsidTr="00DE2601">
        <w:tc>
          <w:tcPr>
            <w:tcW w:w="4111" w:type="dxa"/>
            <w:shd w:val="clear" w:color="auto" w:fill="DBE5F1" w:themeFill="accent1" w:themeFillTint="33"/>
          </w:tcPr>
          <w:p w14:paraId="205DD727" w14:textId="77777777" w:rsidR="00C37C7D" w:rsidRPr="00AE03F7" w:rsidRDefault="00C37C7D" w:rsidP="00B508F4">
            <w:pPr>
              <w:spacing w:before="60" w:after="60"/>
              <w:rPr>
                <w:rFonts w:cs="Arial"/>
                <w:b/>
                <w:color w:val="0000FF"/>
              </w:rPr>
            </w:pPr>
            <w:r w:rsidRPr="00AE03F7">
              <w:rPr>
                <w:rFonts w:cs="Arial"/>
                <w:b/>
                <w:color w:val="0000FF"/>
              </w:rPr>
              <w:t>15</w:t>
            </w:r>
            <w:r>
              <w:rPr>
                <w:rFonts w:cs="Arial"/>
                <w:b/>
                <w:color w:val="0000FF"/>
              </w:rPr>
              <w:t>15</w:t>
            </w:r>
            <w:r w:rsidRPr="00AE03F7">
              <w:rPr>
                <w:rFonts w:cs="Arial"/>
                <w:b/>
                <w:color w:val="0000FF"/>
              </w:rPr>
              <w:t xml:space="preserve"> - 1</w:t>
            </w:r>
            <w:r>
              <w:rPr>
                <w:rFonts w:cs="Arial"/>
                <w:b/>
                <w:color w:val="0000FF"/>
              </w:rPr>
              <w:t>60</w:t>
            </w:r>
            <w:r w:rsidRPr="00AE03F7">
              <w:rPr>
                <w:rFonts w:cs="Arial"/>
                <w:b/>
                <w:color w:val="0000FF"/>
              </w:rPr>
              <w:t>0</w:t>
            </w:r>
          </w:p>
        </w:tc>
        <w:tc>
          <w:tcPr>
            <w:tcW w:w="4394" w:type="dxa"/>
            <w:gridSpan w:val="2"/>
            <w:shd w:val="clear" w:color="auto" w:fill="DBE5F1" w:themeFill="accent1" w:themeFillTint="33"/>
          </w:tcPr>
          <w:p w14:paraId="4B13C510" w14:textId="77777777" w:rsidR="00C37C7D" w:rsidRPr="00AE03F7" w:rsidRDefault="00C37C7D" w:rsidP="00B508F4">
            <w:pPr>
              <w:spacing w:before="60" w:after="60"/>
              <w:rPr>
                <w:rFonts w:cs="Arial"/>
                <w:b/>
                <w:color w:val="0000FF"/>
              </w:rPr>
            </w:pPr>
            <w:r w:rsidRPr="00AE03F7">
              <w:rPr>
                <w:rFonts w:cs="Arial"/>
                <w:b/>
                <w:color w:val="0000FF"/>
              </w:rPr>
              <w:t>Coffee break</w:t>
            </w:r>
          </w:p>
        </w:tc>
        <w:tc>
          <w:tcPr>
            <w:tcW w:w="4394" w:type="dxa"/>
            <w:shd w:val="clear" w:color="auto" w:fill="DBE5F1" w:themeFill="accent1" w:themeFillTint="33"/>
          </w:tcPr>
          <w:p w14:paraId="507BE51B" w14:textId="77777777" w:rsidR="00C37C7D" w:rsidRPr="00C92EFE" w:rsidRDefault="00C37C7D" w:rsidP="00B508F4">
            <w:pPr>
              <w:spacing w:before="60" w:after="60"/>
              <w:rPr>
                <w:rFonts w:cs="Arial"/>
                <w:b/>
                <w:color w:val="17365D" w:themeColor="text2" w:themeShade="BF"/>
              </w:rPr>
            </w:pPr>
            <w:r w:rsidRPr="00C92EFE">
              <w:rPr>
                <w:rFonts w:cs="Arial"/>
                <w:b/>
                <w:color w:val="17365D" w:themeColor="text2" w:themeShade="BF"/>
              </w:rPr>
              <w:t>Display of Sponsors systems</w:t>
            </w:r>
          </w:p>
        </w:tc>
      </w:tr>
      <w:tr w:rsidR="00C37C7D" w14:paraId="3945F635" w14:textId="77777777" w:rsidTr="00DE2601">
        <w:tc>
          <w:tcPr>
            <w:tcW w:w="4111" w:type="dxa"/>
          </w:tcPr>
          <w:p w14:paraId="78C69725"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w:t>
            </w:r>
            <w:r>
              <w:rPr>
                <w:rFonts w:cs="Arial"/>
                <w:b/>
                <w:color w:val="0000FF"/>
              </w:rPr>
              <w:t>–</w:t>
            </w:r>
            <w:r w:rsidRPr="00AE03F7">
              <w:rPr>
                <w:rFonts w:cs="Arial"/>
                <w:b/>
                <w:color w:val="0000FF"/>
              </w:rPr>
              <w:t xml:space="preserve"> 1</w:t>
            </w:r>
            <w:r>
              <w:rPr>
                <w:rFonts w:cs="Arial"/>
                <w:b/>
                <w:color w:val="0000FF"/>
              </w:rPr>
              <w:t>715</w:t>
            </w:r>
          </w:p>
          <w:p w14:paraId="75A14E37" w14:textId="77777777" w:rsidR="00C37C7D" w:rsidRPr="00AE03F7" w:rsidRDefault="00C37C7D" w:rsidP="00B508F4">
            <w:pPr>
              <w:spacing w:before="60" w:after="60"/>
              <w:rPr>
                <w:rFonts w:cs="Arial"/>
                <w:b/>
                <w:color w:val="0000FF"/>
              </w:rPr>
            </w:pPr>
          </w:p>
        </w:tc>
        <w:tc>
          <w:tcPr>
            <w:tcW w:w="4394" w:type="dxa"/>
            <w:gridSpan w:val="2"/>
          </w:tcPr>
          <w:p w14:paraId="484283D9" w14:textId="77777777" w:rsidR="00C37C7D" w:rsidRDefault="00C37C7D" w:rsidP="00B508F4">
            <w:pPr>
              <w:spacing w:before="60" w:after="60"/>
              <w:rPr>
                <w:rFonts w:cs="Arial"/>
                <w:b/>
                <w:color w:val="0000FF"/>
              </w:rPr>
            </w:pPr>
            <w:r w:rsidRPr="00AE03F7">
              <w:rPr>
                <w:rFonts w:cs="Arial"/>
                <w:b/>
                <w:color w:val="0000FF"/>
              </w:rPr>
              <w:t xml:space="preserve">Session </w:t>
            </w:r>
            <w:r>
              <w:rPr>
                <w:rFonts w:cs="Arial"/>
                <w:b/>
                <w:color w:val="0000FF"/>
              </w:rPr>
              <w:t>4 – continued</w:t>
            </w:r>
          </w:p>
          <w:p w14:paraId="3AC8FD04" w14:textId="77777777" w:rsidR="00C37C7D" w:rsidRPr="00522C4B" w:rsidRDefault="00C37C7D" w:rsidP="00B508F4">
            <w:pPr>
              <w:spacing w:before="60" w:after="60"/>
              <w:rPr>
                <w:rFonts w:cs="Arial"/>
                <w:b/>
                <w:i/>
                <w:color w:val="0000FF"/>
              </w:rPr>
            </w:pPr>
          </w:p>
        </w:tc>
        <w:tc>
          <w:tcPr>
            <w:tcW w:w="4394" w:type="dxa"/>
          </w:tcPr>
          <w:p w14:paraId="4B9F4C7B" w14:textId="77777777" w:rsidR="00C37C7D" w:rsidRPr="00C92EFE" w:rsidRDefault="00C37C7D" w:rsidP="00B508F4">
            <w:pPr>
              <w:spacing w:before="60" w:after="60"/>
              <w:rPr>
                <w:rFonts w:cs="Arial"/>
                <w:b/>
                <w:color w:val="17365D" w:themeColor="text2" w:themeShade="BF"/>
              </w:rPr>
            </w:pPr>
          </w:p>
        </w:tc>
      </w:tr>
    </w:tbl>
    <w:p w14:paraId="4C031BD5" w14:textId="77777777" w:rsidR="00C37C7D" w:rsidRDefault="00C37C7D" w:rsidP="00C37C7D">
      <w:pPr>
        <w:rPr>
          <w:rFonts w:cs="Arial"/>
          <w:b/>
        </w:rPr>
      </w:pPr>
    </w:p>
    <w:p w14:paraId="2E4F8648" w14:textId="77777777" w:rsidR="00C37C7D" w:rsidRPr="00AE03F7" w:rsidRDefault="00C37C7D" w:rsidP="00C37C7D">
      <w:pPr>
        <w:jc w:val="center"/>
        <w:rPr>
          <w:rFonts w:cs="Arial"/>
          <w:b/>
        </w:rPr>
      </w:pPr>
      <w:r w:rsidRPr="00AE03F7">
        <w:rPr>
          <w:rFonts w:cs="Arial"/>
          <w:b/>
        </w:rPr>
        <w:t>End of Day 3</w:t>
      </w:r>
    </w:p>
    <w:p w14:paraId="3BDF5212" w14:textId="77777777" w:rsidR="00C37C7D" w:rsidRPr="002114D2" w:rsidRDefault="00C37C7D" w:rsidP="00C37C7D">
      <w:pPr>
        <w:jc w:val="center"/>
        <w:rPr>
          <w:rFonts w:cs="Arial"/>
          <w:sz w:val="16"/>
          <w:szCs w:val="16"/>
        </w:rPr>
      </w:pPr>
    </w:p>
    <w:p w14:paraId="015C552F" w14:textId="77777777" w:rsidR="00C37C7D" w:rsidRDefault="00C37C7D" w:rsidP="00C37C7D">
      <w:pPr>
        <w:spacing w:line="276" w:lineRule="auto"/>
        <w:jc w:val="center"/>
        <w:rPr>
          <w:rFonts w:cs="Arial"/>
          <w:b/>
          <w:color w:val="002060"/>
        </w:rPr>
      </w:pPr>
      <w:r w:rsidRPr="00C74F4B">
        <w:rPr>
          <w:rFonts w:cs="Arial"/>
          <w:b/>
          <w:color w:val="0000FF"/>
        </w:rPr>
        <w:t>Workshop dinner</w:t>
      </w:r>
      <w:r>
        <w:rPr>
          <w:rFonts w:cs="Arial"/>
          <w:b/>
          <w:color w:val="0000FF"/>
        </w:rPr>
        <w:t xml:space="preserve"> on board a historic steamer</w:t>
      </w:r>
      <w:r w:rsidRPr="00C74F4B">
        <w:rPr>
          <w:rFonts w:cs="Arial"/>
          <w:b/>
          <w:color w:val="0000FF"/>
        </w:rPr>
        <w:t xml:space="preserve">, courtesy of </w:t>
      </w:r>
      <w:proofErr w:type="spellStart"/>
      <w:r w:rsidRPr="00916C8E">
        <w:rPr>
          <w:rFonts w:cs="Arial"/>
          <w:b/>
        </w:rPr>
        <w:t>Transas</w:t>
      </w:r>
      <w:proofErr w:type="spellEnd"/>
      <w:r w:rsidRPr="00824CB1">
        <w:rPr>
          <w:rFonts w:cs="Arial"/>
          <w:b/>
          <w:color w:val="0000FF"/>
        </w:rPr>
        <w:t xml:space="preserve">, </w:t>
      </w:r>
      <w:r>
        <w:rPr>
          <w:rFonts w:cs="Arial"/>
          <w:b/>
          <w:color w:val="0000FF"/>
        </w:rPr>
        <w:t>starting</w:t>
      </w:r>
      <w:r w:rsidRPr="00824CB1">
        <w:rPr>
          <w:rFonts w:cs="Arial"/>
          <w:b/>
          <w:color w:val="0000FF"/>
        </w:rPr>
        <w:t xml:space="preserve"> 18:00</w:t>
      </w:r>
      <w:r>
        <w:rPr>
          <w:rFonts w:cs="Arial"/>
          <w:b/>
          <w:color w:val="0000FF"/>
        </w:rPr>
        <w:t xml:space="preserve"> returning 22:00 (possibly 21:00)</w:t>
      </w:r>
    </w:p>
    <w:p w14:paraId="4E3C9AFB" w14:textId="77777777" w:rsidR="00C37C7D" w:rsidRPr="002114D2" w:rsidRDefault="00C37C7D" w:rsidP="00C37C7D">
      <w:pPr>
        <w:spacing w:line="276" w:lineRule="auto"/>
        <w:jc w:val="center"/>
        <w:rPr>
          <w:rFonts w:cs="Arial"/>
          <w:b/>
          <w:color w:val="002060"/>
          <w:sz w:val="16"/>
          <w:szCs w:val="16"/>
        </w:rPr>
      </w:pPr>
    </w:p>
    <w:p w14:paraId="06125DCA" w14:textId="77777777" w:rsidR="00C37C7D" w:rsidRPr="00AE03F7" w:rsidRDefault="00C37C7D" w:rsidP="00C37C7D">
      <w:pPr>
        <w:spacing w:line="276" w:lineRule="auto"/>
        <w:jc w:val="center"/>
        <w:rPr>
          <w:rFonts w:cs="Arial"/>
          <w:b/>
          <w:strike/>
          <w:color w:val="FF0000"/>
        </w:rPr>
      </w:pPr>
      <w:r>
        <w:rPr>
          <w:noProof/>
          <w:lang w:val="nl-NL" w:eastAsia="nl-NL"/>
        </w:rPr>
        <w:drawing>
          <wp:inline distT="0" distB="0" distL="0" distR="0" wp14:anchorId="5B8ACAC7" wp14:editId="76922A74">
            <wp:extent cx="1190625" cy="304800"/>
            <wp:effectExtent l="0" t="0" r="0" b="0"/>
            <wp:docPr id="27" name="Picture 27" descr="http://transas.com/assets/i/logo_en.png"/>
            <wp:cNvGraphicFramePr/>
            <a:graphic xmlns:a="http://schemas.openxmlformats.org/drawingml/2006/main">
              <a:graphicData uri="http://schemas.openxmlformats.org/drawingml/2006/picture">
                <pic:pic xmlns:pic="http://schemas.openxmlformats.org/drawingml/2006/picture">
                  <pic:nvPicPr>
                    <pic:cNvPr id="4" name="Picture 4" descr="http://transas.com/assets/i/logo_en.png"/>
                    <pic:cNvPicPr/>
                  </pic:nvPicPr>
                  <pic:blipFill rotWithShape="1">
                    <a:blip r:embed="rId108">
                      <a:extLst>
                        <a:ext uri="{28A0092B-C50C-407E-A947-70E740481C1C}">
                          <a14:useLocalDpi xmlns:a14="http://schemas.microsoft.com/office/drawing/2010/main" val="0"/>
                        </a:ext>
                      </a:extLst>
                    </a:blip>
                    <a:srcRect r="14460"/>
                    <a:stretch/>
                  </pic:blipFill>
                  <pic:spPr bwMode="auto">
                    <a:xfrm>
                      <a:off x="0" y="0"/>
                      <a:ext cx="1205057" cy="308495"/>
                    </a:xfrm>
                    <a:prstGeom prst="rect">
                      <a:avLst/>
                    </a:prstGeom>
                    <a:noFill/>
                    <a:ln>
                      <a:noFill/>
                    </a:ln>
                    <a:extLst>
                      <a:ext uri="{53640926-AAD7-44D8-BBD7-CCE9431645EC}">
                        <a14:shadowObscured xmlns:a14="http://schemas.microsoft.com/office/drawing/2010/main"/>
                      </a:ext>
                    </a:extLst>
                  </pic:spPr>
                </pic:pic>
              </a:graphicData>
            </a:graphic>
          </wp:inline>
        </w:drawing>
      </w:r>
    </w:p>
    <w:p w14:paraId="09A4BBB8" w14:textId="77777777" w:rsidR="00C37C7D" w:rsidRPr="002114D2" w:rsidRDefault="00C37C7D" w:rsidP="00C37C7D">
      <w:pPr>
        <w:spacing w:line="276" w:lineRule="auto"/>
        <w:jc w:val="center"/>
        <w:rPr>
          <w:rFonts w:cs="Arial"/>
          <w:b/>
          <w:strike/>
          <w:color w:val="FF0000"/>
          <w:sz w:val="16"/>
          <w:szCs w:val="16"/>
        </w:rPr>
      </w:pPr>
    </w:p>
    <w:p w14:paraId="0FC23134" w14:textId="77777777" w:rsidR="00C37C7D" w:rsidRPr="00AE03F7" w:rsidRDefault="00C37C7D" w:rsidP="00C37C7D">
      <w:pPr>
        <w:spacing w:line="276" w:lineRule="auto"/>
        <w:jc w:val="center"/>
        <w:rPr>
          <w:rFonts w:cs="Arial"/>
          <w:b/>
        </w:rPr>
      </w:pPr>
      <w:r w:rsidRPr="00AE03F7">
        <w:rPr>
          <w:rFonts w:cs="Arial"/>
          <w:b/>
          <w:color w:val="0000FF"/>
        </w:rPr>
        <w:t>Dress code – Smart casual</w:t>
      </w:r>
    </w:p>
    <w:p w14:paraId="27E64393" w14:textId="77777777" w:rsidR="00C37C7D" w:rsidRPr="00AE03F7" w:rsidRDefault="00C37C7D" w:rsidP="00C37C7D">
      <w:pPr>
        <w:rPr>
          <w:rFonts w:cs="Arial"/>
          <w:b/>
        </w:rPr>
      </w:pPr>
      <w:r w:rsidRPr="00AE03F7">
        <w:rPr>
          <w:rFonts w:cs="Arial"/>
          <w:b/>
        </w:rPr>
        <w:br w:type="page"/>
      </w:r>
    </w:p>
    <w:p w14:paraId="47BB3445" w14:textId="77777777" w:rsidR="00C37C7D" w:rsidRDefault="00C37C7D" w:rsidP="00C37C7D">
      <w:pPr>
        <w:spacing w:after="240"/>
        <w:jc w:val="center"/>
        <w:rPr>
          <w:rFonts w:cs="Arial"/>
          <w:b/>
        </w:rPr>
      </w:pPr>
      <w:r w:rsidRPr="00AE03F7">
        <w:rPr>
          <w:rFonts w:cs="Arial"/>
          <w:b/>
        </w:rPr>
        <w:lastRenderedPageBreak/>
        <w:t>DAY 4 - THURSDAY 1</w:t>
      </w:r>
      <w:r>
        <w:rPr>
          <w:rFonts w:cs="Arial"/>
          <w:b/>
        </w:rPr>
        <w:t>5</w:t>
      </w:r>
      <w:r w:rsidRPr="00AE03F7">
        <w:rPr>
          <w:rFonts w:cs="Arial"/>
          <w:b/>
        </w:rPr>
        <w:t xml:space="preserve"> </w:t>
      </w:r>
      <w:r>
        <w:rPr>
          <w:rFonts w:cs="Arial"/>
          <w:b/>
        </w:rPr>
        <w:t>OCTO</w:t>
      </w:r>
      <w:r w:rsidRPr="00AE03F7">
        <w:rPr>
          <w:rFonts w:cs="Arial"/>
          <w:b/>
        </w:rPr>
        <w:t>BER 201</w:t>
      </w:r>
      <w:r>
        <w:rPr>
          <w:rFonts w:cs="Arial"/>
          <w:b/>
        </w:rPr>
        <w:t>5</w:t>
      </w:r>
    </w:p>
    <w:tbl>
      <w:tblPr>
        <w:tblStyle w:val="TableGrid"/>
        <w:tblW w:w="12758" w:type="dxa"/>
        <w:tblInd w:w="1384" w:type="dxa"/>
        <w:tblLook w:val="04A0" w:firstRow="1" w:lastRow="0" w:firstColumn="1" w:lastColumn="0" w:noHBand="0" w:noVBand="1"/>
      </w:tblPr>
      <w:tblGrid>
        <w:gridCol w:w="4253"/>
        <w:gridCol w:w="2835"/>
        <w:gridCol w:w="1134"/>
        <w:gridCol w:w="4536"/>
      </w:tblGrid>
      <w:tr w:rsidR="00C37C7D" w14:paraId="1B4194C3" w14:textId="77777777" w:rsidTr="00B508F4">
        <w:tc>
          <w:tcPr>
            <w:tcW w:w="7088" w:type="dxa"/>
            <w:gridSpan w:val="2"/>
            <w:tcBorders>
              <w:bottom w:val="single" w:sz="4" w:space="0" w:color="auto"/>
            </w:tcBorders>
            <w:shd w:val="clear" w:color="auto" w:fill="E5B8B7" w:themeFill="accent2" w:themeFillTint="66"/>
            <w:vAlign w:val="center"/>
          </w:tcPr>
          <w:p w14:paraId="73D11B0C" w14:textId="77777777" w:rsidR="00C37C7D" w:rsidRPr="002F7951" w:rsidRDefault="00C37C7D" w:rsidP="00B508F4">
            <w:pPr>
              <w:spacing w:before="60" w:after="60" w:line="276" w:lineRule="auto"/>
              <w:jc w:val="center"/>
              <w:rPr>
                <w:rFonts w:cs="Arial"/>
              </w:rPr>
            </w:pPr>
            <w:r>
              <w:rPr>
                <w:rFonts w:cs="Arial"/>
                <w:b/>
                <w:color w:val="0000FF"/>
              </w:rPr>
              <w:t>Working Groups</w:t>
            </w:r>
          </w:p>
        </w:tc>
        <w:tc>
          <w:tcPr>
            <w:tcW w:w="5670" w:type="dxa"/>
            <w:gridSpan w:val="2"/>
            <w:tcBorders>
              <w:bottom w:val="single" w:sz="4" w:space="0" w:color="auto"/>
            </w:tcBorders>
            <w:shd w:val="clear" w:color="auto" w:fill="E5B8B7" w:themeFill="accent2" w:themeFillTint="66"/>
          </w:tcPr>
          <w:p w14:paraId="38078F59" w14:textId="77777777" w:rsidR="00C37C7D" w:rsidRDefault="00C37C7D" w:rsidP="00B508F4">
            <w:pPr>
              <w:spacing w:before="60" w:after="60" w:line="276" w:lineRule="auto"/>
              <w:rPr>
                <w:rFonts w:cs="Arial"/>
                <w:b/>
                <w:color w:val="0000FF"/>
              </w:rPr>
            </w:pPr>
            <w:r w:rsidRPr="0090173A">
              <w:rPr>
                <w:rFonts w:cs="Arial"/>
                <w:b/>
                <w:color w:val="0000FF"/>
              </w:rPr>
              <w:t>Co-ordinator:</w:t>
            </w:r>
            <w:r>
              <w:rPr>
                <w:rFonts w:cs="Arial"/>
                <w:b/>
                <w:color w:val="0000FF"/>
              </w:rPr>
              <w:t xml:space="preserve"> </w:t>
            </w:r>
          </w:p>
          <w:p w14:paraId="15132A11" w14:textId="77777777" w:rsidR="00C37C7D" w:rsidRPr="00AE03F7" w:rsidRDefault="00C37C7D" w:rsidP="00B508F4">
            <w:pPr>
              <w:spacing w:before="60" w:after="60" w:line="276" w:lineRule="auto"/>
              <w:rPr>
                <w:rFonts w:cs="Arial"/>
              </w:rPr>
            </w:pPr>
            <w:r>
              <w:rPr>
                <w:rFonts w:cs="Arial"/>
                <w:b/>
                <w:color w:val="0000FF"/>
              </w:rPr>
              <w:t xml:space="preserve">Kevin Gregory, Lilian </w:t>
            </w:r>
            <w:proofErr w:type="spellStart"/>
            <w:r>
              <w:rPr>
                <w:rFonts w:cs="Arial"/>
                <w:b/>
                <w:color w:val="0000FF"/>
              </w:rPr>
              <w:t>Biber-Klever</w:t>
            </w:r>
            <w:proofErr w:type="spellEnd"/>
            <w:r>
              <w:rPr>
                <w:rFonts w:cs="Arial"/>
                <w:b/>
                <w:color w:val="0000FF"/>
              </w:rPr>
              <w:t xml:space="preserve">, Anders </w:t>
            </w:r>
            <w:proofErr w:type="spellStart"/>
            <w:r>
              <w:rPr>
                <w:rFonts w:cs="Arial"/>
                <w:b/>
                <w:color w:val="0000FF"/>
              </w:rPr>
              <w:t>Brödje</w:t>
            </w:r>
            <w:proofErr w:type="spellEnd"/>
          </w:p>
        </w:tc>
      </w:tr>
      <w:tr w:rsidR="00C37C7D" w14:paraId="53959747" w14:textId="77777777" w:rsidTr="00B508F4">
        <w:tc>
          <w:tcPr>
            <w:tcW w:w="4253" w:type="dxa"/>
            <w:shd w:val="clear" w:color="auto" w:fill="EEECE1" w:themeFill="background2"/>
          </w:tcPr>
          <w:p w14:paraId="3DF4B45D" w14:textId="77777777" w:rsidR="00C37C7D" w:rsidRDefault="00C37C7D" w:rsidP="00B508F4">
            <w:pPr>
              <w:spacing w:before="60" w:after="60" w:line="276" w:lineRule="auto"/>
              <w:rPr>
                <w:rFonts w:cs="Arial"/>
                <w:b/>
              </w:rPr>
            </w:pPr>
            <w:r w:rsidRPr="007D1785">
              <w:rPr>
                <w:rFonts w:cs="Arial"/>
                <w:b/>
              </w:rPr>
              <w:t>WG1 Human Reliability</w:t>
            </w:r>
          </w:p>
          <w:p w14:paraId="6FB81E1D" w14:textId="77777777" w:rsidR="00C37C7D" w:rsidRPr="00AC650C" w:rsidRDefault="00C37C7D" w:rsidP="00B508F4">
            <w:pPr>
              <w:pStyle w:val="Hoofdtekst"/>
              <w:ind w:right="43"/>
              <w:rPr>
                <w:rFonts w:ascii="Arial" w:eastAsia="Helvetica" w:hAnsi="Arial" w:cs="Arial"/>
                <w:sz w:val="18"/>
                <w:szCs w:val="18"/>
              </w:rPr>
            </w:pPr>
            <w:r w:rsidRPr="00E53ACF">
              <w:rPr>
                <w:lang w:val="en-US"/>
              </w:rPr>
              <w:t>TEAMWORK AND COMMUNICATION</w:t>
            </w:r>
          </w:p>
          <w:p w14:paraId="05681F92" w14:textId="77777777" w:rsidR="00C37C7D" w:rsidRDefault="00C37C7D" w:rsidP="00B508F4">
            <w:pPr>
              <w:spacing w:before="60" w:after="60" w:line="276" w:lineRule="auto"/>
              <w:rPr>
                <w:rFonts w:eastAsia="Times New Roman" w:cs="Arial"/>
                <w:color w:val="000000"/>
              </w:rPr>
            </w:pPr>
            <w:r>
              <w:rPr>
                <w:rFonts w:cs="Arial"/>
              </w:rPr>
              <w:t>Chair:</w:t>
            </w:r>
            <w:r w:rsidRPr="00F53E88">
              <w:rPr>
                <w:rFonts w:eastAsia="Times New Roman" w:cs="Arial"/>
                <w:color w:val="000000"/>
              </w:rPr>
              <w:t xml:space="preserve"> Assoc. </w:t>
            </w:r>
            <w:proofErr w:type="spellStart"/>
            <w:r w:rsidRPr="00F53E88">
              <w:rPr>
                <w:rFonts w:eastAsia="Times New Roman" w:cs="Arial"/>
                <w:color w:val="000000"/>
              </w:rPr>
              <w:t>Prof.</w:t>
            </w:r>
            <w:proofErr w:type="spellEnd"/>
            <w:r w:rsidRPr="00F53E88">
              <w:rPr>
                <w:rFonts w:eastAsia="Times New Roman" w:cs="Arial"/>
                <w:color w:val="000000"/>
              </w:rPr>
              <w:t xml:space="preserve"> </w:t>
            </w:r>
            <w:proofErr w:type="spellStart"/>
            <w:r w:rsidRPr="00F53E88">
              <w:rPr>
                <w:rFonts w:eastAsia="Times New Roman" w:cs="Arial"/>
                <w:color w:val="000000"/>
              </w:rPr>
              <w:t>Serdar</w:t>
            </w:r>
            <w:proofErr w:type="spellEnd"/>
            <w:r w:rsidRPr="00F53E88">
              <w:rPr>
                <w:rFonts w:eastAsia="Times New Roman" w:cs="Arial"/>
                <w:color w:val="000000"/>
              </w:rPr>
              <w:t xml:space="preserve"> </w:t>
            </w:r>
            <w:proofErr w:type="spellStart"/>
            <w:r w:rsidRPr="00F53E88">
              <w:rPr>
                <w:rFonts w:eastAsia="Times New Roman" w:cs="Arial"/>
                <w:color w:val="000000"/>
              </w:rPr>
              <w:t>Kum</w:t>
            </w:r>
            <w:proofErr w:type="spellEnd"/>
          </w:p>
          <w:p w14:paraId="068FE036" w14:textId="449F3176" w:rsidR="00C37C7D" w:rsidRPr="00B91CAF" w:rsidRDefault="00C37C7D" w:rsidP="00B91CAF">
            <w:pPr>
              <w:pStyle w:val="BodyText"/>
              <w:rPr>
                <w:lang w:eastAsia="de-DE"/>
              </w:rPr>
            </w:pPr>
            <w:r>
              <w:rPr>
                <w:rFonts w:eastAsia="Times New Roman" w:cs="Arial"/>
                <w:color w:val="000000"/>
              </w:rPr>
              <w:t>Rapporteur:</w:t>
            </w:r>
            <w:r w:rsidR="00DE2601">
              <w:rPr>
                <w:rFonts w:eastAsia="Times New Roman" w:cs="Arial"/>
                <w:color w:val="000000"/>
              </w:rPr>
              <w:t xml:space="preserve"> </w:t>
            </w:r>
            <w:proofErr w:type="spellStart"/>
            <w:r w:rsidR="00B91CAF">
              <w:rPr>
                <w:lang w:eastAsia="de-DE"/>
              </w:rPr>
              <w:t>Poul</w:t>
            </w:r>
            <w:proofErr w:type="spellEnd"/>
            <w:r w:rsidR="00B91CAF">
              <w:rPr>
                <w:lang w:eastAsia="de-DE"/>
              </w:rPr>
              <w:t xml:space="preserve"> </w:t>
            </w:r>
            <w:proofErr w:type="spellStart"/>
            <w:r w:rsidR="00B91CAF">
              <w:rPr>
                <w:lang w:eastAsia="de-DE"/>
              </w:rPr>
              <w:t>Vibsig</w:t>
            </w:r>
            <w:proofErr w:type="spellEnd"/>
            <w:r w:rsidR="00B91CAF">
              <w:rPr>
                <w:lang w:eastAsia="de-DE"/>
              </w:rPr>
              <w:t xml:space="preserve"> </w:t>
            </w:r>
            <w:proofErr w:type="spellStart"/>
            <w:r w:rsidR="00B91CAF">
              <w:rPr>
                <w:lang w:eastAsia="de-DE"/>
              </w:rPr>
              <w:t>Pederssen</w:t>
            </w:r>
            <w:proofErr w:type="spellEnd"/>
          </w:p>
        </w:tc>
        <w:tc>
          <w:tcPr>
            <w:tcW w:w="3969" w:type="dxa"/>
            <w:gridSpan w:val="2"/>
            <w:shd w:val="clear" w:color="auto" w:fill="EEECE1" w:themeFill="background2"/>
          </w:tcPr>
          <w:p w14:paraId="5899259F" w14:textId="77777777" w:rsidR="00C37C7D" w:rsidRPr="007D1785" w:rsidRDefault="00C37C7D" w:rsidP="00B508F4">
            <w:pPr>
              <w:spacing w:before="60" w:after="60" w:line="276" w:lineRule="auto"/>
              <w:rPr>
                <w:rFonts w:cs="Arial"/>
                <w:b/>
              </w:rPr>
            </w:pPr>
            <w:r w:rsidRPr="007D1785">
              <w:rPr>
                <w:rFonts w:cs="Arial"/>
                <w:b/>
              </w:rPr>
              <w:t>WG2 Operational Effectiveness</w:t>
            </w:r>
          </w:p>
          <w:p w14:paraId="064532D6" w14:textId="77777777" w:rsidR="00C37C7D" w:rsidRPr="008011FA" w:rsidRDefault="00C37C7D" w:rsidP="00B508F4">
            <w:pPr>
              <w:pStyle w:val="Hoofdtekst"/>
              <w:ind w:left="25"/>
              <w:rPr>
                <w:rFonts w:eastAsia="Helvetica" w:hAnsi="Helvetica" w:cs="Helvetica"/>
                <w:sz w:val="18"/>
                <w:szCs w:val="18"/>
              </w:rPr>
            </w:pPr>
            <w:r w:rsidRPr="008011FA">
              <w:t>ORGANISATION AND STAFFING</w:t>
            </w:r>
          </w:p>
          <w:p w14:paraId="27BBE8B3" w14:textId="77777777" w:rsidR="00C37C7D" w:rsidRDefault="00C37C7D" w:rsidP="00B508F4">
            <w:pPr>
              <w:spacing w:before="60" w:after="60" w:line="276" w:lineRule="auto"/>
              <w:rPr>
                <w:rFonts w:cs="Arial"/>
              </w:rPr>
            </w:pPr>
            <w:r>
              <w:rPr>
                <w:rFonts w:cs="Arial"/>
              </w:rPr>
              <w:t xml:space="preserve">Chair: </w:t>
            </w:r>
            <w:proofErr w:type="spellStart"/>
            <w:r>
              <w:rPr>
                <w:rFonts w:cs="Arial"/>
              </w:rPr>
              <w:t>Dr.</w:t>
            </w:r>
            <w:proofErr w:type="spellEnd"/>
            <w:r>
              <w:rPr>
                <w:rFonts w:cs="Arial"/>
              </w:rPr>
              <w:t xml:space="preserve"> Benjamin Brooks</w:t>
            </w:r>
          </w:p>
          <w:p w14:paraId="6EDAF444" w14:textId="77777777" w:rsidR="00C37C7D" w:rsidRPr="00AE03F7" w:rsidRDefault="00C37C7D" w:rsidP="00B508F4">
            <w:pPr>
              <w:spacing w:before="60" w:after="60" w:line="276" w:lineRule="auto"/>
              <w:rPr>
                <w:rFonts w:cs="Arial"/>
              </w:rPr>
            </w:pPr>
            <w:r>
              <w:rPr>
                <w:rFonts w:cs="Arial"/>
              </w:rPr>
              <w:t>Rapporteur: Kerrie Abercrombie</w:t>
            </w:r>
          </w:p>
        </w:tc>
        <w:tc>
          <w:tcPr>
            <w:tcW w:w="4536" w:type="dxa"/>
            <w:shd w:val="clear" w:color="auto" w:fill="EEECE1" w:themeFill="background2"/>
          </w:tcPr>
          <w:p w14:paraId="60D9BB5A" w14:textId="77777777" w:rsidR="00C37C7D" w:rsidRPr="00970D39" w:rsidRDefault="00C37C7D" w:rsidP="00B508F4">
            <w:pPr>
              <w:spacing w:before="60" w:after="60" w:line="276" w:lineRule="auto"/>
              <w:rPr>
                <w:rFonts w:cs="Arial"/>
                <w:b/>
              </w:rPr>
            </w:pPr>
            <w:r w:rsidRPr="00970D39">
              <w:rPr>
                <w:rFonts w:cs="Arial"/>
                <w:b/>
              </w:rPr>
              <w:t>WG3 Working Environment</w:t>
            </w:r>
          </w:p>
          <w:p w14:paraId="3058F251" w14:textId="3BC0F36D" w:rsidR="00C37C7D" w:rsidRDefault="00C37C7D" w:rsidP="00B508F4">
            <w:pPr>
              <w:spacing w:before="60" w:after="60" w:line="276" w:lineRule="auto"/>
              <w:rPr>
                <w:rFonts w:cs="Arial"/>
              </w:rPr>
            </w:pPr>
            <w:r w:rsidRPr="00AC650C">
              <w:rPr>
                <w:lang w:val="en-US"/>
              </w:rPr>
              <w:t>EQUIPMENT &amp; WORKING CONDITIONS</w:t>
            </w:r>
            <w:r w:rsidRPr="00824CB1">
              <w:rPr>
                <w:rFonts w:cs="Arial"/>
              </w:rPr>
              <w:t xml:space="preserve"> Chair:</w:t>
            </w:r>
            <w:r w:rsidR="00DE2601">
              <w:rPr>
                <w:rFonts w:cs="Arial"/>
              </w:rPr>
              <w:t xml:space="preserve">  </w:t>
            </w:r>
            <w:proofErr w:type="spellStart"/>
            <w:r w:rsidR="00DE2601">
              <w:rPr>
                <w:rFonts w:cs="Arial"/>
              </w:rPr>
              <w:t>Prof.</w:t>
            </w:r>
            <w:proofErr w:type="spellEnd"/>
            <w:r w:rsidR="00DE2601">
              <w:rPr>
                <w:rFonts w:cs="Arial"/>
              </w:rPr>
              <w:t xml:space="preserve"> Margareta </w:t>
            </w:r>
            <w:proofErr w:type="spellStart"/>
            <w:r w:rsidR="00DE2601">
              <w:rPr>
                <w:rFonts w:cs="Arial"/>
              </w:rPr>
              <w:t>Lutzhoft</w:t>
            </w:r>
            <w:proofErr w:type="spellEnd"/>
          </w:p>
          <w:p w14:paraId="5F54CEFD" w14:textId="53B4055B" w:rsidR="00C37C7D" w:rsidRPr="00AE03F7" w:rsidRDefault="00C37C7D" w:rsidP="00B508F4">
            <w:pPr>
              <w:spacing w:before="60" w:after="60" w:line="276" w:lineRule="auto"/>
              <w:rPr>
                <w:rFonts w:cs="Arial"/>
              </w:rPr>
            </w:pPr>
            <w:r>
              <w:rPr>
                <w:rFonts w:cs="Arial"/>
              </w:rPr>
              <w:t xml:space="preserve">Rapporteur: </w:t>
            </w:r>
            <w:r w:rsidR="00DE2601">
              <w:rPr>
                <w:rFonts w:cs="Arial"/>
              </w:rPr>
              <w:t xml:space="preserve">Nathan </w:t>
            </w:r>
            <w:proofErr w:type="spellStart"/>
            <w:r w:rsidR="00DE2601">
              <w:rPr>
                <w:rFonts w:cs="Arial"/>
              </w:rPr>
              <w:t>Rowsell</w:t>
            </w:r>
            <w:proofErr w:type="spellEnd"/>
          </w:p>
        </w:tc>
      </w:tr>
      <w:tr w:rsidR="00C37C7D" w14:paraId="0715ABD9" w14:textId="77777777" w:rsidTr="00B508F4">
        <w:tc>
          <w:tcPr>
            <w:tcW w:w="4253" w:type="dxa"/>
            <w:tcBorders>
              <w:bottom w:val="single" w:sz="4" w:space="0" w:color="auto"/>
            </w:tcBorders>
          </w:tcPr>
          <w:p w14:paraId="2CD950B1" w14:textId="77777777" w:rsidR="00C37C7D" w:rsidRDefault="00C37C7D" w:rsidP="00B508F4">
            <w:pPr>
              <w:spacing w:before="60" w:after="60"/>
              <w:rPr>
                <w:rFonts w:cs="Arial"/>
                <w:lang w:val="en-US"/>
              </w:rPr>
            </w:pPr>
            <w:r>
              <w:rPr>
                <w:rFonts w:cs="Arial"/>
                <w:b/>
                <w:color w:val="0000FF"/>
              </w:rPr>
              <w:t>0900 - 1030</w:t>
            </w:r>
            <w:r>
              <w:rPr>
                <w:rFonts w:cs="Arial"/>
                <w:b/>
                <w:color w:val="0000FF"/>
              </w:rPr>
              <w:tab/>
            </w:r>
          </w:p>
        </w:tc>
        <w:tc>
          <w:tcPr>
            <w:tcW w:w="3969" w:type="dxa"/>
            <w:gridSpan w:val="2"/>
            <w:tcBorders>
              <w:bottom w:val="single" w:sz="4" w:space="0" w:color="auto"/>
            </w:tcBorders>
          </w:tcPr>
          <w:p w14:paraId="27F95E3C" w14:textId="77777777" w:rsidR="00C37C7D" w:rsidRDefault="00C37C7D" w:rsidP="00B508F4">
            <w:pPr>
              <w:spacing w:before="60" w:after="60"/>
              <w:rPr>
                <w:rFonts w:cs="Arial"/>
                <w:b/>
                <w:color w:val="0000FF"/>
              </w:rPr>
            </w:pPr>
            <w:r>
              <w:rPr>
                <w:rFonts w:cs="Arial"/>
                <w:b/>
                <w:color w:val="0000FF"/>
              </w:rPr>
              <w:t>Session 5</w:t>
            </w:r>
          </w:p>
          <w:p w14:paraId="24A0E5A9" w14:textId="77777777" w:rsidR="00C37C7D" w:rsidRDefault="00C37C7D" w:rsidP="00B508F4">
            <w:pPr>
              <w:spacing w:before="60" w:after="60"/>
              <w:rPr>
                <w:rFonts w:cs="Arial"/>
                <w:lang w:val="en-US"/>
              </w:rPr>
            </w:pPr>
          </w:p>
        </w:tc>
        <w:tc>
          <w:tcPr>
            <w:tcW w:w="4536" w:type="dxa"/>
            <w:tcBorders>
              <w:bottom w:val="single" w:sz="4" w:space="0" w:color="auto"/>
            </w:tcBorders>
          </w:tcPr>
          <w:p w14:paraId="4B975145" w14:textId="77777777" w:rsidR="00C37C7D" w:rsidRDefault="00C37C7D" w:rsidP="00B508F4">
            <w:pPr>
              <w:spacing w:before="60" w:after="60"/>
              <w:rPr>
                <w:rFonts w:cs="Arial"/>
                <w:lang w:val="en-US"/>
              </w:rPr>
            </w:pPr>
          </w:p>
        </w:tc>
      </w:tr>
      <w:tr w:rsidR="00C37C7D" w14:paraId="5D5F0BBC" w14:textId="77777777" w:rsidTr="00B508F4">
        <w:tc>
          <w:tcPr>
            <w:tcW w:w="4253" w:type="dxa"/>
            <w:shd w:val="clear" w:color="auto" w:fill="DBE5F1" w:themeFill="accent1" w:themeFillTint="33"/>
          </w:tcPr>
          <w:p w14:paraId="656E46E6" w14:textId="77777777" w:rsidR="00C37C7D" w:rsidRDefault="00C37C7D" w:rsidP="00B508F4">
            <w:pPr>
              <w:spacing w:before="60" w:after="60"/>
              <w:rPr>
                <w:rFonts w:cs="Arial"/>
                <w:lang w:val="en-US"/>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3969" w:type="dxa"/>
            <w:gridSpan w:val="2"/>
            <w:shd w:val="clear" w:color="auto" w:fill="DBE5F1" w:themeFill="accent1" w:themeFillTint="33"/>
          </w:tcPr>
          <w:p w14:paraId="52A2BFB1" w14:textId="77777777" w:rsidR="00C37C7D" w:rsidRDefault="00C37C7D" w:rsidP="00B508F4">
            <w:pPr>
              <w:spacing w:before="60" w:after="60"/>
              <w:rPr>
                <w:rFonts w:cs="Arial"/>
                <w:lang w:val="en-US"/>
              </w:rPr>
            </w:pPr>
            <w:r w:rsidRPr="00AE03F7">
              <w:rPr>
                <w:rFonts w:cs="Arial"/>
                <w:b/>
                <w:color w:val="0000FF"/>
              </w:rPr>
              <w:t>Coffee break</w:t>
            </w:r>
          </w:p>
        </w:tc>
        <w:tc>
          <w:tcPr>
            <w:tcW w:w="4536" w:type="dxa"/>
            <w:shd w:val="clear" w:color="auto" w:fill="DBE5F1" w:themeFill="accent1" w:themeFillTint="33"/>
          </w:tcPr>
          <w:p w14:paraId="48A0D6D9"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5E72F222" w14:textId="77777777" w:rsidTr="00B508F4">
        <w:tc>
          <w:tcPr>
            <w:tcW w:w="4253" w:type="dxa"/>
            <w:tcBorders>
              <w:bottom w:val="single" w:sz="4" w:space="0" w:color="auto"/>
            </w:tcBorders>
          </w:tcPr>
          <w:p w14:paraId="22522163"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11</w:t>
            </w:r>
            <w:r w:rsidRPr="00AE03F7">
              <w:rPr>
                <w:rFonts w:cs="Arial"/>
                <w:b/>
                <w:color w:val="0000FF"/>
              </w:rPr>
              <w:t xml:space="preserve">5 </w:t>
            </w:r>
            <w:r>
              <w:rPr>
                <w:rFonts w:cs="Arial"/>
                <w:b/>
                <w:color w:val="0000FF"/>
              </w:rPr>
              <w:t>–</w:t>
            </w:r>
            <w:r w:rsidRPr="00AE03F7">
              <w:rPr>
                <w:rFonts w:cs="Arial"/>
                <w:b/>
                <w:color w:val="0000FF"/>
              </w:rPr>
              <w:t xml:space="preserve"> 12</w:t>
            </w:r>
            <w:r>
              <w:rPr>
                <w:rFonts w:cs="Arial"/>
                <w:b/>
                <w:color w:val="0000FF"/>
              </w:rPr>
              <w:t>45</w:t>
            </w:r>
          </w:p>
          <w:p w14:paraId="43D790A2" w14:textId="77777777" w:rsidR="00C37C7D" w:rsidRDefault="00C37C7D" w:rsidP="00B508F4">
            <w:pPr>
              <w:spacing w:before="60" w:after="60"/>
              <w:rPr>
                <w:rFonts w:cs="Arial"/>
                <w:lang w:val="en-US"/>
              </w:rPr>
            </w:pPr>
          </w:p>
        </w:tc>
        <w:tc>
          <w:tcPr>
            <w:tcW w:w="3969" w:type="dxa"/>
            <w:gridSpan w:val="2"/>
            <w:tcBorders>
              <w:bottom w:val="single" w:sz="4" w:space="0" w:color="auto"/>
            </w:tcBorders>
          </w:tcPr>
          <w:p w14:paraId="3FD45D22" w14:textId="77777777" w:rsidR="00C37C7D" w:rsidRDefault="00C37C7D" w:rsidP="00B508F4">
            <w:pPr>
              <w:spacing w:before="60" w:after="60"/>
              <w:rPr>
                <w:rFonts w:cs="Arial"/>
                <w:b/>
                <w:color w:val="0000FF"/>
              </w:rPr>
            </w:pPr>
            <w:r>
              <w:rPr>
                <w:rFonts w:cs="Arial"/>
                <w:b/>
                <w:color w:val="0000FF"/>
              </w:rPr>
              <w:t>Session 5 – continued</w:t>
            </w:r>
          </w:p>
          <w:p w14:paraId="5105C9BA" w14:textId="77777777" w:rsidR="00C37C7D" w:rsidRPr="00522C4B" w:rsidRDefault="00C37C7D" w:rsidP="00B508F4">
            <w:pPr>
              <w:spacing w:before="60" w:after="60"/>
              <w:rPr>
                <w:rFonts w:cs="Arial"/>
                <w:i/>
                <w:lang w:val="en-US"/>
              </w:rPr>
            </w:pPr>
          </w:p>
        </w:tc>
        <w:tc>
          <w:tcPr>
            <w:tcW w:w="4536" w:type="dxa"/>
            <w:tcBorders>
              <w:bottom w:val="single" w:sz="4" w:space="0" w:color="auto"/>
            </w:tcBorders>
          </w:tcPr>
          <w:p w14:paraId="6618BF62" w14:textId="77777777" w:rsidR="00C37C7D" w:rsidRDefault="00C37C7D" w:rsidP="00B508F4">
            <w:pPr>
              <w:spacing w:before="60" w:after="60"/>
              <w:rPr>
                <w:rFonts w:cs="Arial"/>
                <w:lang w:val="en-US"/>
              </w:rPr>
            </w:pPr>
          </w:p>
        </w:tc>
      </w:tr>
      <w:tr w:rsidR="00C37C7D" w14:paraId="4FAB9DDE" w14:textId="77777777" w:rsidTr="00B508F4">
        <w:tc>
          <w:tcPr>
            <w:tcW w:w="4253" w:type="dxa"/>
            <w:shd w:val="clear" w:color="auto" w:fill="DBE5F1" w:themeFill="accent1" w:themeFillTint="33"/>
          </w:tcPr>
          <w:p w14:paraId="7ABFF2E4" w14:textId="77777777" w:rsidR="00C37C7D" w:rsidRPr="00AE03F7" w:rsidRDefault="00C37C7D" w:rsidP="00B508F4">
            <w:pPr>
              <w:spacing w:before="60" w:after="60"/>
              <w:rPr>
                <w:rFonts w:cs="Arial"/>
                <w:b/>
                <w:color w:val="0000FF"/>
              </w:rPr>
            </w:pPr>
            <w:r w:rsidRPr="00AE03F7">
              <w:rPr>
                <w:rFonts w:cs="Arial"/>
                <w:b/>
                <w:color w:val="0000FF"/>
              </w:rPr>
              <w:t>12</w:t>
            </w:r>
            <w:r>
              <w:rPr>
                <w:rFonts w:cs="Arial"/>
                <w:b/>
                <w:color w:val="0000FF"/>
              </w:rPr>
              <w:t>45</w:t>
            </w:r>
            <w:r w:rsidRPr="00AE03F7">
              <w:rPr>
                <w:rFonts w:cs="Arial"/>
                <w:b/>
                <w:color w:val="0000FF"/>
              </w:rPr>
              <w:t xml:space="preserve"> - 13</w:t>
            </w:r>
            <w:r>
              <w:rPr>
                <w:rFonts w:cs="Arial"/>
                <w:b/>
                <w:color w:val="0000FF"/>
              </w:rPr>
              <w:t>45</w:t>
            </w:r>
          </w:p>
        </w:tc>
        <w:tc>
          <w:tcPr>
            <w:tcW w:w="3969" w:type="dxa"/>
            <w:gridSpan w:val="2"/>
            <w:shd w:val="clear" w:color="auto" w:fill="DBE5F1" w:themeFill="accent1" w:themeFillTint="33"/>
          </w:tcPr>
          <w:p w14:paraId="30D60E4A" w14:textId="77777777" w:rsidR="00C37C7D" w:rsidRPr="00AE03F7" w:rsidRDefault="00C37C7D" w:rsidP="00B508F4">
            <w:pPr>
              <w:spacing w:before="60" w:after="60"/>
              <w:rPr>
                <w:rFonts w:cs="Arial"/>
                <w:b/>
                <w:color w:val="0000FF"/>
              </w:rPr>
            </w:pPr>
            <w:r w:rsidRPr="00AE03F7">
              <w:rPr>
                <w:rFonts w:cs="Arial"/>
                <w:b/>
                <w:color w:val="0000FF"/>
              </w:rPr>
              <w:t>Lunch</w:t>
            </w:r>
          </w:p>
        </w:tc>
        <w:tc>
          <w:tcPr>
            <w:tcW w:w="4536" w:type="dxa"/>
            <w:shd w:val="clear" w:color="auto" w:fill="DBE5F1" w:themeFill="accent1" w:themeFillTint="33"/>
          </w:tcPr>
          <w:p w14:paraId="1EEEF14B"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489BA193" w14:textId="77777777" w:rsidTr="00B508F4">
        <w:tc>
          <w:tcPr>
            <w:tcW w:w="4253" w:type="dxa"/>
            <w:tcBorders>
              <w:bottom w:val="single" w:sz="4" w:space="0" w:color="auto"/>
            </w:tcBorders>
          </w:tcPr>
          <w:p w14:paraId="05D41C67"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34</w:t>
            </w:r>
            <w:r w:rsidRPr="00AE03F7">
              <w:rPr>
                <w:rFonts w:cs="Arial"/>
                <w:b/>
                <w:color w:val="0000FF"/>
              </w:rPr>
              <w:t xml:space="preserve">5 </w:t>
            </w:r>
            <w:r>
              <w:rPr>
                <w:rFonts w:cs="Arial"/>
                <w:b/>
                <w:color w:val="0000FF"/>
              </w:rPr>
              <w:t>–</w:t>
            </w:r>
            <w:r w:rsidRPr="00AE03F7">
              <w:rPr>
                <w:rFonts w:cs="Arial"/>
                <w:b/>
                <w:color w:val="0000FF"/>
              </w:rPr>
              <w:t xml:space="preserve"> 1</w:t>
            </w:r>
            <w:r>
              <w:rPr>
                <w:rFonts w:cs="Arial"/>
                <w:b/>
                <w:color w:val="0000FF"/>
              </w:rPr>
              <w:t>515</w:t>
            </w:r>
          </w:p>
          <w:p w14:paraId="35524B39" w14:textId="77777777" w:rsidR="00C37C7D" w:rsidRPr="00AE03F7" w:rsidRDefault="00C37C7D" w:rsidP="00B508F4">
            <w:pPr>
              <w:spacing w:before="60" w:after="60"/>
              <w:rPr>
                <w:rFonts w:cs="Arial"/>
                <w:b/>
                <w:color w:val="0000FF"/>
              </w:rPr>
            </w:pPr>
          </w:p>
        </w:tc>
        <w:tc>
          <w:tcPr>
            <w:tcW w:w="3969" w:type="dxa"/>
            <w:gridSpan w:val="2"/>
            <w:tcBorders>
              <w:bottom w:val="single" w:sz="4" w:space="0" w:color="auto"/>
            </w:tcBorders>
          </w:tcPr>
          <w:p w14:paraId="311C9F34" w14:textId="77777777" w:rsidR="00C37C7D" w:rsidRDefault="00C37C7D" w:rsidP="00B508F4">
            <w:pPr>
              <w:spacing w:before="60" w:after="60"/>
              <w:rPr>
                <w:rFonts w:cs="Arial"/>
                <w:b/>
                <w:color w:val="0000FF"/>
              </w:rPr>
            </w:pPr>
            <w:r>
              <w:rPr>
                <w:rFonts w:cs="Arial"/>
                <w:b/>
                <w:color w:val="0000FF"/>
              </w:rPr>
              <w:t>Session 5 – continued</w:t>
            </w:r>
          </w:p>
          <w:p w14:paraId="32144B09" w14:textId="77777777" w:rsidR="00C37C7D" w:rsidRPr="00522C4B" w:rsidRDefault="00C37C7D" w:rsidP="00B508F4">
            <w:pPr>
              <w:spacing w:before="60" w:after="60"/>
              <w:rPr>
                <w:rFonts w:cs="Arial"/>
                <w:b/>
                <w:i/>
                <w:color w:val="0000FF"/>
              </w:rPr>
            </w:pPr>
          </w:p>
        </w:tc>
        <w:tc>
          <w:tcPr>
            <w:tcW w:w="4536" w:type="dxa"/>
            <w:tcBorders>
              <w:bottom w:val="single" w:sz="4" w:space="0" w:color="auto"/>
            </w:tcBorders>
          </w:tcPr>
          <w:p w14:paraId="4F8F5423" w14:textId="77777777" w:rsidR="00C37C7D" w:rsidRPr="00C92EFE" w:rsidRDefault="00C37C7D" w:rsidP="00B508F4">
            <w:pPr>
              <w:spacing w:before="60" w:after="60"/>
              <w:rPr>
                <w:rFonts w:cs="Arial"/>
                <w:b/>
                <w:color w:val="17365D" w:themeColor="text2" w:themeShade="BF"/>
              </w:rPr>
            </w:pPr>
          </w:p>
        </w:tc>
      </w:tr>
      <w:tr w:rsidR="00C37C7D" w14:paraId="68349E59" w14:textId="77777777" w:rsidTr="00B508F4">
        <w:tc>
          <w:tcPr>
            <w:tcW w:w="4253" w:type="dxa"/>
            <w:shd w:val="clear" w:color="auto" w:fill="DBE5F1" w:themeFill="accent1" w:themeFillTint="33"/>
          </w:tcPr>
          <w:p w14:paraId="15925C99" w14:textId="77777777" w:rsidR="00C37C7D" w:rsidRPr="00AE03F7" w:rsidRDefault="00C37C7D" w:rsidP="00B508F4">
            <w:pPr>
              <w:spacing w:before="60" w:after="60"/>
              <w:rPr>
                <w:rFonts w:cs="Arial"/>
                <w:b/>
                <w:color w:val="0000FF"/>
              </w:rPr>
            </w:pPr>
            <w:r w:rsidRPr="00AE03F7">
              <w:rPr>
                <w:rFonts w:cs="Arial"/>
                <w:b/>
                <w:color w:val="0000FF"/>
              </w:rPr>
              <w:t>15</w:t>
            </w:r>
            <w:r>
              <w:rPr>
                <w:rFonts w:cs="Arial"/>
                <w:b/>
                <w:color w:val="0000FF"/>
              </w:rPr>
              <w:t>15</w:t>
            </w:r>
            <w:r w:rsidRPr="00AE03F7">
              <w:rPr>
                <w:rFonts w:cs="Arial"/>
                <w:b/>
                <w:color w:val="0000FF"/>
              </w:rPr>
              <w:t xml:space="preserve"> - 1</w:t>
            </w:r>
            <w:r>
              <w:rPr>
                <w:rFonts w:cs="Arial"/>
                <w:b/>
                <w:color w:val="0000FF"/>
              </w:rPr>
              <w:t>60</w:t>
            </w:r>
            <w:r w:rsidRPr="00AE03F7">
              <w:rPr>
                <w:rFonts w:cs="Arial"/>
                <w:b/>
                <w:color w:val="0000FF"/>
              </w:rPr>
              <w:t>0</w:t>
            </w:r>
          </w:p>
        </w:tc>
        <w:tc>
          <w:tcPr>
            <w:tcW w:w="3969" w:type="dxa"/>
            <w:gridSpan w:val="2"/>
            <w:shd w:val="clear" w:color="auto" w:fill="DBE5F1" w:themeFill="accent1" w:themeFillTint="33"/>
          </w:tcPr>
          <w:p w14:paraId="2AF7050B" w14:textId="77777777" w:rsidR="00C37C7D" w:rsidRPr="00AE03F7" w:rsidRDefault="00C37C7D" w:rsidP="00B508F4">
            <w:pPr>
              <w:spacing w:before="60" w:after="60"/>
              <w:rPr>
                <w:rFonts w:cs="Arial"/>
                <w:b/>
                <w:color w:val="0000FF"/>
              </w:rPr>
            </w:pPr>
            <w:r w:rsidRPr="00AE03F7">
              <w:rPr>
                <w:rFonts w:cs="Arial"/>
                <w:b/>
                <w:color w:val="0000FF"/>
              </w:rPr>
              <w:t>Coffee break</w:t>
            </w:r>
          </w:p>
        </w:tc>
        <w:tc>
          <w:tcPr>
            <w:tcW w:w="4536" w:type="dxa"/>
            <w:shd w:val="clear" w:color="auto" w:fill="DBE5F1" w:themeFill="accent1" w:themeFillTint="33"/>
          </w:tcPr>
          <w:p w14:paraId="618937F5" w14:textId="77777777" w:rsidR="00C37C7D" w:rsidRPr="00C92EFE" w:rsidRDefault="00C37C7D" w:rsidP="00B508F4">
            <w:pPr>
              <w:spacing w:before="60" w:after="60"/>
              <w:rPr>
                <w:rFonts w:cs="Arial"/>
                <w:b/>
                <w:color w:val="17365D" w:themeColor="text2" w:themeShade="BF"/>
              </w:rPr>
            </w:pPr>
            <w:r w:rsidRPr="00C92EFE">
              <w:rPr>
                <w:rFonts w:cs="Arial"/>
                <w:b/>
                <w:color w:val="17365D" w:themeColor="text2" w:themeShade="BF"/>
              </w:rPr>
              <w:t>Display of Sponsors systems</w:t>
            </w:r>
          </w:p>
        </w:tc>
      </w:tr>
      <w:tr w:rsidR="00C37C7D" w14:paraId="12D1967E" w14:textId="77777777" w:rsidTr="00B508F4">
        <w:tc>
          <w:tcPr>
            <w:tcW w:w="4253" w:type="dxa"/>
          </w:tcPr>
          <w:p w14:paraId="45ABAF32"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w:t>
            </w:r>
            <w:r>
              <w:rPr>
                <w:rFonts w:cs="Arial"/>
                <w:b/>
                <w:color w:val="0000FF"/>
              </w:rPr>
              <w:t>–</w:t>
            </w:r>
            <w:r w:rsidRPr="00AE03F7">
              <w:rPr>
                <w:rFonts w:cs="Arial"/>
                <w:b/>
                <w:color w:val="0000FF"/>
              </w:rPr>
              <w:t xml:space="preserve"> 1</w:t>
            </w:r>
            <w:r>
              <w:rPr>
                <w:rFonts w:cs="Arial"/>
                <w:b/>
                <w:color w:val="0000FF"/>
              </w:rPr>
              <w:t>730</w:t>
            </w:r>
          </w:p>
          <w:p w14:paraId="666CFC76" w14:textId="77777777" w:rsidR="00C37C7D" w:rsidRPr="00AE03F7" w:rsidRDefault="00C37C7D" w:rsidP="00B508F4">
            <w:pPr>
              <w:spacing w:before="60" w:after="60"/>
              <w:rPr>
                <w:rFonts w:cs="Arial"/>
                <w:b/>
                <w:color w:val="0000FF"/>
              </w:rPr>
            </w:pPr>
          </w:p>
        </w:tc>
        <w:tc>
          <w:tcPr>
            <w:tcW w:w="3969" w:type="dxa"/>
            <w:gridSpan w:val="2"/>
          </w:tcPr>
          <w:p w14:paraId="7E1E18E6" w14:textId="77777777" w:rsidR="00C37C7D" w:rsidRDefault="00C37C7D" w:rsidP="00B508F4">
            <w:pPr>
              <w:spacing w:before="60" w:after="60"/>
              <w:rPr>
                <w:rFonts w:cs="Arial"/>
                <w:b/>
                <w:color w:val="0000FF"/>
              </w:rPr>
            </w:pPr>
            <w:r>
              <w:rPr>
                <w:rFonts w:cs="Arial"/>
                <w:b/>
                <w:color w:val="0000FF"/>
              </w:rPr>
              <w:t>Session 5 – continued</w:t>
            </w:r>
          </w:p>
          <w:p w14:paraId="63AE2E2F" w14:textId="77777777" w:rsidR="00C37C7D" w:rsidRPr="00522C4B" w:rsidRDefault="00C37C7D" w:rsidP="00B508F4">
            <w:pPr>
              <w:spacing w:before="60" w:after="60"/>
              <w:rPr>
                <w:rFonts w:cs="Arial"/>
                <w:b/>
                <w:i/>
                <w:color w:val="0000FF"/>
              </w:rPr>
            </w:pPr>
          </w:p>
        </w:tc>
        <w:tc>
          <w:tcPr>
            <w:tcW w:w="4536" w:type="dxa"/>
          </w:tcPr>
          <w:p w14:paraId="2C2E99DE" w14:textId="77777777" w:rsidR="00C37C7D" w:rsidRPr="00C92EFE" w:rsidRDefault="00C37C7D" w:rsidP="00B508F4">
            <w:pPr>
              <w:spacing w:before="60" w:after="60"/>
              <w:rPr>
                <w:rFonts w:cs="Arial"/>
                <w:b/>
                <w:color w:val="17365D" w:themeColor="text2" w:themeShade="BF"/>
              </w:rPr>
            </w:pPr>
          </w:p>
        </w:tc>
      </w:tr>
    </w:tbl>
    <w:p w14:paraId="0D872622" w14:textId="77777777" w:rsidR="00C37C7D" w:rsidRDefault="00C37C7D" w:rsidP="00C37C7D">
      <w:pPr>
        <w:jc w:val="center"/>
        <w:rPr>
          <w:rFonts w:cs="Arial"/>
          <w:lang w:val="en-US"/>
        </w:rPr>
      </w:pPr>
    </w:p>
    <w:p w14:paraId="14CEAF56" w14:textId="77777777" w:rsidR="00C37C7D" w:rsidRPr="0002534C" w:rsidRDefault="00C37C7D" w:rsidP="00C37C7D">
      <w:pPr>
        <w:spacing w:line="276" w:lineRule="auto"/>
        <w:rPr>
          <w:rFonts w:cs="Arial"/>
          <w:b/>
          <w:lang w:val="en-US"/>
        </w:rPr>
      </w:pPr>
    </w:p>
    <w:p w14:paraId="58292692" w14:textId="77777777" w:rsidR="00C37C7D" w:rsidRPr="0002534C" w:rsidRDefault="00C37C7D" w:rsidP="00C37C7D">
      <w:pPr>
        <w:rPr>
          <w:rFonts w:cs="Arial"/>
          <w:b/>
          <w:lang w:val="en-US"/>
        </w:rPr>
      </w:pPr>
    </w:p>
    <w:p w14:paraId="3DB98EF3" w14:textId="77777777" w:rsidR="00C37C7D" w:rsidRPr="00AE03F7" w:rsidRDefault="00C37C7D" w:rsidP="00C37C7D">
      <w:pPr>
        <w:jc w:val="center"/>
        <w:rPr>
          <w:rFonts w:cs="Arial"/>
          <w:b/>
        </w:rPr>
      </w:pPr>
      <w:r w:rsidRPr="00AE03F7">
        <w:rPr>
          <w:rFonts w:cs="Arial"/>
          <w:b/>
        </w:rPr>
        <w:t>End of Day 4</w:t>
      </w:r>
    </w:p>
    <w:p w14:paraId="12ADC6F0" w14:textId="77777777" w:rsidR="00C37C7D" w:rsidRPr="00AE03F7" w:rsidRDefault="00C37C7D" w:rsidP="00C37C7D">
      <w:pPr>
        <w:jc w:val="center"/>
        <w:rPr>
          <w:rFonts w:cs="Arial"/>
        </w:rPr>
      </w:pPr>
    </w:p>
    <w:p w14:paraId="2FB5A3AE" w14:textId="77777777" w:rsidR="00C37C7D" w:rsidRPr="00AE03F7" w:rsidRDefault="00C37C7D" w:rsidP="00C37C7D">
      <w:pPr>
        <w:jc w:val="center"/>
        <w:rPr>
          <w:rFonts w:cs="Arial"/>
          <w:b/>
        </w:rPr>
      </w:pPr>
      <w:r w:rsidRPr="00AE03F7">
        <w:rPr>
          <w:rFonts w:cs="Arial"/>
          <w:b/>
          <w:color w:val="0000FF"/>
        </w:rPr>
        <w:t>Free evening</w:t>
      </w:r>
      <w:r w:rsidRPr="00AE03F7">
        <w:rPr>
          <w:rFonts w:cs="Arial"/>
          <w:b/>
        </w:rPr>
        <w:br w:type="page"/>
      </w:r>
    </w:p>
    <w:p w14:paraId="6655106B" w14:textId="77777777" w:rsidR="00C37C7D" w:rsidRPr="00AE03F7" w:rsidRDefault="00C37C7D" w:rsidP="00C37C7D">
      <w:pPr>
        <w:jc w:val="center"/>
        <w:rPr>
          <w:rFonts w:cs="Arial"/>
          <w:b/>
        </w:rPr>
      </w:pPr>
    </w:p>
    <w:p w14:paraId="6863BA47" w14:textId="77777777" w:rsidR="00C37C7D" w:rsidRPr="00AE03F7" w:rsidRDefault="00C37C7D" w:rsidP="00C37C7D">
      <w:pPr>
        <w:spacing w:after="240"/>
        <w:jc w:val="center"/>
        <w:rPr>
          <w:rFonts w:cs="Arial"/>
          <w:b/>
        </w:rPr>
      </w:pPr>
      <w:r w:rsidRPr="00AE03F7">
        <w:rPr>
          <w:rFonts w:cs="Arial"/>
          <w:b/>
        </w:rPr>
        <w:t>DAY 5 - FRIDAY 1</w:t>
      </w:r>
      <w:r>
        <w:rPr>
          <w:rFonts w:cs="Arial"/>
          <w:b/>
        </w:rPr>
        <w:t>6</w:t>
      </w:r>
      <w:r w:rsidRPr="00AE03F7">
        <w:rPr>
          <w:rFonts w:cs="Arial"/>
          <w:b/>
        </w:rPr>
        <w:t xml:space="preserve"> </w:t>
      </w:r>
      <w:r>
        <w:rPr>
          <w:rFonts w:cs="Arial"/>
          <w:b/>
        </w:rPr>
        <w:t>OCTO</w:t>
      </w:r>
      <w:r w:rsidRPr="00AE03F7">
        <w:rPr>
          <w:rFonts w:cs="Arial"/>
          <w:b/>
        </w:rPr>
        <w:t>BER 201</w:t>
      </w:r>
      <w:r>
        <w:rPr>
          <w:rFonts w:cs="Arial"/>
          <w:b/>
        </w:rPr>
        <w:t>5</w:t>
      </w:r>
    </w:p>
    <w:tbl>
      <w:tblPr>
        <w:tblW w:w="12281" w:type="dxa"/>
        <w:jc w:val="center"/>
        <w:tblCellMar>
          <w:left w:w="10" w:type="dxa"/>
          <w:right w:w="10" w:type="dxa"/>
        </w:tblCellMar>
        <w:tblLook w:val="0000" w:firstRow="0" w:lastRow="0" w:firstColumn="0" w:lastColumn="0" w:noHBand="0" w:noVBand="0"/>
      </w:tblPr>
      <w:tblGrid>
        <w:gridCol w:w="15"/>
        <w:gridCol w:w="1518"/>
        <w:gridCol w:w="425"/>
        <w:gridCol w:w="6293"/>
        <w:gridCol w:w="4030"/>
      </w:tblGrid>
      <w:tr w:rsidR="00C37C7D" w:rsidRPr="00AE03F7" w14:paraId="76F2750B" w14:textId="77777777" w:rsidTr="00B508F4">
        <w:trPr>
          <w:trHeight w:val="388"/>
          <w:jc w:val="center"/>
        </w:trPr>
        <w:tc>
          <w:tcPr>
            <w:tcW w:w="1533"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tcMar>
              <w:left w:w="108" w:type="dxa"/>
              <w:right w:w="108" w:type="dxa"/>
            </w:tcMar>
            <w:vAlign w:val="center"/>
          </w:tcPr>
          <w:p w14:paraId="54EE14BA" w14:textId="77777777" w:rsidR="00C37C7D" w:rsidRPr="00AE03F7" w:rsidRDefault="00C37C7D" w:rsidP="00B508F4">
            <w:pPr>
              <w:spacing w:before="60" w:after="60"/>
              <w:rPr>
                <w:rFonts w:cs="Arial"/>
                <w:color w:val="0000FF"/>
                <w:u w:val="single"/>
              </w:rPr>
            </w:pPr>
            <w:r w:rsidRPr="00AE03F7">
              <w:rPr>
                <w:rFonts w:cs="Arial"/>
                <w:b/>
                <w:color w:val="0000FF"/>
                <w:u w:val="single"/>
              </w:rPr>
              <w:t>Time</w:t>
            </w:r>
          </w:p>
        </w:tc>
        <w:tc>
          <w:tcPr>
            <w:tcW w:w="425" w:type="dxa"/>
            <w:tcBorders>
              <w:top w:val="single" w:sz="4" w:space="0" w:color="000000"/>
              <w:left w:val="single" w:sz="4" w:space="0" w:color="000000"/>
              <w:bottom w:val="single" w:sz="24" w:space="0" w:color="000000"/>
              <w:right w:val="single" w:sz="4" w:space="0" w:color="000000"/>
            </w:tcBorders>
            <w:shd w:val="clear" w:color="auto" w:fill="B8CCE4" w:themeFill="accent1" w:themeFillTint="66"/>
            <w:vAlign w:val="center"/>
          </w:tcPr>
          <w:p w14:paraId="4C9E02BB" w14:textId="77777777" w:rsidR="00C37C7D" w:rsidRPr="00AE03F7" w:rsidRDefault="00C37C7D" w:rsidP="00B508F4">
            <w:pPr>
              <w:spacing w:before="60" w:after="60"/>
              <w:jc w:val="center"/>
              <w:rPr>
                <w:rFonts w:cs="Arial"/>
                <w:b/>
                <w:color w:val="0000FF"/>
                <w:u w:val="single"/>
              </w:rPr>
            </w:pPr>
          </w:p>
        </w:tc>
        <w:tc>
          <w:tcPr>
            <w:tcW w:w="6293" w:type="dxa"/>
            <w:tcBorders>
              <w:top w:val="single" w:sz="4" w:space="0" w:color="000000"/>
              <w:left w:val="single" w:sz="4" w:space="0" w:color="000000"/>
              <w:bottom w:val="single" w:sz="24" w:space="0" w:color="000000"/>
              <w:right w:val="single" w:sz="4" w:space="0" w:color="000000"/>
            </w:tcBorders>
            <w:shd w:val="clear" w:color="auto" w:fill="B8CCE4" w:themeFill="accent1" w:themeFillTint="66"/>
            <w:tcMar>
              <w:left w:w="108" w:type="dxa"/>
              <w:right w:w="108" w:type="dxa"/>
            </w:tcMar>
            <w:vAlign w:val="center"/>
          </w:tcPr>
          <w:p w14:paraId="64DB8DA2" w14:textId="77777777" w:rsidR="00C37C7D" w:rsidRPr="00AE03F7" w:rsidRDefault="00C37C7D" w:rsidP="00B508F4">
            <w:pPr>
              <w:spacing w:before="60" w:after="60"/>
              <w:rPr>
                <w:rFonts w:cs="Arial"/>
                <w:color w:val="0000FF"/>
                <w:u w:val="single"/>
              </w:rPr>
            </w:pPr>
            <w:r w:rsidRPr="00AE03F7">
              <w:rPr>
                <w:rFonts w:cs="Arial"/>
                <w:b/>
                <w:color w:val="0000FF"/>
                <w:u w:val="single"/>
              </w:rPr>
              <w:t>Activity</w:t>
            </w:r>
          </w:p>
        </w:tc>
        <w:tc>
          <w:tcPr>
            <w:tcW w:w="4030" w:type="dxa"/>
            <w:tcBorders>
              <w:top w:val="single" w:sz="4" w:space="0" w:color="000000"/>
              <w:left w:val="single" w:sz="4" w:space="0" w:color="000000"/>
              <w:bottom w:val="single" w:sz="24" w:space="0" w:color="000000"/>
              <w:right w:val="single" w:sz="4" w:space="0" w:color="000000"/>
            </w:tcBorders>
            <w:shd w:val="clear" w:color="auto" w:fill="B8CCE4" w:themeFill="accent1" w:themeFillTint="66"/>
            <w:tcMar>
              <w:left w:w="108" w:type="dxa"/>
              <w:right w:w="108" w:type="dxa"/>
            </w:tcMar>
            <w:vAlign w:val="center"/>
          </w:tcPr>
          <w:p w14:paraId="55D5678D" w14:textId="77777777" w:rsidR="00C37C7D" w:rsidRPr="00AE03F7" w:rsidRDefault="00C37C7D" w:rsidP="00B508F4">
            <w:pPr>
              <w:spacing w:before="60" w:after="60"/>
              <w:rPr>
                <w:rFonts w:cs="Arial"/>
                <w:color w:val="0000FF"/>
                <w:u w:val="single"/>
              </w:rPr>
            </w:pPr>
            <w:r w:rsidRPr="00AE03F7">
              <w:rPr>
                <w:rFonts w:cs="Arial"/>
                <w:b/>
                <w:color w:val="0000FF"/>
                <w:u w:val="single"/>
              </w:rPr>
              <w:t>Speaker or lead person(s)</w:t>
            </w:r>
          </w:p>
        </w:tc>
      </w:tr>
      <w:tr w:rsidR="00C37C7D" w:rsidRPr="00AE03F7" w14:paraId="7B746276" w14:textId="77777777" w:rsidTr="00B508F4">
        <w:trPr>
          <w:gridBefore w:val="1"/>
          <w:wBefore w:w="15" w:type="dxa"/>
          <w:trHeight w:hRule="exact" w:val="851"/>
          <w:jc w:val="center"/>
        </w:trPr>
        <w:tc>
          <w:tcPr>
            <w:tcW w:w="8236" w:type="dxa"/>
            <w:gridSpan w:val="3"/>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4E812B9E" w14:textId="77777777" w:rsidR="00C37C7D" w:rsidRPr="00AE03F7" w:rsidRDefault="00C37C7D" w:rsidP="00B508F4">
            <w:pPr>
              <w:spacing w:before="60" w:after="60" w:line="276" w:lineRule="auto"/>
              <w:rPr>
                <w:rFonts w:cs="Arial"/>
                <w:b/>
                <w:color w:val="0000FF"/>
              </w:rPr>
            </w:pPr>
            <w:r w:rsidRPr="00AE03F7">
              <w:rPr>
                <w:rFonts w:cs="Arial"/>
                <w:b/>
                <w:color w:val="0000FF"/>
              </w:rPr>
              <w:t>0900 - 10</w:t>
            </w:r>
            <w:r>
              <w:rPr>
                <w:rFonts w:cs="Arial"/>
                <w:b/>
                <w:color w:val="0000FF"/>
              </w:rPr>
              <w:t>30</w:t>
            </w:r>
            <w:r>
              <w:rPr>
                <w:rFonts w:cs="Arial"/>
                <w:b/>
                <w:color w:val="0000FF"/>
              </w:rPr>
              <w:tab/>
              <w:t>Session 6</w:t>
            </w:r>
            <w:r w:rsidRPr="00AE03F7">
              <w:rPr>
                <w:rFonts w:cs="Arial"/>
                <w:b/>
                <w:color w:val="0000FF"/>
              </w:rPr>
              <w:t xml:space="preserve"> </w:t>
            </w:r>
            <w:r>
              <w:rPr>
                <w:rFonts w:cs="Arial"/>
                <w:b/>
                <w:color w:val="0000FF"/>
              </w:rPr>
              <w:t>–</w:t>
            </w:r>
            <w:r w:rsidRPr="00AE03F7">
              <w:rPr>
                <w:rFonts w:cs="Arial"/>
                <w:b/>
                <w:color w:val="0000FF"/>
              </w:rPr>
              <w:t xml:space="preserve"> </w:t>
            </w:r>
            <w:r>
              <w:rPr>
                <w:rFonts w:cs="Arial"/>
                <w:b/>
                <w:color w:val="0000FF"/>
              </w:rPr>
              <w:t>Conclusions Working  Groups</w:t>
            </w:r>
          </w:p>
        </w:tc>
        <w:tc>
          <w:tcPr>
            <w:tcW w:w="4030" w:type="dxa"/>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4C733992" w14:textId="77777777" w:rsidR="00C37C7D" w:rsidRPr="00AE03F7" w:rsidRDefault="00C37C7D" w:rsidP="00B508F4">
            <w:pPr>
              <w:spacing w:before="60" w:after="60" w:line="276" w:lineRule="auto"/>
              <w:rPr>
                <w:rFonts w:cs="Arial"/>
                <w:b/>
                <w:color w:val="0000FF"/>
              </w:rPr>
            </w:pPr>
            <w:r w:rsidRPr="00AE03F7">
              <w:rPr>
                <w:rFonts w:cs="Arial"/>
                <w:b/>
                <w:color w:val="0000FF"/>
              </w:rPr>
              <w:t>Chair: Neil Trainor</w:t>
            </w:r>
          </w:p>
        </w:tc>
      </w:tr>
      <w:tr w:rsidR="00C37C7D" w:rsidRPr="00AE03F7" w14:paraId="3A0A4C42"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AF2538F" w14:textId="77777777" w:rsidR="00C37C7D" w:rsidRPr="00AE03F7" w:rsidRDefault="00C37C7D" w:rsidP="00B508F4">
            <w:pPr>
              <w:spacing w:before="60" w:after="60" w:line="276" w:lineRule="auto"/>
              <w:rPr>
                <w:rFonts w:cs="Arial"/>
              </w:rPr>
            </w:pPr>
            <w:r>
              <w:rPr>
                <w:rFonts w:cs="Arial"/>
              </w:rPr>
              <w:t>0900 - 0930</w:t>
            </w:r>
          </w:p>
        </w:tc>
        <w:tc>
          <w:tcPr>
            <w:tcW w:w="425" w:type="dxa"/>
            <w:tcBorders>
              <w:top w:val="single" w:sz="4" w:space="0" w:color="000000"/>
              <w:left w:val="single" w:sz="4" w:space="0" w:color="000000"/>
              <w:bottom w:val="single" w:sz="4" w:space="0" w:color="000000"/>
              <w:right w:val="single" w:sz="4" w:space="0" w:color="000000"/>
            </w:tcBorders>
            <w:vAlign w:val="center"/>
          </w:tcPr>
          <w:p w14:paraId="7D7C772D" w14:textId="77777777" w:rsidR="00C37C7D" w:rsidRPr="00AE03F7" w:rsidRDefault="00C37C7D" w:rsidP="00B508F4">
            <w:pPr>
              <w:spacing w:before="60" w:after="60" w:line="276" w:lineRule="auto"/>
              <w:jc w:val="center"/>
              <w:rPr>
                <w:rFonts w:cs="Arial"/>
              </w:rPr>
            </w:pPr>
            <w:r>
              <w:rPr>
                <w:rFonts w:cs="Arial"/>
              </w:rPr>
              <w:t>13</w:t>
            </w:r>
          </w:p>
        </w:tc>
        <w:tc>
          <w:tcPr>
            <w:tcW w:w="629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AF4FE92" w14:textId="77777777" w:rsidR="00C37C7D" w:rsidRPr="00AE03F7" w:rsidRDefault="00C37C7D" w:rsidP="00B508F4">
            <w:pPr>
              <w:spacing w:before="60" w:after="60" w:line="276" w:lineRule="auto"/>
              <w:rPr>
                <w:rFonts w:cs="Arial"/>
              </w:rPr>
            </w:pPr>
            <w:r>
              <w:rPr>
                <w:rFonts w:cs="Arial"/>
              </w:rPr>
              <w:t>Working Group 1: Human Reliability</w:t>
            </w:r>
          </w:p>
        </w:tc>
        <w:tc>
          <w:tcPr>
            <w:tcW w:w="40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3D6FF3C" w14:textId="77777777" w:rsidR="00C37C7D" w:rsidRPr="00AE03F7" w:rsidRDefault="00C37C7D" w:rsidP="00B508F4">
            <w:pPr>
              <w:spacing w:before="60" w:after="60" w:line="276" w:lineRule="auto"/>
              <w:rPr>
                <w:rFonts w:cs="Arial"/>
              </w:rPr>
            </w:pPr>
            <w:r>
              <w:rPr>
                <w:rFonts w:cs="Arial"/>
              </w:rPr>
              <w:t xml:space="preserve">Chair WG1: </w:t>
            </w:r>
            <w:r w:rsidRPr="00F53E88">
              <w:rPr>
                <w:rFonts w:cs="Arial"/>
                <w:color w:val="000000"/>
              </w:rPr>
              <w:t xml:space="preserve">Assoc. </w:t>
            </w:r>
            <w:proofErr w:type="spellStart"/>
            <w:r w:rsidRPr="00F53E88">
              <w:rPr>
                <w:rFonts w:cs="Arial"/>
                <w:color w:val="000000"/>
              </w:rPr>
              <w:t>Prof.</w:t>
            </w:r>
            <w:proofErr w:type="spellEnd"/>
            <w:r w:rsidRPr="00F53E88">
              <w:rPr>
                <w:rFonts w:cs="Arial"/>
                <w:color w:val="000000"/>
              </w:rPr>
              <w:t xml:space="preserve"> </w:t>
            </w:r>
            <w:proofErr w:type="spellStart"/>
            <w:r w:rsidRPr="00F53E88">
              <w:rPr>
                <w:rFonts w:cs="Arial"/>
                <w:color w:val="000000"/>
              </w:rPr>
              <w:t>Serdar</w:t>
            </w:r>
            <w:proofErr w:type="spellEnd"/>
            <w:r w:rsidRPr="00F53E88">
              <w:rPr>
                <w:rFonts w:cs="Arial"/>
                <w:color w:val="000000"/>
              </w:rPr>
              <w:t xml:space="preserve"> </w:t>
            </w:r>
            <w:proofErr w:type="spellStart"/>
            <w:r w:rsidRPr="00F53E88">
              <w:rPr>
                <w:rFonts w:cs="Arial"/>
                <w:color w:val="000000"/>
              </w:rPr>
              <w:t>Kum</w:t>
            </w:r>
            <w:proofErr w:type="spellEnd"/>
          </w:p>
        </w:tc>
      </w:tr>
      <w:tr w:rsidR="00C37C7D" w:rsidRPr="00AE03F7" w14:paraId="79A56AD1"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81C40F1" w14:textId="77777777" w:rsidR="00C37C7D" w:rsidRPr="00AE03F7" w:rsidRDefault="00C37C7D" w:rsidP="00B508F4">
            <w:pPr>
              <w:spacing w:before="60" w:after="60" w:line="276" w:lineRule="auto"/>
              <w:rPr>
                <w:rFonts w:cs="Arial"/>
              </w:rPr>
            </w:pPr>
            <w:r>
              <w:rPr>
                <w:rFonts w:cs="Arial"/>
              </w:rPr>
              <w:t>0930 - 1000</w:t>
            </w:r>
          </w:p>
        </w:tc>
        <w:tc>
          <w:tcPr>
            <w:tcW w:w="425" w:type="dxa"/>
            <w:tcBorders>
              <w:top w:val="single" w:sz="4" w:space="0" w:color="000000"/>
              <w:left w:val="single" w:sz="4" w:space="0" w:color="000000"/>
              <w:bottom w:val="single" w:sz="4" w:space="0" w:color="000000"/>
              <w:right w:val="single" w:sz="4" w:space="0" w:color="000000"/>
            </w:tcBorders>
            <w:vAlign w:val="center"/>
          </w:tcPr>
          <w:p w14:paraId="2EF42389" w14:textId="77777777" w:rsidR="00C37C7D" w:rsidRPr="00AE03F7" w:rsidRDefault="00C37C7D" w:rsidP="00B508F4">
            <w:pPr>
              <w:spacing w:before="60" w:after="60" w:line="276" w:lineRule="auto"/>
              <w:jc w:val="center"/>
              <w:rPr>
                <w:rFonts w:cs="Arial"/>
              </w:rPr>
            </w:pPr>
            <w:r>
              <w:rPr>
                <w:rFonts w:cs="Arial"/>
              </w:rPr>
              <w:t>14</w:t>
            </w:r>
          </w:p>
        </w:tc>
        <w:tc>
          <w:tcPr>
            <w:tcW w:w="629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7040B45" w14:textId="77777777" w:rsidR="00C37C7D" w:rsidRPr="00AE03F7" w:rsidRDefault="00C37C7D" w:rsidP="00B508F4">
            <w:pPr>
              <w:spacing w:before="60" w:after="60" w:line="276" w:lineRule="auto"/>
              <w:rPr>
                <w:rFonts w:cs="Arial"/>
              </w:rPr>
            </w:pPr>
            <w:r>
              <w:rPr>
                <w:rFonts w:cs="Arial"/>
              </w:rPr>
              <w:t>Working Group 2: Operational Effectiveness</w:t>
            </w:r>
          </w:p>
        </w:tc>
        <w:tc>
          <w:tcPr>
            <w:tcW w:w="40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131415E" w14:textId="77777777" w:rsidR="00C37C7D" w:rsidRPr="00AE03F7" w:rsidRDefault="00C37C7D" w:rsidP="00B508F4">
            <w:pPr>
              <w:spacing w:before="60" w:after="60" w:line="276" w:lineRule="auto"/>
              <w:rPr>
                <w:rFonts w:cs="Arial"/>
              </w:rPr>
            </w:pPr>
            <w:r>
              <w:rPr>
                <w:rFonts w:cs="Arial"/>
              </w:rPr>
              <w:t xml:space="preserve">Chair WG2: </w:t>
            </w:r>
            <w:proofErr w:type="spellStart"/>
            <w:r>
              <w:rPr>
                <w:rFonts w:cs="Arial"/>
              </w:rPr>
              <w:t>Dr.</w:t>
            </w:r>
            <w:proofErr w:type="spellEnd"/>
            <w:r>
              <w:rPr>
                <w:rFonts w:cs="Arial"/>
              </w:rPr>
              <w:t xml:space="preserve"> Benjamin Brooks</w:t>
            </w:r>
          </w:p>
        </w:tc>
      </w:tr>
      <w:tr w:rsidR="00C37C7D" w:rsidRPr="00AE03F7" w14:paraId="29F819E4"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9FFD28E" w14:textId="77777777" w:rsidR="00C37C7D" w:rsidRPr="00AE03F7" w:rsidRDefault="00C37C7D" w:rsidP="00B508F4">
            <w:pPr>
              <w:spacing w:before="60" w:after="60" w:line="276" w:lineRule="auto"/>
              <w:rPr>
                <w:rFonts w:cs="Arial"/>
              </w:rPr>
            </w:pPr>
            <w:r>
              <w:rPr>
                <w:rFonts w:cs="Arial"/>
              </w:rPr>
              <w:t>1000 - 1030</w:t>
            </w:r>
          </w:p>
        </w:tc>
        <w:tc>
          <w:tcPr>
            <w:tcW w:w="425" w:type="dxa"/>
            <w:tcBorders>
              <w:top w:val="single" w:sz="4" w:space="0" w:color="000000"/>
              <w:left w:val="single" w:sz="4" w:space="0" w:color="000000"/>
              <w:bottom w:val="single" w:sz="4" w:space="0" w:color="000000"/>
              <w:right w:val="single" w:sz="4" w:space="0" w:color="000000"/>
            </w:tcBorders>
            <w:vAlign w:val="center"/>
          </w:tcPr>
          <w:p w14:paraId="463D6A60" w14:textId="77777777" w:rsidR="00C37C7D" w:rsidRPr="00AE03F7" w:rsidRDefault="00C37C7D" w:rsidP="00B508F4">
            <w:pPr>
              <w:spacing w:before="60"/>
              <w:jc w:val="center"/>
              <w:rPr>
                <w:rFonts w:cs="Arial"/>
              </w:rPr>
            </w:pPr>
            <w:r>
              <w:rPr>
                <w:rFonts w:cs="Arial"/>
              </w:rPr>
              <w:t>15</w:t>
            </w:r>
          </w:p>
        </w:tc>
        <w:tc>
          <w:tcPr>
            <w:tcW w:w="629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D26C815" w14:textId="77777777" w:rsidR="00C37C7D" w:rsidRPr="00AE03F7" w:rsidRDefault="00C37C7D" w:rsidP="00B508F4">
            <w:pPr>
              <w:spacing w:before="60"/>
              <w:rPr>
                <w:rFonts w:cs="Arial"/>
              </w:rPr>
            </w:pPr>
            <w:r>
              <w:rPr>
                <w:rFonts w:cs="Arial"/>
              </w:rPr>
              <w:t>Working Group 3: Working Environment</w:t>
            </w:r>
          </w:p>
        </w:tc>
        <w:tc>
          <w:tcPr>
            <w:tcW w:w="40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3D693FD" w14:textId="77777777" w:rsidR="00C37C7D" w:rsidRPr="00AE03F7" w:rsidRDefault="00C37C7D" w:rsidP="00B508F4">
            <w:pPr>
              <w:spacing w:before="60" w:after="60" w:line="276" w:lineRule="auto"/>
              <w:rPr>
                <w:rFonts w:cs="Arial"/>
              </w:rPr>
            </w:pPr>
            <w:r>
              <w:rPr>
                <w:rFonts w:cs="Arial"/>
              </w:rPr>
              <w:t xml:space="preserve">Chair WG3: </w:t>
            </w:r>
            <w:proofErr w:type="spellStart"/>
            <w:r>
              <w:rPr>
                <w:rFonts w:cs="Arial"/>
              </w:rPr>
              <w:t>Prof.</w:t>
            </w:r>
            <w:proofErr w:type="spellEnd"/>
            <w:r>
              <w:rPr>
                <w:rFonts w:cs="Arial"/>
              </w:rPr>
              <w:t xml:space="preserve"> Margareta </w:t>
            </w:r>
            <w:proofErr w:type="spellStart"/>
            <w:r>
              <w:rPr>
                <w:rFonts w:cs="Arial"/>
              </w:rPr>
              <w:t>Lutzhoft</w:t>
            </w:r>
            <w:proofErr w:type="spellEnd"/>
          </w:p>
        </w:tc>
      </w:tr>
      <w:tr w:rsidR="00C37C7D" w:rsidRPr="00AE03F7" w14:paraId="241FBACF"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2E061686" w14:textId="77777777" w:rsidR="00C37C7D" w:rsidRPr="00AE03F7" w:rsidRDefault="00C37C7D" w:rsidP="00B508F4">
            <w:pPr>
              <w:spacing w:before="60" w:after="60" w:line="276" w:lineRule="auto"/>
              <w:rPr>
                <w:rFonts w:cs="Arial"/>
                <w:b/>
                <w:color w:val="0000FF"/>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425"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3A9ACC3A" w14:textId="77777777" w:rsidR="00C37C7D" w:rsidRPr="00AE03F7" w:rsidRDefault="00C37C7D" w:rsidP="00B508F4">
            <w:pPr>
              <w:spacing w:before="60" w:after="60" w:line="276" w:lineRule="auto"/>
              <w:jc w:val="center"/>
              <w:rPr>
                <w:rFonts w:cs="Arial"/>
                <w:b/>
                <w:color w:val="0000FF"/>
              </w:rPr>
            </w:pPr>
          </w:p>
        </w:tc>
        <w:tc>
          <w:tcPr>
            <w:tcW w:w="62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5F9993BA" w14:textId="77777777" w:rsidR="00C37C7D" w:rsidRPr="00AE03F7" w:rsidRDefault="00C37C7D" w:rsidP="00B508F4">
            <w:pPr>
              <w:spacing w:before="60" w:after="60" w:line="276" w:lineRule="auto"/>
              <w:ind w:firstLine="133"/>
              <w:rPr>
                <w:rFonts w:cs="Arial"/>
                <w:b/>
                <w:color w:val="0000FF"/>
              </w:rPr>
            </w:pPr>
            <w:r w:rsidRPr="00AE03F7">
              <w:rPr>
                <w:rFonts w:cs="Arial"/>
                <w:b/>
                <w:color w:val="0000FF"/>
              </w:rPr>
              <w:t>Coffee break</w:t>
            </w:r>
          </w:p>
        </w:tc>
        <w:tc>
          <w:tcPr>
            <w:tcW w:w="4030"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21C52B6D" w14:textId="77777777" w:rsidR="00C37C7D" w:rsidRPr="00AE03F7" w:rsidRDefault="00C37C7D" w:rsidP="00B508F4">
            <w:pPr>
              <w:spacing w:before="60" w:after="60" w:line="276" w:lineRule="auto"/>
              <w:ind w:left="3292" w:hanging="3150"/>
              <w:rPr>
                <w:rFonts w:cs="Arial"/>
              </w:rPr>
            </w:pPr>
          </w:p>
        </w:tc>
      </w:tr>
      <w:tr w:rsidR="00C37C7D" w:rsidRPr="00AE03F7" w14:paraId="6A49AEBC" w14:textId="77777777" w:rsidTr="00B508F4">
        <w:trPr>
          <w:gridBefore w:val="1"/>
          <w:wBefore w:w="15" w:type="dxa"/>
          <w:trHeight w:hRule="exact" w:val="851"/>
          <w:jc w:val="center"/>
        </w:trPr>
        <w:tc>
          <w:tcPr>
            <w:tcW w:w="8236" w:type="dxa"/>
            <w:gridSpan w:val="3"/>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704E523D" w14:textId="77777777" w:rsidR="00C37C7D" w:rsidRPr="002F7951" w:rsidRDefault="00C37C7D" w:rsidP="00B508F4">
            <w:pPr>
              <w:spacing w:before="60" w:after="60" w:line="276" w:lineRule="auto"/>
              <w:jc w:val="center"/>
              <w:rPr>
                <w:rFonts w:cs="Arial"/>
                <w:b/>
                <w:color w:val="0000FF"/>
              </w:rPr>
            </w:pPr>
            <w:r w:rsidRPr="00AE03F7">
              <w:rPr>
                <w:rFonts w:cs="Arial"/>
                <w:b/>
                <w:color w:val="0000FF"/>
              </w:rPr>
              <w:t>1</w:t>
            </w:r>
            <w:r>
              <w:rPr>
                <w:rFonts w:cs="Arial"/>
                <w:b/>
                <w:color w:val="0000FF"/>
              </w:rPr>
              <w:t>11</w:t>
            </w:r>
            <w:r w:rsidRPr="00AE03F7">
              <w:rPr>
                <w:rFonts w:cs="Arial"/>
                <w:b/>
                <w:color w:val="0000FF"/>
              </w:rPr>
              <w:t>5 - 1</w:t>
            </w:r>
            <w:r>
              <w:rPr>
                <w:rFonts w:cs="Arial"/>
                <w:b/>
                <w:color w:val="0000FF"/>
              </w:rPr>
              <w:t>245</w:t>
            </w:r>
            <w:r>
              <w:rPr>
                <w:rFonts w:cs="Arial"/>
                <w:b/>
                <w:color w:val="0000FF"/>
              </w:rPr>
              <w:tab/>
              <w:t>Session 7</w:t>
            </w:r>
            <w:r w:rsidRPr="00AE03F7">
              <w:rPr>
                <w:rFonts w:cs="Arial"/>
                <w:b/>
                <w:color w:val="0000FF"/>
              </w:rPr>
              <w:t xml:space="preserve"> – Closing of the </w:t>
            </w:r>
            <w:r>
              <w:rPr>
                <w:rFonts w:cs="Arial"/>
                <w:b/>
                <w:color w:val="0000FF"/>
              </w:rPr>
              <w:t>workshop</w:t>
            </w:r>
          </w:p>
        </w:tc>
        <w:tc>
          <w:tcPr>
            <w:tcW w:w="4030" w:type="dxa"/>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07B5F376" w14:textId="77777777" w:rsidR="00C37C7D" w:rsidRPr="00AE03F7" w:rsidRDefault="00C37C7D" w:rsidP="00B508F4">
            <w:pPr>
              <w:spacing w:before="60" w:after="60" w:line="276" w:lineRule="auto"/>
              <w:rPr>
                <w:rFonts w:cs="Arial"/>
                <w:b/>
                <w:color w:val="0000FF"/>
              </w:rPr>
            </w:pPr>
            <w:r w:rsidRPr="00AE03F7">
              <w:rPr>
                <w:rFonts w:cs="Arial"/>
                <w:b/>
                <w:color w:val="0000FF"/>
              </w:rPr>
              <w:t xml:space="preserve">Chair: </w:t>
            </w:r>
            <w:r>
              <w:rPr>
                <w:rFonts w:cs="Arial"/>
                <w:b/>
                <w:color w:val="0000FF"/>
              </w:rPr>
              <w:t xml:space="preserve">Tuncay </w:t>
            </w:r>
            <w:proofErr w:type="spellStart"/>
            <w:r>
              <w:rPr>
                <w:rFonts w:cs="Arial"/>
                <w:b/>
                <w:color w:val="0000FF"/>
              </w:rPr>
              <w:t>Çehreli</w:t>
            </w:r>
            <w:proofErr w:type="spellEnd"/>
          </w:p>
        </w:tc>
      </w:tr>
      <w:tr w:rsidR="00C37C7D" w:rsidRPr="00AE03F7" w14:paraId="2A7D2CBD"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7C15D55" w14:textId="77777777" w:rsidR="00C37C7D" w:rsidRPr="00AE03F7" w:rsidRDefault="00C37C7D" w:rsidP="00B508F4">
            <w:pPr>
              <w:spacing w:before="60" w:after="60" w:line="276" w:lineRule="auto"/>
              <w:rPr>
                <w:rFonts w:cs="Arial"/>
              </w:rPr>
            </w:pPr>
            <w:r>
              <w:rPr>
                <w:rFonts w:cs="Arial"/>
              </w:rPr>
              <w:t>1115 - 1145</w:t>
            </w:r>
          </w:p>
        </w:tc>
        <w:tc>
          <w:tcPr>
            <w:tcW w:w="425"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0264318" w14:textId="77777777" w:rsidR="00C37C7D" w:rsidRPr="00AE03F7" w:rsidRDefault="00C37C7D" w:rsidP="00B508F4">
            <w:pPr>
              <w:spacing w:before="60"/>
              <w:jc w:val="center"/>
              <w:rPr>
                <w:rFonts w:cs="Arial"/>
              </w:rPr>
            </w:pPr>
            <w:r>
              <w:rPr>
                <w:rFonts w:cs="Arial"/>
              </w:rPr>
              <w:t>16</w:t>
            </w:r>
          </w:p>
        </w:tc>
        <w:tc>
          <w:tcPr>
            <w:tcW w:w="6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6E8D8EC" w14:textId="77777777" w:rsidR="00C37C7D" w:rsidRPr="00AE03F7" w:rsidRDefault="00C37C7D" w:rsidP="00B508F4">
            <w:pPr>
              <w:spacing w:before="60" w:after="60" w:line="276" w:lineRule="auto"/>
              <w:rPr>
                <w:rFonts w:cs="Arial"/>
              </w:rPr>
            </w:pPr>
            <w:r>
              <w:rPr>
                <w:rFonts w:cs="Arial"/>
              </w:rPr>
              <w:t>Workshop review and discussion</w:t>
            </w:r>
          </w:p>
        </w:tc>
        <w:tc>
          <w:tcPr>
            <w:tcW w:w="40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DD68A1B" w14:textId="77777777" w:rsidR="00C37C7D" w:rsidRPr="00AE03F7" w:rsidRDefault="00C37C7D" w:rsidP="00B508F4">
            <w:pPr>
              <w:spacing w:before="60" w:after="60" w:line="276" w:lineRule="auto"/>
              <w:rPr>
                <w:rFonts w:cs="Arial"/>
                <w:lang w:val="nl-NL"/>
              </w:rPr>
            </w:pPr>
            <w:r>
              <w:rPr>
                <w:rFonts w:cs="Arial"/>
                <w:lang w:val="nl-NL"/>
              </w:rPr>
              <w:t xml:space="preserve">Neil </w:t>
            </w:r>
            <w:proofErr w:type="spellStart"/>
            <w:r>
              <w:rPr>
                <w:rFonts w:cs="Arial"/>
                <w:lang w:val="nl-NL"/>
              </w:rPr>
              <w:t>Trainor</w:t>
            </w:r>
            <w:proofErr w:type="spellEnd"/>
            <w:r w:rsidRPr="00AE03F7">
              <w:rPr>
                <w:rFonts w:cs="Arial"/>
                <w:lang w:val="nl-NL"/>
              </w:rPr>
              <w:t xml:space="preserve"> </w:t>
            </w:r>
          </w:p>
        </w:tc>
      </w:tr>
      <w:tr w:rsidR="00C37C7D" w:rsidRPr="00C02E2F" w14:paraId="5B49505F"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F2A1CF6" w14:textId="77777777" w:rsidR="00C37C7D" w:rsidRPr="00AE03F7" w:rsidRDefault="00C37C7D" w:rsidP="00B508F4">
            <w:pPr>
              <w:spacing w:before="60" w:after="60" w:line="276" w:lineRule="auto"/>
              <w:rPr>
                <w:rFonts w:cs="Arial"/>
              </w:rPr>
            </w:pPr>
            <w:r>
              <w:rPr>
                <w:rFonts w:cs="Arial"/>
              </w:rPr>
              <w:t>1145 - 1215</w:t>
            </w:r>
          </w:p>
        </w:tc>
        <w:tc>
          <w:tcPr>
            <w:tcW w:w="425"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2DA5DC17" w14:textId="77777777" w:rsidR="00C37C7D" w:rsidRPr="00AE03F7" w:rsidRDefault="00C37C7D" w:rsidP="00B508F4">
            <w:pPr>
              <w:spacing w:before="60" w:after="60" w:line="276" w:lineRule="auto"/>
              <w:jc w:val="center"/>
              <w:rPr>
                <w:rFonts w:cs="Arial"/>
              </w:rPr>
            </w:pPr>
            <w:r>
              <w:rPr>
                <w:rFonts w:cs="Arial"/>
              </w:rPr>
              <w:t>17</w:t>
            </w:r>
          </w:p>
        </w:tc>
        <w:tc>
          <w:tcPr>
            <w:tcW w:w="6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EF92636" w14:textId="77777777" w:rsidR="00C37C7D" w:rsidRPr="00AE03F7" w:rsidRDefault="00C37C7D" w:rsidP="002D7F7E">
            <w:pPr>
              <w:pStyle w:val="BodyText"/>
            </w:pPr>
            <w:r>
              <w:t>Conclusions / Recommendations of the  Workshop</w:t>
            </w:r>
          </w:p>
        </w:tc>
        <w:tc>
          <w:tcPr>
            <w:tcW w:w="40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3BC6E0" w14:textId="77777777" w:rsidR="00C37C7D" w:rsidRPr="009D1996" w:rsidRDefault="00C37C7D" w:rsidP="00B508F4">
            <w:pPr>
              <w:spacing w:before="60" w:after="60" w:line="276" w:lineRule="auto"/>
              <w:rPr>
                <w:rFonts w:cs="Arial"/>
                <w:lang w:val="en-US"/>
              </w:rPr>
            </w:pPr>
            <w:r w:rsidRPr="00AE03F7">
              <w:rPr>
                <w:rFonts w:cs="Arial"/>
              </w:rPr>
              <w:t xml:space="preserve">Tuncay </w:t>
            </w:r>
            <w:proofErr w:type="spellStart"/>
            <w:r w:rsidRPr="00AE03F7">
              <w:rPr>
                <w:rFonts w:cs="Arial"/>
              </w:rPr>
              <w:t>Ç</w:t>
            </w:r>
            <w:r w:rsidRPr="00AE03F7">
              <w:rPr>
                <w:rFonts w:cs="Arial"/>
                <w:lang w:eastAsia="de-DE"/>
              </w:rPr>
              <w:t>ehreli</w:t>
            </w:r>
            <w:proofErr w:type="spellEnd"/>
            <w:r w:rsidRPr="00AE03F7">
              <w:rPr>
                <w:rFonts w:cs="Arial"/>
                <w:lang w:eastAsia="de-DE"/>
              </w:rPr>
              <w:t>, DGCS and Chairman of the IALA VTS Committee</w:t>
            </w:r>
          </w:p>
        </w:tc>
      </w:tr>
      <w:tr w:rsidR="00C37C7D" w:rsidRPr="00D13F55" w14:paraId="790719F6"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69D33EA" w14:textId="77777777" w:rsidR="00C37C7D" w:rsidRPr="00AE03F7" w:rsidRDefault="00C37C7D" w:rsidP="00B508F4">
            <w:pPr>
              <w:spacing w:before="60" w:after="60" w:line="276" w:lineRule="auto"/>
              <w:rPr>
                <w:rFonts w:cs="Arial"/>
              </w:rPr>
            </w:pPr>
            <w:r>
              <w:rPr>
                <w:rFonts w:cs="Arial"/>
              </w:rPr>
              <w:t>1215 - 1245</w:t>
            </w:r>
          </w:p>
        </w:tc>
        <w:tc>
          <w:tcPr>
            <w:tcW w:w="425"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7DD64F5" w14:textId="77777777" w:rsidR="00C37C7D" w:rsidRPr="00AE03F7" w:rsidRDefault="00C37C7D" w:rsidP="00B508F4">
            <w:pPr>
              <w:spacing w:before="60" w:after="60" w:line="276" w:lineRule="auto"/>
              <w:jc w:val="center"/>
              <w:rPr>
                <w:rFonts w:cs="Arial"/>
              </w:rPr>
            </w:pPr>
            <w:r>
              <w:rPr>
                <w:rFonts w:cs="Arial"/>
              </w:rPr>
              <w:t>18</w:t>
            </w:r>
          </w:p>
        </w:tc>
        <w:tc>
          <w:tcPr>
            <w:tcW w:w="6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76F9C0" w14:textId="77777777" w:rsidR="00C37C7D" w:rsidRPr="00AE03F7" w:rsidRDefault="00C37C7D" w:rsidP="002D7F7E">
            <w:pPr>
              <w:pStyle w:val="BodyText"/>
            </w:pPr>
            <w:r w:rsidRPr="00AE03F7">
              <w:t>Closure and thanks from IALA</w:t>
            </w:r>
          </w:p>
        </w:tc>
        <w:tc>
          <w:tcPr>
            <w:tcW w:w="40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6580010" w14:textId="77777777" w:rsidR="00C37C7D" w:rsidRPr="00AE03F7" w:rsidRDefault="00C37C7D" w:rsidP="00B508F4">
            <w:pPr>
              <w:spacing w:before="60" w:after="60" w:line="276" w:lineRule="auto"/>
              <w:rPr>
                <w:rFonts w:cs="Arial"/>
              </w:rPr>
            </w:pPr>
            <w:r w:rsidRPr="00AE03F7">
              <w:rPr>
                <w:rFonts w:cs="Arial"/>
              </w:rPr>
              <w:t xml:space="preserve">Tuncay </w:t>
            </w:r>
            <w:proofErr w:type="spellStart"/>
            <w:r w:rsidRPr="00AE03F7">
              <w:rPr>
                <w:rFonts w:cs="Arial"/>
              </w:rPr>
              <w:t>Ç</w:t>
            </w:r>
            <w:r w:rsidRPr="00AE03F7">
              <w:rPr>
                <w:rFonts w:cs="Arial"/>
                <w:lang w:eastAsia="de-DE"/>
              </w:rPr>
              <w:t>ehreli</w:t>
            </w:r>
            <w:proofErr w:type="spellEnd"/>
            <w:r w:rsidRPr="00AE03F7">
              <w:rPr>
                <w:rFonts w:cs="Arial"/>
                <w:lang w:eastAsia="de-DE"/>
              </w:rPr>
              <w:t>, DGCS and Chairman of the IALA VTS Committee</w:t>
            </w:r>
          </w:p>
        </w:tc>
      </w:tr>
      <w:tr w:rsidR="00C37C7D" w:rsidRPr="00AE03F7" w14:paraId="28B160E0"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207BDC65" w14:textId="77777777" w:rsidR="00C37C7D" w:rsidRPr="00AE03F7" w:rsidRDefault="00C37C7D" w:rsidP="00B508F4">
            <w:pPr>
              <w:spacing w:before="60" w:after="60" w:line="276" w:lineRule="auto"/>
              <w:rPr>
                <w:rFonts w:cs="Arial"/>
                <w:b/>
                <w:color w:val="0000FF"/>
              </w:rPr>
            </w:pPr>
            <w:r w:rsidRPr="00AE03F7">
              <w:rPr>
                <w:rFonts w:cs="Arial"/>
                <w:b/>
                <w:color w:val="0000FF"/>
              </w:rPr>
              <w:t>1</w:t>
            </w:r>
            <w:r>
              <w:rPr>
                <w:rFonts w:cs="Arial"/>
                <w:b/>
                <w:color w:val="0000FF"/>
              </w:rPr>
              <w:t>245 - 1345</w:t>
            </w:r>
          </w:p>
        </w:tc>
        <w:tc>
          <w:tcPr>
            <w:tcW w:w="425"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4AC2C311" w14:textId="77777777" w:rsidR="00C37C7D" w:rsidRPr="00AE03F7" w:rsidRDefault="00C37C7D" w:rsidP="00B508F4">
            <w:pPr>
              <w:spacing w:before="60" w:after="60" w:line="276" w:lineRule="auto"/>
              <w:jc w:val="center"/>
              <w:rPr>
                <w:rFonts w:cs="Arial"/>
                <w:b/>
                <w:color w:val="0000FF"/>
              </w:rPr>
            </w:pPr>
          </w:p>
        </w:tc>
        <w:tc>
          <w:tcPr>
            <w:tcW w:w="62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2CC23BBE" w14:textId="77777777" w:rsidR="00C37C7D" w:rsidRDefault="00C37C7D" w:rsidP="00B508F4">
            <w:pPr>
              <w:spacing w:before="60" w:after="60" w:line="276" w:lineRule="auto"/>
              <w:rPr>
                <w:rFonts w:cs="Arial"/>
                <w:b/>
                <w:color w:val="0000FF"/>
              </w:rPr>
            </w:pPr>
            <w:r>
              <w:rPr>
                <w:rFonts w:cs="Arial"/>
                <w:b/>
                <w:color w:val="0000FF"/>
              </w:rPr>
              <w:t xml:space="preserve"> </w:t>
            </w:r>
            <w:r w:rsidRPr="00AE03F7">
              <w:rPr>
                <w:rFonts w:cs="Arial"/>
                <w:b/>
                <w:color w:val="0000FF"/>
              </w:rPr>
              <w:t>Lunch</w:t>
            </w:r>
          </w:p>
        </w:tc>
        <w:tc>
          <w:tcPr>
            <w:tcW w:w="4030"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327AB653" w14:textId="77777777" w:rsidR="00C37C7D" w:rsidRPr="00AE03F7" w:rsidRDefault="00C37C7D" w:rsidP="00B508F4">
            <w:pPr>
              <w:spacing w:before="60" w:after="60" w:line="276" w:lineRule="auto"/>
              <w:ind w:left="3292" w:hanging="3150"/>
              <w:rPr>
                <w:rFonts w:cs="Arial"/>
                <w:b/>
                <w:color w:val="0000FF"/>
              </w:rPr>
            </w:pPr>
          </w:p>
        </w:tc>
      </w:tr>
    </w:tbl>
    <w:p w14:paraId="37DE393B" w14:textId="77777777" w:rsidR="00C37C7D" w:rsidRDefault="00C37C7D" w:rsidP="00C37C7D">
      <w:pPr>
        <w:spacing w:line="276" w:lineRule="auto"/>
        <w:jc w:val="center"/>
        <w:rPr>
          <w:rFonts w:cs="Arial"/>
          <w:b/>
        </w:rPr>
      </w:pPr>
    </w:p>
    <w:p w14:paraId="63466DB0" w14:textId="77777777" w:rsidR="00C37C7D" w:rsidRDefault="00C37C7D" w:rsidP="00C37C7D">
      <w:pPr>
        <w:spacing w:line="276" w:lineRule="auto"/>
        <w:jc w:val="center"/>
        <w:rPr>
          <w:rFonts w:cs="Arial"/>
          <w:b/>
        </w:rPr>
      </w:pPr>
      <w:r w:rsidRPr="00AE03F7">
        <w:rPr>
          <w:rFonts w:cs="Arial"/>
          <w:b/>
        </w:rPr>
        <w:t>End of Seminar</w:t>
      </w:r>
    </w:p>
    <w:p w14:paraId="39489D42" w14:textId="66A11F6A" w:rsidR="002114D2" w:rsidRPr="009735E7" w:rsidRDefault="002114D2" w:rsidP="00C37C7D">
      <w:pPr>
        <w:spacing w:line="276" w:lineRule="auto"/>
        <w:jc w:val="center"/>
        <w:rPr>
          <w:rFonts w:cs="Arial"/>
          <w:b/>
        </w:rPr>
      </w:pPr>
    </w:p>
    <w:p w14:paraId="724C576C" w14:textId="77777777" w:rsidR="004B167A" w:rsidRPr="00D81BEF" w:rsidRDefault="004B167A" w:rsidP="004B167A">
      <w:pPr>
        <w:sectPr w:rsidR="004B167A" w:rsidRPr="00D81BEF" w:rsidSect="004B167A">
          <w:headerReference w:type="first" r:id="rId109"/>
          <w:footerReference w:type="first" r:id="rId110"/>
          <w:pgSz w:w="16838" w:h="11906" w:orient="landscape"/>
          <w:pgMar w:top="1134" w:right="1134" w:bottom="1134" w:left="1134" w:header="708" w:footer="708" w:gutter="0"/>
          <w:cols w:space="708"/>
          <w:titlePg/>
          <w:docGrid w:linePitch="360"/>
        </w:sectPr>
      </w:pPr>
    </w:p>
    <w:p w14:paraId="222355A9" w14:textId="77777777" w:rsidR="00FD1594" w:rsidRPr="00D81BEF" w:rsidRDefault="00FD1594" w:rsidP="00FD1594">
      <w:pPr>
        <w:pStyle w:val="Annex"/>
      </w:pPr>
      <w:bookmarkStart w:id="40" w:name="_Ref211656249"/>
      <w:bookmarkStart w:id="41" w:name="_Ref211656372"/>
      <w:bookmarkStart w:id="42" w:name="_Ref213709087"/>
      <w:bookmarkStart w:id="43" w:name="_Toc432771386"/>
      <w:r>
        <w:lastRenderedPageBreak/>
        <w:t>Workshop</w:t>
      </w:r>
      <w:r w:rsidRPr="00D81BEF">
        <w:t xml:space="preserve"> Conclusions</w:t>
      </w:r>
      <w:bookmarkEnd w:id="40"/>
      <w:bookmarkEnd w:id="41"/>
      <w:bookmarkEnd w:id="42"/>
      <w:bookmarkEnd w:id="43"/>
      <w:r>
        <w:t xml:space="preserve"> </w:t>
      </w:r>
    </w:p>
    <w:tbl>
      <w:tblPr>
        <w:tblStyle w:val="TableGrid"/>
        <w:tblW w:w="9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
        <w:gridCol w:w="9237"/>
      </w:tblGrid>
      <w:tr w:rsidR="00FD1594" w:rsidRPr="001F3B32" w14:paraId="73386B4C" w14:textId="77777777" w:rsidTr="003273C0">
        <w:trPr>
          <w:cantSplit/>
        </w:trPr>
        <w:tc>
          <w:tcPr>
            <w:tcW w:w="483" w:type="dxa"/>
            <w:tcMar>
              <w:top w:w="57" w:type="dxa"/>
              <w:left w:w="57" w:type="dxa"/>
              <w:bottom w:w="57" w:type="dxa"/>
              <w:right w:w="57" w:type="dxa"/>
            </w:tcMar>
          </w:tcPr>
          <w:p w14:paraId="4099F608" w14:textId="77777777" w:rsidR="00FD1594" w:rsidRPr="00BB10B9" w:rsidRDefault="00FD1594" w:rsidP="00263521">
            <w:pPr>
              <w:pStyle w:val="List1"/>
              <w:numPr>
                <w:ilvl w:val="0"/>
                <w:numId w:val="114"/>
              </w:numPr>
              <w:jc w:val="left"/>
            </w:pPr>
          </w:p>
        </w:tc>
        <w:tc>
          <w:tcPr>
            <w:tcW w:w="9237" w:type="dxa"/>
            <w:tcMar>
              <w:top w:w="57" w:type="dxa"/>
              <w:left w:w="57" w:type="dxa"/>
              <w:bottom w:w="57" w:type="dxa"/>
              <w:right w:w="57" w:type="dxa"/>
            </w:tcMar>
          </w:tcPr>
          <w:p w14:paraId="6D806F3D" w14:textId="77777777" w:rsidR="00FD1594" w:rsidRPr="00BB10B9" w:rsidRDefault="00FD1594" w:rsidP="003273C0">
            <w:pPr>
              <w:pStyle w:val="List1"/>
              <w:numPr>
                <w:ilvl w:val="0"/>
                <w:numId w:val="0"/>
              </w:numPr>
              <w:rPr>
                <w:highlight w:val="yellow"/>
              </w:rPr>
            </w:pPr>
            <w:r>
              <w:t xml:space="preserve">The application of the concept of human reliability needs to be carefully considered with regards to VTS. </w:t>
            </w:r>
          </w:p>
        </w:tc>
      </w:tr>
      <w:tr w:rsidR="00FD1594" w:rsidRPr="001F3B32" w14:paraId="5E33A7A4" w14:textId="77777777" w:rsidTr="003273C0">
        <w:trPr>
          <w:cantSplit/>
        </w:trPr>
        <w:tc>
          <w:tcPr>
            <w:tcW w:w="483" w:type="dxa"/>
            <w:tcMar>
              <w:top w:w="57" w:type="dxa"/>
              <w:left w:w="57" w:type="dxa"/>
              <w:bottom w:w="57" w:type="dxa"/>
              <w:right w:w="57" w:type="dxa"/>
            </w:tcMar>
          </w:tcPr>
          <w:p w14:paraId="56793147" w14:textId="77777777" w:rsidR="00FD1594" w:rsidRPr="00BB10B9" w:rsidRDefault="00FD1594" w:rsidP="00FD1594">
            <w:pPr>
              <w:pStyle w:val="List1"/>
              <w:numPr>
                <w:ilvl w:val="0"/>
                <w:numId w:val="2"/>
              </w:numPr>
              <w:tabs>
                <w:tab w:val="clear" w:pos="567"/>
              </w:tabs>
              <w:jc w:val="left"/>
            </w:pPr>
          </w:p>
        </w:tc>
        <w:tc>
          <w:tcPr>
            <w:tcW w:w="9237" w:type="dxa"/>
            <w:tcMar>
              <w:top w:w="57" w:type="dxa"/>
              <w:left w:w="57" w:type="dxa"/>
              <w:bottom w:w="57" w:type="dxa"/>
              <w:right w:w="57" w:type="dxa"/>
            </w:tcMar>
          </w:tcPr>
          <w:p w14:paraId="02645593" w14:textId="77777777" w:rsidR="00FD1594" w:rsidRPr="00BB10B9" w:rsidRDefault="00FD1594" w:rsidP="003273C0">
            <w:pPr>
              <w:pStyle w:val="List1"/>
              <w:numPr>
                <w:ilvl w:val="0"/>
                <w:numId w:val="0"/>
              </w:numPr>
              <w:spacing w:line="276" w:lineRule="auto"/>
              <w:rPr>
                <w:highlight w:val="yellow"/>
              </w:rPr>
            </w:pPr>
            <w:r>
              <w:t xml:space="preserve">Competent / VTS Authority should develop policy on Human Factors, Performance and Capability. </w:t>
            </w:r>
          </w:p>
        </w:tc>
      </w:tr>
      <w:tr w:rsidR="00FD1594" w:rsidRPr="001F3B32" w14:paraId="0EA9B734" w14:textId="77777777" w:rsidTr="003273C0">
        <w:trPr>
          <w:cantSplit/>
        </w:trPr>
        <w:tc>
          <w:tcPr>
            <w:tcW w:w="483" w:type="dxa"/>
            <w:tcMar>
              <w:top w:w="57" w:type="dxa"/>
              <w:left w:w="57" w:type="dxa"/>
              <w:bottom w:w="57" w:type="dxa"/>
              <w:right w:w="57" w:type="dxa"/>
            </w:tcMar>
          </w:tcPr>
          <w:p w14:paraId="7EB3241B"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397D155F" w14:textId="77777777" w:rsidR="00FD1594" w:rsidRPr="001F3B32" w:rsidRDefault="00FD1594" w:rsidP="003273C0">
            <w:pPr>
              <w:pStyle w:val="List1"/>
              <w:numPr>
                <w:ilvl w:val="0"/>
                <w:numId w:val="0"/>
              </w:numPr>
              <w:spacing w:line="276" w:lineRule="auto"/>
              <w:rPr>
                <w:highlight w:val="yellow"/>
              </w:rPr>
            </w:pPr>
            <w:r>
              <w:t>Human Factors should be referenced, where appropriate, within IALA documents related to VTS.</w:t>
            </w:r>
          </w:p>
        </w:tc>
      </w:tr>
      <w:tr w:rsidR="00FD1594" w:rsidRPr="001F3B32" w14:paraId="07517FF5" w14:textId="77777777" w:rsidTr="003273C0">
        <w:trPr>
          <w:cantSplit/>
        </w:trPr>
        <w:tc>
          <w:tcPr>
            <w:tcW w:w="483" w:type="dxa"/>
            <w:tcMar>
              <w:top w:w="57" w:type="dxa"/>
              <w:left w:w="57" w:type="dxa"/>
              <w:bottom w:w="57" w:type="dxa"/>
              <w:right w:w="57" w:type="dxa"/>
            </w:tcMar>
          </w:tcPr>
          <w:p w14:paraId="1FE609A1"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570C20C1" w14:textId="77777777" w:rsidR="00FD1594" w:rsidRPr="001F3B32" w:rsidRDefault="00FD1594" w:rsidP="003273C0">
            <w:pPr>
              <w:pStyle w:val="List1"/>
              <w:numPr>
                <w:ilvl w:val="0"/>
                <w:numId w:val="0"/>
              </w:numPr>
              <w:rPr>
                <w:highlight w:val="yellow"/>
              </w:rPr>
            </w:pPr>
            <w:r>
              <w:t xml:space="preserve">There is a need for guidance on accident investigation regarding VTS. This should cover the aspects mentioned in paragraph 5.2.7 of the WG report. This guidance may be incorporated in the ongoing work associated with Task 1.1.3 or in a stand-alone document. </w:t>
            </w:r>
          </w:p>
        </w:tc>
      </w:tr>
      <w:tr w:rsidR="00FD1594" w:rsidRPr="001F3B32" w14:paraId="02F78FBB" w14:textId="77777777" w:rsidTr="003273C0">
        <w:trPr>
          <w:cantSplit/>
        </w:trPr>
        <w:tc>
          <w:tcPr>
            <w:tcW w:w="483" w:type="dxa"/>
            <w:tcMar>
              <w:top w:w="57" w:type="dxa"/>
              <w:left w:w="57" w:type="dxa"/>
              <w:bottom w:w="57" w:type="dxa"/>
              <w:right w:w="57" w:type="dxa"/>
            </w:tcMar>
          </w:tcPr>
          <w:p w14:paraId="5CA6866F"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7B804582" w14:textId="5335FDDE" w:rsidR="00FD1594" w:rsidRPr="001F3B32" w:rsidRDefault="00FD1594" w:rsidP="003273C0">
            <w:pPr>
              <w:pStyle w:val="List1"/>
              <w:numPr>
                <w:ilvl w:val="0"/>
                <w:numId w:val="0"/>
              </w:numPr>
              <w:rPr>
                <w:highlight w:val="yellow"/>
              </w:rPr>
            </w:pPr>
            <w:r>
              <w:t>There is a need for guidance on raising awareness about safety culture and identifying the benefits and expected outcomes thereof. This may be achieved by means of incorporating this work into existing IALA documentation, IALA Recommendation V</w:t>
            </w:r>
            <w:r w:rsidR="004B5699">
              <w:t>-</w:t>
            </w:r>
            <w:r>
              <w:t>103</w:t>
            </w:r>
            <w:r w:rsidR="004B5699">
              <w:t xml:space="preserve"> (on Standards for Training and Certification of VTS Personnel)</w:t>
            </w:r>
            <w:r>
              <w:t>, or development of new Recommendations / Guidelines. Expert assistance may need required.</w:t>
            </w:r>
          </w:p>
        </w:tc>
      </w:tr>
      <w:tr w:rsidR="00FD1594" w:rsidRPr="001F3B32" w14:paraId="30C7337E" w14:textId="77777777" w:rsidTr="003273C0">
        <w:trPr>
          <w:cantSplit/>
        </w:trPr>
        <w:tc>
          <w:tcPr>
            <w:tcW w:w="483" w:type="dxa"/>
            <w:tcMar>
              <w:top w:w="57" w:type="dxa"/>
              <w:left w:w="57" w:type="dxa"/>
              <w:bottom w:w="57" w:type="dxa"/>
              <w:right w:w="57" w:type="dxa"/>
            </w:tcMar>
          </w:tcPr>
          <w:p w14:paraId="6E51A404"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4D0E184D" w14:textId="77777777" w:rsidR="00FD1594" w:rsidRPr="001F3B32" w:rsidRDefault="00FD1594" w:rsidP="003273C0">
            <w:pPr>
              <w:pStyle w:val="List1"/>
              <w:numPr>
                <w:ilvl w:val="0"/>
                <w:numId w:val="0"/>
              </w:numPr>
              <w:rPr>
                <w:highlight w:val="yellow"/>
              </w:rPr>
            </w:pPr>
            <w:r>
              <w:t>That IALA consider organizing a workshop / seminar on operational effectiveness and staffing levels in VTSs to cover the points not covered during this workshop as outlined in section 5.2.3.</w:t>
            </w:r>
          </w:p>
        </w:tc>
      </w:tr>
      <w:tr w:rsidR="00FD1594" w:rsidRPr="001F3B32" w14:paraId="166E46BD" w14:textId="77777777" w:rsidTr="003273C0">
        <w:trPr>
          <w:cantSplit/>
        </w:trPr>
        <w:tc>
          <w:tcPr>
            <w:tcW w:w="483" w:type="dxa"/>
            <w:tcMar>
              <w:top w:w="57" w:type="dxa"/>
              <w:left w:w="57" w:type="dxa"/>
              <w:bottom w:w="57" w:type="dxa"/>
              <w:right w:w="57" w:type="dxa"/>
            </w:tcMar>
          </w:tcPr>
          <w:p w14:paraId="650F235E"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10CCA8A4" w14:textId="080DB0A6" w:rsidR="00FD1594" w:rsidRPr="001F3B32" w:rsidRDefault="00FD1594" w:rsidP="003273C0">
            <w:pPr>
              <w:pStyle w:val="List1"/>
              <w:numPr>
                <w:ilvl w:val="0"/>
                <w:numId w:val="0"/>
              </w:numPr>
              <w:rPr>
                <w:highlight w:val="yellow"/>
              </w:rPr>
            </w:pPr>
            <w:r>
              <w:t>That IALA consider revising</w:t>
            </w:r>
            <w:r w:rsidRPr="00F561BA">
              <w:t xml:space="preserve"> V-119</w:t>
            </w:r>
            <w:r w:rsidR="00AD6D5C">
              <w:t xml:space="preserve"> (on the Implementation of Vessel Traffic Services</w:t>
            </w:r>
            <w:proofErr w:type="gramStart"/>
            <w:r w:rsidR="00AD6D5C">
              <w:t>)</w:t>
            </w:r>
            <w:r w:rsidR="00AD6D5C" w:rsidRPr="00F561BA">
              <w:t xml:space="preserve"> </w:t>
            </w:r>
            <w:r w:rsidRPr="00F561BA">
              <w:t xml:space="preserve"> </w:t>
            </w:r>
            <w:r>
              <w:t>in</w:t>
            </w:r>
            <w:proofErr w:type="gramEnd"/>
            <w:r>
              <w:t xml:space="preserve"> </w:t>
            </w:r>
            <w:r w:rsidRPr="00F561BA">
              <w:t>conjunction with the development of guidance on Measures to Evaluate the Effectiveness of a VTS to include positive performance indicators and outcome indicators</w:t>
            </w:r>
            <w:r>
              <w:t>.</w:t>
            </w:r>
          </w:p>
        </w:tc>
      </w:tr>
      <w:tr w:rsidR="00FD1594" w:rsidRPr="001F3B32" w14:paraId="568AF05E" w14:textId="77777777" w:rsidTr="003273C0">
        <w:trPr>
          <w:cantSplit/>
        </w:trPr>
        <w:tc>
          <w:tcPr>
            <w:tcW w:w="483" w:type="dxa"/>
            <w:tcMar>
              <w:top w:w="57" w:type="dxa"/>
              <w:left w:w="57" w:type="dxa"/>
              <w:bottom w:w="57" w:type="dxa"/>
              <w:right w:w="57" w:type="dxa"/>
            </w:tcMar>
          </w:tcPr>
          <w:p w14:paraId="1F9C8C1E"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53B80B00" w14:textId="77777777" w:rsidR="00FD1594" w:rsidRPr="001F3B32" w:rsidRDefault="00FD1594" w:rsidP="003273C0">
            <w:pPr>
              <w:pStyle w:val="List1"/>
              <w:numPr>
                <w:ilvl w:val="0"/>
                <w:numId w:val="0"/>
              </w:numPr>
              <w:rPr>
                <w:highlight w:val="yellow"/>
              </w:rPr>
            </w:pPr>
            <w:r>
              <w:rPr>
                <w:lang w:val="en-AU"/>
              </w:rPr>
              <w:t>That a human centred design approach be reflected in the development, update and evaluation of VTS.</w:t>
            </w:r>
          </w:p>
        </w:tc>
      </w:tr>
      <w:tr w:rsidR="00FD1594" w:rsidRPr="001F3B32" w14:paraId="591ACF78" w14:textId="77777777" w:rsidTr="003273C0">
        <w:trPr>
          <w:cantSplit/>
        </w:trPr>
        <w:tc>
          <w:tcPr>
            <w:tcW w:w="483" w:type="dxa"/>
            <w:tcMar>
              <w:top w:w="57" w:type="dxa"/>
              <w:left w:w="57" w:type="dxa"/>
              <w:bottom w:w="57" w:type="dxa"/>
              <w:right w:w="57" w:type="dxa"/>
            </w:tcMar>
          </w:tcPr>
          <w:p w14:paraId="2B34192C"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08B66A5B" w14:textId="77777777" w:rsidR="00FD1594" w:rsidRPr="00FE0454" w:rsidRDefault="00FD1594" w:rsidP="003273C0">
            <w:pPr>
              <w:pStyle w:val="List1"/>
              <w:numPr>
                <w:ilvl w:val="0"/>
                <w:numId w:val="0"/>
              </w:numPr>
              <w:rPr>
                <w:highlight w:val="yellow"/>
                <w:lang w:val="en-AU"/>
              </w:rPr>
            </w:pPr>
            <w:r>
              <w:rPr>
                <w:lang w:val="en-AU"/>
              </w:rPr>
              <w:t>Voice c</w:t>
            </w:r>
            <w:r w:rsidRPr="005930D5">
              <w:rPr>
                <w:lang w:val="en-AU"/>
              </w:rPr>
              <w:t xml:space="preserve">ommunication is </w:t>
            </w:r>
            <w:r>
              <w:rPr>
                <w:lang w:val="en-AU"/>
              </w:rPr>
              <w:t xml:space="preserve">a critical component </w:t>
            </w:r>
            <w:r w:rsidRPr="005930D5">
              <w:rPr>
                <w:lang w:val="en-AU"/>
              </w:rPr>
              <w:t>of VTSO work</w:t>
            </w:r>
            <w:r>
              <w:rPr>
                <w:lang w:val="en-AU"/>
              </w:rPr>
              <w:t>.</w:t>
            </w:r>
          </w:p>
        </w:tc>
      </w:tr>
      <w:tr w:rsidR="00FD1594" w:rsidRPr="001F3B32" w14:paraId="62B795BD" w14:textId="77777777" w:rsidTr="003273C0">
        <w:trPr>
          <w:cantSplit/>
          <w:trHeight w:val="382"/>
        </w:trPr>
        <w:tc>
          <w:tcPr>
            <w:tcW w:w="483" w:type="dxa"/>
            <w:tcMar>
              <w:top w:w="57" w:type="dxa"/>
              <w:left w:w="57" w:type="dxa"/>
              <w:bottom w:w="57" w:type="dxa"/>
              <w:right w:w="57" w:type="dxa"/>
            </w:tcMar>
          </w:tcPr>
          <w:p w14:paraId="74960116"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39B4A8AC" w14:textId="77777777" w:rsidR="00FD1594" w:rsidRPr="001F3B32" w:rsidRDefault="00FD1594" w:rsidP="003273C0">
            <w:pPr>
              <w:rPr>
                <w:highlight w:val="yellow"/>
              </w:rPr>
            </w:pPr>
            <w:r w:rsidRPr="00FA2260">
              <w:t xml:space="preserve">There is a need for standardisation with respect to </w:t>
            </w:r>
            <w:r>
              <w:t xml:space="preserve">portrayal, </w:t>
            </w:r>
            <w:proofErr w:type="spellStart"/>
            <w:r w:rsidRPr="00FA2260">
              <w:t>symbology</w:t>
            </w:r>
            <w:proofErr w:type="spellEnd"/>
            <w:r>
              <w:t xml:space="preserve"> and terminology.</w:t>
            </w:r>
          </w:p>
        </w:tc>
      </w:tr>
      <w:tr w:rsidR="00FD1594" w:rsidRPr="001F3B32" w14:paraId="2DBFAAF0" w14:textId="77777777" w:rsidTr="003273C0">
        <w:trPr>
          <w:cantSplit/>
          <w:trHeight w:val="382"/>
        </w:trPr>
        <w:tc>
          <w:tcPr>
            <w:tcW w:w="483" w:type="dxa"/>
            <w:tcMar>
              <w:top w:w="57" w:type="dxa"/>
              <w:left w:w="57" w:type="dxa"/>
              <w:bottom w:w="57" w:type="dxa"/>
              <w:right w:w="57" w:type="dxa"/>
            </w:tcMar>
          </w:tcPr>
          <w:p w14:paraId="37F869E6"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50036828" w14:textId="77777777" w:rsidR="00FD1594" w:rsidRPr="001F3B32" w:rsidRDefault="00FD1594" w:rsidP="003273C0">
            <w:pPr>
              <w:pStyle w:val="List1"/>
              <w:numPr>
                <w:ilvl w:val="0"/>
                <w:numId w:val="0"/>
              </w:numPr>
              <w:rPr>
                <w:highlight w:val="yellow"/>
              </w:rPr>
            </w:pPr>
            <w:r>
              <w:rPr>
                <w:lang w:val="en-AU"/>
              </w:rPr>
              <w:t>There is a need for generic and common information to support joint activity with allied services.</w:t>
            </w:r>
          </w:p>
        </w:tc>
      </w:tr>
    </w:tbl>
    <w:p w14:paraId="79AE7F41" w14:textId="638AC20B" w:rsidR="00FD1594" w:rsidRDefault="00FD1594" w:rsidP="00F059CE"/>
    <w:p w14:paraId="7958ED0B" w14:textId="77777777" w:rsidR="00F059CE" w:rsidRDefault="00FD1594" w:rsidP="00F059CE">
      <w:r>
        <w:br w:type="column"/>
      </w:r>
    </w:p>
    <w:p w14:paraId="111658F5" w14:textId="3C3EE9D3" w:rsidR="009A76F0" w:rsidRPr="00CC3493" w:rsidRDefault="00114BFA" w:rsidP="00555032">
      <w:pPr>
        <w:pStyle w:val="Annex"/>
        <w:rPr>
          <w:rFonts w:cs="Arial"/>
        </w:rPr>
      </w:pPr>
      <w:bookmarkStart w:id="44" w:name="_Ref229467415"/>
      <w:bookmarkStart w:id="45" w:name="_Toc432771387"/>
      <w:r w:rsidRPr="00CC3493">
        <w:t>Opening r</w:t>
      </w:r>
      <w:r w:rsidR="005C2580" w:rsidRPr="00CC3493">
        <w:t>emarks by</w:t>
      </w:r>
      <w:r w:rsidR="001642E4" w:rsidRPr="00CC3493">
        <w:t xml:space="preserve"> </w:t>
      </w:r>
      <w:r w:rsidRPr="00CC3493">
        <w:t xml:space="preserve">Captain </w:t>
      </w:r>
      <w:r w:rsidR="001642E4" w:rsidRPr="00CC3493">
        <w:rPr>
          <w:rFonts w:cs="Arial"/>
        </w:rPr>
        <w:t>Tuncay Çehreli</w:t>
      </w:r>
      <w:bookmarkEnd w:id="44"/>
      <w:bookmarkEnd w:id="45"/>
    </w:p>
    <w:p w14:paraId="4E06B56F" w14:textId="77777777" w:rsidR="00CC3493" w:rsidRPr="00CD75EF" w:rsidRDefault="00CC3493" w:rsidP="00CC3493">
      <w:pPr>
        <w:pStyle w:val="BodyText"/>
      </w:pPr>
      <w:r w:rsidRPr="00CD75EF">
        <w:t xml:space="preserve">Welcome to IALA Workshop on Human Factors and Ergonomics in VTS, which is being organized in conjunction with Chalmers University of Technology, Dutch VTS Operator </w:t>
      </w:r>
      <w:r>
        <w:t>Training Foundation</w:t>
      </w:r>
      <w:r w:rsidRPr="00CD75EF">
        <w:t xml:space="preserve"> and Port of London Authority. On behalf of myself and IALA VTS Committee, I would like to thank organizers for organizing this workshop and special thanks to Chalmers University of Technology for hosting. </w:t>
      </w:r>
      <w:proofErr w:type="gramStart"/>
      <w:r w:rsidRPr="00CD75EF">
        <w:t>And</w:t>
      </w:r>
      <w:r>
        <w:t xml:space="preserve"> many</w:t>
      </w:r>
      <w:r w:rsidRPr="00CD75EF">
        <w:t xml:space="preserve"> thank</w:t>
      </w:r>
      <w:r>
        <w:t>s</w:t>
      </w:r>
      <w:r w:rsidRPr="00CD75EF">
        <w:t xml:space="preserve"> </w:t>
      </w:r>
      <w:r>
        <w:t>to you</w:t>
      </w:r>
      <w:r w:rsidRPr="00CD75EF">
        <w:t xml:space="preserve"> for your participation.</w:t>
      </w:r>
      <w:proofErr w:type="gramEnd"/>
    </w:p>
    <w:p w14:paraId="726B4BB2" w14:textId="77777777" w:rsidR="00CC3493" w:rsidRDefault="00CC3493" w:rsidP="00CC3493">
      <w:pPr>
        <w:pStyle w:val="BodyText"/>
      </w:pPr>
      <w:r w:rsidRPr="00CD75EF">
        <w:t>You</w:t>
      </w:r>
      <w:r>
        <w:t xml:space="preserve"> know, VTS consists of</w:t>
      </w:r>
      <w:r w:rsidRPr="00CD75EF">
        <w:t xml:space="preserve"> personnel, equipments and operating procedures in general and there are many IALA</w:t>
      </w:r>
      <w:r>
        <w:t xml:space="preserve"> documents</w:t>
      </w:r>
      <w:r w:rsidRPr="00CD75EF">
        <w:t xml:space="preserve"> related to</w:t>
      </w:r>
      <w:r>
        <w:t xml:space="preserve"> these </w:t>
      </w:r>
      <w:r w:rsidRPr="00CD75EF">
        <w:t xml:space="preserve">constituents. In addition to that, there is a need </w:t>
      </w:r>
      <w:r>
        <w:t xml:space="preserve">for </w:t>
      </w:r>
      <w:r w:rsidRPr="00CD75EF">
        <w:t>something more such as quality management system, auditing and assessing procedures and human factor</w:t>
      </w:r>
      <w:r>
        <w:t>s</w:t>
      </w:r>
      <w:r w:rsidRPr="00CD75EF">
        <w:t xml:space="preserve"> management system</w:t>
      </w:r>
      <w:r>
        <w:t xml:space="preserve"> in order</w:t>
      </w:r>
      <w:r w:rsidRPr="00CD75EF">
        <w:t xml:space="preserve"> to integrate all VTS</w:t>
      </w:r>
      <w:r>
        <w:t xml:space="preserve"> components and to ensure service quality and optimization of VTS</w:t>
      </w:r>
      <w:r w:rsidRPr="00CD75EF">
        <w:t xml:space="preserve">. </w:t>
      </w:r>
      <w:r>
        <w:t xml:space="preserve">Besides, we should not forget the measurability, because all factors within optimization, quality management, risk management and human factors management must be measurable, such as human reliability. </w:t>
      </w:r>
    </w:p>
    <w:p w14:paraId="1943ECD8" w14:textId="77777777" w:rsidR="00CC3493" w:rsidRDefault="00CC3493" w:rsidP="00CC3493">
      <w:pPr>
        <w:pStyle w:val="BodyText"/>
      </w:pPr>
      <w:r>
        <w:t xml:space="preserve">Another matter that I want to draw your attention is the culture. It is not easy to manage human factors in the VTS in situation where blame culture is existed. You know, normally people </w:t>
      </w:r>
      <w:r w:rsidRPr="00F0201C">
        <w:t xml:space="preserve">are less willing to inform the organisation about their own errors and </w:t>
      </w:r>
      <w:r>
        <w:t>other safety related matters such as near misses due to</w:t>
      </w:r>
      <w:r w:rsidRPr="00C523AE">
        <w:t xml:space="preserve"> fear of being blamed.</w:t>
      </w:r>
      <w:r>
        <w:t xml:space="preserve"> So, the system or culture has to encourage, even reward VTS personnel to provide safety related information. I believe that establishing a contemporary Safety Culture could be one of most appropriate options to solve this problem.    </w:t>
      </w:r>
    </w:p>
    <w:p w14:paraId="5DE1D3A3" w14:textId="77777777" w:rsidR="00CC3493" w:rsidRDefault="00CC3493" w:rsidP="00CC3493">
      <w:pPr>
        <w:pStyle w:val="BodyText"/>
      </w:pPr>
      <w:r>
        <w:t xml:space="preserve">The other important issue with human factors is designing VTS centre and VTS operation room which </w:t>
      </w:r>
      <w:r w:rsidRPr="00481215">
        <w:t>has become</w:t>
      </w:r>
      <w:r>
        <w:t xml:space="preserve"> a complex issue today because of developing technology and number of options. You know there are many options for VTS equipments and it is really not easy to choose optimum system and equipments among them. For instance display technology, 20 years ago there was only CRT display in limited size, but today, there are different types of displays (plasma, LDC, LED), in different quality and in almost unlimited size. During my visits to VTSs in different countries I saw many different operator consol designs with different size displays, from 19 to 56 inches. It is obvious that using high technology with advanced equipments improve our capability and service quality but it may have also negative effect on human performance and human error if it is not well designed.  </w:t>
      </w:r>
    </w:p>
    <w:p w14:paraId="3B8104C2" w14:textId="77777777" w:rsidR="00CC3493" w:rsidRDefault="00CC3493" w:rsidP="00CC3493">
      <w:pPr>
        <w:pStyle w:val="BodyText"/>
      </w:pPr>
      <w:r>
        <w:t xml:space="preserve">As you may know, </w:t>
      </w:r>
      <w:r w:rsidRPr="00CD75EF">
        <w:t>IALA, through its VTS Committee already started to develop guidance on human factors and ergonomics in VTS as to be finalized in 2017</w:t>
      </w:r>
      <w:r>
        <w:t xml:space="preserve">. In my capacity as chairman of IALA VTS Committee, </w:t>
      </w:r>
      <w:r w:rsidRPr="00CD75EF">
        <w:t xml:space="preserve">I believe that, </w:t>
      </w:r>
      <w:r>
        <w:t xml:space="preserve">outputs of </w:t>
      </w:r>
      <w:proofErr w:type="gramStart"/>
      <w:r>
        <w:t>this</w:t>
      </w:r>
      <w:proofErr w:type="gramEnd"/>
      <w:r>
        <w:t xml:space="preserve"> five days workshop</w:t>
      </w:r>
      <w:r w:rsidRPr="00CD75EF">
        <w:t xml:space="preserve"> will be very helpful and guid</w:t>
      </w:r>
      <w:r>
        <w:t>ing for us in developing subject IALA</w:t>
      </w:r>
      <w:r w:rsidRPr="00CD75EF">
        <w:t xml:space="preserve"> guidance</w:t>
      </w:r>
      <w:r>
        <w:t xml:space="preserve">. </w:t>
      </w:r>
    </w:p>
    <w:p w14:paraId="5FA05992" w14:textId="77777777" w:rsidR="00CC3493" w:rsidRPr="00CD75EF" w:rsidRDefault="00CC3493" w:rsidP="00CC3493">
      <w:pPr>
        <w:pStyle w:val="BodyText"/>
      </w:pPr>
      <w:r>
        <w:t>Thank you once again and I wish you a very good and successful workshop.</w:t>
      </w:r>
    </w:p>
    <w:p w14:paraId="37077A8F" w14:textId="25A41573" w:rsidR="005C2580" w:rsidRPr="00CC3493" w:rsidRDefault="005C2580" w:rsidP="00CC3493">
      <w:pPr>
        <w:pStyle w:val="BodyText"/>
      </w:pPr>
    </w:p>
    <w:p w14:paraId="2EF2E1FE" w14:textId="77777777" w:rsidR="005C2580" w:rsidRPr="00D81BEF" w:rsidRDefault="005C2580" w:rsidP="005C2580"/>
    <w:p w14:paraId="492FD6CB" w14:textId="27E0709E" w:rsidR="0048030E" w:rsidRPr="00D81BEF" w:rsidRDefault="0048030E"/>
    <w:sectPr w:rsidR="0048030E" w:rsidRPr="00D81BEF" w:rsidSect="009A76F0">
      <w:headerReference w:type="first" r:id="rId111"/>
      <w:footerReference w:type="first" r:id="rId112"/>
      <w:pgSz w:w="11906" w:h="16838"/>
      <w:pgMar w:top="1134" w:right="1134" w:bottom="1134"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B67436B" w14:textId="77777777" w:rsidR="0044325C" w:rsidRDefault="0044325C" w:rsidP="00D319DD">
      <w:r>
        <w:separator/>
      </w:r>
    </w:p>
  </w:endnote>
  <w:endnote w:type="continuationSeparator" w:id="0">
    <w:p w14:paraId="4EA54B4B" w14:textId="77777777" w:rsidR="0044325C" w:rsidRDefault="0044325C"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Bold">
    <w:altName w:val="Swis721 Hv BT"/>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altName w:val="Arial"/>
    <w:charset w:val="00"/>
    <w:family w:val="auto"/>
    <w:pitch w:val="variable"/>
    <w:sig w:usb0="00000000"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E1B3A8" w14:textId="77777777" w:rsidR="00F43C4C" w:rsidRDefault="00F43C4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19EA6A" w14:textId="77777777" w:rsidR="00BE16C7" w:rsidRPr="00523774" w:rsidRDefault="00BE16C7" w:rsidP="00523774">
    <w:pPr>
      <w:pStyle w:val="Footer"/>
      <w:jc w:val="center"/>
    </w:pPr>
    <w:r w:rsidRPr="00523774">
      <w:t xml:space="preserve">Page </w:t>
    </w:r>
    <w:r>
      <w:fldChar w:fldCharType="begin"/>
    </w:r>
    <w:r>
      <w:instrText xml:space="preserve"> PAGE </w:instrText>
    </w:r>
    <w:r>
      <w:fldChar w:fldCharType="separate"/>
    </w:r>
    <w:r w:rsidR="00F43C4C">
      <w:rPr>
        <w:noProof/>
      </w:rPr>
      <w:t>51</w:t>
    </w:r>
    <w:r>
      <w:rPr>
        <w:noProof/>
      </w:rPr>
      <w:fldChar w:fldCharType="end"/>
    </w:r>
    <w:r w:rsidRPr="00523774">
      <w:t xml:space="preserve"> of </w:t>
    </w:r>
    <w:r w:rsidR="0044325C">
      <w:fldChar w:fldCharType="begin"/>
    </w:r>
    <w:r w:rsidR="0044325C">
      <w:instrText xml:space="preserve"> NUMPAGES  </w:instrText>
    </w:r>
    <w:r w:rsidR="0044325C">
      <w:fldChar w:fldCharType="separate"/>
    </w:r>
    <w:r w:rsidR="00F43C4C">
      <w:rPr>
        <w:noProof/>
      </w:rPr>
      <w:t>60</w:t>
    </w:r>
    <w:r w:rsidR="0044325C">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E6F2A5" w14:textId="77777777" w:rsidR="00F43C4C" w:rsidRDefault="00F43C4C">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5675F8" w14:textId="5DF61607" w:rsidR="00BE16C7" w:rsidRDefault="00BE16C7" w:rsidP="00E74BA5">
    <w:pPr>
      <w:pStyle w:val="Footer"/>
      <w:tabs>
        <w:tab w:val="clear" w:pos="4820"/>
        <w:tab w:val="clear" w:pos="9639"/>
        <w:tab w:val="center" w:pos="7230"/>
        <w:tab w:val="right" w:pos="14601"/>
      </w:tabs>
    </w:pPr>
    <w:r>
      <w:tab/>
    </w:r>
    <w:r>
      <w:rPr>
        <w:rStyle w:val="PageNumber"/>
      </w:rPr>
      <w:fldChar w:fldCharType="begin"/>
    </w:r>
    <w:r>
      <w:rPr>
        <w:rStyle w:val="PageNumber"/>
      </w:rPr>
      <w:instrText xml:space="preserve"> PAGE </w:instrText>
    </w:r>
    <w:r>
      <w:rPr>
        <w:rStyle w:val="PageNumber"/>
      </w:rPr>
      <w:fldChar w:fldCharType="separate"/>
    </w:r>
    <w:r w:rsidR="00F43C4C">
      <w:rPr>
        <w:rStyle w:val="PageNumber"/>
        <w:noProof/>
      </w:rPr>
      <w:t>52</w:t>
    </w:r>
    <w:r>
      <w:rPr>
        <w:rStyle w:val="PageNumber"/>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C73923" w14:textId="77777777" w:rsidR="00BE16C7" w:rsidRDefault="00BE16C7">
    <w:pPr>
      <w:pStyle w:val="Footer"/>
    </w:pPr>
    <w:r>
      <w:tab/>
    </w:r>
    <w:r w:rsidRPr="00523774">
      <w:t xml:space="preserve">Page </w:t>
    </w:r>
    <w:r>
      <w:fldChar w:fldCharType="begin"/>
    </w:r>
    <w:r>
      <w:instrText xml:space="preserve"> PAGE </w:instrText>
    </w:r>
    <w:r>
      <w:fldChar w:fldCharType="separate"/>
    </w:r>
    <w:r w:rsidR="00F43C4C">
      <w:rPr>
        <w:noProof/>
      </w:rPr>
      <w:t>59</w:t>
    </w:r>
    <w:r>
      <w:rPr>
        <w:noProof/>
      </w:rPr>
      <w:fldChar w:fldCharType="end"/>
    </w:r>
    <w:r w:rsidRPr="00523774">
      <w:t xml:space="preserve"> of </w:t>
    </w:r>
    <w:r w:rsidR="0044325C">
      <w:fldChar w:fldCharType="begin"/>
    </w:r>
    <w:r w:rsidR="0044325C">
      <w:instrText xml:space="preserve"> NUMPAGES  </w:instrText>
    </w:r>
    <w:r w:rsidR="0044325C">
      <w:fldChar w:fldCharType="separate"/>
    </w:r>
    <w:r w:rsidR="00F43C4C">
      <w:rPr>
        <w:noProof/>
      </w:rPr>
      <w:t>59</w:t>
    </w:r>
    <w:r w:rsidR="0044325C">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317EFA1" w14:textId="77777777" w:rsidR="0044325C" w:rsidRDefault="0044325C" w:rsidP="00D319DD">
      <w:r>
        <w:separator/>
      </w:r>
    </w:p>
  </w:footnote>
  <w:footnote w:type="continuationSeparator" w:id="0">
    <w:p w14:paraId="7ABD30E8" w14:textId="77777777" w:rsidR="0044325C" w:rsidRDefault="0044325C" w:rsidP="00D319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390A5A" w14:textId="77777777" w:rsidR="00F43C4C" w:rsidRDefault="00F43C4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233D7A" w14:textId="3F729C37" w:rsidR="00BE16C7" w:rsidRPr="003F3641" w:rsidRDefault="00BE16C7" w:rsidP="004B167A">
    <w:pPr>
      <w:pStyle w:val="Header"/>
      <w:pBdr>
        <w:bottom w:val="single" w:sz="4" w:space="1" w:color="auto"/>
      </w:pBdr>
      <w:ind w:right="-1"/>
      <w:jc w:val="center"/>
      <w:rPr>
        <w:rFonts w:cs="Arial"/>
      </w:rPr>
    </w:pPr>
    <w:r>
      <w:t>Report of the I</w:t>
    </w:r>
    <w:r>
      <w:rPr>
        <w:rFonts w:cs="Arial"/>
      </w:rPr>
      <w:t>ALA Workshop on Human Factors and Ergonomics in VTS</w:t>
    </w:r>
  </w:p>
  <w:p w14:paraId="1EFA5A99" w14:textId="77777777" w:rsidR="00BE16C7" w:rsidRDefault="00BE16C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C77EAC" w14:textId="7B626B41" w:rsidR="00BE16C7" w:rsidRPr="001373BE" w:rsidRDefault="00F43C4C">
    <w:pPr>
      <w:pStyle w:val="Header"/>
      <w:rPr>
        <w:sz w:val="24"/>
        <w:lang w:val="nl-NL"/>
      </w:rPr>
    </w:pPr>
    <w:r>
      <w:rPr>
        <w:lang w:val="nl-NL"/>
      </w:rPr>
      <w:tab/>
    </w:r>
    <w:r>
      <w:rPr>
        <w:lang w:val="nl-NL"/>
      </w:rPr>
      <w:tab/>
      <w:t>VTS40-3.</w:t>
    </w:r>
    <w:bookmarkStart w:id="38" w:name="_GoBack"/>
    <w:r>
      <w:rPr>
        <w:lang w:val="nl-NL"/>
      </w:rPr>
      <w:t>1</w:t>
    </w:r>
    <w:bookmarkEnd w:id="38"/>
    <w:r>
      <w:rPr>
        <w:lang w:val="nl-NL"/>
      </w:rPr>
      <w:t>.7</w:t>
    </w:r>
    <w:sdt>
      <w:sdtPr>
        <w:rPr>
          <w:lang w:val="nl-NL"/>
        </w:rPr>
        <w:id w:val="-1571037859"/>
        <w:docPartObj>
          <w:docPartGallery w:val="Watermarks"/>
          <w:docPartUnique/>
        </w:docPartObj>
      </w:sdtPr>
      <w:sdtEndPr/>
      <w:sdtContent>
        <w:r w:rsidR="0044325C">
          <w:rPr>
            <w:noProof/>
            <w:lang w:val="nl-NL" w:eastAsia="zh-TW"/>
          </w:rPr>
          <w:pict w14:anchorId="64A050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BE16C7">
      <w:rPr>
        <w:lang w:val="nl-NL"/>
      </w:rPr>
      <w:tab/>
    </w:r>
    <w:r w:rsidR="00BE16C7">
      <w:rPr>
        <w:lang w:val="nl-NL"/>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21D540" w14:textId="441FDA8A" w:rsidR="00BE16C7" w:rsidRPr="003F3641" w:rsidRDefault="00BE16C7" w:rsidP="00E74BA5">
    <w:pPr>
      <w:pStyle w:val="Header"/>
      <w:pBdr>
        <w:bottom w:val="single" w:sz="4" w:space="1" w:color="auto"/>
      </w:pBdr>
      <w:ind w:right="-1"/>
      <w:jc w:val="center"/>
      <w:rPr>
        <w:rFonts w:cs="Arial"/>
      </w:rPr>
    </w:pPr>
    <w:r>
      <w:t>Report of the I</w:t>
    </w:r>
    <w:r>
      <w:rPr>
        <w:rFonts w:cs="Arial"/>
      </w:rPr>
      <w:t>ALA Workshop on Human Factors and Ergonomics in VTS</w:t>
    </w:r>
  </w:p>
  <w:p w14:paraId="63A5024D" w14:textId="77777777" w:rsidR="00BE16C7" w:rsidRDefault="00BE16C7">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3982E6" w14:textId="77777777" w:rsidR="00BE16C7" w:rsidRPr="003F3641" w:rsidRDefault="00BE16C7" w:rsidP="003E7D09">
    <w:pPr>
      <w:pStyle w:val="Header"/>
      <w:pBdr>
        <w:bottom w:val="single" w:sz="4" w:space="1" w:color="auto"/>
      </w:pBdr>
      <w:ind w:right="-1"/>
      <w:jc w:val="center"/>
      <w:rPr>
        <w:rFonts w:cs="Arial"/>
      </w:rPr>
    </w:pPr>
    <w:r>
      <w:t>I</w:t>
    </w:r>
    <w:r>
      <w:rPr>
        <w:rFonts w:cs="Arial"/>
      </w:rPr>
      <w:t>ALA Seminar on Simulation in VTS Training – Report</w:t>
    </w:r>
  </w:p>
  <w:p w14:paraId="1E7C0DFA" w14:textId="77777777" w:rsidR="00BE16C7" w:rsidRDefault="00BE16C7" w:rsidP="001C5EC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08525A4"/>
    <w:multiLevelType w:val="hybridMultilevel"/>
    <w:tmpl w:val="5310FA3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nsid w:val="009E53E4"/>
    <w:multiLevelType w:val="hybridMultilevel"/>
    <w:tmpl w:val="29A4C1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6">
    <w:nsid w:val="073100BC"/>
    <w:multiLevelType w:val="hybridMultilevel"/>
    <w:tmpl w:val="2DF2FF50"/>
    <w:lvl w:ilvl="0" w:tplc="F8380124">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07E17449"/>
    <w:multiLevelType w:val="hybridMultilevel"/>
    <w:tmpl w:val="835A74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08F72096"/>
    <w:multiLevelType w:val="hybridMultilevel"/>
    <w:tmpl w:val="A0EC1B88"/>
    <w:lvl w:ilvl="0" w:tplc="DDF6B5A0">
      <w:numFmt w:val="bullet"/>
      <w:lvlText w:val="-"/>
      <w:lvlJc w:val="left"/>
      <w:pPr>
        <w:ind w:left="720" w:hanging="360"/>
      </w:pPr>
      <w:rPr>
        <w:rFonts w:ascii="Calibri" w:eastAsiaTheme="minorEastAsia"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0C5601D9"/>
    <w:multiLevelType w:val="multilevel"/>
    <w:tmpl w:val="10C0D8AC"/>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11">
    <w:nsid w:val="0CC3453B"/>
    <w:multiLevelType w:val="hybridMultilevel"/>
    <w:tmpl w:val="325AFB7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nsid w:val="0CDD3E28"/>
    <w:multiLevelType w:val="hybridMultilevel"/>
    <w:tmpl w:val="E7D0B386"/>
    <w:lvl w:ilvl="0" w:tplc="52D41D7C">
      <w:start w:val="1"/>
      <w:numFmt w:val="decimal"/>
      <w:lvlText w:val="%1."/>
      <w:lvlJc w:val="left"/>
      <w:pPr>
        <w:tabs>
          <w:tab w:val="num" w:pos="720"/>
        </w:tabs>
        <w:ind w:left="720" w:hanging="360"/>
      </w:pPr>
    </w:lvl>
    <w:lvl w:ilvl="1" w:tplc="87C6224A">
      <w:start w:val="11"/>
      <w:numFmt w:val="bullet"/>
      <w:lvlText w:val="-"/>
      <w:lvlJc w:val="left"/>
      <w:pPr>
        <w:ind w:left="1800" w:hanging="720"/>
      </w:pPr>
      <w:rPr>
        <w:rFonts w:ascii="Arial" w:eastAsiaTheme="minorEastAsia" w:hAnsi="Arial" w:cs="Arial" w:hint="default"/>
      </w:rPr>
    </w:lvl>
    <w:lvl w:ilvl="2" w:tplc="9AC6115E" w:tentative="1">
      <w:start w:val="1"/>
      <w:numFmt w:val="decimal"/>
      <w:lvlText w:val="%3."/>
      <w:lvlJc w:val="left"/>
      <w:pPr>
        <w:tabs>
          <w:tab w:val="num" w:pos="2160"/>
        </w:tabs>
        <w:ind w:left="2160" w:hanging="360"/>
      </w:pPr>
    </w:lvl>
    <w:lvl w:ilvl="3" w:tplc="8D7C46C4" w:tentative="1">
      <w:start w:val="1"/>
      <w:numFmt w:val="decimal"/>
      <w:lvlText w:val="%4."/>
      <w:lvlJc w:val="left"/>
      <w:pPr>
        <w:tabs>
          <w:tab w:val="num" w:pos="2880"/>
        </w:tabs>
        <w:ind w:left="2880" w:hanging="360"/>
      </w:pPr>
    </w:lvl>
    <w:lvl w:ilvl="4" w:tplc="4938574A" w:tentative="1">
      <w:start w:val="1"/>
      <w:numFmt w:val="decimal"/>
      <w:lvlText w:val="%5."/>
      <w:lvlJc w:val="left"/>
      <w:pPr>
        <w:tabs>
          <w:tab w:val="num" w:pos="3600"/>
        </w:tabs>
        <w:ind w:left="3600" w:hanging="360"/>
      </w:pPr>
    </w:lvl>
    <w:lvl w:ilvl="5" w:tplc="4BAC84E8" w:tentative="1">
      <w:start w:val="1"/>
      <w:numFmt w:val="decimal"/>
      <w:lvlText w:val="%6."/>
      <w:lvlJc w:val="left"/>
      <w:pPr>
        <w:tabs>
          <w:tab w:val="num" w:pos="4320"/>
        </w:tabs>
        <w:ind w:left="4320" w:hanging="360"/>
      </w:pPr>
    </w:lvl>
    <w:lvl w:ilvl="6" w:tplc="328690B2" w:tentative="1">
      <w:start w:val="1"/>
      <w:numFmt w:val="decimal"/>
      <w:lvlText w:val="%7."/>
      <w:lvlJc w:val="left"/>
      <w:pPr>
        <w:tabs>
          <w:tab w:val="num" w:pos="5040"/>
        </w:tabs>
        <w:ind w:left="5040" w:hanging="360"/>
      </w:pPr>
    </w:lvl>
    <w:lvl w:ilvl="7" w:tplc="910616DA" w:tentative="1">
      <w:start w:val="1"/>
      <w:numFmt w:val="decimal"/>
      <w:lvlText w:val="%8."/>
      <w:lvlJc w:val="left"/>
      <w:pPr>
        <w:tabs>
          <w:tab w:val="num" w:pos="5760"/>
        </w:tabs>
        <w:ind w:left="5760" w:hanging="360"/>
      </w:pPr>
    </w:lvl>
    <w:lvl w:ilvl="8" w:tplc="2138E208" w:tentative="1">
      <w:start w:val="1"/>
      <w:numFmt w:val="decimal"/>
      <w:lvlText w:val="%9."/>
      <w:lvlJc w:val="left"/>
      <w:pPr>
        <w:tabs>
          <w:tab w:val="num" w:pos="6480"/>
        </w:tabs>
        <w:ind w:left="6480" w:hanging="360"/>
      </w:pPr>
    </w:lvl>
  </w:abstractNum>
  <w:abstractNum w:abstractNumId="13">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0DA40614"/>
    <w:multiLevelType w:val="hybridMultilevel"/>
    <w:tmpl w:val="65DE58DE"/>
    <w:lvl w:ilvl="0" w:tplc="50B0F03A">
      <w:start w:val="1"/>
      <w:numFmt w:val="decimal"/>
      <w:lvlText w:val="%1."/>
      <w:lvlJc w:val="left"/>
      <w:pPr>
        <w:ind w:left="720" w:hanging="720"/>
      </w:pPr>
      <w:rPr>
        <w:rFonts w:hint="default"/>
      </w:rPr>
    </w:lvl>
    <w:lvl w:ilvl="1" w:tplc="0C090019" w:tentative="1">
      <w:start w:val="1"/>
      <w:numFmt w:val="lowerLetter"/>
      <w:lvlText w:val="%2."/>
      <w:lvlJc w:val="left"/>
      <w:pPr>
        <w:ind w:left="720" w:hanging="360"/>
      </w:pPr>
    </w:lvl>
    <w:lvl w:ilvl="2" w:tplc="0C09001B" w:tentative="1">
      <w:start w:val="1"/>
      <w:numFmt w:val="lowerRoman"/>
      <w:lvlText w:val="%3."/>
      <w:lvlJc w:val="right"/>
      <w:pPr>
        <w:ind w:left="1440" w:hanging="180"/>
      </w:pPr>
    </w:lvl>
    <w:lvl w:ilvl="3" w:tplc="0C09000F" w:tentative="1">
      <w:start w:val="1"/>
      <w:numFmt w:val="decimal"/>
      <w:lvlText w:val="%4."/>
      <w:lvlJc w:val="left"/>
      <w:pPr>
        <w:ind w:left="2160" w:hanging="360"/>
      </w:pPr>
    </w:lvl>
    <w:lvl w:ilvl="4" w:tplc="0C090019" w:tentative="1">
      <w:start w:val="1"/>
      <w:numFmt w:val="lowerLetter"/>
      <w:lvlText w:val="%5."/>
      <w:lvlJc w:val="left"/>
      <w:pPr>
        <w:ind w:left="2880" w:hanging="360"/>
      </w:pPr>
    </w:lvl>
    <w:lvl w:ilvl="5" w:tplc="0C09001B" w:tentative="1">
      <w:start w:val="1"/>
      <w:numFmt w:val="lowerRoman"/>
      <w:lvlText w:val="%6."/>
      <w:lvlJc w:val="right"/>
      <w:pPr>
        <w:ind w:left="3600" w:hanging="180"/>
      </w:pPr>
    </w:lvl>
    <w:lvl w:ilvl="6" w:tplc="0C09000F" w:tentative="1">
      <w:start w:val="1"/>
      <w:numFmt w:val="decimal"/>
      <w:lvlText w:val="%7."/>
      <w:lvlJc w:val="left"/>
      <w:pPr>
        <w:ind w:left="4320" w:hanging="360"/>
      </w:pPr>
    </w:lvl>
    <w:lvl w:ilvl="7" w:tplc="0C090019" w:tentative="1">
      <w:start w:val="1"/>
      <w:numFmt w:val="lowerLetter"/>
      <w:lvlText w:val="%8."/>
      <w:lvlJc w:val="left"/>
      <w:pPr>
        <w:ind w:left="5040" w:hanging="360"/>
      </w:pPr>
    </w:lvl>
    <w:lvl w:ilvl="8" w:tplc="0C09001B" w:tentative="1">
      <w:start w:val="1"/>
      <w:numFmt w:val="lowerRoman"/>
      <w:lvlText w:val="%9."/>
      <w:lvlJc w:val="right"/>
      <w:pPr>
        <w:ind w:left="5760" w:hanging="180"/>
      </w:pPr>
    </w:lvl>
  </w:abstractNum>
  <w:abstractNum w:abstractNumId="15">
    <w:nsid w:val="0E795CFD"/>
    <w:multiLevelType w:val="hybridMultilevel"/>
    <w:tmpl w:val="E6B0B03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0F184A83"/>
    <w:multiLevelType w:val="hybridMultilevel"/>
    <w:tmpl w:val="906CEFA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10B65610"/>
    <w:multiLevelType w:val="hybridMultilevel"/>
    <w:tmpl w:val="D04CA4C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10D025DC"/>
    <w:multiLevelType w:val="hybridMultilevel"/>
    <w:tmpl w:val="D574677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112D202D"/>
    <w:multiLevelType w:val="hybridMultilevel"/>
    <w:tmpl w:val="85CEAEA0"/>
    <w:lvl w:ilvl="0" w:tplc="50B0F03A">
      <w:start w:val="1"/>
      <w:numFmt w:val="decimal"/>
      <w:lvlText w:val="%1."/>
      <w:lvlJc w:val="left"/>
      <w:pPr>
        <w:ind w:left="1440" w:hanging="72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0">
    <w:nsid w:val="12AA2C74"/>
    <w:multiLevelType w:val="hybridMultilevel"/>
    <w:tmpl w:val="103C53A8"/>
    <w:lvl w:ilvl="0" w:tplc="0C090001">
      <w:start w:val="1"/>
      <w:numFmt w:val="bullet"/>
      <w:lvlText w:val=""/>
      <w:lvlJc w:val="left"/>
      <w:pPr>
        <w:ind w:left="778" w:hanging="360"/>
      </w:pPr>
      <w:rPr>
        <w:rFonts w:ascii="Symbol" w:hAnsi="Symbol" w:hint="default"/>
      </w:rPr>
    </w:lvl>
    <w:lvl w:ilvl="1" w:tplc="0C090003" w:tentative="1">
      <w:start w:val="1"/>
      <w:numFmt w:val="bullet"/>
      <w:lvlText w:val="o"/>
      <w:lvlJc w:val="left"/>
      <w:pPr>
        <w:ind w:left="1498" w:hanging="360"/>
      </w:pPr>
      <w:rPr>
        <w:rFonts w:ascii="Courier New" w:hAnsi="Courier New" w:cs="Courier New" w:hint="default"/>
      </w:rPr>
    </w:lvl>
    <w:lvl w:ilvl="2" w:tplc="0C090005" w:tentative="1">
      <w:start w:val="1"/>
      <w:numFmt w:val="bullet"/>
      <w:lvlText w:val=""/>
      <w:lvlJc w:val="left"/>
      <w:pPr>
        <w:ind w:left="2218" w:hanging="360"/>
      </w:pPr>
      <w:rPr>
        <w:rFonts w:ascii="Wingdings" w:hAnsi="Wingdings" w:hint="default"/>
      </w:rPr>
    </w:lvl>
    <w:lvl w:ilvl="3" w:tplc="0C090001" w:tentative="1">
      <w:start w:val="1"/>
      <w:numFmt w:val="bullet"/>
      <w:lvlText w:val=""/>
      <w:lvlJc w:val="left"/>
      <w:pPr>
        <w:ind w:left="2938" w:hanging="360"/>
      </w:pPr>
      <w:rPr>
        <w:rFonts w:ascii="Symbol" w:hAnsi="Symbol" w:hint="default"/>
      </w:rPr>
    </w:lvl>
    <w:lvl w:ilvl="4" w:tplc="0C090003" w:tentative="1">
      <w:start w:val="1"/>
      <w:numFmt w:val="bullet"/>
      <w:lvlText w:val="o"/>
      <w:lvlJc w:val="left"/>
      <w:pPr>
        <w:ind w:left="3658" w:hanging="360"/>
      </w:pPr>
      <w:rPr>
        <w:rFonts w:ascii="Courier New" w:hAnsi="Courier New" w:cs="Courier New" w:hint="default"/>
      </w:rPr>
    </w:lvl>
    <w:lvl w:ilvl="5" w:tplc="0C090005" w:tentative="1">
      <w:start w:val="1"/>
      <w:numFmt w:val="bullet"/>
      <w:lvlText w:val=""/>
      <w:lvlJc w:val="left"/>
      <w:pPr>
        <w:ind w:left="4378" w:hanging="360"/>
      </w:pPr>
      <w:rPr>
        <w:rFonts w:ascii="Wingdings" w:hAnsi="Wingdings" w:hint="default"/>
      </w:rPr>
    </w:lvl>
    <w:lvl w:ilvl="6" w:tplc="0C090001" w:tentative="1">
      <w:start w:val="1"/>
      <w:numFmt w:val="bullet"/>
      <w:lvlText w:val=""/>
      <w:lvlJc w:val="left"/>
      <w:pPr>
        <w:ind w:left="5098" w:hanging="360"/>
      </w:pPr>
      <w:rPr>
        <w:rFonts w:ascii="Symbol" w:hAnsi="Symbol" w:hint="default"/>
      </w:rPr>
    </w:lvl>
    <w:lvl w:ilvl="7" w:tplc="0C090003" w:tentative="1">
      <w:start w:val="1"/>
      <w:numFmt w:val="bullet"/>
      <w:lvlText w:val="o"/>
      <w:lvlJc w:val="left"/>
      <w:pPr>
        <w:ind w:left="5818" w:hanging="360"/>
      </w:pPr>
      <w:rPr>
        <w:rFonts w:ascii="Courier New" w:hAnsi="Courier New" w:cs="Courier New" w:hint="default"/>
      </w:rPr>
    </w:lvl>
    <w:lvl w:ilvl="8" w:tplc="0C090005" w:tentative="1">
      <w:start w:val="1"/>
      <w:numFmt w:val="bullet"/>
      <w:lvlText w:val=""/>
      <w:lvlJc w:val="left"/>
      <w:pPr>
        <w:ind w:left="6538" w:hanging="360"/>
      </w:pPr>
      <w:rPr>
        <w:rFonts w:ascii="Wingdings" w:hAnsi="Wingdings" w:hint="default"/>
      </w:rPr>
    </w:lvl>
  </w:abstractNum>
  <w:abstractNum w:abstractNumId="21">
    <w:nsid w:val="158D69A3"/>
    <w:multiLevelType w:val="hybridMultilevel"/>
    <w:tmpl w:val="83F26B5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18BB6DFC"/>
    <w:multiLevelType w:val="hybridMultilevel"/>
    <w:tmpl w:val="683670FC"/>
    <w:lvl w:ilvl="0" w:tplc="0C09000F">
      <w:start w:val="1"/>
      <w:numFmt w:val="decimal"/>
      <w:lvlText w:val="%1."/>
      <w:lvlJc w:val="left"/>
      <w:pPr>
        <w:ind w:left="720" w:hanging="720"/>
      </w:pPr>
      <w:rPr>
        <w:rFonts w:hint="default"/>
      </w:rPr>
    </w:lvl>
    <w:lvl w:ilvl="1" w:tplc="0C090001">
      <w:start w:val="1"/>
      <w:numFmt w:val="bullet"/>
      <w:lvlText w:val=""/>
      <w:lvlJc w:val="left"/>
      <w:pPr>
        <w:ind w:left="1440" w:hanging="72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3">
    <w:nsid w:val="19C37E91"/>
    <w:multiLevelType w:val="multilevel"/>
    <w:tmpl w:val="A2D2F56C"/>
    <w:lvl w:ilvl="0">
      <w:start w:val="1"/>
      <w:numFmt w:val="decimal"/>
      <w:pStyle w:val="Heading1"/>
      <w:lvlText w:val="%1"/>
      <w:lvlJc w:val="left"/>
      <w:pPr>
        <w:tabs>
          <w:tab w:val="num" w:pos="1702"/>
        </w:tabs>
        <w:ind w:left="1702"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4">
    <w:nsid w:val="19C855D4"/>
    <w:multiLevelType w:val="hybridMultilevel"/>
    <w:tmpl w:val="F06A9F6A"/>
    <w:lvl w:ilvl="0" w:tplc="BD9EE868">
      <w:start w:val="1"/>
      <w:numFmt w:val="decimal"/>
      <w:pStyle w:val="WGnumbering"/>
      <w:lvlText w:val="%1"/>
      <w:lvlJc w:val="left"/>
      <w:pPr>
        <w:ind w:left="720" w:hanging="360"/>
      </w:pPr>
      <w:rPr>
        <w:rFonts w:ascii="Arial" w:hAnsi="Arial"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1C02317E"/>
    <w:multiLevelType w:val="hybridMultilevel"/>
    <w:tmpl w:val="F23811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1CB73F2D"/>
    <w:multiLevelType w:val="hybridMultilevel"/>
    <w:tmpl w:val="CB28758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8">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9">
    <w:nsid w:val="20DF5392"/>
    <w:multiLevelType w:val="hybridMultilevel"/>
    <w:tmpl w:val="8F540C18"/>
    <w:lvl w:ilvl="0" w:tplc="0C09000F">
      <w:start w:val="1"/>
      <w:numFmt w:val="decimal"/>
      <w:lvlText w:val="%1."/>
      <w:lvlJc w:val="left"/>
      <w:pPr>
        <w:ind w:left="720" w:hanging="720"/>
      </w:pPr>
      <w:rPr>
        <w:rFonts w:hint="default"/>
      </w:rPr>
    </w:lvl>
    <w:lvl w:ilvl="1" w:tplc="0C090001">
      <w:start w:val="1"/>
      <w:numFmt w:val="bullet"/>
      <w:lvlText w:val=""/>
      <w:lvlJc w:val="left"/>
      <w:pPr>
        <w:ind w:left="1440" w:hanging="72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0">
    <w:nsid w:val="212D7980"/>
    <w:multiLevelType w:val="hybridMultilevel"/>
    <w:tmpl w:val="E3B8A0A4"/>
    <w:lvl w:ilvl="0" w:tplc="0C090001">
      <w:start w:val="1"/>
      <w:numFmt w:val="bullet"/>
      <w:lvlText w:val=""/>
      <w:lvlJc w:val="left"/>
      <w:pPr>
        <w:ind w:left="720" w:hanging="720"/>
      </w:pPr>
      <w:rPr>
        <w:rFonts w:ascii="Symbol" w:hAnsi="Symbol" w:hint="default"/>
      </w:rPr>
    </w:lvl>
    <w:lvl w:ilvl="1" w:tplc="0C090001">
      <w:start w:val="1"/>
      <w:numFmt w:val="bullet"/>
      <w:lvlText w:val=""/>
      <w:lvlJc w:val="left"/>
      <w:pPr>
        <w:ind w:left="1440" w:hanging="72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1">
    <w:nsid w:val="22555245"/>
    <w:multiLevelType w:val="hybridMultilevel"/>
    <w:tmpl w:val="17102608"/>
    <w:lvl w:ilvl="0" w:tplc="0C09000F">
      <w:start w:val="1"/>
      <w:numFmt w:val="decimal"/>
      <w:lvlText w:val="%1."/>
      <w:lvlJc w:val="left"/>
      <w:pPr>
        <w:ind w:left="720" w:hanging="720"/>
      </w:pPr>
      <w:rPr>
        <w:rFonts w:hint="default"/>
      </w:rPr>
    </w:lvl>
    <w:lvl w:ilvl="1" w:tplc="35AC80F0">
      <w:start w:val="1"/>
      <w:numFmt w:val="bullet"/>
      <w:lvlText w:val="•"/>
      <w:lvlJc w:val="left"/>
      <w:pPr>
        <w:ind w:left="1440" w:hanging="720"/>
      </w:pPr>
      <w:rPr>
        <w:rFonts w:ascii="Arial" w:eastAsiaTheme="minorEastAsia" w:hAnsi="Arial" w:cs="Aria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2">
    <w:nsid w:val="22FA78D5"/>
    <w:multiLevelType w:val="hybridMultilevel"/>
    <w:tmpl w:val="8BF6DDB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4">
    <w:nsid w:val="260A0DFB"/>
    <w:multiLevelType w:val="multilevel"/>
    <w:tmpl w:val="6C6C0C4C"/>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35">
    <w:nsid w:val="28475B8A"/>
    <w:multiLevelType w:val="hybridMultilevel"/>
    <w:tmpl w:val="12BAB8C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nsid w:val="2A4D7453"/>
    <w:multiLevelType w:val="hybridMultilevel"/>
    <w:tmpl w:val="E640B4F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nsid w:val="2BCC7739"/>
    <w:multiLevelType w:val="hybridMultilevel"/>
    <w:tmpl w:val="EB42D2B0"/>
    <w:lvl w:ilvl="0" w:tplc="ACAA7D22">
      <w:numFmt w:val="bullet"/>
      <w:lvlText w:val="-"/>
      <w:lvlJc w:val="left"/>
      <w:pPr>
        <w:ind w:left="720" w:hanging="360"/>
      </w:pPr>
      <w:rPr>
        <w:rFonts w:ascii="Helvetica" w:eastAsia="Arial Unicode MS" w:hAnsi="Helvetica" w:cs="Helvetic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2BF1700B"/>
    <w:multiLevelType w:val="hybridMultilevel"/>
    <w:tmpl w:val="42E82E7A"/>
    <w:lvl w:ilvl="0" w:tplc="0C090001">
      <w:start w:val="1"/>
      <w:numFmt w:val="bullet"/>
      <w:lvlText w:val=""/>
      <w:lvlJc w:val="left"/>
      <w:pPr>
        <w:ind w:left="1080" w:hanging="72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nsid w:val="2C2D767E"/>
    <w:multiLevelType w:val="multilevel"/>
    <w:tmpl w:val="2C1C8082"/>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41">
    <w:nsid w:val="2F771BF8"/>
    <w:multiLevelType w:val="hybridMultilevel"/>
    <w:tmpl w:val="5906BC2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nsid w:val="30100D12"/>
    <w:multiLevelType w:val="hybridMultilevel"/>
    <w:tmpl w:val="AF9C8BCC"/>
    <w:lvl w:ilvl="0" w:tplc="76B45ACC">
      <w:start w:val="2"/>
      <w:numFmt w:val="bullet"/>
      <w:lvlText w:val="-"/>
      <w:lvlJc w:val="left"/>
      <w:pPr>
        <w:ind w:left="720" w:hanging="360"/>
      </w:pPr>
      <w:rPr>
        <w:rFonts w:ascii="Helvetica" w:eastAsia="Arial Unicode MS" w:hAnsi="Helvetica" w:cs="Helvetic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08A4D91"/>
    <w:multiLevelType w:val="hybridMultilevel"/>
    <w:tmpl w:val="EE780B2E"/>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44">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nsid w:val="37102C64"/>
    <w:multiLevelType w:val="multilevel"/>
    <w:tmpl w:val="842E7FB0"/>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46">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381B35AA"/>
    <w:multiLevelType w:val="hybridMultilevel"/>
    <w:tmpl w:val="FEA0E2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nsid w:val="38851049"/>
    <w:multiLevelType w:val="hybridMultilevel"/>
    <w:tmpl w:val="AB40535A"/>
    <w:lvl w:ilvl="0" w:tplc="DDF6B5A0">
      <w:numFmt w:val="bullet"/>
      <w:lvlText w:val="-"/>
      <w:lvlJc w:val="left"/>
      <w:pPr>
        <w:ind w:left="720" w:hanging="360"/>
      </w:pPr>
      <w:rPr>
        <w:rFonts w:ascii="Calibri" w:eastAsiaTheme="minorEastAsia"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nsid w:val="3902362C"/>
    <w:multiLevelType w:val="hybridMultilevel"/>
    <w:tmpl w:val="DC94B782"/>
    <w:lvl w:ilvl="0" w:tplc="04130001">
      <w:start w:val="1"/>
      <w:numFmt w:val="bullet"/>
      <w:lvlText w:val=""/>
      <w:lvlJc w:val="left"/>
      <w:pPr>
        <w:ind w:left="1080" w:hanging="360"/>
      </w:pPr>
      <w:rPr>
        <w:rFonts w:ascii="Symbol" w:hAnsi="Symbol"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50">
    <w:nsid w:val="3A9F1965"/>
    <w:multiLevelType w:val="hybridMultilevel"/>
    <w:tmpl w:val="C7440B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nsid w:val="3D1A41BE"/>
    <w:multiLevelType w:val="hybridMultilevel"/>
    <w:tmpl w:val="B28A05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nsid w:val="3E2E2005"/>
    <w:multiLevelType w:val="hybridMultilevel"/>
    <w:tmpl w:val="8C6C820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54">
    <w:nsid w:val="3EBE3916"/>
    <w:multiLevelType w:val="hybridMultilevel"/>
    <w:tmpl w:val="9880CDDC"/>
    <w:lvl w:ilvl="0" w:tplc="0C090001">
      <w:start w:val="1"/>
      <w:numFmt w:val="bullet"/>
      <w:lvlText w:val=""/>
      <w:lvlJc w:val="left"/>
      <w:pPr>
        <w:ind w:left="1080" w:hanging="72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5">
    <w:nsid w:val="42A73ACA"/>
    <w:multiLevelType w:val="multilevel"/>
    <w:tmpl w:val="383CB5C2"/>
    <w:styleLink w:val="Opsteken"/>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56">
    <w:nsid w:val="42EF7F03"/>
    <w:multiLevelType w:val="hybridMultilevel"/>
    <w:tmpl w:val="D1C86E3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7">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58">
    <w:nsid w:val="44041789"/>
    <w:multiLevelType w:val="multilevel"/>
    <w:tmpl w:val="A1F272BE"/>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9">
    <w:nsid w:val="44104D38"/>
    <w:multiLevelType w:val="hybridMultilevel"/>
    <w:tmpl w:val="5CAEDA2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60">
    <w:nsid w:val="477069C9"/>
    <w:multiLevelType w:val="hybridMultilevel"/>
    <w:tmpl w:val="2E5CFBA2"/>
    <w:lvl w:ilvl="0" w:tplc="0C09000F">
      <w:start w:val="1"/>
      <w:numFmt w:val="decimal"/>
      <w:lvlText w:val="%1."/>
      <w:lvlJc w:val="left"/>
      <w:pPr>
        <w:ind w:left="720" w:hanging="720"/>
      </w:pPr>
      <w:rPr>
        <w:rFonts w:hint="default"/>
      </w:rPr>
    </w:lvl>
    <w:lvl w:ilvl="1" w:tplc="35AC80F0">
      <w:start w:val="1"/>
      <w:numFmt w:val="bullet"/>
      <w:lvlText w:val="•"/>
      <w:lvlJc w:val="left"/>
      <w:pPr>
        <w:ind w:left="1440" w:hanging="720"/>
      </w:pPr>
      <w:rPr>
        <w:rFonts w:ascii="Arial" w:eastAsiaTheme="minorEastAsia" w:hAnsi="Arial" w:cs="Aria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1">
    <w:nsid w:val="479B424D"/>
    <w:multiLevelType w:val="hybridMultilevel"/>
    <w:tmpl w:val="9CC4A5B4"/>
    <w:lvl w:ilvl="0" w:tplc="2DB6EF86">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nsid w:val="47D7582F"/>
    <w:multiLevelType w:val="hybridMultilevel"/>
    <w:tmpl w:val="82D0F1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4">
    <w:nsid w:val="4A8C31DD"/>
    <w:multiLevelType w:val="hybridMultilevel"/>
    <w:tmpl w:val="E6AA878A"/>
    <w:lvl w:ilvl="0" w:tplc="43860022">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65">
    <w:nsid w:val="4BC63137"/>
    <w:multiLevelType w:val="hybridMultilevel"/>
    <w:tmpl w:val="C2E416C6"/>
    <w:lvl w:ilvl="0" w:tplc="18365766">
      <w:start w:val="1"/>
      <w:numFmt w:val="bullet"/>
      <w:pStyle w:val="Bullet1"/>
      <w:lvlText w:val=""/>
      <w:lvlJc w:val="left"/>
      <w:pPr>
        <w:tabs>
          <w:tab w:val="num" w:pos="720"/>
        </w:tabs>
        <w:ind w:left="720" w:hanging="360"/>
      </w:pPr>
      <w:rPr>
        <w:rFonts w:ascii="Symbol" w:hAnsi="Symbol" w:cs="Symbol" w:hint="default"/>
      </w:rPr>
    </w:lvl>
    <w:lvl w:ilvl="1" w:tplc="49B28EE8">
      <w:start w:val="1"/>
      <w:numFmt w:val="bullet"/>
      <w:lvlText w:val="o"/>
      <w:lvlJc w:val="left"/>
      <w:pPr>
        <w:tabs>
          <w:tab w:val="num" w:pos="1440"/>
        </w:tabs>
        <w:ind w:left="1440" w:hanging="360"/>
      </w:pPr>
      <w:rPr>
        <w:rFonts w:ascii="Courier New" w:hAnsi="Courier New" w:cs="Courier New" w:hint="default"/>
      </w:rPr>
    </w:lvl>
    <w:lvl w:ilvl="2" w:tplc="FE7C9366">
      <w:start w:val="1"/>
      <w:numFmt w:val="bullet"/>
      <w:lvlText w:val=""/>
      <w:lvlJc w:val="left"/>
      <w:pPr>
        <w:tabs>
          <w:tab w:val="num" w:pos="2160"/>
        </w:tabs>
        <w:ind w:left="2160" w:hanging="360"/>
      </w:pPr>
      <w:rPr>
        <w:rFonts w:ascii="Wingdings" w:hAnsi="Wingdings" w:cs="Wingdings" w:hint="default"/>
      </w:rPr>
    </w:lvl>
    <w:lvl w:ilvl="3" w:tplc="1C44C0FC">
      <w:start w:val="1"/>
      <w:numFmt w:val="bullet"/>
      <w:lvlText w:val=""/>
      <w:lvlJc w:val="left"/>
      <w:pPr>
        <w:tabs>
          <w:tab w:val="num" w:pos="2880"/>
        </w:tabs>
        <w:ind w:left="2880" w:hanging="360"/>
      </w:pPr>
      <w:rPr>
        <w:rFonts w:ascii="Symbol" w:hAnsi="Symbol" w:cs="Symbol" w:hint="default"/>
      </w:rPr>
    </w:lvl>
    <w:lvl w:ilvl="4" w:tplc="F9587068">
      <w:start w:val="1"/>
      <w:numFmt w:val="bullet"/>
      <w:lvlText w:val="o"/>
      <w:lvlJc w:val="left"/>
      <w:pPr>
        <w:tabs>
          <w:tab w:val="num" w:pos="3600"/>
        </w:tabs>
        <w:ind w:left="3600" w:hanging="360"/>
      </w:pPr>
      <w:rPr>
        <w:rFonts w:ascii="Courier New" w:hAnsi="Courier New" w:cs="Courier New" w:hint="default"/>
      </w:rPr>
    </w:lvl>
    <w:lvl w:ilvl="5" w:tplc="9F727146">
      <w:start w:val="1"/>
      <w:numFmt w:val="bullet"/>
      <w:lvlText w:val=""/>
      <w:lvlJc w:val="left"/>
      <w:pPr>
        <w:tabs>
          <w:tab w:val="num" w:pos="4320"/>
        </w:tabs>
        <w:ind w:left="4320" w:hanging="360"/>
      </w:pPr>
      <w:rPr>
        <w:rFonts w:ascii="Wingdings" w:hAnsi="Wingdings" w:cs="Wingdings" w:hint="default"/>
      </w:rPr>
    </w:lvl>
    <w:lvl w:ilvl="6" w:tplc="F33284AE">
      <w:start w:val="1"/>
      <w:numFmt w:val="bullet"/>
      <w:lvlText w:val=""/>
      <w:lvlJc w:val="left"/>
      <w:pPr>
        <w:tabs>
          <w:tab w:val="num" w:pos="5040"/>
        </w:tabs>
        <w:ind w:left="5040" w:hanging="360"/>
      </w:pPr>
      <w:rPr>
        <w:rFonts w:ascii="Symbol" w:hAnsi="Symbol" w:cs="Symbol" w:hint="default"/>
      </w:rPr>
    </w:lvl>
    <w:lvl w:ilvl="7" w:tplc="98C09F32">
      <w:start w:val="1"/>
      <w:numFmt w:val="bullet"/>
      <w:lvlText w:val="o"/>
      <w:lvlJc w:val="left"/>
      <w:pPr>
        <w:tabs>
          <w:tab w:val="num" w:pos="5760"/>
        </w:tabs>
        <w:ind w:left="5760" w:hanging="360"/>
      </w:pPr>
      <w:rPr>
        <w:rFonts w:ascii="Courier New" w:hAnsi="Courier New" w:cs="Courier New" w:hint="default"/>
      </w:rPr>
    </w:lvl>
    <w:lvl w:ilvl="8" w:tplc="A90A8964">
      <w:start w:val="1"/>
      <w:numFmt w:val="bullet"/>
      <w:lvlText w:val=""/>
      <w:lvlJc w:val="left"/>
      <w:pPr>
        <w:tabs>
          <w:tab w:val="num" w:pos="6480"/>
        </w:tabs>
        <w:ind w:left="6480" w:hanging="360"/>
      </w:pPr>
      <w:rPr>
        <w:rFonts w:ascii="Wingdings" w:hAnsi="Wingdings" w:cs="Wingdings" w:hint="default"/>
      </w:rPr>
    </w:lvl>
  </w:abstractNum>
  <w:abstractNum w:abstractNumId="66">
    <w:nsid w:val="4EEC6DE5"/>
    <w:multiLevelType w:val="multilevel"/>
    <w:tmpl w:val="C164BF20"/>
    <w:lvl w:ilvl="0">
      <w:start w:val="1"/>
      <w:numFmt w:val="decimal"/>
      <w:pStyle w:val="Workinggroup"/>
      <w:lvlText w:val="Working Group %1"/>
      <w:lvlJc w:val="left"/>
      <w:pPr>
        <w:ind w:left="360" w:hanging="360"/>
      </w:pPr>
      <w:rPr>
        <w:rFonts w:ascii="Arial Bold" w:hAnsi="Arial Bold" w:hint="default"/>
        <w:b/>
        <w:bCs/>
        <w:i w:val="0"/>
        <w:iCs w:val="0"/>
        <w:sz w:val="24"/>
        <w:szCs w:val="24"/>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7">
    <w:nsid w:val="4F814012"/>
    <w:multiLevelType w:val="hybridMultilevel"/>
    <w:tmpl w:val="5B6A71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8">
    <w:nsid w:val="5024368D"/>
    <w:multiLevelType w:val="hybridMultilevel"/>
    <w:tmpl w:val="E29E842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9">
    <w:nsid w:val="50871CC2"/>
    <w:multiLevelType w:val="hybridMultilevel"/>
    <w:tmpl w:val="CF082490"/>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0">
    <w:nsid w:val="508C501D"/>
    <w:multiLevelType w:val="hybridMultilevel"/>
    <w:tmpl w:val="4B8A439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1">
    <w:nsid w:val="50BD211A"/>
    <w:multiLevelType w:val="hybridMultilevel"/>
    <w:tmpl w:val="36A4BE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2">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73">
    <w:nsid w:val="52A96D88"/>
    <w:multiLevelType w:val="hybridMultilevel"/>
    <w:tmpl w:val="137619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4">
    <w:nsid w:val="551A05B5"/>
    <w:multiLevelType w:val="hybridMultilevel"/>
    <w:tmpl w:val="2D381BB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75">
    <w:nsid w:val="55CC2C08"/>
    <w:multiLevelType w:val="hybridMultilevel"/>
    <w:tmpl w:val="4F34D2D8"/>
    <w:lvl w:ilvl="0" w:tplc="0C09000F">
      <w:start w:val="1"/>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6">
    <w:nsid w:val="56705B84"/>
    <w:multiLevelType w:val="hybridMultilevel"/>
    <w:tmpl w:val="3AFAF55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7">
    <w:nsid w:val="57150EBE"/>
    <w:multiLevelType w:val="hybridMultilevel"/>
    <w:tmpl w:val="F95CF4F2"/>
    <w:lvl w:ilvl="0" w:tplc="0C09000F">
      <w:start w:val="1"/>
      <w:numFmt w:val="decimal"/>
      <w:lvlText w:val="%1."/>
      <w:lvlJc w:val="left"/>
      <w:pPr>
        <w:ind w:left="720" w:hanging="720"/>
      </w:pPr>
      <w:rPr>
        <w:rFonts w:hint="default"/>
      </w:rPr>
    </w:lvl>
    <w:lvl w:ilvl="1" w:tplc="35AC80F0">
      <w:start w:val="1"/>
      <w:numFmt w:val="bullet"/>
      <w:lvlText w:val="•"/>
      <w:lvlJc w:val="left"/>
      <w:pPr>
        <w:ind w:left="1440" w:hanging="720"/>
      </w:pPr>
      <w:rPr>
        <w:rFonts w:ascii="Arial" w:eastAsiaTheme="minorEastAsia" w:hAnsi="Arial" w:cs="Aria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78">
    <w:nsid w:val="597A5A98"/>
    <w:multiLevelType w:val="multilevel"/>
    <w:tmpl w:val="740EBD86"/>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79">
    <w:nsid w:val="5D3174D1"/>
    <w:multiLevelType w:val="hybridMultilevel"/>
    <w:tmpl w:val="78722E80"/>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80">
    <w:nsid w:val="5F807452"/>
    <w:multiLevelType w:val="multilevel"/>
    <w:tmpl w:val="41C0CE30"/>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1134"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81">
    <w:nsid w:val="60585238"/>
    <w:multiLevelType w:val="multilevel"/>
    <w:tmpl w:val="561E343C"/>
    <w:lvl w:ilvl="0">
      <w:start w:val="1"/>
      <w:numFmt w:val="upperLetter"/>
      <w:pStyle w:val="Annex"/>
      <w:lvlText w:val="ANNEX %1"/>
      <w:lvlJc w:val="left"/>
      <w:pPr>
        <w:ind w:left="2127" w:hanging="1701"/>
      </w:pPr>
      <w:rPr>
        <w:rFonts w:ascii="Arial" w:hAnsi="Arial" w:cs="Arial" w:hint="default"/>
        <w:b/>
        <w:bCs/>
        <w:i w:val="0"/>
        <w:iCs w:val="0"/>
        <w:caps/>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82">
    <w:nsid w:val="620A5730"/>
    <w:multiLevelType w:val="hybridMultilevel"/>
    <w:tmpl w:val="A2004E5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3">
    <w:nsid w:val="62F94695"/>
    <w:multiLevelType w:val="hybridMultilevel"/>
    <w:tmpl w:val="A5821D02"/>
    <w:lvl w:ilvl="0" w:tplc="7AAA6868">
      <w:start w:val="1"/>
      <w:numFmt w:val="bullet"/>
      <w:lvlText w:val="•"/>
      <w:lvlJc w:val="left"/>
      <w:pPr>
        <w:tabs>
          <w:tab w:val="num" w:pos="720"/>
        </w:tabs>
        <w:ind w:left="720" w:hanging="360"/>
      </w:pPr>
      <w:rPr>
        <w:rFonts w:ascii="Arial" w:hAnsi="Aria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85">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86">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7">
    <w:nsid w:val="64752794"/>
    <w:multiLevelType w:val="hybridMultilevel"/>
    <w:tmpl w:val="3E56BE1A"/>
    <w:lvl w:ilvl="0" w:tplc="0C090001">
      <w:start w:val="1"/>
      <w:numFmt w:val="bullet"/>
      <w:lvlText w:val=""/>
      <w:lvlJc w:val="left"/>
      <w:pPr>
        <w:tabs>
          <w:tab w:val="num" w:pos="720"/>
        </w:tabs>
        <w:ind w:left="720" w:hanging="360"/>
      </w:pPr>
      <w:rPr>
        <w:rFonts w:ascii="Symbol" w:hAnsi="Symbol" w:hint="default"/>
      </w:rPr>
    </w:lvl>
    <w:lvl w:ilvl="1" w:tplc="3E8CD2DC" w:tentative="1">
      <w:start w:val="1"/>
      <w:numFmt w:val="decimal"/>
      <w:lvlText w:val="%2."/>
      <w:lvlJc w:val="left"/>
      <w:pPr>
        <w:tabs>
          <w:tab w:val="num" w:pos="1440"/>
        </w:tabs>
        <w:ind w:left="1440" w:hanging="360"/>
      </w:pPr>
    </w:lvl>
    <w:lvl w:ilvl="2" w:tplc="EAA69F0A" w:tentative="1">
      <w:start w:val="1"/>
      <w:numFmt w:val="decimal"/>
      <w:lvlText w:val="%3."/>
      <w:lvlJc w:val="left"/>
      <w:pPr>
        <w:tabs>
          <w:tab w:val="num" w:pos="2160"/>
        </w:tabs>
        <w:ind w:left="2160" w:hanging="360"/>
      </w:pPr>
    </w:lvl>
    <w:lvl w:ilvl="3" w:tplc="AB0C8D2A" w:tentative="1">
      <w:start w:val="1"/>
      <w:numFmt w:val="decimal"/>
      <w:lvlText w:val="%4."/>
      <w:lvlJc w:val="left"/>
      <w:pPr>
        <w:tabs>
          <w:tab w:val="num" w:pos="2880"/>
        </w:tabs>
        <w:ind w:left="2880" w:hanging="360"/>
      </w:pPr>
    </w:lvl>
    <w:lvl w:ilvl="4" w:tplc="1C903FDA" w:tentative="1">
      <w:start w:val="1"/>
      <w:numFmt w:val="decimal"/>
      <w:lvlText w:val="%5."/>
      <w:lvlJc w:val="left"/>
      <w:pPr>
        <w:tabs>
          <w:tab w:val="num" w:pos="3600"/>
        </w:tabs>
        <w:ind w:left="3600" w:hanging="360"/>
      </w:pPr>
    </w:lvl>
    <w:lvl w:ilvl="5" w:tplc="E6CA7180" w:tentative="1">
      <w:start w:val="1"/>
      <w:numFmt w:val="decimal"/>
      <w:lvlText w:val="%6."/>
      <w:lvlJc w:val="left"/>
      <w:pPr>
        <w:tabs>
          <w:tab w:val="num" w:pos="4320"/>
        </w:tabs>
        <w:ind w:left="4320" w:hanging="360"/>
      </w:pPr>
    </w:lvl>
    <w:lvl w:ilvl="6" w:tplc="BE9631B8" w:tentative="1">
      <w:start w:val="1"/>
      <w:numFmt w:val="decimal"/>
      <w:lvlText w:val="%7."/>
      <w:lvlJc w:val="left"/>
      <w:pPr>
        <w:tabs>
          <w:tab w:val="num" w:pos="5040"/>
        </w:tabs>
        <w:ind w:left="5040" w:hanging="360"/>
      </w:pPr>
    </w:lvl>
    <w:lvl w:ilvl="7" w:tplc="B37E8946" w:tentative="1">
      <w:start w:val="1"/>
      <w:numFmt w:val="decimal"/>
      <w:lvlText w:val="%8."/>
      <w:lvlJc w:val="left"/>
      <w:pPr>
        <w:tabs>
          <w:tab w:val="num" w:pos="5760"/>
        </w:tabs>
        <w:ind w:left="5760" w:hanging="360"/>
      </w:pPr>
    </w:lvl>
    <w:lvl w:ilvl="8" w:tplc="B27483CE" w:tentative="1">
      <w:start w:val="1"/>
      <w:numFmt w:val="decimal"/>
      <w:lvlText w:val="%9."/>
      <w:lvlJc w:val="left"/>
      <w:pPr>
        <w:tabs>
          <w:tab w:val="num" w:pos="6480"/>
        </w:tabs>
        <w:ind w:left="6480" w:hanging="360"/>
      </w:pPr>
    </w:lvl>
  </w:abstractNum>
  <w:abstractNum w:abstractNumId="88">
    <w:nsid w:val="65263BAE"/>
    <w:multiLevelType w:val="hybridMultilevel"/>
    <w:tmpl w:val="62ACBD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9">
    <w:nsid w:val="66FC195B"/>
    <w:multiLevelType w:val="hybridMultilevel"/>
    <w:tmpl w:val="F1FA964E"/>
    <w:lvl w:ilvl="0" w:tplc="DDF6B5A0">
      <w:numFmt w:val="bullet"/>
      <w:lvlText w:val="-"/>
      <w:lvlJc w:val="left"/>
      <w:pPr>
        <w:ind w:left="720" w:hanging="720"/>
      </w:pPr>
      <w:rPr>
        <w:rFonts w:ascii="Calibri" w:eastAsiaTheme="minorEastAsia" w:hAnsi="Calibri" w:cstheme="minorBidi"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0">
    <w:nsid w:val="67207C18"/>
    <w:multiLevelType w:val="hybridMultilevel"/>
    <w:tmpl w:val="F9FA7A2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1">
    <w:nsid w:val="69052DB1"/>
    <w:multiLevelType w:val="hybridMultilevel"/>
    <w:tmpl w:val="88BE71BA"/>
    <w:lvl w:ilvl="0" w:tplc="0C090001">
      <w:start w:val="1"/>
      <w:numFmt w:val="bullet"/>
      <w:lvlText w:val=""/>
      <w:lvlJc w:val="left"/>
      <w:pPr>
        <w:ind w:left="904" w:hanging="360"/>
      </w:pPr>
      <w:rPr>
        <w:rFonts w:ascii="Symbol" w:hAnsi="Symbol" w:hint="default"/>
      </w:rPr>
    </w:lvl>
    <w:lvl w:ilvl="1" w:tplc="0C090003" w:tentative="1">
      <w:start w:val="1"/>
      <w:numFmt w:val="bullet"/>
      <w:lvlText w:val="o"/>
      <w:lvlJc w:val="left"/>
      <w:pPr>
        <w:ind w:left="1624" w:hanging="360"/>
      </w:pPr>
      <w:rPr>
        <w:rFonts w:ascii="Courier New" w:hAnsi="Courier New" w:cs="Courier New" w:hint="default"/>
      </w:rPr>
    </w:lvl>
    <w:lvl w:ilvl="2" w:tplc="0C090005" w:tentative="1">
      <w:start w:val="1"/>
      <w:numFmt w:val="bullet"/>
      <w:lvlText w:val=""/>
      <w:lvlJc w:val="left"/>
      <w:pPr>
        <w:ind w:left="2344" w:hanging="360"/>
      </w:pPr>
      <w:rPr>
        <w:rFonts w:ascii="Wingdings" w:hAnsi="Wingdings" w:hint="default"/>
      </w:rPr>
    </w:lvl>
    <w:lvl w:ilvl="3" w:tplc="0C090001" w:tentative="1">
      <w:start w:val="1"/>
      <w:numFmt w:val="bullet"/>
      <w:lvlText w:val=""/>
      <w:lvlJc w:val="left"/>
      <w:pPr>
        <w:ind w:left="3064" w:hanging="360"/>
      </w:pPr>
      <w:rPr>
        <w:rFonts w:ascii="Symbol" w:hAnsi="Symbol" w:hint="default"/>
      </w:rPr>
    </w:lvl>
    <w:lvl w:ilvl="4" w:tplc="0C090003" w:tentative="1">
      <w:start w:val="1"/>
      <w:numFmt w:val="bullet"/>
      <w:lvlText w:val="o"/>
      <w:lvlJc w:val="left"/>
      <w:pPr>
        <w:ind w:left="3784" w:hanging="360"/>
      </w:pPr>
      <w:rPr>
        <w:rFonts w:ascii="Courier New" w:hAnsi="Courier New" w:cs="Courier New" w:hint="default"/>
      </w:rPr>
    </w:lvl>
    <w:lvl w:ilvl="5" w:tplc="0C090005" w:tentative="1">
      <w:start w:val="1"/>
      <w:numFmt w:val="bullet"/>
      <w:lvlText w:val=""/>
      <w:lvlJc w:val="left"/>
      <w:pPr>
        <w:ind w:left="4504" w:hanging="360"/>
      </w:pPr>
      <w:rPr>
        <w:rFonts w:ascii="Wingdings" w:hAnsi="Wingdings" w:hint="default"/>
      </w:rPr>
    </w:lvl>
    <w:lvl w:ilvl="6" w:tplc="0C090001" w:tentative="1">
      <w:start w:val="1"/>
      <w:numFmt w:val="bullet"/>
      <w:lvlText w:val=""/>
      <w:lvlJc w:val="left"/>
      <w:pPr>
        <w:ind w:left="5224" w:hanging="360"/>
      </w:pPr>
      <w:rPr>
        <w:rFonts w:ascii="Symbol" w:hAnsi="Symbol" w:hint="default"/>
      </w:rPr>
    </w:lvl>
    <w:lvl w:ilvl="7" w:tplc="0C090003" w:tentative="1">
      <w:start w:val="1"/>
      <w:numFmt w:val="bullet"/>
      <w:lvlText w:val="o"/>
      <w:lvlJc w:val="left"/>
      <w:pPr>
        <w:ind w:left="5944" w:hanging="360"/>
      </w:pPr>
      <w:rPr>
        <w:rFonts w:ascii="Courier New" w:hAnsi="Courier New" w:cs="Courier New" w:hint="default"/>
      </w:rPr>
    </w:lvl>
    <w:lvl w:ilvl="8" w:tplc="0C090005" w:tentative="1">
      <w:start w:val="1"/>
      <w:numFmt w:val="bullet"/>
      <w:lvlText w:val=""/>
      <w:lvlJc w:val="left"/>
      <w:pPr>
        <w:ind w:left="6664" w:hanging="360"/>
      </w:pPr>
      <w:rPr>
        <w:rFonts w:ascii="Wingdings" w:hAnsi="Wingdings" w:hint="default"/>
      </w:rPr>
    </w:lvl>
  </w:abstractNum>
  <w:abstractNum w:abstractNumId="92">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3">
    <w:nsid w:val="6E237184"/>
    <w:multiLevelType w:val="hybridMultilevel"/>
    <w:tmpl w:val="6610E34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4">
    <w:nsid w:val="6F6F4E04"/>
    <w:multiLevelType w:val="multilevel"/>
    <w:tmpl w:val="03262C52"/>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95">
    <w:nsid w:val="707A402F"/>
    <w:multiLevelType w:val="hybridMultilevel"/>
    <w:tmpl w:val="3EC43B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6">
    <w:nsid w:val="70DF5FA4"/>
    <w:multiLevelType w:val="hybridMultilevel"/>
    <w:tmpl w:val="A19447CC"/>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7">
    <w:nsid w:val="71FA4DA7"/>
    <w:multiLevelType w:val="hybridMultilevel"/>
    <w:tmpl w:val="AA90DF8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8">
    <w:nsid w:val="746766B3"/>
    <w:multiLevelType w:val="multilevel"/>
    <w:tmpl w:val="8D58D46C"/>
    <w:lvl w:ilvl="0">
      <w:start w:val="2"/>
      <w:numFmt w:val="decimal"/>
      <w:lvlText w:val="%1."/>
      <w:lvlJc w:val="left"/>
      <w:pPr>
        <w:tabs>
          <w:tab w:val="num" w:pos="360"/>
        </w:tabs>
        <w:ind w:left="36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rFonts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99">
    <w:nsid w:val="75C716BE"/>
    <w:multiLevelType w:val="hybridMultilevel"/>
    <w:tmpl w:val="33DCEFC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0">
    <w:nsid w:val="768E08DE"/>
    <w:multiLevelType w:val="multilevel"/>
    <w:tmpl w:val="BB727380"/>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101">
    <w:nsid w:val="76DC1D0D"/>
    <w:multiLevelType w:val="hybridMultilevel"/>
    <w:tmpl w:val="5B9CD1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2">
    <w:nsid w:val="778C110F"/>
    <w:multiLevelType w:val="hybridMultilevel"/>
    <w:tmpl w:val="431C0D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3">
    <w:nsid w:val="791D2A83"/>
    <w:multiLevelType w:val="hybridMultilevel"/>
    <w:tmpl w:val="5C4E8A3A"/>
    <w:lvl w:ilvl="0" w:tplc="0C090001">
      <w:start w:val="1"/>
      <w:numFmt w:val="bullet"/>
      <w:lvlText w:val=""/>
      <w:lvlJc w:val="left"/>
      <w:pPr>
        <w:ind w:left="783" w:hanging="360"/>
      </w:pPr>
      <w:rPr>
        <w:rFonts w:ascii="Symbol" w:hAnsi="Symbol" w:hint="default"/>
      </w:rPr>
    </w:lvl>
    <w:lvl w:ilvl="1" w:tplc="0C090003" w:tentative="1">
      <w:start w:val="1"/>
      <w:numFmt w:val="bullet"/>
      <w:lvlText w:val="o"/>
      <w:lvlJc w:val="left"/>
      <w:pPr>
        <w:ind w:left="1503" w:hanging="360"/>
      </w:pPr>
      <w:rPr>
        <w:rFonts w:ascii="Courier New" w:hAnsi="Courier New" w:cs="Courier New" w:hint="default"/>
      </w:rPr>
    </w:lvl>
    <w:lvl w:ilvl="2" w:tplc="0C090005" w:tentative="1">
      <w:start w:val="1"/>
      <w:numFmt w:val="bullet"/>
      <w:lvlText w:val=""/>
      <w:lvlJc w:val="left"/>
      <w:pPr>
        <w:ind w:left="2223" w:hanging="360"/>
      </w:pPr>
      <w:rPr>
        <w:rFonts w:ascii="Wingdings" w:hAnsi="Wingdings" w:hint="default"/>
      </w:rPr>
    </w:lvl>
    <w:lvl w:ilvl="3" w:tplc="0C090001" w:tentative="1">
      <w:start w:val="1"/>
      <w:numFmt w:val="bullet"/>
      <w:lvlText w:val=""/>
      <w:lvlJc w:val="left"/>
      <w:pPr>
        <w:ind w:left="2943" w:hanging="360"/>
      </w:pPr>
      <w:rPr>
        <w:rFonts w:ascii="Symbol" w:hAnsi="Symbol" w:hint="default"/>
      </w:rPr>
    </w:lvl>
    <w:lvl w:ilvl="4" w:tplc="0C090003" w:tentative="1">
      <w:start w:val="1"/>
      <w:numFmt w:val="bullet"/>
      <w:lvlText w:val="o"/>
      <w:lvlJc w:val="left"/>
      <w:pPr>
        <w:ind w:left="3663" w:hanging="360"/>
      </w:pPr>
      <w:rPr>
        <w:rFonts w:ascii="Courier New" w:hAnsi="Courier New" w:cs="Courier New" w:hint="default"/>
      </w:rPr>
    </w:lvl>
    <w:lvl w:ilvl="5" w:tplc="0C090005" w:tentative="1">
      <w:start w:val="1"/>
      <w:numFmt w:val="bullet"/>
      <w:lvlText w:val=""/>
      <w:lvlJc w:val="left"/>
      <w:pPr>
        <w:ind w:left="4383" w:hanging="360"/>
      </w:pPr>
      <w:rPr>
        <w:rFonts w:ascii="Wingdings" w:hAnsi="Wingdings" w:hint="default"/>
      </w:rPr>
    </w:lvl>
    <w:lvl w:ilvl="6" w:tplc="0C090001" w:tentative="1">
      <w:start w:val="1"/>
      <w:numFmt w:val="bullet"/>
      <w:lvlText w:val=""/>
      <w:lvlJc w:val="left"/>
      <w:pPr>
        <w:ind w:left="5103" w:hanging="360"/>
      </w:pPr>
      <w:rPr>
        <w:rFonts w:ascii="Symbol" w:hAnsi="Symbol" w:hint="default"/>
      </w:rPr>
    </w:lvl>
    <w:lvl w:ilvl="7" w:tplc="0C090003" w:tentative="1">
      <w:start w:val="1"/>
      <w:numFmt w:val="bullet"/>
      <w:lvlText w:val="o"/>
      <w:lvlJc w:val="left"/>
      <w:pPr>
        <w:ind w:left="5823" w:hanging="360"/>
      </w:pPr>
      <w:rPr>
        <w:rFonts w:ascii="Courier New" w:hAnsi="Courier New" w:cs="Courier New" w:hint="default"/>
      </w:rPr>
    </w:lvl>
    <w:lvl w:ilvl="8" w:tplc="0C090005" w:tentative="1">
      <w:start w:val="1"/>
      <w:numFmt w:val="bullet"/>
      <w:lvlText w:val=""/>
      <w:lvlJc w:val="left"/>
      <w:pPr>
        <w:ind w:left="6543" w:hanging="360"/>
      </w:pPr>
      <w:rPr>
        <w:rFonts w:ascii="Wingdings" w:hAnsi="Wingdings" w:hint="default"/>
      </w:rPr>
    </w:lvl>
  </w:abstractNum>
  <w:abstractNum w:abstractNumId="104">
    <w:nsid w:val="792978CF"/>
    <w:multiLevelType w:val="hybridMultilevel"/>
    <w:tmpl w:val="45BCA9E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nsid w:val="79A50CFC"/>
    <w:multiLevelType w:val="multilevel"/>
    <w:tmpl w:val="2C1C8082"/>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106">
    <w:nsid w:val="7A765599"/>
    <w:multiLevelType w:val="hybridMultilevel"/>
    <w:tmpl w:val="201069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7">
    <w:nsid w:val="7CDE30AA"/>
    <w:multiLevelType w:val="hybridMultilevel"/>
    <w:tmpl w:val="6D50234C"/>
    <w:lvl w:ilvl="0" w:tplc="8D28C102">
      <w:start w:val="1"/>
      <w:numFmt w:val="bullet"/>
      <w:lvlText w:val="•"/>
      <w:lvlJc w:val="left"/>
      <w:pPr>
        <w:tabs>
          <w:tab w:val="num" w:pos="720"/>
        </w:tabs>
        <w:ind w:left="720" w:hanging="360"/>
      </w:pPr>
      <w:rPr>
        <w:rFonts w:ascii="Arial" w:hAnsi="Aria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8">
    <w:nsid w:val="7E9731A7"/>
    <w:multiLevelType w:val="hybridMultilevel"/>
    <w:tmpl w:val="2458A46A"/>
    <w:lvl w:ilvl="0" w:tplc="DED2D72C">
      <w:start w:val="7"/>
      <w:numFmt w:val="bullet"/>
      <w:lvlText w:val="•"/>
      <w:lvlJc w:val="left"/>
      <w:pPr>
        <w:ind w:left="1080" w:hanging="720"/>
      </w:pPr>
      <w:rPr>
        <w:rFonts w:ascii="Arial" w:eastAsiaTheme="minorEastAsia"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9">
    <w:nsid w:val="7EDE6B02"/>
    <w:multiLevelType w:val="hybridMultilevel"/>
    <w:tmpl w:val="17DC95D4"/>
    <w:lvl w:ilvl="0" w:tplc="04130001">
      <w:start w:val="1"/>
      <w:numFmt w:val="bullet"/>
      <w:lvlText w:val=""/>
      <w:lvlJc w:val="left"/>
      <w:pPr>
        <w:ind w:left="720" w:hanging="360"/>
      </w:pPr>
      <w:rPr>
        <w:rFonts w:ascii="Symbol" w:hAnsi="Symbol"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0">
    <w:nsid w:val="7F023BC2"/>
    <w:multiLevelType w:val="hybridMultilevel"/>
    <w:tmpl w:val="84E24D66"/>
    <w:lvl w:ilvl="0" w:tplc="DB8C3B94">
      <w:start w:val="1"/>
      <w:numFmt w:val="bullet"/>
      <w:lvlText w:val="•"/>
      <w:lvlJc w:val="left"/>
      <w:pPr>
        <w:tabs>
          <w:tab w:val="num" w:pos="720"/>
        </w:tabs>
        <w:ind w:left="720" w:hanging="360"/>
      </w:pPr>
      <w:rPr>
        <w:rFonts w:ascii="Arial" w:hAnsi="Arial" w:hint="default"/>
      </w:rPr>
    </w:lvl>
    <w:lvl w:ilvl="1" w:tplc="306E3228" w:tentative="1">
      <w:start w:val="1"/>
      <w:numFmt w:val="bullet"/>
      <w:lvlText w:val="•"/>
      <w:lvlJc w:val="left"/>
      <w:pPr>
        <w:tabs>
          <w:tab w:val="num" w:pos="1440"/>
        </w:tabs>
        <w:ind w:left="1440" w:hanging="360"/>
      </w:pPr>
      <w:rPr>
        <w:rFonts w:ascii="Arial" w:hAnsi="Arial" w:hint="default"/>
      </w:rPr>
    </w:lvl>
    <w:lvl w:ilvl="2" w:tplc="96B2CE2E" w:tentative="1">
      <w:start w:val="1"/>
      <w:numFmt w:val="bullet"/>
      <w:lvlText w:val="•"/>
      <w:lvlJc w:val="left"/>
      <w:pPr>
        <w:tabs>
          <w:tab w:val="num" w:pos="2160"/>
        </w:tabs>
        <w:ind w:left="2160" w:hanging="360"/>
      </w:pPr>
      <w:rPr>
        <w:rFonts w:ascii="Arial" w:hAnsi="Arial" w:hint="default"/>
      </w:rPr>
    </w:lvl>
    <w:lvl w:ilvl="3" w:tplc="49BC07DC" w:tentative="1">
      <w:start w:val="1"/>
      <w:numFmt w:val="bullet"/>
      <w:lvlText w:val="•"/>
      <w:lvlJc w:val="left"/>
      <w:pPr>
        <w:tabs>
          <w:tab w:val="num" w:pos="2880"/>
        </w:tabs>
        <w:ind w:left="2880" w:hanging="360"/>
      </w:pPr>
      <w:rPr>
        <w:rFonts w:ascii="Arial" w:hAnsi="Arial" w:hint="default"/>
      </w:rPr>
    </w:lvl>
    <w:lvl w:ilvl="4" w:tplc="C0FE56C6" w:tentative="1">
      <w:start w:val="1"/>
      <w:numFmt w:val="bullet"/>
      <w:lvlText w:val="•"/>
      <w:lvlJc w:val="left"/>
      <w:pPr>
        <w:tabs>
          <w:tab w:val="num" w:pos="3600"/>
        </w:tabs>
        <w:ind w:left="3600" w:hanging="360"/>
      </w:pPr>
      <w:rPr>
        <w:rFonts w:ascii="Arial" w:hAnsi="Arial" w:hint="default"/>
      </w:rPr>
    </w:lvl>
    <w:lvl w:ilvl="5" w:tplc="496284C4" w:tentative="1">
      <w:start w:val="1"/>
      <w:numFmt w:val="bullet"/>
      <w:lvlText w:val="•"/>
      <w:lvlJc w:val="left"/>
      <w:pPr>
        <w:tabs>
          <w:tab w:val="num" w:pos="4320"/>
        </w:tabs>
        <w:ind w:left="4320" w:hanging="360"/>
      </w:pPr>
      <w:rPr>
        <w:rFonts w:ascii="Arial" w:hAnsi="Arial" w:hint="default"/>
      </w:rPr>
    </w:lvl>
    <w:lvl w:ilvl="6" w:tplc="EF96D194" w:tentative="1">
      <w:start w:val="1"/>
      <w:numFmt w:val="bullet"/>
      <w:lvlText w:val="•"/>
      <w:lvlJc w:val="left"/>
      <w:pPr>
        <w:tabs>
          <w:tab w:val="num" w:pos="5040"/>
        </w:tabs>
        <w:ind w:left="5040" w:hanging="360"/>
      </w:pPr>
      <w:rPr>
        <w:rFonts w:ascii="Arial" w:hAnsi="Arial" w:hint="default"/>
      </w:rPr>
    </w:lvl>
    <w:lvl w:ilvl="7" w:tplc="94363ECC" w:tentative="1">
      <w:start w:val="1"/>
      <w:numFmt w:val="bullet"/>
      <w:lvlText w:val="•"/>
      <w:lvlJc w:val="left"/>
      <w:pPr>
        <w:tabs>
          <w:tab w:val="num" w:pos="5760"/>
        </w:tabs>
        <w:ind w:left="5760" w:hanging="360"/>
      </w:pPr>
      <w:rPr>
        <w:rFonts w:ascii="Arial" w:hAnsi="Arial" w:hint="default"/>
      </w:rPr>
    </w:lvl>
    <w:lvl w:ilvl="8" w:tplc="9C642A14" w:tentative="1">
      <w:start w:val="1"/>
      <w:numFmt w:val="bullet"/>
      <w:lvlText w:val="•"/>
      <w:lvlJc w:val="left"/>
      <w:pPr>
        <w:tabs>
          <w:tab w:val="num" w:pos="6480"/>
        </w:tabs>
        <w:ind w:left="6480" w:hanging="360"/>
      </w:pPr>
      <w:rPr>
        <w:rFonts w:ascii="Arial" w:hAnsi="Arial" w:hint="default"/>
      </w:rPr>
    </w:lvl>
  </w:abstractNum>
  <w:num w:numId="1">
    <w:abstractNumId w:val="57"/>
  </w:num>
  <w:num w:numId="2">
    <w:abstractNumId w:val="58"/>
  </w:num>
  <w:num w:numId="3">
    <w:abstractNumId w:val="28"/>
  </w:num>
  <w:num w:numId="4">
    <w:abstractNumId w:val="81"/>
  </w:num>
  <w:num w:numId="5">
    <w:abstractNumId w:val="63"/>
  </w:num>
  <w:num w:numId="6">
    <w:abstractNumId w:val="9"/>
  </w:num>
  <w:num w:numId="7">
    <w:abstractNumId w:val="92"/>
  </w:num>
  <w:num w:numId="8">
    <w:abstractNumId w:val="46"/>
  </w:num>
  <w:num w:numId="9">
    <w:abstractNumId w:val="33"/>
  </w:num>
  <w:num w:numId="10">
    <w:abstractNumId w:val="64"/>
  </w:num>
  <w:num w:numId="11">
    <w:abstractNumId w:val="61"/>
  </w:num>
  <w:num w:numId="12">
    <w:abstractNumId w:val="84"/>
  </w:num>
  <w:num w:numId="13">
    <w:abstractNumId w:val="23"/>
  </w:num>
  <w:num w:numId="14">
    <w:abstractNumId w:val="1"/>
  </w:num>
  <w:num w:numId="15">
    <w:abstractNumId w:val="0"/>
  </w:num>
  <w:num w:numId="16">
    <w:abstractNumId w:val="27"/>
  </w:num>
  <w:num w:numId="17">
    <w:abstractNumId w:val="72"/>
  </w:num>
  <w:num w:numId="18">
    <w:abstractNumId w:val="80"/>
  </w:num>
  <w:num w:numId="19">
    <w:abstractNumId w:val="65"/>
  </w:num>
  <w:num w:numId="20">
    <w:abstractNumId w:val="4"/>
  </w:num>
  <w:num w:numId="21">
    <w:abstractNumId w:val="85"/>
  </w:num>
  <w:num w:numId="22">
    <w:abstractNumId w:val="36"/>
  </w:num>
  <w:num w:numId="23">
    <w:abstractNumId w:val="44"/>
  </w:num>
  <w:num w:numId="24">
    <w:abstractNumId w:val="5"/>
  </w:num>
  <w:num w:numId="25">
    <w:abstractNumId w:val="53"/>
  </w:num>
  <w:num w:numId="26">
    <w:abstractNumId w:val="13"/>
  </w:num>
  <w:num w:numId="27">
    <w:abstractNumId w:val="86"/>
  </w:num>
  <w:num w:numId="28">
    <w:abstractNumId w:val="66"/>
  </w:num>
  <w:num w:numId="29">
    <w:abstractNumId w:val="24"/>
  </w:num>
  <w:num w:numId="30">
    <w:abstractNumId w:val="58"/>
  </w:num>
  <w:num w:numId="31">
    <w:abstractNumId w:val="58"/>
  </w:num>
  <w:num w:numId="32">
    <w:abstractNumId w:val="102"/>
  </w:num>
  <w:num w:numId="33">
    <w:abstractNumId w:val="62"/>
  </w:num>
  <w:num w:numId="34">
    <w:abstractNumId w:val="25"/>
  </w:num>
  <w:num w:numId="35">
    <w:abstractNumId w:val="50"/>
  </w:num>
  <w:num w:numId="36">
    <w:abstractNumId w:val="104"/>
  </w:num>
  <w:num w:numId="37">
    <w:abstractNumId w:val="37"/>
  </w:num>
  <w:num w:numId="38">
    <w:abstractNumId w:val="93"/>
  </w:num>
  <w:num w:numId="39">
    <w:abstractNumId w:val="56"/>
  </w:num>
  <w:num w:numId="40">
    <w:abstractNumId w:val="103"/>
  </w:num>
  <w:num w:numId="41">
    <w:abstractNumId w:val="82"/>
  </w:num>
  <w:num w:numId="42">
    <w:abstractNumId w:val="41"/>
  </w:num>
  <w:num w:numId="43">
    <w:abstractNumId w:val="75"/>
  </w:num>
  <w:num w:numId="44">
    <w:abstractNumId w:val="73"/>
  </w:num>
  <w:num w:numId="45">
    <w:abstractNumId w:val="32"/>
  </w:num>
  <w:num w:numId="46">
    <w:abstractNumId w:val="107"/>
  </w:num>
  <w:num w:numId="47">
    <w:abstractNumId w:val="83"/>
  </w:num>
  <w:num w:numId="48">
    <w:abstractNumId w:val="89"/>
  </w:num>
  <w:num w:numId="49">
    <w:abstractNumId w:val="48"/>
  </w:num>
  <w:num w:numId="50">
    <w:abstractNumId w:val="31"/>
  </w:num>
  <w:num w:numId="51">
    <w:abstractNumId w:val="17"/>
  </w:num>
  <w:num w:numId="52">
    <w:abstractNumId w:val="18"/>
  </w:num>
  <w:num w:numId="53">
    <w:abstractNumId w:val="52"/>
  </w:num>
  <w:num w:numId="54">
    <w:abstractNumId w:val="77"/>
  </w:num>
  <w:num w:numId="55">
    <w:abstractNumId w:val="96"/>
  </w:num>
  <w:num w:numId="56">
    <w:abstractNumId w:val="67"/>
  </w:num>
  <w:num w:numId="57">
    <w:abstractNumId w:val="97"/>
  </w:num>
  <w:num w:numId="58">
    <w:abstractNumId w:val="106"/>
  </w:num>
  <w:num w:numId="59">
    <w:abstractNumId w:val="26"/>
  </w:num>
  <w:num w:numId="60">
    <w:abstractNumId w:val="51"/>
  </w:num>
  <w:num w:numId="61">
    <w:abstractNumId w:val="3"/>
  </w:num>
  <w:num w:numId="62">
    <w:abstractNumId w:val="21"/>
  </w:num>
  <w:num w:numId="63">
    <w:abstractNumId w:val="20"/>
  </w:num>
  <w:num w:numId="64">
    <w:abstractNumId w:val="74"/>
  </w:num>
  <w:num w:numId="65">
    <w:abstractNumId w:val="59"/>
  </w:num>
  <w:num w:numId="66">
    <w:abstractNumId w:val="11"/>
  </w:num>
  <w:num w:numId="67">
    <w:abstractNumId w:val="39"/>
  </w:num>
  <w:num w:numId="68">
    <w:abstractNumId w:val="60"/>
  </w:num>
  <w:num w:numId="69">
    <w:abstractNumId w:val="22"/>
  </w:num>
  <w:num w:numId="70">
    <w:abstractNumId w:val="29"/>
  </w:num>
  <w:num w:numId="71">
    <w:abstractNumId w:val="15"/>
  </w:num>
  <w:num w:numId="72">
    <w:abstractNumId w:val="30"/>
  </w:num>
  <w:num w:numId="73">
    <w:abstractNumId w:val="68"/>
  </w:num>
  <w:num w:numId="74">
    <w:abstractNumId w:val="43"/>
  </w:num>
  <w:num w:numId="75">
    <w:abstractNumId w:val="79"/>
  </w:num>
  <w:num w:numId="76">
    <w:abstractNumId w:val="70"/>
  </w:num>
  <w:num w:numId="77">
    <w:abstractNumId w:val="35"/>
  </w:num>
  <w:num w:numId="78">
    <w:abstractNumId w:val="88"/>
  </w:num>
  <w:num w:numId="79">
    <w:abstractNumId w:val="91"/>
  </w:num>
  <w:num w:numId="80">
    <w:abstractNumId w:val="95"/>
  </w:num>
  <w:num w:numId="81">
    <w:abstractNumId w:val="71"/>
  </w:num>
  <w:num w:numId="82">
    <w:abstractNumId w:val="90"/>
  </w:num>
  <w:num w:numId="83">
    <w:abstractNumId w:val="12"/>
  </w:num>
  <w:num w:numId="84">
    <w:abstractNumId w:val="69"/>
  </w:num>
  <w:num w:numId="85">
    <w:abstractNumId w:val="54"/>
  </w:num>
  <w:num w:numId="86">
    <w:abstractNumId w:val="8"/>
  </w:num>
  <w:num w:numId="87">
    <w:abstractNumId w:val="19"/>
  </w:num>
  <w:num w:numId="88">
    <w:abstractNumId w:val="76"/>
  </w:num>
  <w:num w:numId="89">
    <w:abstractNumId w:val="110"/>
  </w:num>
  <w:num w:numId="90">
    <w:abstractNumId w:val="47"/>
  </w:num>
  <w:num w:numId="91">
    <w:abstractNumId w:val="87"/>
  </w:num>
  <w:num w:numId="92">
    <w:abstractNumId w:val="101"/>
  </w:num>
  <w:num w:numId="93">
    <w:abstractNumId w:val="16"/>
  </w:num>
  <w:num w:numId="94">
    <w:abstractNumId w:val="14"/>
  </w:num>
  <w:num w:numId="95">
    <w:abstractNumId w:val="108"/>
  </w:num>
  <w:num w:numId="96">
    <w:abstractNumId w:val="2"/>
  </w:num>
  <w:num w:numId="97">
    <w:abstractNumId w:val="7"/>
  </w:num>
  <w:num w:numId="98">
    <w:abstractNumId w:val="34"/>
  </w:num>
  <w:num w:numId="99">
    <w:abstractNumId w:val="94"/>
  </w:num>
  <w:num w:numId="100">
    <w:abstractNumId w:val="105"/>
  </w:num>
  <w:num w:numId="101">
    <w:abstractNumId w:val="40"/>
  </w:num>
  <w:num w:numId="102">
    <w:abstractNumId w:val="98"/>
  </w:num>
  <w:num w:numId="103">
    <w:abstractNumId w:val="38"/>
  </w:num>
  <w:num w:numId="104">
    <w:abstractNumId w:val="78"/>
  </w:num>
  <w:num w:numId="105">
    <w:abstractNumId w:val="45"/>
  </w:num>
  <w:num w:numId="106">
    <w:abstractNumId w:val="10"/>
  </w:num>
  <w:num w:numId="107">
    <w:abstractNumId w:val="100"/>
  </w:num>
  <w:num w:numId="108">
    <w:abstractNumId w:val="55"/>
  </w:num>
  <w:num w:numId="109">
    <w:abstractNumId w:val="42"/>
  </w:num>
  <w:num w:numId="110">
    <w:abstractNumId w:val="6"/>
  </w:num>
  <w:num w:numId="111">
    <w:abstractNumId w:val="49"/>
  </w:num>
  <w:num w:numId="112">
    <w:abstractNumId w:val="99"/>
  </w:num>
  <w:num w:numId="113">
    <w:abstractNumId w:val="109"/>
  </w:num>
  <w:num w:numId="114">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proofState w:spelling="clean" w:grammar="clean"/>
  <w:defaultTabStop w:val="720"/>
  <w:hyphenationZone w:val="425"/>
  <w:drawingGridHorizontalSpacing w:val="110"/>
  <w:displayHorizontalDrawingGridEvery w:val="2"/>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8A6"/>
    <w:rsid w:val="0000190C"/>
    <w:rsid w:val="00002C5E"/>
    <w:rsid w:val="000030B0"/>
    <w:rsid w:val="00003397"/>
    <w:rsid w:val="00003D91"/>
    <w:rsid w:val="00004B23"/>
    <w:rsid w:val="00004D75"/>
    <w:rsid w:val="00004EB8"/>
    <w:rsid w:val="0000525F"/>
    <w:rsid w:val="00005C0E"/>
    <w:rsid w:val="00006D75"/>
    <w:rsid w:val="000077A7"/>
    <w:rsid w:val="00007904"/>
    <w:rsid w:val="00011A8C"/>
    <w:rsid w:val="00011D8B"/>
    <w:rsid w:val="0001448C"/>
    <w:rsid w:val="00015994"/>
    <w:rsid w:val="00017788"/>
    <w:rsid w:val="000179E9"/>
    <w:rsid w:val="00017DF9"/>
    <w:rsid w:val="00021374"/>
    <w:rsid w:val="00021597"/>
    <w:rsid w:val="0002345A"/>
    <w:rsid w:val="00023D13"/>
    <w:rsid w:val="00024352"/>
    <w:rsid w:val="000261B5"/>
    <w:rsid w:val="00026A05"/>
    <w:rsid w:val="0003058C"/>
    <w:rsid w:val="00030F83"/>
    <w:rsid w:val="000346DD"/>
    <w:rsid w:val="00036251"/>
    <w:rsid w:val="0003704B"/>
    <w:rsid w:val="00037F64"/>
    <w:rsid w:val="00041A15"/>
    <w:rsid w:val="00044E86"/>
    <w:rsid w:val="00046913"/>
    <w:rsid w:val="00046EC8"/>
    <w:rsid w:val="00047BDF"/>
    <w:rsid w:val="000502C3"/>
    <w:rsid w:val="000505B7"/>
    <w:rsid w:val="0005127C"/>
    <w:rsid w:val="00054EAF"/>
    <w:rsid w:val="000571C9"/>
    <w:rsid w:val="000602BA"/>
    <w:rsid w:val="00060416"/>
    <w:rsid w:val="00060BE4"/>
    <w:rsid w:val="00063703"/>
    <w:rsid w:val="00063B03"/>
    <w:rsid w:val="00064F1D"/>
    <w:rsid w:val="00066A9F"/>
    <w:rsid w:val="00067DF4"/>
    <w:rsid w:val="00071D45"/>
    <w:rsid w:val="00072A7B"/>
    <w:rsid w:val="000775C7"/>
    <w:rsid w:val="00081D72"/>
    <w:rsid w:val="00081E80"/>
    <w:rsid w:val="00082122"/>
    <w:rsid w:val="00083658"/>
    <w:rsid w:val="00083F09"/>
    <w:rsid w:val="00085D16"/>
    <w:rsid w:val="00085D38"/>
    <w:rsid w:val="0008606C"/>
    <w:rsid w:val="00087868"/>
    <w:rsid w:val="000905D1"/>
    <w:rsid w:val="00091FE1"/>
    <w:rsid w:val="00093C03"/>
    <w:rsid w:val="0009460B"/>
    <w:rsid w:val="000955BF"/>
    <w:rsid w:val="00096327"/>
    <w:rsid w:val="000A2173"/>
    <w:rsid w:val="000A2548"/>
    <w:rsid w:val="000A2BE4"/>
    <w:rsid w:val="000A5415"/>
    <w:rsid w:val="000A5844"/>
    <w:rsid w:val="000A5C7F"/>
    <w:rsid w:val="000A6EF7"/>
    <w:rsid w:val="000B0DBF"/>
    <w:rsid w:val="000B172C"/>
    <w:rsid w:val="000B1772"/>
    <w:rsid w:val="000B26AD"/>
    <w:rsid w:val="000B2E3E"/>
    <w:rsid w:val="000B4915"/>
    <w:rsid w:val="000B5F8B"/>
    <w:rsid w:val="000B6AF8"/>
    <w:rsid w:val="000C01B3"/>
    <w:rsid w:val="000C04B5"/>
    <w:rsid w:val="000C0E07"/>
    <w:rsid w:val="000C10E7"/>
    <w:rsid w:val="000C3035"/>
    <w:rsid w:val="000C3421"/>
    <w:rsid w:val="000C4E2B"/>
    <w:rsid w:val="000C5840"/>
    <w:rsid w:val="000C6B6A"/>
    <w:rsid w:val="000D03E4"/>
    <w:rsid w:val="000D15B0"/>
    <w:rsid w:val="000D2921"/>
    <w:rsid w:val="000D507F"/>
    <w:rsid w:val="000D57D1"/>
    <w:rsid w:val="000D5A40"/>
    <w:rsid w:val="000D5BE1"/>
    <w:rsid w:val="000E2B0F"/>
    <w:rsid w:val="000E2BA2"/>
    <w:rsid w:val="000E2CA5"/>
    <w:rsid w:val="000E30EE"/>
    <w:rsid w:val="000E587F"/>
    <w:rsid w:val="000E6559"/>
    <w:rsid w:val="000E77D3"/>
    <w:rsid w:val="000E7A0E"/>
    <w:rsid w:val="000E7BA5"/>
    <w:rsid w:val="000F2196"/>
    <w:rsid w:val="000F27DC"/>
    <w:rsid w:val="000F2D79"/>
    <w:rsid w:val="000F3C22"/>
    <w:rsid w:val="000F4AA7"/>
    <w:rsid w:val="000F510B"/>
    <w:rsid w:val="000F664B"/>
    <w:rsid w:val="000F7935"/>
    <w:rsid w:val="00102B3F"/>
    <w:rsid w:val="00102FBB"/>
    <w:rsid w:val="00103883"/>
    <w:rsid w:val="001041B0"/>
    <w:rsid w:val="001047DA"/>
    <w:rsid w:val="0010635B"/>
    <w:rsid w:val="00106CDC"/>
    <w:rsid w:val="001071E2"/>
    <w:rsid w:val="00110AEA"/>
    <w:rsid w:val="00110F77"/>
    <w:rsid w:val="00111911"/>
    <w:rsid w:val="00111FDD"/>
    <w:rsid w:val="001122D8"/>
    <w:rsid w:val="001125B6"/>
    <w:rsid w:val="001130BA"/>
    <w:rsid w:val="00114BFA"/>
    <w:rsid w:val="0011759E"/>
    <w:rsid w:val="00117C4C"/>
    <w:rsid w:val="0012194E"/>
    <w:rsid w:val="00121A88"/>
    <w:rsid w:val="00121B72"/>
    <w:rsid w:val="001235AB"/>
    <w:rsid w:val="00125C37"/>
    <w:rsid w:val="00126DB2"/>
    <w:rsid w:val="001301C5"/>
    <w:rsid w:val="001312B8"/>
    <w:rsid w:val="00131B27"/>
    <w:rsid w:val="00131B37"/>
    <w:rsid w:val="0013342F"/>
    <w:rsid w:val="00134DAD"/>
    <w:rsid w:val="00135340"/>
    <w:rsid w:val="00135D74"/>
    <w:rsid w:val="00135F6C"/>
    <w:rsid w:val="001373BE"/>
    <w:rsid w:val="00137602"/>
    <w:rsid w:val="00140F13"/>
    <w:rsid w:val="00143C9A"/>
    <w:rsid w:val="00144922"/>
    <w:rsid w:val="00144A21"/>
    <w:rsid w:val="00144DC2"/>
    <w:rsid w:val="001451BE"/>
    <w:rsid w:val="00145F22"/>
    <w:rsid w:val="001471A7"/>
    <w:rsid w:val="00150830"/>
    <w:rsid w:val="001520FE"/>
    <w:rsid w:val="00153A14"/>
    <w:rsid w:val="001567C0"/>
    <w:rsid w:val="0015709A"/>
    <w:rsid w:val="00157E45"/>
    <w:rsid w:val="00160336"/>
    <w:rsid w:val="0016072F"/>
    <w:rsid w:val="00160E4D"/>
    <w:rsid w:val="00161D4C"/>
    <w:rsid w:val="00162E03"/>
    <w:rsid w:val="00163477"/>
    <w:rsid w:val="001634D9"/>
    <w:rsid w:val="00163FD5"/>
    <w:rsid w:val="001642E4"/>
    <w:rsid w:val="0016723A"/>
    <w:rsid w:val="00170173"/>
    <w:rsid w:val="001707CF"/>
    <w:rsid w:val="001752E0"/>
    <w:rsid w:val="001755C0"/>
    <w:rsid w:val="00177AD1"/>
    <w:rsid w:val="0018208C"/>
    <w:rsid w:val="001839F8"/>
    <w:rsid w:val="00186BB7"/>
    <w:rsid w:val="001901E5"/>
    <w:rsid w:val="00190221"/>
    <w:rsid w:val="00190960"/>
    <w:rsid w:val="00191813"/>
    <w:rsid w:val="00193868"/>
    <w:rsid w:val="00194824"/>
    <w:rsid w:val="00194F32"/>
    <w:rsid w:val="00197ABB"/>
    <w:rsid w:val="001A05A3"/>
    <w:rsid w:val="001A1A77"/>
    <w:rsid w:val="001A2FD2"/>
    <w:rsid w:val="001A3180"/>
    <w:rsid w:val="001A3C24"/>
    <w:rsid w:val="001A42FE"/>
    <w:rsid w:val="001A4FBA"/>
    <w:rsid w:val="001A5B93"/>
    <w:rsid w:val="001A5EB8"/>
    <w:rsid w:val="001B2376"/>
    <w:rsid w:val="001B3A2C"/>
    <w:rsid w:val="001B6A9E"/>
    <w:rsid w:val="001B72B2"/>
    <w:rsid w:val="001C2E17"/>
    <w:rsid w:val="001C3315"/>
    <w:rsid w:val="001C4163"/>
    <w:rsid w:val="001C4394"/>
    <w:rsid w:val="001C4F17"/>
    <w:rsid w:val="001C52C8"/>
    <w:rsid w:val="001C5EC7"/>
    <w:rsid w:val="001C5F6C"/>
    <w:rsid w:val="001C6B64"/>
    <w:rsid w:val="001C790E"/>
    <w:rsid w:val="001C7C0F"/>
    <w:rsid w:val="001D429B"/>
    <w:rsid w:val="001D5AC2"/>
    <w:rsid w:val="001D71A5"/>
    <w:rsid w:val="001E044F"/>
    <w:rsid w:val="001E319C"/>
    <w:rsid w:val="001E67D1"/>
    <w:rsid w:val="001F129E"/>
    <w:rsid w:val="001F181E"/>
    <w:rsid w:val="001F18FB"/>
    <w:rsid w:val="001F2BB2"/>
    <w:rsid w:val="001F3134"/>
    <w:rsid w:val="001F3B32"/>
    <w:rsid w:val="001F3EF5"/>
    <w:rsid w:val="001F4281"/>
    <w:rsid w:val="001F4634"/>
    <w:rsid w:val="001F6B50"/>
    <w:rsid w:val="001F6CAA"/>
    <w:rsid w:val="001F6E3B"/>
    <w:rsid w:val="001F7033"/>
    <w:rsid w:val="00202A3A"/>
    <w:rsid w:val="0020556C"/>
    <w:rsid w:val="00206CFD"/>
    <w:rsid w:val="00207C03"/>
    <w:rsid w:val="00211283"/>
    <w:rsid w:val="002114D2"/>
    <w:rsid w:val="00211C3F"/>
    <w:rsid w:val="00212138"/>
    <w:rsid w:val="00212E23"/>
    <w:rsid w:val="00214B4D"/>
    <w:rsid w:val="00214DD1"/>
    <w:rsid w:val="0021588A"/>
    <w:rsid w:val="002200E7"/>
    <w:rsid w:val="00226B4D"/>
    <w:rsid w:val="00226F06"/>
    <w:rsid w:val="00227C4C"/>
    <w:rsid w:val="00230B28"/>
    <w:rsid w:val="00230FE5"/>
    <w:rsid w:val="00232D0B"/>
    <w:rsid w:val="00233CF2"/>
    <w:rsid w:val="00233EDF"/>
    <w:rsid w:val="00234ACF"/>
    <w:rsid w:val="00235193"/>
    <w:rsid w:val="002351F3"/>
    <w:rsid w:val="00235518"/>
    <w:rsid w:val="00235F79"/>
    <w:rsid w:val="00236E6C"/>
    <w:rsid w:val="00240966"/>
    <w:rsid w:val="002417B0"/>
    <w:rsid w:val="00242B50"/>
    <w:rsid w:val="00244EC9"/>
    <w:rsid w:val="00245681"/>
    <w:rsid w:val="0024798B"/>
    <w:rsid w:val="002505B0"/>
    <w:rsid w:val="0025148A"/>
    <w:rsid w:val="0025160E"/>
    <w:rsid w:val="00251613"/>
    <w:rsid w:val="00252281"/>
    <w:rsid w:val="00252D13"/>
    <w:rsid w:val="00253481"/>
    <w:rsid w:val="00253B65"/>
    <w:rsid w:val="00253BBB"/>
    <w:rsid w:val="002543B2"/>
    <w:rsid w:val="00255C64"/>
    <w:rsid w:val="00260B6E"/>
    <w:rsid w:val="00261077"/>
    <w:rsid w:val="00261C7C"/>
    <w:rsid w:val="00262577"/>
    <w:rsid w:val="00262ABB"/>
    <w:rsid w:val="00263099"/>
    <w:rsid w:val="00263521"/>
    <w:rsid w:val="00263D39"/>
    <w:rsid w:val="002664A9"/>
    <w:rsid w:val="00266C01"/>
    <w:rsid w:val="0026752B"/>
    <w:rsid w:val="002715A5"/>
    <w:rsid w:val="00272C50"/>
    <w:rsid w:val="00273390"/>
    <w:rsid w:val="002749A0"/>
    <w:rsid w:val="002752C8"/>
    <w:rsid w:val="002755FB"/>
    <w:rsid w:val="002808E8"/>
    <w:rsid w:val="002828CB"/>
    <w:rsid w:val="002847B1"/>
    <w:rsid w:val="00285099"/>
    <w:rsid w:val="002852CB"/>
    <w:rsid w:val="00287E62"/>
    <w:rsid w:val="00291CA1"/>
    <w:rsid w:val="00291D7A"/>
    <w:rsid w:val="00294F16"/>
    <w:rsid w:val="00296153"/>
    <w:rsid w:val="00297C1F"/>
    <w:rsid w:val="00297C90"/>
    <w:rsid w:val="002A1199"/>
    <w:rsid w:val="002A1719"/>
    <w:rsid w:val="002A1A9B"/>
    <w:rsid w:val="002A5C8E"/>
    <w:rsid w:val="002A7E52"/>
    <w:rsid w:val="002B1964"/>
    <w:rsid w:val="002B244C"/>
    <w:rsid w:val="002B2EB2"/>
    <w:rsid w:val="002B6638"/>
    <w:rsid w:val="002B66E4"/>
    <w:rsid w:val="002B753E"/>
    <w:rsid w:val="002B768F"/>
    <w:rsid w:val="002B7B3E"/>
    <w:rsid w:val="002C32EB"/>
    <w:rsid w:val="002C34E3"/>
    <w:rsid w:val="002C7259"/>
    <w:rsid w:val="002D2269"/>
    <w:rsid w:val="002D3D04"/>
    <w:rsid w:val="002D6428"/>
    <w:rsid w:val="002D7656"/>
    <w:rsid w:val="002D7869"/>
    <w:rsid w:val="002D7F7E"/>
    <w:rsid w:val="002E2099"/>
    <w:rsid w:val="002E7432"/>
    <w:rsid w:val="002E7F33"/>
    <w:rsid w:val="002F04A6"/>
    <w:rsid w:val="002F0EF4"/>
    <w:rsid w:val="002F1090"/>
    <w:rsid w:val="002F2D07"/>
    <w:rsid w:val="002F3F43"/>
    <w:rsid w:val="002F41BC"/>
    <w:rsid w:val="002F4264"/>
    <w:rsid w:val="002F513F"/>
    <w:rsid w:val="0030168F"/>
    <w:rsid w:val="00302EFA"/>
    <w:rsid w:val="0030338D"/>
    <w:rsid w:val="0030495D"/>
    <w:rsid w:val="00305342"/>
    <w:rsid w:val="00306618"/>
    <w:rsid w:val="003066A2"/>
    <w:rsid w:val="00307B68"/>
    <w:rsid w:val="00310854"/>
    <w:rsid w:val="00311C3D"/>
    <w:rsid w:val="003140B5"/>
    <w:rsid w:val="00314CF6"/>
    <w:rsid w:val="00316A02"/>
    <w:rsid w:val="00316B5F"/>
    <w:rsid w:val="003179A9"/>
    <w:rsid w:val="00326AED"/>
    <w:rsid w:val="00327801"/>
    <w:rsid w:val="00330D5B"/>
    <w:rsid w:val="00333ECE"/>
    <w:rsid w:val="00335F57"/>
    <w:rsid w:val="00336132"/>
    <w:rsid w:val="00336354"/>
    <w:rsid w:val="00337AFB"/>
    <w:rsid w:val="003408A9"/>
    <w:rsid w:val="0034133F"/>
    <w:rsid w:val="0034158C"/>
    <w:rsid w:val="00344B3B"/>
    <w:rsid w:val="00345330"/>
    <w:rsid w:val="00346CB9"/>
    <w:rsid w:val="00346DD3"/>
    <w:rsid w:val="0035154F"/>
    <w:rsid w:val="00352184"/>
    <w:rsid w:val="00352367"/>
    <w:rsid w:val="00353195"/>
    <w:rsid w:val="0035324A"/>
    <w:rsid w:val="003532EE"/>
    <w:rsid w:val="00353B7C"/>
    <w:rsid w:val="00355274"/>
    <w:rsid w:val="003565C2"/>
    <w:rsid w:val="00356C93"/>
    <w:rsid w:val="00361DC2"/>
    <w:rsid w:val="00362C71"/>
    <w:rsid w:val="00363A62"/>
    <w:rsid w:val="00364A64"/>
    <w:rsid w:val="003667F3"/>
    <w:rsid w:val="00367810"/>
    <w:rsid w:val="003719FD"/>
    <w:rsid w:val="00374961"/>
    <w:rsid w:val="00380BC5"/>
    <w:rsid w:val="00384050"/>
    <w:rsid w:val="003847AD"/>
    <w:rsid w:val="00384C23"/>
    <w:rsid w:val="0038558A"/>
    <w:rsid w:val="003872C8"/>
    <w:rsid w:val="003878F0"/>
    <w:rsid w:val="0038795B"/>
    <w:rsid w:val="00387A8D"/>
    <w:rsid w:val="00395E0B"/>
    <w:rsid w:val="003962FA"/>
    <w:rsid w:val="00397B24"/>
    <w:rsid w:val="003A0AD0"/>
    <w:rsid w:val="003A2BC4"/>
    <w:rsid w:val="003A2E62"/>
    <w:rsid w:val="003A6EBD"/>
    <w:rsid w:val="003A723A"/>
    <w:rsid w:val="003B0B14"/>
    <w:rsid w:val="003B28DD"/>
    <w:rsid w:val="003B2FD2"/>
    <w:rsid w:val="003B5787"/>
    <w:rsid w:val="003B62B7"/>
    <w:rsid w:val="003C0404"/>
    <w:rsid w:val="003C08E0"/>
    <w:rsid w:val="003C0CFD"/>
    <w:rsid w:val="003C106B"/>
    <w:rsid w:val="003C19A2"/>
    <w:rsid w:val="003C3D61"/>
    <w:rsid w:val="003C50FA"/>
    <w:rsid w:val="003C5780"/>
    <w:rsid w:val="003D07A2"/>
    <w:rsid w:val="003D08AB"/>
    <w:rsid w:val="003D296C"/>
    <w:rsid w:val="003D3AC5"/>
    <w:rsid w:val="003D3F85"/>
    <w:rsid w:val="003D4E93"/>
    <w:rsid w:val="003D6094"/>
    <w:rsid w:val="003E0FD3"/>
    <w:rsid w:val="003E227D"/>
    <w:rsid w:val="003E28D5"/>
    <w:rsid w:val="003E3C13"/>
    <w:rsid w:val="003E3C46"/>
    <w:rsid w:val="003E3F4C"/>
    <w:rsid w:val="003E4C50"/>
    <w:rsid w:val="003E4CC7"/>
    <w:rsid w:val="003E706B"/>
    <w:rsid w:val="003E7A57"/>
    <w:rsid w:val="003E7D09"/>
    <w:rsid w:val="003F02BF"/>
    <w:rsid w:val="003F0A16"/>
    <w:rsid w:val="003F0F43"/>
    <w:rsid w:val="003F478A"/>
    <w:rsid w:val="003F4AB4"/>
    <w:rsid w:val="003F4DB9"/>
    <w:rsid w:val="003F5BD4"/>
    <w:rsid w:val="003F5F68"/>
    <w:rsid w:val="003F5F91"/>
    <w:rsid w:val="003F6A3E"/>
    <w:rsid w:val="003F6D3C"/>
    <w:rsid w:val="003F7EE9"/>
    <w:rsid w:val="004031B2"/>
    <w:rsid w:val="00403468"/>
    <w:rsid w:val="00404EF6"/>
    <w:rsid w:val="00407B42"/>
    <w:rsid w:val="00410A3F"/>
    <w:rsid w:val="004117B8"/>
    <w:rsid w:val="00413F32"/>
    <w:rsid w:val="00415C13"/>
    <w:rsid w:val="004166E1"/>
    <w:rsid w:val="004171B9"/>
    <w:rsid w:val="00420EB6"/>
    <w:rsid w:val="00423D3C"/>
    <w:rsid w:val="004243A0"/>
    <w:rsid w:val="004247E0"/>
    <w:rsid w:val="004265CC"/>
    <w:rsid w:val="004266B5"/>
    <w:rsid w:val="004276E2"/>
    <w:rsid w:val="00430987"/>
    <w:rsid w:val="00431D63"/>
    <w:rsid w:val="00432A22"/>
    <w:rsid w:val="00432D59"/>
    <w:rsid w:val="0043477B"/>
    <w:rsid w:val="00435C9E"/>
    <w:rsid w:val="00436D05"/>
    <w:rsid w:val="00437F2E"/>
    <w:rsid w:val="0044086D"/>
    <w:rsid w:val="00440E8B"/>
    <w:rsid w:val="00441464"/>
    <w:rsid w:val="00441A06"/>
    <w:rsid w:val="00442AC1"/>
    <w:rsid w:val="0044325C"/>
    <w:rsid w:val="004432E0"/>
    <w:rsid w:val="004448F5"/>
    <w:rsid w:val="00445F87"/>
    <w:rsid w:val="0044628F"/>
    <w:rsid w:val="0044634F"/>
    <w:rsid w:val="00447C1A"/>
    <w:rsid w:val="00451A3F"/>
    <w:rsid w:val="00451BC3"/>
    <w:rsid w:val="00451FF5"/>
    <w:rsid w:val="00452D7F"/>
    <w:rsid w:val="00454408"/>
    <w:rsid w:val="00457005"/>
    <w:rsid w:val="0045730A"/>
    <w:rsid w:val="00461D1D"/>
    <w:rsid w:val="00462FBF"/>
    <w:rsid w:val="004651EC"/>
    <w:rsid w:val="00465B57"/>
    <w:rsid w:val="0046724D"/>
    <w:rsid w:val="00467C70"/>
    <w:rsid w:val="00470A51"/>
    <w:rsid w:val="00472249"/>
    <w:rsid w:val="00472C3B"/>
    <w:rsid w:val="0047580C"/>
    <w:rsid w:val="004800BB"/>
    <w:rsid w:val="0048030E"/>
    <w:rsid w:val="0048039A"/>
    <w:rsid w:val="00480F5D"/>
    <w:rsid w:val="00481A2A"/>
    <w:rsid w:val="00481D83"/>
    <w:rsid w:val="00482A4F"/>
    <w:rsid w:val="00484921"/>
    <w:rsid w:val="004855BB"/>
    <w:rsid w:val="00486347"/>
    <w:rsid w:val="00486FD1"/>
    <w:rsid w:val="004914B0"/>
    <w:rsid w:val="00492B2D"/>
    <w:rsid w:val="0049378F"/>
    <w:rsid w:val="0049396F"/>
    <w:rsid w:val="00494360"/>
    <w:rsid w:val="004950FB"/>
    <w:rsid w:val="00497D63"/>
    <w:rsid w:val="004A44EC"/>
    <w:rsid w:val="004A5242"/>
    <w:rsid w:val="004A52FE"/>
    <w:rsid w:val="004A6AB3"/>
    <w:rsid w:val="004A6B38"/>
    <w:rsid w:val="004B0739"/>
    <w:rsid w:val="004B1111"/>
    <w:rsid w:val="004B167A"/>
    <w:rsid w:val="004B3494"/>
    <w:rsid w:val="004B5699"/>
    <w:rsid w:val="004B5B36"/>
    <w:rsid w:val="004B608E"/>
    <w:rsid w:val="004B68DA"/>
    <w:rsid w:val="004B7DB2"/>
    <w:rsid w:val="004C0043"/>
    <w:rsid w:val="004C05EA"/>
    <w:rsid w:val="004C10E7"/>
    <w:rsid w:val="004C1F04"/>
    <w:rsid w:val="004C3289"/>
    <w:rsid w:val="004C3F8B"/>
    <w:rsid w:val="004C41D3"/>
    <w:rsid w:val="004C4A13"/>
    <w:rsid w:val="004C557B"/>
    <w:rsid w:val="004C5C5A"/>
    <w:rsid w:val="004C71E8"/>
    <w:rsid w:val="004C760C"/>
    <w:rsid w:val="004C77D4"/>
    <w:rsid w:val="004C7F8A"/>
    <w:rsid w:val="004D05B6"/>
    <w:rsid w:val="004D3FF5"/>
    <w:rsid w:val="004D550D"/>
    <w:rsid w:val="004D728E"/>
    <w:rsid w:val="004D73D8"/>
    <w:rsid w:val="004E047E"/>
    <w:rsid w:val="004E2BAC"/>
    <w:rsid w:val="004E312A"/>
    <w:rsid w:val="004E4973"/>
    <w:rsid w:val="004E497D"/>
    <w:rsid w:val="004E49FD"/>
    <w:rsid w:val="004F05D3"/>
    <w:rsid w:val="004F060B"/>
    <w:rsid w:val="004F06E3"/>
    <w:rsid w:val="004F179D"/>
    <w:rsid w:val="004F19D0"/>
    <w:rsid w:val="004F1C76"/>
    <w:rsid w:val="004F1D5A"/>
    <w:rsid w:val="004F22C4"/>
    <w:rsid w:val="004F22D7"/>
    <w:rsid w:val="004F2D1F"/>
    <w:rsid w:val="004F3BD2"/>
    <w:rsid w:val="004F42B0"/>
    <w:rsid w:val="005006C9"/>
    <w:rsid w:val="005008E8"/>
    <w:rsid w:val="005014D1"/>
    <w:rsid w:val="0050334E"/>
    <w:rsid w:val="00503CBB"/>
    <w:rsid w:val="0050565A"/>
    <w:rsid w:val="005058E2"/>
    <w:rsid w:val="00510D57"/>
    <w:rsid w:val="00512073"/>
    <w:rsid w:val="00512AA7"/>
    <w:rsid w:val="00513791"/>
    <w:rsid w:val="00513804"/>
    <w:rsid w:val="00513D3D"/>
    <w:rsid w:val="0051444F"/>
    <w:rsid w:val="00515FBF"/>
    <w:rsid w:val="00516B71"/>
    <w:rsid w:val="0051743C"/>
    <w:rsid w:val="00517D99"/>
    <w:rsid w:val="00520A3D"/>
    <w:rsid w:val="00523774"/>
    <w:rsid w:val="005250B1"/>
    <w:rsid w:val="00527945"/>
    <w:rsid w:val="00530276"/>
    <w:rsid w:val="0053088D"/>
    <w:rsid w:val="00532DAC"/>
    <w:rsid w:val="00534C93"/>
    <w:rsid w:val="00534F62"/>
    <w:rsid w:val="0053591C"/>
    <w:rsid w:val="005372A5"/>
    <w:rsid w:val="005411E1"/>
    <w:rsid w:val="00541FB3"/>
    <w:rsid w:val="005448E7"/>
    <w:rsid w:val="00544B35"/>
    <w:rsid w:val="00544D51"/>
    <w:rsid w:val="005503ED"/>
    <w:rsid w:val="005515A2"/>
    <w:rsid w:val="00553073"/>
    <w:rsid w:val="005533C4"/>
    <w:rsid w:val="0055370B"/>
    <w:rsid w:val="00553919"/>
    <w:rsid w:val="0055435E"/>
    <w:rsid w:val="005547EE"/>
    <w:rsid w:val="00555032"/>
    <w:rsid w:val="00555AC7"/>
    <w:rsid w:val="005563D3"/>
    <w:rsid w:val="0055688D"/>
    <w:rsid w:val="00556CC7"/>
    <w:rsid w:val="0056022C"/>
    <w:rsid w:val="00560648"/>
    <w:rsid w:val="00560CF2"/>
    <w:rsid w:val="00560F01"/>
    <w:rsid w:val="0056175F"/>
    <w:rsid w:val="00565784"/>
    <w:rsid w:val="00565A87"/>
    <w:rsid w:val="00566A87"/>
    <w:rsid w:val="005675B1"/>
    <w:rsid w:val="00567806"/>
    <w:rsid w:val="00570653"/>
    <w:rsid w:val="00570DF9"/>
    <w:rsid w:val="00571E36"/>
    <w:rsid w:val="005733BF"/>
    <w:rsid w:val="00574263"/>
    <w:rsid w:val="00580B80"/>
    <w:rsid w:val="00580DBB"/>
    <w:rsid w:val="00580EBD"/>
    <w:rsid w:val="00581CBD"/>
    <w:rsid w:val="005823B8"/>
    <w:rsid w:val="00584475"/>
    <w:rsid w:val="005846D3"/>
    <w:rsid w:val="00585384"/>
    <w:rsid w:val="00585F2F"/>
    <w:rsid w:val="0058713F"/>
    <w:rsid w:val="00587221"/>
    <w:rsid w:val="00587AB1"/>
    <w:rsid w:val="005909AD"/>
    <w:rsid w:val="005924A0"/>
    <w:rsid w:val="0059306C"/>
    <w:rsid w:val="005930D5"/>
    <w:rsid w:val="0059317C"/>
    <w:rsid w:val="00593972"/>
    <w:rsid w:val="00595087"/>
    <w:rsid w:val="005970F5"/>
    <w:rsid w:val="005A040F"/>
    <w:rsid w:val="005A258A"/>
    <w:rsid w:val="005A34D5"/>
    <w:rsid w:val="005A7140"/>
    <w:rsid w:val="005B12B2"/>
    <w:rsid w:val="005B1F17"/>
    <w:rsid w:val="005B265F"/>
    <w:rsid w:val="005B318F"/>
    <w:rsid w:val="005B67BF"/>
    <w:rsid w:val="005B7ACF"/>
    <w:rsid w:val="005B7F12"/>
    <w:rsid w:val="005C15FD"/>
    <w:rsid w:val="005C179B"/>
    <w:rsid w:val="005C1CEE"/>
    <w:rsid w:val="005C2580"/>
    <w:rsid w:val="005C2F14"/>
    <w:rsid w:val="005C377D"/>
    <w:rsid w:val="005C39C2"/>
    <w:rsid w:val="005C3A61"/>
    <w:rsid w:val="005C4BC6"/>
    <w:rsid w:val="005C68C2"/>
    <w:rsid w:val="005D1111"/>
    <w:rsid w:val="005D1A98"/>
    <w:rsid w:val="005D25BE"/>
    <w:rsid w:val="005D7F1D"/>
    <w:rsid w:val="005E10CC"/>
    <w:rsid w:val="005E23E3"/>
    <w:rsid w:val="005E4005"/>
    <w:rsid w:val="005E58A9"/>
    <w:rsid w:val="005F2936"/>
    <w:rsid w:val="005F53B1"/>
    <w:rsid w:val="005F78BB"/>
    <w:rsid w:val="005F7CC4"/>
    <w:rsid w:val="00600196"/>
    <w:rsid w:val="00601068"/>
    <w:rsid w:val="00601102"/>
    <w:rsid w:val="00604AA4"/>
    <w:rsid w:val="00606207"/>
    <w:rsid w:val="006073EF"/>
    <w:rsid w:val="0061088B"/>
    <w:rsid w:val="00611470"/>
    <w:rsid w:val="00613578"/>
    <w:rsid w:val="00615586"/>
    <w:rsid w:val="00615D72"/>
    <w:rsid w:val="006167AC"/>
    <w:rsid w:val="00621072"/>
    <w:rsid w:val="00621FB3"/>
    <w:rsid w:val="0062575F"/>
    <w:rsid w:val="006274D0"/>
    <w:rsid w:val="00630ED3"/>
    <w:rsid w:val="00632709"/>
    <w:rsid w:val="00633FE4"/>
    <w:rsid w:val="00634E17"/>
    <w:rsid w:val="006419DC"/>
    <w:rsid w:val="00643E1D"/>
    <w:rsid w:val="00645D45"/>
    <w:rsid w:val="006474AD"/>
    <w:rsid w:val="006475E1"/>
    <w:rsid w:val="00647A1B"/>
    <w:rsid w:val="00647EB5"/>
    <w:rsid w:val="00650697"/>
    <w:rsid w:val="00651909"/>
    <w:rsid w:val="006529FB"/>
    <w:rsid w:val="0065390D"/>
    <w:rsid w:val="00653CC7"/>
    <w:rsid w:val="00655299"/>
    <w:rsid w:val="00655DE1"/>
    <w:rsid w:val="0065740A"/>
    <w:rsid w:val="00657CB5"/>
    <w:rsid w:val="00660407"/>
    <w:rsid w:val="006616F2"/>
    <w:rsid w:val="00662470"/>
    <w:rsid w:val="006676AA"/>
    <w:rsid w:val="006679AD"/>
    <w:rsid w:val="0067037E"/>
    <w:rsid w:val="00670B3F"/>
    <w:rsid w:val="00673267"/>
    <w:rsid w:val="006741C1"/>
    <w:rsid w:val="00675221"/>
    <w:rsid w:val="00676254"/>
    <w:rsid w:val="006826C5"/>
    <w:rsid w:val="006840B3"/>
    <w:rsid w:val="00684565"/>
    <w:rsid w:val="0069051F"/>
    <w:rsid w:val="0069200A"/>
    <w:rsid w:val="00692EAE"/>
    <w:rsid w:val="00695E5B"/>
    <w:rsid w:val="006970FE"/>
    <w:rsid w:val="006A0045"/>
    <w:rsid w:val="006A2052"/>
    <w:rsid w:val="006A3B29"/>
    <w:rsid w:val="006A477B"/>
    <w:rsid w:val="006A590E"/>
    <w:rsid w:val="006A6C38"/>
    <w:rsid w:val="006B026C"/>
    <w:rsid w:val="006B02A6"/>
    <w:rsid w:val="006B0F7F"/>
    <w:rsid w:val="006B2D64"/>
    <w:rsid w:val="006B3DD8"/>
    <w:rsid w:val="006B5917"/>
    <w:rsid w:val="006B6AA1"/>
    <w:rsid w:val="006B773B"/>
    <w:rsid w:val="006C063D"/>
    <w:rsid w:val="006C34EE"/>
    <w:rsid w:val="006D348D"/>
    <w:rsid w:val="006D6B83"/>
    <w:rsid w:val="006D7060"/>
    <w:rsid w:val="006E29EF"/>
    <w:rsid w:val="006E31F3"/>
    <w:rsid w:val="006E3E7F"/>
    <w:rsid w:val="006E50CE"/>
    <w:rsid w:val="006E51AB"/>
    <w:rsid w:val="006E54D0"/>
    <w:rsid w:val="006E6DEE"/>
    <w:rsid w:val="006E7628"/>
    <w:rsid w:val="006F026F"/>
    <w:rsid w:val="006F0B22"/>
    <w:rsid w:val="006F10EC"/>
    <w:rsid w:val="006F4025"/>
    <w:rsid w:val="00700BF7"/>
    <w:rsid w:val="00703349"/>
    <w:rsid w:val="0070435B"/>
    <w:rsid w:val="007044FA"/>
    <w:rsid w:val="00705279"/>
    <w:rsid w:val="00705296"/>
    <w:rsid w:val="007062A8"/>
    <w:rsid w:val="00707697"/>
    <w:rsid w:val="00711E1A"/>
    <w:rsid w:val="00713D8D"/>
    <w:rsid w:val="00714613"/>
    <w:rsid w:val="007150B7"/>
    <w:rsid w:val="00715DCE"/>
    <w:rsid w:val="0072047E"/>
    <w:rsid w:val="00721328"/>
    <w:rsid w:val="00721B98"/>
    <w:rsid w:val="00721EC8"/>
    <w:rsid w:val="0072286C"/>
    <w:rsid w:val="00724CF4"/>
    <w:rsid w:val="00724E1D"/>
    <w:rsid w:val="00725E00"/>
    <w:rsid w:val="00726A52"/>
    <w:rsid w:val="007273CD"/>
    <w:rsid w:val="00732AFB"/>
    <w:rsid w:val="00733E2D"/>
    <w:rsid w:val="0073472A"/>
    <w:rsid w:val="007352C7"/>
    <w:rsid w:val="00735C39"/>
    <w:rsid w:val="0073749F"/>
    <w:rsid w:val="007378AA"/>
    <w:rsid w:val="00740A8D"/>
    <w:rsid w:val="007418D2"/>
    <w:rsid w:val="0074788C"/>
    <w:rsid w:val="0075050E"/>
    <w:rsid w:val="00751E76"/>
    <w:rsid w:val="00753667"/>
    <w:rsid w:val="007537CA"/>
    <w:rsid w:val="00760018"/>
    <w:rsid w:val="00761C7C"/>
    <w:rsid w:val="00764BFC"/>
    <w:rsid w:val="0076506D"/>
    <w:rsid w:val="007656F0"/>
    <w:rsid w:val="00766A87"/>
    <w:rsid w:val="00766DD2"/>
    <w:rsid w:val="0076720B"/>
    <w:rsid w:val="0077055F"/>
    <w:rsid w:val="007705C7"/>
    <w:rsid w:val="00771C97"/>
    <w:rsid w:val="00772DC4"/>
    <w:rsid w:val="007738EF"/>
    <w:rsid w:val="00773969"/>
    <w:rsid w:val="00774263"/>
    <w:rsid w:val="00774E8E"/>
    <w:rsid w:val="00775EEC"/>
    <w:rsid w:val="00776405"/>
    <w:rsid w:val="00781C66"/>
    <w:rsid w:val="007824E5"/>
    <w:rsid w:val="0078325A"/>
    <w:rsid w:val="00783303"/>
    <w:rsid w:val="007840AD"/>
    <w:rsid w:val="00790490"/>
    <w:rsid w:val="00791EE7"/>
    <w:rsid w:val="00793554"/>
    <w:rsid w:val="00793EAF"/>
    <w:rsid w:val="007941A1"/>
    <w:rsid w:val="00794578"/>
    <w:rsid w:val="00796728"/>
    <w:rsid w:val="00797CB3"/>
    <w:rsid w:val="007A08BD"/>
    <w:rsid w:val="007A0A03"/>
    <w:rsid w:val="007A1F76"/>
    <w:rsid w:val="007A22A6"/>
    <w:rsid w:val="007A3AD6"/>
    <w:rsid w:val="007A4C6D"/>
    <w:rsid w:val="007A59F2"/>
    <w:rsid w:val="007A668B"/>
    <w:rsid w:val="007B073E"/>
    <w:rsid w:val="007B0B0C"/>
    <w:rsid w:val="007B146E"/>
    <w:rsid w:val="007B1624"/>
    <w:rsid w:val="007B2A52"/>
    <w:rsid w:val="007B2B0A"/>
    <w:rsid w:val="007B36E9"/>
    <w:rsid w:val="007B54F1"/>
    <w:rsid w:val="007B554C"/>
    <w:rsid w:val="007B64EB"/>
    <w:rsid w:val="007B6521"/>
    <w:rsid w:val="007B67E8"/>
    <w:rsid w:val="007B7B1C"/>
    <w:rsid w:val="007B7FB0"/>
    <w:rsid w:val="007C0276"/>
    <w:rsid w:val="007C2852"/>
    <w:rsid w:val="007C2B10"/>
    <w:rsid w:val="007C2B2F"/>
    <w:rsid w:val="007C4D5C"/>
    <w:rsid w:val="007C562B"/>
    <w:rsid w:val="007C57C3"/>
    <w:rsid w:val="007C77EA"/>
    <w:rsid w:val="007C7B2F"/>
    <w:rsid w:val="007C7CCC"/>
    <w:rsid w:val="007C7E27"/>
    <w:rsid w:val="007D2756"/>
    <w:rsid w:val="007D2DC0"/>
    <w:rsid w:val="007D30AE"/>
    <w:rsid w:val="007D396D"/>
    <w:rsid w:val="007D396E"/>
    <w:rsid w:val="007D3A1C"/>
    <w:rsid w:val="007D4F97"/>
    <w:rsid w:val="007D5040"/>
    <w:rsid w:val="007D6A07"/>
    <w:rsid w:val="007D7373"/>
    <w:rsid w:val="007D79D9"/>
    <w:rsid w:val="007D7B02"/>
    <w:rsid w:val="007E0002"/>
    <w:rsid w:val="007E0897"/>
    <w:rsid w:val="007E1856"/>
    <w:rsid w:val="007E2154"/>
    <w:rsid w:val="007E228A"/>
    <w:rsid w:val="007E2AE2"/>
    <w:rsid w:val="007E49A6"/>
    <w:rsid w:val="007E6236"/>
    <w:rsid w:val="007E7174"/>
    <w:rsid w:val="007E7400"/>
    <w:rsid w:val="007F11CC"/>
    <w:rsid w:val="007F22FA"/>
    <w:rsid w:val="007F267E"/>
    <w:rsid w:val="007F34BA"/>
    <w:rsid w:val="007F4D4E"/>
    <w:rsid w:val="007F55DF"/>
    <w:rsid w:val="00800736"/>
    <w:rsid w:val="008017A5"/>
    <w:rsid w:val="00801C13"/>
    <w:rsid w:val="0080208B"/>
    <w:rsid w:val="008025BA"/>
    <w:rsid w:val="00804528"/>
    <w:rsid w:val="008052A8"/>
    <w:rsid w:val="008064C0"/>
    <w:rsid w:val="00810020"/>
    <w:rsid w:val="00810A23"/>
    <w:rsid w:val="00811B09"/>
    <w:rsid w:val="00813FF5"/>
    <w:rsid w:val="008157BC"/>
    <w:rsid w:val="00817621"/>
    <w:rsid w:val="00817E71"/>
    <w:rsid w:val="00817F58"/>
    <w:rsid w:val="008201AB"/>
    <w:rsid w:val="0082137D"/>
    <w:rsid w:val="008229AE"/>
    <w:rsid w:val="00823475"/>
    <w:rsid w:val="0082353B"/>
    <w:rsid w:val="0082378F"/>
    <w:rsid w:val="00827501"/>
    <w:rsid w:val="00831053"/>
    <w:rsid w:val="00832295"/>
    <w:rsid w:val="008339B6"/>
    <w:rsid w:val="0083513A"/>
    <w:rsid w:val="00835FC1"/>
    <w:rsid w:val="00835FDB"/>
    <w:rsid w:val="00836FB3"/>
    <w:rsid w:val="00840211"/>
    <w:rsid w:val="00840681"/>
    <w:rsid w:val="00840FA7"/>
    <w:rsid w:val="00841DC5"/>
    <w:rsid w:val="00842AAC"/>
    <w:rsid w:val="008461B1"/>
    <w:rsid w:val="008517B0"/>
    <w:rsid w:val="00851951"/>
    <w:rsid w:val="00851D3B"/>
    <w:rsid w:val="00852EE2"/>
    <w:rsid w:val="00852FF2"/>
    <w:rsid w:val="00854EC1"/>
    <w:rsid w:val="008564EB"/>
    <w:rsid w:val="0085746A"/>
    <w:rsid w:val="00857E81"/>
    <w:rsid w:val="00861FF7"/>
    <w:rsid w:val="00863D15"/>
    <w:rsid w:val="00864277"/>
    <w:rsid w:val="008647A5"/>
    <w:rsid w:val="00864F62"/>
    <w:rsid w:val="00865E18"/>
    <w:rsid w:val="0086680F"/>
    <w:rsid w:val="0086789C"/>
    <w:rsid w:val="00867F70"/>
    <w:rsid w:val="008707F3"/>
    <w:rsid w:val="00871A36"/>
    <w:rsid w:val="00872F89"/>
    <w:rsid w:val="0087367C"/>
    <w:rsid w:val="008759CE"/>
    <w:rsid w:val="008817FD"/>
    <w:rsid w:val="00881BB5"/>
    <w:rsid w:val="008824D6"/>
    <w:rsid w:val="00885752"/>
    <w:rsid w:val="0088719C"/>
    <w:rsid w:val="00890EEF"/>
    <w:rsid w:val="00890F57"/>
    <w:rsid w:val="00891E71"/>
    <w:rsid w:val="008920D0"/>
    <w:rsid w:val="00892C06"/>
    <w:rsid w:val="00892E52"/>
    <w:rsid w:val="00893103"/>
    <w:rsid w:val="00894322"/>
    <w:rsid w:val="00894B7D"/>
    <w:rsid w:val="00894E58"/>
    <w:rsid w:val="008951F6"/>
    <w:rsid w:val="008958E0"/>
    <w:rsid w:val="00897C02"/>
    <w:rsid w:val="008A2FC7"/>
    <w:rsid w:val="008A3AAF"/>
    <w:rsid w:val="008A4ADF"/>
    <w:rsid w:val="008A566B"/>
    <w:rsid w:val="008B025C"/>
    <w:rsid w:val="008B08C5"/>
    <w:rsid w:val="008B0955"/>
    <w:rsid w:val="008B1E24"/>
    <w:rsid w:val="008B24F7"/>
    <w:rsid w:val="008B2D1E"/>
    <w:rsid w:val="008B53E9"/>
    <w:rsid w:val="008B7603"/>
    <w:rsid w:val="008B7C83"/>
    <w:rsid w:val="008C085D"/>
    <w:rsid w:val="008C0FF5"/>
    <w:rsid w:val="008C1E0D"/>
    <w:rsid w:val="008C2E52"/>
    <w:rsid w:val="008C41C7"/>
    <w:rsid w:val="008C4556"/>
    <w:rsid w:val="008C62C5"/>
    <w:rsid w:val="008C7B8F"/>
    <w:rsid w:val="008C7F9E"/>
    <w:rsid w:val="008D0452"/>
    <w:rsid w:val="008D17D6"/>
    <w:rsid w:val="008D29A8"/>
    <w:rsid w:val="008D2C94"/>
    <w:rsid w:val="008D4A36"/>
    <w:rsid w:val="008D4F32"/>
    <w:rsid w:val="008E29AD"/>
    <w:rsid w:val="008E523D"/>
    <w:rsid w:val="008E60FD"/>
    <w:rsid w:val="008F0087"/>
    <w:rsid w:val="008F0C3B"/>
    <w:rsid w:val="008F403F"/>
    <w:rsid w:val="008F433D"/>
    <w:rsid w:val="008F4788"/>
    <w:rsid w:val="008F5552"/>
    <w:rsid w:val="008F5879"/>
    <w:rsid w:val="008F7B8F"/>
    <w:rsid w:val="0090413E"/>
    <w:rsid w:val="00905DAF"/>
    <w:rsid w:val="00906FD7"/>
    <w:rsid w:val="0090766C"/>
    <w:rsid w:val="009138BB"/>
    <w:rsid w:val="009170DF"/>
    <w:rsid w:val="0091764A"/>
    <w:rsid w:val="00920D0D"/>
    <w:rsid w:val="0092120C"/>
    <w:rsid w:val="0092197C"/>
    <w:rsid w:val="009222F2"/>
    <w:rsid w:val="0092391E"/>
    <w:rsid w:val="00923FC1"/>
    <w:rsid w:val="009263F1"/>
    <w:rsid w:val="00926E17"/>
    <w:rsid w:val="009307AB"/>
    <w:rsid w:val="009330C0"/>
    <w:rsid w:val="009344A2"/>
    <w:rsid w:val="00942A9F"/>
    <w:rsid w:val="00942DAD"/>
    <w:rsid w:val="00943113"/>
    <w:rsid w:val="009460C3"/>
    <w:rsid w:val="0095041F"/>
    <w:rsid w:val="00950757"/>
    <w:rsid w:val="0095128D"/>
    <w:rsid w:val="009534E7"/>
    <w:rsid w:val="00953677"/>
    <w:rsid w:val="00956087"/>
    <w:rsid w:val="009567D0"/>
    <w:rsid w:val="0096187B"/>
    <w:rsid w:val="00962F0D"/>
    <w:rsid w:val="0096362C"/>
    <w:rsid w:val="00963B88"/>
    <w:rsid w:val="00964418"/>
    <w:rsid w:val="00964B9F"/>
    <w:rsid w:val="00964D3D"/>
    <w:rsid w:val="009654B3"/>
    <w:rsid w:val="00965BE7"/>
    <w:rsid w:val="00965E19"/>
    <w:rsid w:val="00966C65"/>
    <w:rsid w:val="009734EB"/>
    <w:rsid w:val="00973D34"/>
    <w:rsid w:val="00975D1E"/>
    <w:rsid w:val="009770CB"/>
    <w:rsid w:val="0097764C"/>
    <w:rsid w:val="00981897"/>
    <w:rsid w:val="00983617"/>
    <w:rsid w:val="00983774"/>
    <w:rsid w:val="00984AEE"/>
    <w:rsid w:val="00984DEC"/>
    <w:rsid w:val="009857F5"/>
    <w:rsid w:val="00985E59"/>
    <w:rsid w:val="00987AE1"/>
    <w:rsid w:val="00991041"/>
    <w:rsid w:val="00991B9D"/>
    <w:rsid w:val="00995140"/>
    <w:rsid w:val="009A03C0"/>
    <w:rsid w:val="009A0833"/>
    <w:rsid w:val="009A2C0A"/>
    <w:rsid w:val="009A3ED7"/>
    <w:rsid w:val="009A4B80"/>
    <w:rsid w:val="009A5DE2"/>
    <w:rsid w:val="009A73D7"/>
    <w:rsid w:val="009A76F0"/>
    <w:rsid w:val="009B0C16"/>
    <w:rsid w:val="009B2F7A"/>
    <w:rsid w:val="009B3561"/>
    <w:rsid w:val="009B3EB1"/>
    <w:rsid w:val="009B4775"/>
    <w:rsid w:val="009B67F3"/>
    <w:rsid w:val="009C14C3"/>
    <w:rsid w:val="009C1FE8"/>
    <w:rsid w:val="009C37EE"/>
    <w:rsid w:val="009C3840"/>
    <w:rsid w:val="009C3CB9"/>
    <w:rsid w:val="009C470D"/>
    <w:rsid w:val="009C6E76"/>
    <w:rsid w:val="009C73F9"/>
    <w:rsid w:val="009C7C3A"/>
    <w:rsid w:val="009D02E3"/>
    <w:rsid w:val="009D0A24"/>
    <w:rsid w:val="009D11AF"/>
    <w:rsid w:val="009D2056"/>
    <w:rsid w:val="009D273E"/>
    <w:rsid w:val="009D2876"/>
    <w:rsid w:val="009D4B4F"/>
    <w:rsid w:val="009D5112"/>
    <w:rsid w:val="009D5130"/>
    <w:rsid w:val="009D7F46"/>
    <w:rsid w:val="009E042D"/>
    <w:rsid w:val="009E379A"/>
    <w:rsid w:val="009E3947"/>
    <w:rsid w:val="009E488C"/>
    <w:rsid w:val="009E4AE3"/>
    <w:rsid w:val="009F1729"/>
    <w:rsid w:val="009F2293"/>
    <w:rsid w:val="009F28BA"/>
    <w:rsid w:val="009F4760"/>
    <w:rsid w:val="009F672C"/>
    <w:rsid w:val="009F79DD"/>
    <w:rsid w:val="00A00073"/>
    <w:rsid w:val="00A00D3F"/>
    <w:rsid w:val="00A02699"/>
    <w:rsid w:val="00A031A0"/>
    <w:rsid w:val="00A03CF6"/>
    <w:rsid w:val="00A06325"/>
    <w:rsid w:val="00A0745A"/>
    <w:rsid w:val="00A10203"/>
    <w:rsid w:val="00A1025F"/>
    <w:rsid w:val="00A103DD"/>
    <w:rsid w:val="00A1141C"/>
    <w:rsid w:val="00A11569"/>
    <w:rsid w:val="00A11F09"/>
    <w:rsid w:val="00A12827"/>
    <w:rsid w:val="00A20887"/>
    <w:rsid w:val="00A219DF"/>
    <w:rsid w:val="00A22279"/>
    <w:rsid w:val="00A22F3E"/>
    <w:rsid w:val="00A23E98"/>
    <w:rsid w:val="00A24C86"/>
    <w:rsid w:val="00A25A57"/>
    <w:rsid w:val="00A25CC5"/>
    <w:rsid w:val="00A30BA5"/>
    <w:rsid w:val="00A30E0C"/>
    <w:rsid w:val="00A311F1"/>
    <w:rsid w:val="00A32743"/>
    <w:rsid w:val="00A33EE3"/>
    <w:rsid w:val="00A3778B"/>
    <w:rsid w:val="00A41334"/>
    <w:rsid w:val="00A42CC0"/>
    <w:rsid w:val="00A4626F"/>
    <w:rsid w:val="00A52CB3"/>
    <w:rsid w:val="00A53537"/>
    <w:rsid w:val="00A535A2"/>
    <w:rsid w:val="00A53EAD"/>
    <w:rsid w:val="00A55473"/>
    <w:rsid w:val="00A55529"/>
    <w:rsid w:val="00A570D3"/>
    <w:rsid w:val="00A571B9"/>
    <w:rsid w:val="00A6049D"/>
    <w:rsid w:val="00A605BB"/>
    <w:rsid w:val="00A64EEC"/>
    <w:rsid w:val="00A65088"/>
    <w:rsid w:val="00A66520"/>
    <w:rsid w:val="00A66E47"/>
    <w:rsid w:val="00A677EB"/>
    <w:rsid w:val="00A71EA9"/>
    <w:rsid w:val="00A724D2"/>
    <w:rsid w:val="00A73DF6"/>
    <w:rsid w:val="00A77C2F"/>
    <w:rsid w:val="00A77E12"/>
    <w:rsid w:val="00A814C2"/>
    <w:rsid w:val="00A824AD"/>
    <w:rsid w:val="00A84444"/>
    <w:rsid w:val="00A84964"/>
    <w:rsid w:val="00A851A9"/>
    <w:rsid w:val="00A86248"/>
    <w:rsid w:val="00A91408"/>
    <w:rsid w:val="00A91C61"/>
    <w:rsid w:val="00A96B3E"/>
    <w:rsid w:val="00A97F3E"/>
    <w:rsid w:val="00AA3613"/>
    <w:rsid w:val="00AA3C13"/>
    <w:rsid w:val="00AA4F03"/>
    <w:rsid w:val="00AA5AC2"/>
    <w:rsid w:val="00AB0B17"/>
    <w:rsid w:val="00AB0DA1"/>
    <w:rsid w:val="00AB122D"/>
    <w:rsid w:val="00AB1770"/>
    <w:rsid w:val="00AB25AB"/>
    <w:rsid w:val="00AB48BB"/>
    <w:rsid w:val="00AB58C3"/>
    <w:rsid w:val="00AB5C74"/>
    <w:rsid w:val="00AB7A1A"/>
    <w:rsid w:val="00AC08F9"/>
    <w:rsid w:val="00AC0F47"/>
    <w:rsid w:val="00AC128C"/>
    <w:rsid w:val="00AC4B5E"/>
    <w:rsid w:val="00AC5EA1"/>
    <w:rsid w:val="00AC61E7"/>
    <w:rsid w:val="00AC6E1A"/>
    <w:rsid w:val="00AD04D7"/>
    <w:rsid w:val="00AD05C2"/>
    <w:rsid w:val="00AD19E5"/>
    <w:rsid w:val="00AD1D66"/>
    <w:rsid w:val="00AD2F01"/>
    <w:rsid w:val="00AD3716"/>
    <w:rsid w:val="00AD6D5C"/>
    <w:rsid w:val="00AE4A12"/>
    <w:rsid w:val="00AE5690"/>
    <w:rsid w:val="00AE7C00"/>
    <w:rsid w:val="00AE7EAA"/>
    <w:rsid w:val="00AF083E"/>
    <w:rsid w:val="00AF0E1D"/>
    <w:rsid w:val="00AF1344"/>
    <w:rsid w:val="00AF1801"/>
    <w:rsid w:val="00AF196B"/>
    <w:rsid w:val="00AF1CD4"/>
    <w:rsid w:val="00AF3871"/>
    <w:rsid w:val="00AF6CC2"/>
    <w:rsid w:val="00AF712A"/>
    <w:rsid w:val="00AF7232"/>
    <w:rsid w:val="00B003A7"/>
    <w:rsid w:val="00B01679"/>
    <w:rsid w:val="00B0380F"/>
    <w:rsid w:val="00B04947"/>
    <w:rsid w:val="00B0534D"/>
    <w:rsid w:val="00B06698"/>
    <w:rsid w:val="00B0729D"/>
    <w:rsid w:val="00B07D9A"/>
    <w:rsid w:val="00B101A7"/>
    <w:rsid w:val="00B103EF"/>
    <w:rsid w:val="00B10615"/>
    <w:rsid w:val="00B10797"/>
    <w:rsid w:val="00B11D8C"/>
    <w:rsid w:val="00B11F40"/>
    <w:rsid w:val="00B1226C"/>
    <w:rsid w:val="00B122AC"/>
    <w:rsid w:val="00B135D7"/>
    <w:rsid w:val="00B14209"/>
    <w:rsid w:val="00B14C77"/>
    <w:rsid w:val="00B16610"/>
    <w:rsid w:val="00B1694E"/>
    <w:rsid w:val="00B169C2"/>
    <w:rsid w:val="00B171B6"/>
    <w:rsid w:val="00B1748B"/>
    <w:rsid w:val="00B20C50"/>
    <w:rsid w:val="00B21379"/>
    <w:rsid w:val="00B21E9E"/>
    <w:rsid w:val="00B22EBE"/>
    <w:rsid w:val="00B2314C"/>
    <w:rsid w:val="00B265FE"/>
    <w:rsid w:val="00B27E01"/>
    <w:rsid w:val="00B3194E"/>
    <w:rsid w:val="00B32829"/>
    <w:rsid w:val="00B328A7"/>
    <w:rsid w:val="00B3507E"/>
    <w:rsid w:val="00B3573E"/>
    <w:rsid w:val="00B35FC1"/>
    <w:rsid w:val="00B36270"/>
    <w:rsid w:val="00B41A05"/>
    <w:rsid w:val="00B41C9B"/>
    <w:rsid w:val="00B42934"/>
    <w:rsid w:val="00B44606"/>
    <w:rsid w:val="00B45602"/>
    <w:rsid w:val="00B45E2C"/>
    <w:rsid w:val="00B466C5"/>
    <w:rsid w:val="00B46A8C"/>
    <w:rsid w:val="00B477EA"/>
    <w:rsid w:val="00B508F4"/>
    <w:rsid w:val="00B54092"/>
    <w:rsid w:val="00B54E6C"/>
    <w:rsid w:val="00B5698E"/>
    <w:rsid w:val="00B575AF"/>
    <w:rsid w:val="00B57932"/>
    <w:rsid w:val="00B60E12"/>
    <w:rsid w:val="00B64B76"/>
    <w:rsid w:val="00B65095"/>
    <w:rsid w:val="00B66CE1"/>
    <w:rsid w:val="00B72416"/>
    <w:rsid w:val="00B728CD"/>
    <w:rsid w:val="00B739CF"/>
    <w:rsid w:val="00B76455"/>
    <w:rsid w:val="00B76526"/>
    <w:rsid w:val="00B83089"/>
    <w:rsid w:val="00B836B0"/>
    <w:rsid w:val="00B83C8C"/>
    <w:rsid w:val="00B83F54"/>
    <w:rsid w:val="00B847A5"/>
    <w:rsid w:val="00B869F3"/>
    <w:rsid w:val="00B917DE"/>
    <w:rsid w:val="00B91CAF"/>
    <w:rsid w:val="00B9257C"/>
    <w:rsid w:val="00B92FB6"/>
    <w:rsid w:val="00B948A9"/>
    <w:rsid w:val="00B959E4"/>
    <w:rsid w:val="00B959FA"/>
    <w:rsid w:val="00B9750C"/>
    <w:rsid w:val="00BA0BB5"/>
    <w:rsid w:val="00BA119F"/>
    <w:rsid w:val="00BA2318"/>
    <w:rsid w:val="00BA28CB"/>
    <w:rsid w:val="00BA6128"/>
    <w:rsid w:val="00BA7697"/>
    <w:rsid w:val="00BA7C59"/>
    <w:rsid w:val="00BB017F"/>
    <w:rsid w:val="00BB10B9"/>
    <w:rsid w:val="00BB1203"/>
    <w:rsid w:val="00BB1364"/>
    <w:rsid w:val="00BB13A4"/>
    <w:rsid w:val="00BB1838"/>
    <w:rsid w:val="00BB5581"/>
    <w:rsid w:val="00BC0E4F"/>
    <w:rsid w:val="00BC1407"/>
    <w:rsid w:val="00BC219A"/>
    <w:rsid w:val="00BC2A0F"/>
    <w:rsid w:val="00BC771D"/>
    <w:rsid w:val="00BC7849"/>
    <w:rsid w:val="00BD03E3"/>
    <w:rsid w:val="00BD20EB"/>
    <w:rsid w:val="00BD495B"/>
    <w:rsid w:val="00BD5988"/>
    <w:rsid w:val="00BD6CC3"/>
    <w:rsid w:val="00BD7337"/>
    <w:rsid w:val="00BE1003"/>
    <w:rsid w:val="00BE16C7"/>
    <w:rsid w:val="00BE1EE8"/>
    <w:rsid w:val="00BE3317"/>
    <w:rsid w:val="00BE508D"/>
    <w:rsid w:val="00BE5BE5"/>
    <w:rsid w:val="00BE5F8B"/>
    <w:rsid w:val="00BE7646"/>
    <w:rsid w:val="00BF0254"/>
    <w:rsid w:val="00BF03D9"/>
    <w:rsid w:val="00BF5D90"/>
    <w:rsid w:val="00BF5FFA"/>
    <w:rsid w:val="00BF6E0A"/>
    <w:rsid w:val="00BF7920"/>
    <w:rsid w:val="00C00457"/>
    <w:rsid w:val="00C02640"/>
    <w:rsid w:val="00C02CF8"/>
    <w:rsid w:val="00C03E9C"/>
    <w:rsid w:val="00C05348"/>
    <w:rsid w:val="00C05C10"/>
    <w:rsid w:val="00C1048F"/>
    <w:rsid w:val="00C10C01"/>
    <w:rsid w:val="00C1292D"/>
    <w:rsid w:val="00C14FD7"/>
    <w:rsid w:val="00C15624"/>
    <w:rsid w:val="00C16174"/>
    <w:rsid w:val="00C163B6"/>
    <w:rsid w:val="00C163FD"/>
    <w:rsid w:val="00C16B4E"/>
    <w:rsid w:val="00C204C6"/>
    <w:rsid w:val="00C20972"/>
    <w:rsid w:val="00C2129B"/>
    <w:rsid w:val="00C231E4"/>
    <w:rsid w:val="00C23278"/>
    <w:rsid w:val="00C2426E"/>
    <w:rsid w:val="00C25198"/>
    <w:rsid w:val="00C300EF"/>
    <w:rsid w:val="00C30B84"/>
    <w:rsid w:val="00C30EEB"/>
    <w:rsid w:val="00C31064"/>
    <w:rsid w:val="00C32096"/>
    <w:rsid w:val="00C334C1"/>
    <w:rsid w:val="00C335A7"/>
    <w:rsid w:val="00C3471B"/>
    <w:rsid w:val="00C353A8"/>
    <w:rsid w:val="00C35C94"/>
    <w:rsid w:val="00C35F4A"/>
    <w:rsid w:val="00C35FED"/>
    <w:rsid w:val="00C366AD"/>
    <w:rsid w:val="00C36CD2"/>
    <w:rsid w:val="00C373AC"/>
    <w:rsid w:val="00C37C7D"/>
    <w:rsid w:val="00C406D4"/>
    <w:rsid w:val="00C42F1F"/>
    <w:rsid w:val="00C42F47"/>
    <w:rsid w:val="00C42F82"/>
    <w:rsid w:val="00C43814"/>
    <w:rsid w:val="00C43B65"/>
    <w:rsid w:val="00C46359"/>
    <w:rsid w:val="00C47BDE"/>
    <w:rsid w:val="00C5196E"/>
    <w:rsid w:val="00C51F67"/>
    <w:rsid w:val="00C52487"/>
    <w:rsid w:val="00C524C2"/>
    <w:rsid w:val="00C531DA"/>
    <w:rsid w:val="00C54DC3"/>
    <w:rsid w:val="00C55177"/>
    <w:rsid w:val="00C57D25"/>
    <w:rsid w:val="00C6042F"/>
    <w:rsid w:val="00C60E77"/>
    <w:rsid w:val="00C6335E"/>
    <w:rsid w:val="00C638CD"/>
    <w:rsid w:val="00C63BDC"/>
    <w:rsid w:val="00C640C9"/>
    <w:rsid w:val="00C662D2"/>
    <w:rsid w:val="00C667AC"/>
    <w:rsid w:val="00C66A3F"/>
    <w:rsid w:val="00C67469"/>
    <w:rsid w:val="00C67D8D"/>
    <w:rsid w:val="00C70489"/>
    <w:rsid w:val="00C70FDF"/>
    <w:rsid w:val="00C71F27"/>
    <w:rsid w:val="00C71FDD"/>
    <w:rsid w:val="00C73833"/>
    <w:rsid w:val="00C74633"/>
    <w:rsid w:val="00C74992"/>
    <w:rsid w:val="00C7528B"/>
    <w:rsid w:val="00C76158"/>
    <w:rsid w:val="00C766D7"/>
    <w:rsid w:val="00C770AF"/>
    <w:rsid w:val="00C83572"/>
    <w:rsid w:val="00C86F57"/>
    <w:rsid w:val="00C871CB"/>
    <w:rsid w:val="00C90403"/>
    <w:rsid w:val="00C934B1"/>
    <w:rsid w:val="00C94069"/>
    <w:rsid w:val="00C94DEF"/>
    <w:rsid w:val="00C950FB"/>
    <w:rsid w:val="00C9584A"/>
    <w:rsid w:val="00C95C2A"/>
    <w:rsid w:val="00CA07A8"/>
    <w:rsid w:val="00CA13DD"/>
    <w:rsid w:val="00CA4178"/>
    <w:rsid w:val="00CA64CA"/>
    <w:rsid w:val="00CB0EC2"/>
    <w:rsid w:val="00CB1333"/>
    <w:rsid w:val="00CB25CD"/>
    <w:rsid w:val="00CB47E1"/>
    <w:rsid w:val="00CB5209"/>
    <w:rsid w:val="00CB527E"/>
    <w:rsid w:val="00CC0071"/>
    <w:rsid w:val="00CC1456"/>
    <w:rsid w:val="00CC31CC"/>
    <w:rsid w:val="00CC3493"/>
    <w:rsid w:val="00CC4F04"/>
    <w:rsid w:val="00CD0479"/>
    <w:rsid w:val="00CD2126"/>
    <w:rsid w:val="00CD29C6"/>
    <w:rsid w:val="00CD2B73"/>
    <w:rsid w:val="00CD2D59"/>
    <w:rsid w:val="00CD306F"/>
    <w:rsid w:val="00CD42A3"/>
    <w:rsid w:val="00CD54D7"/>
    <w:rsid w:val="00CD5835"/>
    <w:rsid w:val="00CD67DC"/>
    <w:rsid w:val="00CD7152"/>
    <w:rsid w:val="00CE0C04"/>
    <w:rsid w:val="00CE2582"/>
    <w:rsid w:val="00CE414E"/>
    <w:rsid w:val="00CE42A5"/>
    <w:rsid w:val="00CE5098"/>
    <w:rsid w:val="00CE5680"/>
    <w:rsid w:val="00CE60B5"/>
    <w:rsid w:val="00CE674A"/>
    <w:rsid w:val="00CE7149"/>
    <w:rsid w:val="00CF1F68"/>
    <w:rsid w:val="00CF3560"/>
    <w:rsid w:val="00CF3CF9"/>
    <w:rsid w:val="00CF471D"/>
    <w:rsid w:val="00CF4CE2"/>
    <w:rsid w:val="00CF5040"/>
    <w:rsid w:val="00D0055C"/>
    <w:rsid w:val="00D00B34"/>
    <w:rsid w:val="00D016D5"/>
    <w:rsid w:val="00D02623"/>
    <w:rsid w:val="00D05167"/>
    <w:rsid w:val="00D06CBD"/>
    <w:rsid w:val="00D10A65"/>
    <w:rsid w:val="00D1313D"/>
    <w:rsid w:val="00D135F8"/>
    <w:rsid w:val="00D15510"/>
    <w:rsid w:val="00D159BE"/>
    <w:rsid w:val="00D174F9"/>
    <w:rsid w:val="00D22C23"/>
    <w:rsid w:val="00D2418F"/>
    <w:rsid w:val="00D24FE9"/>
    <w:rsid w:val="00D25061"/>
    <w:rsid w:val="00D27C50"/>
    <w:rsid w:val="00D319DD"/>
    <w:rsid w:val="00D324A5"/>
    <w:rsid w:val="00D324F7"/>
    <w:rsid w:val="00D33596"/>
    <w:rsid w:val="00D34B4F"/>
    <w:rsid w:val="00D35459"/>
    <w:rsid w:val="00D37A71"/>
    <w:rsid w:val="00D37E86"/>
    <w:rsid w:val="00D4010C"/>
    <w:rsid w:val="00D426AD"/>
    <w:rsid w:val="00D429EA"/>
    <w:rsid w:val="00D43FDF"/>
    <w:rsid w:val="00D47413"/>
    <w:rsid w:val="00D47C55"/>
    <w:rsid w:val="00D47E03"/>
    <w:rsid w:val="00D50732"/>
    <w:rsid w:val="00D51BCD"/>
    <w:rsid w:val="00D51E76"/>
    <w:rsid w:val="00D52402"/>
    <w:rsid w:val="00D53FA3"/>
    <w:rsid w:val="00D54698"/>
    <w:rsid w:val="00D54885"/>
    <w:rsid w:val="00D56119"/>
    <w:rsid w:val="00D57D6F"/>
    <w:rsid w:val="00D6445B"/>
    <w:rsid w:val="00D65B83"/>
    <w:rsid w:val="00D66D4F"/>
    <w:rsid w:val="00D677F7"/>
    <w:rsid w:val="00D70185"/>
    <w:rsid w:val="00D72AA9"/>
    <w:rsid w:val="00D7392A"/>
    <w:rsid w:val="00D7485C"/>
    <w:rsid w:val="00D74C4F"/>
    <w:rsid w:val="00D753FF"/>
    <w:rsid w:val="00D75BCF"/>
    <w:rsid w:val="00D77C85"/>
    <w:rsid w:val="00D77E5F"/>
    <w:rsid w:val="00D80E1B"/>
    <w:rsid w:val="00D818FC"/>
    <w:rsid w:val="00D81BEF"/>
    <w:rsid w:val="00D83FB1"/>
    <w:rsid w:val="00D83FC1"/>
    <w:rsid w:val="00D867FF"/>
    <w:rsid w:val="00D923DA"/>
    <w:rsid w:val="00D9265D"/>
    <w:rsid w:val="00D92819"/>
    <w:rsid w:val="00D94C4E"/>
    <w:rsid w:val="00D9795C"/>
    <w:rsid w:val="00DA207D"/>
    <w:rsid w:val="00DA244C"/>
    <w:rsid w:val="00DA5283"/>
    <w:rsid w:val="00DA5D01"/>
    <w:rsid w:val="00DA5F91"/>
    <w:rsid w:val="00DB142D"/>
    <w:rsid w:val="00DB1D57"/>
    <w:rsid w:val="00DB4558"/>
    <w:rsid w:val="00DB6154"/>
    <w:rsid w:val="00DC1074"/>
    <w:rsid w:val="00DC1813"/>
    <w:rsid w:val="00DC256D"/>
    <w:rsid w:val="00DC37D9"/>
    <w:rsid w:val="00DC4901"/>
    <w:rsid w:val="00DC4E88"/>
    <w:rsid w:val="00DC50B1"/>
    <w:rsid w:val="00DC64B4"/>
    <w:rsid w:val="00DC64C4"/>
    <w:rsid w:val="00DD13B9"/>
    <w:rsid w:val="00DD2920"/>
    <w:rsid w:val="00DD44DF"/>
    <w:rsid w:val="00DD5DFC"/>
    <w:rsid w:val="00DD6A1E"/>
    <w:rsid w:val="00DD71B9"/>
    <w:rsid w:val="00DD756B"/>
    <w:rsid w:val="00DE2601"/>
    <w:rsid w:val="00DE2FF1"/>
    <w:rsid w:val="00DE329E"/>
    <w:rsid w:val="00DE7A24"/>
    <w:rsid w:val="00DF03AE"/>
    <w:rsid w:val="00DF40C9"/>
    <w:rsid w:val="00E00435"/>
    <w:rsid w:val="00E03E74"/>
    <w:rsid w:val="00E04033"/>
    <w:rsid w:val="00E050A1"/>
    <w:rsid w:val="00E0510E"/>
    <w:rsid w:val="00E06E4C"/>
    <w:rsid w:val="00E1071E"/>
    <w:rsid w:val="00E116AA"/>
    <w:rsid w:val="00E1294B"/>
    <w:rsid w:val="00E159F2"/>
    <w:rsid w:val="00E161E3"/>
    <w:rsid w:val="00E16BA3"/>
    <w:rsid w:val="00E204B7"/>
    <w:rsid w:val="00E21CE3"/>
    <w:rsid w:val="00E22083"/>
    <w:rsid w:val="00E223F6"/>
    <w:rsid w:val="00E227DA"/>
    <w:rsid w:val="00E24359"/>
    <w:rsid w:val="00E24A9B"/>
    <w:rsid w:val="00E24BE1"/>
    <w:rsid w:val="00E257B6"/>
    <w:rsid w:val="00E27328"/>
    <w:rsid w:val="00E27EDC"/>
    <w:rsid w:val="00E303BF"/>
    <w:rsid w:val="00E31B32"/>
    <w:rsid w:val="00E31B87"/>
    <w:rsid w:val="00E31BD7"/>
    <w:rsid w:val="00E335BF"/>
    <w:rsid w:val="00E33E48"/>
    <w:rsid w:val="00E35573"/>
    <w:rsid w:val="00E35A14"/>
    <w:rsid w:val="00E3661A"/>
    <w:rsid w:val="00E367E8"/>
    <w:rsid w:val="00E36C7F"/>
    <w:rsid w:val="00E372F3"/>
    <w:rsid w:val="00E41E1B"/>
    <w:rsid w:val="00E46DFE"/>
    <w:rsid w:val="00E47115"/>
    <w:rsid w:val="00E51E39"/>
    <w:rsid w:val="00E53BF6"/>
    <w:rsid w:val="00E53D01"/>
    <w:rsid w:val="00E56F55"/>
    <w:rsid w:val="00E605C7"/>
    <w:rsid w:val="00E62B4D"/>
    <w:rsid w:val="00E62CE1"/>
    <w:rsid w:val="00E62EA8"/>
    <w:rsid w:val="00E6388C"/>
    <w:rsid w:val="00E63BC1"/>
    <w:rsid w:val="00E63FFD"/>
    <w:rsid w:val="00E65EA1"/>
    <w:rsid w:val="00E6677F"/>
    <w:rsid w:val="00E71160"/>
    <w:rsid w:val="00E711F9"/>
    <w:rsid w:val="00E71549"/>
    <w:rsid w:val="00E71F9D"/>
    <w:rsid w:val="00E74BA5"/>
    <w:rsid w:val="00E765AA"/>
    <w:rsid w:val="00E76F7D"/>
    <w:rsid w:val="00E818DA"/>
    <w:rsid w:val="00E835B5"/>
    <w:rsid w:val="00E85055"/>
    <w:rsid w:val="00E8528F"/>
    <w:rsid w:val="00E86CBF"/>
    <w:rsid w:val="00E91A40"/>
    <w:rsid w:val="00E92608"/>
    <w:rsid w:val="00E95107"/>
    <w:rsid w:val="00E953F8"/>
    <w:rsid w:val="00E9674C"/>
    <w:rsid w:val="00E96CEC"/>
    <w:rsid w:val="00E96F20"/>
    <w:rsid w:val="00E9754F"/>
    <w:rsid w:val="00EA2496"/>
    <w:rsid w:val="00EA2C4F"/>
    <w:rsid w:val="00EA49B2"/>
    <w:rsid w:val="00EA4B2C"/>
    <w:rsid w:val="00EA535C"/>
    <w:rsid w:val="00EA5D29"/>
    <w:rsid w:val="00EA6C2D"/>
    <w:rsid w:val="00EA6F31"/>
    <w:rsid w:val="00EA7185"/>
    <w:rsid w:val="00EB0B4D"/>
    <w:rsid w:val="00EB15D3"/>
    <w:rsid w:val="00EB3B1E"/>
    <w:rsid w:val="00EB4A12"/>
    <w:rsid w:val="00EB4B60"/>
    <w:rsid w:val="00EB53DD"/>
    <w:rsid w:val="00EB5727"/>
    <w:rsid w:val="00EB7351"/>
    <w:rsid w:val="00EB7888"/>
    <w:rsid w:val="00EC25EC"/>
    <w:rsid w:val="00EC3F67"/>
    <w:rsid w:val="00EC4B03"/>
    <w:rsid w:val="00EC7998"/>
    <w:rsid w:val="00EC7A26"/>
    <w:rsid w:val="00ED09C8"/>
    <w:rsid w:val="00ED311C"/>
    <w:rsid w:val="00ED3132"/>
    <w:rsid w:val="00ED4325"/>
    <w:rsid w:val="00ED53B4"/>
    <w:rsid w:val="00EE0474"/>
    <w:rsid w:val="00EE047A"/>
    <w:rsid w:val="00EE0A1E"/>
    <w:rsid w:val="00EE133F"/>
    <w:rsid w:val="00EE257F"/>
    <w:rsid w:val="00EE5AA7"/>
    <w:rsid w:val="00EE5ED2"/>
    <w:rsid w:val="00EE6FE1"/>
    <w:rsid w:val="00EF243E"/>
    <w:rsid w:val="00EF51D3"/>
    <w:rsid w:val="00EF5377"/>
    <w:rsid w:val="00EF54BC"/>
    <w:rsid w:val="00EF5825"/>
    <w:rsid w:val="00EF5DF7"/>
    <w:rsid w:val="00EF61FC"/>
    <w:rsid w:val="00EF677D"/>
    <w:rsid w:val="00EF6E3F"/>
    <w:rsid w:val="00EF721A"/>
    <w:rsid w:val="00EF7B38"/>
    <w:rsid w:val="00F008EB"/>
    <w:rsid w:val="00F00AEE"/>
    <w:rsid w:val="00F00E23"/>
    <w:rsid w:val="00F059CE"/>
    <w:rsid w:val="00F05D52"/>
    <w:rsid w:val="00F06014"/>
    <w:rsid w:val="00F06186"/>
    <w:rsid w:val="00F06CB2"/>
    <w:rsid w:val="00F07540"/>
    <w:rsid w:val="00F07E2E"/>
    <w:rsid w:val="00F152E8"/>
    <w:rsid w:val="00F15302"/>
    <w:rsid w:val="00F165D4"/>
    <w:rsid w:val="00F165FD"/>
    <w:rsid w:val="00F16690"/>
    <w:rsid w:val="00F2029D"/>
    <w:rsid w:val="00F21637"/>
    <w:rsid w:val="00F231AC"/>
    <w:rsid w:val="00F2477E"/>
    <w:rsid w:val="00F30260"/>
    <w:rsid w:val="00F30BA5"/>
    <w:rsid w:val="00F30E31"/>
    <w:rsid w:val="00F3208B"/>
    <w:rsid w:val="00F33159"/>
    <w:rsid w:val="00F337DB"/>
    <w:rsid w:val="00F33C3A"/>
    <w:rsid w:val="00F33EC6"/>
    <w:rsid w:val="00F34A0A"/>
    <w:rsid w:val="00F37A8F"/>
    <w:rsid w:val="00F417DC"/>
    <w:rsid w:val="00F434EF"/>
    <w:rsid w:val="00F4373D"/>
    <w:rsid w:val="00F43C4C"/>
    <w:rsid w:val="00F471B8"/>
    <w:rsid w:val="00F47798"/>
    <w:rsid w:val="00F47E4A"/>
    <w:rsid w:val="00F50FF4"/>
    <w:rsid w:val="00F52F0C"/>
    <w:rsid w:val="00F55534"/>
    <w:rsid w:val="00F555F5"/>
    <w:rsid w:val="00F55E6A"/>
    <w:rsid w:val="00F568A6"/>
    <w:rsid w:val="00F574C4"/>
    <w:rsid w:val="00F70EAB"/>
    <w:rsid w:val="00F7295A"/>
    <w:rsid w:val="00F73C3A"/>
    <w:rsid w:val="00F77B3B"/>
    <w:rsid w:val="00F82D19"/>
    <w:rsid w:val="00F83148"/>
    <w:rsid w:val="00F83B51"/>
    <w:rsid w:val="00F856DF"/>
    <w:rsid w:val="00F8685C"/>
    <w:rsid w:val="00F875CE"/>
    <w:rsid w:val="00F90765"/>
    <w:rsid w:val="00F90884"/>
    <w:rsid w:val="00F9126A"/>
    <w:rsid w:val="00F91718"/>
    <w:rsid w:val="00F93746"/>
    <w:rsid w:val="00F94414"/>
    <w:rsid w:val="00F949A7"/>
    <w:rsid w:val="00F94A65"/>
    <w:rsid w:val="00F94DC3"/>
    <w:rsid w:val="00F95119"/>
    <w:rsid w:val="00F97922"/>
    <w:rsid w:val="00FA0306"/>
    <w:rsid w:val="00FA057E"/>
    <w:rsid w:val="00FA21CB"/>
    <w:rsid w:val="00FA3399"/>
    <w:rsid w:val="00FA3EC3"/>
    <w:rsid w:val="00FA3F27"/>
    <w:rsid w:val="00FA4209"/>
    <w:rsid w:val="00FA4397"/>
    <w:rsid w:val="00FA480B"/>
    <w:rsid w:val="00FA481B"/>
    <w:rsid w:val="00FA4A32"/>
    <w:rsid w:val="00FA5421"/>
    <w:rsid w:val="00FA790D"/>
    <w:rsid w:val="00FA7ECC"/>
    <w:rsid w:val="00FB05A0"/>
    <w:rsid w:val="00FB42A6"/>
    <w:rsid w:val="00FB44EA"/>
    <w:rsid w:val="00FB48FD"/>
    <w:rsid w:val="00FB5C07"/>
    <w:rsid w:val="00FB7DA1"/>
    <w:rsid w:val="00FC1C7E"/>
    <w:rsid w:val="00FC2A8B"/>
    <w:rsid w:val="00FC3891"/>
    <w:rsid w:val="00FC3D0A"/>
    <w:rsid w:val="00FC418A"/>
    <w:rsid w:val="00FC44E9"/>
    <w:rsid w:val="00FC77A6"/>
    <w:rsid w:val="00FD0A9C"/>
    <w:rsid w:val="00FD1594"/>
    <w:rsid w:val="00FD2778"/>
    <w:rsid w:val="00FD3686"/>
    <w:rsid w:val="00FD402C"/>
    <w:rsid w:val="00FD484E"/>
    <w:rsid w:val="00FD7F11"/>
    <w:rsid w:val="00FE0454"/>
    <w:rsid w:val="00FE189E"/>
    <w:rsid w:val="00FE23FF"/>
    <w:rsid w:val="00FE251C"/>
    <w:rsid w:val="00FE4555"/>
    <w:rsid w:val="00FE47C3"/>
    <w:rsid w:val="00FE556D"/>
    <w:rsid w:val="00FE5E7F"/>
    <w:rsid w:val="00FE6A8A"/>
    <w:rsid w:val="00FE7F33"/>
    <w:rsid w:val="00FF122D"/>
    <w:rsid w:val="00FF166C"/>
    <w:rsid w:val="00FF17A5"/>
    <w:rsid w:val="00FF1B38"/>
    <w:rsid w:val="00FF27F4"/>
    <w:rsid w:val="00FF297D"/>
    <w:rsid w:val="00FF2A0E"/>
    <w:rsid w:val="00FF3066"/>
    <w:rsid w:val="00FF30E5"/>
    <w:rsid w:val="00FF569E"/>
    <w:rsid w:val="00FF66E3"/>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1AC15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caption" w:uiPriority="35" w:qFormat="1"/>
    <w:lsdException w:name="footnote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lsdException w:name="Emphasis" w:semiHidden="0" w:uiPriority="20" w:unhideWhenUsed="0"/>
    <w:lsdException w:name="Document Map" w:uiPriority="0"/>
    <w:lsdException w:name="Outline List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D3132"/>
    <w:rPr>
      <w:rFonts w:ascii="Arial" w:hAnsi="Arial"/>
      <w:sz w:val="22"/>
      <w:szCs w:val="24"/>
      <w:lang w:eastAsia="en-US"/>
    </w:rPr>
  </w:style>
  <w:style w:type="paragraph" w:styleId="Heading1">
    <w:name w:val="heading 1"/>
    <w:basedOn w:val="Normal"/>
    <w:next w:val="BodyText"/>
    <w:link w:val="Heading1Char"/>
    <w:uiPriority w:val="9"/>
    <w:qFormat/>
    <w:rsid w:val="00ED3132"/>
    <w:pPr>
      <w:keepNext/>
      <w:numPr>
        <w:numId w:val="13"/>
      </w:numPr>
      <w:tabs>
        <w:tab w:val="clear" w:pos="1702"/>
        <w:tab w:val="num" w:pos="567"/>
      </w:tabs>
      <w:spacing w:before="240" w:after="240"/>
      <w:ind w:left="567"/>
      <w:outlineLvl w:val="0"/>
    </w:pPr>
    <w:rPr>
      <w:b/>
      <w:caps/>
      <w:kern w:val="28"/>
      <w:sz w:val="24"/>
      <w:lang w:eastAsia="de-DE"/>
    </w:rPr>
  </w:style>
  <w:style w:type="paragraph" w:styleId="Heading2">
    <w:name w:val="heading 2"/>
    <w:basedOn w:val="Normal"/>
    <w:next w:val="BodyText"/>
    <w:link w:val="Heading2Char"/>
    <w:uiPriority w:val="9"/>
    <w:qFormat/>
    <w:rsid w:val="00F555F5"/>
    <w:pPr>
      <w:numPr>
        <w:ilvl w:val="1"/>
        <w:numId w:val="13"/>
      </w:numPr>
      <w:spacing w:before="240" w:after="120"/>
      <w:outlineLvl w:val="1"/>
    </w:pPr>
    <w:rPr>
      <w:b/>
    </w:rPr>
  </w:style>
  <w:style w:type="paragraph" w:styleId="Heading3">
    <w:name w:val="heading 3"/>
    <w:basedOn w:val="Normal"/>
    <w:next w:val="BodyText"/>
    <w:link w:val="Heading3Char"/>
    <w:uiPriority w:val="9"/>
    <w:qFormat/>
    <w:rsid w:val="009F4760"/>
    <w:pPr>
      <w:keepNext/>
      <w:numPr>
        <w:ilvl w:val="2"/>
        <w:numId w:val="13"/>
      </w:numPr>
      <w:spacing w:before="120" w:after="240"/>
      <w:jc w:val="both"/>
      <w:outlineLvl w:val="2"/>
    </w:pPr>
    <w:rPr>
      <w:b/>
      <w:szCs w:val="20"/>
      <w:lang w:eastAsia="de-DE"/>
    </w:rPr>
  </w:style>
  <w:style w:type="paragraph" w:styleId="Heading4">
    <w:name w:val="heading 4"/>
    <w:basedOn w:val="Normal"/>
    <w:next w:val="BodyTextIndent"/>
    <w:link w:val="Heading4Char"/>
    <w:uiPriority w:val="9"/>
    <w:qFormat/>
    <w:rsid w:val="00ED3132"/>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uiPriority w:val="9"/>
    <w:qFormat/>
    <w:rsid w:val="00ED3132"/>
    <w:pPr>
      <w:numPr>
        <w:ilvl w:val="4"/>
        <w:numId w:val="13"/>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uiPriority w:val="9"/>
    <w:qFormat/>
    <w:rsid w:val="00ED3132"/>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uiPriority w:val="9"/>
    <w:qFormat/>
    <w:rsid w:val="00ED3132"/>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uiPriority w:val="9"/>
    <w:qFormat/>
    <w:rsid w:val="00ED3132"/>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uiPriority w:val="9"/>
    <w:qFormat/>
    <w:rsid w:val="00ED3132"/>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uiPriority w:val="9"/>
    <w:rsid w:val="009307AB"/>
    <w:rPr>
      <w:rFonts w:ascii="Arial" w:hAnsi="Arial"/>
      <w:b/>
      <w:caps/>
      <w:kern w:val="28"/>
      <w:sz w:val="24"/>
      <w:szCs w:val="24"/>
      <w:lang w:eastAsia="de-DE"/>
    </w:rPr>
  </w:style>
  <w:style w:type="paragraph" w:styleId="BodyText">
    <w:name w:val="Body Text"/>
    <w:basedOn w:val="Normal"/>
    <w:link w:val="BodyTextChar"/>
    <w:uiPriority w:val="99"/>
    <w:qFormat/>
    <w:rsid w:val="00ED3132"/>
    <w:pPr>
      <w:spacing w:after="120"/>
      <w:jc w:val="both"/>
    </w:pPr>
  </w:style>
  <w:style w:type="character" w:customStyle="1" w:styleId="BodyTextChar">
    <w:name w:val="Body Text Char"/>
    <w:basedOn w:val="DefaultParagraphFont"/>
    <w:link w:val="BodyText"/>
    <w:uiPriority w:val="99"/>
    <w:rsid w:val="009307AB"/>
    <w:rPr>
      <w:rFonts w:ascii="Arial" w:hAnsi="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Normal"/>
    <w:link w:val="ActionIALAChar"/>
    <w:rsid w:val="00ED3132"/>
    <w:pPr>
      <w:spacing w:before="120" w:after="120"/>
      <w:jc w:val="both"/>
    </w:pPr>
    <w:rPr>
      <w:rFonts w:eastAsia="MS Mincho" w:cs="Arial"/>
      <w:i/>
      <w:iCs/>
      <w:szCs w:val="22"/>
    </w:rPr>
  </w:style>
  <w:style w:type="paragraph" w:customStyle="1" w:styleId="ActionMember">
    <w:name w:val="Action Member"/>
    <w:basedOn w:val="Normal"/>
    <w:next w:val="Normal"/>
    <w:link w:val="ActionMemberChar"/>
    <w:rsid w:val="00ED3132"/>
    <w:pPr>
      <w:spacing w:after="120"/>
      <w:jc w:val="both"/>
    </w:pPr>
    <w:rPr>
      <w:rFonts w:eastAsia="MS Mincho"/>
      <w:i/>
      <w:iCs/>
      <w:lang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3"/>
      </w:numPr>
      <w:tabs>
        <w:tab w:val="left" w:pos="1985"/>
      </w:tabs>
      <w:spacing w:before="240" w:after="240"/>
      <w:jc w:val="both"/>
    </w:pPr>
    <w:rPr>
      <w:b/>
      <w:sz w:val="24"/>
    </w:rPr>
  </w:style>
  <w:style w:type="paragraph" w:customStyle="1" w:styleId="Annex">
    <w:name w:val="Annex"/>
    <w:basedOn w:val="Heading1"/>
    <w:next w:val="Normal"/>
    <w:qFormat/>
    <w:rsid w:val="00555032"/>
    <w:pPr>
      <w:numPr>
        <w:numId w:val="4"/>
      </w:numPr>
      <w:ind w:left="1701"/>
      <w:jc w:val="both"/>
    </w:pPr>
    <w:rPr>
      <w:bCs/>
      <w:snapToGrid w:val="0"/>
      <w:kern w:val="0"/>
      <w:lang w:eastAsia="en-GB"/>
    </w:rPr>
  </w:style>
  <w:style w:type="paragraph" w:customStyle="1" w:styleId="AnnexFigure">
    <w:name w:val="Annex Figure"/>
    <w:basedOn w:val="Normal"/>
    <w:next w:val="Normal"/>
    <w:rsid w:val="00ED3132"/>
    <w:pPr>
      <w:numPr>
        <w:numId w:val="5"/>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7"/>
      </w:numPr>
      <w:tabs>
        <w:tab w:val="left" w:pos="1418"/>
      </w:tabs>
      <w:spacing w:before="120" w:after="120"/>
      <w:jc w:val="center"/>
    </w:pPr>
    <w:rPr>
      <w:i/>
    </w:rPr>
  </w:style>
  <w:style w:type="character" w:customStyle="1" w:styleId="Heading2Char">
    <w:name w:val="Heading 2 Char"/>
    <w:basedOn w:val="DefaultParagraphFont"/>
    <w:link w:val="Heading2"/>
    <w:uiPriority w:val="9"/>
    <w:rsid w:val="00F555F5"/>
    <w:rPr>
      <w:rFonts w:ascii="Arial" w:hAnsi="Arial"/>
      <w:b/>
      <w:sz w:val="22"/>
      <w:szCs w:val="24"/>
      <w:lang w:eastAsia="en-US"/>
    </w:rPr>
  </w:style>
  <w:style w:type="character" w:customStyle="1" w:styleId="Heading3Char">
    <w:name w:val="Heading 3 Char"/>
    <w:basedOn w:val="DefaultParagraphFont"/>
    <w:link w:val="Heading3"/>
    <w:uiPriority w:val="9"/>
    <w:rsid w:val="009F4760"/>
    <w:rPr>
      <w:rFonts w:ascii="Arial" w:hAnsi="Arial"/>
      <w:b/>
      <w:sz w:val="22"/>
      <w:lang w:eastAsia="de-DE"/>
    </w:rPr>
  </w:style>
  <w:style w:type="character" w:customStyle="1" w:styleId="Heading4Char">
    <w:name w:val="Heading 4 Char"/>
    <w:basedOn w:val="DefaultParagraphFont"/>
    <w:link w:val="Heading4"/>
    <w:uiPriority w:val="9"/>
    <w:rsid w:val="003C0404"/>
    <w:rPr>
      <w:rFonts w:ascii="Arial" w:hAnsi="Arial"/>
      <w:sz w:val="22"/>
      <w:lang w:val="en-US" w:eastAsia="de-DE"/>
    </w:rPr>
  </w:style>
  <w:style w:type="character" w:customStyle="1" w:styleId="Heading5Char">
    <w:name w:val="Heading 5 Char"/>
    <w:basedOn w:val="DefaultParagraphFont"/>
    <w:link w:val="Heading5"/>
    <w:uiPriority w:val="9"/>
    <w:rsid w:val="003C0404"/>
    <w:rPr>
      <w:rFonts w:ascii="Arial" w:hAnsi="Arial"/>
      <w:sz w:val="22"/>
      <w:lang w:val="de-DE" w:eastAsia="de-DE"/>
    </w:rPr>
  </w:style>
  <w:style w:type="character" w:customStyle="1" w:styleId="Heading6Char">
    <w:name w:val="Heading 6 Char"/>
    <w:basedOn w:val="DefaultParagraphFont"/>
    <w:link w:val="Heading6"/>
    <w:uiPriority w:val="9"/>
    <w:rsid w:val="003C0404"/>
    <w:rPr>
      <w:rFonts w:ascii="Arial" w:hAnsi="Arial"/>
      <w:sz w:val="22"/>
      <w:lang w:val="de-DE" w:eastAsia="de-DE"/>
    </w:rPr>
  </w:style>
  <w:style w:type="character" w:customStyle="1" w:styleId="Heading7Char">
    <w:name w:val="Heading 7 Char"/>
    <w:basedOn w:val="DefaultParagraphFont"/>
    <w:link w:val="Heading7"/>
    <w:uiPriority w:val="9"/>
    <w:rsid w:val="003C0404"/>
    <w:rPr>
      <w:rFonts w:ascii="Arial" w:hAnsi="Arial"/>
      <w:sz w:val="22"/>
      <w:lang w:val="de-DE" w:eastAsia="de-DE"/>
    </w:rPr>
  </w:style>
  <w:style w:type="character" w:customStyle="1" w:styleId="Heading8Char">
    <w:name w:val="Heading 8 Char"/>
    <w:basedOn w:val="DefaultParagraphFont"/>
    <w:link w:val="Heading8"/>
    <w:uiPriority w:val="9"/>
    <w:rsid w:val="003C0404"/>
    <w:rPr>
      <w:rFonts w:ascii="Arial" w:hAnsi="Arial"/>
      <w:sz w:val="22"/>
      <w:lang w:val="de-DE" w:eastAsia="de-DE"/>
    </w:rPr>
  </w:style>
  <w:style w:type="character" w:customStyle="1" w:styleId="Heading9Char">
    <w:name w:val="Heading 9 Char"/>
    <w:basedOn w:val="DefaultParagraphFont"/>
    <w:link w:val="Heading9"/>
    <w:uiPriority w:val="9"/>
    <w:rsid w:val="003C0404"/>
    <w:rPr>
      <w:rFonts w:ascii="Arial" w:hAnsi="Arial"/>
      <w:sz w:val="22"/>
      <w:lang w:val="de-DE" w:eastAsia="de-DE"/>
    </w:rPr>
  </w:style>
  <w:style w:type="numbering" w:styleId="ArticleSection">
    <w:name w:val="Outline List 3"/>
    <w:basedOn w:val="NoList"/>
    <w:rsid w:val="00ED3132"/>
    <w:pPr>
      <w:numPr>
        <w:numId w:val="9"/>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Normal"/>
    <w:qFormat/>
    <w:rsid w:val="0048030E"/>
    <w:pPr>
      <w:numPr>
        <w:numId w:val="19"/>
      </w:numPr>
      <w:tabs>
        <w:tab w:val="clear" w:pos="720"/>
      </w:tabs>
      <w:spacing w:after="120"/>
      <w:ind w:left="1134" w:hanging="567"/>
      <w:jc w:val="both"/>
      <w:outlineLvl w:val="0"/>
    </w:pPr>
    <w:rPr>
      <w:rFonts w:eastAsiaTheme="minorHAnsi" w:cs="Arial"/>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10"/>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ED3132"/>
    <w:pPr>
      <w:numPr>
        <w:numId w:val="11"/>
      </w:numPr>
      <w:tabs>
        <w:tab w:val="left" w:pos="2268"/>
      </w:tabs>
      <w:spacing w:after="60"/>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2"/>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uiPriority w:val="99"/>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uiPriority w:val="99"/>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9D5130"/>
    <w:pPr>
      <w:numPr>
        <w:numId w:val="31"/>
      </w:numPr>
      <w:spacing w:after="120"/>
      <w:jc w:val="both"/>
    </w:pPr>
    <w:rPr>
      <w:rFonts w:eastAsia="MS Mincho" w:cs="Calibri"/>
      <w:szCs w:val="22"/>
      <w:lang w:eastAsia="ja-JP"/>
    </w:rPr>
  </w:style>
  <w:style w:type="paragraph" w:customStyle="1" w:styleId="List1indent">
    <w:name w:val="List 1 indent"/>
    <w:basedOn w:val="Normal"/>
    <w:qFormat/>
    <w:rsid w:val="002B768F"/>
    <w:pPr>
      <w:numPr>
        <w:ilvl w:val="1"/>
        <w:numId w:val="18"/>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1"/>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4"/>
      </w:numPr>
    </w:pPr>
  </w:style>
  <w:style w:type="paragraph" w:styleId="ListNumber2">
    <w:name w:val="List Number 2"/>
    <w:basedOn w:val="Normal"/>
    <w:rsid w:val="00ED3132"/>
    <w:pPr>
      <w:numPr>
        <w:numId w:val="15"/>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rPr>
      <w:rFonts w:cs="Arial"/>
    </w:r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ED3132"/>
    <w:pPr>
      <w:tabs>
        <w:tab w:val="left" w:pos="1247"/>
        <w:tab w:val="right" w:pos="9639"/>
      </w:tabs>
      <w:spacing w:before="60" w:after="60"/>
      <w:ind w:left="1247" w:hanging="1247"/>
    </w:pPr>
    <w:rPr>
      <w:smallCaps/>
    </w:rPr>
  </w:style>
  <w:style w:type="paragraph" w:customStyle="1" w:styleId="Table">
    <w:name w:val="Table_#"/>
    <w:basedOn w:val="Normal"/>
    <w:next w:val="Normal"/>
    <w:qFormat/>
    <w:rsid w:val="00ED3132"/>
    <w:pPr>
      <w:numPr>
        <w:numId w:val="17"/>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ED3132"/>
    <w:pPr>
      <w:spacing w:before="120" w:after="240"/>
      <w:jc w:val="center"/>
      <w:outlineLvl w:val="0"/>
    </w:pPr>
    <w:rPr>
      <w:rFonts w:cs="Arial"/>
      <w:b/>
      <w:bCs/>
      <w:kern w:val="28"/>
      <w:sz w:val="32"/>
      <w:szCs w:val="32"/>
    </w:rPr>
  </w:style>
  <w:style w:type="character" w:customStyle="1" w:styleId="TitleChar">
    <w:name w:val="Title Char"/>
    <w:basedOn w:val="DefaultParagraphFont"/>
    <w:link w:val="Title"/>
    <w:rsid w:val="003C0404"/>
    <w:rPr>
      <w:rFonts w:ascii="Arial" w:hAnsi="Arial" w:cs="Arial"/>
      <w:b/>
      <w:bCs/>
      <w:kern w:val="28"/>
      <w:sz w:val="32"/>
      <w:szCs w:val="32"/>
      <w:lang w:eastAsia="en-US"/>
    </w:rPr>
  </w:style>
  <w:style w:type="paragraph" w:styleId="TOC1">
    <w:name w:val="toc 1"/>
    <w:basedOn w:val="Normal"/>
    <w:next w:val="Normal"/>
    <w:autoRedefine/>
    <w:uiPriority w:val="39"/>
    <w:qFormat/>
    <w:rsid w:val="00B917DE"/>
    <w:pPr>
      <w:tabs>
        <w:tab w:val="right" w:pos="9639"/>
      </w:tabs>
      <w:spacing w:before="120" w:after="120"/>
      <w:ind w:left="567" w:right="284" w:hanging="567"/>
      <w:jc w:val="both"/>
    </w:pPr>
    <w:rPr>
      <w:rFonts w:eastAsiaTheme="minorEastAsia" w:cstheme="minorBidi"/>
      <w:noProof/>
      <w:szCs w:val="22"/>
      <w:lang w:val="en-US" w:eastAsia="ja-JP"/>
    </w:rPr>
  </w:style>
  <w:style w:type="paragraph" w:styleId="TOC2">
    <w:name w:val="toc 2"/>
    <w:basedOn w:val="Normal"/>
    <w:next w:val="Normal"/>
    <w:autoRedefine/>
    <w:uiPriority w:val="39"/>
    <w:qFormat/>
    <w:rsid w:val="00B917DE"/>
    <w:pPr>
      <w:tabs>
        <w:tab w:val="right" w:pos="9639"/>
      </w:tabs>
      <w:spacing w:before="120" w:after="120"/>
      <w:ind w:left="851" w:right="284" w:hanging="851"/>
    </w:pPr>
    <w:rPr>
      <w:rFonts w:eastAsiaTheme="minorEastAsia" w:cstheme="minorBidi"/>
      <w:noProof/>
      <w:szCs w:val="22"/>
      <w:lang w:val="en-US" w:eastAsia="ja-JP"/>
    </w:rPr>
  </w:style>
  <w:style w:type="paragraph" w:styleId="TOC3">
    <w:name w:val="toc 3"/>
    <w:basedOn w:val="Normal"/>
    <w:next w:val="Normal"/>
    <w:autoRedefine/>
    <w:uiPriority w:val="39"/>
    <w:qFormat/>
    <w:rsid w:val="00852EE2"/>
    <w:pPr>
      <w:tabs>
        <w:tab w:val="right" w:pos="9639"/>
      </w:tabs>
      <w:spacing w:before="60" w:after="60"/>
      <w:ind w:left="1701" w:right="284" w:hanging="850"/>
      <w:jc w:val="both"/>
    </w:pPr>
    <w:rPr>
      <w:rFonts w:eastAsiaTheme="minorEastAsia" w:cs="Arial"/>
      <w:noProof/>
      <w:sz w:val="20"/>
      <w:szCs w:val="20"/>
      <w:lang w:val="en-US" w:eastAsia="ja-JP"/>
    </w:rPr>
  </w:style>
  <w:style w:type="paragraph" w:styleId="TOC4">
    <w:name w:val="toc 4"/>
    <w:basedOn w:val="Normal"/>
    <w:next w:val="Normal"/>
    <w:autoRedefine/>
    <w:uiPriority w:val="39"/>
    <w:rsid w:val="001901E5"/>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852EE2"/>
    <w:pPr>
      <w:tabs>
        <w:tab w:val="right" w:pos="9628"/>
      </w:tabs>
      <w:spacing w:before="120" w:after="120"/>
      <w:ind w:left="1701" w:right="284" w:hanging="1701"/>
    </w:pPr>
    <w:rPr>
      <w:rFonts w:eastAsiaTheme="minorEastAsia" w:cs="Arial"/>
      <w:noProof/>
      <w:color w:val="000000"/>
      <w:szCs w:val="22"/>
      <w:lang w:val="en-US" w:eastAsia="ja-JP"/>
    </w:rPr>
  </w:style>
  <w:style w:type="paragraph" w:styleId="TOC6">
    <w:name w:val="toc 6"/>
    <w:basedOn w:val="Normal"/>
    <w:next w:val="Normal"/>
    <w:autoRedefine/>
    <w:rsid w:val="00ED3132"/>
    <w:pPr>
      <w:ind w:left="960"/>
    </w:pPr>
    <w:rPr>
      <w:sz w:val="20"/>
      <w:szCs w:val="20"/>
    </w:rPr>
  </w:style>
  <w:style w:type="paragraph" w:styleId="TOC7">
    <w:name w:val="toc 7"/>
    <w:basedOn w:val="Normal"/>
    <w:next w:val="Normal"/>
    <w:autoRedefine/>
    <w:rsid w:val="00ED3132"/>
    <w:pPr>
      <w:ind w:left="1200"/>
    </w:pPr>
    <w:rPr>
      <w:sz w:val="20"/>
      <w:szCs w:val="20"/>
    </w:rPr>
  </w:style>
  <w:style w:type="paragraph" w:styleId="TOC8">
    <w:name w:val="toc 8"/>
    <w:basedOn w:val="Normal"/>
    <w:next w:val="Normal"/>
    <w:autoRedefine/>
    <w:rsid w:val="00ED3132"/>
    <w:pPr>
      <w:ind w:left="1440"/>
    </w:pPr>
    <w:rPr>
      <w:sz w:val="20"/>
      <w:szCs w:val="20"/>
    </w:rPr>
  </w:style>
  <w:style w:type="paragraph" w:styleId="TOC9">
    <w:name w:val="toc 9"/>
    <w:basedOn w:val="Normal"/>
    <w:next w:val="Normal"/>
    <w:autoRedefine/>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31"/>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uiPriority w:val="99"/>
    <w:semiHidden/>
    <w:rsid w:val="000D15B0"/>
    <w:rPr>
      <w:sz w:val="16"/>
      <w:szCs w:val="16"/>
    </w:rPr>
  </w:style>
  <w:style w:type="paragraph" w:styleId="CommentText">
    <w:name w:val="annotation text"/>
    <w:basedOn w:val="Normal"/>
    <w:link w:val="CommentTextChar"/>
    <w:uiPriority w:val="99"/>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uiPriority w:val="99"/>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uiPriority w:val="99"/>
    <w:semiHidden/>
    <w:rsid w:val="000D15B0"/>
    <w:rPr>
      <w:b/>
      <w:bCs/>
    </w:rPr>
  </w:style>
  <w:style w:type="character" w:customStyle="1" w:styleId="CommentSubjectChar">
    <w:name w:val="Comment Subject Char"/>
    <w:basedOn w:val="CommentTextChar"/>
    <w:link w:val="CommentSubject"/>
    <w:uiPriority w:val="99"/>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8"/>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8"/>
      </w:numPr>
      <w:spacing w:before="120" w:after="120"/>
    </w:pPr>
    <w:rPr>
      <w:rFonts w:cs="Arial"/>
      <w:b/>
      <w:szCs w:val="22"/>
    </w:rPr>
  </w:style>
  <w:style w:type="paragraph" w:customStyle="1" w:styleId="AppendixHeading3">
    <w:name w:val="Appendix Heading 3"/>
    <w:basedOn w:val="Normal"/>
    <w:next w:val="Normal"/>
    <w:rsid w:val="00ED3132"/>
    <w:pPr>
      <w:numPr>
        <w:ilvl w:val="2"/>
        <w:numId w:val="8"/>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8"/>
      </w:numPr>
      <w:spacing w:before="120" w:after="120"/>
    </w:pPr>
    <w:rPr>
      <w:rFonts w:cs="Arial"/>
      <w:lang w:eastAsia="en-GB"/>
    </w:rPr>
  </w:style>
  <w:style w:type="paragraph" w:customStyle="1" w:styleId="ActionItem">
    <w:name w:val="Action Item"/>
    <w:basedOn w:val="Normal"/>
    <w:next w:val="Normal"/>
    <w:link w:val="ActionItemChar"/>
    <w:rsid w:val="00ED3132"/>
    <w:pPr>
      <w:spacing w:before="240" w:after="240"/>
    </w:pPr>
    <w:rPr>
      <w:i/>
      <w:sz w:val="24"/>
    </w:rPr>
  </w:style>
  <w:style w:type="paragraph" w:customStyle="1" w:styleId="AnnexHeading1">
    <w:name w:val="Annex Heading 1"/>
    <w:basedOn w:val="Normal"/>
    <w:next w:val="BodyText"/>
    <w:rsid w:val="00ED3132"/>
    <w:pPr>
      <w:numPr>
        <w:numId w:val="6"/>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6"/>
      </w:numPr>
      <w:spacing w:before="120" w:after="120"/>
    </w:pPr>
    <w:rPr>
      <w:rFonts w:cs="Arial"/>
      <w:b/>
      <w:szCs w:val="22"/>
    </w:rPr>
  </w:style>
  <w:style w:type="paragraph" w:customStyle="1" w:styleId="AnnexHeading3">
    <w:name w:val="Annex Heading 3"/>
    <w:basedOn w:val="Normal"/>
    <w:next w:val="Normal"/>
    <w:rsid w:val="00ED3132"/>
    <w:pPr>
      <w:numPr>
        <w:ilvl w:val="2"/>
        <w:numId w:val="6"/>
      </w:numPr>
      <w:spacing w:before="120" w:after="120"/>
    </w:pPr>
    <w:rPr>
      <w:rFonts w:cs="Arial"/>
      <w:lang w:eastAsia="en-GB"/>
    </w:rPr>
  </w:style>
  <w:style w:type="paragraph" w:customStyle="1" w:styleId="AnnexHeading4">
    <w:name w:val="Annex Heading 4"/>
    <w:basedOn w:val="Normal"/>
    <w:next w:val="BodyText"/>
    <w:rsid w:val="00ED3132"/>
    <w:pPr>
      <w:numPr>
        <w:ilvl w:val="3"/>
        <w:numId w:val="6"/>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6"/>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20"/>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C94069"/>
    <w:rPr>
      <w:rFonts w:ascii="Arial" w:hAnsi="Arial"/>
      <w:i/>
      <w:sz w:val="24"/>
      <w:szCs w:val="24"/>
      <w:lang w:eastAsia="en-US"/>
    </w:rPr>
  </w:style>
  <w:style w:type="paragraph" w:customStyle="1" w:styleId="ActionWWA">
    <w:name w:val="Action WWA"/>
    <w:basedOn w:val="Normal"/>
    <w:next w:val="BodyText"/>
    <w:rsid w:val="00C94069"/>
    <w:pPr>
      <w:spacing w:before="120" w:after="120"/>
      <w:jc w:val="both"/>
    </w:pPr>
    <w:rPr>
      <w:rFonts w:eastAsiaTheme="minorEastAsia" w:cs="Arial"/>
      <w:i/>
      <w:szCs w:val="22"/>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5C2580"/>
    <w:pPr>
      <w:numPr>
        <w:numId w:val="28"/>
      </w:numPr>
      <w:spacing w:after="240"/>
    </w:pPr>
    <w:rPr>
      <w:rFonts w:eastAsia="MS Mincho" w:cs="Arial"/>
      <w:b/>
      <w:sz w:val="24"/>
      <w:szCs w:val="22"/>
    </w:rPr>
  </w:style>
  <w:style w:type="paragraph" w:customStyle="1" w:styleId="StyleTableofFiguresJustifiedAfter6pt">
    <w:name w:val="Style Table of Figures + Justified After:  6 pt"/>
    <w:basedOn w:val="Normal"/>
    <w:rsid w:val="00C94069"/>
    <w:pPr>
      <w:numPr>
        <w:numId w:val="21"/>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rsid w:val="00C94069"/>
    <w:rPr>
      <w:b/>
      <w:bCs/>
    </w:rPr>
  </w:style>
  <w:style w:type="paragraph" w:customStyle="1" w:styleId="Agenda1">
    <w:name w:val="Agenda 1"/>
    <w:basedOn w:val="Normal"/>
    <w:rsid w:val="00C94069"/>
    <w:pPr>
      <w:numPr>
        <w:numId w:val="24"/>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3"/>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C94069"/>
    <w:rPr>
      <w:rFonts w:ascii="Arial" w:eastAsia="MS Mincho" w:hAnsi="Arial"/>
      <w:i/>
      <w:iCs/>
      <w:sz w:val="22"/>
      <w:szCs w:val="24"/>
      <w:lang w:eastAsia="ja-JP"/>
    </w:rPr>
  </w:style>
  <w:style w:type="character" w:customStyle="1" w:styleId="ActionIALAChar">
    <w:name w:val="Action IALA Char"/>
    <w:basedOn w:val="DefaultParagraphFont"/>
    <w:link w:val="ActionIALA"/>
    <w:rsid w:val="00C94069"/>
    <w:rPr>
      <w:rFonts w:ascii="Arial" w:eastAsia="MS Mincho" w:hAnsi="Arial" w:cs="Arial"/>
      <w:i/>
      <w:iCs/>
      <w:sz w:val="22"/>
      <w:szCs w:val="22"/>
      <w:lang w:eastAsia="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rsid w:val="00C94069"/>
    <w:pPr>
      <w:numPr>
        <w:ilvl w:val="1"/>
        <w:numId w:val="24"/>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22"/>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22"/>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5"/>
      </w:numPr>
      <w:tabs>
        <w:tab w:val="left" w:pos="142"/>
      </w:tabs>
      <w:spacing w:after="120"/>
      <w:jc w:val="right"/>
    </w:pPr>
    <w:rPr>
      <w:rFonts w:eastAsiaTheme="minorEastAsia" w:cs="Arial"/>
      <w:szCs w:val="22"/>
    </w:rPr>
  </w:style>
  <w:style w:type="paragraph" w:customStyle="1" w:styleId="WGnumbering">
    <w:name w:val="WG numbering"/>
    <w:basedOn w:val="Normal"/>
    <w:rsid w:val="00C94069"/>
    <w:pPr>
      <w:numPr>
        <w:numId w:val="29"/>
      </w:numPr>
    </w:pPr>
    <w:rPr>
      <w:rFonts w:eastAsiaTheme="minorEastAsia" w:cs="Arial"/>
      <w:szCs w:val="22"/>
    </w:rPr>
  </w:style>
  <w:style w:type="paragraph" w:customStyle="1" w:styleId="Agenda30">
    <w:name w:val="Agenda 3"/>
    <w:basedOn w:val="Normal"/>
    <w:autoRedefine/>
    <w:rsid w:val="00C94069"/>
    <w:pPr>
      <w:numPr>
        <w:ilvl w:val="2"/>
        <w:numId w:val="26"/>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4"/>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7"/>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Hoofdtekst">
    <w:name w:val="Hoofdtekst"/>
    <w:rsid w:val="00C37C7D"/>
    <w:pPr>
      <w:pBdr>
        <w:top w:val="nil"/>
        <w:left w:val="nil"/>
        <w:bottom w:val="nil"/>
        <w:right w:val="nil"/>
        <w:between w:val="nil"/>
        <w:bar w:val="nil"/>
      </w:pBdr>
      <w:spacing w:line="264" w:lineRule="auto"/>
    </w:pPr>
    <w:rPr>
      <w:rFonts w:ascii="Helvetica" w:eastAsia="Arial Unicode MS" w:hAnsi="Arial Unicode MS" w:cs="Arial Unicode MS"/>
      <w:color w:val="000000"/>
      <w:sz w:val="22"/>
      <w:szCs w:val="22"/>
      <w:bdr w:val="nil"/>
    </w:rPr>
  </w:style>
  <w:style w:type="paragraph" w:customStyle="1" w:styleId="western">
    <w:name w:val="western"/>
    <w:basedOn w:val="Normal"/>
    <w:rsid w:val="00064F1D"/>
    <w:pPr>
      <w:spacing w:before="100" w:beforeAutospacing="1" w:after="119"/>
      <w:jc w:val="both"/>
    </w:pPr>
    <w:rPr>
      <w:rFonts w:cs="Arial"/>
      <w:szCs w:val="22"/>
      <w:lang w:val="fr-FR" w:eastAsia="fr-FR"/>
    </w:rPr>
  </w:style>
  <w:style w:type="paragraph" w:styleId="TOCHeading">
    <w:name w:val="TOC Heading"/>
    <w:basedOn w:val="Heading1"/>
    <w:next w:val="Normal"/>
    <w:uiPriority w:val="39"/>
    <w:semiHidden/>
    <w:unhideWhenUsed/>
    <w:qFormat/>
    <w:rsid w:val="00A33EE3"/>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US" w:eastAsia="ja-JP"/>
    </w:rPr>
  </w:style>
  <w:style w:type="paragraph" w:customStyle="1" w:styleId="Koptekst1">
    <w:name w:val="Koptekst1"/>
    <w:next w:val="Normal"/>
    <w:rsid w:val="003F4AB4"/>
    <w:pPr>
      <w:keepNext/>
      <w:pBdr>
        <w:top w:val="nil"/>
        <w:left w:val="nil"/>
        <w:bottom w:val="nil"/>
        <w:right w:val="nil"/>
        <w:between w:val="nil"/>
        <w:bar w:val="nil"/>
      </w:pBdr>
      <w:spacing w:before="480" w:after="80"/>
      <w:outlineLvl w:val="0"/>
    </w:pPr>
    <w:rPr>
      <w:rFonts w:ascii="Helvetica" w:eastAsia="Arial Unicode MS" w:hAnsi="Arial Unicode MS" w:cs="Arial Unicode MS"/>
      <w:b/>
      <w:bCs/>
      <w:i/>
      <w:iCs/>
      <w:color w:val="3278C8"/>
      <w:sz w:val="24"/>
      <w:szCs w:val="24"/>
      <w:bdr w:val="nil"/>
      <w:lang w:val="nl-NL"/>
    </w:rPr>
  </w:style>
  <w:style w:type="numbering" w:customStyle="1" w:styleId="Opsteken">
    <w:name w:val="Ops.teken"/>
    <w:rsid w:val="00721B98"/>
    <w:pPr>
      <w:numPr>
        <w:numId w:val="108"/>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caption" w:uiPriority="35" w:qFormat="1"/>
    <w:lsdException w:name="footnote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lsdException w:name="Emphasis" w:semiHidden="0" w:uiPriority="20" w:unhideWhenUsed="0"/>
    <w:lsdException w:name="Document Map" w:uiPriority="0"/>
    <w:lsdException w:name="Outline List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D3132"/>
    <w:rPr>
      <w:rFonts w:ascii="Arial" w:hAnsi="Arial"/>
      <w:sz w:val="22"/>
      <w:szCs w:val="24"/>
      <w:lang w:eastAsia="en-US"/>
    </w:rPr>
  </w:style>
  <w:style w:type="paragraph" w:styleId="Heading1">
    <w:name w:val="heading 1"/>
    <w:basedOn w:val="Normal"/>
    <w:next w:val="BodyText"/>
    <w:link w:val="Heading1Char"/>
    <w:uiPriority w:val="9"/>
    <w:qFormat/>
    <w:rsid w:val="00ED3132"/>
    <w:pPr>
      <w:keepNext/>
      <w:numPr>
        <w:numId w:val="13"/>
      </w:numPr>
      <w:tabs>
        <w:tab w:val="clear" w:pos="1702"/>
        <w:tab w:val="num" w:pos="567"/>
      </w:tabs>
      <w:spacing w:before="240" w:after="240"/>
      <w:ind w:left="567"/>
      <w:outlineLvl w:val="0"/>
    </w:pPr>
    <w:rPr>
      <w:b/>
      <w:caps/>
      <w:kern w:val="28"/>
      <w:sz w:val="24"/>
      <w:lang w:eastAsia="de-DE"/>
    </w:rPr>
  </w:style>
  <w:style w:type="paragraph" w:styleId="Heading2">
    <w:name w:val="heading 2"/>
    <w:basedOn w:val="Normal"/>
    <w:next w:val="BodyText"/>
    <w:link w:val="Heading2Char"/>
    <w:uiPriority w:val="9"/>
    <w:qFormat/>
    <w:rsid w:val="00F555F5"/>
    <w:pPr>
      <w:numPr>
        <w:ilvl w:val="1"/>
        <w:numId w:val="13"/>
      </w:numPr>
      <w:spacing w:before="240" w:after="120"/>
      <w:outlineLvl w:val="1"/>
    </w:pPr>
    <w:rPr>
      <w:b/>
    </w:rPr>
  </w:style>
  <w:style w:type="paragraph" w:styleId="Heading3">
    <w:name w:val="heading 3"/>
    <w:basedOn w:val="Normal"/>
    <w:next w:val="BodyText"/>
    <w:link w:val="Heading3Char"/>
    <w:uiPriority w:val="9"/>
    <w:qFormat/>
    <w:rsid w:val="009F4760"/>
    <w:pPr>
      <w:keepNext/>
      <w:numPr>
        <w:ilvl w:val="2"/>
        <w:numId w:val="13"/>
      </w:numPr>
      <w:spacing w:before="120" w:after="240"/>
      <w:jc w:val="both"/>
      <w:outlineLvl w:val="2"/>
    </w:pPr>
    <w:rPr>
      <w:b/>
      <w:szCs w:val="20"/>
      <w:lang w:eastAsia="de-DE"/>
    </w:rPr>
  </w:style>
  <w:style w:type="paragraph" w:styleId="Heading4">
    <w:name w:val="heading 4"/>
    <w:basedOn w:val="Normal"/>
    <w:next w:val="BodyTextIndent"/>
    <w:link w:val="Heading4Char"/>
    <w:uiPriority w:val="9"/>
    <w:qFormat/>
    <w:rsid w:val="00ED3132"/>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uiPriority w:val="9"/>
    <w:qFormat/>
    <w:rsid w:val="00ED3132"/>
    <w:pPr>
      <w:numPr>
        <w:ilvl w:val="4"/>
        <w:numId w:val="13"/>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uiPriority w:val="9"/>
    <w:qFormat/>
    <w:rsid w:val="00ED3132"/>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uiPriority w:val="9"/>
    <w:qFormat/>
    <w:rsid w:val="00ED3132"/>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uiPriority w:val="9"/>
    <w:qFormat/>
    <w:rsid w:val="00ED3132"/>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uiPriority w:val="9"/>
    <w:qFormat/>
    <w:rsid w:val="00ED3132"/>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uiPriority w:val="9"/>
    <w:rsid w:val="009307AB"/>
    <w:rPr>
      <w:rFonts w:ascii="Arial" w:hAnsi="Arial"/>
      <w:b/>
      <w:caps/>
      <w:kern w:val="28"/>
      <w:sz w:val="24"/>
      <w:szCs w:val="24"/>
      <w:lang w:eastAsia="de-DE"/>
    </w:rPr>
  </w:style>
  <w:style w:type="paragraph" w:styleId="BodyText">
    <w:name w:val="Body Text"/>
    <w:basedOn w:val="Normal"/>
    <w:link w:val="BodyTextChar"/>
    <w:uiPriority w:val="99"/>
    <w:qFormat/>
    <w:rsid w:val="00ED3132"/>
    <w:pPr>
      <w:spacing w:after="120"/>
      <w:jc w:val="both"/>
    </w:pPr>
  </w:style>
  <w:style w:type="character" w:customStyle="1" w:styleId="BodyTextChar">
    <w:name w:val="Body Text Char"/>
    <w:basedOn w:val="DefaultParagraphFont"/>
    <w:link w:val="BodyText"/>
    <w:uiPriority w:val="99"/>
    <w:rsid w:val="009307AB"/>
    <w:rPr>
      <w:rFonts w:ascii="Arial" w:hAnsi="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Normal"/>
    <w:link w:val="ActionIALAChar"/>
    <w:rsid w:val="00ED3132"/>
    <w:pPr>
      <w:spacing w:before="120" w:after="120"/>
      <w:jc w:val="both"/>
    </w:pPr>
    <w:rPr>
      <w:rFonts w:eastAsia="MS Mincho" w:cs="Arial"/>
      <w:i/>
      <w:iCs/>
      <w:szCs w:val="22"/>
    </w:rPr>
  </w:style>
  <w:style w:type="paragraph" w:customStyle="1" w:styleId="ActionMember">
    <w:name w:val="Action Member"/>
    <w:basedOn w:val="Normal"/>
    <w:next w:val="Normal"/>
    <w:link w:val="ActionMemberChar"/>
    <w:rsid w:val="00ED3132"/>
    <w:pPr>
      <w:spacing w:after="120"/>
      <w:jc w:val="both"/>
    </w:pPr>
    <w:rPr>
      <w:rFonts w:eastAsia="MS Mincho"/>
      <w:i/>
      <w:iCs/>
      <w:lang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3"/>
      </w:numPr>
      <w:tabs>
        <w:tab w:val="left" w:pos="1985"/>
      </w:tabs>
      <w:spacing w:before="240" w:after="240"/>
      <w:jc w:val="both"/>
    </w:pPr>
    <w:rPr>
      <w:b/>
      <w:sz w:val="24"/>
    </w:rPr>
  </w:style>
  <w:style w:type="paragraph" w:customStyle="1" w:styleId="Annex">
    <w:name w:val="Annex"/>
    <w:basedOn w:val="Heading1"/>
    <w:next w:val="Normal"/>
    <w:qFormat/>
    <w:rsid w:val="00555032"/>
    <w:pPr>
      <w:numPr>
        <w:numId w:val="4"/>
      </w:numPr>
      <w:ind w:left="1701"/>
      <w:jc w:val="both"/>
    </w:pPr>
    <w:rPr>
      <w:bCs/>
      <w:snapToGrid w:val="0"/>
      <w:kern w:val="0"/>
      <w:lang w:eastAsia="en-GB"/>
    </w:rPr>
  </w:style>
  <w:style w:type="paragraph" w:customStyle="1" w:styleId="AnnexFigure">
    <w:name w:val="Annex Figure"/>
    <w:basedOn w:val="Normal"/>
    <w:next w:val="Normal"/>
    <w:rsid w:val="00ED3132"/>
    <w:pPr>
      <w:numPr>
        <w:numId w:val="5"/>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7"/>
      </w:numPr>
      <w:tabs>
        <w:tab w:val="left" w:pos="1418"/>
      </w:tabs>
      <w:spacing w:before="120" w:after="120"/>
      <w:jc w:val="center"/>
    </w:pPr>
    <w:rPr>
      <w:i/>
    </w:rPr>
  </w:style>
  <w:style w:type="character" w:customStyle="1" w:styleId="Heading2Char">
    <w:name w:val="Heading 2 Char"/>
    <w:basedOn w:val="DefaultParagraphFont"/>
    <w:link w:val="Heading2"/>
    <w:uiPriority w:val="9"/>
    <w:rsid w:val="00F555F5"/>
    <w:rPr>
      <w:rFonts w:ascii="Arial" w:hAnsi="Arial"/>
      <w:b/>
      <w:sz w:val="22"/>
      <w:szCs w:val="24"/>
      <w:lang w:eastAsia="en-US"/>
    </w:rPr>
  </w:style>
  <w:style w:type="character" w:customStyle="1" w:styleId="Heading3Char">
    <w:name w:val="Heading 3 Char"/>
    <w:basedOn w:val="DefaultParagraphFont"/>
    <w:link w:val="Heading3"/>
    <w:uiPriority w:val="9"/>
    <w:rsid w:val="009F4760"/>
    <w:rPr>
      <w:rFonts w:ascii="Arial" w:hAnsi="Arial"/>
      <w:b/>
      <w:sz w:val="22"/>
      <w:lang w:eastAsia="de-DE"/>
    </w:rPr>
  </w:style>
  <w:style w:type="character" w:customStyle="1" w:styleId="Heading4Char">
    <w:name w:val="Heading 4 Char"/>
    <w:basedOn w:val="DefaultParagraphFont"/>
    <w:link w:val="Heading4"/>
    <w:uiPriority w:val="9"/>
    <w:rsid w:val="003C0404"/>
    <w:rPr>
      <w:rFonts w:ascii="Arial" w:hAnsi="Arial"/>
      <w:sz w:val="22"/>
      <w:lang w:val="en-US" w:eastAsia="de-DE"/>
    </w:rPr>
  </w:style>
  <w:style w:type="character" w:customStyle="1" w:styleId="Heading5Char">
    <w:name w:val="Heading 5 Char"/>
    <w:basedOn w:val="DefaultParagraphFont"/>
    <w:link w:val="Heading5"/>
    <w:uiPriority w:val="9"/>
    <w:rsid w:val="003C0404"/>
    <w:rPr>
      <w:rFonts w:ascii="Arial" w:hAnsi="Arial"/>
      <w:sz w:val="22"/>
      <w:lang w:val="de-DE" w:eastAsia="de-DE"/>
    </w:rPr>
  </w:style>
  <w:style w:type="character" w:customStyle="1" w:styleId="Heading6Char">
    <w:name w:val="Heading 6 Char"/>
    <w:basedOn w:val="DefaultParagraphFont"/>
    <w:link w:val="Heading6"/>
    <w:uiPriority w:val="9"/>
    <w:rsid w:val="003C0404"/>
    <w:rPr>
      <w:rFonts w:ascii="Arial" w:hAnsi="Arial"/>
      <w:sz w:val="22"/>
      <w:lang w:val="de-DE" w:eastAsia="de-DE"/>
    </w:rPr>
  </w:style>
  <w:style w:type="character" w:customStyle="1" w:styleId="Heading7Char">
    <w:name w:val="Heading 7 Char"/>
    <w:basedOn w:val="DefaultParagraphFont"/>
    <w:link w:val="Heading7"/>
    <w:uiPriority w:val="9"/>
    <w:rsid w:val="003C0404"/>
    <w:rPr>
      <w:rFonts w:ascii="Arial" w:hAnsi="Arial"/>
      <w:sz w:val="22"/>
      <w:lang w:val="de-DE" w:eastAsia="de-DE"/>
    </w:rPr>
  </w:style>
  <w:style w:type="character" w:customStyle="1" w:styleId="Heading8Char">
    <w:name w:val="Heading 8 Char"/>
    <w:basedOn w:val="DefaultParagraphFont"/>
    <w:link w:val="Heading8"/>
    <w:uiPriority w:val="9"/>
    <w:rsid w:val="003C0404"/>
    <w:rPr>
      <w:rFonts w:ascii="Arial" w:hAnsi="Arial"/>
      <w:sz w:val="22"/>
      <w:lang w:val="de-DE" w:eastAsia="de-DE"/>
    </w:rPr>
  </w:style>
  <w:style w:type="character" w:customStyle="1" w:styleId="Heading9Char">
    <w:name w:val="Heading 9 Char"/>
    <w:basedOn w:val="DefaultParagraphFont"/>
    <w:link w:val="Heading9"/>
    <w:uiPriority w:val="9"/>
    <w:rsid w:val="003C0404"/>
    <w:rPr>
      <w:rFonts w:ascii="Arial" w:hAnsi="Arial"/>
      <w:sz w:val="22"/>
      <w:lang w:val="de-DE" w:eastAsia="de-DE"/>
    </w:rPr>
  </w:style>
  <w:style w:type="numbering" w:styleId="ArticleSection">
    <w:name w:val="Outline List 3"/>
    <w:basedOn w:val="NoList"/>
    <w:rsid w:val="00ED3132"/>
    <w:pPr>
      <w:numPr>
        <w:numId w:val="9"/>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Normal"/>
    <w:qFormat/>
    <w:rsid w:val="0048030E"/>
    <w:pPr>
      <w:numPr>
        <w:numId w:val="19"/>
      </w:numPr>
      <w:tabs>
        <w:tab w:val="clear" w:pos="720"/>
      </w:tabs>
      <w:spacing w:after="120"/>
      <w:ind w:left="1134" w:hanging="567"/>
      <w:jc w:val="both"/>
      <w:outlineLvl w:val="0"/>
    </w:pPr>
    <w:rPr>
      <w:rFonts w:eastAsiaTheme="minorHAnsi" w:cs="Arial"/>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10"/>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ED3132"/>
    <w:pPr>
      <w:numPr>
        <w:numId w:val="11"/>
      </w:numPr>
      <w:tabs>
        <w:tab w:val="left" w:pos="2268"/>
      </w:tabs>
      <w:spacing w:after="60"/>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2"/>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uiPriority w:val="99"/>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uiPriority w:val="99"/>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9D5130"/>
    <w:pPr>
      <w:numPr>
        <w:numId w:val="31"/>
      </w:numPr>
      <w:spacing w:after="120"/>
      <w:jc w:val="both"/>
    </w:pPr>
    <w:rPr>
      <w:rFonts w:eastAsia="MS Mincho" w:cs="Calibri"/>
      <w:szCs w:val="22"/>
      <w:lang w:eastAsia="ja-JP"/>
    </w:rPr>
  </w:style>
  <w:style w:type="paragraph" w:customStyle="1" w:styleId="List1indent">
    <w:name w:val="List 1 indent"/>
    <w:basedOn w:val="Normal"/>
    <w:qFormat/>
    <w:rsid w:val="002B768F"/>
    <w:pPr>
      <w:numPr>
        <w:ilvl w:val="1"/>
        <w:numId w:val="18"/>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1"/>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4"/>
      </w:numPr>
    </w:pPr>
  </w:style>
  <w:style w:type="paragraph" w:styleId="ListNumber2">
    <w:name w:val="List Number 2"/>
    <w:basedOn w:val="Normal"/>
    <w:rsid w:val="00ED3132"/>
    <w:pPr>
      <w:numPr>
        <w:numId w:val="15"/>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rPr>
      <w:rFonts w:cs="Arial"/>
    </w:r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ED3132"/>
    <w:pPr>
      <w:tabs>
        <w:tab w:val="left" w:pos="1247"/>
        <w:tab w:val="right" w:pos="9639"/>
      </w:tabs>
      <w:spacing w:before="60" w:after="60"/>
      <w:ind w:left="1247" w:hanging="1247"/>
    </w:pPr>
    <w:rPr>
      <w:smallCaps/>
    </w:rPr>
  </w:style>
  <w:style w:type="paragraph" w:customStyle="1" w:styleId="Table">
    <w:name w:val="Table_#"/>
    <w:basedOn w:val="Normal"/>
    <w:next w:val="Normal"/>
    <w:qFormat/>
    <w:rsid w:val="00ED3132"/>
    <w:pPr>
      <w:numPr>
        <w:numId w:val="17"/>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ED3132"/>
    <w:pPr>
      <w:spacing w:before="120" w:after="240"/>
      <w:jc w:val="center"/>
      <w:outlineLvl w:val="0"/>
    </w:pPr>
    <w:rPr>
      <w:rFonts w:cs="Arial"/>
      <w:b/>
      <w:bCs/>
      <w:kern w:val="28"/>
      <w:sz w:val="32"/>
      <w:szCs w:val="32"/>
    </w:rPr>
  </w:style>
  <w:style w:type="character" w:customStyle="1" w:styleId="TitleChar">
    <w:name w:val="Title Char"/>
    <w:basedOn w:val="DefaultParagraphFont"/>
    <w:link w:val="Title"/>
    <w:rsid w:val="003C0404"/>
    <w:rPr>
      <w:rFonts w:ascii="Arial" w:hAnsi="Arial" w:cs="Arial"/>
      <w:b/>
      <w:bCs/>
      <w:kern w:val="28"/>
      <w:sz w:val="32"/>
      <w:szCs w:val="32"/>
      <w:lang w:eastAsia="en-US"/>
    </w:rPr>
  </w:style>
  <w:style w:type="paragraph" w:styleId="TOC1">
    <w:name w:val="toc 1"/>
    <w:basedOn w:val="Normal"/>
    <w:next w:val="Normal"/>
    <w:autoRedefine/>
    <w:uiPriority w:val="39"/>
    <w:qFormat/>
    <w:rsid w:val="00B917DE"/>
    <w:pPr>
      <w:tabs>
        <w:tab w:val="right" w:pos="9639"/>
      </w:tabs>
      <w:spacing w:before="120" w:after="120"/>
      <w:ind w:left="567" w:right="284" w:hanging="567"/>
      <w:jc w:val="both"/>
    </w:pPr>
    <w:rPr>
      <w:rFonts w:eastAsiaTheme="minorEastAsia" w:cstheme="minorBidi"/>
      <w:noProof/>
      <w:szCs w:val="22"/>
      <w:lang w:val="en-US" w:eastAsia="ja-JP"/>
    </w:rPr>
  </w:style>
  <w:style w:type="paragraph" w:styleId="TOC2">
    <w:name w:val="toc 2"/>
    <w:basedOn w:val="Normal"/>
    <w:next w:val="Normal"/>
    <w:autoRedefine/>
    <w:uiPriority w:val="39"/>
    <w:qFormat/>
    <w:rsid w:val="00B917DE"/>
    <w:pPr>
      <w:tabs>
        <w:tab w:val="right" w:pos="9639"/>
      </w:tabs>
      <w:spacing w:before="120" w:after="120"/>
      <w:ind w:left="851" w:right="284" w:hanging="851"/>
    </w:pPr>
    <w:rPr>
      <w:rFonts w:eastAsiaTheme="minorEastAsia" w:cstheme="minorBidi"/>
      <w:noProof/>
      <w:szCs w:val="22"/>
      <w:lang w:val="en-US" w:eastAsia="ja-JP"/>
    </w:rPr>
  </w:style>
  <w:style w:type="paragraph" w:styleId="TOC3">
    <w:name w:val="toc 3"/>
    <w:basedOn w:val="Normal"/>
    <w:next w:val="Normal"/>
    <w:autoRedefine/>
    <w:uiPriority w:val="39"/>
    <w:qFormat/>
    <w:rsid w:val="00852EE2"/>
    <w:pPr>
      <w:tabs>
        <w:tab w:val="right" w:pos="9639"/>
      </w:tabs>
      <w:spacing w:before="60" w:after="60"/>
      <w:ind w:left="1701" w:right="284" w:hanging="850"/>
      <w:jc w:val="both"/>
    </w:pPr>
    <w:rPr>
      <w:rFonts w:eastAsiaTheme="minorEastAsia" w:cs="Arial"/>
      <w:noProof/>
      <w:sz w:val="20"/>
      <w:szCs w:val="20"/>
      <w:lang w:val="en-US" w:eastAsia="ja-JP"/>
    </w:rPr>
  </w:style>
  <w:style w:type="paragraph" w:styleId="TOC4">
    <w:name w:val="toc 4"/>
    <w:basedOn w:val="Normal"/>
    <w:next w:val="Normal"/>
    <w:autoRedefine/>
    <w:uiPriority w:val="39"/>
    <w:rsid w:val="001901E5"/>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852EE2"/>
    <w:pPr>
      <w:tabs>
        <w:tab w:val="right" w:pos="9628"/>
      </w:tabs>
      <w:spacing w:before="120" w:after="120"/>
      <w:ind w:left="1701" w:right="284" w:hanging="1701"/>
    </w:pPr>
    <w:rPr>
      <w:rFonts w:eastAsiaTheme="minorEastAsia" w:cs="Arial"/>
      <w:noProof/>
      <w:color w:val="000000"/>
      <w:szCs w:val="22"/>
      <w:lang w:val="en-US" w:eastAsia="ja-JP"/>
    </w:rPr>
  </w:style>
  <w:style w:type="paragraph" w:styleId="TOC6">
    <w:name w:val="toc 6"/>
    <w:basedOn w:val="Normal"/>
    <w:next w:val="Normal"/>
    <w:autoRedefine/>
    <w:rsid w:val="00ED3132"/>
    <w:pPr>
      <w:ind w:left="960"/>
    </w:pPr>
    <w:rPr>
      <w:sz w:val="20"/>
      <w:szCs w:val="20"/>
    </w:rPr>
  </w:style>
  <w:style w:type="paragraph" w:styleId="TOC7">
    <w:name w:val="toc 7"/>
    <w:basedOn w:val="Normal"/>
    <w:next w:val="Normal"/>
    <w:autoRedefine/>
    <w:rsid w:val="00ED3132"/>
    <w:pPr>
      <w:ind w:left="1200"/>
    </w:pPr>
    <w:rPr>
      <w:sz w:val="20"/>
      <w:szCs w:val="20"/>
    </w:rPr>
  </w:style>
  <w:style w:type="paragraph" w:styleId="TOC8">
    <w:name w:val="toc 8"/>
    <w:basedOn w:val="Normal"/>
    <w:next w:val="Normal"/>
    <w:autoRedefine/>
    <w:rsid w:val="00ED3132"/>
    <w:pPr>
      <w:ind w:left="1440"/>
    </w:pPr>
    <w:rPr>
      <w:sz w:val="20"/>
      <w:szCs w:val="20"/>
    </w:rPr>
  </w:style>
  <w:style w:type="paragraph" w:styleId="TOC9">
    <w:name w:val="toc 9"/>
    <w:basedOn w:val="Normal"/>
    <w:next w:val="Normal"/>
    <w:autoRedefine/>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31"/>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uiPriority w:val="99"/>
    <w:semiHidden/>
    <w:rsid w:val="000D15B0"/>
    <w:rPr>
      <w:sz w:val="16"/>
      <w:szCs w:val="16"/>
    </w:rPr>
  </w:style>
  <w:style w:type="paragraph" w:styleId="CommentText">
    <w:name w:val="annotation text"/>
    <w:basedOn w:val="Normal"/>
    <w:link w:val="CommentTextChar"/>
    <w:uiPriority w:val="99"/>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uiPriority w:val="99"/>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uiPriority w:val="99"/>
    <w:semiHidden/>
    <w:rsid w:val="000D15B0"/>
    <w:rPr>
      <w:b/>
      <w:bCs/>
    </w:rPr>
  </w:style>
  <w:style w:type="character" w:customStyle="1" w:styleId="CommentSubjectChar">
    <w:name w:val="Comment Subject Char"/>
    <w:basedOn w:val="CommentTextChar"/>
    <w:link w:val="CommentSubject"/>
    <w:uiPriority w:val="99"/>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8"/>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8"/>
      </w:numPr>
      <w:spacing w:before="120" w:after="120"/>
    </w:pPr>
    <w:rPr>
      <w:rFonts w:cs="Arial"/>
      <w:b/>
      <w:szCs w:val="22"/>
    </w:rPr>
  </w:style>
  <w:style w:type="paragraph" w:customStyle="1" w:styleId="AppendixHeading3">
    <w:name w:val="Appendix Heading 3"/>
    <w:basedOn w:val="Normal"/>
    <w:next w:val="Normal"/>
    <w:rsid w:val="00ED3132"/>
    <w:pPr>
      <w:numPr>
        <w:ilvl w:val="2"/>
        <w:numId w:val="8"/>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8"/>
      </w:numPr>
      <w:spacing w:before="120" w:after="120"/>
    </w:pPr>
    <w:rPr>
      <w:rFonts w:cs="Arial"/>
      <w:lang w:eastAsia="en-GB"/>
    </w:rPr>
  </w:style>
  <w:style w:type="paragraph" w:customStyle="1" w:styleId="ActionItem">
    <w:name w:val="Action Item"/>
    <w:basedOn w:val="Normal"/>
    <w:next w:val="Normal"/>
    <w:link w:val="ActionItemChar"/>
    <w:rsid w:val="00ED3132"/>
    <w:pPr>
      <w:spacing w:before="240" w:after="240"/>
    </w:pPr>
    <w:rPr>
      <w:i/>
      <w:sz w:val="24"/>
    </w:rPr>
  </w:style>
  <w:style w:type="paragraph" w:customStyle="1" w:styleId="AnnexHeading1">
    <w:name w:val="Annex Heading 1"/>
    <w:basedOn w:val="Normal"/>
    <w:next w:val="BodyText"/>
    <w:rsid w:val="00ED3132"/>
    <w:pPr>
      <w:numPr>
        <w:numId w:val="6"/>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6"/>
      </w:numPr>
      <w:spacing w:before="120" w:after="120"/>
    </w:pPr>
    <w:rPr>
      <w:rFonts w:cs="Arial"/>
      <w:b/>
      <w:szCs w:val="22"/>
    </w:rPr>
  </w:style>
  <w:style w:type="paragraph" w:customStyle="1" w:styleId="AnnexHeading3">
    <w:name w:val="Annex Heading 3"/>
    <w:basedOn w:val="Normal"/>
    <w:next w:val="Normal"/>
    <w:rsid w:val="00ED3132"/>
    <w:pPr>
      <w:numPr>
        <w:ilvl w:val="2"/>
        <w:numId w:val="6"/>
      </w:numPr>
      <w:spacing w:before="120" w:after="120"/>
    </w:pPr>
    <w:rPr>
      <w:rFonts w:cs="Arial"/>
      <w:lang w:eastAsia="en-GB"/>
    </w:rPr>
  </w:style>
  <w:style w:type="paragraph" w:customStyle="1" w:styleId="AnnexHeading4">
    <w:name w:val="Annex Heading 4"/>
    <w:basedOn w:val="Normal"/>
    <w:next w:val="BodyText"/>
    <w:rsid w:val="00ED3132"/>
    <w:pPr>
      <w:numPr>
        <w:ilvl w:val="3"/>
        <w:numId w:val="6"/>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6"/>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20"/>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C94069"/>
    <w:rPr>
      <w:rFonts w:ascii="Arial" w:hAnsi="Arial"/>
      <w:i/>
      <w:sz w:val="24"/>
      <w:szCs w:val="24"/>
      <w:lang w:eastAsia="en-US"/>
    </w:rPr>
  </w:style>
  <w:style w:type="paragraph" w:customStyle="1" w:styleId="ActionWWA">
    <w:name w:val="Action WWA"/>
    <w:basedOn w:val="Normal"/>
    <w:next w:val="BodyText"/>
    <w:rsid w:val="00C94069"/>
    <w:pPr>
      <w:spacing w:before="120" w:after="120"/>
      <w:jc w:val="both"/>
    </w:pPr>
    <w:rPr>
      <w:rFonts w:eastAsiaTheme="minorEastAsia" w:cs="Arial"/>
      <w:i/>
      <w:szCs w:val="22"/>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5C2580"/>
    <w:pPr>
      <w:numPr>
        <w:numId w:val="28"/>
      </w:numPr>
      <w:spacing w:after="240"/>
    </w:pPr>
    <w:rPr>
      <w:rFonts w:eastAsia="MS Mincho" w:cs="Arial"/>
      <w:b/>
      <w:sz w:val="24"/>
      <w:szCs w:val="22"/>
    </w:rPr>
  </w:style>
  <w:style w:type="paragraph" w:customStyle="1" w:styleId="StyleTableofFiguresJustifiedAfter6pt">
    <w:name w:val="Style Table of Figures + Justified After:  6 pt"/>
    <w:basedOn w:val="Normal"/>
    <w:rsid w:val="00C94069"/>
    <w:pPr>
      <w:numPr>
        <w:numId w:val="21"/>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rsid w:val="00C94069"/>
    <w:rPr>
      <w:b/>
      <w:bCs/>
    </w:rPr>
  </w:style>
  <w:style w:type="paragraph" w:customStyle="1" w:styleId="Agenda1">
    <w:name w:val="Agenda 1"/>
    <w:basedOn w:val="Normal"/>
    <w:rsid w:val="00C94069"/>
    <w:pPr>
      <w:numPr>
        <w:numId w:val="24"/>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3"/>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C94069"/>
    <w:rPr>
      <w:rFonts w:ascii="Arial" w:eastAsia="MS Mincho" w:hAnsi="Arial"/>
      <w:i/>
      <w:iCs/>
      <w:sz w:val="22"/>
      <w:szCs w:val="24"/>
      <w:lang w:eastAsia="ja-JP"/>
    </w:rPr>
  </w:style>
  <w:style w:type="character" w:customStyle="1" w:styleId="ActionIALAChar">
    <w:name w:val="Action IALA Char"/>
    <w:basedOn w:val="DefaultParagraphFont"/>
    <w:link w:val="ActionIALA"/>
    <w:rsid w:val="00C94069"/>
    <w:rPr>
      <w:rFonts w:ascii="Arial" w:eastAsia="MS Mincho" w:hAnsi="Arial" w:cs="Arial"/>
      <w:i/>
      <w:iCs/>
      <w:sz w:val="22"/>
      <w:szCs w:val="22"/>
      <w:lang w:eastAsia="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rsid w:val="00C94069"/>
    <w:pPr>
      <w:numPr>
        <w:ilvl w:val="1"/>
        <w:numId w:val="24"/>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22"/>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22"/>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5"/>
      </w:numPr>
      <w:tabs>
        <w:tab w:val="left" w:pos="142"/>
      </w:tabs>
      <w:spacing w:after="120"/>
      <w:jc w:val="right"/>
    </w:pPr>
    <w:rPr>
      <w:rFonts w:eastAsiaTheme="minorEastAsia" w:cs="Arial"/>
      <w:szCs w:val="22"/>
    </w:rPr>
  </w:style>
  <w:style w:type="paragraph" w:customStyle="1" w:styleId="WGnumbering">
    <w:name w:val="WG numbering"/>
    <w:basedOn w:val="Normal"/>
    <w:rsid w:val="00C94069"/>
    <w:pPr>
      <w:numPr>
        <w:numId w:val="29"/>
      </w:numPr>
    </w:pPr>
    <w:rPr>
      <w:rFonts w:eastAsiaTheme="minorEastAsia" w:cs="Arial"/>
      <w:szCs w:val="22"/>
    </w:rPr>
  </w:style>
  <w:style w:type="paragraph" w:customStyle="1" w:styleId="Agenda30">
    <w:name w:val="Agenda 3"/>
    <w:basedOn w:val="Normal"/>
    <w:autoRedefine/>
    <w:rsid w:val="00C94069"/>
    <w:pPr>
      <w:numPr>
        <w:ilvl w:val="2"/>
        <w:numId w:val="26"/>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4"/>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7"/>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Hoofdtekst">
    <w:name w:val="Hoofdtekst"/>
    <w:rsid w:val="00C37C7D"/>
    <w:pPr>
      <w:pBdr>
        <w:top w:val="nil"/>
        <w:left w:val="nil"/>
        <w:bottom w:val="nil"/>
        <w:right w:val="nil"/>
        <w:between w:val="nil"/>
        <w:bar w:val="nil"/>
      </w:pBdr>
      <w:spacing w:line="264" w:lineRule="auto"/>
    </w:pPr>
    <w:rPr>
      <w:rFonts w:ascii="Helvetica" w:eastAsia="Arial Unicode MS" w:hAnsi="Arial Unicode MS" w:cs="Arial Unicode MS"/>
      <w:color w:val="000000"/>
      <w:sz w:val="22"/>
      <w:szCs w:val="22"/>
      <w:bdr w:val="nil"/>
    </w:rPr>
  </w:style>
  <w:style w:type="paragraph" w:customStyle="1" w:styleId="western">
    <w:name w:val="western"/>
    <w:basedOn w:val="Normal"/>
    <w:rsid w:val="00064F1D"/>
    <w:pPr>
      <w:spacing w:before="100" w:beforeAutospacing="1" w:after="119"/>
      <w:jc w:val="both"/>
    </w:pPr>
    <w:rPr>
      <w:rFonts w:cs="Arial"/>
      <w:szCs w:val="22"/>
      <w:lang w:val="fr-FR" w:eastAsia="fr-FR"/>
    </w:rPr>
  </w:style>
  <w:style w:type="paragraph" w:styleId="TOCHeading">
    <w:name w:val="TOC Heading"/>
    <w:basedOn w:val="Heading1"/>
    <w:next w:val="Normal"/>
    <w:uiPriority w:val="39"/>
    <w:semiHidden/>
    <w:unhideWhenUsed/>
    <w:qFormat/>
    <w:rsid w:val="00A33EE3"/>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US" w:eastAsia="ja-JP"/>
    </w:rPr>
  </w:style>
  <w:style w:type="paragraph" w:customStyle="1" w:styleId="Koptekst1">
    <w:name w:val="Koptekst1"/>
    <w:next w:val="Normal"/>
    <w:rsid w:val="003F4AB4"/>
    <w:pPr>
      <w:keepNext/>
      <w:pBdr>
        <w:top w:val="nil"/>
        <w:left w:val="nil"/>
        <w:bottom w:val="nil"/>
        <w:right w:val="nil"/>
        <w:between w:val="nil"/>
        <w:bar w:val="nil"/>
      </w:pBdr>
      <w:spacing w:before="480" w:after="80"/>
      <w:outlineLvl w:val="0"/>
    </w:pPr>
    <w:rPr>
      <w:rFonts w:ascii="Helvetica" w:eastAsia="Arial Unicode MS" w:hAnsi="Arial Unicode MS" w:cs="Arial Unicode MS"/>
      <w:b/>
      <w:bCs/>
      <w:i/>
      <w:iCs/>
      <w:color w:val="3278C8"/>
      <w:sz w:val="24"/>
      <w:szCs w:val="24"/>
      <w:bdr w:val="nil"/>
      <w:lang w:val="nl-NL"/>
    </w:rPr>
  </w:style>
  <w:style w:type="numbering" w:customStyle="1" w:styleId="Opsteken">
    <w:name w:val="Ops.teken"/>
    <w:rsid w:val="00721B98"/>
    <w:pPr>
      <w:numPr>
        <w:numId w:val="10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77616">
      <w:bodyDiv w:val="1"/>
      <w:marLeft w:val="0"/>
      <w:marRight w:val="0"/>
      <w:marTop w:val="0"/>
      <w:marBottom w:val="0"/>
      <w:divBdr>
        <w:top w:val="none" w:sz="0" w:space="0" w:color="auto"/>
        <w:left w:val="none" w:sz="0" w:space="0" w:color="auto"/>
        <w:bottom w:val="none" w:sz="0" w:space="0" w:color="auto"/>
        <w:right w:val="none" w:sz="0" w:space="0" w:color="auto"/>
      </w:divBdr>
      <w:divsChild>
        <w:div w:id="532427569">
          <w:marLeft w:val="432"/>
          <w:marRight w:val="0"/>
          <w:marTop w:val="134"/>
          <w:marBottom w:val="0"/>
          <w:divBdr>
            <w:top w:val="none" w:sz="0" w:space="0" w:color="auto"/>
            <w:left w:val="none" w:sz="0" w:space="0" w:color="auto"/>
            <w:bottom w:val="none" w:sz="0" w:space="0" w:color="auto"/>
            <w:right w:val="none" w:sz="0" w:space="0" w:color="auto"/>
          </w:divBdr>
        </w:div>
      </w:divsChild>
    </w:div>
    <w:div w:id="4138486">
      <w:bodyDiv w:val="1"/>
      <w:marLeft w:val="0"/>
      <w:marRight w:val="0"/>
      <w:marTop w:val="0"/>
      <w:marBottom w:val="0"/>
      <w:divBdr>
        <w:top w:val="none" w:sz="0" w:space="0" w:color="auto"/>
        <w:left w:val="none" w:sz="0" w:space="0" w:color="auto"/>
        <w:bottom w:val="none" w:sz="0" w:space="0" w:color="auto"/>
        <w:right w:val="none" w:sz="0" w:space="0" w:color="auto"/>
      </w:divBdr>
      <w:divsChild>
        <w:div w:id="764811093">
          <w:marLeft w:val="288"/>
          <w:marRight w:val="0"/>
          <w:marTop w:val="0"/>
          <w:marBottom w:val="0"/>
          <w:divBdr>
            <w:top w:val="none" w:sz="0" w:space="0" w:color="auto"/>
            <w:left w:val="none" w:sz="0" w:space="0" w:color="auto"/>
            <w:bottom w:val="none" w:sz="0" w:space="0" w:color="auto"/>
            <w:right w:val="none" w:sz="0" w:space="0" w:color="auto"/>
          </w:divBdr>
        </w:div>
        <w:div w:id="2099328192">
          <w:marLeft w:val="1037"/>
          <w:marRight w:val="0"/>
          <w:marTop w:val="0"/>
          <w:marBottom w:val="0"/>
          <w:divBdr>
            <w:top w:val="none" w:sz="0" w:space="0" w:color="auto"/>
            <w:left w:val="none" w:sz="0" w:space="0" w:color="auto"/>
            <w:bottom w:val="none" w:sz="0" w:space="0" w:color="auto"/>
            <w:right w:val="none" w:sz="0" w:space="0" w:color="auto"/>
          </w:divBdr>
        </w:div>
        <w:div w:id="1757821553">
          <w:marLeft w:val="1037"/>
          <w:marRight w:val="0"/>
          <w:marTop w:val="0"/>
          <w:marBottom w:val="0"/>
          <w:divBdr>
            <w:top w:val="none" w:sz="0" w:space="0" w:color="auto"/>
            <w:left w:val="none" w:sz="0" w:space="0" w:color="auto"/>
            <w:bottom w:val="none" w:sz="0" w:space="0" w:color="auto"/>
            <w:right w:val="none" w:sz="0" w:space="0" w:color="auto"/>
          </w:divBdr>
        </w:div>
        <w:div w:id="1744179156">
          <w:marLeft w:val="1037"/>
          <w:marRight w:val="0"/>
          <w:marTop w:val="0"/>
          <w:marBottom w:val="0"/>
          <w:divBdr>
            <w:top w:val="none" w:sz="0" w:space="0" w:color="auto"/>
            <w:left w:val="none" w:sz="0" w:space="0" w:color="auto"/>
            <w:bottom w:val="none" w:sz="0" w:space="0" w:color="auto"/>
            <w:right w:val="none" w:sz="0" w:space="0" w:color="auto"/>
          </w:divBdr>
        </w:div>
        <w:div w:id="1322780371">
          <w:marLeft w:val="288"/>
          <w:marRight w:val="0"/>
          <w:marTop w:val="0"/>
          <w:marBottom w:val="0"/>
          <w:divBdr>
            <w:top w:val="none" w:sz="0" w:space="0" w:color="auto"/>
            <w:left w:val="none" w:sz="0" w:space="0" w:color="auto"/>
            <w:bottom w:val="none" w:sz="0" w:space="0" w:color="auto"/>
            <w:right w:val="none" w:sz="0" w:space="0" w:color="auto"/>
          </w:divBdr>
        </w:div>
        <w:div w:id="241530250">
          <w:marLeft w:val="1037"/>
          <w:marRight w:val="0"/>
          <w:marTop w:val="0"/>
          <w:marBottom w:val="0"/>
          <w:divBdr>
            <w:top w:val="none" w:sz="0" w:space="0" w:color="auto"/>
            <w:left w:val="none" w:sz="0" w:space="0" w:color="auto"/>
            <w:bottom w:val="none" w:sz="0" w:space="0" w:color="auto"/>
            <w:right w:val="none" w:sz="0" w:space="0" w:color="auto"/>
          </w:divBdr>
        </w:div>
        <w:div w:id="410084599">
          <w:marLeft w:val="288"/>
          <w:marRight w:val="0"/>
          <w:marTop w:val="0"/>
          <w:marBottom w:val="0"/>
          <w:divBdr>
            <w:top w:val="none" w:sz="0" w:space="0" w:color="auto"/>
            <w:left w:val="none" w:sz="0" w:space="0" w:color="auto"/>
            <w:bottom w:val="none" w:sz="0" w:space="0" w:color="auto"/>
            <w:right w:val="none" w:sz="0" w:space="0" w:color="auto"/>
          </w:divBdr>
        </w:div>
        <w:div w:id="1505706330">
          <w:marLeft w:val="1037"/>
          <w:marRight w:val="0"/>
          <w:marTop w:val="0"/>
          <w:marBottom w:val="0"/>
          <w:divBdr>
            <w:top w:val="none" w:sz="0" w:space="0" w:color="auto"/>
            <w:left w:val="none" w:sz="0" w:space="0" w:color="auto"/>
            <w:bottom w:val="none" w:sz="0" w:space="0" w:color="auto"/>
            <w:right w:val="none" w:sz="0" w:space="0" w:color="auto"/>
          </w:divBdr>
        </w:div>
        <w:div w:id="1836992004">
          <w:marLeft w:val="1037"/>
          <w:marRight w:val="0"/>
          <w:marTop w:val="0"/>
          <w:marBottom w:val="0"/>
          <w:divBdr>
            <w:top w:val="none" w:sz="0" w:space="0" w:color="auto"/>
            <w:left w:val="none" w:sz="0" w:space="0" w:color="auto"/>
            <w:bottom w:val="none" w:sz="0" w:space="0" w:color="auto"/>
            <w:right w:val="none" w:sz="0" w:space="0" w:color="auto"/>
          </w:divBdr>
        </w:div>
        <w:div w:id="1508591441">
          <w:marLeft w:val="1037"/>
          <w:marRight w:val="0"/>
          <w:marTop w:val="0"/>
          <w:marBottom w:val="0"/>
          <w:divBdr>
            <w:top w:val="none" w:sz="0" w:space="0" w:color="auto"/>
            <w:left w:val="none" w:sz="0" w:space="0" w:color="auto"/>
            <w:bottom w:val="none" w:sz="0" w:space="0" w:color="auto"/>
            <w:right w:val="none" w:sz="0" w:space="0" w:color="auto"/>
          </w:divBdr>
        </w:div>
        <w:div w:id="66271710">
          <w:marLeft w:val="288"/>
          <w:marRight w:val="0"/>
          <w:marTop w:val="0"/>
          <w:marBottom w:val="0"/>
          <w:divBdr>
            <w:top w:val="none" w:sz="0" w:space="0" w:color="auto"/>
            <w:left w:val="none" w:sz="0" w:space="0" w:color="auto"/>
            <w:bottom w:val="none" w:sz="0" w:space="0" w:color="auto"/>
            <w:right w:val="none" w:sz="0" w:space="0" w:color="auto"/>
          </w:divBdr>
        </w:div>
        <w:div w:id="1089160854">
          <w:marLeft w:val="288"/>
          <w:marRight w:val="0"/>
          <w:marTop w:val="0"/>
          <w:marBottom w:val="0"/>
          <w:divBdr>
            <w:top w:val="none" w:sz="0" w:space="0" w:color="auto"/>
            <w:left w:val="none" w:sz="0" w:space="0" w:color="auto"/>
            <w:bottom w:val="none" w:sz="0" w:space="0" w:color="auto"/>
            <w:right w:val="none" w:sz="0" w:space="0" w:color="auto"/>
          </w:divBdr>
        </w:div>
        <w:div w:id="299698457">
          <w:marLeft w:val="288"/>
          <w:marRight w:val="0"/>
          <w:marTop w:val="0"/>
          <w:marBottom w:val="0"/>
          <w:divBdr>
            <w:top w:val="none" w:sz="0" w:space="0" w:color="auto"/>
            <w:left w:val="none" w:sz="0" w:space="0" w:color="auto"/>
            <w:bottom w:val="none" w:sz="0" w:space="0" w:color="auto"/>
            <w:right w:val="none" w:sz="0" w:space="0" w:color="auto"/>
          </w:divBdr>
        </w:div>
        <w:div w:id="679430677">
          <w:marLeft w:val="1037"/>
          <w:marRight w:val="0"/>
          <w:marTop w:val="0"/>
          <w:marBottom w:val="0"/>
          <w:divBdr>
            <w:top w:val="none" w:sz="0" w:space="0" w:color="auto"/>
            <w:left w:val="none" w:sz="0" w:space="0" w:color="auto"/>
            <w:bottom w:val="none" w:sz="0" w:space="0" w:color="auto"/>
            <w:right w:val="none" w:sz="0" w:space="0" w:color="auto"/>
          </w:divBdr>
        </w:div>
        <w:div w:id="1965040284">
          <w:marLeft w:val="1037"/>
          <w:marRight w:val="0"/>
          <w:marTop w:val="0"/>
          <w:marBottom w:val="0"/>
          <w:divBdr>
            <w:top w:val="none" w:sz="0" w:space="0" w:color="auto"/>
            <w:left w:val="none" w:sz="0" w:space="0" w:color="auto"/>
            <w:bottom w:val="none" w:sz="0" w:space="0" w:color="auto"/>
            <w:right w:val="none" w:sz="0" w:space="0" w:color="auto"/>
          </w:divBdr>
        </w:div>
        <w:div w:id="846333897">
          <w:marLeft w:val="288"/>
          <w:marRight w:val="0"/>
          <w:marTop w:val="0"/>
          <w:marBottom w:val="0"/>
          <w:divBdr>
            <w:top w:val="none" w:sz="0" w:space="0" w:color="auto"/>
            <w:left w:val="none" w:sz="0" w:space="0" w:color="auto"/>
            <w:bottom w:val="none" w:sz="0" w:space="0" w:color="auto"/>
            <w:right w:val="none" w:sz="0" w:space="0" w:color="auto"/>
          </w:divBdr>
        </w:div>
        <w:div w:id="215505901">
          <w:marLeft w:val="1037"/>
          <w:marRight w:val="0"/>
          <w:marTop w:val="0"/>
          <w:marBottom w:val="0"/>
          <w:divBdr>
            <w:top w:val="none" w:sz="0" w:space="0" w:color="auto"/>
            <w:left w:val="none" w:sz="0" w:space="0" w:color="auto"/>
            <w:bottom w:val="none" w:sz="0" w:space="0" w:color="auto"/>
            <w:right w:val="none" w:sz="0" w:space="0" w:color="auto"/>
          </w:divBdr>
        </w:div>
        <w:div w:id="66151571">
          <w:marLeft w:val="1037"/>
          <w:marRight w:val="0"/>
          <w:marTop w:val="0"/>
          <w:marBottom w:val="0"/>
          <w:divBdr>
            <w:top w:val="none" w:sz="0" w:space="0" w:color="auto"/>
            <w:left w:val="none" w:sz="0" w:space="0" w:color="auto"/>
            <w:bottom w:val="none" w:sz="0" w:space="0" w:color="auto"/>
            <w:right w:val="none" w:sz="0" w:space="0" w:color="auto"/>
          </w:divBdr>
        </w:div>
      </w:divsChild>
    </w:div>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4815903">
      <w:bodyDiv w:val="1"/>
      <w:marLeft w:val="0"/>
      <w:marRight w:val="0"/>
      <w:marTop w:val="0"/>
      <w:marBottom w:val="0"/>
      <w:divBdr>
        <w:top w:val="none" w:sz="0" w:space="0" w:color="auto"/>
        <w:left w:val="none" w:sz="0" w:space="0" w:color="auto"/>
        <w:bottom w:val="none" w:sz="0" w:space="0" w:color="auto"/>
        <w:right w:val="none" w:sz="0" w:space="0" w:color="auto"/>
      </w:divBdr>
    </w:div>
    <w:div w:id="175385148">
      <w:bodyDiv w:val="1"/>
      <w:marLeft w:val="0"/>
      <w:marRight w:val="0"/>
      <w:marTop w:val="0"/>
      <w:marBottom w:val="0"/>
      <w:divBdr>
        <w:top w:val="none" w:sz="0" w:space="0" w:color="auto"/>
        <w:left w:val="none" w:sz="0" w:space="0" w:color="auto"/>
        <w:bottom w:val="none" w:sz="0" w:space="0" w:color="auto"/>
        <w:right w:val="none" w:sz="0" w:space="0" w:color="auto"/>
      </w:divBdr>
    </w:div>
    <w:div w:id="250312306">
      <w:bodyDiv w:val="1"/>
      <w:marLeft w:val="0"/>
      <w:marRight w:val="0"/>
      <w:marTop w:val="0"/>
      <w:marBottom w:val="0"/>
      <w:divBdr>
        <w:top w:val="none" w:sz="0" w:space="0" w:color="auto"/>
        <w:left w:val="none" w:sz="0" w:space="0" w:color="auto"/>
        <w:bottom w:val="none" w:sz="0" w:space="0" w:color="auto"/>
        <w:right w:val="none" w:sz="0" w:space="0" w:color="auto"/>
      </w:divBdr>
    </w:div>
    <w:div w:id="257834855">
      <w:bodyDiv w:val="1"/>
      <w:marLeft w:val="0"/>
      <w:marRight w:val="0"/>
      <w:marTop w:val="0"/>
      <w:marBottom w:val="0"/>
      <w:divBdr>
        <w:top w:val="none" w:sz="0" w:space="0" w:color="auto"/>
        <w:left w:val="none" w:sz="0" w:space="0" w:color="auto"/>
        <w:bottom w:val="none" w:sz="0" w:space="0" w:color="auto"/>
        <w:right w:val="none" w:sz="0" w:space="0" w:color="auto"/>
      </w:divBdr>
    </w:div>
    <w:div w:id="320961752">
      <w:bodyDiv w:val="1"/>
      <w:marLeft w:val="0"/>
      <w:marRight w:val="0"/>
      <w:marTop w:val="0"/>
      <w:marBottom w:val="0"/>
      <w:divBdr>
        <w:top w:val="none" w:sz="0" w:space="0" w:color="auto"/>
        <w:left w:val="none" w:sz="0" w:space="0" w:color="auto"/>
        <w:bottom w:val="none" w:sz="0" w:space="0" w:color="auto"/>
        <w:right w:val="none" w:sz="0" w:space="0" w:color="auto"/>
      </w:divBdr>
      <w:divsChild>
        <w:div w:id="220487159">
          <w:marLeft w:val="274"/>
          <w:marRight w:val="0"/>
          <w:marTop w:val="86"/>
          <w:marBottom w:val="0"/>
          <w:divBdr>
            <w:top w:val="none" w:sz="0" w:space="0" w:color="auto"/>
            <w:left w:val="none" w:sz="0" w:space="0" w:color="auto"/>
            <w:bottom w:val="none" w:sz="0" w:space="0" w:color="auto"/>
            <w:right w:val="none" w:sz="0" w:space="0" w:color="auto"/>
          </w:divBdr>
        </w:div>
        <w:div w:id="546189303">
          <w:marLeft w:val="274"/>
          <w:marRight w:val="0"/>
          <w:marTop w:val="86"/>
          <w:marBottom w:val="0"/>
          <w:divBdr>
            <w:top w:val="none" w:sz="0" w:space="0" w:color="auto"/>
            <w:left w:val="none" w:sz="0" w:space="0" w:color="auto"/>
            <w:bottom w:val="none" w:sz="0" w:space="0" w:color="auto"/>
            <w:right w:val="none" w:sz="0" w:space="0" w:color="auto"/>
          </w:divBdr>
        </w:div>
        <w:div w:id="643854605">
          <w:marLeft w:val="1714"/>
          <w:marRight w:val="0"/>
          <w:marTop w:val="86"/>
          <w:marBottom w:val="0"/>
          <w:divBdr>
            <w:top w:val="none" w:sz="0" w:space="0" w:color="auto"/>
            <w:left w:val="none" w:sz="0" w:space="0" w:color="auto"/>
            <w:bottom w:val="none" w:sz="0" w:space="0" w:color="auto"/>
            <w:right w:val="none" w:sz="0" w:space="0" w:color="auto"/>
          </w:divBdr>
        </w:div>
        <w:div w:id="745303781">
          <w:marLeft w:val="994"/>
          <w:marRight w:val="0"/>
          <w:marTop w:val="86"/>
          <w:marBottom w:val="0"/>
          <w:divBdr>
            <w:top w:val="none" w:sz="0" w:space="0" w:color="auto"/>
            <w:left w:val="none" w:sz="0" w:space="0" w:color="auto"/>
            <w:bottom w:val="none" w:sz="0" w:space="0" w:color="auto"/>
            <w:right w:val="none" w:sz="0" w:space="0" w:color="auto"/>
          </w:divBdr>
        </w:div>
        <w:div w:id="831677697">
          <w:marLeft w:val="274"/>
          <w:marRight w:val="0"/>
          <w:marTop w:val="86"/>
          <w:marBottom w:val="0"/>
          <w:divBdr>
            <w:top w:val="none" w:sz="0" w:space="0" w:color="auto"/>
            <w:left w:val="none" w:sz="0" w:space="0" w:color="auto"/>
            <w:bottom w:val="none" w:sz="0" w:space="0" w:color="auto"/>
            <w:right w:val="none" w:sz="0" w:space="0" w:color="auto"/>
          </w:divBdr>
        </w:div>
        <w:div w:id="951202802">
          <w:marLeft w:val="994"/>
          <w:marRight w:val="0"/>
          <w:marTop w:val="86"/>
          <w:marBottom w:val="0"/>
          <w:divBdr>
            <w:top w:val="none" w:sz="0" w:space="0" w:color="auto"/>
            <w:left w:val="none" w:sz="0" w:space="0" w:color="auto"/>
            <w:bottom w:val="none" w:sz="0" w:space="0" w:color="auto"/>
            <w:right w:val="none" w:sz="0" w:space="0" w:color="auto"/>
          </w:divBdr>
        </w:div>
        <w:div w:id="1175730770">
          <w:marLeft w:val="994"/>
          <w:marRight w:val="0"/>
          <w:marTop w:val="86"/>
          <w:marBottom w:val="0"/>
          <w:divBdr>
            <w:top w:val="none" w:sz="0" w:space="0" w:color="auto"/>
            <w:left w:val="none" w:sz="0" w:space="0" w:color="auto"/>
            <w:bottom w:val="none" w:sz="0" w:space="0" w:color="auto"/>
            <w:right w:val="none" w:sz="0" w:space="0" w:color="auto"/>
          </w:divBdr>
        </w:div>
        <w:div w:id="1230068750">
          <w:marLeft w:val="994"/>
          <w:marRight w:val="0"/>
          <w:marTop w:val="86"/>
          <w:marBottom w:val="0"/>
          <w:divBdr>
            <w:top w:val="none" w:sz="0" w:space="0" w:color="auto"/>
            <w:left w:val="none" w:sz="0" w:space="0" w:color="auto"/>
            <w:bottom w:val="none" w:sz="0" w:space="0" w:color="auto"/>
            <w:right w:val="none" w:sz="0" w:space="0" w:color="auto"/>
          </w:divBdr>
        </w:div>
        <w:div w:id="1288975876">
          <w:marLeft w:val="274"/>
          <w:marRight w:val="0"/>
          <w:marTop w:val="86"/>
          <w:marBottom w:val="0"/>
          <w:divBdr>
            <w:top w:val="none" w:sz="0" w:space="0" w:color="auto"/>
            <w:left w:val="none" w:sz="0" w:space="0" w:color="auto"/>
            <w:bottom w:val="none" w:sz="0" w:space="0" w:color="auto"/>
            <w:right w:val="none" w:sz="0" w:space="0" w:color="auto"/>
          </w:divBdr>
        </w:div>
        <w:div w:id="1370448283">
          <w:marLeft w:val="274"/>
          <w:marRight w:val="0"/>
          <w:marTop w:val="86"/>
          <w:marBottom w:val="0"/>
          <w:divBdr>
            <w:top w:val="none" w:sz="0" w:space="0" w:color="auto"/>
            <w:left w:val="none" w:sz="0" w:space="0" w:color="auto"/>
            <w:bottom w:val="none" w:sz="0" w:space="0" w:color="auto"/>
            <w:right w:val="none" w:sz="0" w:space="0" w:color="auto"/>
          </w:divBdr>
        </w:div>
        <w:div w:id="1828664238">
          <w:marLeft w:val="994"/>
          <w:marRight w:val="0"/>
          <w:marTop w:val="86"/>
          <w:marBottom w:val="0"/>
          <w:divBdr>
            <w:top w:val="none" w:sz="0" w:space="0" w:color="auto"/>
            <w:left w:val="none" w:sz="0" w:space="0" w:color="auto"/>
            <w:bottom w:val="none" w:sz="0" w:space="0" w:color="auto"/>
            <w:right w:val="none" w:sz="0" w:space="0" w:color="auto"/>
          </w:divBdr>
        </w:div>
        <w:div w:id="1851018232">
          <w:marLeft w:val="1714"/>
          <w:marRight w:val="0"/>
          <w:marTop w:val="86"/>
          <w:marBottom w:val="0"/>
          <w:divBdr>
            <w:top w:val="none" w:sz="0" w:space="0" w:color="auto"/>
            <w:left w:val="none" w:sz="0" w:space="0" w:color="auto"/>
            <w:bottom w:val="none" w:sz="0" w:space="0" w:color="auto"/>
            <w:right w:val="none" w:sz="0" w:space="0" w:color="auto"/>
          </w:divBdr>
        </w:div>
      </w:divsChild>
    </w:div>
    <w:div w:id="384793611">
      <w:bodyDiv w:val="1"/>
      <w:marLeft w:val="0"/>
      <w:marRight w:val="0"/>
      <w:marTop w:val="0"/>
      <w:marBottom w:val="0"/>
      <w:divBdr>
        <w:top w:val="none" w:sz="0" w:space="0" w:color="auto"/>
        <w:left w:val="none" w:sz="0" w:space="0" w:color="auto"/>
        <w:bottom w:val="none" w:sz="0" w:space="0" w:color="auto"/>
        <w:right w:val="none" w:sz="0" w:space="0" w:color="auto"/>
      </w:divBdr>
    </w:div>
    <w:div w:id="493300882">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510029487">
      <w:bodyDiv w:val="1"/>
      <w:marLeft w:val="0"/>
      <w:marRight w:val="0"/>
      <w:marTop w:val="0"/>
      <w:marBottom w:val="0"/>
      <w:divBdr>
        <w:top w:val="none" w:sz="0" w:space="0" w:color="auto"/>
        <w:left w:val="none" w:sz="0" w:space="0" w:color="auto"/>
        <w:bottom w:val="none" w:sz="0" w:space="0" w:color="auto"/>
        <w:right w:val="none" w:sz="0" w:space="0" w:color="auto"/>
      </w:divBdr>
    </w:div>
    <w:div w:id="531918543">
      <w:bodyDiv w:val="1"/>
      <w:marLeft w:val="0"/>
      <w:marRight w:val="0"/>
      <w:marTop w:val="0"/>
      <w:marBottom w:val="0"/>
      <w:divBdr>
        <w:top w:val="none" w:sz="0" w:space="0" w:color="auto"/>
        <w:left w:val="none" w:sz="0" w:space="0" w:color="auto"/>
        <w:bottom w:val="none" w:sz="0" w:space="0" w:color="auto"/>
        <w:right w:val="none" w:sz="0" w:space="0" w:color="auto"/>
      </w:divBdr>
    </w:div>
    <w:div w:id="535702990">
      <w:bodyDiv w:val="1"/>
      <w:marLeft w:val="0"/>
      <w:marRight w:val="0"/>
      <w:marTop w:val="0"/>
      <w:marBottom w:val="0"/>
      <w:divBdr>
        <w:top w:val="none" w:sz="0" w:space="0" w:color="auto"/>
        <w:left w:val="none" w:sz="0" w:space="0" w:color="auto"/>
        <w:bottom w:val="none" w:sz="0" w:space="0" w:color="auto"/>
        <w:right w:val="none" w:sz="0" w:space="0" w:color="auto"/>
      </w:divBdr>
    </w:div>
    <w:div w:id="554387838">
      <w:bodyDiv w:val="1"/>
      <w:marLeft w:val="0"/>
      <w:marRight w:val="0"/>
      <w:marTop w:val="0"/>
      <w:marBottom w:val="0"/>
      <w:divBdr>
        <w:top w:val="none" w:sz="0" w:space="0" w:color="auto"/>
        <w:left w:val="none" w:sz="0" w:space="0" w:color="auto"/>
        <w:bottom w:val="none" w:sz="0" w:space="0" w:color="auto"/>
        <w:right w:val="none" w:sz="0" w:space="0" w:color="auto"/>
      </w:divBdr>
    </w:div>
    <w:div w:id="747310157">
      <w:bodyDiv w:val="1"/>
      <w:marLeft w:val="0"/>
      <w:marRight w:val="0"/>
      <w:marTop w:val="0"/>
      <w:marBottom w:val="0"/>
      <w:divBdr>
        <w:top w:val="none" w:sz="0" w:space="0" w:color="auto"/>
        <w:left w:val="none" w:sz="0" w:space="0" w:color="auto"/>
        <w:bottom w:val="none" w:sz="0" w:space="0" w:color="auto"/>
        <w:right w:val="none" w:sz="0" w:space="0" w:color="auto"/>
      </w:divBdr>
    </w:div>
    <w:div w:id="796026166">
      <w:bodyDiv w:val="1"/>
      <w:marLeft w:val="0"/>
      <w:marRight w:val="0"/>
      <w:marTop w:val="0"/>
      <w:marBottom w:val="0"/>
      <w:divBdr>
        <w:top w:val="none" w:sz="0" w:space="0" w:color="auto"/>
        <w:left w:val="none" w:sz="0" w:space="0" w:color="auto"/>
        <w:bottom w:val="none" w:sz="0" w:space="0" w:color="auto"/>
        <w:right w:val="none" w:sz="0" w:space="0" w:color="auto"/>
      </w:divBdr>
    </w:div>
    <w:div w:id="818883050">
      <w:bodyDiv w:val="1"/>
      <w:marLeft w:val="0"/>
      <w:marRight w:val="0"/>
      <w:marTop w:val="0"/>
      <w:marBottom w:val="0"/>
      <w:divBdr>
        <w:top w:val="none" w:sz="0" w:space="0" w:color="auto"/>
        <w:left w:val="none" w:sz="0" w:space="0" w:color="auto"/>
        <w:bottom w:val="none" w:sz="0" w:space="0" w:color="auto"/>
        <w:right w:val="none" w:sz="0" w:space="0" w:color="auto"/>
      </w:divBdr>
    </w:div>
    <w:div w:id="874930772">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969095672">
      <w:bodyDiv w:val="1"/>
      <w:marLeft w:val="0"/>
      <w:marRight w:val="0"/>
      <w:marTop w:val="0"/>
      <w:marBottom w:val="0"/>
      <w:divBdr>
        <w:top w:val="none" w:sz="0" w:space="0" w:color="auto"/>
        <w:left w:val="none" w:sz="0" w:space="0" w:color="auto"/>
        <w:bottom w:val="none" w:sz="0" w:space="0" w:color="auto"/>
        <w:right w:val="none" w:sz="0" w:space="0" w:color="auto"/>
      </w:divBdr>
    </w:div>
    <w:div w:id="978075979">
      <w:bodyDiv w:val="1"/>
      <w:marLeft w:val="0"/>
      <w:marRight w:val="0"/>
      <w:marTop w:val="0"/>
      <w:marBottom w:val="0"/>
      <w:divBdr>
        <w:top w:val="none" w:sz="0" w:space="0" w:color="auto"/>
        <w:left w:val="none" w:sz="0" w:space="0" w:color="auto"/>
        <w:bottom w:val="none" w:sz="0" w:space="0" w:color="auto"/>
        <w:right w:val="none" w:sz="0" w:space="0" w:color="auto"/>
      </w:divBdr>
      <w:divsChild>
        <w:div w:id="1155563367">
          <w:marLeft w:val="432"/>
          <w:marRight w:val="0"/>
          <w:marTop w:val="125"/>
          <w:marBottom w:val="0"/>
          <w:divBdr>
            <w:top w:val="none" w:sz="0" w:space="0" w:color="auto"/>
            <w:left w:val="none" w:sz="0" w:space="0" w:color="auto"/>
            <w:bottom w:val="none" w:sz="0" w:space="0" w:color="auto"/>
            <w:right w:val="none" w:sz="0" w:space="0" w:color="auto"/>
          </w:divBdr>
        </w:div>
      </w:divsChild>
    </w:div>
    <w:div w:id="1017468504">
      <w:bodyDiv w:val="1"/>
      <w:marLeft w:val="0"/>
      <w:marRight w:val="0"/>
      <w:marTop w:val="0"/>
      <w:marBottom w:val="0"/>
      <w:divBdr>
        <w:top w:val="none" w:sz="0" w:space="0" w:color="auto"/>
        <w:left w:val="none" w:sz="0" w:space="0" w:color="auto"/>
        <w:bottom w:val="none" w:sz="0" w:space="0" w:color="auto"/>
        <w:right w:val="none" w:sz="0" w:space="0" w:color="auto"/>
      </w:divBdr>
      <w:divsChild>
        <w:div w:id="1712880673">
          <w:marLeft w:val="432"/>
          <w:marRight w:val="0"/>
          <w:marTop w:val="106"/>
          <w:marBottom w:val="0"/>
          <w:divBdr>
            <w:top w:val="none" w:sz="0" w:space="0" w:color="auto"/>
            <w:left w:val="none" w:sz="0" w:space="0" w:color="auto"/>
            <w:bottom w:val="none" w:sz="0" w:space="0" w:color="auto"/>
            <w:right w:val="none" w:sz="0" w:space="0" w:color="auto"/>
          </w:divBdr>
        </w:div>
      </w:divsChild>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90946625">
      <w:bodyDiv w:val="1"/>
      <w:marLeft w:val="0"/>
      <w:marRight w:val="0"/>
      <w:marTop w:val="0"/>
      <w:marBottom w:val="0"/>
      <w:divBdr>
        <w:top w:val="none" w:sz="0" w:space="0" w:color="auto"/>
        <w:left w:val="none" w:sz="0" w:space="0" w:color="auto"/>
        <w:bottom w:val="none" w:sz="0" w:space="0" w:color="auto"/>
        <w:right w:val="none" w:sz="0" w:space="0" w:color="auto"/>
      </w:divBdr>
    </w:div>
    <w:div w:id="1203861419">
      <w:bodyDiv w:val="1"/>
      <w:marLeft w:val="0"/>
      <w:marRight w:val="0"/>
      <w:marTop w:val="0"/>
      <w:marBottom w:val="0"/>
      <w:divBdr>
        <w:top w:val="none" w:sz="0" w:space="0" w:color="auto"/>
        <w:left w:val="none" w:sz="0" w:space="0" w:color="auto"/>
        <w:bottom w:val="none" w:sz="0" w:space="0" w:color="auto"/>
        <w:right w:val="none" w:sz="0" w:space="0" w:color="auto"/>
      </w:divBdr>
    </w:div>
    <w:div w:id="1247569672">
      <w:bodyDiv w:val="1"/>
      <w:marLeft w:val="0"/>
      <w:marRight w:val="0"/>
      <w:marTop w:val="0"/>
      <w:marBottom w:val="0"/>
      <w:divBdr>
        <w:top w:val="none" w:sz="0" w:space="0" w:color="auto"/>
        <w:left w:val="none" w:sz="0" w:space="0" w:color="auto"/>
        <w:bottom w:val="none" w:sz="0" w:space="0" w:color="auto"/>
        <w:right w:val="none" w:sz="0" w:space="0" w:color="auto"/>
      </w:divBdr>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75688819">
      <w:bodyDiv w:val="1"/>
      <w:marLeft w:val="0"/>
      <w:marRight w:val="0"/>
      <w:marTop w:val="0"/>
      <w:marBottom w:val="0"/>
      <w:divBdr>
        <w:top w:val="none" w:sz="0" w:space="0" w:color="auto"/>
        <w:left w:val="none" w:sz="0" w:space="0" w:color="auto"/>
        <w:bottom w:val="none" w:sz="0" w:space="0" w:color="auto"/>
        <w:right w:val="none" w:sz="0" w:space="0" w:color="auto"/>
      </w:divBdr>
    </w:div>
    <w:div w:id="1532912440">
      <w:bodyDiv w:val="1"/>
      <w:marLeft w:val="0"/>
      <w:marRight w:val="0"/>
      <w:marTop w:val="0"/>
      <w:marBottom w:val="0"/>
      <w:divBdr>
        <w:top w:val="none" w:sz="0" w:space="0" w:color="auto"/>
        <w:left w:val="none" w:sz="0" w:space="0" w:color="auto"/>
        <w:bottom w:val="none" w:sz="0" w:space="0" w:color="auto"/>
        <w:right w:val="none" w:sz="0" w:space="0" w:color="auto"/>
      </w:divBdr>
    </w:div>
    <w:div w:id="1595431276">
      <w:bodyDiv w:val="1"/>
      <w:marLeft w:val="0"/>
      <w:marRight w:val="0"/>
      <w:marTop w:val="0"/>
      <w:marBottom w:val="0"/>
      <w:divBdr>
        <w:top w:val="none" w:sz="0" w:space="0" w:color="auto"/>
        <w:left w:val="none" w:sz="0" w:space="0" w:color="auto"/>
        <w:bottom w:val="none" w:sz="0" w:space="0" w:color="auto"/>
        <w:right w:val="none" w:sz="0" w:space="0" w:color="auto"/>
      </w:divBdr>
    </w:div>
    <w:div w:id="1682047687">
      <w:bodyDiv w:val="1"/>
      <w:marLeft w:val="0"/>
      <w:marRight w:val="0"/>
      <w:marTop w:val="0"/>
      <w:marBottom w:val="0"/>
      <w:divBdr>
        <w:top w:val="none" w:sz="0" w:space="0" w:color="auto"/>
        <w:left w:val="none" w:sz="0" w:space="0" w:color="auto"/>
        <w:bottom w:val="none" w:sz="0" w:space="0" w:color="auto"/>
        <w:right w:val="none" w:sz="0" w:space="0" w:color="auto"/>
      </w:divBdr>
    </w:div>
    <w:div w:id="1727339003">
      <w:bodyDiv w:val="1"/>
      <w:marLeft w:val="0"/>
      <w:marRight w:val="0"/>
      <w:marTop w:val="0"/>
      <w:marBottom w:val="0"/>
      <w:divBdr>
        <w:top w:val="none" w:sz="0" w:space="0" w:color="auto"/>
        <w:left w:val="none" w:sz="0" w:space="0" w:color="auto"/>
        <w:bottom w:val="none" w:sz="0" w:space="0" w:color="auto"/>
        <w:right w:val="none" w:sz="0" w:space="0" w:color="auto"/>
      </w:divBdr>
    </w:div>
    <w:div w:id="1779835726">
      <w:bodyDiv w:val="1"/>
      <w:marLeft w:val="0"/>
      <w:marRight w:val="0"/>
      <w:marTop w:val="0"/>
      <w:marBottom w:val="0"/>
      <w:divBdr>
        <w:top w:val="none" w:sz="0" w:space="0" w:color="auto"/>
        <w:left w:val="none" w:sz="0" w:space="0" w:color="auto"/>
        <w:bottom w:val="none" w:sz="0" w:space="0" w:color="auto"/>
        <w:right w:val="none" w:sz="0" w:space="0" w:color="auto"/>
      </w:divBdr>
    </w:div>
    <w:div w:id="1881043346">
      <w:bodyDiv w:val="1"/>
      <w:marLeft w:val="0"/>
      <w:marRight w:val="0"/>
      <w:marTop w:val="0"/>
      <w:marBottom w:val="0"/>
      <w:divBdr>
        <w:top w:val="none" w:sz="0" w:space="0" w:color="auto"/>
        <w:left w:val="none" w:sz="0" w:space="0" w:color="auto"/>
        <w:bottom w:val="none" w:sz="0" w:space="0" w:color="auto"/>
        <w:right w:val="none" w:sz="0" w:space="0" w:color="auto"/>
      </w:divBdr>
    </w:div>
    <w:div w:id="1991247642">
      <w:bodyDiv w:val="1"/>
      <w:marLeft w:val="0"/>
      <w:marRight w:val="0"/>
      <w:marTop w:val="0"/>
      <w:marBottom w:val="0"/>
      <w:divBdr>
        <w:top w:val="none" w:sz="0" w:space="0" w:color="auto"/>
        <w:left w:val="none" w:sz="0" w:space="0" w:color="auto"/>
        <w:bottom w:val="none" w:sz="0" w:space="0" w:color="auto"/>
        <w:right w:val="none" w:sz="0" w:space="0" w:color="auto"/>
      </w:divBdr>
    </w:div>
    <w:div w:id="2013752465">
      <w:bodyDiv w:val="1"/>
      <w:marLeft w:val="0"/>
      <w:marRight w:val="0"/>
      <w:marTop w:val="0"/>
      <w:marBottom w:val="0"/>
      <w:divBdr>
        <w:top w:val="none" w:sz="0" w:space="0" w:color="auto"/>
        <w:left w:val="none" w:sz="0" w:space="0" w:color="auto"/>
        <w:bottom w:val="none" w:sz="0" w:space="0" w:color="auto"/>
        <w:right w:val="none" w:sz="0" w:space="0" w:color="auto"/>
      </w:divBdr>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90425004">
      <w:bodyDiv w:val="1"/>
      <w:marLeft w:val="0"/>
      <w:marRight w:val="0"/>
      <w:marTop w:val="0"/>
      <w:marBottom w:val="0"/>
      <w:divBdr>
        <w:top w:val="none" w:sz="0" w:space="0" w:color="auto"/>
        <w:left w:val="none" w:sz="0" w:space="0" w:color="auto"/>
        <w:bottom w:val="none" w:sz="0" w:space="0" w:color="auto"/>
        <w:right w:val="none" w:sz="0" w:space="0" w:color="auto"/>
      </w:divBdr>
    </w:div>
    <w:div w:id="2113743184">
      <w:bodyDiv w:val="1"/>
      <w:marLeft w:val="0"/>
      <w:marRight w:val="0"/>
      <w:marTop w:val="0"/>
      <w:marBottom w:val="0"/>
      <w:divBdr>
        <w:top w:val="none" w:sz="0" w:space="0" w:color="auto"/>
        <w:left w:val="none" w:sz="0" w:space="0" w:color="auto"/>
        <w:bottom w:val="none" w:sz="0" w:space="0" w:color="auto"/>
        <w:right w:val="none" w:sz="0" w:space="0" w:color="auto"/>
      </w:divBdr>
      <w:divsChild>
        <w:div w:id="1283999348">
          <w:marLeft w:val="432"/>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diagramLayout" Target="diagrams/layout1.xml"/><Relationship Id="rId42" Type="http://schemas.openxmlformats.org/officeDocument/2006/relationships/hyperlink" Target="mailto:tom.dehmel@hs-wismar.de" TargetMode="External"/><Relationship Id="rId47" Type="http://schemas.openxmlformats.org/officeDocument/2006/relationships/hyperlink" Target="mailto:mahdi@iala-aism.org" TargetMode="External"/><Relationship Id="rId63" Type="http://schemas.openxmlformats.org/officeDocument/2006/relationships/hyperlink" Target="mailto:bureau@nnvo.nl" TargetMode="External"/><Relationship Id="rId68" Type="http://schemas.openxmlformats.org/officeDocument/2006/relationships/hyperlink" Target="mailto:toddschuett@msn.com" TargetMode="External"/><Relationship Id="rId84" Type="http://schemas.openxmlformats.org/officeDocument/2006/relationships/hyperlink" Target="mailto:gp@wmu.se" TargetMode="External"/><Relationship Id="rId89" Type="http://schemas.openxmlformats.org/officeDocument/2006/relationships/hyperlink" Target="mailto:kumse@itu.edu.tr" TargetMode="External"/><Relationship Id="rId112"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yperlink" Target="http://www.iala-aism.org" TargetMode="External"/><Relationship Id="rId29" Type="http://schemas.openxmlformats.org/officeDocument/2006/relationships/hyperlink" Target="mailto:Benjamin.brooks@utas.edu.au" TargetMode="External"/><Relationship Id="rId107" Type="http://schemas.openxmlformats.org/officeDocument/2006/relationships/image" Target="media/image15.emf"/><Relationship Id="rId11" Type="http://schemas.openxmlformats.org/officeDocument/2006/relationships/image" Target="media/image3.png"/><Relationship Id="rId24" Type="http://schemas.microsoft.com/office/2007/relationships/diagramDrawing" Target="diagrams/drawing1.xml"/><Relationship Id="rId32" Type="http://schemas.openxmlformats.org/officeDocument/2006/relationships/hyperlink" Target="mailto:alexander.neuhaus@frequentis.com" TargetMode="External"/><Relationship Id="rId37" Type="http://schemas.openxmlformats.org/officeDocument/2006/relationships/hyperlink" Target="mailto:langeland@stofanet.dk" TargetMode="External"/><Relationship Id="rId40" Type="http://schemas.openxmlformats.org/officeDocument/2006/relationships/hyperlink" Target="mailto:vibsig@simac.dk" TargetMode="External"/><Relationship Id="rId45" Type="http://schemas.openxmlformats.org/officeDocument/2006/relationships/hyperlink" Target="mailto:gerardine.delanoye@iala-aism.org" TargetMode="External"/><Relationship Id="rId53" Type="http://schemas.openxmlformats.org/officeDocument/2006/relationships/hyperlink" Target="mailto:91761052@naver.com" TargetMode="External"/><Relationship Id="rId58" Type="http://schemas.openxmlformats.org/officeDocument/2006/relationships/hyperlink" Target="mailto:ceesstedehouder@gmail.com" TargetMode="External"/><Relationship Id="rId66" Type="http://schemas.openxmlformats.org/officeDocument/2006/relationships/hyperlink" Target="mailto:pieter.l.paap@quicknet.nl" TargetMode="External"/><Relationship Id="rId74" Type="http://schemas.openxmlformats.org/officeDocument/2006/relationships/hyperlink" Target="mailto:m7med.saif505@gmail.com" TargetMode="External"/><Relationship Id="rId79" Type="http://schemas.openxmlformats.org/officeDocument/2006/relationships/hyperlink" Target="mailto:eric.wagner@msidesign.se" TargetMode="External"/><Relationship Id="rId87" Type="http://schemas.openxmlformats.org/officeDocument/2006/relationships/hyperlink" Target="mailto:tcehreli@kegm.gov.tr" TargetMode="External"/><Relationship Id="rId102" Type="http://schemas.openxmlformats.org/officeDocument/2006/relationships/header" Target="header3.xml"/><Relationship Id="rId110" Type="http://schemas.openxmlformats.org/officeDocument/2006/relationships/footer" Target="footer4.xml"/><Relationship Id="rId5" Type="http://schemas.openxmlformats.org/officeDocument/2006/relationships/settings" Target="settings.xml"/><Relationship Id="rId61" Type="http://schemas.openxmlformats.org/officeDocument/2006/relationships/hyperlink" Target="mailto:tpadje@xsall.nl" TargetMode="External"/><Relationship Id="rId82" Type="http://schemas.openxmlformats.org/officeDocument/2006/relationships/hyperlink" Target="mailto:marco.svantesson@sjofartsverket.se" TargetMode="External"/><Relationship Id="rId90" Type="http://schemas.openxmlformats.org/officeDocument/2006/relationships/hyperlink" Target="mailto:capt.serdar@gmail.com" TargetMode="External"/><Relationship Id="rId95" Type="http://schemas.openxmlformats.org/officeDocument/2006/relationships/hyperlink" Target="mailto:nrowsell@abports.co.uk" TargetMode="External"/><Relationship Id="rId19" Type="http://schemas.openxmlformats.org/officeDocument/2006/relationships/hyperlink" Target="http://en.wikipedia.org/wiki/Technology" TargetMode="External"/><Relationship Id="rId14" Type="http://schemas.openxmlformats.org/officeDocument/2006/relationships/image" Target="media/image6.JPG"/><Relationship Id="rId22" Type="http://schemas.openxmlformats.org/officeDocument/2006/relationships/diagramQuickStyle" Target="diagrams/quickStyle1.xml"/><Relationship Id="rId27" Type="http://schemas.openxmlformats.org/officeDocument/2006/relationships/image" Target="media/image11.png"/><Relationship Id="rId30" Type="http://schemas.openxmlformats.org/officeDocument/2006/relationships/hyperlink" Target="mailto:kerrie.abercrombie@amsa.gov.au" TargetMode="External"/><Relationship Id="rId35" Type="http://schemas.openxmlformats.org/officeDocument/2006/relationships/hyperlink" Target="mailto:njmyg@mil.dk" TargetMode="External"/><Relationship Id="rId43" Type="http://schemas.openxmlformats.org/officeDocument/2006/relationships/hyperlink" Target="mailto:michael.card@iala-aism.org" TargetMode="External"/><Relationship Id="rId48" Type="http://schemas.openxmlformats.org/officeDocument/2006/relationships/hyperlink" Target="mailto:vaishnav.ankit@aatash.com" TargetMode="External"/><Relationship Id="rId56" Type="http://schemas.openxmlformats.org/officeDocument/2006/relationships/hyperlink" Target="mailto:e.verbeek@loodswezen.nl" TargetMode="External"/><Relationship Id="rId64" Type="http://schemas.openxmlformats.org/officeDocument/2006/relationships/hyperlink" Target="mailto:westrenen@umantec.nl" TargetMode="External"/><Relationship Id="rId69" Type="http://schemas.openxmlformats.org/officeDocument/2006/relationships/hyperlink" Target="mailto:per.einar.johnsen@kystverket.no" TargetMode="External"/><Relationship Id="rId77" Type="http://schemas.openxmlformats.org/officeDocument/2006/relationships/hyperlink" Target="mailto:jeton@cgm.se" TargetMode="External"/><Relationship Id="rId100" Type="http://schemas.openxmlformats.org/officeDocument/2006/relationships/footer" Target="footer1.xml"/><Relationship Id="rId105" Type="http://schemas.openxmlformats.org/officeDocument/2006/relationships/image" Target="media/image13.emf"/><Relationship Id="rId113"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mailto:michele.landi@mit.gov.it" TargetMode="External"/><Relationship Id="rId72" Type="http://schemas.openxmlformats.org/officeDocument/2006/relationships/hyperlink" Target="mailto:naifho7@gmail.com" TargetMode="External"/><Relationship Id="rId80" Type="http://schemas.openxmlformats.org/officeDocument/2006/relationships/hyperlink" Target="mailto:anders.brodje@sjofartsverket.se" TargetMode="External"/><Relationship Id="rId85" Type="http://schemas.openxmlformats.org/officeDocument/2006/relationships/hyperlink" Target="mailto:gesa.praetorius@gmail.com" TargetMode="External"/><Relationship Id="rId93" Type="http://schemas.openxmlformats.org/officeDocument/2006/relationships/hyperlink" Target="mailto:kevin.gregory@pla.co.uk" TargetMode="External"/><Relationship Id="rId9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9.png"/><Relationship Id="rId33" Type="http://schemas.openxmlformats.org/officeDocument/2006/relationships/hyperlink" Target="mailto:tom.vanbeveren@mow.vlaanderen.be" TargetMode="External"/><Relationship Id="rId38" Type="http://schemas.openxmlformats.org/officeDocument/2006/relationships/hyperlink" Target="mailto:pbh@mil.dk" TargetMode="External"/><Relationship Id="rId46" Type="http://schemas.openxmlformats.org/officeDocument/2006/relationships/hyperlink" Target="mailto:wim.vdh@iala-aism.org" TargetMode="External"/><Relationship Id="rId59" Type="http://schemas.openxmlformats.org/officeDocument/2006/relationships/hyperlink" Target="mailto:w.m.uitterhoeve@marin.nl" TargetMode="External"/><Relationship Id="rId67" Type="http://schemas.openxmlformats.org/officeDocument/2006/relationships/hyperlink" Target="mailto:todd.schuett@kongsberg.com" TargetMode="External"/><Relationship Id="rId103" Type="http://schemas.openxmlformats.org/officeDocument/2006/relationships/footer" Target="footer3.xml"/><Relationship Id="rId108" Type="http://schemas.openxmlformats.org/officeDocument/2006/relationships/image" Target="media/image16.png"/><Relationship Id="rId20" Type="http://schemas.openxmlformats.org/officeDocument/2006/relationships/diagramData" Target="diagrams/data1.xml"/><Relationship Id="rId41" Type="http://schemas.openxmlformats.org/officeDocument/2006/relationships/hyperlink" Target="mailto:mika.halttunen@liikennevirasto.fi" TargetMode="External"/><Relationship Id="rId54" Type="http://schemas.openxmlformats.org/officeDocument/2006/relationships/hyperlink" Target="mailto:hairizam@marine.gov.my" TargetMode="External"/><Relationship Id="rId62" Type="http://schemas.openxmlformats.org/officeDocument/2006/relationships/hyperlink" Target="mailto:lbiber@nnvo.nl" TargetMode="External"/><Relationship Id="rId70" Type="http://schemas.openxmlformats.org/officeDocument/2006/relationships/hyperlink" Target="mailto:malin.dreijer@kystverket.no" TargetMode="External"/><Relationship Id="rId75" Type="http://schemas.openxmlformats.org/officeDocument/2006/relationships/hyperlink" Target="mailto:joserc@sasemar.es" TargetMode="External"/><Relationship Id="rId83" Type="http://schemas.openxmlformats.org/officeDocument/2006/relationships/hyperlink" Target="mailto:monica.sundklev@transportstyrelsen.se" TargetMode="External"/><Relationship Id="rId88" Type="http://schemas.openxmlformats.org/officeDocument/2006/relationships/hyperlink" Target="mailto:tcehreli@hotmail.com" TargetMode="External"/><Relationship Id="rId91" Type="http://schemas.openxmlformats.org/officeDocument/2006/relationships/hyperlink" Target="mailto:ibrahim.binhraiz@adports.ae" TargetMode="External"/><Relationship Id="rId96" Type="http://schemas.openxmlformats.org/officeDocument/2006/relationships/hyperlink" Target="mailto:dhm.operations@hha.co.uk" TargetMode="External"/><Relationship Id="rId111"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diagramColors" Target="diagrams/colors1.xml"/><Relationship Id="rId28" Type="http://schemas.openxmlformats.org/officeDocument/2006/relationships/hyperlink" Target="mailto:neil.trainor@amsa.gov.au" TargetMode="External"/><Relationship Id="rId36" Type="http://schemas.openxmlformats.org/officeDocument/2006/relationships/hyperlink" Target="mailto:soe-vtss313@mil.dk" TargetMode="External"/><Relationship Id="rId49" Type="http://schemas.openxmlformats.org/officeDocument/2006/relationships/hyperlink" Target="mailto:vaishnav.ankit@gmail.com" TargetMode="External"/><Relationship Id="rId57" Type="http://schemas.openxmlformats.org/officeDocument/2006/relationships/hyperlink" Target="mailto:c.stedehouder@marin.nl" TargetMode="External"/><Relationship Id="rId106" Type="http://schemas.openxmlformats.org/officeDocument/2006/relationships/image" Target="media/image14.gif"/><Relationship Id="rId114" Type="http://schemas.openxmlformats.org/officeDocument/2006/relationships/theme" Target="theme/theme1.xml"/><Relationship Id="rId10" Type="http://schemas.openxmlformats.org/officeDocument/2006/relationships/image" Target="media/image2.jpeg"/><Relationship Id="rId31" Type="http://schemas.openxmlformats.org/officeDocument/2006/relationships/hyperlink" Target="mailto:margareta.lutzhoft@utas.edu.au" TargetMode="External"/><Relationship Id="rId44" Type="http://schemas.openxmlformats.org/officeDocument/2006/relationships/hyperlink" Target="mailto:marie-helene.grillet@iala-aism.org" TargetMode="External"/><Relationship Id="rId52" Type="http://schemas.openxmlformats.org/officeDocument/2006/relationships/hyperlink" Target="mailto:Jang@kriso.re.kr" TargetMode="External"/><Relationship Id="rId60" Type="http://schemas.openxmlformats.org/officeDocument/2006/relationships/hyperlink" Target="mailto:padje@stc-r.nl" TargetMode="External"/><Relationship Id="rId65" Type="http://schemas.openxmlformats.org/officeDocument/2006/relationships/hyperlink" Target="mailto:pieter.paap@rws.nl" TargetMode="External"/><Relationship Id="rId73" Type="http://schemas.openxmlformats.org/officeDocument/2006/relationships/hyperlink" Target="mailto:procurement@amnas-oman.com" TargetMode="External"/><Relationship Id="rId78" Type="http://schemas.openxmlformats.org/officeDocument/2006/relationships/hyperlink" Target="mailto:lja@hrgroup.se" TargetMode="External"/><Relationship Id="rId81" Type="http://schemas.openxmlformats.org/officeDocument/2006/relationships/hyperlink" Target="mailto:mats.renstrom@sjofartsverket.se" TargetMode="External"/><Relationship Id="rId86" Type="http://schemas.openxmlformats.org/officeDocument/2006/relationships/hyperlink" Target="mailto:eric.wagner@msidesign.se" TargetMode="External"/><Relationship Id="rId94" Type="http://schemas.openxmlformats.org/officeDocument/2006/relationships/hyperlink" Target="mailto:kcsgregory@gmail.com" TargetMode="External"/><Relationship Id="rId99" Type="http://schemas.openxmlformats.org/officeDocument/2006/relationships/header" Target="header2.xml"/><Relationship Id="rId101"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en.wikipedia.org/wiki/People" TargetMode="External"/><Relationship Id="rId39" Type="http://schemas.openxmlformats.org/officeDocument/2006/relationships/hyperlink" Target="mailto:soe-vtso100@mil.dk" TargetMode="External"/><Relationship Id="rId109" Type="http://schemas.openxmlformats.org/officeDocument/2006/relationships/header" Target="header4.xml"/><Relationship Id="rId34" Type="http://schemas.openxmlformats.org/officeDocument/2006/relationships/hyperlink" Target="mailto:stefaan.priem@mow.vlaanderen.be" TargetMode="External"/><Relationship Id="rId50" Type="http://schemas.openxmlformats.org/officeDocument/2006/relationships/hyperlink" Target="mailto:paolo.renzi@mit.gov.it" TargetMode="External"/><Relationship Id="rId55" Type="http://schemas.openxmlformats.org/officeDocument/2006/relationships/hyperlink" Target="mailto:izzam@marine.gov.my" TargetMode="External"/><Relationship Id="rId76" Type="http://schemas.openxmlformats.org/officeDocument/2006/relationships/hyperlink" Target="mailto:josercordon@gmail.com" TargetMode="External"/><Relationship Id="rId97" Type="http://schemas.openxmlformats.org/officeDocument/2006/relationships/hyperlink" Target="mailto:christopher.bostock@btinternet.com" TargetMode="External"/><Relationship Id="rId104" Type="http://schemas.openxmlformats.org/officeDocument/2006/relationships/image" Target="media/image12.png"/><Relationship Id="rId7" Type="http://schemas.openxmlformats.org/officeDocument/2006/relationships/footnotes" Target="footnotes.xml"/><Relationship Id="rId71" Type="http://schemas.openxmlformats.org/officeDocument/2006/relationships/hyperlink" Target="mailto:procurement@amnas-oman.com" TargetMode="External"/><Relationship Id="rId92" Type="http://schemas.openxmlformats.org/officeDocument/2006/relationships/hyperlink" Target="mailto:ChicS@abports.co.uk"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670FE0E-BF97-4A67-A98B-64B84AE1E45A}" type="doc">
      <dgm:prSet loTypeId="urn:microsoft.com/office/officeart/2005/8/layout/pyramid1" loCatId="pyramid" qsTypeId="urn:microsoft.com/office/officeart/2005/8/quickstyle/3d5" qsCatId="3D" csTypeId="urn:microsoft.com/office/officeart/2005/8/colors/accent1_2" csCatId="accent1" phldr="1"/>
      <dgm:spPr/>
    </dgm:pt>
    <dgm:pt modelId="{A3FAAD41-4D31-4824-A1C9-879C1A45CBF6}">
      <dgm:prSet phldrT="[Text]"/>
      <dgm:spPr/>
      <dgm:t>
        <a:bodyPr/>
        <a:lstStyle/>
        <a:p>
          <a:r>
            <a:rPr lang="en-AU"/>
            <a:t>Increases Motivation</a:t>
          </a:r>
        </a:p>
      </dgm:t>
    </dgm:pt>
    <dgm:pt modelId="{9C40B73B-9737-408F-A5CA-3A87CFE95F9D}" type="parTrans" cxnId="{D286C5DA-F279-4911-9233-894CCFFEB4F4}">
      <dgm:prSet/>
      <dgm:spPr/>
      <dgm:t>
        <a:bodyPr/>
        <a:lstStyle/>
        <a:p>
          <a:endParaRPr lang="en-AU"/>
        </a:p>
      </dgm:t>
    </dgm:pt>
    <dgm:pt modelId="{170132A6-749F-4C8A-B1DD-399F08AB529D}" type="sibTrans" cxnId="{D286C5DA-F279-4911-9233-894CCFFEB4F4}">
      <dgm:prSet/>
      <dgm:spPr/>
      <dgm:t>
        <a:bodyPr/>
        <a:lstStyle/>
        <a:p>
          <a:endParaRPr lang="en-AU"/>
        </a:p>
      </dgm:t>
    </dgm:pt>
    <dgm:pt modelId="{5844B697-A026-479C-8B73-AF1F510D2E47}">
      <dgm:prSet phldrT="[Text]"/>
      <dgm:spPr/>
      <dgm:t>
        <a:bodyPr/>
        <a:lstStyle/>
        <a:p>
          <a:r>
            <a:rPr lang="en-AU" dirty="0"/>
            <a:t>Directs Attitude Formation</a:t>
          </a:r>
        </a:p>
      </dgm:t>
    </dgm:pt>
    <dgm:pt modelId="{2CBD7D10-95D5-4934-A2F0-EAD82A2ACB7D}" type="parTrans" cxnId="{1A3292AA-7075-48F7-8EE2-2AF3B1A820A9}">
      <dgm:prSet/>
      <dgm:spPr/>
      <dgm:t>
        <a:bodyPr/>
        <a:lstStyle/>
        <a:p>
          <a:endParaRPr lang="en-AU"/>
        </a:p>
      </dgm:t>
    </dgm:pt>
    <dgm:pt modelId="{B8D2B97C-E633-43DA-B7DF-F77C8DA4BCC4}" type="sibTrans" cxnId="{1A3292AA-7075-48F7-8EE2-2AF3B1A820A9}">
      <dgm:prSet/>
      <dgm:spPr/>
      <dgm:t>
        <a:bodyPr/>
        <a:lstStyle/>
        <a:p>
          <a:endParaRPr lang="en-AU"/>
        </a:p>
      </dgm:t>
    </dgm:pt>
    <dgm:pt modelId="{1C7C1625-3227-4106-A7A7-FEFFE0EC1351}">
      <dgm:prSet phldrT="[Text]"/>
      <dgm:spPr/>
      <dgm:t>
        <a:bodyPr/>
        <a:lstStyle/>
        <a:p>
          <a:r>
            <a:rPr lang="en-AU" dirty="0"/>
            <a:t>Is consistent with theories of Social Learning, </a:t>
          </a:r>
        </a:p>
      </dgm:t>
    </dgm:pt>
    <dgm:pt modelId="{5B117768-E9F0-40D9-8269-841E61145B26}" type="parTrans" cxnId="{FD28A974-C516-404A-A4F5-45728C78872F}">
      <dgm:prSet/>
      <dgm:spPr/>
      <dgm:t>
        <a:bodyPr/>
        <a:lstStyle/>
        <a:p>
          <a:endParaRPr lang="en-AU"/>
        </a:p>
      </dgm:t>
    </dgm:pt>
    <dgm:pt modelId="{FBB81944-51F2-4812-851B-7A2D23B87151}" type="sibTrans" cxnId="{FD28A974-C516-404A-A4F5-45728C78872F}">
      <dgm:prSet/>
      <dgm:spPr/>
      <dgm:t>
        <a:bodyPr/>
        <a:lstStyle/>
        <a:p>
          <a:endParaRPr lang="en-AU"/>
        </a:p>
      </dgm:t>
    </dgm:pt>
    <dgm:pt modelId="{C2F0CE95-55D7-4B85-82B3-24F5E5073101}" type="pres">
      <dgm:prSet presAssocID="{F670FE0E-BF97-4A67-A98B-64B84AE1E45A}" presName="Name0" presStyleCnt="0">
        <dgm:presLayoutVars>
          <dgm:dir/>
          <dgm:animLvl val="lvl"/>
          <dgm:resizeHandles val="exact"/>
        </dgm:presLayoutVars>
      </dgm:prSet>
      <dgm:spPr/>
    </dgm:pt>
    <dgm:pt modelId="{FCE16219-8E5E-4A72-834E-80FBE0606E5B}" type="pres">
      <dgm:prSet presAssocID="{A3FAAD41-4D31-4824-A1C9-879C1A45CBF6}" presName="Name8" presStyleCnt="0"/>
      <dgm:spPr/>
    </dgm:pt>
    <dgm:pt modelId="{91AB2FDF-B0FA-43D4-BC5F-C0E3E35DC85C}" type="pres">
      <dgm:prSet presAssocID="{A3FAAD41-4D31-4824-A1C9-879C1A45CBF6}" presName="level" presStyleLbl="node1" presStyleIdx="0" presStyleCnt="3">
        <dgm:presLayoutVars>
          <dgm:chMax val="1"/>
          <dgm:bulletEnabled val="1"/>
        </dgm:presLayoutVars>
      </dgm:prSet>
      <dgm:spPr/>
      <dgm:t>
        <a:bodyPr/>
        <a:lstStyle/>
        <a:p>
          <a:endParaRPr lang="en-AU"/>
        </a:p>
      </dgm:t>
    </dgm:pt>
    <dgm:pt modelId="{AEE4E8A3-61C0-4060-99C2-54B6A53BA566}" type="pres">
      <dgm:prSet presAssocID="{A3FAAD41-4D31-4824-A1C9-879C1A45CBF6}" presName="levelTx" presStyleLbl="revTx" presStyleIdx="0" presStyleCnt="0">
        <dgm:presLayoutVars>
          <dgm:chMax val="1"/>
          <dgm:bulletEnabled val="1"/>
        </dgm:presLayoutVars>
      </dgm:prSet>
      <dgm:spPr/>
      <dgm:t>
        <a:bodyPr/>
        <a:lstStyle/>
        <a:p>
          <a:endParaRPr lang="en-AU"/>
        </a:p>
      </dgm:t>
    </dgm:pt>
    <dgm:pt modelId="{3D241B2D-3264-4707-8D40-F012E91D245F}" type="pres">
      <dgm:prSet presAssocID="{5844B697-A026-479C-8B73-AF1F510D2E47}" presName="Name8" presStyleCnt="0"/>
      <dgm:spPr/>
    </dgm:pt>
    <dgm:pt modelId="{8C8A0A12-E6CA-4FA2-ADE9-A6E1C8BEC500}" type="pres">
      <dgm:prSet presAssocID="{5844B697-A026-479C-8B73-AF1F510D2E47}" presName="level" presStyleLbl="node1" presStyleIdx="1" presStyleCnt="3">
        <dgm:presLayoutVars>
          <dgm:chMax val="1"/>
          <dgm:bulletEnabled val="1"/>
        </dgm:presLayoutVars>
      </dgm:prSet>
      <dgm:spPr/>
      <dgm:t>
        <a:bodyPr/>
        <a:lstStyle/>
        <a:p>
          <a:endParaRPr lang="en-AU"/>
        </a:p>
      </dgm:t>
    </dgm:pt>
    <dgm:pt modelId="{43A8209D-BF4C-425B-B5B4-BC4E2F42955D}" type="pres">
      <dgm:prSet presAssocID="{5844B697-A026-479C-8B73-AF1F510D2E47}" presName="levelTx" presStyleLbl="revTx" presStyleIdx="0" presStyleCnt="0">
        <dgm:presLayoutVars>
          <dgm:chMax val="1"/>
          <dgm:bulletEnabled val="1"/>
        </dgm:presLayoutVars>
      </dgm:prSet>
      <dgm:spPr/>
      <dgm:t>
        <a:bodyPr/>
        <a:lstStyle/>
        <a:p>
          <a:endParaRPr lang="en-AU"/>
        </a:p>
      </dgm:t>
    </dgm:pt>
    <dgm:pt modelId="{ECC73D68-09C4-4D9D-A42F-149E7CDC036E}" type="pres">
      <dgm:prSet presAssocID="{1C7C1625-3227-4106-A7A7-FEFFE0EC1351}" presName="Name8" presStyleCnt="0"/>
      <dgm:spPr/>
    </dgm:pt>
    <dgm:pt modelId="{D1765764-2F69-4EAC-A4DB-9E4F8C3FDB00}" type="pres">
      <dgm:prSet presAssocID="{1C7C1625-3227-4106-A7A7-FEFFE0EC1351}" presName="level" presStyleLbl="node1" presStyleIdx="2" presStyleCnt="3" custLinFactNeighborX="3906" custLinFactNeighborY="6680">
        <dgm:presLayoutVars>
          <dgm:chMax val="1"/>
          <dgm:bulletEnabled val="1"/>
        </dgm:presLayoutVars>
      </dgm:prSet>
      <dgm:spPr/>
      <dgm:t>
        <a:bodyPr/>
        <a:lstStyle/>
        <a:p>
          <a:endParaRPr lang="en-AU"/>
        </a:p>
      </dgm:t>
    </dgm:pt>
    <dgm:pt modelId="{F72634A1-79A2-455C-BC5A-975CCD362EC4}" type="pres">
      <dgm:prSet presAssocID="{1C7C1625-3227-4106-A7A7-FEFFE0EC1351}" presName="levelTx" presStyleLbl="revTx" presStyleIdx="0" presStyleCnt="0">
        <dgm:presLayoutVars>
          <dgm:chMax val="1"/>
          <dgm:bulletEnabled val="1"/>
        </dgm:presLayoutVars>
      </dgm:prSet>
      <dgm:spPr/>
      <dgm:t>
        <a:bodyPr/>
        <a:lstStyle/>
        <a:p>
          <a:endParaRPr lang="en-AU"/>
        </a:p>
      </dgm:t>
    </dgm:pt>
  </dgm:ptLst>
  <dgm:cxnLst>
    <dgm:cxn modelId="{41D2B04D-C6B0-4814-9092-4E6B2D5A2633}" type="presOf" srcId="{A3FAAD41-4D31-4824-A1C9-879C1A45CBF6}" destId="{91AB2FDF-B0FA-43D4-BC5F-C0E3E35DC85C}" srcOrd="0" destOrd="0" presId="urn:microsoft.com/office/officeart/2005/8/layout/pyramid1"/>
    <dgm:cxn modelId="{7246E5E9-D634-4228-9CA3-C2F423674399}" type="presOf" srcId="{1C7C1625-3227-4106-A7A7-FEFFE0EC1351}" destId="{F72634A1-79A2-455C-BC5A-975CCD362EC4}" srcOrd="1" destOrd="0" presId="urn:microsoft.com/office/officeart/2005/8/layout/pyramid1"/>
    <dgm:cxn modelId="{6CB90FCE-A694-41E0-818B-D1ECB772DBC0}" type="presOf" srcId="{A3FAAD41-4D31-4824-A1C9-879C1A45CBF6}" destId="{AEE4E8A3-61C0-4060-99C2-54B6A53BA566}" srcOrd="1" destOrd="0" presId="urn:microsoft.com/office/officeart/2005/8/layout/pyramid1"/>
    <dgm:cxn modelId="{D286C5DA-F279-4911-9233-894CCFFEB4F4}" srcId="{F670FE0E-BF97-4A67-A98B-64B84AE1E45A}" destId="{A3FAAD41-4D31-4824-A1C9-879C1A45CBF6}" srcOrd="0" destOrd="0" parTransId="{9C40B73B-9737-408F-A5CA-3A87CFE95F9D}" sibTransId="{170132A6-749F-4C8A-B1DD-399F08AB529D}"/>
    <dgm:cxn modelId="{FD28A974-C516-404A-A4F5-45728C78872F}" srcId="{F670FE0E-BF97-4A67-A98B-64B84AE1E45A}" destId="{1C7C1625-3227-4106-A7A7-FEFFE0EC1351}" srcOrd="2" destOrd="0" parTransId="{5B117768-E9F0-40D9-8269-841E61145B26}" sibTransId="{FBB81944-51F2-4812-851B-7A2D23B87151}"/>
    <dgm:cxn modelId="{B79A42E9-B49E-4CC7-86E3-1CB197B34494}" type="presOf" srcId="{5844B697-A026-479C-8B73-AF1F510D2E47}" destId="{43A8209D-BF4C-425B-B5B4-BC4E2F42955D}" srcOrd="1" destOrd="0" presId="urn:microsoft.com/office/officeart/2005/8/layout/pyramid1"/>
    <dgm:cxn modelId="{5F2025AE-9C90-4208-8566-8265EB215554}" type="presOf" srcId="{1C7C1625-3227-4106-A7A7-FEFFE0EC1351}" destId="{D1765764-2F69-4EAC-A4DB-9E4F8C3FDB00}" srcOrd="0" destOrd="0" presId="urn:microsoft.com/office/officeart/2005/8/layout/pyramid1"/>
    <dgm:cxn modelId="{B719B9B7-941C-45F2-8EAD-CB24E67979BB}" type="presOf" srcId="{5844B697-A026-479C-8B73-AF1F510D2E47}" destId="{8C8A0A12-E6CA-4FA2-ADE9-A6E1C8BEC500}" srcOrd="0" destOrd="0" presId="urn:microsoft.com/office/officeart/2005/8/layout/pyramid1"/>
    <dgm:cxn modelId="{A88E422D-8745-4BEE-ADAE-53DFDA92CFFF}" type="presOf" srcId="{F670FE0E-BF97-4A67-A98B-64B84AE1E45A}" destId="{C2F0CE95-55D7-4B85-82B3-24F5E5073101}" srcOrd="0" destOrd="0" presId="urn:microsoft.com/office/officeart/2005/8/layout/pyramid1"/>
    <dgm:cxn modelId="{1A3292AA-7075-48F7-8EE2-2AF3B1A820A9}" srcId="{F670FE0E-BF97-4A67-A98B-64B84AE1E45A}" destId="{5844B697-A026-479C-8B73-AF1F510D2E47}" srcOrd="1" destOrd="0" parTransId="{2CBD7D10-95D5-4934-A2F0-EAD82A2ACB7D}" sibTransId="{B8D2B97C-E633-43DA-B7DF-F77C8DA4BCC4}"/>
    <dgm:cxn modelId="{DFBB0641-0958-4A66-8E36-9C17DB5B671C}" type="presParOf" srcId="{C2F0CE95-55D7-4B85-82B3-24F5E5073101}" destId="{FCE16219-8E5E-4A72-834E-80FBE0606E5B}" srcOrd="0" destOrd="0" presId="urn:microsoft.com/office/officeart/2005/8/layout/pyramid1"/>
    <dgm:cxn modelId="{3238BACB-E3C8-4209-8053-DED1F11B9B50}" type="presParOf" srcId="{FCE16219-8E5E-4A72-834E-80FBE0606E5B}" destId="{91AB2FDF-B0FA-43D4-BC5F-C0E3E35DC85C}" srcOrd="0" destOrd="0" presId="urn:microsoft.com/office/officeart/2005/8/layout/pyramid1"/>
    <dgm:cxn modelId="{D8D4466C-8104-4F7D-B28D-D71E1DB35839}" type="presParOf" srcId="{FCE16219-8E5E-4A72-834E-80FBE0606E5B}" destId="{AEE4E8A3-61C0-4060-99C2-54B6A53BA566}" srcOrd="1" destOrd="0" presId="urn:microsoft.com/office/officeart/2005/8/layout/pyramid1"/>
    <dgm:cxn modelId="{4F6EC7AA-F2C4-4F7C-8331-2ACB02F7073B}" type="presParOf" srcId="{C2F0CE95-55D7-4B85-82B3-24F5E5073101}" destId="{3D241B2D-3264-4707-8D40-F012E91D245F}" srcOrd="1" destOrd="0" presId="urn:microsoft.com/office/officeart/2005/8/layout/pyramid1"/>
    <dgm:cxn modelId="{2B409E23-0DBA-43B0-AC89-21E7BCE13ABF}" type="presParOf" srcId="{3D241B2D-3264-4707-8D40-F012E91D245F}" destId="{8C8A0A12-E6CA-4FA2-ADE9-A6E1C8BEC500}" srcOrd="0" destOrd="0" presId="urn:microsoft.com/office/officeart/2005/8/layout/pyramid1"/>
    <dgm:cxn modelId="{5387F61E-0C03-4AA2-A01C-D8AEA53E2E38}" type="presParOf" srcId="{3D241B2D-3264-4707-8D40-F012E91D245F}" destId="{43A8209D-BF4C-425B-B5B4-BC4E2F42955D}" srcOrd="1" destOrd="0" presId="urn:microsoft.com/office/officeart/2005/8/layout/pyramid1"/>
    <dgm:cxn modelId="{54E29269-B6AC-4C46-81E4-F76DACB34F51}" type="presParOf" srcId="{C2F0CE95-55D7-4B85-82B3-24F5E5073101}" destId="{ECC73D68-09C4-4D9D-A42F-149E7CDC036E}" srcOrd="2" destOrd="0" presId="urn:microsoft.com/office/officeart/2005/8/layout/pyramid1"/>
    <dgm:cxn modelId="{57CA3790-DD08-42E3-A33A-190831B02969}" type="presParOf" srcId="{ECC73D68-09C4-4D9D-A42F-149E7CDC036E}" destId="{D1765764-2F69-4EAC-A4DB-9E4F8C3FDB00}" srcOrd="0" destOrd="0" presId="urn:microsoft.com/office/officeart/2005/8/layout/pyramid1"/>
    <dgm:cxn modelId="{59B3C5AB-EAA0-47E8-A697-684000ABD186}" type="presParOf" srcId="{ECC73D68-09C4-4D9D-A42F-149E7CDC036E}" destId="{F72634A1-79A2-455C-BC5A-975CCD362EC4}" srcOrd="1" destOrd="0" presId="urn:microsoft.com/office/officeart/2005/8/layout/pyramid1"/>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1AB2FDF-B0FA-43D4-BC5F-C0E3E35DC85C}">
      <dsp:nvSpPr>
        <dsp:cNvPr id="0" name=""/>
        <dsp:cNvSpPr/>
      </dsp:nvSpPr>
      <dsp:spPr>
        <a:xfrm>
          <a:off x="1490133" y="0"/>
          <a:ext cx="1490133" cy="715433"/>
        </a:xfrm>
        <a:prstGeom prst="trapezoid">
          <a:avLst>
            <a:gd name="adj" fmla="val 104142"/>
          </a:avLst>
        </a:prstGeom>
        <a:solidFill>
          <a:schemeClr val="accent1">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933450">
            <a:lnSpc>
              <a:spcPct val="90000"/>
            </a:lnSpc>
            <a:spcBef>
              <a:spcPct val="0"/>
            </a:spcBef>
            <a:spcAft>
              <a:spcPct val="35000"/>
            </a:spcAft>
          </a:pPr>
          <a:r>
            <a:rPr lang="en-AU" sz="2100" kern="1200"/>
            <a:t>Increases Motivation</a:t>
          </a:r>
        </a:p>
      </dsp:txBody>
      <dsp:txXfrm>
        <a:off x="1490133" y="0"/>
        <a:ext cx="1490133" cy="715433"/>
      </dsp:txXfrm>
    </dsp:sp>
    <dsp:sp modelId="{8C8A0A12-E6CA-4FA2-ADE9-A6E1C8BEC500}">
      <dsp:nvSpPr>
        <dsp:cNvPr id="0" name=""/>
        <dsp:cNvSpPr/>
      </dsp:nvSpPr>
      <dsp:spPr>
        <a:xfrm>
          <a:off x="745066" y="715433"/>
          <a:ext cx="2980266" cy="715433"/>
        </a:xfrm>
        <a:prstGeom prst="trapezoid">
          <a:avLst>
            <a:gd name="adj" fmla="val 104142"/>
          </a:avLst>
        </a:prstGeom>
        <a:solidFill>
          <a:schemeClr val="accent1">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933450">
            <a:lnSpc>
              <a:spcPct val="90000"/>
            </a:lnSpc>
            <a:spcBef>
              <a:spcPct val="0"/>
            </a:spcBef>
            <a:spcAft>
              <a:spcPct val="35000"/>
            </a:spcAft>
          </a:pPr>
          <a:r>
            <a:rPr lang="en-AU" sz="2100" kern="1200" dirty="0"/>
            <a:t>Directs Attitude Formation</a:t>
          </a:r>
        </a:p>
      </dsp:txBody>
      <dsp:txXfrm>
        <a:off x="1266613" y="715433"/>
        <a:ext cx="1937173" cy="715433"/>
      </dsp:txXfrm>
    </dsp:sp>
    <dsp:sp modelId="{D1765764-2F69-4EAC-A4DB-9E4F8C3FDB00}">
      <dsp:nvSpPr>
        <dsp:cNvPr id="0" name=""/>
        <dsp:cNvSpPr/>
      </dsp:nvSpPr>
      <dsp:spPr>
        <a:xfrm>
          <a:off x="0" y="1430866"/>
          <a:ext cx="4470400" cy="715433"/>
        </a:xfrm>
        <a:prstGeom prst="trapezoid">
          <a:avLst>
            <a:gd name="adj" fmla="val 104142"/>
          </a:avLst>
        </a:prstGeom>
        <a:solidFill>
          <a:schemeClr val="accent1">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933450">
            <a:lnSpc>
              <a:spcPct val="90000"/>
            </a:lnSpc>
            <a:spcBef>
              <a:spcPct val="0"/>
            </a:spcBef>
            <a:spcAft>
              <a:spcPct val="35000"/>
            </a:spcAft>
          </a:pPr>
          <a:r>
            <a:rPr lang="en-AU" sz="2100" kern="1200" dirty="0"/>
            <a:t>Is consistent with theories of Social Learning, </a:t>
          </a:r>
        </a:p>
      </dsp:txBody>
      <dsp:txXfrm>
        <a:off x="782319" y="1430866"/>
        <a:ext cx="2905760" cy="715433"/>
      </dsp:txXfrm>
    </dsp:sp>
  </dsp:spTree>
</dsp:drawing>
</file>

<file path=word/diagrams/layout1.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5">
  <dgm:title val=""/>
  <dgm:desc val=""/>
  <dgm:catLst>
    <dgm:cat type="3D" pri="11500"/>
  </dgm:catLst>
  <dgm:scene3d>
    <a:camera prst="isometricOffAxis2Left" zoom="95000"/>
    <a:lightRig rig="flat" dir="t"/>
  </dgm:scene3d>
  <dgm:styleLbl name="node0">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extrusionH="381000" contourW="38100" prstMaterial="matte">
      <a:contourClr>
        <a:schemeClr val="lt1"/>
      </a:contourClr>
    </dgm:sp3d>
    <dgm:txPr/>
    <dgm:style>
      <a:lnRef idx="1">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z="5715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dgm:scene3d>
    <dgm:sp3d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dgm:scene3d>
    <dgm:sp3d z="-381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dgm:scene3d>
    <dgm:sp3d z="-52400" extrusionH="1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z="5715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z="-38100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z="52400"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z="52400"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z="60000" prstMaterial="flat">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dgm:scene3d>
    <dgm:sp3d z="60000" prstMaterial="flat">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z="-60000" extrusionH="63500" prstMaterial="matte"/>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z="-60000" extrusionH="63500" prstMaterial="matte"/>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extrusionH="381000" prstMaterial="matte"/>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z="-400500" extrusionH="63500" prstMaterial="matte"/>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z="57150" extrusionH="12700" prstMaterial="flat">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extrusionH="12700" prstMaterial="flat">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63500" extrusionH="63500" prstMaterial="matte"/>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z="5715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dgm:style>
  </dgm:styleLbl>
  <dgm:styleLbl name="alignAccFollow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dgm:style>
  </dgm:styleLbl>
  <dgm:styleLbl name="bgAccFollowNode1">
    <dgm:scene3d>
      <a:camera prst="orthographicFront"/>
      <a:lightRig rig="threePt" dir="t"/>
    </dgm:scene3d>
    <dgm:sp3d z="-400500" extrusionH="63500" contourW="12700" prstMaterial="matte">
      <a:contourClr>
        <a:schemeClr val="lt1"/>
      </a:contourClr>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400500" extrusionH="63500" contourW="12700" prstMaterial="matte">
      <a:contourClr>
        <a:schemeClr val="lt1">
          <a:tint val="50000"/>
        </a:schemeClr>
      </a:contourClr>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trBgShp">
    <dgm:scene3d>
      <a:camera prst="orthographicFront"/>
      <a:lightRig rig="threePt" dir="t"/>
    </dgm:scene3d>
    <dgm:sp3d z="-4005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7150" extrusionH="63500" contourW="12700" prstMaterial="matte">
      <a:contourClr>
        <a:schemeClr val="lt1">
          <a:tint val="50000"/>
        </a:schemeClr>
      </a:contourClr>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13ACB7-73BF-4E80-BE4B-0B22654356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60</Pages>
  <Words>18476</Words>
  <Characters>101619</Characters>
  <Application>Microsoft Office Word</Application>
  <DocSecurity>0</DocSecurity>
  <Lines>846</Lines>
  <Paragraphs>239</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119856</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 Hadley</dc:creator>
  <cp:lastModifiedBy>Wim</cp:lastModifiedBy>
  <cp:revision>2</cp:revision>
  <cp:lastPrinted>2013-10-07T14:24:00Z</cp:lastPrinted>
  <dcterms:created xsi:type="dcterms:W3CDTF">2015-10-16T13:51:00Z</dcterms:created>
  <dcterms:modified xsi:type="dcterms:W3CDTF">2015-10-16T13:51:00Z</dcterms:modified>
</cp:coreProperties>
</file>