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5F3E01" w14:paraId="5D96046C" w14:textId="77777777" w:rsidTr="00D74AE1">
        <w:trPr>
          <w:trHeight w:hRule="exact" w:val="2948"/>
        </w:trPr>
        <w:tc>
          <w:tcPr>
            <w:tcW w:w="11185" w:type="dxa"/>
            <w:vAlign w:val="center"/>
          </w:tcPr>
          <w:p w14:paraId="334E4ABD" w14:textId="77777777" w:rsidR="00974E99" w:rsidRPr="005F3E01" w:rsidRDefault="00974E99" w:rsidP="00E21A27">
            <w:pPr>
              <w:pStyle w:val="Documenttype"/>
            </w:pPr>
            <w:bookmarkStart w:id="0" w:name="_GoBack"/>
            <w:bookmarkEnd w:id="0"/>
            <w:r w:rsidRPr="005F3E01">
              <w:t>I</w:t>
            </w:r>
            <w:bookmarkStart w:id="1" w:name="_Ref446317644"/>
            <w:bookmarkEnd w:id="1"/>
            <w:r w:rsidRPr="005F3E01">
              <w:t xml:space="preserve">ALA </w:t>
            </w:r>
            <w:r w:rsidR="0093492E" w:rsidRPr="005F3E01">
              <w:t>G</w:t>
            </w:r>
            <w:r w:rsidR="00722236" w:rsidRPr="005F3E01">
              <w:t>uideline</w:t>
            </w:r>
          </w:p>
        </w:tc>
      </w:tr>
    </w:tbl>
    <w:p w14:paraId="5F348311" w14:textId="77777777" w:rsidR="008972C3" w:rsidRPr="005F3E01" w:rsidRDefault="008972C3" w:rsidP="003274DB"/>
    <w:p w14:paraId="7C95093A" w14:textId="77777777" w:rsidR="00D74AE1" w:rsidRPr="005F3E01" w:rsidRDefault="00D74AE1" w:rsidP="003274DB"/>
    <w:p w14:paraId="7C8FDF0B" w14:textId="77777777" w:rsidR="0093492E" w:rsidRPr="005F3E01" w:rsidRDefault="0026038D" w:rsidP="0026038D">
      <w:pPr>
        <w:pStyle w:val="Documentnumber"/>
      </w:pPr>
      <w:r w:rsidRPr="005F3E01">
        <w:t>1</w:t>
      </w:r>
      <w:r w:rsidR="00914330" w:rsidRPr="005F3E01">
        <w:rPr>
          <w:highlight w:val="yellow"/>
        </w:rPr>
        <w:t>???</w:t>
      </w:r>
    </w:p>
    <w:p w14:paraId="366C9545" w14:textId="77777777" w:rsidR="0026038D" w:rsidRPr="005F3E01" w:rsidRDefault="0026038D" w:rsidP="003274DB"/>
    <w:p w14:paraId="7EA73DAC" w14:textId="67F55264" w:rsidR="00776004" w:rsidRPr="005F3E01" w:rsidRDefault="006D7524" w:rsidP="006218E8">
      <w:pPr>
        <w:pStyle w:val="Documentname"/>
      </w:pPr>
      <w:r w:rsidRPr="005F3E01">
        <w:rPr>
          <w:bCs/>
        </w:rPr>
        <w:t>O</w:t>
      </w:r>
      <w:r w:rsidR="00D83007">
        <w:rPr>
          <w:bCs/>
        </w:rPr>
        <w:t>perational and</w:t>
      </w:r>
      <w:r w:rsidRPr="005F3E01">
        <w:rPr>
          <w:bCs/>
        </w:rPr>
        <w:t xml:space="preserve"> </w:t>
      </w:r>
      <w:r w:rsidR="00D83007">
        <w:rPr>
          <w:bCs/>
        </w:rPr>
        <w:t>Technical</w:t>
      </w:r>
      <w:r w:rsidR="000C4A48" w:rsidRPr="005F3E01">
        <w:rPr>
          <w:bCs/>
        </w:rPr>
        <w:t xml:space="preserve"> </w:t>
      </w:r>
      <w:r w:rsidR="00D83007">
        <w:rPr>
          <w:bCs/>
        </w:rPr>
        <w:t>Acceptance</w:t>
      </w:r>
      <w:r w:rsidR="000C4A48" w:rsidRPr="005F3E01">
        <w:rPr>
          <w:bCs/>
        </w:rPr>
        <w:t xml:space="preserve"> </w:t>
      </w:r>
      <w:r w:rsidR="00D83007">
        <w:rPr>
          <w:bCs/>
        </w:rPr>
        <w:t>of</w:t>
      </w:r>
      <w:r w:rsidR="000C4A48" w:rsidRPr="005F3E01">
        <w:rPr>
          <w:bCs/>
        </w:rPr>
        <w:t xml:space="preserve"> VTS S</w:t>
      </w:r>
      <w:r w:rsidR="00D83007">
        <w:rPr>
          <w:bCs/>
        </w:rPr>
        <w:t>ystems</w:t>
      </w:r>
    </w:p>
    <w:p w14:paraId="70F5E5DE" w14:textId="77777777" w:rsidR="00CF49CC" w:rsidRPr="005F3E01" w:rsidRDefault="00CF49CC" w:rsidP="00D74AE1"/>
    <w:p w14:paraId="2480758E" w14:textId="77777777" w:rsidR="004E0BBB" w:rsidRPr="005F3E01" w:rsidRDefault="004E0BBB" w:rsidP="00D74AE1"/>
    <w:p w14:paraId="6F2A7E75" w14:textId="77777777" w:rsidR="004E0BBB" w:rsidRPr="005F3E01" w:rsidRDefault="004E0BBB" w:rsidP="00D74AE1"/>
    <w:p w14:paraId="4C423F58" w14:textId="77777777" w:rsidR="004E0BBB" w:rsidRPr="005F3E01" w:rsidRDefault="004E0BBB" w:rsidP="00D74AE1"/>
    <w:p w14:paraId="24850217" w14:textId="77777777" w:rsidR="004E0BBB" w:rsidRPr="005F3E01" w:rsidRDefault="004E0BBB" w:rsidP="00D74AE1"/>
    <w:p w14:paraId="1DADEE25" w14:textId="77777777" w:rsidR="004E0BBB" w:rsidRPr="005F3E01" w:rsidRDefault="004E0BBB" w:rsidP="00D74AE1"/>
    <w:p w14:paraId="3495C75A" w14:textId="77777777" w:rsidR="004E0BBB" w:rsidRPr="005F3E01" w:rsidRDefault="004E0BBB" w:rsidP="00D74AE1"/>
    <w:p w14:paraId="710D8D3A" w14:textId="77777777" w:rsidR="004E0BBB" w:rsidRPr="005F3E01" w:rsidRDefault="004E0BBB" w:rsidP="00D74AE1"/>
    <w:p w14:paraId="2FEFD97D" w14:textId="77777777" w:rsidR="004E0BBB" w:rsidRPr="005F3E01" w:rsidRDefault="004E0BBB" w:rsidP="00D74AE1"/>
    <w:p w14:paraId="1F776E26" w14:textId="77777777" w:rsidR="004E0BBB" w:rsidRPr="005F3E01" w:rsidRDefault="004E0BBB" w:rsidP="00D74AE1"/>
    <w:p w14:paraId="43C96432" w14:textId="77777777" w:rsidR="004E0BBB" w:rsidRPr="005F3E01" w:rsidRDefault="004E0BBB" w:rsidP="00D74AE1"/>
    <w:p w14:paraId="2015BB71" w14:textId="77777777" w:rsidR="004E0BBB" w:rsidRPr="005F3E01" w:rsidRDefault="004E0BBB" w:rsidP="00D74AE1"/>
    <w:p w14:paraId="7CC49964" w14:textId="77777777" w:rsidR="004E0BBB" w:rsidRPr="005F3E01" w:rsidRDefault="004E0BBB" w:rsidP="00D74AE1"/>
    <w:p w14:paraId="1D3D8C23" w14:textId="77777777" w:rsidR="004E0BBB" w:rsidRPr="005F3E01" w:rsidRDefault="004E0BBB" w:rsidP="00D74AE1"/>
    <w:p w14:paraId="5D35E977" w14:textId="77777777" w:rsidR="004E0BBB" w:rsidRPr="005F3E01" w:rsidRDefault="004E0BBB" w:rsidP="00D74AE1"/>
    <w:p w14:paraId="784A5065" w14:textId="77777777" w:rsidR="004E0BBB" w:rsidRPr="005F3E01" w:rsidRDefault="004E0BBB" w:rsidP="00D74AE1"/>
    <w:p w14:paraId="55FB2E8C" w14:textId="77777777" w:rsidR="004E0BBB" w:rsidRPr="005F3E01" w:rsidRDefault="004E0BBB" w:rsidP="00D74AE1"/>
    <w:p w14:paraId="20359471" w14:textId="77777777" w:rsidR="00734BC6" w:rsidRPr="005F3E01" w:rsidRDefault="00734BC6" w:rsidP="00D74AE1"/>
    <w:p w14:paraId="428C75E3" w14:textId="77777777" w:rsidR="004E0BBB" w:rsidRPr="005F3E01" w:rsidRDefault="004E0BBB" w:rsidP="00D74AE1"/>
    <w:p w14:paraId="4C65EDCE" w14:textId="77777777" w:rsidR="004E0BBB" w:rsidRPr="005F3E01" w:rsidRDefault="004E0BBB" w:rsidP="00D74AE1"/>
    <w:p w14:paraId="7D60CA8E" w14:textId="77777777" w:rsidR="004E0BBB" w:rsidRPr="005F3E01" w:rsidRDefault="004E0BBB" w:rsidP="00D74AE1"/>
    <w:p w14:paraId="054797CF" w14:textId="77777777" w:rsidR="004E0BBB" w:rsidRPr="005F3E01" w:rsidRDefault="004E0BBB" w:rsidP="00D74AE1"/>
    <w:p w14:paraId="26979B2B" w14:textId="77777777" w:rsidR="004E0BBB" w:rsidRPr="005F3E01" w:rsidRDefault="004E0BBB" w:rsidP="00D74AE1"/>
    <w:p w14:paraId="21289897" w14:textId="77777777" w:rsidR="004E0BBB" w:rsidRPr="005F3E01" w:rsidRDefault="004E0BBB" w:rsidP="00D74AE1"/>
    <w:p w14:paraId="2D7295C6" w14:textId="77777777" w:rsidR="004E0BBB" w:rsidRPr="005F3E01" w:rsidRDefault="004E0BBB" w:rsidP="004E0BBB">
      <w:pPr>
        <w:pStyle w:val="Editionnumber"/>
      </w:pPr>
      <w:r w:rsidRPr="005F3E01">
        <w:t xml:space="preserve">Edition </w:t>
      </w:r>
      <w:commentRangeStart w:id="2"/>
      <w:r w:rsidRPr="005F3E01">
        <w:t>1.0</w:t>
      </w:r>
      <w:commentRangeEnd w:id="2"/>
      <w:r w:rsidR="00600C2B" w:rsidRPr="005F3E01">
        <w:rPr>
          <w:rStyle w:val="CommentReference"/>
          <w:b w:val="0"/>
          <w:color w:val="auto"/>
        </w:rPr>
        <w:commentReference w:id="2"/>
      </w:r>
    </w:p>
    <w:p w14:paraId="1FE89A42" w14:textId="77777777" w:rsidR="004E0BBB" w:rsidRPr="005F3E01" w:rsidRDefault="00600C2B" w:rsidP="004E0BBB">
      <w:pPr>
        <w:pStyle w:val="Documentdate"/>
      </w:pPr>
      <w:r w:rsidRPr="005F3E01">
        <w:t xml:space="preserve">Document </w:t>
      </w:r>
      <w:commentRangeStart w:id="3"/>
      <w:r w:rsidRPr="005F3E01">
        <w:t>date</w:t>
      </w:r>
      <w:commentRangeEnd w:id="3"/>
      <w:r w:rsidRPr="005F3E01">
        <w:rPr>
          <w:rStyle w:val="CommentReference"/>
          <w:b w:val="0"/>
          <w:color w:val="auto"/>
        </w:rPr>
        <w:commentReference w:id="3"/>
      </w:r>
    </w:p>
    <w:p w14:paraId="39729AD6" w14:textId="77777777" w:rsidR="00BC27F6" w:rsidRPr="005F3E01" w:rsidRDefault="00BC27F6" w:rsidP="00D74AE1">
      <w:pPr>
        <w:sectPr w:rsidR="00BC27F6" w:rsidRPr="005F3E01"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7CAADACE" w14:textId="77777777" w:rsidR="00914E26" w:rsidRPr="005F3E01" w:rsidRDefault="00914E26" w:rsidP="00914E26">
      <w:pPr>
        <w:pStyle w:val="BodyText"/>
      </w:pPr>
      <w:r w:rsidRPr="005F3E01">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5F3E01" w14:paraId="15217195" w14:textId="77777777" w:rsidTr="005E4659">
        <w:tc>
          <w:tcPr>
            <w:tcW w:w="1908" w:type="dxa"/>
          </w:tcPr>
          <w:p w14:paraId="41991396" w14:textId="77777777" w:rsidR="00914E26" w:rsidRPr="005F3E01" w:rsidRDefault="00914E26" w:rsidP="00414698">
            <w:pPr>
              <w:pStyle w:val="Tableheading"/>
              <w:rPr>
                <w:lang w:val="en-GB"/>
              </w:rPr>
            </w:pPr>
            <w:r w:rsidRPr="005F3E01">
              <w:rPr>
                <w:lang w:val="en-GB"/>
              </w:rPr>
              <w:t>Date</w:t>
            </w:r>
          </w:p>
        </w:tc>
        <w:tc>
          <w:tcPr>
            <w:tcW w:w="3576" w:type="dxa"/>
          </w:tcPr>
          <w:p w14:paraId="289139FC" w14:textId="77777777" w:rsidR="00914E26" w:rsidRPr="005F3E01" w:rsidRDefault="00914E26" w:rsidP="00414698">
            <w:pPr>
              <w:pStyle w:val="Tableheading"/>
              <w:rPr>
                <w:lang w:val="en-GB"/>
              </w:rPr>
            </w:pPr>
            <w:r w:rsidRPr="005F3E01">
              <w:rPr>
                <w:lang w:val="en-GB"/>
              </w:rPr>
              <w:t>Page / Section Revised</w:t>
            </w:r>
          </w:p>
        </w:tc>
        <w:tc>
          <w:tcPr>
            <w:tcW w:w="5001" w:type="dxa"/>
          </w:tcPr>
          <w:p w14:paraId="666A3FE0" w14:textId="77777777" w:rsidR="00914E26" w:rsidRPr="005F3E01" w:rsidRDefault="00914E26" w:rsidP="00414698">
            <w:pPr>
              <w:pStyle w:val="Tableheading"/>
              <w:rPr>
                <w:lang w:val="en-GB"/>
              </w:rPr>
            </w:pPr>
            <w:r w:rsidRPr="005F3E01">
              <w:rPr>
                <w:lang w:val="en-GB"/>
              </w:rPr>
              <w:t>Requirement for Revision</w:t>
            </w:r>
          </w:p>
        </w:tc>
      </w:tr>
      <w:tr w:rsidR="005E4659" w:rsidRPr="005F3E01" w14:paraId="09EA60C5" w14:textId="77777777" w:rsidTr="005E4659">
        <w:trPr>
          <w:trHeight w:val="851"/>
        </w:trPr>
        <w:tc>
          <w:tcPr>
            <w:tcW w:w="1908" w:type="dxa"/>
            <w:vAlign w:val="center"/>
          </w:tcPr>
          <w:p w14:paraId="3F0F289C" w14:textId="77777777" w:rsidR="00914E26" w:rsidRPr="005F3E01" w:rsidRDefault="006218E8" w:rsidP="00914E26">
            <w:pPr>
              <w:pStyle w:val="Tabletext"/>
            </w:pPr>
            <w:commentRangeStart w:id="4"/>
            <w:r w:rsidRPr="005F3E01">
              <w:t>month/year approved by Council</w:t>
            </w:r>
            <w:commentRangeEnd w:id="4"/>
            <w:r w:rsidR="00A94207">
              <w:rPr>
                <w:rStyle w:val="CommentReference"/>
                <w:color w:val="auto"/>
              </w:rPr>
              <w:commentReference w:id="4"/>
            </w:r>
          </w:p>
        </w:tc>
        <w:tc>
          <w:tcPr>
            <w:tcW w:w="3576" w:type="dxa"/>
            <w:vAlign w:val="center"/>
          </w:tcPr>
          <w:p w14:paraId="4395CD73" w14:textId="77777777" w:rsidR="00914E26" w:rsidRPr="005F3E01" w:rsidRDefault="006218E8" w:rsidP="00914E26">
            <w:pPr>
              <w:pStyle w:val="Tabletext"/>
            </w:pPr>
            <w:proofErr w:type="spellStart"/>
            <w:r w:rsidRPr="005F3E01">
              <w:t>aaaaa</w:t>
            </w:r>
            <w:proofErr w:type="spellEnd"/>
          </w:p>
        </w:tc>
        <w:tc>
          <w:tcPr>
            <w:tcW w:w="5001" w:type="dxa"/>
            <w:vAlign w:val="center"/>
          </w:tcPr>
          <w:p w14:paraId="64F79A61" w14:textId="77777777" w:rsidR="00914E26" w:rsidRPr="005F3E01" w:rsidRDefault="006218E8" w:rsidP="00914E26">
            <w:pPr>
              <w:pStyle w:val="Tabletext"/>
            </w:pPr>
            <w:proofErr w:type="spellStart"/>
            <w:r w:rsidRPr="005F3E01">
              <w:t>aaaaaa</w:t>
            </w:r>
            <w:proofErr w:type="spellEnd"/>
          </w:p>
        </w:tc>
      </w:tr>
      <w:tr w:rsidR="005E4659" w:rsidRPr="005F3E01" w14:paraId="1764ED76" w14:textId="77777777" w:rsidTr="005E4659">
        <w:trPr>
          <w:trHeight w:val="851"/>
        </w:trPr>
        <w:tc>
          <w:tcPr>
            <w:tcW w:w="1908" w:type="dxa"/>
            <w:vAlign w:val="center"/>
          </w:tcPr>
          <w:p w14:paraId="7F8F1DC2" w14:textId="77777777" w:rsidR="00914E26" w:rsidRPr="005F3E01" w:rsidRDefault="00914E26" w:rsidP="00914E26">
            <w:pPr>
              <w:pStyle w:val="Tabletext"/>
            </w:pPr>
          </w:p>
        </w:tc>
        <w:tc>
          <w:tcPr>
            <w:tcW w:w="3576" w:type="dxa"/>
            <w:vAlign w:val="center"/>
          </w:tcPr>
          <w:p w14:paraId="3075A486" w14:textId="77777777" w:rsidR="00914E26" w:rsidRPr="005F3E01" w:rsidRDefault="00914E26" w:rsidP="00914E26">
            <w:pPr>
              <w:pStyle w:val="Tabletext"/>
            </w:pPr>
          </w:p>
        </w:tc>
        <w:tc>
          <w:tcPr>
            <w:tcW w:w="5001" w:type="dxa"/>
            <w:vAlign w:val="center"/>
          </w:tcPr>
          <w:p w14:paraId="2C3564B3" w14:textId="77777777" w:rsidR="00914E26" w:rsidRPr="005F3E01" w:rsidRDefault="00914E26" w:rsidP="00914E26">
            <w:pPr>
              <w:pStyle w:val="Tabletext"/>
            </w:pPr>
          </w:p>
        </w:tc>
      </w:tr>
      <w:tr w:rsidR="005E4659" w:rsidRPr="005F3E01" w14:paraId="03297160" w14:textId="77777777" w:rsidTr="005E4659">
        <w:trPr>
          <w:trHeight w:val="851"/>
        </w:trPr>
        <w:tc>
          <w:tcPr>
            <w:tcW w:w="1908" w:type="dxa"/>
            <w:vAlign w:val="center"/>
          </w:tcPr>
          <w:p w14:paraId="15F697D2" w14:textId="77777777" w:rsidR="00914E26" w:rsidRPr="005F3E01" w:rsidRDefault="00914E26" w:rsidP="00914E26">
            <w:pPr>
              <w:pStyle w:val="Tabletext"/>
            </w:pPr>
          </w:p>
        </w:tc>
        <w:tc>
          <w:tcPr>
            <w:tcW w:w="3576" w:type="dxa"/>
            <w:vAlign w:val="center"/>
          </w:tcPr>
          <w:p w14:paraId="302AFF80" w14:textId="77777777" w:rsidR="00914E26" w:rsidRPr="005F3E01" w:rsidRDefault="00914E26" w:rsidP="00914E26">
            <w:pPr>
              <w:pStyle w:val="Tabletext"/>
            </w:pPr>
          </w:p>
        </w:tc>
        <w:tc>
          <w:tcPr>
            <w:tcW w:w="5001" w:type="dxa"/>
            <w:vAlign w:val="center"/>
          </w:tcPr>
          <w:p w14:paraId="7C988B6B" w14:textId="77777777" w:rsidR="00914E26" w:rsidRPr="005F3E01" w:rsidRDefault="00914E26" w:rsidP="00914E26">
            <w:pPr>
              <w:pStyle w:val="Tabletext"/>
            </w:pPr>
          </w:p>
        </w:tc>
      </w:tr>
      <w:tr w:rsidR="005E4659" w:rsidRPr="005F3E01" w14:paraId="69EF9AB3" w14:textId="77777777" w:rsidTr="005E4659">
        <w:trPr>
          <w:trHeight w:val="851"/>
        </w:trPr>
        <w:tc>
          <w:tcPr>
            <w:tcW w:w="1908" w:type="dxa"/>
            <w:vAlign w:val="center"/>
          </w:tcPr>
          <w:p w14:paraId="67EF19C2" w14:textId="77777777" w:rsidR="00914E26" w:rsidRPr="005F3E01" w:rsidRDefault="00914E26" w:rsidP="00914E26">
            <w:pPr>
              <w:pStyle w:val="Tabletext"/>
            </w:pPr>
          </w:p>
        </w:tc>
        <w:tc>
          <w:tcPr>
            <w:tcW w:w="3576" w:type="dxa"/>
            <w:vAlign w:val="center"/>
          </w:tcPr>
          <w:p w14:paraId="5ABC15EC" w14:textId="77777777" w:rsidR="00914E26" w:rsidRPr="005F3E01" w:rsidRDefault="00914E26" w:rsidP="00914E26">
            <w:pPr>
              <w:pStyle w:val="Tabletext"/>
            </w:pPr>
          </w:p>
        </w:tc>
        <w:tc>
          <w:tcPr>
            <w:tcW w:w="5001" w:type="dxa"/>
            <w:vAlign w:val="center"/>
          </w:tcPr>
          <w:p w14:paraId="7CA1E588" w14:textId="77777777" w:rsidR="00914E26" w:rsidRPr="005F3E01" w:rsidRDefault="00914E26" w:rsidP="00914E26">
            <w:pPr>
              <w:pStyle w:val="Tabletext"/>
            </w:pPr>
          </w:p>
        </w:tc>
      </w:tr>
      <w:tr w:rsidR="005E4659" w:rsidRPr="005F3E01" w14:paraId="118EF01D" w14:textId="77777777" w:rsidTr="005E4659">
        <w:trPr>
          <w:trHeight w:val="851"/>
        </w:trPr>
        <w:tc>
          <w:tcPr>
            <w:tcW w:w="1908" w:type="dxa"/>
            <w:vAlign w:val="center"/>
          </w:tcPr>
          <w:p w14:paraId="280EAE74" w14:textId="77777777" w:rsidR="00914E26" w:rsidRPr="005F3E01" w:rsidRDefault="00914E26" w:rsidP="00914E26">
            <w:pPr>
              <w:pStyle w:val="Tabletext"/>
            </w:pPr>
          </w:p>
        </w:tc>
        <w:tc>
          <w:tcPr>
            <w:tcW w:w="3576" w:type="dxa"/>
            <w:vAlign w:val="center"/>
          </w:tcPr>
          <w:p w14:paraId="5647616B" w14:textId="77777777" w:rsidR="00914E26" w:rsidRPr="005F3E01" w:rsidRDefault="00914E26" w:rsidP="00914E26">
            <w:pPr>
              <w:pStyle w:val="Tabletext"/>
            </w:pPr>
          </w:p>
        </w:tc>
        <w:tc>
          <w:tcPr>
            <w:tcW w:w="5001" w:type="dxa"/>
            <w:vAlign w:val="center"/>
          </w:tcPr>
          <w:p w14:paraId="0B713871" w14:textId="77777777" w:rsidR="00914E26" w:rsidRPr="005F3E01" w:rsidRDefault="00914E26" w:rsidP="00914E26">
            <w:pPr>
              <w:pStyle w:val="Tabletext"/>
            </w:pPr>
          </w:p>
        </w:tc>
      </w:tr>
      <w:tr w:rsidR="005E4659" w:rsidRPr="005F3E01" w14:paraId="1FE637A0" w14:textId="77777777" w:rsidTr="005E4659">
        <w:trPr>
          <w:trHeight w:val="851"/>
        </w:trPr>
        <w:tc>
          <w:tcPr>
            <w:tcW w:w="1908" w:type="dxa"/>
            <w:vAlign w:val="center"/>
          </w:tcPr>
          <w:p w14:paraId="339E50B1" w14:textId="77777777" w:rsidR="00914E26" w:rsidRPr="005F3E01" w:rsidRDefault="00914E26" w:rsidP="00914E26">
            <w:pPr>
              <w:pStyle w:val="Tabletext"/>
            </w:pPr>
          </w:p>
        </w:tc>
        <w:tc>
          <w:tcPr>
            <w:tcW w:w="3576" w:type="dxa"/>
            <w:vAlign w:val="center"/>
          </w:tcPr>
          <w:p w14:paraId="5B8A6D11" w14:textId="77777777" w:rsidR="00914E26" w:rsidRPr="005F3E01" w:rsidRDefault="00914E26" w:rsidP="00914E26">
            <w:pPr>
              <w:pStyle w:val="Tabletext"/>
            </w:pPr>
          </w:p>
        </w:tc>
        <w:tc>
          <w:tcPr>
            <w:tcW w:w="5001" w:type="dxa"/>
            <w:vAlign w:val="center"/>
          </w:tcPr>
          <w:p w14:paraId="68870C0D" w14:textId="77777777" w:rsidR="00914E26" w:rsidRPr="005F3E01" w:rsidRDefault="00914E26" w:rsidP="00914E26">
            <w:pPr>
              <w:pStyle w:val="Tabletext"/>
            </w:pPr>
          </w:p>
        </w:tc>
      </w:tr>
      <w:tr w:rsidR="005E4659" w:rsidRPr="005F3E01" w14:paraId="53D67581" w14:textId="77777777" w:rsidTr="005E4659">
        <w:trPr>
          <w:trHeight w:val="851"/>
        </w:trPr>
        <w:tc>
          <w:tcPr>
            <w:tcW w:w="1908" w:type="dxa"/>
            <w:vAlign w:val="center"/>
          </w:tcPr>
          <w:p w14:paraId="5DF0B3FD" w14:textId="77777777" w:rsidR="00914E26" w:rsidRPr="005F3E01" w:rsidRDefault="00914E26" w:rsidP="00914E26">
            <w:pPr>
              <w:pStyle w:val="Tabletext"/>
            </w:pPr>
          </w:p>
        </w:tc>
        <w:tc>
          <w:tcPr>
            <w:tcW w:w="3576" w:type="dxa"/>
            <w:vAlign w:val="center"/>
          </w:tcPr>
          <w:p w14:paraId="7635D9F5" w14:textId="77777777" w:rsidR="00914E26" w:rsidRPr="005F3E01" w:rsidRDefault="00914E26" w:rsidP="00914E26">
            <w:pPr>
              <w:pStyle w:val="Tabletext"/>
            </w:pPr>
          </w:p>
        </w:tc>
        <w:tc>
          <w:tcPr>
            <w:tcW w:w="5001" w:type="dxa"/>
            <w:vAlign w:val="center"/>
          </w:tcPr>
          <w:p w14:paraId="0AF77F2C" w14:textId="77777777" w:rsidR="00914E26" w:rsidRPr="005F3E01" w:rsidRDefault="00914E26" w:rsidP="00914E26">
            <w:pPr>
              <w:pStyle w:val="Tabletext"/>
            </w:pPr>
          </w:p>
        </w:tc>
      </w:tr>
    </w:tbl>
    <w:p w14:paraId="6566AA61" w14:textId="77777777" w:rsidR="00914E26" w:rsidRPr="005F3E01" w:rsidRDefault="00914E26" w:rsidP="00D74AE1"/>
    <w:p w14:paraId="2EA3473F" w14:textId="77777777" w:rsidR="005E4659" w:rsidRPr="005F3E01" w:rsidRDefault="005E4659" w:rsidP="00914E26">
      <w:pPr>
        <w:spacing w:after="200" w:line="276" w:lineRule="auto"/>
        <w:sectPr w:rsidR="005E4659" w:rsidRPr="005F3E01" w:rsidSect="00C716E5">
          <w:headerReference w:type="default" r:id="rId15"/>
          <w:footerReference w:type="default" r:id="rId16"/>
          <w:pgSz w:w="11906" w:h="16838" w:code="9"/>
          <w:pgMar w:top="567" w:right="794" w:bottom="567" w:left="907" w:header="567" w:footer="850" w:gutter="0"/>
          <w:cols w:space="708"/>
          <w:docGrid w:linePitch="360"/>
        </w:sectPr>
      </w:pPr>
    </w:p>
    <w:p w14:paraId="5EC1710A" w14:textId="77777777" w:rsidR="009048D2" w:rsidRDefault="004A4EC4">
      <w:pPr>
        <w:pStyle w:val="TOC1"/>
        <w:rPr>
          <w:rFonts w:eastAsiaTheme="minorEastAsia"/>
          <w:b w:val="0"/>
          <w:color w:val="auto"/>
          <w:sz w:val="24"/>
          <w:szCs w:val="24"/>
          <w:lang w:eastAsia="en-GB"/>
        </w:rPr>
      </w:pPr>
      <w:r w:rsidRPr="005F3E01">
        <w:rPr>
          <w:rFonts w:eastAsia="Times New Roman" w:cs="Times New Roman"/>
          <w:b w:val="0"/>
          <w:noProof w:val="0"/>
          <w:szCs w:val="20"/>
        </w:rPr>
        <w:lastRenderedPageBreak/>
        <w:fldChar w:fldCharType="begin"/>
      </w:r>
      <w:r w:rsidRPr="005F3E01">
        <w:rPr>
          <w:rFonts w:eastAsia="Times New Roman" w:cs="Times New Roman"/>
          <w:b w:val="0"/>
          <w:noProof w:val="0"/>
          <w:szCs w:val="20"/>
        </w:rPr>
        <w:instrText xml:space="preserve"> TOC \o "1-3" \t "Annex,4,Appendix,5" </w:instrText>
      </w:r>
      <w:r w:rsidRPr="005F3E01">
        <w:rPr>
          <w:rFonts w:eastAsia="Times New Roman" w:cs="Times New Roman"/>
          <w:b w:val="0"/>
          <w:noProof w:val="0"/>
          <w:szCs w:val="20"/>
        </w:rPr>
        <w:fldChar w:fldCharType="separate"/>
      </w:r>
      <w:r w:rsidR="009048D2">
        <w:t>1</w:t>
      </w:r>
      <w:r w:rsidR="009048D2">
        <w:rPr>
          <w:rFonts w:eastAsiaTheme="minorEastAsia"/>
          <w:b w:val="0"/>
          <w:color w:val="auto"/>
          <w:sz w:val="24"/>
          <w:szCs w:val="24"/>
          <w:lang w:eastAsia="en-GB"/>
        </w:rPr>
        <w:tab/>
      </w:r>
      <w:r w:rsidR="009048D2">
        <w:t>INTRODUCTION</w:t>
      </w:r>
      <w:r w:rsidR="009048D2">
        <w:tab/>
      </w:r>
      <w:r w:rsidR="009048D2">
        <w:fldChar w:fldCharType="begin"/>
      </w:r>
      <w:r w:rsidR="009048D2">
        <w:instrText xml:space="preserve"> PAGEREF _Toc466115471 \h </w:instrText>
      </w:r>
      <w:r w:rsidR="009048D2">
        <w:fldChar w:fldCharType="separate"/>
      </w:r>
      <w:r w:rsidR="009048D2">
        <w:t>6</w:t>
      </w:r>
      <w:r w:rsidR="009048D2">
        <w:fldChar w:fldCharType="end"/>
      </w:r>
    </w:p>
    <w:p w14:paraId="3E1A869E" w14:textId="77777777" w:rsidR="009048D2" w:rsidRDefault="009048D2">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t>AIMS AND OBJECTIVES</w:t>
      </w:r>
      <w:r>
        <w:tab/>
      </w:r>
      <w:r>
        <w:fldChar w:fldCharType="begin"/>
      </w:r>
      <w:r>
        <w:instrText xml:space="preserve"> PAGEREF _Toc466115472 \h </w:instrText>
      </w:r>
      <w:r>
        <w:fldChar w:fldCharType="separate"/>
      </w:r>
      <w:r>
        <w:t>6</w:t>
      </w:r>
      <w:r>
        <w:fldChar w:fldCharType="end"/>
      </w:r>
    </w:p>
    <w:p w14:paraId="1AAB2A27" w14:textId="77777777" w:rsidR="009048D2" w:rsidRDefault="009048D2">
      <w:pPr>
        <w:pStyle w:val="TOC2"/>
        <w:rPr>
          <w:rFonts w:eastAsiaTheme="minorEastAsia"/>
          <w:color w:val="auto"/>
          <w:sz w:val="24"/>
          <w:szCs w:val="24"/>
          <w:lang w:eastAsia="en-GB"/>
        </w:rPr>
      </w:pPr>
      <w:r>
        <w:t>2.1</w:t>
      </w:r>
      <w:r>
        <w:rPr>
          <w:rFonts w:eastAsiaTheme="minorEastAsia"/>
          <w:color w:val="auto"/>
          <w:sz w:val="24"/>
          <w:szCs w:val="24"/>
          <w:lang w:eastAsia="en-GB"/>
        </w:rPr>
        <w:tab/>
      </w:r>
      <w:r>
        <w:t>Check list G1111</w:t>
      </w:r>
      <w:r>
        <w:tab/>
      </w:r>
      <w:r>
        <w:fldChar w:fldCharType="begin"/>
      </w:r>
      <w:r>
        <w:instrText xml:space="preserve"> PAGEREF _Toc466115473 \h </w:instrText>
      </w:r>
      <w:r>
        <w:fldChar w:fldCharType="separate"/>
      </w:r>
      <w:r>
        <w:t>6</w:t>
      </w:r>
      <w:r>
        <w:fldChar w:fldCharType="end"/>
      </w:r>
    </w:p>
    <w:p w14:paraId="337CC9F9" w14:textId="77777777" w:rsidR="009048D2" w:rsidRDefault="009048D2">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rsidRPr="00E22023">
        <w:t>VERIFICATION AND VALIDATION PROCESS</w:t>
      </w:r>
      <w:r>
        <w:tab/>
      </w:r>
      <w:r>
        <w:fldChar w:fldCharType="begin"/>
      </w:r>
      <w:r>
        <w:instrText xml:space="preserve"> PAGEREF _Toc466115474 \h </w:instrText>
      </w:r>
      <w:r>
        <w:fldChar w:fldCharType="separate"/>
      </w:r>
      <w:r>
        <w:t>6</w:t>
      </w:r>
      <w:r>
        <w:fldChar w:fldCharType="end"/>
      </w:r>
    </w:p>
    <w:p w14:paraId="555D2AF3" w14:textId="77777777" w:rsidR="009048D2" w:rsidRDefault="009048D2">
      <w:pPr>
        <w:pStyle w:val="TOC2"/>
        <w:rPr>
          <w:rFonts w:eastAsiaTheme="minorEastAsia"/>
          <w:color w:val="auto"/>
          <w:sz w:val="24"/>
          <w:szCs w:val="24"/>
          <w:lang w:eastAsia="en-GB"/>
        </w:rPr>
      </w:pPr>
      <w:r>
        <w:t>3.1</w:t>
      </w:r>
      <w:r>
        <w:rPr>
          <w:rFonts w:eastAsiaTheme="minorEastAsia"/>
          <w:color w:val="auto"/>
          <w:sz w:val="24"/>
          <w:szCs w:val="24"/>
          <w:lang w:eastAsia="en-GB"/>
        </w:rPr>
        <w:tab/>
      </w:r>
      <w:r>
        <w:t>Validation and Verification process</w:t>
      </w:r>
      <w:r>
        <w:tab/>
      </w:r>
      <w:r>
        <w:fldChar w:fldCharType="begin"/>
      </w:r>
      <w:r>
        <w:instrText xml:space="preserve"> PAGEREF _Toc466115475 \h </w:instrText>
      </w:r>
      <w:r>
        <w:fldChar w:fldCharType="separate"/>
      </w:r>
      <w:r>
        <w:t>7</w:t>
      </w:r>
      <w:r>
        <w:fldChar w:fldCharType="end"/>
      </w:r>
    </w:p>
    <w:p w14:paraId="72458FC8" w14:textId="77777777" w:rsidR="009048D2" w:rsidRDefault="009048D2">
      <w:pPr>
        <w:pStyle w:val="TOC3"/>
        <w:tabs>
          <w:tab w:val="left" w:pos="1134"/>
          <w:tab w:val="right" w:leader="dot" w:pos="10195"/>
        </w:tabs>
        <w:rPr>
          <w:rFonts w:eastAsiaTheme="minorEastAsia"/>
          <w:noProof/>
          <w:sz w:val="24"/>
          <w:szCs w:val="24"/>
          <w:lang w:eastAsia="en-GB"/>
        </w:rPr>
      </w:pPr>
      <w:r>
        <w:rPr>
          <w:noProof/>
        </w:rPr>
        <w:t>3.1.1</w:t>
      </w:r>
      <w:r>
        <w:rPr>
          <w:rFonts w:eastAsiaTheme="minorEastAsia"/>
          <w:noProof/>
          <w:sz w:val="24"/>
          <w:szCs w:val="24"/>
          <w:lang w:eastAsia="en-GB"/>
        </w:rPr>
        <w:tab/>
      </w:r>
      <w:r>
        <w:rPr>
          <w:noProof/>
        </w:rPr>
        <w:t>Verification and Validation Methods</w:t>
      </w:r>
      <w:r>
        <w:rPr>
          <w:noProof/>
        </w:rPr>
        <w:tab/>
      </w:r>
      <w:r>
        <w:rPr>
          <w:noProof/>
        </w:rPr>
        <w:fldChar w:fldCharType="begin"/>
      </w:r>
      <w:r>
        <w:rPr>
          <w:noProof/>
        </w:rPr>
        <w:instrText xml:space="preserve"> PAGEREF _Toc466115476 \h </w:instrText>
      </w:r>
      <w:r>
        <w:rPr>
          <w:noProof/>
        </w:rPr>
      </w:r>
      <w:r>
        <w:rPr>
          <w:noProof/>
        </w:rPr>
        <w:fldChar w:fldCharType="separate"/>
      </w:r>
      <w:r>
        <w:rPr>
          <w:noProof/>
        </w:rPr>
        <w:t>8</w:t>
      </w:r>
      <w:r>
        <w:rPr>
          <w:noProof/>
        </w:rPr>
        <w:fldChar w:fldCharType="end"/>
      </w:r>
    </w:p>
    <w:p w14:paraId="71A9CDE2" w14:textId="77777777" w:rsidR="009048D2" w:rsidRDefault="009048D2">
      <w:pPr>
        <w:pStyle w:val="TOC3"/>
        <w:tabs>
          <w:tab w:val="left" w:pos="1134"/>
          <w:tab w:val="right" w:leader="dot" w:pos="10195"/>
        </w:tabs>
        <w:rPr>
          <w:rFonts w:eastAsiaTheme="minorEastAsia"/>
          <w:noProof/>
          <w:sz w:val="24"/>
          <w:szCs w:val="24"/>
          <w:lang w:eastAsia="en-GB"/>
        </w:rPr>
      </w:pPr>
      <w:r>
        <w:rPr>
          <w:noProof/>
        </w:rPr>
        <w:t>3.1.2</w:t>
      </w:r>
      <w:r>
        <w:rPr>
          <w:rFonts w:eastAsiaTheme="minorEastAsia"/>
          <w:noProof/>
          <w:sz w:val="24"/>
          <w:szCs w:val="24"/>
          <w:lang w:eastAsia="en-GB"/>
        </w:rPr>
        <w:tab/>
      </w:r>
      <w:r>
        <w:rPr>
          <w:noProof/>
        </w:rPr>
        <w:t>Verification Process</w:t>
      </w:r>
      <w:r>
        <w:rPr>
          <w:noProof/>
        </w:rPr>
        <w:tab/>
      </w:r>
      <w:r>
        <w:rPr>
          <w:noProof/>
        </w:rPr>
        <w:fldChar w:fldCharType="begin"/>
      </w:r>
      <w:r>
        <w:rPr>
          <w:noProof/>
        </w:rPr>
        <w:instrText xml:space="preserve"> PAGEREF _Toc466115477 \h </w:instrText>
      </w:r>
      <w:r>
        <w:rPr>
          <w:noProof/>
        </w:rPr>
      </w:r>
      <w:r>
        <w:rPr>
          <w:noProof/>
        </w:rPr>
        <w:fldChar w:fldCharType="separate"/>
      </w:r>
      <w:r>
        <w:rPr>
          <w:noProof/>
        </w:rPr>
        <w:t>9</w:t>
      </w:r>
      <w:r>
        <w:rPr>
          <w:noProof/>
        </w:rPr>
        <w:fldChar w:fldCharType="end"/>
      </w:r>
    </w:p>
    <w:p w14:paraId="1A4C5C67" w14:textId="77777777" w:rsidR="009048D2" w:rsidRDefault="009048D2">
      <w:pPr>
        <w:pStyle w:val="TOC3"/>
        <w:tabs>
          <w:tab w:val="left" w:pos="1134"/>
          <w:tab w:val="right" w:leader="dot" w:pos="10195"/>
        </w:tabs>
        <w:rPr>
          <w:rFonts w:eastAsiaTheme="minorEastAsia"/>
          <w:noProof/>
          <w:sz w:val="24"/>
          <w:szCs w:val="24"/>
          <w:lang w:eastAsia="en-GB"/>
        </w:rPr>
      </w:pPr>
      <w:r>
        <w:rPr>
          <w:noProof/>
        </w:rPr>
        <w:t>3.1.3</w:t>
      </w:r>
      <w:r>
        <w:rPr>
          <w:rFonts w:eastAsiaTheme="minorEastAsia"/>
          <w:noProof/>
          <w:sz w:val="24"/>
          <w:szCs w:val="24"/>
          <w:lang w:eastAsia="en-GB"/>
        </w:rPr>
        <w:tab/>
      </w:r>
      <w:r>
        <w:rPr>
          <w:noProof/>
        </w:rPr>
        <w:t>Validation Process</w:t>
      </w:r>
      <w:r>
        <w:rPr>
          <w:noProof/>
        </w:rPr>
        <w:tab/>
      </w:r>
      <w:r>
        <w:rPr>
          <w:noProof/>
        </w:rPr>
        <w:fldChar w:fldCharType="begin"/>
      </w:r>
      <w:r>
        <w:rPr>
          <w:noProof/>
        </w:rPr>
        <w:instrText xml:space="preserve"> PAGEREF _Toc466115478 \h </w:instrText>
      </w:r>
      <w:r>
        <w:rPr>
          <w:noProof/>
        </w:rPr>
      </w:r>
      <w:r>
        <w:rPr>
          <w:noProof/>
        </w:rPr>
        <w:fldChar w:fldCharType="separate"/>
      </w:r>
      <w:r>
        <w:rPr>
          <w:noProof/>
        </w:rPr>
        <w:t>9</w:t>
      </w:r>
      <w:r>
        <w:rPr>
          <w:noProof/>
        </w:rPr>
        <w:fldChar w:fldCharType="end"/>
      </w:r>
    </w:p>
    <w:p w14:paraId="7E819449" w14:textId="77777777" w:rsidR="009048D2" w:rsidRDefault="009048D2">
      <w:pPr>
        <w:pStyle w:val="TOC2"/>
        <w:rPr>
          <w:rFonts w:eastAsiaTheme="minorEastAsia"/>
          <w:color w:val="auto"/>
          <w:sz w:val="24"/>
          <w:szCs w:val="24"/>
          <w:lang w:eastAsia="en-GB"/>
        </w:rPr>
      </w:pPr>
      <w:r>
        <w:t>3.2</w:t>
      </w:r>
      <w:r>
        <w:rPr>
          <w:rFonts w:eastAsiaTheme="minorEastAsia"/>
          <w:color w:val="auto"/>
          <w:sz w:val="24"/>
          <w:szCs w:val="24"/>
          <w:lang w:eastAsia="en-GB"/>
        </w:rPr>
        <w:tab/>
      </w:r>
      <w:r>
        <w:t>Planning and Management of Activities</w:t>
      </w:r>
      <w:r>
        <w:tab/>
      </w:r>
      <w:r>
        <w:fldChar w:fldCharType="begin"/>
      </w:r>
      <w:r>
        <w:instrText xml:space="preserve"> PAGEREF _Toc466115479 \h </w:instrText>
      </w:r>
      <w:r>
        <w:fldChar w:fldCharType="separate"/>
      </w:r>
      <w:r>
        <w:t>11</w:t>
      </w:r>
      <w:r>
        <w:fldChar w:fldCharType="end"/>
      </w:r>
    </w:p>
    <w:p w14:paraId="4C22AF8D" w14:textId="77777777" w:rsidR="009048D2" w:rsidRDefault="009048D2">
      <w:pPr>
        <w:pStyle w:val="TOC2"/>
        <w:rPr>
          <w:rFonts w:eastAsiaTheme="minorEastAsia"/>
          <w:color w:val="auto"/>
          <w:sz w:val="24"/>
          <w:szCs w:val="24"/>
          <w:lang w:eastAsia="en-GB"/>
        </w:rPr>
      </w:pPr>
      <w:r>
        <w:t>3.3</w:t>
      </w:r>
      <w:r>
        <w:rPr>
          <w:rFonts w:eastAsiaTheme="minorEastAsia"/>
          <w:color w:val="auto"/>
          <w:sz w:val="24"/>
          <w:szCs w:val="24"/>
          <w:lang w:eastAsia="en-GB"/>
        </w:rPr>
        <w:tab/>
      </w:r>
      <w:r>
        <w:t>Acceptance Testing</w:t>
      </w:r>
      <w:r>
        <w:tab/>
      </w:r>
      <w:r>
        <w:fldChar w:fldCharType="begin"/>
      </w:r>
      <w:r>
        <w:instrText xml:space="preserve"> PAGEREF _Toc466115480 \h </w:instrText>
      </w:r>
      <w:r>
        <w:fldChar w:fldCharType="separate"/>
      </w:r>
      <w:r>
        <w:t>11</w:t>
      </w:r>
      <w:r>
        <w:fldChar w:fldCharType="end"/>
      </w:r>
    </w:p>
    <w:p w14:paraId="69B597F3" w14:textId="77777777" w:rsidR="009048D2" w:rsidRDefault="009048D2">
      <w:pPr>
        <w:pStyle w:val="TOC3"/>
        <w:tabs>
          <w:tab w:val="left" w:pos="1134"/>
          <w:tab w:val="right" w:leader="dot" w:pos="10195"/>
        </w:tabs>
        <w:rPr>
          <w:rFonts w:eastAsiaTheme="minorEastAsia"/>
          <w:noProof/>
          <w:sz w:val="24"/>
          <w:szCs w:val="24"/>
          <w:lang w:eastAsia="en-GB"/>
        </w:rPr>
      </w:pPr>
      <w:r>
        <w:rPr>
          <w:noProof/>
        </w:rPr>
        <w:t>3.3.1</w:t>
      </w:r>
      <w:r>
        <w:rPr>
          <w:rFonts w:eastAsiaTheme="minorEastAsia"/>
          <w:noProof/>
          <w:sz w:val="24"/>
          <w:szCs w:val="24"/>
          <w:lang w:eastAsia="en-GB"/>
        </w:rPr>
        <w:tab/>
      </w:r>
      <w:r>
        <w:rPr>
          <w:noProof/>
        </w:rPr>
        <w:t>The Acceptance Test Plan (ATP)</w:t>
      </w:r>
      <w:r>
        <w:rPr>
          <w:noProof/>
        </w:rPr>
        <w:tab/>
      </w:r>
      <w:r>
        <w:rPr>
          <w:noProof/>
        </w:rPr>
        <w:fldChar w:fldCharType="begin"/>
      </w:r>
      <w:r>
        <w:rPr>
          <w:noProof/>
        </w:rPr>
        <w:instrText xml:space="preserve"> PAGEREF _Toc466115481 \h </w:instrText>
      </w:r>
      <w:r>
        <w:rPr>
          <w:noProof/>
        </w:rPr>
      </w:r>
      <w:r>
        <w:rPr>
          <w:noProof/>
        </w:rPr>
        <w:fldChar w:fldCharType="separate"/>
      </w:r>
      <w:r>
        <w:rPr>
          <w:noProof/>
        </w:rPr>
        <w:t>11</w:t>
      </w:r>
      <w:r>
        <w:rPr>
          <w:noProof/>
        </w:rPr>
        <w:fldChar w:fldCharType="end"/>
      </w:r>
    </w:p>
    <w:p w14:paraId="76933C69" w14:textId="77777777" w:rsidR="009048D2" w:rsidRDefault="009048D2">
      <w:pPr>
        <w:pStyle w:val="TOC3"/>
        <w:tabs>
          <w:tab w:val="left" w:pos="1134"/>
          <w:tab w:val="right" w:leader="dot" w:pos="10195"/>
        </w:tabs>
        <w:rPr>
          <w:rFonts w:eastAsiaTheme="minorEastAsia"/>
          <w:noProof/>
          <w:sz w:val="24"/>
          <w:szCs w:val="24"/>
          <w:lang w:eastAsia="en-GB"/>
        </w:rPr>
      </w:pPr>
      <w:r>
        <w:rPr>
          <w:noProof/>
        </w:rPr>
        <w:t>3.3.2</w:t>
      </w:r>
      <w:r>
        <w:rPr>
          <w:rFonts w:eastAsiaTheme="minorEastAsia"/>
          <w:noProof/>
          <w:sz w:val="24"/>
          <w:szCs w:val="24"/>
          <w:lang w:eastAsia="en-GB"/>
        </w:rPr>
        <w:tab/>
      </w:r>
      <w:r>
        <w:rPr>
          <w:noProof/>
        </w:rPr>
        <w:t>Factory Acceptance Test (FAT)</w:t>
      </w:r>
      <w:r>
        <w:rPr>
          <w:noProof/>
        </w:rPr>
        <w:tab/>
      </w:r>
      <w:r>
        <w:rPr>
          <w:noProof/>
        </w:rPr>
        <w:fldChar w:fldCharType="begin"/>
      </w:r>
      <w:r>
        <w:rPr>
          <w:noProof/>
        </w:rPr>
        <w:instrText xml:space="preserve"> PAGEREF _Toc466115482 \h </w:instrText>
      </w:r>
      <w:r>
        <w:rPr>
          <w:noProof/>
        </w:rPr>
      </w:r>
      <w:r>
        <w:rPr>
          <w:noProof/>
        </w:rPr>
        <w:fldChar w:fldCharType="separate"/>
      </w:r>
      <w:r>
        <w:rPr>
          <w:noProof/>
        </w:rPr>
        <w:t>12</w:t>
      </w:r>
      <w:r>
        <w:rPr>
          <w:noProof/>
        </w:rPr>
        <w:fldChar w:fldCharType="end"/>
      </w:r>
    </w:p>
    <w:p w14:paraId="09818102" w14:textId="77777777" w:rsidR="009048D2" w:rsidRDefault="009048D2">
      <w:pPr>
        <w:pStyle w:val="TOC3"/>
        <w:tabs>
          <w:tab w:val="left" w:pos="1134"/>
          <w:tab w:val="right" w:leader="dot" w:pos="10195"/>
        </w:tabs>
        <w:rPr>
          <w:rFonts w:eastAsiaTheme="minorEastAsia"/>
          <w:noProof/>
          <w:sz w:val="24"/>
          <w:szCs w:val="24"/>
          <w:lang w:eastAsia="en-GB"/>
        </w:rPr>
      </w:pPr>
      <w:r>
        <w:rPr>
          <w:noProof/>
        </w:rPr>
        <w:t>3.3.3</w:t>
      </w:r>
      <w:r>
        <w:rPr>
          <w:rFonts w:eastAsiaTheme="minorEastAsia"/>
          <w:noProof/>
          <w:sz w:val="24"/>
          <w:szCs w:val="24"/>
          <w:lang w:eastAsia="en-GB"/>
        </w:rPr>
        <w:tab/>
      </w:r>
      <w:r>
        <w:rPr>
          <w:noProof/>
        </w:rPr>
        <w:t>Installation and Site Acceptance Test (SAT)</w:t>
      </w:r>
      <w:r>
        <w:rPr>
          <w:noProof/>
        </w:rPr>
        <w:tab/>
      </w:r>
      <w:r>
        <w:rPr>
          <w:noProof/>
        </w:rPr>
        <w:fldChar w:fldCharType="begin"/>
      </w:r>
      <w:r>
        <w:rPr>
          <w:noProof/>
        </w:rPr>
        <w:instrText xml:space="preserve"> PAGEREF _Toc466115483 \h </w:instrText>
      </w:r>
      <w:r>
        <w:rPr>
          <w:noProof/>
        </w:rPr>
      </w:r>
      <w:r>
        <w:rPr>
          <w:noProof/>
        </w:rPr>
        <w:fldChar w:fldCharType="separate"/>
      </w:r>
      <w:r>
        <w:rPr>
          <w:noProof/>
        </w:rPr>
        <w:t>12</w:t>
      </w:r>
      <w:r>
        <w:rPr>
          <w:noProof/>
        </w:rPr>
        <w:fldChar w:fldCharType="end"/>
      </w:r>
    </w:p>
    <w:p w14:paraId="483EDCC1" w14:textId="77777777" w:rsidR="009048D2" w:rsidRDefault="009048D2">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rsidRPr="00E22023">
        <w:t>GUIDELINES</w:t>
      </w:r>
      <w:r>
        <w:tab/>
      </w:r>
      <w:r>
        <w:fldChar w:fldCharType="begin"/>
      </w:r>
      <w:r>
        <w:instrText xml:space="preserve"> PAGEREF _Toc466115484 \h </w:instrText>
      </w:r>
      <w:r>
        <w:fldChar w:fldCharType="separate"/>
      </w:r>
      <w:r>
        <w:t>13</w:t>
      </w:r>
      <w:r>
        <w:fldChar w:fldCharType="end"/>
      </w:r>
    </w:p>
    <w:p w14:paraId="2EA7A657" w14:textId="77777777" w:rsidR="009048D2" w:rsidRDefault="009048D2">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rsidRPr="00E22023">
        <w:t>VERIFICATION AND VALIDATION CORE OPERATIONAL AND TECHNICAL REQUIREMENT</w:t>
      </w:r>
      <w:r>
        <w:tab/>
      </w:r>
      <w:r>
        <w:fldChar w:fldCharType="begin"/>
      </w:r>
      <w:r>
        <w:instrText xml:space="preserve"> PAGEREF _Toc466115485 \h </w:instrText>
      </w:r>
      <w:r>
        <w:fldChar w:fldCharType="separate"/>
      </w:r>
      <w:r>
        <w:t>13</w:t>
      </w:r>
      <w:r>
        <w:fldChar w:fldCharType="end"/>
      </w:r>
    </w:p>
    <w:p w14:paraId="70A5235B" w14:textId="77777777" w:rsidR="009048D2" w:rsidRDefault="009048D2">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rsidRPr="00E22023">
        <w:t>RADAR</w:t>
      </w:r>
      <w:r>
        <w:tab/>
      </w:r>
      <w:r>
        <w:fldChar w:fldCharType="begin"/>
      </w:r>
      <w:r>
        <w:instrText xml:space="preserve"> PAGEREF _Toc466115486 \h </w:instrText>
      </w:r>
      <w:r>
        <w:fldChar w:fldCharType="separate"/>
      </w:r>
      <w:r>
        <w:t>14</w:t>
      </w:r>
      <w:r>
        <w:fldChar w:fldCharType="end"/>
      </w:r>
    </w:p>
    <w:p w14:paraId="0A4A4C67" w14:textId="77777777" w:rsidR="009048D2" w:rsidRDefault="009048D2">
      <w:pPr>
        <w:pStyle w:val="TOC1"/>
        <w:rPr>
          <w:rFonts w:eastAsiaTheme="minorEastAsia"/>
          <w:b w:val="0"/>
          <w:color w:val="auto"/>
          <w:sz w:val="24"/>
          <w:szCs w:val="24"/>
          <w:lang w:eastAsia="en-GB"/>
        </w:rPr>
      </w:pPr>
      <w:r>
        <w:t>7</w:t>
      </w:r>
      <w:r>
        <w:rPr>
          <w:rFonts w:eastAsiaTheme="minorEastAsia"/>
          <w:b w:val="0"/>
          <w:color w:val="auto"/>
          <w:sz w:val="24"/>
          <w:szCs w:val="24"/>
          <w:lang w:eastAsia="en-GB"/>
        </w:rPr>
        <w:tab/>
      </w:r>
      <w:r>
        <w:t>AUTOMATIC IDENTIFICATION SYSTEM</w:t>
      </w:r>
      <w:r>
        <w:tab/>
      </w:r>
      <w:r>
        <w:fldChar w:fldCharType="begin"/>
      </w:r>
      <w:r>
        <w:instrText xml:space="preserve"> PAGEREF _Toc466115487 \h </w:instrText>
      </w:r>
      <w:r>
        <w:fldChar w:fldCharType="separate"/>
      </w:r>
      <w:r>
        <w:t>15</w:t>
      </w:r>
      <w:r>
        <w:fldChar w:fldCharType="end"/>
      </w:r>
    </w:p>
    <w:p w14:paraId="5F61C616" w14:textId="77777777" w:rsidR="009048D2" w:rsidRDefault="009048D2">
      <w:pPr>
        <w:pStyle w:val="TOC2"/>
        <w:rPr>
          <w:rFonts w:eastAsiaTheme="minorEastAsia"/>
          <w:color w:val="auto"/>
          <w:sz w:val="24"/>
          <w:szCs w:val="24"/>
          <w:lang w:eastAsia="en-GB"/>
        </w:rPr>
      </w:pPr>
      <w:r>
        <w:t>7.1</w:t>
      </w:r>
      <w:r>
        <w:rPr>
          <w:rFonts w:eastAsiaTheme="minorEastAsia"/>
          <w:color w:val="auto"/>
          <w:sz w:val="24"/>
          <w:szCs w:val="24"/>
          <w:lang w:eastAsia="en-GB"/>
        </w:rPr>
        <w:tab/>
      </w:r>
      <w:r>
        <w:t>Introduction</w:t>
      </w:r>
      <w:r>
        <w:tab/>
      </w:r>
      <w:r>
        <w:fldChar w:fldCharType="begin"/>
      </w:r>
      <w:r>
        <w:instrText xml:space="preserve"> PAGEREF _Toc466115488 \h </w:instrText>
      </w:r>
      <w:r>
        <w:fldChar w:fldCharType="separate"/>
      </w:r>
      <w:r>
        <w:t>15</w:t>
      </w:r>
      <w:r>
        <w:fldChar w:fldCharType="end"/>
      </w:r>
    </w:p>
    <w:p w14:paraId="44F91C73" w14:textId="77777777" w:rsidR="009048D2" w:rsidRDefault="009048D2">
      <w:pPr>
        <w:pStyle w:val="TOC2"/>
        <w:rPr>
          <w:rFonts w:eastAsiaTheme="minorEastAsia"/>
          <w:color w:val="auto"/>
          <w:sz w:val="24"/>
          <w:szCs w:val="24"/>
          <w:lang w:eastAsia="en-GB"/>
        </w:rPr>
      </w:pPr>
      <w:r>
        <w:t>7.2</w:t>
      </w:r>
      <w:r>
        <w:rPr>
          <w:rFonts w:eastAsiaTheme="minorEastAsia"/>
          <w:color w:val="auto"/>
          <w:sz w:val="24"/>
          <w:szCs w:val="24"/>
          <w:lang w:eastAsia="en-GB"/>
        </w:rPr>
        <w:tab/>
      </w:r>
      <w:r>
        <w:t>Verification items</w:t>
      </w:r>
      <w:r>
        <w:tab/>
      </w:r>
      <w:r>
        <w:fldChar w:fldCharType="begin"/>
      </w:r>
      <w:r>
        <w:instrText xml:space="preserve"> PAGEREF _Toc466115489 \h </w:instrText>
      </w:r>
      <w:r>
        <w:fldChar w:fldCharType="separate"/>
      </w:r>
      <w:r>
        <w:t>16</w:t>
      </w:r>
      <w:r>
        <w:fldChar w:fldCharType="end"/>
      </w:r>
    </w:p>
    <w:p w14:paraId="23C5352E" w14:textId="77777777" w:rsidR="009048D2" w:rsidRDefault="009048D2">
      <w:pPr>
        <w:pStyle w:val="TOC2"/>
        <w:rPr>
          <w:rFonts w:eastAsiaTheme="minorEastAsia"/>
          <w:color w:val="auto"/>
          <w:sz w:val="24"/>
          <w:szCs w:val="24"/>
          <w:lang w:eastAsia="en-GB"/>
        </w:rPr>
      </w:pPr>
      <w:r>
        <w:t>7.3</w:t>
      </w:r>
      <w:r>
        <w:rPr>
          <w:rFonts w:eastAsiaTheme="minorEastAsia"/>
          <w:color w:val="auto"/>
          <w:sz w:val="24"/>
          <w:szCs w:val="24"/>
          <w:lang w:eastAsia="en-GB"/>
        </w:rPr>
        <w:tab/>
      </w:r>
      <w:r>
        <w:t>Validation items</w:t>
      </w:r>
      <w:r>
        <w:tab/>
      </w:r>
      <w:r>
        <w:fldChar w:fldCharType="begin"/>
      </w:r>
      <w:r>
        <w:instrText xml:space="preserve"> PAGEREF _Toc466115490 \h </w:instrText>
      </w:r>
      <w:r>
        <w:fldChar w:fldCharType="separate"/>
      </w:r>
      <w:r>
        <w:t>16</w:t>
      </w:r>
      <w:r>
        <w:fldChar w:fldCharType="end"/>
      </w:r>
    </w:p>
    <w:p w14:paraId="5F95F189" w14:textId="77777777" w:rsidR="009048D2" w:rsidRDefault="009048D2">
      <w:pPr>
        <w:pStyle w:val="TOC1"/>
        <w:rPr>
          <w:rFonts w:eastAsiaTheme="minorEastAsia"/>
          <w:b w:val="0"/>
          <w:color w:val="auto"/>
          <w:sz w:val="24"/>
          <w:szCs w:val="24"/>
          <w:lang w:eastAsia="en-GB"/>
        </w:rPr>
      </w:pPr>
      <w:r>
        <w:t>8</w:t>
      </w:r>
      <w:r>
        <w:rPr>
          <w:rFonts w:eastAsiaTheme="minorEastAsia"/>
          <w:b w:val="0"/>
          <w:color w:val="auto"/>
          <w:sz w:val="24"/>
          <w:szCs w:val="24"/>
          <w:lang w:eastAsia="en-GB"/>
        </w:rPr>
        <w:tab/>
      </w:r>
      <w:r>
        <w:t>ENVIRONMENTAL MONITORING</w:t>
      </w:r>
      <w:r>
        <w:tab/>
      </w:r>
      <w:r>
        <w:fldChar w:fldCharType="begin"/>
      </w:r>
      <w:r>
        <w:instrText xml:space="preserve"> PAGEREF _Toc466115491 \h </w:instrText>
      </w:r>
      <w:r>
        <w:fldChar w:fldCharType="separate"/>
      </w:r>
      <w:r>
        <w:t>18</w:t>
      </w:r>
      <w:r>
        <w:fldChar w:fldCharType="end"/>
      </w:r>
    </w:p>
    <w:p w14:paraId="16600E15" w14:textId="77777777" w:rsidR="009048D2" w:rsidRDefault="009048D2">
      <w:pPr>
        <w:pStyle w:val="TOC1"/>
        <w:rPr>
          <w:rFonts w:eastAsiaTheme="minorEastAsia"/>
          <w:b w:val="0"/>
          <w:color w:val="auto"/>
          <w:sz w:val="24"/>
          <w:szCs w:val="24"/>
          <w:lang w:eastAsia="en-GB"/>
        </w:rPr>
      </w:pPr>
      <w:r>
        <w:t>9</w:t>
      </w:r>
      <w:r>
        <w:rPr>
          <w:rFonts w:eastAsiaTheme="minorEastAsia"/>
          <w:b w:val="0"/>
          <w:color w:val="auto"/>
          <w:sz w:val="24"/>
          <w:szCs w:val="24"/>
          <w:lang w:eastAsia="en-GB"/>
        </w:rPr>
        <w:tab/>
      </w:r>
      <w:r>
        <w:t>ELECTRO-OPTICAL SYSTEMS</w:t>
      </w:r>
      <w:r>
        <w:tab/>
      </w:r>
      <w:r>
        <w:fldChar w:fldCharType="begin"/>
      </w:r>
      <w:r>
        <w:instrText xml:space="preserve"> PAGEREF _Toc466115492 \h </w:instrText>
      </w:r>
      <w:r>
        <w:fldChar w:fldCharType="separate"/>
      </w:r>
      <w:r>
        <w:t>19</w:t>
      </w:r>
      <w:r>
        <w:fldChar w:fldCharType="end"/>
      </w:r>
    </w:p>
    <w:p w14:paraId="7E08F206" w14:textId="77777777" w:rsidR="009048D2" w:rsidRDefault="009048D2">
      <w:pPr>
        <w:pStyle w:val="TOC1"/>
        <w:rPr>
          <w:rFonts w:eastAsiaTheme="minorEastAsia"/>
          <w:b w:val="0"/>
          <w:color w:val="auto"/>
          <w:sz w:val="24"/>
          <w:szCs w:val="24"/>
          <w:lang w:eastAsia="en-GB"/>
        </w:rPr>
      </w:pPr>
      <w:r>
        <w:t>10</w:t>
      </w:r>
      <w:r>
        <w:rPr>
          <w:rFonts w:eastAsiaTheme="minorEastAsia"/>
          <w:b w:val="0"/>
          <w:color w:val="auto"/>
          <w:sz w:val="24"/>
          <w:szCs w:val="24"/>
          <w:lang w:eastAsia="en-GB"/>
        </w:rPr>
        <w:tab/>
      </w:r>
      <w:r>
        <w:t>RADIO DIRECTION FINDERS</w:t>
      </w:r>
      <w:r>
        <w:tab/>
      </w:r>
      <w:r>
        <w:fldChar w:fldCharType="begin"/>
      </w:r>
      <w:r>
        <w:instrText xml:space="preserve"> PAGEREF _Toc466115493 \h </w:instrText>
      </w:r>
      <w:r>
        <w:fldChar w:fldCharType="separate"/>
      </w:r>
      <w:r>
        <w:t>19</w:t>
      </w:r>
      <w:r>
        <w:fldChar w:fldCharType="end"/>
      </w:r>
    </w:p>
    <w:p w14:paraId="3839CB70" w14:textId="77777777" w:rsidR="009048D2" w:rsidRDefault="009048D2">
      <w:pPr>
        <w:pStyle w:val="TOC1"/>
        <w:rPr>
          <w:rFonts w:eastAsiaTheme="minorEastAsia"/>
          <w:b w:val="0"/>
          <w:color w:val="auto"/>
          <w:sz w:val="24"/>
          <w:szCs w:val="24"/>
          <w:lang w:eastAsia="en-GB"/>
        </w:rPr>
      </w:pPr>
      <w:r>
        <w:t>11</w:t>
      </w:r>
      <w:r>
        <w:rPr>
          <w:rFonts w:eastAsiaTheme="minorEastAsia"/>
          <w:b w:val="0"/>
          <w:color w:val="auto"/>
          <w:sz w:val="24"/>
          <w:szCs w:val="24"/>
          <w:lang w:eastAsia="en-GB"/>
        </w:rPr>
        <w:tab/>
      </w:r>
      <w:r>
        <w:t>LONG RANGE SENSORS</w:t>
      </w:r>
      <w:r>
        <w:tab/>
      </w:r>
      <w:r>
        <w:fldChar w:fldCharType="begin"/>
      </w:r>
      <w:r>
        <w:instrText xml:space="preserve"> PAGEREF _Toc466115494 \h </w:instrText>
      </w:r>
      <w:r>
        <w:fldChar w:fldCharType="separate"/>
      </w:r>
      <w:r>
        <w:t>20</w:t>
      </w:r>
      <w:r>
        <w:fldChar w:fldCharType="end"/>
      </w:r>
    </w:p>
    <w:p w14:paraId="1C3E59E3" w14:textId="77777777" w:rsidR="009048D2" w:rsidRDefault="009048D2">
      <w:pPr>
        <w:pStyle w:val="TOC1"/>
        <w:rPr>
          <w:rFonts w:eastAsiaTheme="minorEastAsia"/>
          <w:b w:val="0"/>
          <w:color w:val="auto"/>
          <w:sz w:val="24"/>
          <w:szCs w:val="24"/>
          <w:lang w:eastAsia="en-GB"/>
        </w:rPr>
      </w:pPr>
      <w:r>
        <w:t>12</w:t>
      </w:r>
      <w:r>
        <w:rPr>
          <w:rFonts w:eastAsiaTheme="minorEastAsia"/>
          <w:b w:val="0"/>
          <w:color w:val="auto"/>
          <w:sz w:val="24"/>
          <w:szCs w:val="24"/>
          <w:lang w:eastAsia="en-GB"/>
        </w:rPr>
        <w:tab/>
      </w:r>
      <w:r>
        <w:t>RADIO COMMUNICATIONS</w:t>
      </w:r>
      <w:r>
        <w:tab/>
      </w:r>
      <w:r>
        <w:fldChar w:fldCharType="begin"/>
      </w:r>
      <w:r>
        <w:instrText xml:space="preserve"> PAGEREF _Toc466115495 \h </w:instrText>
      </w:r>
      <w:r>
        <w:fldChar w:fldCharType="separate"/>
      </w:r>
      <w:r>
        <w:t>20</w:t>
      </w:r>
      <w:r>
        <w:fldChar w:fldCharType="end"/>
      </w:r>
    </w:p>
    <w:p w14:paraId="1F0B16E9" w14:textId="77777777" w:rsidR="009048D2" w:rsidRDefault="009048D2">
      <w:pPr>
        <w:pStyle w:val="TOC1"/>
        <w:rPr>
          <w:rFonts w:eastAsiaTheme="minorEastAsia"/>
          <w:b w:val="0"/>
          <w:color w:val="auto"/>
          <w:sz w:val="24"/>
          <w:szCs w:val="24"/>
          <w:lang w:eastAsia="en-GB"/>
        </w:rPr>
      </w:pPr>
      <w:r w:rsidRPr="00E22023">
        <w:rPr>
          <w:rFonts w:eastAsia="ArialMT"/>
        </w:rPr>
        <w:t>13</w:t>
      </w:r>
      <w:r>
        <w:rPr>
          <w:rFonts w:eastAsiaTheme="minorEastAsia"/>
          <w:b w:val="0"/>
          <w:color w:val="auto"/>
          <w:sz w:val="24"/>
          <w:szCs w:val="24"/>
          <w:lang w:eastAsia="en-GB"/>
        </w:rPr>
        <w:tab/>
      </w:r>
      <w:r w:rsidRPr="00E22023">
        <w:rPr>
          <w:rFonts w:eastAsia="ArialMT"/>
        </w:rPr>
        <w:t>DATA PROCESSING 85</w:t>
      </w:r>
      <w:r>
        <w:tab/>
      </w:r>
      <w:r>
        <w:fldChar w:fldCharType="begin"/>
      </w:r>
      <w:r>
        <w:instrText xml:space="preserve"> PAGEREF _Toc466115496 \h </w:instrText>
      </w:r>
      <w:r>
        <w:fldChar w:fldCharType="separate"/>
      </w:r>
      <w:r>
        <w:t>21</w:t>
      </w:r>
      <w:r>
        <w:fldChar w:fldCharType="end"/>
      </w:r>
    </w:p>
    <w:p w14:paraId="077A9A07" w14:textId="77777777" w:rsidR="009048D2" w:rsidRDefault="009048D2">
      <w:pPr>
        <w:pStyle w:val="TOC2"/>
        <w:rPr>
          <w:rFonts w:eastAsiaTheme="minorEastAsia"/>
          <w:color w:val="auto"/>
          <w:sz w:val="24"/>
          <w:szCs w:val="24"/>
          <w:lang w:eastAsia="en-GB"/>
        </w:rPr>
      </w:pPr>
      <w:r>
        <w:t>13.1</w:t>
      </w:r>
      <w:r>
        <w:rPr>
          <w:rFonts w:eastAsiaTheme="minorEastAsia"/>
          <w:color w:val="auto"/>
          <w:sz w:val="24"/>
          <w:szCs w:val="24"/>
          <w:lang w:eastAsia="en-GB"/>
        </w:rPr>
        <w:tab/>
      </w:r>
      <w:r>
        <w:t>Introduction</w:t>
      </w:r>
      <w:r>
        <w:tab/>
      </w:r>
      <w:r>
        <w:fldChar w:fldCharType="begin"/>
      </w:r>
      <w:r>
        <w:instrText xml:space="preserve"> PAGEREF _Toc466115497 \h </w:instrText>
      </w:r>
      <w:r>
        <w:fldChar w:fldCharType="separate"/>
      </w:r>
      <w:r>
        <w:t>21</w:t>
      </w:r>
      <w:r>
        <w:fldChar w:fldCharType="end"/>
      </w:r>
    </w:p>
    <w:p w14:paraId="0573A68F" w14:textId="77777777" w:rsidR="009048D2" w:rsidRDefault="009048D2">
      <w:pPr>
        <w:pStyle w:val="TOC3"/>
        <w:tabs>
          <w:tab w:val="left" w:pos="1134"/>
          <w:tab w:val="right" w:leader="dot" w:pos="10195"/>
        </w:tabs>
        <w:rPr>
          <w:rFonts w:eastAsiaTheme="minorEastAsia"/>
          <w:noProof/>
          <w:sz w:val="24"/>
          <w:szCs w:val="24"/>
          <w:lang w:eastAsia="en-GB"/>
        </w:rPr>
      </w:pPr>
      <w:r>
        <w:rPr>
          <w:noProof/>
        </w:rPr>
        <w:t>13.1.1</w:t>
      </w:r>
      <w:r>
        <w:rPr>
          <w:rFonts w:eastAsiaTheme="minorEastAsia"/>
          <w:noProof/>
          <w:sz w:val="24"/>
          <w:szCs w:val="24"/>
          <w:lang w:eastAsia="en-GB"/>
        </w:rPr>
        <w:tab/>
      </w:r>
      <w:r w:rsidRPr="00E22023">
        <w:rPr>
          <w:noProof/>
          <w:highlight w:val="yellow"/>
        </w:rPr>
        <w:t>Verification of Function and Performance Requirements</w:t>
      </w:r>
      <w:r>
        <w:rPr>
          <w:noProof/>
        </w:rPr>
        <w:tab/>
      </w:r>
      <w:r>
        <w:rPr>
          <w:noProof/>
        </w:rPr>
        <w:fldChar w:fldCharType="begin"/>
      </w:r>
      <w:r>
        <w:rPr>
          <w:noProof/>
        </w:rPr>
        <w:instrText xml:space="preserve"> PAGEREF _Toc466115498 \h </w:instrText>
      </w:r>
      <w:r>
        <w:rPr>
          <w:noProof/>
        </w:rPr>
      </w:r>
      <w:r>
        <w:rPr>
          <w:noProof/>
        </w:rPr>
        <w:fldChar w:fldCharType="separate"/>
      </w:r>
      <w:r>
        <w:rPr>
          <w:noProof/>
        </w:rPr>
        <w:t>22</w:t>
      </w:r>
      <w:r>
        <w:rPr>
          <w:noProof/>
        </w:rPr>
        <w:fldChar w:fldCharType="end"/>
      </w:r>
    </w:p>
    <w:p w14:paraId="40C96F46" w14:textId="77777777" w:rsidR="009048D2" w:rsidRDefault="009048D2">
      <w:pPr>
        <w:pStyle w:val="TOC3"/>
        <w:tabs>
          <w:tab w:val="left" w:pos="1134"/>
          <w:tab w:val="right" w:leader="dot" w:pos="10195"/>
        </w:tabs>
        <w:rPr>
          <w:rFonts w:eastAsiaTheme="minorEastAsia"/>
          <w:noProof/>
          <w:sz w:val="24"/>
          <w:szCs w:val="24"/>
          <w:lang w:eastAsia="en-GB"/>
        </w:rPr>
      </w:pPr>
      <w:r>
        <w:rPr>
          <w:noProof/>
        </w:rPr>
        <w:t>13.1.2</w:t>
      </w:r>
      <w:r>
        <w:rPr>
          <w:rFonts w:eastAsiaTheme="minorEastAsia"/>
          <w:noProof/>
          <w:sz w:val="24"/>
          <w:szCs w:val="24"/>
          <w:lang w:eastAsia="en-GB"/>
        </w:rPr>
        <w:tab/>
      </w:r>
      <w:r w:rsidRPr="00E22023">
        <w:rPr>
          <w:noProof/>
          <w:highlight w:val="yellow"/>
        </w:rPr>
        <w:t>Validation of Function and Performance Requirements</w:t>
      </w:r>
      <w:r>
        <w:rPr>
          <w:noProof/>
        </w:rPr>
        <w:tab/>
      </w:r>
      <w:r>
        <w:rPr>
          <w:noProof/>
        </w:rPr>
        <w:fldChar w:fldCharType="begin"/>
      </w:r>
      <w:r>
        <w:rPr>
          <w:noProof/>
        </w:rPr>
        <w:instrText xml:space="preserve"> PAGEREF _Toc466115499 \h </w:instrText>
      </w:r>
      <w:r>
        <w:rPr>
          <w:noProof/>
        </w:rPr>
      </w:r>
      <w:r>
        <w:rPr>
          <w:noProof/>
        </w:rPr>
        <w:fldChar w:fldCharType="separate"/>
      </w:r>
      <w:r>
        <w:rPr>
          <w:noProof/>
        </w:rPr>
        <w:t>22</w:t>
      </w:r>
      <w:r>
        <w:rPr>
          <w:noProof/>
        </w:rPr>
        <w:fldChar w:fldCharType="end"/>
      </w:r>
    </w:p>
    <w:p w14:paraId="0ABEBA88" w14:textId="77777777" w:rsidR="009048D2" w:rsidRDefault="009048D2">
      <w:pPr>
        <w:pStyle w:val="TOC2"/>
        <w:rPr>
          <w:rFonts w:eastAsiaTheme="minorEastAsia"/>
          <w:color w:val="auto"/>
          <w:sz w:val="24"/>
          <w:szCs w:val="24"/>
          <w:lang w:eastAsia="en-GB"/>
        </w:rPr>
      </w:pPr>
      <w:r>
        <w:t>13.2</w:t>
      </w:r>
      <w:r>
        <w:rPr>
          <w:rFonts w:eastAsiaTheme="minorEastAsia"/>
          <w:color w:val="auto"/>
          <w:sz w:val="24"/>
          <w:szCs w:val="24"/>
          <w:lang w:eastAsia="en-GB"/>
        </w:rPr>
        <w:tab/>
      </w:r>
      <w:r>
        <w:t>Definitions and References</w:t>
      </w:r>
      <w:r>
        <w:tab/>
      </w:r>
      <w:r>
        <w:fldChar w:fldCharType="begin"/>
      </w:r>
      <w:r>
        <w:instrText xml:space="preserve"> PAGEREF _Toc466115500 \h </w:instrText>
      </w:r>
      <w:r>
        <w:fldChar w:fldCharType="separate"/>
      </w:r>
      <w:r>
        <w:t>23</w:t>
      </w:r>
      <w:r>
        <w:fldChar w:fldCharType="end"/>
      </w:r>
    </w:p>
    <w:p w14:paraId="5206AEAC" w14:textId="77777777" w:rsidR="009048D2" w:rsidRDefault="009048D2">
      <w:pPr>
        <w:pStyle w:val="TOC3"/>
        <w:tabs>
          <w:tab w:val="left" w:pos="1134"/>
          <w:tab w:val="right" w:leader="dot" w:pos="10195"/>
        </w:tabs>
        <w:rPr>
          <w:rFonts w:eastAsiaTheme="minorEastAsia"/>
          <w:noProof/>
          <w:sz w:val="24"/>
          <w:szCs w:val="24"/>
          <w:lang w:eastAsia="en-GB"/>
        </w:rPr>
      </w:pPr>
      <w:r>
        <w:rPr>
          <w:noProof/>
        </w:rPr>
        <w:t>13.2.1</w:t>
      </w:r>
      <w:r>
        <w:rPr>
          <w:rFonts w:eastAsiaTheme="minorEastAsia"/>
          <w:noProof/>
          <w:sz w:val="24"/>
          <w:szCs w:val="24"/>
          <w:lang w:eastAsia="en-GB"/>
        </w:rPr>
        <w:tab/>
      </w:r>
      <w:r>
        <w:rPr>
          <w:noProof/>
        </w:rPr>
        <w:t>Definitions</w:t>
      </w:r>
      <w:r>
        <w:rPr>
          <w:noProof/>
        </w:rPr>
        <w:tab/>
      </w:r>
      <w:r>
        <w:rPr>
          <w:noProof/>
        </w:rPr>
        <w:fldChar w:fldCharType="begin"/>
      </w:r>
      <w:r>
        <w:rPr>
          <w:noProof/>
        </w:rPr>
        <w:instrText xml:space="preserve"> PAGEREF _Toc466115501 \h </w:instrText>
      </w:r>
      <w:r>
        <w:rPr>
          <w:noProof/>
        </w:rPr>
      </w:r>
      <w:r>
        <w:rPr>
          <w:noProof/>
        </w:rPr>
        <w:fldChar w:fldCharType="separate"/>
      </w:r>
      <w:r>
        <w:rPr>
          <w:noProof/>
        </w:rPr>
        <w:t>23</w:t>
      </w:r>
      <w:r>
        <w:rPr>
          <w:noProof/>
        </w:rPr>
        <w:fldChar w:fldCharType="end"/>
      </w:r>
    </w:p>
    <w:p w14:paraId="6567F052" w14:textId="77777777" w:rsidR="009048D2" w:rsidRDefault="009048D2">
      <w:pPr>
        <w:pStyle w:val="TOC2"/>
        <w:rPr>
          <w:rFonts w:eastAsiaTheme="minorEastAsia"/>
          <w:color w:val="auto"/>
          <w:sz w:val="24"/>
          <w:szCs w:val="24"/>
          <w:lang w:eastAsia="en-GB"/>
        </w:rPr>
      </w:pPr>
      <w:r>
        <w:t>13.3</w:t>
      </w:r>
      <w:r>
        <w:rPr>
          <w:rFonts w:eastAsiaTheme="minorEastAsia"/>
          <w:color w:val="auto"/>
          <w:sz w:val="24"/>
          <w:szCs w:val="24"/>
          <w:lang w:eastAsia="en-GB"/>
        </w:rPr>
        <w:tab/>
      </w:r>
      <w:r>
        <w:t>Tracking and Data Fusion</w:t>
      </w:r>
      <w:r>
        <w:tab/>
      </w:r>
      <w:r>
        <w:fldChar w:fldCharType="begin"/>
      </w:r>
      <w:r>
        <w:instrText xml:space="preserve"> PAGEREF _Toc466115502 \h </w:instrText>
      </w:r>
      <w:r>
        <w:fldChar w:fldCharType="separate"/>
      </w:r>
      <w:r>
        <w:t>24</w:t>
      </w:r>
      <w:r>
        <w:fldChar w:fldCharType="end"/>
      </w:r>
    </w:p>
    <w:p w14:paraId="5F7B72F2" w14:textId="77777777" w:rsidR="009048D2" w:rsidRDefault="009048D2">
      <w:pPr>
        <w:pStyle w:val="TOC3"/>
        <w:tabs>
          <w:tab w:val="left" w:pos="1134"/>
          <w:tab w:val="right" w:leader="dot" w:pos="10195"/>
        </w:tabs>
        <w:rPr>
          <w:rFonts w:eastAsiaTheme="minorEastAsia"/>
          <w:noProof/>
          <w:sz w:val="24"/>
          <w:szCs w:val="24"/>
          <w:lang w:eastAsia="en-GB"/>
        </w:rPr>
      </w:pPr>
      <w:r>
        <w:rPr>
          <w:noProof/>
        </w:rPr>
        <w:t>13.3.1</w:t>
      </w:r>
      <w:r>
        <w:rPr>
          <w:rFonts w:eastAsiaTheme="minorEastAsia"/>
          <w:noProof/>
          <w:sz w:val="24"/>
          <w:szCs w:val="24"/>
          <w:lang w:eastAsia="en-GB"/>
        </w:rPr>
        <w:tab/>
      </w:r>
      <w:r>
        <w:rPr>
          <w:noProof/>
        </w:rPr>
        <w:t>Plot Extraction</w:t>
      </w:r>
      <w:r>
        <w:rPr>
          <w:noProof/>
        </w:rPr>
        <w:tab/>
      </w:r>
      <w:r>
        <w:rPr>
          <w:noProof/>
        </w:rPr>
        <w:fldChar w:fldCharType="begin"/>
      </w:r>
      <w:r>
        <w:rPr>
          <w:noProof/>
        </w:rPr>
        <w:instrText xml:space="preserve"> PAGEREF _Toc466115503 \h </w:instrText>
      </w:r>
      <w:r>
        <w:rPr>
          <w:noProof/>
        </w:rPr>
      </w:r>
      <w:r>
        <w:rPr>
          <w:noProof/>
        </w:rPr>
        <w:fldChar w:fldCharType="separate"/>
      </w:r>
      <w:r>
        <w:rPr>
          <w:noProof/>
        </w:rPr>
        <w:t>26</w:t>
      </w:r>
      <w:r>
        <w:rPr>
          <w:noProof/>
        </w:rPr>
        <w:fldChar w:fldCharType="end"/>
      </w:r>
    </w:p>
    <w:p w14:paraId="1DF5A31B" w14:textId="77777777" w:rsidR="009048D2" w:rsidRDefault="009048D2">
      <w:pPr>
        <w:pStyle w:val="TOC3"/>
        <w:tabs>
          <w:tab w:val="left" w:pos="1134"/>
          <w:tab w:val="right" w:leader="dot" w:pos="10195"/>
        </w:tabs>
        <w:rPr>
          <w:rFonts w:eastAsiaTheme="minorEastAsia"/>
          <w:noProof/>
          <w:sz w:val="24"/>
          <w:szCs w:val="24"/>
          <w:lang w:eastAsia="en-GB"/>
        </w:rPr>
      </w:pPr>
      <w:r>
        <w:rPr>
          <w:noProof/>
        </w:rPr>
        <w:t>13.3.2</w:t>
      </w:r>
      <w:r>
        <w:rPr>
          <w:rFonts w:eastAsiaTheme="minorEastAsia"/>
          <w:noProof/>
          <w:sz w:val="24"/>
          <w:szCs w:val="24"/>
          <w:lang w:eastAsia="en-GB"/>
        </w:rPr>
        <w:tab/>
      </w:r>
      <w:r>
        <w:rPr>
          <w:noProof/>
        </w:rPr>
        <w:t>Tracking</w:t>
      </w:r>
      <w:r>
        <w:rPr>
          <w:noProof/>
        </w:rPr>
        <w:tab/>
      </w:r>
      <w:r>
        <w:rPr>
          <w:noProof/>
        </w:rPr>
        <w:fldChar w:fldCharType="begin"/>
      </w:r>
      <w:r>
        <w:rPr>
          <w:noProof/>
        </w:rPr>
        <w:instrText xml:space="preserve"> PAGEREF _Toc466115504 \h </w:instrText>
      </w:r>
      <w:r>
        <w:rPr>
          <w:noProof/>
        </w:rPr>
      </w:r>
      <w:r>
        <w:rPr>
          <w:noProof/>
        </w:rPr>
        <w:fldChar w:fldCharType="separate"/>
      </w:r>
      <w:r>
        <w:rPr>
          <w:noProof/>
        </w:rPr>
        <w:t>27</w:t>
      </w:r>
      <w:r>
        <w:rPr>
          <w:noProof/>
        </w:rPr>
        <w:fldChar w:fldCharType="end"/>
      </w:r>
    </w:p>
    <w:p w14:paraId="737EF994" w14:textId="77777777" w:rsidR="009048D2" w:rsidRDefault="009048D2">
      <w:pPr>
        <w:pStyle w:val="TOC3"/>
        <w:tabs>
          <w:tab w:val="left" w:pos="1134"/>
          <w:tab w:val="right" w:leader="dot" w:pos="10195"/>
        </w:tabs>
        <w:rPr>
          <w:rFonts w:eastAsiaTheme="minorEastAsia"/>
          <w:noProof/>
          <w:sz w:val="24"/>
          <w:szCs w:val="24"/>
          <w:lang w:eastAsia="en-GB"/>
        </w:rPr>
      </w:pPr>
      <w:r>
        <w:rPr>
          <w:noProof/>
        </w:rPr>
        <w:t>13.3.3</w:t>
      </w:r>
      <w:r>
        <w:rPr>
          <w:rFonts w:eastAsiaTheme="minorEastAsia"/>
          <w:noProof/>
          <w:sz w:val="24"/>
          <w:szCs w:val="24"/>
          <w:lang w:eastAsia="en-GB"/>
        </w:rPr>
        <w:tab/>
      </w:r>
      <w:r>
        <w:rPr>
          <w:noProof/>
        </w:rPr>
        <w:t>Track Data Output</w:t>
      </w:r>
      <w:r>
        <w:rPr>
          <w:noProof/>
        </w:rPr>
        <w:tab/>
      </w:r>
      <w:r>
        <w:rPr>
          <w:noProof/>
        </w:rPr>
        <w:fldChar w:fldCharType="begin"/>
      </w:r>
      <w:r>
        <w:rPr>
          <w:noProof/>
        </w:rPr>
        <w:instrText xml:space="preserve"> PAGEREF _Toc466115505 \h </w:instrText>
      </w:r>
      <w:r>
        <w:rPr>
          <w:noProof/>
        </w:rPr>
      </w:r>
      <w:r>
        <w:rPr>
          <w:noProof/>
        </w:rPr>
        <w:fldChar w:fldCharType="separate"/>
      </w:r>
      <w:r>
        <w:rPr>
          <w:noProof/>
        </w:rPr>
        <w:t>28</w:t>
      </w:r>
      <w:r>
        <w:rPr>
          <w:noProof/>
        </w:rPr>
        <w:fldChar w:fldCharType="end"/>
      </w:r>
    </w:p>
    <w:p w14:paraId="69399A80" w14:textId="77777777" w:rsidR="009048D2" w:rsidRDefault="009048D2">
      <w:pPr>
        <w:pStyle w:val="TOC3"/>
        <w:tabs>
          <w:tab w:val="left" w:pos="1134"/>
          <w:tab w:val="right" w:leader="dot" w:pos="10195"/>
        </w:tabs>
        <w:rPr>
          <w:rFonts w:eastAsiaTheme="minorEastAsia"/>
          <w:noProof/>
          <w:sz w:val="24"/>
          <w:szCs w:val="24"/>
          <w:lang w:eastAsia="en-GB"/>
        </w:rPr>
      </w:pPr>
      <w:r>
        <w:rPr>
          <w:noProof/>
        </w:rPr>
        <w:t>13.3.4</w:t>
      </w:r>
      <w:r>
        <w:rPr>
          <w:rFonts w:eastAsiaTheme="minorEastAsia"/>
          <w:noProof/>
          <w:sz w:val="24"/>
          <w:szCs w:val="24"/>
          <w:lang w:eastAsia="en-GB"/>
        </w:rPr>
        <w:tab/>
      </w:r>
      <w:r>
        <w:rPr>
          <w:noProof/>
        </w:rPr>
        <w:t>Track Management</w:t>
      </w:r>
      <w:r>
        <w:rPr>
          <w:noProof/>
        </w:rPr>
        <w:tab/>
      </w:r>
      <w:r>
        <w:rPr>
          <w:noProof/>
        </w:rPr>
        <w:fldChar w:fldCharType="begin"/>
      </w:r>
      <w:r>
        <w:rPr>
          <w:noProof/>
        </w:rPr>
        <w:instrText xml:space="preserve"> PAGEREF _Toc466115506 \h </w:instrText>
      </w:r>
      <w:r>
        <w:rPr>
          <w:noProof/>
        </w:rPr>
      </w:r>
      <w:r>
        <w:rPr>
          <w:noProof/>
        </w:rPr>
        <w:fldChar w:fldCharType="separate"/>
      </w:r>
      <w:r>
        <w:rPr>
          <w:noProof/>
        </w:rPr>
        <w:t>29</w:t>
      </w:r>
      <w:r>
        <w:rPr>
          <w:noProof/>
        </w:rPr>
        <w:fldChar w:fldCharType="end"/>
      </w:r>
    </w:p>
    <w:p w14:paraId="61E90487" w14:textId="77777777" w:rsidR="009048D2" w:rsidRDefault="009048D2">
      <w:pPr>
        <w:pStyle w:val="TOC3"/>
        <w:tabs>
          <w:tab w:val="left" w:pos="1134"/>
          <w:tab w:val="right" w:leader="dot" w:pos="10195"/>
        </w:tabs>
        <w:rPr>
          <w:rFonts w:eastAsiaTheme="minorEastAsia"/>
          <w:noProof/>
          <w:sz w:val="24"/>
          <w:szCs w:val="24"/>
          <w:lang w:eastAsia="en-GB"/>
        </w:rPr>
      </w:pPr>
      <w:r>
        <w:rPr>
          <w:noProof/>
        </w:rPr>
        <w:t>13.3.5</w:t>
      </w:r>
      <w:r>
        <w:rPr>
          <w:rFonts w:eastAsiaTheme="minorEastAsia"/>
          <w:noProof/>
          <w:sz w:val="24"/>
          <w:szCs w:val="24"/>
          <w:lang w:eastAsia="en-GB"/>
        </w:rPr>
        <w:tab/>
      </w:r>
      <w:r>
        <w:rPr>
          <w:noProof/>
        </w:rPr>
        <w:t>Environment Assessment</w:t>
      </w:r>
      <w:r>
        <w:rPr>
          <w:noProof/>
        </w:rPr>
        <w:tab/>
      </w:r>
      <w:r>
        <w:rPr>
          <w:noProof/>
        </w:rPr>
        <w:fldChar w:fldCharType="begin"/>
      </w:r>
      <w:r>
        <w:rPr>
          <w:noProof/>
        </w:rPr>
        <w:instrText xml:space="preserve"> PAGEREF _Toc466115507 \h </w:instrText>
      </w:r>
      <w:r>
        <w:rPr>
          <w:noProof/>
        </w:rPr>
      </w:r>
      <w:r>
        <w:rPr>
          <w:noProof/>
        </w:rPr>
        <w:fldChar w:fldCharType="separate"/>
      </w:r>
      <w:r>
        <w:rPr>
          <w:noProof/>
        </w:rPr>
        <w:t>29</w:t>
      </w:r>
      <w:r>
        <w:rPr>
          <w:noProof/>
        </w:rPr>
        <w:fldChar w:fldCharType="end"/>
      </w:r>
    </w:p>
    <w:p w14:paraId="435F9BB0" w14:textId="77777777" w:rsidR="009048D2" w:rsidRDefault="009048D2">
      <w:pPr>
        <w:pStyle w:val="TOC3"/>
        <w:tabs>
          <w:tab w:val="left" w:pos="1134"/>
          <w:tab w:val="right" w:leader="dot" w:pos="10195"/>
        </w:tabs>
        <w:rPr>
          <w:rFonts w:eastAsiaTheme="minorEastAsia"/>
          <w:noProof/>
          <w:sz w:val="24"/>
          <w:szCs w:val="24"/>
          <w:lang w:eastAsia="en-GB"/>
        </w:rPr>
      </w:pPr>
      <w:r>
        <w:rPr>
          <w:noProof/>
        </w:rPr>
        <w:lastRenderedPageBreak/>
        <w:t>13.3.6</w:t>
      </w:r>
      <w:r>
        <w:rPr>
          <w:rFonts w:eastAsiaTheme="minorEastAsia"/>
          <w:noProof/>
          <w:sz w:val="24"/>
          <w:szCs w:val="24"/>
          <w:lang w:eastAsia="en-GB"/>
        </w:rPr>
        <w:tab/>
      </w:r>
      <w:r>
        <w:rPr>
          <w:noProof/>
        </w:rPr>
        <w:t>Tracking and Data Fusion Performance Parameters</w:t>
      </w:r>
      <w:r>
        <w:rPr>
          <w:noProof/>
        </w:rPr>
        <w:tab/>
      </w:r>
      <w:r>
        <w:rPr>
          <w:noProof/>
        </w:rPr>
        <w:fldChar w:fldCharType="begin"/>
      </w:r>
      <w:r>
        <w:rPr>
          <w:noProof/>
        </w:rPr>
        <w:instrText xml:space="preserve"> PAGEREF _Toc466115508 \h </w:instrText>
      </w:r>
      <w:r>
        <w:rPr>
          <w:noProof/>
        </w:rPr>
      </w:r>
      <w:r>
        <w:rPr>
          <w:noProof/>
        </w:rPr>
        <w:fldChar w:fldCharType="separate"/>
      </w:r>
      <w:r>
        <w:rPr>
          <w:noProof/>
        </w:rPr>
        <w:t>30</w:t>
      </w:r>
      <w:r>
        <w:rPr>
          <w:noProof/>
        </w:rPr>
        <w:fldChar w:fldCharType="end"/>
      </w:r>
    </w:p>
    <w:p w14:paraId="45E49750" w14:textId="77777777" w:rsidR="009048D2" w:rsidRDefault="009048D2">
      <w:pPr>
        <w:pStyle w:val="TOC2"/>
        <w:rPr>
          <w:rFonts w:eastAsiaTheme="minorEastAsia"/>
          <w:color w:val="auto"/>
          <w:sz w:val="24"/>
          <w:szCs w:val="24"/>
          <w:lang w:eastAsia="en-GB"/>
        </w:rPr>
      </w:pPr>
      <w:r>
        <w:t>13.4</w:t>
      </w:r>
      <w:r>
        <w:rPr>
          <w:rFonts w:eastAsiaTheme="minorEastAsia"/>
          <w:color w:val="auto"/>
          <w:sz w:val="24"/>
          <w:szCs w:val="24"/>
          <w:lang w:eastAsia="en-GB"/>
        </w:rPr>
        <w:tab/>
      </w:r>
      <w:r>
        <w:t>Management of VTS Data</w:t>
      </w:r>
      <w:r>
        <w:tab/>
      </w:r>
      <w:r>
        <w:fldChar w:fldCharType="begin"/>
      </w:r>
      <w:r>
        <w:instrText xml:space="preserve"> PAGEREF _Toc466115509 \h </w:instrText>
      </w:r>
      <w:r>
        <w:fldChar w:fldCharType="separate"/>
      </w:r>
      <w:r>
        <w:t>31</w:t>
      </w:r>
      <w:r>
        <w:fldChar w:fldCharType="end"/>
      </w:r>
    </w:p>
    <w:p w14:paraId="6D8DB2E0" w14:textId="77777777" w:rsidR="009048D2" w:rsidRDefault="009048D2">
      <w:pPr>
        <w:pStyle w:val="TOC1"/>
        <w:rPr>
          <w:rFonts w:eastAsiaTheme="minorEastAsia"/>
          <w:b w:val="0"/>
          <w:color w:val="auto"/>
          <w:sz w:val="24"/>
          <w:szCs w:val="24"/>
          <w:lang w:eastAsia="en-GB"/>
        </w:rPr>
      </w:pPr>
      <w:r w:rsidRPr="00E22023">
        <w:rPr>
          <w:rFonts w:eastAsia="ArialMT"/>
        </w:rPr>
        <w:t>14</w:t>
      </w:r>
      <w:r>
        <w:rPr>
          <w:rFonts w:eastAsiaTheme="minorEastAsia"/>
          <w:b w:val="0"/>
          <w:color w:val="auto"/>
          <w:sz w:val="24"/>
          <w:szCs w:val="24"/>
          <w:lang w:eastAsia="en-GB"/>
        </w:rPr>
        <w:tab/>
      </w:r>
      <w:r w:rsidRPr="00E22023">
        <w:rPr>
          <w:rFonts w:eastAsia="ArialMT"/>
        </w:rPr>
        <w:t>VTS HUMAN / MACHINE INTERFACE</w:t>
      </w:r>
      <w:r>
        <w:tab/>
      </w:r>
      <w:r>
        <w:fldChar w:fldCharType="begin"/>
      </w:r>
      <w:r>
        <w:instrText xml:space="preserve"> PAGEREF _Toc466115510 \h </w:instrText>
      </w:r>
      <w:r>
        <w:fldChar w:fldCharType="separate"/>
      </w:r>
      <w:r>
        <w:t>32</w:t>
      </w:r>
      <w:r>
        <w:fldChar w:fldCharType="end"/>
      </w:r>
    </w:p>
    <w:p w14:paraId="70141AE8" w14:textId="77777777" w:rsidR="009048D2" w:rsidRDefault="009048D2">
      <w:pPr>
        <w:pStyle w:val="TOC1"/>
        <w:rPr>
          <w:rFonts w:eastAsiaTheme="minorEastAsia"/>
          <w:b w:val="0"/>
          <w:color w:val="auto"/>
          <w:sz w:val="24"/>
          <w:szCs w:val="24"/>
          <w:lang w:eastAsia="en-GB"/>
        </w:rPr>
      </w:pPr>
      <w:r>
        <w:t>15</w:t>
      </w:r>
      <w:r>
        <w:rPr>
          <w:rFonts w:eastAsiaTheme="minorEastAsia"/>
          <w:b w:val="0"/>
          <w:color w:val="auto"/>
          <w:sz w:val="24"/>
          <w:szCs w:val="24"/>
          <w:lang w:eastAsia="en-GB"/>
        </w:rPr>
        <w:tab/>
      </w:r>
      <w:r>
        <w:t>RADIO COMMUNICATIONS</w:t>
      </w:r>
      <w:r>
        <w:tab/>
      </w:r>
      <w:r>
        <w:fldChar w:fldCharType="begin"/>
      </w:r>
      <w:r>
        <w:instrText xml:space="preserve"> PAGEREF _Toc466115511 \h </w:instrText>
      </w:r>
      <w:r>
        <w:fldChar w:fldCharType="separate"/>
      </w:r>
      <w:r>
        <w:t>32</w:t>
      </w:r>
      <w:r>
        <w:fldChar w:fldCharType="end"/>
      </w:r>
    </w:p>
    <w:p w14:paraId="4E5926E6" w14:textId="77777777" w:rsidR="009048D2" w:rsidRDefault="009048D2">
      <w:pPr>
        <w:pStyle w:val="TOC1"/>
        <w:rPr>
          <w:rFonts w:eastAsiaTheme="minorEastAsia"/>
          <w:b w:val="0"/>
          <w:color w:val="auto"/>
          <w:sz w:val="24"/>
          <w:szCs w:val="24"/>
          <w:lang w:eastAsia="en-GB"/>
        </w:rPr>
      </w:pPr>
      <w:r w:rsidRPr="00E22023">
        <w:rPr>
          <w:rFonts w:ascii="Arial" w:hAnsi="Arial" w:cs="Arial"/>
        </w:rPr>
        <w:t>16</w:t>
      </w:r>
      <w:r>
        <w:rPr>
          <w:rFonts w:eastAsiaTheme="minorEastAsia"/>
          <w:b w:val="0"/>
          <w:color w:val="auto"/>
          <w:sz w:val="24"/>
          <w:szCs w:val="24"/>
          <w:lang w:eastAsia="en-GB"/>
        </w:rPr>
        <w:tab/>
      </w:r>
      <w:r w:rsidRPr="00E22023">
        <w:rPr>
          <w:rFonts w:ascii="Arial" w:hAnsi="Arial" w:cs="Arial"/>
        </w:rPr>
        <w:t>RADIO COMMUNICATIONS</w:t>
      </w:r>
      <w:r>
        <w:tab/>
      </w:r>
      <w:r>
        <w:fldChar w:fldCharType="begin"/>
      </w:r>
      <w:r>
        <w:instrText xml:space="preserve"> PAGEREF _Toc466115512 \h </w:instrText>
      </w:r>
      <w:r>
        <w:fldChar w:fldCharType="separate"/>
      </w:r>
      <w:r>
        <w:t>33</w:t>
      </w:r>
      <w:r>
        <w:fldChar w:fldCharType="end"/>
      </w:r>
    </w:p>
    <w:p w14:paraId="4D361FB1" w14:textId="77777777" w:rsidR="009048D2" w:rsidRDefault="009048D2">
      <w:pPr>
        <w:pStyle w:val="TOC2"/>
        <w:rPr>
          <w:rFonts w:eastAsiaTheme="minorEastAsia"/>
          <w:color w:val="auto"/>
          <w:sz w:val="24"/>
          <w:szCs w:val="24"/>
          <w:lang w:eastAsia="en-GB"/>
        </w:rPr>
      </w:pPr>
      <w:r>
        <w:t>16.1</w:t>
      </w:r>
      <w:r>
        <w:rPr>
          <w:rFonts w:eastAsiaTheme="minorEastAsia"/>
          <w:color w:val="auto"/>
          <w:sz w:val="24"/>
          <w:szCs w:val="24"/>
          <w:lang w:eastAsia="en-GB"/>
        </w:rPr>
        <w:tab/>
      </w:r>
      <w:r>
        <w:t>Introduction</w:t>
      </w:r>
      <w:r>
        <w:tab/>
      </w:r>
      <w:r>
        <w:fldChar w:fldCharType="begin"/>
      </w:r>
      <w:r>
        <w:instrText xml:space="preserve"> PAGEREF _Toc466115513 \h </w:instrText>
      </w:r>
      <w:r>
        <w:fldChar w:fldCharType="separate"/>
      </w:r>
      <w:r>
        <w:t>33</w:t>
      </w:r>
      <w:r>
        <w:fldChar w:fldCharType="end"/>
      </w:r>
    </w:p>
    <w:p w14:paraId="306AB6D9" w14:textId="77777777" w:rsidR="009048D2" w:rsidRDefault="009048D2">
      <w:pPr>
        <w:pStyle w:val="TOC2"/>
        <w:rPr>
          <w:rFonts w:eastAsiaTheme="minorEastAsia"/>
          <w:color w:val="auto"/>
          <w:sz w:val="24"/>
          <w:szCs w:val="24"/>
          <w:lang w:eastAsia="en-GB"/>
        </w:rPr>
      </w:pPr>
      <w:r>
        <w:t>16.2</w:t>
      </w:r>
      <w:r>
        <w:rPr>
          <w:rFonts w:eastAsiaTheme="minorEastAsia"/>
          <w:color w:val="auto"/>
          <w:sz w:val="24"/>
          <w:szCs w:val="24"/>
          <w:lang w:eastAsia="en-GB"/>
        </w:rPr>
        <w:tab/>
      </w:r>
      <w:r>
        <w:t>Purpose and Objectives</w:t>
      </w:r>
      <w:r>
        <w:tab/>
      </w:r>
      <w:r>
        <w:fldChar w:fldCharType="begin"/>
      </w:r>
      <w:r>
        <w:instrText xml:space="preserve"> PAGEREF _Toc466115514 \h </w:instrText>
      </w:r>
      <w:r>
        <w:fldChar w:fldCharType="separate"/>
      </w:r>
      <w:r>
        <w:t>33</w:t>
      </w:r>
      <w:r>
        <w:fldChar w:fldCharType="end"/>
      </w:r>
    </w:p>
    <w:p w14:paraId="08F56BBE" w14:textId="77777777" w:rsidR="009048D2" w:rsidRDefault="009048D2">
      <w:pPr>
        <w:pStyle w:val="TOC2"/>
        <w:rPr>
          <w:rFonts w:eastAsiaTheme="minorEastAsia"/>
          <w:color w:val="auto"/>
          <w:sz w:val="24"/>
          <w:szCs w:val="24"/>
          <w:lang w:eastAsia="en-GB"/>
        </w:rPr>
      </w:pPr>
      <w:r>
        <w:t>16.3</w:t>
      </w:r>
      <w:r>
        <w:rPr>
          <w:rFonts w:eastAsiaTheme="minorEastAsia"/>
          <w:color w:val="auto"/>
          <w:sz w:val="24"/>
          <w:szCs w:val="24"/>
          <w:lang w:eastAsia="en-GB"/>
        </w:rPr>
        <w:tab/>
      </w:r>
      <w:r>
        <w:t>Standards and References</w:t>
      </w:r>
      <w:r>
        <w:tab/>
      </w:r>
      <w:r>
        <w:fldChar w:fldCharType="begin"/>
      </w:r>
      <w:r>
        <w:instrText xml:space="preserve"> PAGEREF _Toc466115515 \h </w:instrText>
      </w:r>
      <w:r>
        <w:fldChar w:fldCharType="separate"/>
      </w:r>
      <w:r>
        <w:t>33</w:t>
      </w:r>
      <w:r>
        <w:fldChar w:fldCharType="end"/>
      </w:r>
    </w:p>
    <w:p w14:paraId="4A330162" w14:textId="77777777" w:rsidR="009048D2" w:rsidRDefault="009048D2">
      <w:pPr>
        <w:pStyle w:val="TOC2"/>
        <w:rPr>
          <w:rFonts w:eastAsiaTheme="minorEastAsia"/>
          <w:color w:val="auto"/>
          <w:sz w:val="24"/>
          <w:szCs w:val="24"/>
          <w:lang w:eastAsia="en-GB"/>
        </w:rPr>
      </w:pPr>
      <w:r>
        <w:t>16.4</w:t>
      </w:r>
      <w:r>
        <w:rPr>
          <w:rFonts w:eastAsiaTheme="minorEastAsia"/>
          <w:color w:val="auto"/>
          <w:sz w:val="24"/>
          <w:szCs w:val="24"/>
          <w:lang w:eastAsia="en-GB"/>
        </w:rPr>
        <w:tab/>
      </w:r>
      <w:r>
        <w:t>Design, Installation and Maintenance</w:t>
      </w:r>
      <w:r>
        <w:tab/>
      </w:r>
      <w:r>
        <w:fldChar w:fldCharType="begin"/>
      </w:r>
      <w:r>
        <w:instrText xml:space="preserve"> PAGEREF _Toc466115516 \h </w:instrText>
      </w:r>
      <w:r>
        <w:fldChar w:fldCharType="separate"/>
      </w:r>
      <w:r>
        <w:t>33</w:t>
      </w:r>
      <w:r>
        <w:fldChar w:fldCharType="end"/>
      </w:r>
    </w:p>
    <w:p w14:paraId="21C8F0A2" w14:textId="77777777" w:rsidR="009048D2" w:rsidRDefault="009048D2">
      <w:pPr>
        <w:pStyle w:val="TOC2"/>
        <w:rPr>
          <w:rFonts w:eastAsiaTheme="minorEastAsia"/>
          <w:color w:val="auto"/>
          <w:sz w:val="24"/>
          <w:szCs w:val="24"/>
          <w:lang w:eastAsia="en-GB"/>
        </w:rPr>
      </w:pPr>
      <w:r>
        <w:t>16.5</w:t>
      </w:r>
      <w:r>
        <w:rPr>
          <w:rFonts w:eastAsiaTheme="minorEastAsia"/>
          <w:color w:val="auto"/>
          <w:sz w:val="24"/>
          <w:szCs w:val="24"/>
          <w:lang w:eastAsia="en-GB"/>
        </w:rPr>
        <w:tab/>
      </w:r>
      <w:r>
        <w:t>Radio Communications Coverage</w:t>
      </w:r>
      <w:r>
        <w:tab/>
      </w:r>
      <w:r>
        <w:fldChar w:fldCharType="begin"/>
      </w:r>
      <w:r>
        <w:instrText xml:space="preserve"> PAGEREF _Toc466115517 \h </w:instrText>
      </w:r>
      <w:r>
        <w:fldChar w:fldCharType="separate"/>
      </w:r>
      <w:r>
        <w:t>33</w:t>
      </w:r>
      <w:r>
        <w:fldChar w:fldCharType="end"/>
      </w:r>
    </w:p>
    <w:p w14:paraId="34C43D23" w14:textId="77777777" w:rsidR="009048D2" w:rsidRDefault="009048D2">
      <w:pPr>
        <w:pStyle w:val="TOC2"/>
        <w:rPr>
          <w:rFonts w:eastAsiaTheme="minorEastAsia"/>
          <w:color w:val="auto"/>
          <w:sz w:val="24"/>
          <w:szCs w:val="24"/>
          <w:lang w:eastAsia="en-GB"/>
        </w:rPr>
      </w:pPr>
      <w:r>
        <w:t>16.6</w:t>
      </w:r>
      <w:r>
        <w:rPr>
          <w:rFonts w:eastAsiaTheme="minorEastAsia"/>
          <w:color w:val="auto"/>
          <w:sz w:val="24"/>
          <w:szCs w:val="24"/>
          <w:lang w:eastAsia="en-GB"/>
        </w:rPr>
        <w:tab/>
      </w:r>
      <w:r>
        <w:t>Recording and playback of data</w:t>
      </w:r>
      <w:r>
        <w:tab/>
      </w:r>
      <w:r>
        <w:fldChar w:fldCharType="begin"/>
      </w:r>
      <w:r>
        <w:instrText xml:space="preserve"> PAGEREF _Toc466115518 \h </w:instrText>
      </w:r>
      <w:r>
        <w:fldChar w:fldCharType="separate"/>
      </w:r>
      <w:r>
        <w:t>34</w:t>
      </w:r>
      <w:r>
        <w:fldChar w:fldCharType="end"/>
      </w:r>
    </w:p>
    <w:p w14:paraId="676A29B9" w14:textId="77777777" w:rsidR="009048D2" w:rsidRDefault="009048D2">
      <w:pPr>
        <w:pStyle w:val="TOC2"/>
        <w:rPr>
          <w:rFonts w:eastAsiaTheme="minorEastAsia"/>
          <w:color w:val="auto"/>
          <w:sz w:val="24"/>
          <w:szCs w:val="24"/>
          <w:lang w:eastAsia="en-GB"/>
        </w:rPr>
      </w:pPr>
      <w:r w:rsidRPr="00E22023">
        <w:rPr>
          <w:rFonts w:eastAsia="ArialMT"/>
        </w:rPr>
        <w:t>16.7</w:t>
      </w:r>
      <w:r>
        <w:rPr>
          <w:rFonts w:eastAsiaTheme="minorEastAsia"/>
          <w:color w:val="auto"/>
          <w:sz w:val="24"/>
          <w:szCs w:val="24"/>
          <w:lang w:eastAsia="en-GB"/>
        </w:rPr>
        <w:tab/>
      </w:r>
      <w:r>
        <w:t>System Malfunctions, Warnings, Alarms and Indications</w:t>
      </w:r>
      <w:r>
        <w:tab/>
      </w:r>
      <w:r>
        <w:fldChar w:fldCharType="begin"/>
      </w:r>
      <w:r>
        <w:instrText xml:space="preserve"> PAGEREF _Toc466115519 \h </w:instrText>
      </w:r>
      <w:r>
        <w:fldChar w:fldCharType="separate"/>
      </w:r>
      <w:r>
        <w:t>34</w:t>
      </w:r>
      <w:r>
        <w:fldChar w:fldCharType="end"/>
      </w:r>
    </w:p>
    <w:p w14:paraId="6ECF9F62" w14:textId="77777777" w:rsidR="009048D2" w:rsidRDefault="009048D2">
      <w:pPr>
        <w:pStyle w:val="TOC1"/>
        <w:rPr>
          <w:rFonts w:eastAsiaTheme="minorEastAsia"/>
          <w:b w:val="0"/>
          <w:color w:val="auto"/>
          <w:sz w:val="24"/>
          <w:szCs w:val="24"/>
          <w:lang w:eastAsia="en-GB"/>
        </w:rPr>
      </w:pPr>
      <w:r w:rsidRPr="00E22023">
        <w:rPr>
          <w:rFonts w:eastAsia="ArialMT"/>
        </w:rPr>
        <w:t>17</w:t>
      </w:r>
      <w:r>
        <w:rPr>
          <w:rFonts w:eastAsiaTheme="minorEastAsia"/>
          <w:b w:val="0"/>
          <w:color w:val="auto"/>
          <w:sz w:val="24"/>
          <w:szCs w:val="24"/>
          <w:lang w:eastAsia="en-GB"/>
        </w:rPr>
        <w:tab/>
      </w:r>
      <w:r w:rsidRPr="00E22023">
        <w:rPr>
          <w:rFonts w:eastAsia="ArialMT"/>
        </w:rPr>
        <w:t>DECISION SUPPORT</w:t>
      </w:r>
      <w:r>
        <w:tab/>
      </w:r>
      <w:r>
        <w:fldChar w:fldCharType="begin"/>
      </w:r>
      <w:r>
        <w:instrText xml:space="preserve"> PAGEREF _Toc466115520 \h </w:instrText>
      </w:r>
      <w:r>
        <w:fldChar w:fldCharType="separate"/>
      </w:r>
      <w:r>
        <w:t>34</w:t>
      </w:r>
      <w:r>
        <w:fldChar w:fldCharType="end"/>
      </w:r>
    </w:p>
    <w:p w14:paraId="2E225223" w14:textId="77777777" w:rsidR="009048D2" w:rsidRDefault="009048D2">
      <w:pPr>
        <w:pStyle w:val="TOC1"/>
        <w:rPr>
          <w:rFonts w:eastAsiaTheme="minorEastAsia"/>
          <w:b w:val="0"/>
          <w:color w:val="auto"/>
          <w:sz w:val="24"/>
          <w:szCs w:val="24"/>
          <w:lang w:eastAsia="en-GB"/>
        </w:rPr>
      </w:pPr>
      <w:r w:rsidRPr="00E22023">
        <w:rPr>
          <w:rFonts w:eastAsia="ArialMT"/>
        </w:rPr>
        <w:t>18</w:t>
      </w:r>
      <w:r>
        <w:rPr>
          <w:rFonts w:eastAsiaTheme="minorEastAsia"/>
          <w:b w:val="0"/>
          <w:color w:val="auto"/>
          <w:sz w:val="24"/>
          <w:szCs w:val="24"/>
          <w:lang w:eastAsia="en-GB"/>
        </w:rPr>
        <w:tab/>
      </w:r>
      <w:r w:rsidRPr="00E22023">
        <w:rPr>
          <w:rFonts w:eastAsia="ArialMT"/>
        </w:rPr>
        <w:t>EXTERNAL INFORMATION EXCHANGE</w:t>
      </w:r>
      <w:r>
        <w:tab/>
      </w:r>
      <w:r>
        <w:fldChar w:fldCharType="begin"/>
      </w:r>
      <w:r>
        <w:instrText xml:space="preserve"> PAGEREF _Toc466115521 \h </w:instrText>
      </w:r>
      <w:r>
        <w:fldChar w:fldCharType="separate"/>
      </w:r>
      <w:r>
        <w:t>34</w:t>
      </w:r>
      <w:r>
        <w:fldChar w:fldCharType="end"/>
      </w:r>
    </w:p>
    <w:p w14:paraId="75B5D2F7" w14:textId="77777777" w:rsidR="009048D2" w:rsidRDefault="009048D2">
      <w:pPr>
        <w:pStyle w:val="TOC1"/>
        <w:rPr>
          <w:rFonts w:eastAsiaTheme="minorEastAsia"/>
          <w:b w:val="0"/>
          <w:color w:val="auto"/>
          <w:sz w:val="24"/>
          <w:szCs w:val="24"/>
          <w:lang w:eastAsia="en-GB"/>
        </w:rPr>
      </w:pPr>
      <w:r>
        <w:t>19</w:t>
      </w:r>
      <w:r>
        <w:rPr>
          <w:rFonts w:eastAsiaTheme="minorEastAsia"/>
          <w:b w:val="0"/>
          <w:color w:val="auto"/>
          <w:sz w:val="24"/>
          <w:szCs w:val="24"/>
          <w:lang w:eastAsia="en-GB"/>
        </w:rPr>
        <w:tab/>
      </w:r>
      <w:r>
        <w:t>DEFINITIONS</w:t>
      </w:r>
      <w:r>
        <w:tab/>
      </w:r>
      <w:r>
        <w:fldChar w:fldCharType="begin"/>
      </w:r>
      <w:r>
        <w:instrText xml:space="preserve"> PAGEREF _Toc466115522 \h </w:instrText>
      </w:r>
      <w:r>
        <w:fldChar w:fldCharType="separate"/>
      </w:r>
      <w:r>
        <w:t>35</w:t>
      </w:r>
      <w:r>
        <w:fldChar w:fldCharType="end"/>
      </w:r>
    </w:p>
    <w:p w14:paraId="5B6B4E28" w14:textId="77777777" w:rsidR="009048D2" w:rsidRDefault="009048D2">
      <w:pPr>
        <w:pStyle w:val="TOC3"/>
        <w:tabs>
          <w:tab w:val="left" w:pos="1134"/>
          <w:tab w:val="right" w:leader="dot" w:pos="10195"/>
        </w:tabs>
        <w:rPr>
          <w:rFonts w:eastAsiaTheme="minorEastAsia"/>
          <w:noProof/>
          <w:sz w:val="24"/>
          <w:szCs w:val="24"/>
          <w:lang w:eastAsia="en-GB"/>
        </w:rPr>
      </w:pPr>
      <w:r>
        <w:rPr>
          <w:noProof/>
        </w:rPr>
        <w:t>19.1.1</w:t>
      </w:r>
      <w:r>
        <w:rPr>
          <w:rFonts w:eastAsiaTheme="minorEastAsia"/>
          <w:noProof/>
          <w:sz w:val="24"/>
          <w:szCs w:val="24"/>
          <w:lang w:eastAsia="en-GB"/>
        </w:rPr>
        <w:tab/>
      </w:r>
      <w:r>
        <w:rPr>
          <w:noProof/>
        </w:rPr>
        <w:t>Definition of Verification according to ISO:9000-2005 §3.8.4</w:t>
      </w:r>
      <w:r>
        <w:rPr>
          <w:noProof/>
        </w:rPr>
        <w:tab/>
      </w:r>
      <w:r>
        <w:rPr>
          <w:noProof/>
        </w:rPr>
        <w:fldChar w:fldCharType="begin"/>
      </w:r>
      <w:r>
        <w:rPr>
          <w:noProof/>
        </w:rPr>
        <w:instrText xml:space="preserve"> PAGEREF _Toc466115523 \h </w:instrText>
      </w:r>
      <w:r>
        <w:rPr>
          <w:noProof/>
        </w:rPr>
      </w:r>
      <w:r>
        <w:rPr>
          <w:noProof/>
        </w:rPr>
        <w:fldChar w:fldCharType="separate"/>
      </w:r>
      <w:r>
        <w:rPr>
          <w:noProof/>
        </w:rPr>
        <w:t>35</w:t>
      </w:r>
      <w:r>
        <w:rPr>
          <w:noProof/>
        </w:rPr>
        <w:fldChar w:fldCharType="end"/>
      </w:r>
    </w:p>
    <w:p w14:paraId="3EA23B42" w14:textId="77777777" w:rsidR="009048D2" w:rsidRDefault="009048D2">
      <w:pPr>
        <w:pStyle w:val="TOC3"/>
        <w:tabs>
          <w:tab w:val="left" w:pos="1134"/>
          <w:tab w:val="right" w:leader="dot" w:pos="10195"/>
        </w:tabs>
        <w:rPr>
          <w:rFonts w:eastAsiaTheme="minorEastAsia"/>
          <w:noProof/>
          <w:sz w:val="24"/>
          <w:szCs w:val="24"/>
          <w:lang w:eastAsia="en-GB"/>
        </w:rPr>
      </w:pPr>
      <w:r>
        <w:rPr>
          <w:noProof/>
        </w:rPr>
        <w:t>19.1.2</w:t>
      </w:r>
      <w:r>
        <w:rPr>
          <w:rFonts w:eastAsiaTheme="minorEastAsia"/>
          <w:noProof/>
          <w:sz w:val="24"/>
          <w:szCs w:val="24"/>
          <w:lang w:eastAsia="en-GB"/>
        </w:rPr>
        <w:tab/>
      </w:r>
      <w:r>
        <w:rPr>
          <w:noProof/>
        </w:rPr>
        <w:t>Definition of Validation according to ISO:9000-2005 §3.8.5</w:t>
      </w:r>
      <w:r>
        <w:rPr>
          <w:noProof/>
        </w:rPr>
        <w:tab/>
      </w:r>
      <w:r>
        <w:rPr>
          <w:noProof/>
        </w:rPr>
        <w:fldChar w:fldCharType="begin"/>
      </w:r>
      <w:r>
        <w:rPr>
          <w:noProof/>
        </w:rPr>
        <w:instrText xml:space="preserve"> PAGEREF _Toc466115524 \h </w:instrText>
      </w:r>
      <w:r>
        <w:rPr>
          <w:noProof/>
        </w:rPr>
      </w:r>
      <w:r>
        <w:rPr>
          <w:noProof/>
        </w:rPr>
        <w:fldChar w:fldCharType="separate"/>
      </w:r>
      <w:r>
        <w:rPr>
          <w:noProof/>
        </w:rPr>
        <w:t>35</w:t>
      </w:r>
      <w:r>
        <w:rPr>
          <w:noProof/>
        </w:rPr>
        <w:fldChar w:fldCharType="end"/>
      </w:r>
    </w:p>
    <w:p w14:paraId="70C82DF0" w14:textId="77777777" w:rsidR="009048D2" w:rsidRDefault="009048D2">
      <w:pPr>
        <w:pStyle w:val="TOC1"/>
        <w:rPr>
          <w:rFonts w:eastAsiaTheme="minorEastAsia"/>
          <w:b w:val="0"/>
          <w:color w:val="auto"/>
          <w:sz w:val="24"/>
          <w:szCs w:val="24"/>
          <w:lang w:eastAsia="en-GB"/>
        </w:rPr>
      </w:pPr>
      <w:r>
        <w:t>20</w:t>
      </w:r>
      <w:r>
        <w:rPr>
          <w:rFonts w:eastAsiaTheme="minorEastAsia"/>
          <w:b w:val="0"/>
          <w:color w:val="auto"/>
          <w:sz w:val="24"/>
          <w:szCs w:val="24"/>
          <w:lang w:eastAsia="en-GB"/>
        </w:rPr>
        <w:tab/>
      </w:r>
      <w:r>
        <w:t>ACRONYMS</w:t>
      </w:r>
      <w:r>
        <w:tab/>
      </w:r>
      <w:r>
        <w:fldChar w:fldCharType="begin"/>
      </w:r>
      <w:r>
        <w:instrText xml:space="preserve"> PAGEREF _Toc466115525 \h </w:instrText>
      </w:r>
      <w:r>
        <w:fldChar w:fldCharType="separate"/>
      </w:r>
      <w:r>
        <w:t>35</w:t>
      </w:r>
      <w:r>
        <w:fldChar w:fldCharType="end"/>
      </w:r>
    </w:p>
    <w:p w14:paraId="4A973DA8" w14:textId="77777777" w:rsidR="009048D2" w:rsidRDefault="009048D2">
      <w:pPr>
        <w:pStyle w:val="TOC1"/>
        <w:rPr>
          <w:rFonts w:eastAsiaTheme="minorEastAsia"/>
          <w:b w:val="0"/>
          <w:color w:val="auto"/>
          <w:sz w:val="24"/>
          <w:szCs w:val="24"/>
          <w:lang w:eastAsia="en-GB"/>
        </w:rPr>
      </w:pPr>
      <w:r>
        <w:t>21</w:t>
      </w:r>
      <w:r>
        <w:rPr>
          <w:rFonts w:eastAsiaTheme="minorEastAsia"/>
          <w:b w:val="0"/>
          <w:color w:val="auto"/>
          <w:sz w:val="24"/>
          <w:szCs w:val="24"/>
          <w:lang w:eastAsia="en-GB"/>
        </w:rPr>
        <w:tab/>
      </w:r>
      <w:r>
        <w:t>REFERENCES</w:t>
      </w:r>
      <w:r>
        <w:tab/>
      </w:r>
      <w:r>
        <w:fldChar w:fldCharType="begin"/>
      </w:r>
      <w:r>
        <w:instrText xml:space="preserve"> PAGEREF _Toc466115526 \h </w:instrText>
      </w:r>
      <w:r>
        <w:fldChar w:fldCharType="separate"/>
      </w:r>
      <w:r>
        <w:t>36</w:t>
      </w:r>
      <w:r>
        <w:fldChar w:fldCharType="end"/>
      </w:r>
    </w:p>
    <w:p w14:paraId="27253E68" w14:textId="77777777" w:rsidR="009048D2" w:rsidRDefault="009048D2">
      <w:pPr>
        <w:pStyle w:val="TOC4"/>
        <w:rPr>
          <w:rFonts w:eastAsiaTheme="minorEastAsia"/>
          <w:b w:val="0"/>
          <w:noProof/>
          <w:color w:val="auto"/>
          <w:sz w:val="24"/>
          <w:szCs w:val="24"/>
          <w:lang w:eastAsia="en-GB"/>
        </w:rPr>
      </w:pPr>
      <w:r w:rsidRPr="00E22023">
        <w:rPr>
          <w:noProof/>
          <w:u w:color="407EC9"/>
        </w:rPr>
        <w:t>ANNEX A</w:t>
      </w:r>
      <w:r>
        <w:rPr>
          <w:rFonts w:eastAsiaTheme="minorEastAsia"/>
          <w:b w:val="0"/>
          <w:noProof/>
          <w:color w:val="auto"/>
          <w:sz w:val="24"/>
          <w:szCs w:val="24"/>
          <w:lang w:eastAsia="en-GB"/>
        </w:rPr>
        <w:tab/>
      </w:r>
      <w:r>
        <w:rPr>
          <w:noProof/>
        </w:rPr>
        <w:t>G1111 reference Matrix</w:t>
      </w:r>
      <w:r>
        <w:rPr>
          <w:noProof/>
        </w:rPr>
        <w:tab/>
      </w:r>
      <w:r>
        <w:rPr>
          <w:noProof/>
        </w:rPr>
        <w:fldChar w:fldCharType="begin"/>
      </w:r>
      <w:r>
        <w:rPr>
          <w:noProof/>
        </w:rPr>
        <w:instrText xml:space="preserve"> PAGEREF _Toc466115527 \h </w:instrText>
      </w:r>
      <w:r>
        <w:rPr>
          <w:noProof/>
        </w:rPr>
      </w:r>
      <w:r>
        <w:rPr>
          <w:noProof/>
        </w:rPr>
        <w:fldChar w:fldCharType="separate"/>
      </w:r>
      <w:r>
        <w:rPr>
          <w:noProof/>
        </w:rPr>
        <w:t>37</w:t>
      </w:r>
      <w:r>
        <w:rPr>
          <w:noProof/>
        </w:rPr>
        <w:fldChar w:fldCharType="end"/>
      </w:r>
    </w:p>
    <w:p w14:paraId="1ED416A0" w14:textId="77777777" w:rsidR="00642025" w:rsidRPr="005F3E01" w:rsidRDefault="004A4EC4" w:rsidP="00BA5754">
      <w:r w:rsidRPr="005F3E01">
        <w:fldChar w:fldCharType="end"/>
      </w:r>
    </w:p>
    <w:p w14:paraId="4974BBA3" w14:textId="77777777" w:rsidR="0078486B" w:rsidRPr="005F3E01" w:rsidRDefault="002F265A" w:rsidP="00C9558A">
      <w:pPr>
        <w:pStyle w:val="ListofFigures"/>
      </w:pPr>
      <w:r w:rsidRPr="005F3E01">
        <w:t>List of Tables</w:t>
      </w:r>
    </w:p>
    <w:p w14:paraId="175F7AB0" w14:textId="77777777" w:rsidR="009048D2" w:rsidRDefault="00923B4D">
      <w:pPr>
        <w:pStyle w:val="TableofFigures"/>
        <w:rPr>
          <w:rFonts w:eastAsiaTheme="minorEastAsia"/>
          <w:i w:val="0"/>
          <w:noProof/>
          <w:sz w:val="24"/>
          <w:szCs w:val="24"/>
          <w:lang w:eastAsia="en-GB"/>
        </w:rPr>
      </w:pPr>
      <w:r w:rsidRPr="005F3E01">
        <w:fldChar w:fldCharType="begin"/>
      </w:r>
      <w:r w:rsidRPr="005F3E01">
        <w:instrText xml:space="preserve"> TOC \t "Table caption" \c </w:instrText>
      </w:r>
      <w:r w:rsidRPr="005F3E01">
        <w:fldChar w:fldCharType="separate"/>
      </w:r>
      <w:r w:rsidR="009048D2">
        <w:rPr>
          <w:noProof/>
        </w:rPr>
        <w:t>Table 1</w:t>
      </w:r>
      <w:r w:rsidR="009048D2">
        <w:rPr>
          <w:rFonts w:eastAsiaTheme="minorEastAsia"/>
          <w:i w:val="0"/>
          <w:noProof/>
          <w:sz w:val="24"/>
          <w:szCs w:val="24"/>
          <w:lang w:eastAsia="en-GB"/>
        </w:rPr>
        <w:tab/>
      </w:r>
      <w:r w:rsidR="009048D2">
        <w:rPr>
          <w:noProof/>
        </w:rPr>
        <w:t>Typical System Tracking Performance Parameters</w:t>
      </w:r>
      <w:r w:rsidR="009048D2">
        <w:rPr>
          <w:noProof/>
        </w:rPr>
        <w:tab/>
      </w:r>
      <w:r w:rsidR="009048D2">
        <w:rPr>
          <w:noProof/>
        </w:rPr>
        <w:fldChar w:fldCharType="begin"/>
      </w:r>
      <w:r w:rsidR="009048D2">
        <w:rPr>
          <w:noProof/>
        </w:rPr>
        <w:instrText xml:space="preserve"> PAGEREF _Toc466115528 \h </w:instrText>
      </w:r>
      <w:r w:rsidR="009048D2">
        <w:rPr>
          <w:noProof/>
        </w:rPr>
      </w:r>
      <w:r w:rsidR="009048D2">
        <w:rPr>
          <w:noProof/>
        </w:rPr>
        <w:fldChar w:fldCharType="separate"/>
      </w:r>
      <w:r w:rsidR="009048D2">
        <w:rPr>
          <w:noProof/>
        </w:rPr>
        <w:t>31</w:t>
      </w:r>
      <w:r w:rsidR="009048D2">
        <w:rPr>
          <w:noProof/>
        </w:rPr>
        <w:fldChar w:fldCharType="end"/>
      </w:r>
    </w:p>
    <w:p w14:paraId="44F25DB2" w14:textId="77777777" w:rsidR="009048D2" w:rsidRDefault="009048D2">
      <w:pPr>
        <w:pStyle w:val="TableofFigures"/>
        <w:rPr>
          <w:rFonts w:eastAsiaTheme="minorEastAsia"/>
          <w:i w:val="0"/>
          <w:noProof/>
          <w:sz w:val="24"/>
          <w:szCs w:val="24"/>
          <w:lang w:eastAsia="en-GB"/>
        </w:rPr>
      </w:pPr>
      <w:r>
        <w:rPr>
          <w:noProof/>
        </w:rPr>
        <w:t>Table 2</w:t>
      </w:r>
      <w:r>
        <w:rPr>
          <w:rFonts w:eastAsiaTheme="minorEastAsia"/>
          <w:i w:val="0"/>
          <w:noProof/>
          <w:sz w:val="24"/>
          <w:szCs w:val="24"/>
          <w:lang w:eastAsia="en-GB"/>
        </w:rPr>
        <w:tab/>
      </w:r>
      <w:r>
        <w:rPr>
          <w:noProof/>
        </w:rPr>
        <w:t>Single Radar Sensor - Tracking Performance Parameters (specific)</w:t>
      </w:r>
      <w:r>
        <w:rPr>
          <w:noProof/>
        </w:rPr>
        <w:tab/>
      </w:r>
      <w:r>
        <w:rPr>
          <w:noProof/>
        </w:rPr>
        <w:fldChar w:fldCharType="begin"/>
      </w:r>
      <w:r>
        <w:rPr>
          <w:noProof/>
        </w:rPr>
        <w:instrText xml:space="preserve"> PAGEREF _Toc466115529 \h </w:instrText>
      </w:r>
      <w:r>
        <w:rPr>
          <w:noProof/>
        </w:rPr>
      </w:r>
      <w:r>
        <w:rPr>
          <w:noProof/>
        </w:rPr>
        <w:fldChar w:fldCharType="separate"/>
      </w:r>
      <w:r>
        <w:rPr>
          <w:noProof/>
        </w:rPr>
        <w:t>31</w:t>
      </w:r>
      <w:r>
        <w:rPr>
          <w:noProof/>
        </w:rPr>
        <w:fldChar w:fldCharType="end"/>
      </w:r>
    </w:p>
    <w:p w14:paraId="21015281" w14:textId="77777777" w:rsidR="009048D2" w:rsidRDefault="009048D2">
      <w:pPr>
        <w:pStyle w:val="TableofFigures"/>
        <w:rPr>
          <w:rFonts w:eastAsiaTheme="minorEastAsia"/>
          <w:i w:val="0"/>
          <w:noProof/>
          <w:sz w:val="24"/>
          <w:szCs w:val="24"/>
          <w:lang w:eastAsia="en-GB"/>
        </w:rPr>
      </w:pPr>
      <w:r>
        <w:rPr>
          <w:noProof/>
        </w:rPr>
        <w:t>Table 3</w:t>
      </w:r>
      <w:r>
        <w:rPr>
          <w:rFonts w:eastAsiaTheme="minorEastAsia"/>
          <w:i w:val="0"/>
          <w:noProof/>
          <w:sz w:val="24"/>
          <w:szCs w:val="24"/>
          <w:lang w:eastAsia="en-GB"/>
        </w:rPr>
        <w:tab/>
      </w:r>
      <w:r>
        <w:rPr>
          <w:noProof/>
        </w:rPr>
        <w:t>Single Sensor - Tracking Performance Criteria</w:t>
      </w:r>
      <w:r>
        <w:rPr>
          <w:noProof/>
        </w:rPr>
        <w:tab/>
      </w:r>
      <w:r>
        <w:rPr>
          <w:noProof/>
        </w:rPr>
        <w:fldChar w:fldCharType="begin"/>
      </w:r>
      <w:r>
        <w:rPr>
          <w:noProof/>
        </w:rPr>
        <w:instrText xml:space="preserve"> PAGEREF _Toc466115530 \h </w:instrText>
      </w:r>
      <w:r>
        <w:rPr>
          <w:noProof/>
        </w:rPr>
      </w:r>
      <w:r>
        <w:rPr>
          <w:noProof/>
        </w:rPr>
        <w:fldChar w:fldCharType="separate"/>
      </w:r>
      <w:r>
        <w:rPr>
          <w:noProof/>
        </w:rPr>
        <w:t>31</w:t>
      </w:r>
      <w:r>
        <w:rPr>
          <w:noProof/>
        </w:rPr>
        <w:fldChar w:fldCharType="end"/>
      </w:r>
    </w:p>
    <w:p w14:paraId="4AC6D45D" w14:textId="77777777" w:rsidR="009048D2" w:rsidRDefault="009048D2">
      <w:pPr>
        <w:pStyle w:val="TableofFigures"/>
        <w:rPr>
          <w:rFonts w:eastAsiaTheme="minorEastAsia"/>
          <w:i w:val="0"/>
          <w:noProof/>
          <w:sz w:val="24"/>
          <w:szCs w:val="24"/>
          <w:lang w:eastAsia="en-GB"/>
        </w:rPr>
      </w:pPr>
      <w:r>
        <w:rPr>
          <w:noProof/>
        </w:rPr>
        <w:t>Table 4</w:t>
      </w:r>
      <w:r>
        <w:rPr>
          <w:rFonts w:eastAsiaTheme="minorEastAsia"/>
          <w:i w:val="0"/>
          <w:noProof/>
          <w:sz w:val="24"/>
          <w:szCs w:val="24"/>
          <w:lang w:eastAsia="en-GB"/>
        </w:rPr>
        <w:tab/>
      </w:r>
      <w:r>
        <w:rPr>
          <w:noProof/>
        </w:rPr>
        <w:t>Specification, verification and validation template for VTS systems</w:t>
      </w:r>
      <w:r>
        <w:rPr>
          <w:noProof/>
        </w:rPr>
        <w:tab/>
      </w:r>
      <w:r>
        <w:rPr>
          <w:noProof/>
        </w:rPr>
        <w:fldChar w:fldCharType="begin"/>
      </w:r>
      <w:r>
        <w:rPr>
          <w:noProof/>
        </w:rPr>
        <w:instrText xml:space="preserve"> PAGEREF _Toc466115531 \h </w:instrText>
      </w:r>
      <w:r>
        <w:rPr>
          <w:noProof/>
        </w:rPr>
      </w:r>
      <w:r>
        <w:rPr>
          <w:noProof/>
        </w:rPr>
        <w:fldChar w:fldCharType="separate"/>
      </w:r>
      <w:r>
        <w:rPr>
          <w:noProof/>
        </w:rPr>
        <w:t>39</w:t>
      </w:r>
      <w:r>
        <w:rPr>
          <w:noProof/>
        </w:rPr>
        <w:fldChar w:fldCharType="end"/>
      </w:r>
    </w:p>
    <w:p w14:paraId="4E8BD88D" w14:textId="77777777" w:rsidR="00161325" w:rsidRPr="005F3E01" w:rsidRDefault="00923B4D" w:rsidP="00BA5754">
      <w:r w:rsidRPr="005F3E01">
        <w:fldChar w:fldCharType="end"/>
      </w:r>
    </w:p>
    <w:p w14:paraId="65FF8B56" w14:textId="77777777" w:rsidR="00994D97" w:rsidRPr="005F3E01" w:rsidRDefault="00994D97" w:rsidP="00C9558A">
      <w:pPr>
        <w:pStyle w:val="ListofFigures"/>
      </w:pPr>
      <w:r w:rsidRPr="005F3E01">
        <w:t>List of Figures</w:t>
      </w:r>
    </w:p>
    <w:p w14:paraId="171A55B6" w14:textId="77777777" w:rsidR="009048D2" w:rsidRDefault="00923B4D">
      <w:pPr>
        <w:pStyle w:val="TableofFigures"/>
        <w:rPr>
          <w:rFonts w:eastAsiaTheme="minorEastAsia"/>
          <w:i w:val="0"/>
          <w:noProof/>
          <w:sz w:val="24"/>
          <w:szCs w:val="24"/>
          <w:lang w:eastAsia="en-GB"/>
        </w:rPr>
      </w:pPr>
      <w:r w:rsidRPr="005F3E01">
        <w:fldChar w:fldCharType="begin"/>
      </w:r>
      <w:r w:rsidRPr="005F3E01">
        <w:instrText xml:space="preserve"> TOC \t "Figure caption" \c </w:instrText>
      </w:r>
      <w:r w:rsidRPr="005F3E01">
        <w:fldChar w:fldCharType="separate"/>
      </w:r>
      <w:r w:rsidR="009048D2">
        <w:rPr>
          <w:noProof/>
        </w:rPr>
        <w:t>Figure 1</w:t>
      </w:r>
      <w:r w:rsidR="009048D2">
        <w:rPr>
          <w:rFonts w:eastAsiaTheme="minorEastAsia"/>
          <w:i w:val="0"/>
          <w:noProof/>
          <w:sz w:val="24"/>
          <w:szCs w:val="24"/>
          <w:lang w:eastAsia="en-GB"/>
        </w:rPr>
        <w:tab/>
      </w:r>
      <w:r w:rsidR="009048D2">
        <w:rPr>
          <w:noProof/>
        </w:rPr>
        <w:t>V model</w:t>
      </w:r>
      <w:r w:rsidR="009048D2">
        <w:rPr>
          <w:noProof/>
        </w:rPr>
        <w:tab/>
      </w:r>
      <w:r w:rsidR="009048D2">
        <w:rPr>
          <w:noProof/>
        </w:rPr>
        <w:fldChar w:fldCharType="begin"/>
      </w:r>
      <w:r w:rsidR="009048D2">
        <w:rPr>
          <w:noProof/>
        </w:rPr>
        <w:instrText xml:space="preserve"> PAGEREF _Toc466115532 \h </w:instrText>
      </w:r>
      <w:r w:rsidR="009048D2">
        <w:rPr>
          <w:noProof/>
        </w:rPr>
      </w:r>
      <w:r w:rsidR="009048D2">
        <w:rPr>
          <w:noProof/>
        </w:rPr>
        <w:fldChar w:fldCharType="separate"/>
      </w:r>
      <w:r w:rsidR="009048D2">
        <w:rPr>
          <w:noProof/>
        </w:rPr>
        <w:t>8</w:t>
      </w:r>
      <w:r w:rsidR="009048D2">
        <w:rPr>
          <w:noProof/>
        </w:rPr>
        <w:fldChar w:fldCharType="end"/>
      </w:r>
    </w:p>
    <w:p w14:paraId="6856D559" w14:textId="77777777" w:rsidR="009048D2" w:rsidRDefault="009048D2">
      <w:pPr>
        <w:pStyle w:val="TableofFigures"/>
        <w:rPr>
          <w:rFonts w:eastAsiaTheme="minorEastAsia"/>
          <w:i w:val="0"/>
          <w:noProof/>
          <w:sz w:val="24"/>
          <w:szCs w:val="24"/>
          <w:lang w:eastAsia="en-GB"/>
        </w:rPr>
      </w:pPr>
      <w:r>
        <w:rPr>
          <w:noProof/>
        </w:rPr>
        <w:t>Figure 2</w:t>
      </w:r>
      <w:r>
        <w:rPr>
          <w:rFonts w:eastAsiaTheme="minorEastAsia"/>
          <w:i w:val="0"/>
          <w:noProof/>
          <w:sz w:val="24"/>
          <w:szCs w:val="24"/>
          <w:lang w:eastAsia="en-GB"/>
        </w:rPr>
        <w:tab/>
      </w:r>
      <w:r>
        <w:rPr>
          <w:noProof/>
        </w:rPr>
        <w:t>Typical Terminology of Tracking Functions and Processes</w:t>
      </w:r>
      <w:r>
        <w:rPr>
          <w:noProof/>
        </w:rPr>
        <w:tab/>
      </w:r>
      <w:r>
        <w:rPr>
          <w:noProof/>
        </w:rPr>
        <w:fldChar w:fldCharType="begin"/>
      </w:r>
      <w:r>
        <w:rPr>
          <w:noProof/>
        </w:rPr>
        <w:instrText xml:space="preserve"> PAGEREF _Toc466115533 \h </w:instrText>
      </w:r>
      <w:r>
        <w:rPr>
          <w:noProof/>
        </w:rPr>
      </w:r>
      <w:r>
        <w:rPr>
          <w:noProof/>
        </w:rPr>
        <w:fldChar w:fldCharType="separate"/>
      </w:r>
      <w:r>
        <w:rPr>
          <w:noProof/>
        </w:rPr>
        <w:t>25</w:t>
      </w:r>
      <w:r>
        <w:rPr>
          <w:noProof/>
        </w:rPr>
        <w:fldChar w:fldCharType="end"/>
      </w:r>
    </w:p>
    <w:p w14:paraId="28D47C9C" w14:textId="77777777" w:rsidR="005E4659" w:rsidRPr="005F3E01" w:rsidRDefault="00923B4D" w:rsidP="00BA5754">
      <w:r w:rsidRPr="005F3E01">
        <w:fldChar w:fldCharType="end"/>
      </w:r>
    </w:p>
    <w:p w14:paraId="2443288C" w14:textId="664393F1" w:rsidR="00B07717" w:rsidRPr="009048D2" w:rsidRDefault="00B07717" w:rsidP="007D1805">
      <w:pPr>
        <w:pStyle w:val="TableofFigures"/>
        <w:rPr>
          <w:i w:val="0"/>
        </w:rPr>
      </w:pPr>
    </w:p>
    <w:p w14:paraId="3F774BEA" w14:textId="77777777" w:rsidR="00790277" w:rsidRPr="005F3E01" w:rsidRDefault="00790277" w:rsidP="003274DB">
      <w:pPr>
        <w:sectPr w:rsidR="00790277" w:rsidRPr="005F3E01"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5EA82DAB" w14:textId="77777777" w:rsidR="004944C8" w:rsidRPr="005F3E01" w:rsidRDefault="00ED4450" w:rsidP="00DE2814">
      <w:pPr>
        <w:pStyle w:val="Heading1"/>
      </w:pPr>
      <w:bookmarkStart w:id="5" w:name="_Toc466115471"/>
      <w:r w:rsidRPr="005F3E01">
        <w:lastRenderedPageBreak/>
        <w:t>INTRODUCTION</w:t>
      </w:r>
      <w:bookmarkEnd w:id="5"/>
    </w:p>
    <w:p w14:paraId="74ECD4E8" w14:textId="77777777" w:rsidR="004944C8" w:rsidRPr="005F3E01" w:rsidRDefault="004944C8" w:rsidP="004944C8">
      <w:pPr>
        <w:pStyle w:val="Heading1separatationline"/>
        <w:rPr>
          <w:ins w:id="6" w:author="Jens Chr. Pedersen" w:date="2016-08-03T08:40:00Z"/>
        </w:rPr>
      </w:pPr>
    </w:p>
    <w:p w14:paraId="3CB0B5AD" w14:textId="77777777" w:rsidR="00762760" w:rsidRPr="00CF10B9" w:rsidRDefault="00762760">
      <w:pPr>
        <w:pStyle w:val="BodyText"/>
        <w:rPr>
          <w:ins w:id="7" w:author="Jens Chr. Pedersen" w:date="2016-08-03T08:41:00Z"/>
          <w:highlight w:val="yellow"/>
        </w:rPr>
        <w:pPrChange w:id="8" w:author="Jens Chr. Pedersen" w:date="2016-08-03T08:40:00Z">
          <w:pPr>
            <w:pStyle w:val="Heading1separatationline"/>
          </w:pPr>
        </w:pPrChange>
      </w:pPr>
      <w:ins w:id="9" w:author="Jens Chr. Pedersen" w:date="2016-08-03T08:40:00Z">
        <w:r w:rsidRPr="00CF10B9">
          <w:rPr>
            <w:highlight w:val="yellow"/>
          </w:rPr>
          <w:t xml:space="preserve">At </w:t>
        </w:r>
      </w:ins>
      <w:ins w:id="10" w:author="Jens Chr. Pedersen" w:date="2016-08-03T08:43:00Z">
        <w:r w:rsidR="00F821C3" w:rsidRPr="00CF10B9">
          <w:rPr>
            <w:highlight w:val="yellow"/>
          </w:rPr>
          <w:t>present,</w:t>
        </w:r>
      </w:ins>
      <w:ins w:id="11" w:author="Jens Chr. Pedersen" w:date="2016-08-03T08:40:00Z">
        <w:r w:rsidRPr="00CF10B9">
          <w:rPr>
            <w:highlight w:val="yellow"/>
          </w:rPr>
          <w:t xml:space="preserve"> this document is a collection of </w:t>
        </w:r>
        <w:r w:rsidR="00F821C3" w:rsidRPr="00CF10B9">
          <w:rPr>
            <w:highlight w:val="yellow"/>
          </w:rPr>
          <w:t xml:space="preserve">information collected and </w:t>
        </w:r>
      </w:ins>
      <w:ins w:id="12" w:author="Jens Chr. Pedersen" w:date="2016-08-03T08:41:00Z">
        <w:r w:rsidR="00F821C3" w:rsidRPr="00CF10B9">
          <w:rPr>
            <w:highlight w:val="yellow"/>
          </w:rPr>
          <w:t>processed</w:t>
        </w:r>
      </w:ins>
      <w:ins w:id="13" w:author="Jens Chr. Pedersen" w:date="2016-08-03T08:40:00Z">
        <w:r w:rsidR="00F821C3" w:rsidRPr="00CF10B9">
          <w:rPr>
            <w:highlight w:val="yellow"/>
          </w:rPr>
          <w:t xml:space="preserve"> during</w:t>
        </w:r>
      </w:ins>
      <w:ins w:id="14" w:author="Jens Chr. Pedersen" w:date="2016-08-03T08:41:00Z">
        <w:r w:rsidR="00F821C3" w:rsidRPr="00CF10B9">
          <w:rPr>
            <w:highlight w:val="yellow"/>
          </w:rPr>
          <w:t xml:space="preserve"> VTS-42, to be brought forward to VTS 43.</w:t>
        </w:r>
      </w:ins>
    </w:p>
    <w:p w14:paraId="62368F2E" w14:textId="77777777" w:rsidR="00F821C3" w:rsidRPr="005F3E01" w:rsidRDefault="00F821C3">
      <w:pPr>
        <w:pStyle w:val="BodyText"/>
        <w:pPrChange w:id="15" w:author="Jens Chr. Pedersen" w:date="2016-08-03T08:40:00Z">
          <w:pPr>
            <w:pStyle w:val="Heading1separatationline"/>
          </w:pPr>
        </w:pPrChange>
      </w:pPr>
      <w:ins w:id="16" w:author="Jens Chr. Pedersen" w:date="2016-08-03T08:41:00Z">
        <w:r w:rsidRPr="00CF10B9">
          <w:rPr>
            <w:highlight w:val="yellow"/>
          </w:rPr>
          <w:t>It is by no means representing the expected final outcome of the work to ei</w:t>
        </w:r>
      </w:ins>
      <w:r w:rsidR="005F3E01" w:rsidRPr="00CF10B9">
        <w:rPr>
          <w:highlight w:val="yellow"/>
        </w:rPr>
        <w:t>t</w:t>
      </w:r>
      <w:ins w:id="17" w:author="Jens Chr. Pedersen" w:date="2016-08-03T08:41:00Z">
        <w:r w:rsidRPr="00CF10B9">
          <w:rPr>
            <w:highlight w:val="yellow"/>
          </w:rPr>
          <w:t xml:space="preserve">her </w:t>
        </w:r>
      </w:ins>
      <w:r w:rsidR="005F3E01" w:rsidRPr="00CF10B9">
        <w:rPr>
          <w:highlight w:val="yellow"/>
        </w:rPr>
        <w:t>u</w:t>
      </w:r>
      <w:ins w:id="18" w:author="Jens Chr. Pedersen" w:date="2016-08-03T08:41:00Z">
        <w:r w:rsidRPr="00CF10B9">
          <w:rPr>
            <w:highlight w:val="yellow"/>
          </w:rPr>
          <w:t xml:space="preserve">pdate G1111 with </w:t>
        </w:r>
      </w:ins>
      <w:ins w:id="19" w:author="Jens Chr. Pedersen" w:date="2016-08-03T08:42:00Z">
        <w:r w:rsidRPr="00CF10B9">
          <w:rPr>
            <w:highlight w:val="yellow"/>
          </w:rPr>
          <w:t>further information on the acceptance of VTS systems or to make a separate guideline on the subject.</w:t>
        </w:r>
      </w:ins>
    </w:p>
    <w:p w14:paraId="621FAFAD" w14:textId="77777777" w:rsidR="00EB6F3C" w:rsidRPr="005F3E01" w:rsidRDefault="00C35CF6" w:rsidP="00DE2814">
      <w:pPr>
        <w:pStyle w:val="Heading1"/>
      </w:pPr>
      <w:bookmarkStart w:id="20" w:name="_Toc466115472"/>
      <w:r w:rsidRPr="005F3E01">
        <w:t>AIMS AND OBJECTIVES</w:t>
      </w:r>
      <w:bookmarkEnd w:id="20"/>
    </w:p>
    <w:p w14:paraId="74A36320" w14:textId="77777777" w:rsidR="007E30DF" w:rsidRPr="005F3E01" w:rsidRDefault="007E30DF" w:rsidP="001349DB">
      <w:pPr>
        <w:pStyle w:val="Heading1separatationline"/>
        <w:rPr>
          <w:sz w:val="28"/>
          <w:szCs w:val="28"/>
        </w:rPr>
      </w:pPr>
    </w:p>
    <w:p w14:paraId="3B1EB651" w14:textId="23D6E130" w:rsidR="00045FE2" w:rsidRPr="005F3E01" w:rsidRDefault="00045FE2" w:rsidP="00045FE2">
      <w:pPr>
        <w:pStyle w:val="BodyText"/>
        <w:jc w:val="both"/>
      </w:pPr>
      <w:r w:rsidRPr="005F3E01">
        <w:t xml:space="preserve">This guideline presents a common source of information to assist Competent Authorities and VTS Authorities in the </w:t>
      </w:r>
      <w:del w:id="21" w:author="Jens Chr. Pedersen" w:date="2016-08-03T08:25:00Z">
        <w:r w:rsidRPr="005F3E01" w:rsidDel="00EF3481">
          <w:delText>verification and validation of operational and technical performance requirements of standards and specifications for</w:delText>
        </w:r>
      </w:del>
      <w:ins w:id="22" w:author="Jens Chr. Pedersen" w:date="2016-08-04T04:14:00Z">
        <w:r w:rsidR="00A92685" w:rsidRPr="005F3E01">
          <w:t xml:space="preserve">operational and </w:t>
        </w:r>
      </w:ins>
      <w:ins w:id="23" w:author="Jens Chr. Pedersen" w:date="2016-08-03T08:25:00Z">
        <w:r w:rsidR="00EF3481" w:rsidRPr="005F3E01">
          <w:t>technical acceptance of</w:t>
        </w:r>
      </w:ins>
      <w:r w:rsidRPr="005F3E01">
        <w:t xml:space="preserve"> VTS systems. </w:t>
      </w:r>
      <w:r w:rsidR="00CF10B9">
        <w:t xml:space="preserve"> </w:t>
      </w:r>
      <w:r w:rsidRPr="005F3E01">
        <w:t>Tailoring is required to verified and validate the specific and relevant performance requirements from the generic information included within this document. The Guideline shall not be used as a test procedure without such tailoring.</w:t>
      </w:r>
    </w:p>
    <w:p w14:paraId="24450649" w14:textId="77777777" w:rsidR="00B84A2A" w:rsidRPr="005F3E01" w:rsidRDefault="00A32355" w:rsidP="002D0869">
      <w:pPr>
        <w:pStyle w:val="BodyText"/>
      </w:pPr>
      <w:r w:rsidRPr="005F3E01">
        <w:t>The aim of this document is n</w:t>
      </w:r>
      <w:r w:rsidR="00D664AD" w:rsidRPr="005F3E01">
        <w:t xml:space="preserve">ot </w:t>
      </w:r>
      <w:r w:rsidRPr="005F3E01">
        <w:t>to repeat</w:t>
      </w:r>
      <w:r w:rsidR="00D664AD" w:rsidRPr="005F3E01">
        <w:t xml:space="preserve"> internation</w:t>
      </w:r>
      <w:r w:rsidRPr="005F3E01">
        <w:t xml:space="preserve">al standard on </w:t>
      </w:r>
      <w:ins w:id="24" w:author="Jens Chr. Pedersen" w:date="2016-08-03T08:28:00Z">
        <w:r w:rsidR="00EF3481" w:rsidRPr="005F3E01">
          <w:t>verification and validation processes</w:t>
        </w:r>
      </w:ins>
      <w:del w:id="25" w:author="Jens Chr. Pedersen" w:date="2016-08-03T08:27:00Z">
        <w:r w:rsidRPr="005F3E01" w:rsidDel="00EF3481">
          <w:delText>IV&amp;V</w:delText>
        </w:r>
      </w:del>
      <w:r w:rsidRPr="005F3E01">
        <w:t xml:space="preserve"> but to address considerations </w:t>
      </w:r>
      <w:r w:rsidR="00D664AD" w:rsidRPr="005F3E01">
        <w:t xml:space="preserve">specific </w:t>
      </w:r>
      <w:r w:rsidRPr="005F3E01">
        <w:t xml:space="preserve">to </w:t>
      </w:r>
      <w:r w:rsidR="00D664AD" w:rsidRPr="005F3E01">
        <w:t>VTS</w:t>
      </w:r>
      <w:r w:rsidRPr="005F3E01">
        <w:t xml:space="preserve"> systems</w:t>
      </w:r>
      <w:r w:rsidR="00045FE2" w:rsidRPr="005F3E01">
        <w:t>.</w:t>
      </w:r>
    </w:p>
    <w:p w14:paraId="070EF597" w14:textId="1AAE32DB" w:rsidR="00045FE2" w:rsidRPr="005F3E01" w:rsidRDefault="00CF10B9" w:rsidP="00045FE2">
      <w:pPr>
        <w:pStyle w:val="Bullet1"/>
      </w:pPr>
      <w:r>
        <w:t>d</w:t>
      </w:r>
      <w:r w:rsidR="00045FE2" w:rsidRPr="005F3E01">
        <w:t>escribing the process</w:t>
      </w:r>
      <w:r>
        <w:t>;</w:t>
      </w:r>
    </w:p>
    <w:p w14:paraId="63F057E0" w14:textId="27E1C85D" w:rsidR="00045FE2" w:rsidRPr="005F3E01" w:rsidRDefault="00CF10B9" w:rsidP="00045FE2">
      <w:pPr>
        <w:pStyle w:val="Bullet1"/>
      </w:pPr>
      <w:r>
        <w:t>h</w:t>
      </w:r>
      <w:r w:rsidR="00045FE2" w:rsidRPr="005F3E01">
        <w:t xml:space="preserve">ow to verify </w:t>
      </w:r>
      <w:r w:rsidR="00A32355" w:rsidRPr="005F3E01">
        <w:t>compliance</w:t>
      </w:r>
      <w:r w:rsidR="00045FE2" w:rsidRPr="005F3E01">
        <w:t xml:space="preserve"> with individual system requirement</w:t>
      </w:r>
      <w:r w:rsidR="00A9042A" w:rsidRPr="005F3E01">
        <w:t xml:space="preserve"> (compliance with order)</w:t>
      </w:r>
      <w:r>
        <w:t>;</w:t>
      </w:r>
    </w:p>
    <w:p w14:paraId="354C5DE5" w14:textId="1BD0523B" w:rsidR="00D664AD" w:rsidRPr="005F3E01" w:rsidRDefault="00CF10B9" w:rsidP="002D0869">
      <w:pPr>
        <w:pStyle w:val="Bullet1"/>
      </w:pPr>
      <w:r>
        <w:t>h</w:t>
      </w:r>
      <w:r w:rsidR="00045FE2" w:rsidRPr="005F3E01">
        <w:t xml:space="preserve">ow to validate operational and technical performance described in </w:t>
      </w:r>
      <w:commentRangeStart w:id="26"/>
      <w:r w:rsidR="00045FE2" w:rsidRPr="005F3E01">
        <w:t>G1111</w:t>
      </w:r>
      <w:commentRangeEnd w:id="26"/>
      <w:r w:rsidR="00CD7DF4">
        <w:rPr>
          <w:rStyle w:val="CommentReference"/>
          <w:color w:val="auto"/>
        </w:rPr>
        <w:commentReference w:id="26"/>
      </w:r>
      <w:r w:rsidR="00045FE2" w:rsidRPr="005F3E01">
        <w:t xml:space="preserve"> step by step</w:t>
      </w:r>
      <w:r>
        <w:t>.</w:t>
      </w:r>
    </w:p>
    <w:p w14:paraId="4DBAF527" w14:textId="2587158F" w:rsidR="00787D8A" w:rsidRDefault="00D664AD" w:rsidP="00CD7DF4">
      <w:pPr>
        <w:pStyle w:val="Heading2"/>
      </w:pPr>
      <w:bookmarkStart w:id="27" w:name="_Toc466115473"/>
      <w:r w:rsidRPr="005F3E01">
        <w:t>Check list</w:t>
      </w:r>
      <w:r w:rsidR="005179A4" w:rsidRPr="005F3E01">
        <w:t xml:space="preserve"> </w:t>
      </w:r>
      <w:r w:rsidR="00CD7DF4">
        <w:t>G1111</w:t>
      </w:r>
      <w:bookmarkEnd w:id="27"/>
    </w:p>
    <w:p w14:paraId="4DA3F1FB" w14:textId="77777777" w:rsidR="00CD7DF4" w:rsidRPr="00CD7DF4" w:rsidRDefault="00CD7DF4" w:rsidP="00CD7DF4">
      <w:pPr>
        <w:pStyle w:val="Heading2separationline"/>
      </w:pPr>
    </w:p>
    <w:p w14:paraId="185BC6A4" w14:textId="21EF6EFD" w:rsidR="00A32355" w:rsidRPr="005F3E01" w:rsidRDefault="00CD7DF4" w:rsidP="00B84A2A">
      <w:pPr>
        <w:pStyle w:val="Bullet1"/>
        <w:rPr>
          <w:i/>
        </w:rPr>
      </w:pPr>
      <w:r>
        <w:rPr>
          <w:i/>
        </w:rPr>
        <w:t>c</w:t>
      </w:r>
      <w:r w:rsidR="00A32355" w:rsidRPr="005F3E01">
        <w:rPr>
          <w:i/>
        </w:rPr>
        <w:t>ore operational and technical requirement</w:t>
      </w:r>
      <w:r w:rsidR="00CF10B9">
        <w:rPr>
          <w:i/>
        </w:rPr>
        <w:t>;</w:t>
      </w:r>
    </w:p>
    <w:p w14:paraId="13E04385" w14:textId="13BD4E89" w:rsidR="005179A4" w:rsidRPr="005F3E01" w:rsidRDefault="00CD7DF4" w:rsidP="00B84A2A">
      <w:pPr>
        <w:pStyle w:val="Bullet1"/>
        <w:rPr>
          <w:i/>
        </w:rPr>
      </w:pPr>
      <w:r>
        <w:rPr>
          <w:i/>
        </w:rPr>
        <w:t>r</w:t>
      </w:r>
      <w:r w:rsidR="005179A4" w:rsidRPr="005F3E01">
        <w:rPr>
          <w:i/>
        </w:rPr>
        <w:t>adar;</w:t>
      </w:r>
    </w:p>
    <w:p w14:paraId="1D8AF2CD" w14:textId="77777777" w:rsidR="005179A4" w:rsidRPr="005F3E01" w:rsidRDefault="005179A4" w:rsidP="00B84A2A">
      <w:pPr>
        <w:pStyle w:val="Bullet1"/>
        <w:rPr>
          <w:i/>
        </w:rPr>
      </w:pPr>
      <w:r w:rsidRPr="005F3E01">
        <w:rPr>
          <w:i/>
        </w:rPr>
        <w:t>Automatic Identification System (AIS);</w:t>
      </w:r>
    </w:p>
    <w:p w14:paraId="76915FC3" w14:textId="04592F84" w:rsidR="005179A4" w:rsidRPr="005F3E01" w:rsidRDefault="00CD7DF4" w:rsidP="00B84A2A">
      <w:pPr>
        <w:pStyle w:val="Bullet1"/>
        <w:rPr>
          <w:i/>
        </w:rPr>
      </w:pPr>
      <w:r>
        <w:rPr>
          <w:i/>
        </w:rPr>
        <w:t>e</w:t>
      </w:r>
      <w:r w:rsidR="005179A4" w:rsidRPr="005F3E01">
        <w:rPr>
          <w:i/>
        </w:rPr>
        <w:t xml:space="preserve">nvironmental </w:t>
      </w:r>
      <w:r>
        <w:rPr>
          <w:i/>
        </w:rPr>
        <w:t>m</w:t>
      </w:r>
      <w:r w:rsidR="005179A4" w:rsidRPr="005F3E01">
        <w:rPr>
          <w:i/>
        </w:rPr>
        <w:t>onitoring;</w:t>
      </w:r>
    </w:p>
    <w:p w14:paraId="4213AC02" w14:textId="689BAADD" w:rsidR="005179A4" w:rsidRPr="005F3E01" w:rsidRDefault="00CD7DF4" w:rsidP="00B84A2A">
      <w:pPr>
        <w:pStyle w:val="Bullet1"/>
        <w:rPr>
          <w:i/>
        </w:rPr>
      </w:pPr>
      <w:r>
        <w:rPr>
          <w:i/>
        </w:rPr>
        <w:t>e</w:t>
      </w:r>
      <w:r w:rsidR="005179A4" w:rsidRPr="005F3E01">
        <w:rPr>
          <w:i/>
        </w:rPr>
        <w:t>lectro-</w:t>
      </w:r>
      <w:r>
        <w:rPr>
          <w:i/>
        </w:rPr>
        <w:t>o</w:t>
      </w:r>
      <w:r w:rsidR="005179A4" w:rsidRPr="005F3E01">
        <w:rPr>
          <w:i/>
        </w:rPr>
        <w:t>ptical equipment;</w:t>
      </w:r>
    </w:p>
    <w:p w14:paraId="07BA9F6C" w14:textId="77777777" w:rsidR="005179A4" w:rsidRPr="005F3E01" w:rsidRDefault="005179A4" w:rsidP="00B84A2A">
      <w:pPr>
        <w:pStyle w:val="Bullet1"/>
        <w:rPr>
          <w:i/>
        </w:rPr>
      </w:pPr>
      <w:r w:rsidRPr="005F3E01">
        <w:rPr>
          <w:i/>
        </w:rPr>
        <w:t>Radio Direction Finders;</w:t>
      </w:r>
    </w:p>
    <w:p w14:paraId="1D82ABC8" w14:textId="1F144BBE" w:rsidR="005179A4" w:rsidRPr="005F3E01" w:rsidRDefault="00CD7DF4" w:rsidP="00B84A2A">
      <w:pPr>
        <w:pStyle w:val="Bullet1"/>
        <w:rPr>
          <w:i/>
        </w:rPr>
      </w:pPr>
      <w:r>
        <w:rPr>
          <w:i/>
        </w:rPr>
        <w:t>l</w:t>
      </w:r>
      <w:r w:rsidR="005179A4" w:rsidRPr="005F3E01">
        <w:rPr>
          <w:i/>
        </w:rPr>
        <w:t xml:space="preserve">ong </w:t>
      </w:r>
      <w:r>
        <w:rPr>
          <w:i/>
        </w:rPr>
        <w:t>r</w:t>
      </w:r>
      <w:r w:rsidR="005179A4" w:rsidRPr="005F3E01">
        <w:rPr>
          <w:i/>
        </w:rPr>
        <w:t>ange sensors;</w:t>
      </w:r>
    </w:p>
    <w:p w14:paraId="3904DE50" w14:textId="7D00C356" w:rsidR="005179A4" w:rsidRPr="005F3E01" w:rsidRDefault="00CD7DF4" w:rsidP="00B84A2A">
      <w:pPr>
        <w:pStyle w:val="Bullet1"/>
        <w:rPr>
          <w:i/>
        </w:rPr>
      </w:pPr>
      <w:r>
        <w:rPr>
          <w:i/>
        </w:rPr>
        <w:t>r</w:t>
      </w:r>
      <w:r w:rsidR="005179A4" w:rsidRPr="005F3E01">
        <w:rPr>
          <w:i/>
        </w:rPr>
        <w:t xml:space="preserve">adio </w:t>
      </w:r>
      <w:r>
        <w:rPr>
          <w:i/>
        </w:rPr>
        <w:t>c</w:t>
      </w:r>
      <w:r w:rsidR="005179A4" w:rsidRPr="005F3E01">
        <w:rPr>
          <w:i/>
        </w:rPr>
        <w:t>ommunications;</w:t>
      </w:r>
    </w:p>
    <w:p w14:paraId="0AD187EB" w14:textId="35037012" w:rsidR="005179A4" w:rsidRPr="005F3E01" w:rsidRDefault="00CD7DF4" w:rsidP="00B84A2A">
      <w:pPr>
        <w:pStyle w:val="Bullet1"/>
        <w:rPr>
          <w:i/>
        </w:rPr>
      </w:pPr>
      <w:r>
        <w:rPr>
          <w:i/>
        </w:rPr>
        <w:t>d</w:t>
      </w:r>
      <w:r w:rsidR="005179A4" w:rsidRPr="005F3E01">
        <w:rPr>
          <w:i/>
        </w:rPr>
        <w:t xml:space="preserve">ata </w:t>
      </w:r>
      <w:r>
        <w:rPr>
          <w:i/>
        </w:rPr>
        <w:t>p</w:t>
      </w:r>
      <w:r w:rsidR="005179A4" w:rsidRPr="005F3E01">
        <w:rPr>
          <w:i/>
        </w:rPr>
        <w:t>rocessing;</w:t>
      </w:r>
    </w:p>
    <w:p w14:paraId="23580895" w14:textId="77777777" w:rsidR="005179A4" w:rsidRPr="005F3E01" w:rsidRDefault="005179A4" w:rsidP="00B84A2A">
      <w:pPr>
        <w:pStyle w:val="Bullet1"/>
        <w:rPr>
          <w:i/>
        </w:rPr>
      </w:pPr>
      <w:r w:rsidRPr="005F3E01">
        <w:rPr>
          <w:i/>
        </w:rPr>
        <w:t>Human / Machine Interface (HMI);</w:t>
      </w:r>
    </w:p>
    <w:p w14:paraId="034DF72D" w14:textId="54C2586B" w:rsidR="005179A4" w:rsidRPr="005F3E01" w:rsidRDefault="00CD7DF4" w:rsidP="00B84A2A">
      <w:pPr>
        <w:pStyle w:val="Bullet1"/>
        <w:rPr>
          <w:i/>
        </w:rPr>
      </w:pPr>
      <w:r>
        <w:rPr>
          <w:i/>
        </w:rPr>
        <w:t>d</w:t>
      </w:r>
      <w:r w:rsidR="005179A4" w:rsidRPr="005F3E01">
        <w:rPr>
          <w:i/>
        </w:rPr>
        <w:t xml:space="preserve">ecision </w:t>
      </w:r>
      <w:r>
        <w:rPr>
          <w:i/>
        </w:rPr>
        <w:t>s</w:t>
      </w:r>
      <w:r w:rsidR="005179A4" w:rsidRPr="005F3E01">
        <w:rPr>
          <w:i/>
        </w:rPr>
        <w:t>upport;</w:t>
      </w:r>
    </w:p>
    <w:p w14:paraId="611031EB" w14:textId="272706BD" w:rsidR="005179A4" w:rsidRPr="005F3E01" w:rsidRDefault="00CD7DF4" w:rsidP="00B84A2A">
      <w:pPr>
        <w:pStyle w:val="Bullet1"/>
        <w:rPr>
          <w:i/>
        </w:rPr>
      </w:pPr>
      <w:r>
        <w:rPr>
          <w:i/>
        </w:rPr>
        <w:t>e</w:t>
      </w:r>
      <w:r w:rsidR="005179A4" w:rsidRPr="005F3E01">
        <w:rPr>
          <w:i/>
        </w:rPr>
        <w:t xml:space="preserve">xternal </w:t>
      </w:r>
      <w:r>
        <w:rPr>
          <w:i/>
        </w:rPr>
        <w:t>i</w:t>
      </w:r>
      <w:r w:rsidR="005179A4" w:rsidRPr="005F3E01">
        <w:rPr>
          <w:i/>
        </w:rPr>
        <w:t xml:space="preserve">nformation </w:t>
      </w:r>
      <w:r>
        <w:rPr>
          <w:i/>
        </w:rPr>
        <w:t>e</w:t>
      </w:r>
      <w:r w:rsidR="005179A4" w:rsidRPr="005F3E01">
        <w:rPr>
          <w:i/>
        </w:rPr>
        <w:t>xchange;</w:t>
      </w:r>
    </w:p>
    <w:p w14:paraId="4557E388" w14:textId="24CF942C" w:rsidR="00A32355" w:rsidRPr="005F3E01" w:rsidRDefault="00CD7DF4" w:rsidP="00B84A2A">
      <w:pPr>
        <w:pStyle w:val="Bullet1"/>
        <w:rPr>
          <w:i/>
        </w:rPr>
      </w:pPr>
      <w:r>
        <w:rPr>
          <w:i/>
        </w:rPr>
        <w:t>v</w:t>
      </w:r>
      <w:r w:rsidR="00A32355" w:rsidRPr="005F3E01">
        <w:rPr>
          <w:i/>
        </w:rPr>
        <w:t xml:space="preserve">erification and </w:t>
      </w:r>
      <w:r>
        <w:rPr>
          <w:i/>
        </w:rPr>
        <w:t>v</w:t>
      </w:r>
      <w:r w:rsidR="00A32355" w:rsidRPr="005F3E01">
        <w:rPr>
          <w:i/>
        </w:rPr>
        <w:t>alidation</w:t>
      </w:r>
      <w:r>
        <w:rPr>
          <w:i/>
        </w:rPr>
        <w:t>.</w:t>
      </w:r>
    </w:p>
    <w:p w14:paraId="57C0BD1C" w14:textId="4A52CD97" w:rsidR="00A32355" w:rsidRPr="005F3E01" w:rsidRDefault="00A32355" w:rsidP="00CD7DF4">
      <w:pPr>
        <w:pStyle w:val="BodyText"/>
      </w:pPr>
      <w:r w:rsidRPr="005F3E01">
        <w:t>Additional point</w:t>
      </w:r>
      <w:r w:rsidR="00CD7DF4">
        <w:t>s</w:t>
      </w:r>
      <w:r w:rsidRPr="005F3E01">
        <w:t>:</w:t>
      </w:r>
    </w:p>
    <w:p w14:paraId="1823B9CF" w14:textId="4A74118F" w:rsidR="00B84A2A" w:rsidRPr="005F3E01" w:rsidRDefault="00CD7DF4" w:rsidP="00B84A2A">
      <w:pPr>
        <w:pStyle w:val="Bullet1"/>
        <w:rPr>
          <w:i/>
        </w:rPr>
      </w:pPr>
      <w:r>
        <w:rPr>
          <w:i/>
        </w:rPr>
        <w:t>s</w:t>
      </w:r>
      <w:r w:rsidR="00B84A2A" w:rsidRPr="005F3E01">
        <w:rPr>
          <w:i/>
        </w:rPr>
        <w:t>ystem</w:t>
      </w:r>
      <w:r>
        <w:rPr>
          <w:i/>
        </w:rPr>
        <w:t>;</w:t>
      </w:r>
    </w:p>
    <w:p w14:paraId="2D9BFD7C" w14:textId="61D26FEB" w:rsidR="00B84A2A" w:rsidRPr="005F3E01" w:rsidRDefault="00CD7DF4" w:rsidP="00B84A2A">
      <w:pPr>
        <w:pStyle w:val="Bullet1"/>
        <w:rPr>
          <w:i/>
        </w:rPr>
      </w:pPr>
      <w:r>
        <w:rPr>
          <w:i/>
        </w:rPr>
        <w:t>s</w:t>
      </w:r>
      <w:r w:rsidR="00B84A2A" w:rsidRPr="005F3E01">
        <w:rPr>
          <w:i/>
        </w:rPr>
        <w:t>pecific requirement</w:t>
      </w:r>
      <w:r>
        <w:rPr>
          <w:i/>
        </w:rPr>
        <w:t>.</w:t>
      </w:r>
    </w:p>
    <w:p w14:paraId="54585C3B" w14:textId="7AF38518" w:rsidR="007E30DF" w:rsidRPr="005F3E01" w:rsidRDefault="002D616B" w:rsidP="00DE2814">
      <w:pPr>
        <w:pStyle w:val="Heading1"/>
      </w:pPr>
      <w:bookmarkStart w:id="28" w:name="_Toc466115474"/>
      <w:r w:rsidRPr="005F3E01">
        <w:rPr>
          <w:caps w:val="0"/>
        </w:rPr>
        <w:t>VERIFICATION AND VALIDATION PROCESS</w:t>
      </w:r>
      <w:r w:rsidR="00EC236C" w:rsidRPr="005F3E01">
        <w:rPr>
          <w:rStyle w:val="CommentReference"/>
          <w:rFonts w:asciiTheme="minorHAnsi" w:eastAsiaTheme="minorHAnsi" w:hAnsiTheme="minorHAnsi" w:cstheme="minorBidi"/>
          <w:b w:val="0"/>
          <w:bCs w:val="0"/>
          <w:caps w:val="0"/>
          <w:color w:val="auto"/>
        </w:rPr>
        <w:commentReference w:id="29"/>
      </w:r>
      <w:bookmarkEnd w:id="28"/>
    </w:p>
    <w:p w14:paraId="5CD729A2" w14:textId="77777777" w:rsidR="007E30DF" w:rsidRPr="005F3E01" w:rsidRDefault="007E30DF" w:rsidP="00D664AD">
      <w:pPr>
        <w:pStyle w:val="Heading2separationline"/>
        <w:pBdr>
          <w:bottom w:val="none" w:sz="0" w:space="0" w:color="auto"/>
        </w:pBdr>
        <w:rPr>
          <w:sz w:val="24"/>
          <w:szCs w:val="24"/>
        </w:rPr>
      </w:pPr>
    </w:p>
    <w:p w14:paraId="456522C3" w14:textId="77777777" w:rsidR="00D664AD" w:rsidRPr="005F3E01" w:rsidRDefault="00D664AD" w:rsidP="00D664AD">
      <w:pPr>
        <w:pStyle w:val="BodyText"/>
        <w:rPr>
          <w:i/>
        </w:rPr>
      </w:pPr>
      <w:r w:rsidRPr="005F3E01">
        <w:rPr>
          <w:i/>
        </w:rPr>
        <w:lastRenderedPageBreak/>
        <w:t>Refer to International Standard documentation</w:t>
      </w:r>
    </w:p>
    <w:p w14:paraId="53F376CB" w14:textId="77777777" w:rsidR="00045FE2" w:rsidRPr="005F3E01" w:rsidRDefault="00045FE2" w:rsidP="00045FE2">
      <w:pPr>
        <w:pStyle w:val="BodyText"/>
      </w:pPr>
      <w:r w:rsidRPr="005F3E01">
        <w:t xml:space="preserve">The performance of VTS equipment should be verified prior to operation.  This may include the following verification </w:t>
      </w:r>
      <w:ins w:id="30" w:author="Aillerie, Mathieu" w:date="2016-08-02T04:03:00Z">
        <w:r w:rsidRPr="005F3E01">
          <w:t xml:space="preserve">and validation </w:t>
        </w:r>
      </w:ins>
      <w:r w:rsidRPr="005F3E01">
        <w:t>activities:</w:t>
      </w:r>
    </w:p>
    <w:p w14:paraId="3E212F6D" w14:textId="29A84F2B" w:rsidR="00045FE2" w:rsidRPr="005F3E01" w:rsidRDefault="00CD7DF4" w:rsidP="00CD7DF4">
      <w:pPr>
        <w:pStyle w:val="Bullet1"/>
      </w:pPr>
      <w:r>
        <w:t>t</w:t>
      </w:r>
      <w:r w:rsidR="00045FE2" w:rsidRPr="005F3E01">
        <w:t>ype approval of individual equipment, as required by law in individual countries;</w:t>
      </w:r>
    </w:p>
    <w:p w14:paraId="1A252EBC" w14:textId="31DC3EAB" w:rsidR="00045FE2" w:rsidRPr="005F3E01" w:rsidRDefault="00CD7DF4" w:rsidP="00CD7DF4">
      <w:pPr>
        <w:pStyle w:val="Bullet1"/>
      </w:pPr>
      <w:r>
        <w:t>o</w:t>
      </w:r>
      <w:r w:rsidR="00045FE2" w:rsidRPr="005F3E01">
        <w:t>ther equipment specific verification tests as required by the individual VTS Authority;</w:t>
      </w:r>
    </w:p>
    <w:p w14:paraId="1F7E9660" w14:textId="2D956BE8" w:rsidR="00045FE2" w:rsidRPr="005F3E01" w:rsidRDefault="00CD7DF4" w:rsidP="00CD7DF4">
      <w:pPr>
        <w:pStyle w:val="Bullet1"/>
      </w:pPr>
      <w:r>
        <w:t>v</w:t>
      </w:r>
      <w:r w:rsidR="00045FE2" w:rsidRPr="005F3E01">
        <w:t>erification of equipment prior to delivery in the form of Factory Acceptance Tests;</w:t>
      </w:r>
    </w:p>
    <w:p w14:paraId="565B9D91" w14:textId="0D326EA2" w:rsidR="00045FE2" w:rsidRPr="005F3E01" w:rsidRDefault="00045FE2" w:rsidP="00045FE2">
      <w:pPr>
        <w:pStyle w:val="BodyText"/>
      </w:pPr>
      <w:r w:rsidRPr="005F3E01">
        <w:t>Verification of individual equipment or systems upon installation and Setting-to-Work, but prior to operational use in the form of Site Acceptance Tests.</w:t>
      </w:r>
      <w:ins w:id="31" w:author="Jens Chr. Pedersen" w:date="2016-08-03T08:33:00Z">
        <w:r w:rsidR="00762760" w:rsidRPr="005F3E01">
          <w:t xml:space="preserve"> </w:t>
        </w:r>
      </w:ins>
      <w:r w:rsidR="00CD7DF4">
        <w:t xml:space="preserve"> </w:t>
      </w:r>
      <w:r w:rsidRPr="005F3E01">
        <w:t xml:space="preserve">The overall specifications should be agreed in contractual documents.   It is recommended that FAT, SAT, and other procedures are </w:t>
      </w:r>
      <w:r w:rsidR="00CD7DF4">
        <w:t>agreed before conducting tests.</w:t>
      </w:r>
    </w:p>
    <w:p w14:paraId="2D3D5A17" w14:textId="1CF1C5EF" w:rsidR="00EC236C" w:rsidRPr="005F3E01" w:rsidRDefault="00045FE2" w:rsidP="00CD7DF4">
      <w:pPr>
        <w:pStyle w:val="BodyText"/>
        <w:tabs>
          <w:tab w:val="left" w:pos="9115"/>
        </w:tabs>
      </w:pPr>
      <w:r w:rsidRPr="005F3E01">
        <w:t>Procedures may be generic to the individual equipment and/or specific to the individual contract.</w:t>
      </w:r>
      <w:bookmarkStart w:id="32" w:name="_Toc348687078"/>
      <w:bookmarkStart w:id="33" w:name="_Toc409604040"/>
    </w:p>
    <w:p w14:paraId="25B5FA4D" w14:textId="77777777" w:rsidR="00EC236C" w:rsidRDefault="00EC236C" w:rsidP="005F3E01">
      <w:pPr>
        <w:pStyle w:val="Heading2"/>
      </w:pPr>
      <w:bookmarkStart w:id="34" w:name="_Toc466115475"/>
      <w:r w:rsidRPr="005F3E01">
        <w:t>Validation and Verification process</w:t>
      </w:r>
      <w:bookmarkEnd w:id="34"/>
    </w:p>
    <w:p w14:paraId="51501C8F" w14:textId="77777777" w:rsidR="005F3E01" w:rsidRPr="005F3E01" w:rsidRDefault="005F3E01" w:rsidP="005F3E01">
      <w:pPr>
        <w:pStyle w:val="Heading2separationline"/>
      </w:pPr>
    </w:p>
    <w:p w14:paraId="096489D2" w14:textId="1E221BD0" w:rsidR="00EC236C" w:rsidRPr="005F3E01" w:rsidRDefault="00EC236C" w:rsidP="00EC236C">
      <w:pPr>
        <w:pStyle w:val="BodyText"/>
      </w:pPr>
      <w:bookmarkStart w:id="35" w:name="_Toc364233148"/>
      <w:r w:rsidRPr="005F3E01">
        <w:t xml:space="preserve">For the establishment or </w:t>
      </w:r>
      <w:del w:id="36" w:author="Jens Chr. Pedersen" w:date="2016-08-03T09:20:00Z">
        <w:r w:rsidRPr="005F3E01" w:rsidDel="00810A67">
          <w:delText xml:space="preserve">expansion </w:delText>
        </w:r>
      </w:del>
      <w:ins w:id="37" w:author="Jens Chr. Pedersen" w:date="2016-08-03T09:20:00Z">
        <w:r w:rsidR="00810A67" w:rsidRPr="005F3E01">
          <w:t xml:space="preserve">modification </w:t>
        </w:r>
      </w:ins>
      <w:r w:rsidRPr="005F3E01">
        <w:t xml:space="preserve">of a VTS system the tendered system requirements should be verified prior to contract and validated through the phases of the project establishing or </w:t>
      </w:r>
      <w:del w:id="38" w:author="Jens Chr. Pedersen" w:date="2016-08-03T09:20:00Z">
        <w:r w:rsidRPr="005F3E01" w:rsidDel="00810A67">
          <w:delText xml:space="preserve">expanding </w:delText>
        </w:r>
      </w:del>
      <w:ins w:id="39" w:author="Jens Chr. Pedersen" w:date="2016-08-03T09:20:00Z">
        <w:r w:rsidR="00810A67" w:rsidRPr="005F3E01">
          <w:t xml:space="preserve">modifying </w:t>
        </w:r>
      </w:ins>
      <w:r w:rsidRPr="005F3E01">
        <w:t>the VTS system</w:t>
      </w:r>
      <w:bookmarkEnd w:id="35"/>
      <w:r w:rsidR="00CD7DF4">
        <w:t>.</w:t>
      </w:r>
    </w:p>
    <w:p w14:paraId="7107F808" w14:textId="499CC0F2" w:rsidR="00EC236C" w:rsidRPr="005F3E01" w:rsidRDefault="00EC236C" w:rsidP="00EC236C">
      <w:pPr>
        <w:pStyle w:val="BodyText"/>
      </w:pPr>
      <w:r w:rsidRPr="005F3E01">
        <w:t xml:space="preserve">The </w:t>
      </w:r>
      <w:ins w:id="40" w:author="Jens Chr. Pedersen" w:date="2016-08-03T09:21:00Z">
        <w:r w:rsidR="00810A67" w:rsidRPr="005F3E01">
          <w:t xml:space="preserve">associated </w:t>
        </w:r>
      </w:ins>
      <w:ins w:id="41" w:author="Jens Chr. Pedersen" w:date="2016-08-04T04:15:00Z">
        <w:r w:rsidR="00A92685" w:rsidRPr="005F3E01">
          <w:t xml:space="preserve">operational and </w:t>
        </w:r>
      </w:ins>
      <w:ins w:id="42" w:author="Jens Chr. Pedersen" w:date="2016-08-03T09:21:00Z">
        <w:r w:rsidR="00810A67" w:rsidRPr="005F3E01">
          <w:t xml:space="preserve">technical acceptance should utilise </w:t>
        </w:r>
      </w:ins>
      <w:r w:rsidR="005F3E01">
        <w:t>v</w:t>
      </w:r>
      <w:r w:rsidRPr="005F3E01">
        <w:t xml:space="preserve">erification and </w:t>
      </w:r>
      <w:r w:rsidR="005F3E01">
        <w:t>v</w:t>
      </w:r>
      <w:r w:rsidRPr="005F3E01">
        <w:t xml:space="preserve">alidation processes </w:t>
      </w:r>
      <w:del w:id="43" w:author="Jens Chr. Pedersen" w:date="2016-08-03T09:22:00Z">
        <w:r w:rsidRPr="005F3E01" w:rsidDel="00810A67">
          <w:delText xml:space="preserve">are typically </w:delText>
        </w:r>
      </w:del>
      <w:r w:rsidRPr="005F3E01">
        <w:t xml:space="preserve">related to a Generic Project Life-cycle Model called the V-model in System Engineering terms, as detailed in [4] and [5] and adapted to VTS as illustrated by </w:t>
      </w:r>
      <w:r w:rsidRPr="00CD7DF4">
        <w:rPr>
          <w:highlight w:val="yellow"/>
        </w:rPr>
        <w:fldChar w:fldCharType="begin"/>
      </w:r>
      <w:r w:rsidRPr="00CD7DF4">
        <w:rPr>
          <w:highlight w:val="yellow"/>
        </w:rPr>
        <w:instrText xml:space="preserve"> REF _Ref364247440 \h </w:instrText>
      </w:r>
      <w:r w:rsidR="00CD7DF4">
        <w:rPr>
          <w:highlight w:val="yellow"/>
        </w:rPr>
        <w:instrText xml:space="preserve"> \* MERGEFORMAT </w:instrText>
      </w:r>
      <w:r w:rsidRPr="00CD7DF4">
        <w:rPr>
          <w:highlight w:val="yellow"/>
        </w:rPr>
      </w:r>
      <w:r w:rsidRPr="00CD7DF4">
        <w:rPr>
          <w:highlight w:val="yellow"/>
        </w:rPr>
        <w:fldChar w:fldCharType="separate"/>
      </w:r>
      <w:r w:rsidR="00FE604E" w:rsidRPr="00CD7DF4">
        <w:rPr>
          <w:b/>
          <w:bCs/>
          <w:highlight w:val="yellow"/>
          <w:lang w:val="en-US"/>
        </w:rPr>
        <w:t>Error! Reference source not found.</w:t>
      </w:r>
      <w:r w:rsidRPr="00CD7DF4">
        <w:rPr>
          <w:highlight w:val="yellow"/>
        </w:rPr>
        <w:fldChar w:fldCharType="end"/>
      </w:r>
      <w:r w:rsidR="00CD7DF4">
        <w:t>.</w:t>
      </w:r>
    </w:p>
    <w:p w14:paraId="59C33454" w14:textId="40A82006" w:rsidR="00EC236C" w:rsidRPr="005F3E01" w:rsidRDefault="00EC236C" w:rsidP="00EC236C">
      <w:pPr>
        <w:pStyle w:val="BodyText"/>
        <w:rPr>
          <w:i/>
        </w:rPr>
      </w:pPr>
      <w:r w:rsidRPr="00CD7DF4">
        <w:rPr>
          <w:i/>
          <w:highlight w:val="yellow"/>
        </w:rPr>
        <w:t xml:space="preserve">Refer to process in </w:t>
      </w:r>
      <w:r w:rsidR="00CD7DF4">
        <w:rPr>
          <w:i/>
          <w:highlight w:val="yellow"/>
        </w:rPr>
        <w:t xml:space="preserve">IALA Guideline </w:t>
      </w:r>
      <w:r w:rsidRPr="00CD7DF4">
        <w:rPr>
          <w:i/>
          <w:highlight w:val="yellow"/>
        </w:rPr>
        <w:t xml:space="preserve">1111 &amp; </w:t>
      </w:r>
      <w:r w:rsidR="00CD7DF4">
        <w:rPr>
          <w:i/>
          <w:highlight w:val="yellow"/>
        </w:rPr>
        <w:t xml:space="preserve">IALA Recommendation </w:t>
      </w:r>
      <w:r w:rsidRPr="00CD7DF4">
        <w:rPr>
          <w:i/>
          <w:highlight w:val="yellow"/>
        </w:rPr>
        <w:t>V</w:t>
      </w:r>
      <w:r w:rsidR="00CD7DF4">
        <w:rPr>
          <w:i/>
          <w:highlight w:val="yellow"/>
        </w:rPr>
        <w:t>-</w:t>
      </w:r>
      <w:r w:rsidRPr="00CD7DF4">
        <w:rPr>
          <w:i/>
          <w:highlight w:val="yellow"/>
        </w:rPr>
        <w:t>119</w:t>
      </w:r>
    </w:p>
    <w:p w14:paraId="30BB6A3C" w14:textId="77777777" w:rsidR="00EC236C" w:rsidRPr="005F3E01" w:rsidRDefault="00EC236C" w:rsidP="00EC236C">
      <w:pPr>
        <w:pStyle w:val="BodyText"/>
      </w:pPr>
    </w:p>
    <w:p w14:paraId="20E752F8" w14:textId="77777777" w:rsidR="00EC236C" w:rsidRPr="005F3E01" w:rsidRDefault="00810A67" w:rsidP="00EC236C">
      <w:pPr>
        <w:pStyle w:val="Figure"/>
        <w:rPr>
          <w:lang w:val="en-GB"/>
        </w:rPr>
      </w:pPr>
      <w:r w:rsidRPr="005F3E01">
        <w:rPr>
          <w:lang w:val="en-GB"/>
        </w:rPr>
        <w:object w:dxaOrig="8739" w:dyaOrig="10017" w14:anchorId="328D27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4pt;height:500.8pt" o:ole="">
            <v:imagedata r:id="rId20" o:title=""/>
          </v:shape>
          <o:OLEObject Type="Embed" ProgID="Visio.Drawing.11" ShapeID="_x0000_i1025" DrawAspect="Content" ObjectID="_1544526677" r:id="rId21"/>
        </w:object>
      </w:r>
    </w:p>
    <w:p w14:paraId="6566BF65" w14:textId="77777777" w:rsidR="00EC236C" w:rsidRPr="005F3E01" w:rsidRDefault="00EC236C" w:rsidP="00EC236C">
      <w:pPr>
        <w:pStyle w:val="Figurecaption"/>
        <w:jc w:val="center"/>
      </w:pPr>
      <w:bookmarkStart w:id="44" w:name="_Toc466115532"/>
      <w:r w:rsidRPr="005F3E01">
        <w:t>V model</w:t>
      </w:r>
      <w:bookmarkEnd w:id="44"/>
    </w:p>
    <w:p w14:paraId="31C97496" w14:textId="011A2021" w:rsidR="00EC236C" w:rsidRPr="005F3E01" w:rsidRDefault="00EC236C" w:rsidP="00EC236C">
      <w:pPr>
        <w:pStyle w:val="BodyText"/>
      </w:pPr>
      <w:bookmarkStart w:id="45" w:name="_Toc383516940"/>
      <w:r w:rsidRPr="005F3E01">
        <w:t>It should also be noted that a project often experience iterations between t</w:t>
      </w:r>
      <w:r w:rsidR="00CD7DF4">
        <w:t>he phases as described in IALA G</w:t>
      </w:r>
      <w:r w:rsidR="00164C43">
        <w:t>uideline 1111 [3].</w:t>
      </w:r>
    </w:p>
    <w:p w14:paraId="188A71BE" w14:textId="77777777" w:rsidR="00EC236C" w:rsidRPr="005F3E01" w:rsidRDefault="00EC236C" w:rsidP="00CD7DF4">
      <w:pPr>
        <w:pStyle w:val="Heading3"/>
      </w:pPr>
      <w:bookmarkStart w:id="46" w:name="_Toc466115476"/>
      <w:r w:rsidRPr="005F3E01">
        <w:t>Verification and Validation Methods</w:t>
      </w:r>
      <w:bookmarkEnd w:id="45"/>
      <w:bookmarkEnd w:id="46"/>
    </w:p>
    <w:p w14:paraId="123A31EF" w14:textId="77777777" w:rsidR="00EC236C" w:rsidRPr="005F3E01" w:rsidRDefault="00EC236C" w:rsidP="00EC236C">
      <w:pPr>
        <w:pStyle w:val="BodyText"/>
      </w:pPr>
      <w:r w:rsidRPr="005F3E01">
        <w:t xml:space="preserve">The basic </w:t>
      </w:r>
      <w:del w:id="47" w:author="Jens Chr. Pedersen" w:date="2016-08-03T09:23:00Z">
        <w:r w:rsidRPr="005F3E01" w:rsidDel="00810A67">
          <w:delText>V&amp;V</w:delText>
        </w:r>
      </w:del>
      <w:ins w:id="48" w:author="Jens Chr. Pedersen" w:date="2016-08-03T09:23:00Z">
        <w:r w:rsidR="00810A67" w:rsidRPr="005F3E01">
          <w:t>verification and validation</w:t>
        </w:r>
      </w:ins>
      <w:r w:rsidRPr="005F3E01">
        <w:t xml:space="preserve"> methods adopted by IALA is:</w:t>
      </w:r>
    </w:p>
    <w:p w14:paraId="5D9A623B" w14:textId="328B35F3" w:rsidR="00EC236C" w:rsidRPr="005F3E01" w:rsidRDefault="00EC236C" w:rsidP="00CD7DF4">
      <w:pPr>
        <w:pStyle w:val="List1"/>
      </w:pPr>
      <w:r w:rsidRPr="005F3E01">
        <w:rPr>
          <w:i/>
        </w:rPr>
        <w:t xml:space="preserve">Inspection (I): </w:t>
      </w:r>
      <w:r w:rsidRPr="005F3E01">
        <w:t xml:space="preserve">An examination of the item against applicable documentation to confirm compliance with requirements. </w:t>
      </w:r>
      <w:r w:rsidR="00CD7DF4">
        <w:t xml:space="preserve"> </w:t>
      </w:r>
      <w:r w:rsidRPr="005F3E01">
        <w:t>Inspection is used to verify properties best determined by examination and observation (e.g. paint colo</w:t>
      </w:r>
      <w:r w:rsidR="00CD7DF4">
        <w:t>u</w:t>
      </w:r>
      <w:r w:rsidRPr="005F3E01">
        <w:t>r, weight, physical dimensions, etc.).</w:t>
      </w:r>
    </w:p>
    <w:p w14:paraId="06B76B6C" w14:textId="5828DBF5" w:rsidR="00EC236C" w:rsidRPr="005F3E01" w:rsidRDefault="00EC236C" w:rsidP="00CD7DF4">
      <w:pPr>
        <w:pStyle w:val="List1"/>
      </w:pPr>
      <w:r w:rsidRPr="005F3E01">
        <w:rPr>
          <w:i/>
        </w:rPr>
        <w:t xml:space="preserve">Similarity (S): </w:t>
      </w:r>
      <w:r w:rsidRPr="005F3E01">
        <w:t xml:space="preserve">Similarity is most appropriate where a design is being modified or is very similar to an existing verified system. </w:t>
      </w:r>
      <w:r w:rsidR="00CD7DF4">
        <w:t xml:space="preserve"> </w:t>
      </w:r>
      <w:r w:rsidRPr="005F3E01">
        <w:t>When verifying by similarity, a common scenario is to perform an analysis to ensure the design and operational environment is similar enough to claim similarity.</w:t>
      </w:r>
    </w:p>
    <w:p w14:paraId="45A0B69F" w14:textId="77777777" w:rsidR="00EC236C" w:rsidRPr="005F3E01" w:rsidRDefault="00EC236C" w:rsidP="00CD7DF4">
      <w:pPr>
        <w:pStyle w:val="List1"/>
        <w:rPr>
          <w:i/>
        </w:rPr>
      </w:pPr>
      <w:r w:rsidRPr="005F3E01">
        <w:rPr>
          <w:i/>
        </w:rPr>
        <w:lastRenderedPageBreak/>
        <w:t xml:space="preserve">Analysis (A): </w:t>
      </w:r>
      <w:r w:rsidRPr="005F3E01">
        <w:t>Use of analytical data or simulations under defined conditions to show theoretical compliance. Analysis (including simulation) is used where verifying to realistic conditions cannot be achieved or is not cost-effective and when such means establish that the appropriate requirement, specification, or derived requirement is met by the proposed solution.</w:t>
      </w:r>
    </w:p>
    <w:p w14:paraId="418AC7EE" w14:textId="21A16CFE" w:rsidR="00EC236C" w:rsidRPr="005F3E01" w:rsidRDefault="00EC236C" w:rsidP="00CD7DF4">
      <w:pPr>
        <w:pStyle w:val="List1"/>
        <w:rPr>
          <w:i/>
        </w:rPr>
      </w:pPr>
      <w:r w:rsidRPr="005F3E01">
        <w:rPr>
          <w:i/>
        </w:rPr>
        <w:t xml:space="preserve">Demonstration (D): </w:t>
      </w:r>
      <w:r w:rsidRPr="005F3E01">
        <w:t xml:space="preserve">A qualitative exhibition of functional performance, usually accomplished with no or minimal instrumentation. </w:t>
      </w:r>
      <w:r w:rsidR="00CD7DF4">
        <w:t xml:space="preserve"> </w:t>
      </w:r>
      <w:r w:rsidRPr="005F3E01">
        <w:t>Demonstration (a set of verification activities with system stimuli selected by the system developer) may be used to show that the system or subsystem response to stimuli is suitable. Demonstration may also be appropriate when requirements or specifications are given in statistical terms (e.g. mean time to repair, average power consumption, etc.).</w:t>
      </w:r>
    </w:p>
    <w:p w14:paraId="0424CAF5" w14:textId="48DF0B37" w:rsidR="00EC236C" w:rsidRPr="005F3E01" w:rsidRDefault="00EC236C" w:rsidP="00CD7DF4">
      <w:pPr>
        <w:pStyle w:val="List1"/>
        <w:rPr>
          <w:i/>
        </w:rPr>
      </w:pPr>
      <w:r w:rsidRPr="005F3E01">
        <w:rPr>
          <w:i/>
        </w:rPr>
        <w:t xml:space="preserve">Test (T): </w:t>
      </w:r>
      <w:r w:rsidRPr="005F3E01">
        <w:t xml:space="preserve">An action by which the operability, supportability, or performance capability of an item is verified when subjected to controlled conditions that are real or simulated. </w:t>
      </w:r>
      <w:r w:rsidR="00CD7DF4">
        <w:t xml:space="preserve"> </w:t>
      </w:r>
      <w:r w:rsidRPr="005F3E01">
        <w:t>These verifications often use special test equipment or instrumentation to obtain very accurate quantitative data for analysis.</w:t>
      </w:r>
    </w:p>
    <w:p w14:paraId="128AD626" w14:textId="281163E6" w:rsidR="00EC236C" w:rsidRPr="005F3E01" w:rsidRDefault="00EC236C" w:rsidP="00CD7DF4">
      <w:pPr>
        <w:pStyle w:val="List1"/>
      </w:pPr>
      <w:r w:rsidRPr="005F3E01">
        <w:rPr>
          <w:i/>
        </w:rPr>
        <w:t xml:space="preserve">Certification (C): </w:t>
      </w:r>
      <w:r w:rsidRPr="005F3E01">
        <w:t xml:space="preserve">Written assurance that the product has been developed and can perform its assigned functions in accordance with legal or industrial standards. </w:t>
      </w:r>
      <w:r w:rsidR="00CD7DF4">
        <w:t xml:space="preserve"> </w:t>
      </w:r>
      <w:r w:rsidRPr="005F3E01">
        <w:t>The development reviews and verification results form the basis for certification; however, outside authorities, without direction as to how the requirements are to be verified, typically perform certification</w:t>
      </w:r>
      <w:r w:rsidRPr="005F3E01">
        <w:rPr>
          <w:i/>
        </w:rPr>
        <w:t xml:space="preserve"> </w:t>
      </w:r>
      <w:r w:rsidRPr="005F3E01">
        <w:t>(e.g. CE certification, UL certification, etc.)</w:t>
      </w:r>
      <w:r w:rsidR="00CD7DF4">
        <w:t>.</w:t>
      </w:r>
    </w:p>
    <w:p w14:paraId="73462BAB" w14:textId="256A11E8" w:rsidR="00EC236C" w:rsidRPr="005F3E01" w:rsidRDefault="00EC236C" w:rsidP="00EC236C">
      <w:pPr>
        <w:pStyle w:val="BodyText"/>
      </w:pPr>
      <w:r w:rsidRPr="005F3E01">
        <w:t xml:space="preserve">The </w:t>
      </w:r>
      <w:r w:rsidR="00CD7DF4">
        <w:t>v</w:t>
      </w:r>
      <w:del w:id="49" w:author="Jens Chr. Pedersen" w:date="2016-08-03T09:24:00Z">
        <w:r w:rsidRPr="005F3E01" w:rsidDel="00C67445">
          <w:delText>V&amp;V method</w:delText>
        </w:r>
      </w:del>
      <w:ins w:id="50" w:author="Jens Chr. Pedersen" w:date="2016-08-03T09:24:00Z">
        <w:r w:rsidR="00C67445" w:rsidRPr="005F3E01">
          <w:t>erification and validation</w:t>
        </w:r>
      </w:ins>
      <w:r w:rsidRPr="005F3E01">
        <w:t xml:space="preserve"> cost generally increase when going down the method list, but also provides increased confidence that the requirement is actually met.</w:t>
      </w:r>
      <w:r w:rsidR="00CD7DF4">
        <w:t xml:space="preserve"> </w:t>
      </w:r>
      <w:r w:rsidRPr="005F3E01">
        <w:t xml:space="preserve"> The </w:t>
      </w:r>
      <w:del w:id="51" w:author="Jens Chr. Pedersen" w:date="2016-08-03T09:24:00Z">
        <w:r w:rsidRPr="005F3E01" w:rsidDel="00C67445">
          <w:delText xml:space="preserve">V&amp;V </w:delText>
        </w:r>
      </w:del>
      <w:r w:rsidRPr="005F3E01">
        <w:t xml:space="preserve">methods </w:t>
      </w:r>
      <w:ins w:id="52" w:author="Jens Chr. Pedersen" w:date="2016-08-03T09:24:00Z">
        <w:r w:rsidR="00C67445" w:rsidRPr="005F3E01">
          <w:t xml:space="preserve">therefore </w:t>
        </w:r>
      </w:ins>
      <w:r w:rsidRPr="005F3E01">
        <w:t>involve balancing the most cost-effective mix of adequate testing against minimizing the risk of not meeting a requirement.</w:t>
      </w:r>
      <w:r w:rsidR="00CD7DF4">
        <w:t xml:space="preserve"> </w:t>
      </w:r>
      <w:r w:rsidRPr="005F3E01">
        <w:t xml:space="preserve"> Inadequate verification postpones problems to the validation phase, where costs for implementing needed changes to remedy the possible non-conformance is typically much larger.</w:t>
      </w:r>
    </w:p>
    <w:p w14:paraId="66064457" w14:textId="77777777" w:rsidR="00EC236C" w:rsidRPr="005F3E01" w:rsidRDefault="00EC236C" w:rsidP="00EC236C">
      <w:pPr>
        <w:pStyle w:val="BodyText"/>
      </w:pPr>
    </w:p>
    <w:p w14:paraId="1978BC50" w14:textId="77777777" w:rsidR="00EC236C" w:rsidRPr="005F3E01" w:rsidRDefault="00EC236C" w:rsidP="00EC236C">
      <w:pPr>
        <w:pStyle w:val="BodyText"/>
        <w:rPr>
          <w:i/>
        </w:rPr>
      </w:pPr>
      <w:r w:rsidRPr="005F3E01">
        <w:rPr>
          <w:i/>
        </w:rPr>
        <w:t>Illustration of cost</w:t>
      </w:r>
    </w:p>
    <w:p w14:paraId="47DD0275" w14:textId="77777777" w:rsidR="00EC236C" w:rsidRPr="005F3E01" w:rsidRDefault="00EC236C" w:rsidP="00CD7DF4">
      <w:pPr>
        <w:pStyle w:val="Heading3"/>
      </w:pPr>
      <w:bookmarkStart w:id="53" w:name="_Toc357154104"/>
      <w:bookmarkStart w:id="54" w:name="_Toc383516941"/>
      <w:bookmarkStart w:id="55" w:name="_Toc466115477"/>
      <w:r w:rsidRPr="005F3E01">
        <w:t>Verification Process</w:t>
      </w:r>
      <w:bookmarkEnd w:id="53"/>
      <w:bookmarkEnd w:id="54"/>
      <w:bookmarkEnd w:id="55"/>
    </w:p>
    <w:p w14:paraId="04B42198" w14:textId="713DB670" w:rsidR="00EC236C" w:rsidRPr="005F3E01" w:rsidRDefault="00EC236C" w:rsidP="00EC236C">
      <w:pPr>
        <w:pStyle w:val="BodyText"/>
      </w:pPr>
      <w:bookmarkStart w:id="56" w:name="_Toc357154106"/>
      <w:bookmarkStart w:id="57" w:name="_Toc383516943"/>
      <w:r w:rsidRPr="005F3E01">
        <w:t xml:space="preserve">Prior to contract the VTS vendor should to demonstrate that the tender requirements are fulfilled by the system offered. </w:t>
      </w:r>
      <w:r w:rsidR="00CD7DF4">
        <w:t xml:space="preserve"> </w:t>
      </w:r>
      <w:r w:rsidRPr="005F3E01">
        <w:t>This is typically done in the form of compliance statements, also stating the validation methods to be used.</w:t>
      </w:r>
    </w:p>
    <w:p w14:paraId="0D796497" w14:textId="77777777" w:rsidR="00EC236C" w:rsidRPr="005F3E01" w:rsidRDefault="00EC236C" w:rsidP="00EC236C">
      <w:pPr>
        <w:pStyle w:val="BodyText"/>
      </w:pPr>
      <w:r w:rsidRPr="005F3E01">
        <w:t xml:space="preserve">The extent of verification needed during the design is highly dependent on the system complexity and the need to make new developments. </w:t>
      </w:r>
    </w:p>
    <w:p w14:paraId="0514BA51" w14:textId="77777777" w:rsidR="00EC236C" w:rsidRPr="005F3E01" w:rsidRDefault="00EC236C" w:rsidP="00EC236C">
      <w:pPr>
        <w:pStyle w:val="BodyText"/>
      </w:pPr>
      <w:r w:rsidRPr="005F3E01">
        <w:t xml:space="preserve">Verification during the design is a vendor responsibility; however, the VTS Authority may want to witness and/or approve part of the process.  </w:t>
      </w:r>
    </w:p>
    <w:p w14:paraId="073C7784" w14:textId="77777777" w:rsidR="00EC236C" w:rsidRPr="005F3E01" w:rsidRDefault="00EC236C" w:rsidP="00EC236C">
      <w:pPr>
        <w:pStyle w:val="BodyText"/>
      </w:pPr>
    </w:p>
    <w:p w14:paraId="35C1BE5F" w14:textId="77777777" w:rsidR="00EC236C" w:rsidRPr="005F3E01" w:rsidRDefault="00EC236C" w:rsidP="00EC236C">
      <w:pPr>
        <w:pStyle w:val="BodyText"/>
        <w:rPr>
          <w:i/>
        </w:rPr>
      </w:pPr>
      <w:r w:rsidRPr="005F3E01">
        <w:rPr>
          <w:i/>
        </w:rPr>
        <w:t>Important to state in contract</w:t>
      </w:r>
      <w:proofErr w:type="gramStart"/>
      <w:r w:rsidRPr="005F3E01">
        <w:rPr>
          <w:i/>
        </w:rPr>
        <w:t>,  what</w:t>
      </w:r>
      <w:proofErr w:type="gramEnd"/>
      <w:r w:rsidRPr="005F3E01">
        <w:rPr>
          <w:i/>
        </w:rPr>
        <w:t xml:space="preserve"> will be the base for validations</w:t>
      </w:r>
    </w:p>
    <w:p w14:paraId="64B11DEC" w14:textId="77777777" w:rsidR="00EC236C" w:rsidRPr="005F3E01" w:rsidRDefault="00EC236C" w:rsidP="00CD7DF4">
      <w:pPr>
        <w:pStyle w:val="Heading3"/>
      </w:pPr>
      <w:bookmarkStart w:id="58" w:name="_Toc364764464"/>
      <w:bookmarkStart w:id="59" w:name="_Toc364764465"/>
      <w:bookmarkStart w:id="60" w:name="_Toc357154109"/>
      <w:bookmarkStart w:id="61" w:name="_Toc383516946"/>
      <w:bookmarkStart w:id="62" w:name="_Toc466115478"/>
      <w:bookmarkEnd w:id="56"/>
      <w:bookmarkEnd w:id="57"/>
      <w:bookmarkEnd w:id="58"/>
      <w:bookmarkEnd w:id="59"/>
      <w:r w:rsidRPr="005F3E01">
        <w:t>Validation Process</w:t>
      </w:r>
      <w:bookmarkEnd w:id="60"/>
      <w:bookmarkEnd w:id="61"/>
      <w:bookmarkEnd w:id="62"/>
    </w:p>
    <w:p w14:paraId="79D5D7A6" w14:textId="77777777" w:rsidR="00EC236C" w:rsidRPr="005F3E01" w:rsidRDefault="00EC236C" w:rsidP="00EC236C">
      <w:pPr>
        <w:pStyle w:val="BodyText"/>
      </w:pPr>
      <w:bookmarkStart w:id="63" w:name="_Toc357154110"/>
      <w:r w:rsidRPr="005F3E01">
        <w:t>The purpose of the Validation Process is to provide objective evidence that the services provided by a system when in use comply with stakeholders’ requirements, achieving its intended use in its intended operational environment.</w:t>
      </w:r>
    </w:p>
    <w:p w14:paraId="1BBEF13F" w14:textId="77777777" w:rsidR="00EC236C" w:rsidRPr="005F3E01" w:rsidRDefault="00EC236C" w:rsidP="00EC236C">
      <w:pPr>
        <w:pStyle w:val="BodyText"/>
      </w:pPr>
      <w:r w:rsidRPr="005F3E01">
        <w:t>This process performs a comparative assessment and confirms that the stakeholder requirements are correctly fulfilled. Where deviations are identified, these are recorded and guide corrective actions. The VTS authority shall ratify the system validation.</w:t>
      </w:r>
    </w:p>
    <w:p w14:paraId="0739ADC5" w14:textId="77777777" w:rsidR="00EC236C" w:rsidRPr="005F3E01" w:rsidRDefault="00EC236C" w:rsidP="00EC236C">
      <w:pPr>
        <w:pStyle w:val="BodyText"/>
      </w:pPr>
      <w:r w:rsidRPr="005F3E01">
        <w:t>The validation process may cover the following validation examples depending on type of system:</w:t>
      </w:r>
    </w:p>
    <w:p w14:paraId="4ACC14AA" w14:textId="4C5C1A71" w:rsidR="00EC236C" w:rsidRPr="005F3E01" w:rsidRDefault="00CD7DF4" w:rsidP="00CD7DF4">
      <w:pPr>
        <w:pStyle w:val="Bullet1"/>
      </w:pPr>
      <w:r>
        <w:t>a</w:t>
      </w:r>
      <w:r w:rsidR="00EC236C" w:rsidRPr="005F3E01">
        <w:t>cceptance tests (FAT, SAT…)</w:t>
      </w:r>
      <w:r w:rsidR="0049180F">
        <w:t>;</w:t>
      </w:r>
    </w:p>
    <w:p w14:paraId="12419D25" w14:textId="046F3DAB" w:rsidR="00EC236C" w:rsidRPr="005F3E01" w:rsidRDefault="00CD7DF4" w:rsidP="00CD7DF4">
      <w:pPr>
        <w:pStyle w:val="Bullet1"/>
      </w:pPr>
      <w:r>
        <w:t>p</w:t>
      </w:r>
      <w:r w:rsidR="00EC236C" w:rsidRPr="005F3E01">
        <w:t>ossibly, In-operation test (determining that availability, maintainability criteria etc. are meet)</w:t>
      </w:r>
      <w:r w:rsidR="0049180F">
        <w:t>.</w:t>
      </w:r>
    </w:p>
    <w:p w14:paraId="7A3650AE" w14:textId="77777777" w:rsidR="00EC236C" w:rsidRPr="005F3E01" w:rsidRDefault="00EC236C" w:rsidP="0049180F">
      <w:pPr>
        <w:pStyle w:val="Heading4"/>
      </w:pPr>
      <w:bookmarkStart w:id="64" w:name="_Toc381194672"/>
      <w:bookmarkStart w:id="65" w:name="_Toc383516948"/>
      <w:bookmarkEnd w:id="64"/>
      <w:r w:rsidRPr="005F3E01">
        <w:lastRenderedPageBreak/>
        <w:t>Input</w:t>
      </w:r>
      <w:bookmarkEnd w:id="65"/>
    </w:p>
    <w:p w14:paraId="10C224EA" w14:textId="77777777" w:rsidR="00EC236C" w:rsidRPr="005F3E01" w:rsidRDefault="00EC236C" w:rsidP="00EC236C">
      <w:pPr>
        <w:pStyle w:val="BodyText"/>
      </w:pPr>
      <w:r w:rsidRPr="005F3E01">
        <w:t>Primary inputs to the Validation Process include the following:</w:t>
      </w:r>
    </w:p>
    <w:p w14:paraId="030EE8AC" w14:textId="0D06F528" w:rsidR="00EC236C" w:rsidRPr="005F3E01" w:rsidRDefault="0049180F" w:rsidP="0049180F">
      <w:pPr>
        <w:pStyle w:val="Bullet1"/>
      </w:pPr>
      <w:r>
        <w:t>concept d</w:t>
      </w:r>
      <w:r w:rsidR="00EC236C" w:rsidRPr="005F3E01">
        <w:t>ocuments, e.g. use cases or operational scenarios</w:t>
      </w:r>
      <w:r>
        <w:t>;</w:t>
      </w:r>
    </w:p>
    <w:p w14:paraId="6E00C2C8" w14:textId="5EF7AE36" w:rsidR="00EC236C" w:rsidRPr="005F3E01" w:rsidRDefault="0049180F" w:rsidP="0049180F">
      <w:pPr>
        <w:pStyle w:val="Bullet1"/>
      </w:pPr>
      <w:r>
        <w:t>s</w:t>
      </w:r>
      <w:r w:rsidR="00EC236C" w:rsidRPr="005F3E01">
        <w:t xml:space="preserve">takeholder &amp; </w:t>
      </w:r>
      <w:r>
        <w:t>s</w:t>
      </w:r>
      <w:r w:rsidR="00EC236C" w:rsidRPr="005F3E01">
        <w:t xml:space="preserve">ystem </w:t>
      </w:r>
      <w:r>
        <w:t>r</w:t>
      </w:r>
      <w:r w:rsidR="00EC236C" w:rsidRPr="005F3E01">
        <w:t>equirements</w:t>
      </w:r>
      <w:r>
        <w:t>;</w:t>
      </w:r>
    </w:p>
    <w:p w14:paraId="2E3D6A9F" w14:textId="5EE32DAC" w:rsidR="00EC236C" w:rsidRPr="005F3E01" w:rsidRDefault="0049180F" w:rsidP="0049180F">
      <w:pPr>
        <w:pStyle w:val="Bullet1"/>
      </w:pPr>
      <w:r>
        <w:t>s</w:t>
      </w:r>
      <w:r w:rsidR="00EC236C" w:rsidRPr="005F3E01">
        <w:t>ystem verification documentation</w:t>
      </w:r>
      <w:r>
        <w:t>.</w:t>
      </w:r>
    </w:p>
    <w:p w14:paraId="053018D4" w14:textId="77777777" w:rsidR="00EC236C" w:rsidRPr="005F3E01" w:rsidRDefault="00EC236C" w:rsidP="00EC236C">
      <w:pPr>
        <w:pStyle w:val="BodyText"/>
        <w:rPr>
          <w:i/>
        </w:rPr>
      </w:pPr>
      <w:bookmarkStart w:id="66" w:name="_Toc383516949"/>
      <w:r w:rsidRPr="005F3E01">
        <w:rPr>
          <w:i/>
        </w:rPr>
        <w:t xml:space="preserve">To be </w:t>
      </w:r>
      <w:proofErr w:type="gramStart"/>
      <w:r w:rsidRPr="005F3E01">
        <w:rPr>
          <w:i/>
        </w:rPr>
        <w:t>revisited ?</w:t>
      </w:r>
      <w:proofErr w:type="gramEnd"/>
    </w:p>
    <w:p w14:paraId="21351FEF" w14:textId="77777777" w:rsidR="00EC236C" w:rsidRPr="005F3E01" w:rsidRDefault="00EC236C" w:rsidP="0049180F">
      <w:pPr>
        <w:pStyle w:val="Heading4"/>
      </w:pPr>
      <w:r w:rsidRPr="005F3E01">
        <w:t>Output</w:t>
      </w:r>
      <w:bookmarkEnd w:id="66"/>
    </w:p>
    <w:p w14:paraId="0E16E008" w14:textId="77777777" w:rsidR="00EC236C" w:rsidRPr="005F3E01" w:rsidRDefault="00EC236C" w:rsidP="00EC236C">
      <w:pPr>
        <w:pStyle w:val="BodyText"/>
      </w:pPr>
      <w:r w:rsidRPr="005F3E01">
        <w:t>Output of the validation process includes (not chronological):</w:t>
      </w:r>
    </w:p>
    <w:p w14:paraId="1E9D3BF8" w14:textId="6E20456C" w:rsidR="00EC236C" w:rsidRPr="005F3E01" w:rsidRDefault="0049180F" w:rsidP="0049180F">
      <w:pPr>
        <w:pStyle w:val="Bullet1"/>
      </w:pPr>
      <w:r>
        <w:t>v</w:t>
      </w:r>
      <w:r w:rsidR="00EC236C" w:rsidRPr="005F3E01">
        <w:t xml:space="preserve">alidation methods for each requirement and </w:t>
      </w:r>
      <w:r w:rsidR="00EC236C" w:rsidRPr="005F3E01">
        <w:rPr>
          <w:i/>
        </w:rPr>
        <w:t>how</w:t>
      </w:r>
      <w:r w:rsidR="00EC236C" w:rsidRPr="005F3E01">
        <w:t xml:space="preserve"> the requirements shall be validated</w:t>
      </w:r>
      <w:r>
        <w:t>;</w:t>
      </w:r>
    </w:p>
    <w:p w14:paraId="11126141" w14:textId="0B108771" w:rsidR="00EC236C" w:rsidRPr="005F3E01" w:rsidRDefault="0049180F" w:rsidP="0049180F">
      <w:pPr>
        <w:pStyle w:val="Bullet1"/>
      </w:pPr>
      <w:r>
        <w:t>v</w:t>
      </w:r>
      <w:r w:rsidR="00EC236C" w:rsidRPr="005F3E01">
        <w:t>alidation plan including the strategy to be followed during the validation process</w:t>
      </w:r>
      <w:r>
        <w:t>;</w:t>
      </w:r>
    </w:p>
    <w:p w14:paraId="0929AB05" w14:textId="1428C2BC" w:rsidR="00EC236C" w:rsidRPr="005F3E01" w:rsidRDefault="0049180F" w:rsidP="0049180F">
      <w:pPr>
        <w:pStyle w:val="Bullet1"/>
      </w:pPr>
      <w:r>
        <w:t>v</w:t>
      </w:r>
      <w:r w:rsidR="00EC236C" w:rsidRPr="005F3E01">
        <w:t>alidation procedure/specification including requirements for any systems, tools, software or resources needed to enable validation of the system under test.</w:t>
      </w:r>
      <w:r>
        <w:t>;</w:t>
      </w:r>
    </w:p>
    <w:p w14:paraId="1E929F55" w14:textId="022BC0A0" w:rsidR="00EC236C" w:rsidRPr="005F3E01" w:rsidRDefault="0049180F" w:rsidP="0049180F">
      <w:pPr>
        <w:pStyle w:val="Bullet1"/>
      </w:pPr>
      <w:r>
        <w:t>v</w:t>
      </w:r>
      <w:r w:rsidR="00EC236C" w:rsidRPr="005F3E01">
        <w:t>alidated system  (</w:t>
      </w:r>
      <w:r>
        <w:t>a</w:t>
      </w:r>
      <w:r w:rsidR="00EC236C" w:rsidRPr="005F3E01">
        <w:t>pproved system baseli</w:t>
      </w:r>
      <w:r w:rsidR="00EC236C" w:rsidRPr="005F3E01">
        <w:rPr>
          <w:u w:val="single"/>
        </w:rPr>
        <w:t>ne)</w:t>
      </w:r>
      <w:r>
        <w:rPr>
          <w:u w:val="single"/>
        </w:rPr>
        <w:t>;</w:t>
      </w:r>
    </w:p>
    <w:p w14:paraId="79F74269" w14:textId="2841B583" w:rsidR="00EC236C" w:rsidRPr="005F3E01" w:rsidRDefault="0049180F" w:rsidP="0049180F">
      <w:pPr>
        <w:pStyle w:val="Bullet1"/>
      </w:pPr>
      <w:r>
        <w:t>v</w:t>
      </w:r>
      <w:r w:rsidR="00EC236C" w:rsidRPr="005F3E01">
        <w:t>alidation report – Including documentation of the validation activity results, a record of any recommended corrective actions, design feedback, Corrective Actions already taken, and evidence that the system element or system satisfies the requirements, or not</w:t>
      </w:r>
      <w:r>
        <w:t>;</w:t>
      </w:r>
    </w:p>
    <w:p w14:paraId="1DBBC1BD" w14:textId="7EFA9482" w:rsidR="00EC236C" w:rsidRPr="005F3E01" w:rsidRDefault="0049180F" w:rsidP="0049180F">
      <w:pPr>
        <w:pStyle w:val="Bullet1"/>
      </w:pPr>
      <w:r>
        <w:t>d</w:t>
      </w:r>
      <w:r w:rsidR="00EC236C" w:rsidRPr="005F3E01">
        <w:t>ocumented acceptance of the validation report results – typically as a FAT and SAT.</w:t>
      </w:r>
    </w:p>
    <w:p w14:paraId="4704326C" w14:textId="77777777" w:rsidR="00EC236C" w:rsidRPr="005F3E01" w:rsidRDefault="00EC236C" w:rsidP="00EC236C">
      <w:pPr>
        <w:pStyle w:val="ListBullet"/>
        <w:numPr>
          <w:ilvl w:val="0"/>
          <w:numId w:val="0"/>
        </w:numPr>
        <w:ind w:left="924" w:hanging="357"/>
        <w:rPr>
          <w:lang w:val="en-GB"/>
        </w:rPr>
      </w:pPr>
    </w:p>
    <w:p w14:paraId="070F2D02" w14:textId="77777777" w:rsidR="00EC236C" w:rsidRPr="005F3E01" w:rsidRDefault="00EC236C" w:rsidP="00EC236C">
      <w:pPr>
        <w:pStyle w:val="BodyText"/>
        <w:rPr>
          <w:i/>
        </w:rPr>
      </w:pPr>
      <w:r w:rsidRPr="005F3E01">
        <w:rPr>
          <w:i/>
        </w:rPr>
        <w:t xml:space="preserve">To be </w:t>
      </w:r>
      <w:proofErr w:type="gramStart"/>
      <w:r w:rsidRPr="005F3E01">
        <w:rPr>
          <w:i/>
        </w:rPr>
        <w:t>revisited ?</w:t>
      </w:r>
      <w:proofErr w:type="gramEnd"/>
    </w:p>
    <w:p w14:paraId="6C3E5C0C" w14:textId="77777777" w:rsidR="00EC236C" w:rsidRPr="005F3E01" w:rsidRDefault="00EC236C" w:rsidP="00EC236C">
      <w:pPr>
        <w:pStyle w:val="ListBullet"/>
        <w:numPr>
          <w:ilvl w:val="0"/>
          <w:numId w:val="0"/>
        </w:numPr>
        <w:ind w:left="924" w:hanging="357"/>
        <w:rPr>
          <w:lang w:val="en-GB"/>
        </w:rPr>
      </w:pPr>
    </w:p>
    <w:p w14:paraId="2F5E2CA6" w14:textId="77777777" w:rsidR="00EC236C" w:rsidRPr="005F3E01" w:rsidRDefault="00EC236C" w:rsidP="0049180F">
      <w:pPr>
        <w:pStyle w:val="Heading4"/>
      </w:pPr>
      <w:bookmarkStart w:id="67" w:name="_Toc383516950"/>
      <w:r w:rsidRPr="005F3E01">
        <w:t>Process Steps</w:t>
      </w:r>
      <w:bookmarkEnd w:id="67"/>
    </w:p>
    <w:p w14:paraId="4AE3B28C" w14:textId="6F19B403" w:rsidR="00EC236C" w:rsidRPr="005F3E01" w:rsidRDefault="00EC236C" w:rsidP="00EC236C">
      <w:pPr>
        <w:pStyle w:val="BodyText"/>
      </w:pPr>
      <w:r w:rsidRPr="005F3E01">
        <w:t xml:space="preserve">Validation activities shall be prepared and reviewed together with the stakeholder requirements. </w:t>
      </w:r>
      <w:r w:rsidR="0049180F">
        <w:t xml:space="preserve"> </w:t>
      </w:r>
      <w:r w:rsidRPr="005F3E01">
        <w:t xml:space="preserve">For the validation, it is not sufficient to indicate the validation method. It is also needed to document </w:t>
      </w:r>
      <w:r w:rsidRPr="005F3E01">
        <w:rPr>
          <w:i/>
        </w:rPr>
        <w:t>how</w:t>
      </w:r>
      <w:r w:rsidRPr="005F3E01">
        <w:t xml:space="preserve"> the stakeholder requirements shall be validated, and which validation activities the customer shall witness. </w:t>
      </w:r>
      <w:r w:rsidR="0049180F">
        <w:t xml:space="preserve"> </w:t>
      </w:r>
      <w:r w:rsidRPr="005F3E01">
        <w:t>As an example, there is a big difference if a requirement shall be tested with targets of opportunity or if the customer presupposes calibrated and certified targets, as the latter is much more expensive in both cost and schedule.</w:t>
      </w:r>
    </w:p>
    <w:p w14:paraId="1C458153" w14:textId="6E953033" w:rsidR="00EC236C" w:rsidRPr="005F3E01" w:rsidRDefault="00EC236C" w:rsidP="00EC236C">
      <w:pPr>
        <w:pStyle w:val="BodyText"/>
      </w:pPr>
      <w:r w:rsidRPr="005F3E01">
        <w:t>The validation process consist</w:t>
      </w:r>
      <w:r w:rsidR="0049180F">
        <w:t>s</w:t>
      </w:r>
      <w:r w:rsidRPr="005F3E01">
        <w:t xml:space="preserve"> of the following activities</w:t>
      </w:r>
      <w:r w:rsidR="0049180F">
        <w:t>:</w:t>
      </w:r>
    </w:p>
    <w:p w14:paraId="317F062D" w14:textId="0EBA4EA7" w:rsidR="00EC236C" w:rsidRPr="005F3E01" w:rsidRDefault="00EC236C" w:rsidP="0049180F">
      <w:pPr>
        <w:pStyle w:val="List1"/>
        <w:numPr>
          <w:ilvl w:val="0"/>
          <w:numId w:val="44"/>
        </w:numPr>
      </w:pPr>
      <w:r w:rsidRPr="005F3E01">
        <w:t>Plan Validation</w:t>
      </w:r>
      <w:r w:rsidR="0049180F">
        <w:t>:</w:t>
      </w:r>
    </w:p>
    <w:p w14:paraId="711CA896" w14:textId="0A9C9E72" w:rsidR="00EC236C" w:rsidRPr="005F3E01" w:rsidRDefault="00EC236C" w:rsidP="0049180F">
      <w:pPr>
        <w:pStyle w:val="Lista"/>
      </w:pPr>
      <w:r w:rsidRPr="005F3E01">
        <w:t xml:space="preserve">Create validation plan that includes the strategy for validating the system or product entities throughout the life cycle. Specifies the sequence of validation activities, pass/fail criteria and corrective actions. </w:t>
      </w:r>
      <w:r w:rsidR="0049180F">
        <w:t xml:space="preserve"> </w:t>
      </w:r>
      <w:r w:rsidRPr="005F3E01">
        <w:t>Specifies resources such as staffing and responsibilities, prerequisites, risk, contingency, approach and overall test environments.</w:t>
      </w:r>
    </w:p>
    <w:p w14:paraId="737C8431" w14:textId="77777777" w:rsidR="00EC236C" w:rsidRPr="005F3E01" w:rsidRDefault="00EC236C" w:rsidP="0049180F">
      <w:pPr>
        <w:pStyle w:val="Lista"/>
      </w:pPr>
      <w:r w:rsidRPr="005F3E01">
        <w:t>Schedule and confirm validation enabling systems or resources.</w:t>
      </w:r>
    </w:p>
    <w:p w14:paraId="0AE835D4" w14:textId="0F17441C" w:rsidR="00EC236C" w:rsidRPr="005F3E01" w:rsidRDefault="00EC236C" w:rsidP="0049180F">
      <w:pPr>
        <w:pStyle w:val="Lista"/>
      </w:pPr>
      <w:r w:rsidRPr="005F3E01">
        <w:t xml:space="preserve">Provide feedback to requirement and design process. </w:t>
      </w:r>
      <w:r w:rsidR="0049180F">
        <w:t xml:space="preserve"> </w:t>
      </w:r>
      <w:r w:rsidRPr="005F3E01">
        <w:t>Analy</w:t>
      </w:r>
      <w:r w:rsidR="0049180F">
        <w:t>s</w:t>
      </w:r>
      <w:r w:rsidRPr="005F3E01">
        <w:t>ing how to validate stakeholder requirements in detail might trigger a change in requirements due to cost or feasibility</w:t>
      </w:r>
    </w:p>
    <w:p w14:paraId="0965BA65" w14:textId="0E1D2252" w:rsidR="00EC236C" w:rsidRPr="005F3E01" w:rsidRDefault="00EC236C" w:rsidP="0049180F">
      <w:pPr>
        <w:pStyle w:val="List1"/>
      </w:pPr>
      <w:r w:rsidRPr="005F3E01">
        <w:t>Release the validation specifications and/or procedures</w:t>
      </w:r>
      <w:r w:rsidR="0049180F">
        <w:t>:</w:t>
      </w:r>
    </w:p>
    <w:p w14:paraId="1EAC66E5" w14:textId="35773EB3" w:rsidR="00EC236C" w:rsidRPr="005F3E01" w:rsidRDefault="00EC236C" w:rsidP="0049180F">
      <w:pPr>
        <w:pStyle w:val="Lista"/>
      </w:pPr>
      <w:r w:rsidRPr="005F3E01">
        <w:t xml:space="preserve">Develop validation specification that demonstrates that the system is fit for its purpose and satisfies the stakeholders’ requirements. </w:t>
      </w:r>
      <w:r w:rsidR="0049180F">
        <w:t xml:space="preserve"> </w:t>
      </w:r>
      <w:r w:rsidRPr="005F3E01">
        <w:t>The validation report may be an annotated validation specification.</w:t>
      </w:r>
    </w:p>
    <w:p w14:paraId="56F42D7E" w14:textId="581AE8E2" w:rsidR="00EC236C" w:rsidRPr="005F3E01" w:rsidRDefault="00EC236C" w:rsidP="0049180F">
      <w:pPr>
        <w:pStyle w:val="List1"/>
      </w:pPr>
      <w:r w:rsidRPr="005F3E01">
        <w:t>Perform Validation</w:t>
      </w:r>
      <w:r w:rsidR="0049180F">
        <w:t>:</w:t>
      </w:r>
    </w:p>
    <w:p w14:paraId="70820D7E" w14:textId="77777777" w:rsidR="00EC236C" w:rsidRPr="005F3E01" w:rsidRDefault="00EC236C" w:rsidP="0049180F">
      <w:pPr>
        <w:pStyle w:val="Lista"/>
      </w:pPr>
      <w:r w:rsidRPr="005F3E01">
        <w:lastRenderedPageBreak/>
        <w:t>Ensure readiness to conduct validation – system, enabling systems, and trained operators.</w:t>
      </w:r>
    </w:p>
    <w:p w14:paraId="484C88FE" w14:textId="77777777" w:rsidR="00EC236C" w:rsidRPr="005F3E01" w:rsidRDefault="00EC236C" w:rsidP="0049180F">
      <w:pPr>
        <w:pStyle w:val="Lista"/>
      </w:pPr>
      <w:r w:rsidRPr="005F3E01">
        <w:t>Conduct validation per established procedures to demonstrate conformance to stakeholder requirements. Validation is typically witnessed by customers, representative or assigned QA.</w:t>
      </w:r>
    </w:p>
    <w:p w14:paraId="3B30599B" w14:textId="0BF560D7" w:rsidR="00EC236C" w:rsidRPr="005F3E01" w:rsidRDefault="00EC236C" w:rsidP="0049180F">
      <w:pPr>
        <w:pStyle w:val="Lista"/>
      </w:pPr>
      <w:r w:rsidRPr="005F3E01">
        <w:t>If anomalies are detected, analy</w:t>
      </w:r>
      <w:r w:rsidR="0049180F">
        <w:t>s</w:t>
      </w:r>
      <w:r w:rsidRPr="005F3E01">
        <w:t>e for corrective actions and detect trends in failure to find threats to the system and evidence of design errors</w:t>
      </w:r>
      <w:r w:rsidR="0049180F">
        <w:t>.</w:t>
      </w:r>
    </w:p>
    <w:p w14:paraId="48EA6746" w14:textId="5F90D5B2" w:rsidR="00EC236C" w:rsidRPr="005F3E01" w:rsidRDefault="00EC236C" w:rsidP="0049180F">
      <w:pPr>
        <w:pStyle w:val="Lista"/>
      </w:pPr>
      <w:r w:rsidRPr="005F3E01">
        <w:t>Recommend corrective actions and obtain stakeholder acceptance of validation results</w:t>
      </w:r>
      <w:r w:rsidR="0049180F">
        <w:t>.</w:t>
      </w:r>
    </w:p>
    <w:p w14:paraId="6388CBB5" w14:textId="391E3D1A" w:rsidR="00EC236C" w:rsidRPr="005F3E01" w:rsidRDefault="00EC236C" w:rsidP="0049180F">
      <w:pPr>
        <w:pStyle w:val="List1"/>
      </w:pPr>
      <w:r w:rsidRPr="005F3E01">
        <w:t>Document validation results (including nonconformities)</w:t>
      </w:r>
      <w:r w:rsidR="0049180F">
        <w:t>:</w:t>
      </w:r>
    </w:p>
    <w:p w14:paraId="11FBD272" w14:textId="5262F357" w:rsidR="00EC236C" w:rsidRPr="005F3E01" w:rsidRDefault="00EC236C" w:rsidP="0049180F">
      <w:pPr>
        <w:pStyle w:val="Lista"/>
      </w:pPr>
      <w:r w:rsidRPr="005F3E01">
        <w:t>Conclude on the verification documentation with the approving customers</w:t>
      </w:r>
      <w:bookmarkEnd w:id="63"/>
      <w:r w:rsidR="0049180F">
        <w:t>.</w:t>
      </w:r>
    </w:p>
    <w:p w14:paraId="04C52447" w14:textId="77777777" w:rsidR="00D664AD" w:rsidRDefault="00D664AD" w:rsidP="005F3E01">
      <w:pPr>
        <w:pStyle w:val="Heading2"/>
      </w:pPr>
      <w:bookmarkStart w:id="68" w:name="_Toc466115479"/>
      <w:r w:rsidRPr="005F3E01">
        <w:t>Planning and Management of Activities</w:t>
      </w:r>
      <w:bookmarkEnd w:id="32"/>
      <w:bookmarkEnd w:id="33"/>
      <w:bookmarkEnd w:id="68"/>
    </w:p>
    <w:p w14:paraId="1A0D6880" w14:textId="77777777" w:rsidR="005F3E01" w:rsidRPr="005F3E01" w:rsidRDefault="005F3E01" w:rsidP="005F3E01">
      <w:pPr>
        <w:pStyle w:val="Heading2separationline"/>
      </w:pPr>
    </w:p>
    <w:p w14:paraId="0F6EAC87" w14:textId="1C680C40" w:rsidR="00D664AD" w:rsidRPr="005F3E01" w:rsidRDefault="00D664AD" w:rsidP="00D664AD">
      <w:pPr>
        <w:pStyle w:val="BodyText"/>
      </w:pPr>
      <w:r w:rsidRPr="005F3E01">
        <w:t>Implementing, extending or upgrading an existing VTS should be planned and managed in detail.</w:t>
      </w:r>
      <w:r w:rsidR="0049180F">
        <w:t xml:space="preserve"> </w:t>
      </w:r>
      <w:r w:rsidRPr="005F3E01">
        <w:t xml:space="preserve"> This could include planning of cutover activities to minimise disruption of the VTS operation.</w:t>
      </w:r>
    </w:p>
    <w:p w14:paraId="23DD6919" w14:textId="77777777" w:rsidR="00D664AD" w:rsidRPr="005F3E01" w:rsidRDefault="00D664AD" w:rsidP="00D664AD">
      <w:pPr>
        <w:pStyle w:val="BodyText"/>
      </w:pPr>
      <w:r w:rsidRPr="005F3E01">
        <w:t>The establishment and agreement of acceptance plan(s) and verification matrices may be necessary to assist all stakeholders.  This may, for example, call upon:</w:t>
      </w:r>
    </w:p>
    <w:p w14:paraId="0015A473" w14:textId="32E370C2" w:rsidR="00D664AD" w:rsidRPr="005F3E01" w:rsidRDefault="00D664AD" w:rsidP="0049180F">
      <w:pPr>
        <w:pStyle w:val="List1"/>
        <w:numPr>
          <w:ilvl w:val="0"/>
          <w:numId w:val="45"/>
        </w:numPr>
      </w:pPr>
      <w:r w:rsidRPr="005F3E01">
        <w:t>Proper attention on HMI acceptance and ergonomics</w:t>
      </w:r>
      <w:r w:rsidR="0049180F">
        <w:t>.</w:t>
      </w:r>
    </w:p>
    <w:p w14:paraId="59528460" w14:textId="1D2948EF" w:rsidR="00D664AD" w:rsidRPr="005F3E01" w:rsidRDefault="00D664AD" w:rsidP="0049180F">
      <w:pPr>
        <w:pStyle w:val="List1"/>
      </w:pPr>
      <w:r w:rsidRPr="005F3E01">
        <w:t>Verification of interfaces</w:t>
      </w:r>
      <w:r w:rsidR="0049180F">
        <w:t>.</w:t>
      </w:r>
    </w:p>
    <w:p w14:paraId="4DAD4459" w14:textId="53DFAF25" w:rsidR="00D664AD" w:rsidRPr="005F3E01" w:rsidRDefault="00D664AD" w:rsidP="0049180F">
      <w:pPr>
        <w:pStyle w:val="List1"/>
      </w:pPr>
      <w:r w:rsidRPr="005F3E01">
        <w:t>Verification of fall back modes, graceful degradation, and redundancy within the VTS system</w:t>
      </w:r>
      <w:proofErr w:type="gramStart"/>
      <w:r w:rsidRPr="005F3E01">
        <w:t>;</w:t>
      </w:r>
      <w:r w:rsidR="0049180F">
        <w:t>.</w:t>
      </w:r>
      <w:proofErr w:type="gramEnd"/>
    </w:p>
    <w:p w14:paraId="0B23D9E9" w14:textId="3F8E662D" w:rsidR="00D664AD" w:rsidRPr="005F3E01" w:rsidRDefault="00D664AD" w:rsidP="0049180F">
      <w:pPr>
        <w:pStyle w:val="List1"/>
      </w:pPr>
      <w:r w:rsidRPr="005F3E01">
        <w:t>Latency checks of data presentation</w:t>
      </w:r>
      <w:r w:rsidR="0049180F">
        <w:t>.</w:t>
      </w:r>
    </w:p>
    <w:p w14:paraId="796B6F5F" w14:textId="7C42EC94" w:rsidR="00D664AD" w:rsidRPr="005F3E01" w:rsidRDefault="00D664AD" w:rsidP="0049180F">
      <w:pPr>
        <w:pStyle w:val="List1"/>
      </w:pPr>
      <w:r w:rsidRPr="005F3E01">
        <w:t>Verification of performance parameters, including coverage</w:t>
      </w:r>
      <w:r w:rsidR="0049180F">
        <w:t>.</w:t>
      </w:r>
    </w:p>
    <w:p w14:paraId="299C8467" w14:textId="2E7AF2BC" w:rsidR="00D664AD" w:rsidRPr="005F3E01" w:rsidRDefault="00D664AD" w:rsidP="0049180F">
      <w:pPr>
        <w:pStyle w:val="List1"/>
      </w:pPr>
      <w:r w:rsidRPr="005F3E01">
        <w:t>Verification of radio communication parameters, such as bit-error rates, signal-to-noise ratios, etc.</w:t>
      </w:r>
    </w:p>
    <w:p w14:paraId="749024AD" w14:textId="6148BDCC" w:rsidR="00D664AD" w:rsidRPr="005F3E01" w:rsidRDefault="00D664AD" w:rsidP="0049180F">
      <w:pPr>
        <w:pStyle w:val="List1"/>
      </w:pPr>
      <w:r w:rsidRPr="005F3E01">
        <w:t>Verification of overlapping sensor coverage, including different sensor types and associated correlation</w:t>
      </w:r>
      <w:r w:rsidR="0049180F">
        <w:t>.</w:t>
      </w:r>
    </w:p>
    <w:p w14:paraId="58DC0911" w14:textId="3E4543A7" w:rsidR="00D664AD" w:rsidRPr="005F3E01" w:rsidRDefault="00D664AD" w:rsidP="0049180F">
      <w:pPr>
        <w:pStyle w:val="List1"/>
      </w:pPr>
      <w:proofErr w:type="gramStart"/>
      <w:r w:rsidRPr="005F3E01">
        <w:t>Co</w:t>
      </w:r>
      <w:r w:rsidR="0049180F">
        <w:t>-</w:t>
      </w:r>
      <w:r w:rsidRPr="005F3E01">
        <w:t>ordination and definition of Factory Acceptance Test, Setting to Work and Si</w:t>
      </w:r>
      <w:r w:rsidR="0049180F">
        <w:t>te/System Acceptance Tests.</w:t>
      </w:r>
      <w:proofErr w:type="gramEnd"/>
    </w:p>
    <w:p w14:paraId="287EFB20" w14:textId="1A62EEC1" w:rsidR="00D664AD" w:rsidRPr="005F3E01" w:rsidRDefault="00D664AD" w:rsidP="0049180F">
      <w:pPr>
        <w:pStyle w:val="List1"/>
      </w:pPr>
      <w:r w:rsidRPr="005F3E01">
        <w:t>Early prototyping to validate critical parts (e.g. user interfaces) can minimise risk at a later stage in the programme</w:t>
      </w:r>
      <w:r w:rsidR="0049180F">
        <w:t>.</w:t>
      </w:r>
    </w:p>
    <w:p w14:paraId="2A74C255" w14:textId="77777777" w:rsidR="00D664AD" w:rsidRPr="005F3E01" w:rsidRDefault="00D664AD" w:rsidP="005F3E01">
      <w:pPr>
        <w:pStyle w:val="Heading2"/>
      </w:pPr>
      <w:bookmarkStart w:id="69" w:name="_Toc348687080"/>
      <w:bookmarkStart w:id="70" w:name="_Toc409604042"/>
      <w:bookmarkStart w:id="71" w:name="_Toc466115480"/>
      <w:r w:rsidRPr="005F3E01">
        <w:t>Acceptance Test</w:t>
      </w:r>
      <w:bookmarkEnd w:id="69"/>
      <w:r w:rsidRPr="005F3E01">
        <w:t>ing</w:t>
      </w:r>
      <w:bookmarkEnd w:id="70"/>
      <w:bookmarkEnd w:id="71"/>
    </w:p>
    <w:p w14:paraId="5C500A33" w14:textId="77777777" w:rsidR="005F3E01" w:rsidRPr="005F3E01" w:rsidRDefault="005F3E01" w:rsidP="005F3E01">
      <w:pPr>
        <w:pStyle w:val="Heading2separationline"/>
      </w:pPr>
    </w:p>
    <w:p w14:paraId="05A41FC5" w14:textId="77777777" w:rsidR="00D664AD" w:rsidRPr="005F3E01" w:rsidRDefault="00D664AD" w:rsidP="00D664AD">
      <w:pPr>
        <w:pStyle w:val="Heading3"/>
      </w:pPr>
      <w:bookmarkStart w:id="72" w:name="_Toc409604043"/>
      <w:bookmarkStart w:id="73" w:name="_Toc466115481"/>
      <w:r w:rsidRPr="005F3E01">
        <w:t>The Acceptance Test Plan (ATP)</w:t>
      </w:r>
      <w:bookmarkEnd w:id="72"/>
      <w:bookmarkEnd w:id="73"/>
    </w:p>
    <w:p w14:paraId="046388DC" w14:textId="77777777" w:rsidR="00D664AD" w:rsidRPr="005F3E01" w:rsidRDefault="00D664AD" w:rsidP="00D664AD">
      <w:pPr>
        <w:pStyle w:val="BodyText"/>
      </w:pPr>
      <w:bookmarkStart w:id="74" w:name="_Toc303382917"/>
      <w:bookmarkStart w:id="75" w:name="_Toc303383192"/>
      <w:bookmarkStart w:id="76" w:name="_Toc303383388"/>
      <w:bookmarkStart w:id="77" w:name="_Toc303417428"/>
      <w:bookmarkStart w:id="78" w:name="_Toc314488178"/>
      <w:r w:rsidRPr="005F3E01">
        <w:t>The Acceptance Test Plan (ATP) is a collection of stages, tests, analysis, and acceptance criteria that allows the suppliers to demonstrate to the customer that their requirements have been met.  For example, Factory Acceptance Test (FAT) and Site Acceptance Test (SAT) may be two key tests within an ATP.</w:t>
      </w:r>
    </w:p>
    <w:p w14:paraId="79860D8D" w14:textId="606E2FBD" w:rsidR="00D664AD" w:rsidRPr="005F3E01" w:rsidRDefault="00D664AD" w:rsidP="00D664AD">
      <w:pPr>
        <w:pStyle w:val="BodyText"/>
      </w:pPr>
      <w:r w:rsidRPr="005F3E01">
        <w:t>The Contractor, in co</w:t>
      </w:r>
      <w:r w:rsidR="0049180F">
        <w:t>-</w:t>
      </w:r>
      <w:r w:rsidRPr="005F3E01">
        <w:t>operation with the Customer, may be responsible for the creation of the ATP.  The agreed Acceptance Test Plan should be available prior to the commencement of the acceptance testing.</w:t>
      </w:r>
      <w:bookmarkEnd w:id="74"/>
      <w:bookmarkEnd w:id="75"/>
      <w:bookmarkEnd w:id="76"/>
      <w:bookmarkEnd w:id="77"/>
      <w:bookmarkEnd w:id="78"/>
      <w:r w:rsidRPr="005F3E01">
        <w:t xml:space="preserve">  The ATP scope shall cover the complete system that forms the overall deliverable.</w:t>
      </w:r>
    </w:p>
    <w:p w14:paraId="26C2CBD1" w14:textId="77777777" w:rsidR="00D664AD" w:rsidRPr="005F3E01" w:rsidRDefault="00D664AD" w:rsidP="00D664AD">
      <w:pPr>
        <w:pStyle w:val="BodyText"/>
      </w:pPr>
      <w:r w:rsidRPr="005F3E01">
        <w:t>For each stage of acceptance testing, a test procedure should be issued by the Contractor based on the agreed acceptance methods and procedures captured in the ATP.</w:t>
      </w:r>
    </w:p>
    <w:p w14:paraId="1A11D27E" w14:textId="3A4DCF92" w:rsidR="00D664AD" w:rsidRPr="005F3E01" w:rsidRDefault="00D664AD" w:rsidP="00D664AD">
      <w:pPr>
        <w:pStyle w:val="BodyText"/>
      </w:pPr>
      <w:r w:rsidRPr="005F3E01">
        <w:t>Test procedures should demonstrate compliance to the Customer’s functional and performance requirements.  They should include an agreed test script which includes a list of requirements and corresponding verification tests, with their measureme</w:t>
      </w:r>
      <w:r w:rsidR="0049180F">
        <w:t>nts, to demonstrate compliance.</w:t>
      </w:r>
    </w:p>
    <w:p w14:paraId="38C4DCC7" w14:textId="77777777" w:rsidR="00D664AD" w:rsidRPr="005F3E01" w:rsidRDefault="00D664AD" w:rsidP="00D664AD">
      <w:pPr>
        <w:pStyle w:val="BodyText"/>
      </w:pPr>
      <w:r w:rsidRPr="005F3E01">
        <w:t>At each stage of acceptance testing, test records should be issued and retained.  Test records may include, as a minimum:</w:t>
      </w:r>
    </w:p>
    <w:p w14:paraId="73569030" w14:textId="491059E0" w:rsidR="00D664AD" w:rsidRPr="005F3E01" w:rsidRDefault="0049180F" w:rsidP="0049180F">
      <w:pPr>
        <w:pStyle w:val="Bullet1"/>
      </w:pPr>
      <w:r>
        <w:lastRenderedPageBreak/>
        <w:t>c</w:t>
      </w:r>
      <w:r w:rsidR="00D664AD" w:rsidRPr="005F3E01">
        <w:t>onfiguration details;</w:t>
      </w:r>
    </w:p>
    <w:p w14:paraId="5AE66FBB" w14:textId="34C95661" w:rsidR="00D664AD" w:rsidRPr="005F3E01" w:rsidRDefault="0049180F" w:rsidP="0049180F">
      <w:pPr>
        <w:pStyle w:val="Bullet1"/>
      </w:pPr>
      <w:r>
        <w:t>d</w:t>
      </w:r>
      <w:r w:rsidR="00D664AD" w:rsidRPr="005F3E01">
        <w:t>ate of the test;</w:t>
      </w:r>
    </w:p>
    <w:p w14:paraId="55594128" w14:textId="42D4AA21" w:rsidR="00D664AD" w:rsidRPr="005F3E01" w:rsidRDefault="0049180F" w:rsidP="0049180F">
      <w:pPr>
        <w:pStyle w:val="Bullet1"/>
      </w:pPr>
      <w:r>
        <w:t>w</w:t>
      </w:r>
      <w:r w:rsidR="00D664AD" w:rsidRPr="005F3E01">
        <w:t>ho performed the test;</w:t>
      </w:r>
    </w:p>
    <w:p w14:paraId="5C258EC5" w14:textId="6796B4C9" w:rsidR="00D664AD" w:rsidRPr="005F3E01" w:rsidRDefault="0049180F" w:rsidP="0049180F">
      <w:pPr>
        <w:pStyle w:val="Bullet1"/>
      </w:pPr>
      <w:r>
        <w:t>t</w:t>
      </w:r>
      <w:r w:rsidR="00D664AD" w:rsidRPr="005F3E01">
        <w:t>he outcome of the test such as pass/fail, measurements, or findings.</w:t>
      </w:r>
    </w:p>
    <w:p w14:paraId="27E30358" w14:textId="77777777" w:rsidR="00D664AD" w:rsidRPr="005F3E01" w:rsidRDefault="00D664AD" w:rsidP="00D664AD">
      <w:pPr>
        <w:pStyle w:val="BodyText"/>
      </w:pPr>
      <w:r w:rsidRPr="005F3E01">
        <w:t>Upon successful completion of the acceptance activities, described in the ATP, the system is considered ready for operational use.</w:t>
      </w:r>
    </w:p>
    <w:p w14:paraId="4B041066" w14:textId="77777777" w:rsidR="00D664AD" w:rsidRPr="005F3E01" w:rsidRDefault="00D664AD" w:rsidP="00D664AD">
      <w:pPr>
        <w:pStyle w:val="Heading3"/>
      </w:pPr>
      <w:bookmarkStart w:id="79" w:name="_Toc303382914"/>
      <w:bookmarkStart w:id="80" w:name="_Toc303383189"/>
      <w:bookmarkStart w:id="81" w:name="_Toc303383385"/>
      <w:bookmarkStart w:id="82" w:name="_Toc303417425"/>
      <w:bookmarkStart w:id="83" w:name="_Toc314488175"/>
      <w:bookmarkStart w:id="84" w:name="_Toc315791170"/>
      <w:bookmarkStart w:id="85" w:name="_Toc348687081"/>
      <w:bookmarkStart w:id="86" w:name="_Toc409604044"/>
      <w:bookmarkStart w:id="87" w:name="_Toc466115482"/>
      <w:r w:rsidRPr="005F3E01">
        <w:t>Factory Acceptance Test</w:t>
      </w:r>
      <w:bookmarkEnd w:id="79"/>
      <w:bookmarkEnd w:id="80"/>
      <w:bookmarkEnd w:id="81"/>
      <w:bookmarkEnd w:id="82"/>
      <w:bookmarkEnd w:id="83"/>
      <w:bookmarkEnd w:id="84"/>
      <w:r w:rsidRPr="005F3E01">
        <w:t xml:space="preserve"> (FAT)</w:t>
      </w:r>
      <w:bookmarkEnd w:id="85"/>
      <w:bookmarkEnd w:id="86"/>
      <w:bookmarkEnd w:id="87"/>
    </w:p>
    <w:p w14:paraId="75F5F331" w14:textId="77777777" w:rsidR="00D664AD" w:rsidRPr="005F3E01" w:rsidRDefault="00D664AD" w:rsidP="00D664AD">
      <w:pPr>
        <w:pStyle w:val="BodyText"/>
      </w:pPr>
      <w:r w:rsidRPr="005F3E01">
        <w:t xml:space="preserve">If applicable, the Factory Acceptance Test demonstrates, prior to shipping and as far as agreed, that the equipment and/or system conform to contractual specifications.  The VTS Authority may elect to attend or to be represented at the FAT. </w:t>
      </w:r>
    </w:p>
    <w:p w14:paraId="777F8C58" w14:textId="77777777" w:rsidR="00D664AD" w:rsidRPr="005F3E01" w:rsidRDefault="00D664AD" w:rsidP="00D664AD">
      <w:pPr>
        <w:pStyle w:val="BodyText"/>
      </w:pPr>
      <w:r w:rsidRPr="005F3E01">
        <w:t xml:space="preserve">The FAT will normally include Functional and Performance testing to agreed procedures.  Tests will normally be performed for individual units and, in some cases, for pre-assembled systems. </w:t>
      </w:r>
    </w:p>
    <w:p w14:paraId="7337FB62" w14:textId="77777777" w:rsidR="00D664AD" w:rsidRPr="005F3E01" w:rsidRDefault="00D664AD" w:rsidP="00D664AD">
      <w:pPr>
        <w:pStyle w:val="BodyText"/>
      </w:pPr>
      <w:r w:rsidRPr="005F3E01">
        <w:t>The FAT may also include Functional Configuration Audit (FCA) and Physical Configuration Audit (PCA) type reviews.</w:t>
      </w:r>
    </w:p>
    <w:p w14:paraId="45B3E2B3" w14:textId="77777777" w:rsidR="00D664AD" w:rsidRPr="005F3E01" w:rsidRDefault="00D664AD" w:rsidP="00D664AD">
      <w:pPr>
        <w:pStyle w:val="BodyText"/>
      </w:pPr>
      <w:r w:rsidRPr="005F3E01">
        <w:t>Personnel conducting the test should be familiar with set-up and operation of the equipment in test.  The Customer’s representative(s), if in attendance, should be appropriately qualified to accept the equipment and understand issues that may arise during the testing.  Safety Instructions should be noted.</w:t>
      </w:r>
    </w:p>
    <w:p w14:paraId="210CCFDC" w14:textId="77777777" w:rsidR="00D664AD" w:rsidRPr="005F3E01" w:rsidRDefault="00D664AD" w:rsidP="00D664AD">
      <w:pPr>
        <w:pStyle w:val="BodyText"/>
      </w:pPr>
      <w:r w:rsidRPr="005F3E01">
        <w:t>The outcome of a FAT should be recorded in a test report or certificate.  These typically include:</w:t>
      </w:r>
    </w:p>
    <w:p w14:paraId="038EF4CE" w14:textId="428B8AA8" w:rsidR="00D664AD" w:rsidRPr="005F3E01" w:rsidRDefault="0049180F" w:rsidP="0049180F">
      <w:pPr>
        <w:pStyle w:val="Bullet1"/>
      </w:pPr>
      <w:r>
        <w:t>r</w:t>
      </w:r>
      <w:r w:rsidR="00D664AD" w:rsidRPr="005F3E01">
        <w:t>eferences to project name, customer, software revisions, hardware revisions, parts and serial numbers etc.;</w:t>
      </w:r>
    </w:p>
    <w:p w14:paraId="1E523A0F" w14:textId="5930EF37" w:rsidR="00D664AD" w:rsidRPr="005F3E01" w:rsidRDefault="0049180F" w:rsidP="0049180F">
      <w:pPr>
        <w:pStyle w:val="Bullet1"/>
      </w:pPr>
      <w:r>
        <w:t>l</w:t>
      </w:r>
      <w:r w:rsidR="00D664AD" w:rsidRPr="005F3E01">
        <w:t>ist of instruments and their calibration status;</w:t>
      </w:r>
    </w:p>
    <w:p w14:paraId="538A2644" w14:textId="0D04419E" w:rsidR="00D664AD" w:rsidRPr="005F3E01" w:rsidRDefault="0049180F" w:rsidP="0049180F">
      <w:pPr>
        <w:pStyle w:val="Bullet1"/>
      </w:pPr>
      <w:r>
        <w:t>f</w:t>
      </w:r>
      <w:r w:rsidR="00D664AD" w:rsidRPr="005F3E01">
        <w:t>unctional test results including verification of safety measures;</w:t>
      </w:r>
    </w:p>
    <w:p w14:paraId="75EAF037" w14:textId="3B3DF1EC" w:rsidR="00D664AD" w:rsidRPr="005F3E01" w:rsidRDefault="0049180F" w:rsidP="0049180F">
      <w:pPr>
        <w:pStyle w:val="Bullet1"/>
      </w:pPr>
      <w:r>
        <w:t>p</w:t>
      </w:r>
      <w:r w:rsidR="00D664AD" w:rsidRPr="005F3E01">
        <w:t>erformance test results;</w:t>
      </w:r>
    </w:p>
    <w:p w14:paraId="510E754D" w14:textId="330979EF" w:rsidR="00D664AD" w:rsidRPr="005F3E01" w:rsidRDefault="0049180F" w:rsidP="0049180F">
      <w:pPr>
        <w:pStyle w:val="Bullet1"/>
      </w:pPr>
      <w:r>
        <w:t>s</w:t>
      </w:r>
      <w:r w:rsidR="00D664AD" w:rsidRPr="005F3E01">
        <w:t>ignatures.</w:t>
      </w:r>
    </w:p>
    <w:p w14:paraId="32B6E69C" w14:textId="77777777" w:rsidR="00D664AD" w:rsidRPr="005F3E01" w:rsidRDefault="00D664AD" w:rsidP="00D664AD">
      <w:pPr>
        <w:pStyle w:val="BodyText"/>
      </w:pPr>
      <w:r w:rsidRPr="005F3E01">
        <w:t>After the FAT, the Supplier should ensure that any issues that arise are addressed.</w:t>
      </w:r>
    </w:p>
    <w:p w14:paraId="2DB9CE22" w14:textId="77777777" w:rsidR="00D664AD" w:rsidRPr="005F3E01" w:rsidRDefault="00D664AD" w:rsidP="0049180F">
      <w:pPr>
        <w:pStyle w:val="Heading3"/>
      </w:pPr>
      <w:bookmarkStart w:id="88" w:name="_Toc303382915"/>
      <w:bookmarkStart w:id="89" w:name="_Toc303383190"/>
      <w:bookmarkStart w:id="90" w:name="_Toc303383386"/>
      <w:bookmarkStart w:id="91" w:name="_Toc303417426"/>
      <w:bookmarkStart w:id="92" w:name="_Toc314488176"/>
      <w:bookmarkStart w:id="93" w:name="_Toc315791172"/>
      <w:bookmarkStart w:id="94" w:name="_Toc348687082"/>
      <w:bookmarkStart w:id="95" w:name="_Toc409604045"/>
      <w:bookmarkStart w:id="96" w:name="_Toc466115483"/>
      <w:r w:rsidRPr="005F3E01">
        <w:t>Installation and Site Acceptance Test</w:t>
      </w:r>
      <w:bookmarkEnd w:id="88"/>
      <w:bookmarkEnd w:id="89"/>
      <w:bookmarkEnd w:id="90"/>
      <w:bookmarkEnd w:id="91"/>
      <w:bookmarkEnd w:id="92"/>
      <w:bookmarkEnd w:id="93"/>
      <w:r w:rsidRPr="005F3E01">
        <w:t xml:space="preserve"> (SAT)</w:t>
      </w:r>
      <w:bookmarkEnd w:id="94"/>
      <w:bookmarkEnd w:id="95"/>
      <w:bookmarkEnd w:id="96"/>
    </w:p>
    <w:p w14:paraId="4C25B190" w14:textId="0D59487C" w:rsidR="00D664AD" w:rsidRPr="005F3E01" w:rsidRDefault="00D664AD" w:rsidP="00D664AD">
      <w:pPr>
        <w:pStyle w:val="BodyText"/>
      </w:pPr>
      <w:r w:rsidRPr="005F3E01">
        <w:t>Prior to the installation of equipment, the Supplier and Customer should agree that preparatory work, such as civil works and structure</w:t>
      </w:r>
      <w:r w:rsidR="0049180F">
        <w:t>s, is satisfactorily completed.</w:t>
      </w:r>
    </w:p>
    <w:p w14:paraId="5D19B887" w14:textId="77777777" w:rsidR="00D664AD" w:rsidRPr="005F3E01" w:rsidRDefault="00D664AD" w:rsidP="00D664AD">
      <w:pPr>
        <w:pStyle w:val="BodyText"/>
      </w:pPr>
      <w:r w:rsidRPr="005F3E01">
        <w:t>After installation and setting-to-work, the SAT should take place.  The purpose of the SAT is to confirm full functional compliance and system integration of the installed equipment.</w:t>
      </w:r>
    </w:p>
    <w:p w14:paraId="3EC8FD5E" w14:textId="77777777" w:rsidR="00D664AD" w:rsidRPr="005F3E01" w:rsidRDefault="00D664AD" w:rsidP="00D664AD">
      <w:pPr>
        <w:pStyle w:val="BodyText"/>
      </w:pPr>
      <w:r w:rsidRPr="005F3E01">
        <w:t>The SAT may also include final Functional Configuration Audit (FCA) and final Physical Configuration Audit (PCA) type reviews.</w:t>
      </w:r>
    </w:p>
    <w:p w14:paraId="3FACCF52" w14:textId="77777777" w:rsidR="00D664AD" w:rsidRPr="005F3E01" w:rsidRDefault="00D664AD" w:rsidP="00D664AD">
      <w:pPr>
        <w:pStyle w:val="BodyText"/>
      </w:pPr>
      <w:r w:rsidRPr="005F3E01">
        <w:t>The Supplier should confirm to the Customer that:</w:t>
      </w:r>
    </w:p>
    <w:p w14:paraId="639A6443" w14:textId="37B49340" w:rsidR="00D664AD" w:rsidRPr="005F3E01" w:rsidRDefault="0049180F" w:rsidP="0049180F">
      <w:pPr>
        <w:pStyle w:val="Bullet1"/>
      </w:pPr>
      <w:r>
        <w:t>a</w:t>
      </w:r>
      <w:r w:rsidR="00D664AD" w:rsidRPr="005F3E01">
        <w:t>ll supporting documentation is available;</w:t>
      </w:r>
    </w:p>
    <w:p w14:paraId="350558A0" w14:textId="7DE7A315" w:rsidR="00D664AD" w:rsidRPr="005F3E01" w:rsidRDefault="0049180F" w:rsidP="0049180F">
      <w:pPr>
        <w:pStyle w:val="Bullet1"/>
      </w:pPr>
      <w:r>
        <w:t>e</w:t>
      </w:r>
      <w:r w:rsidR="00D664AD" w:rsidRPr="005F3E01">
        <w:t>quipment is as tested during FAT, i.e. the software and hardware revisions do not invalidate the FAT results.</w:t>
      </w:r>
    </w:p>
    <w:p w14:paraId="2925B663" w14:textId="77777777" w:rsidR="00D664AD" w:rsidRPr="005F3E01" w:rsidRDefault="00D664AD" w:rsidP="00D664AD">
      <w:pPr>
        <w:pStyle w:val="BodyText"/>
      </w:pPr>
      <w:r w:rsidRPr="005F3E01">
        <w:t>If these conditions are not met, additional activities should be jointly agreed and resolved.</w:t>
      </w:r>
    </w:p>
    <w:p w14:paraId="26D2B9A6" w14:textId="77777777" w:rsidR="00D664AD" w:rsidRPr="005F3E01" w:rsidRDefault="00D664AD" w:rsidP="00D664AD">
      <w:pPr>
        <w:pStyle w:val="BodyText"/>
      </w:pPr>
      <w:r w:rsidRPr="005F3E01">
        <w:t>The outcome of a SAT should be recorded in a test report or certificate.  These typically include:</w:t>
      </w:r>
    </w:p>
    <w:p w14:paraId="7D28EC4B" w14:textId="4E3A5580" w:rsidR="00D664AD" w:rsidRPr="005F3E01" w:rsidRDefault="00D664AD" w:rsidP="0049180F">
      <w:pPr>
        <w:pStyle w:val="List1"/>
        <w:numPr>
          <w:ilvl w:val="0"/>
          <w:numId w:val="46"/>
        </w:numPr>
      </w:pPr>
      <w:r w:rsidRPr="005F3E01">
        <w:t>References to project name, customer, software revisions, hardware revisions</w:t>
      </w:r>
      <w:r w:rsidR="0049180F">
        <w:t>, parts and serial numbers etc.</w:t>
      </w:r>
    </w:p>
    <w:p w14:paraId="25FDF508" w14:textId="1DE7E6E0" w:rsidR="00D664AD" w:rsidRPr="005F3E01" w:rsidRDefault="00D664AD" w:rsidP="0049180F">
      <w:pPr>
        <w:pStyle w:val="List1"/>
      </w:pPr>
      <w:r w:rsidRPr="005F3E01">
        <w:t>List of instruments and their calibration status</w:t>
      </w:r>
      <w:r w:rsidR="0049180F">
        <w:t>.</w:t>
      </w:r>
    </w:p>
    <w:p w14:paraId="1AADEA15" w14:textId="25A4C7F6" w:rsidR="00D664AD" w:rsidRPr="005F3E01" w:rsidRDefault="00D664AD" w:rsidP="0049180F">
      <w:pPr>
        <w:pStyle w:val="List1"/>
      </w:pPr>
      <w:r w:rsidRPr="005F3E01">
        <w:lastRenderedPageBreak/>
        <w:t>Functional test results including verification of safety measures</w:t>
      </w:r>
      <w:r w:rsidR="0049180F">
        <w:t>.</w:t>
      </w:r>
    </w:p>
    <w:p w14:paraId="1CF9E79F" w14:textId="3D97E7E8" w:rsidR="00D664AD" w:rsidRPr="005F3E01" w:rsidRDefault="00D664AD" w:rsidP="0049180F">
      <w:pPr>
        <w:pStyle w:val="List1"/>
      </w:pPr>
      <w:r w:rsidRPr="005F3E01">
        <w:t>Performance test results</w:t>
      </w:r>
      <w:proofErr w:type="gramStart"/>
      <w:r w:rsidRPr="005F3E01">
        <w:t>;</w:t>
      </w:r>
      <w:r w:rsidR="0049180F">
        <w:t>.</w:t>
      </w:r>
      <w:proofErr w:type="gramEnd"/>
    </w:p>
    <w:p w14:paraId="3A3776E2" w14:textId="77777777" w:rsidR="00D664AD" w:rsidRPr="005F3E01" w:rsidRDefault="00D664AD" w:rsidP="0049180F">
      <w:pPr>
        <w:pStyle w:val="List1"/>
      </w:pPr>
      <w:r w:rsidRPr="005F3E01">
        <w:t>Signatures.</w:t>
      </w:r>
    </w:p>
    <w:p w14:paraId="7CD897CF" w14:textId="77777777" w:rsidR="00D664AD" w:rsidRPr="005F3E01" w:rsidRDefault="00D664AD" w:rsidP="00D664AD">
      <w:pPr>
        <w:pStyle w:val="BodyText"/>
      </w:pPr>
      <w:r w:rsidRPr="005F3E01">
        <w:t>After the SAT, the Supplier should ensure that any issues that arise are discussed and appropriate actions are agreed and managed to a satisfactory conclusion.</w:t>
      </w:r>
    </w:p>
    <w:p w14:paraId="1C44ECFE" w14:textId="73377F8C" w:rsidR="00663536" w:rsidRDefault="002D616B" w:rsidP="00663536">
      <w:pPr>
        <w:pStyle w:val="Heading1"/>
      </w:pPr>
      <w:bookmarkStart w:id="97" w:name="_Toc466115484"/>
      <w:r w:rsidRPr="005F3E01">
        <w:rPr>
          <w:caps w:val="0"/>
        </w:rPr>
        <w:t>GUIDELINES</w:t>
      </w:r>
      <w:bookmarkEnd w:id="97"/>
    </w:p>
    <w:p w14:paraId="1B448B71" w14:textId="77777777" w:rsidR="005F3E01" w:rsidRDefault="005F3E01" w:rsidP="005F3E01">
      <w:pPr>
        <w:pStyle w:val="Heading1separatationline"/>
      </w:pPr>
    </w:p>
    <w:p w14:paraId="2FA62640" w14:textId="77777777" w:rsidR="005F3E01" w:rsidRDefault="005F3E01" w:rsidP="005F3E01">
      <w:pPr>
        <w:pStyle w:val="BodyText"/>
      </w:pPr>
    </w:p>
    <w:p w14:paraId="07A88A53" w14:textId="77777777" w:rsidR="0049180F" w:rsidRDefault="0049180F" w:rsidP="005F3E01">
      <w:pPr>
        <w:pStyle w:val="BodyText"/>
      </w:pPr>
    </w:p>
    <w:p w14:paraId="67CF39DD" w14:textId="77777777" w:rsidR="0049180F" w:rsidRPr="005F3E01" w:rsidRDefault="0049180F" w:rsidP="005F3E01">
      <w:pPr>
        <w:pStyle w:val="BodyText"/>
      </w:pPr>
    </w:p>
    <w:p w14:paraId="14162192" w14:textId="4A3E23F2" w:rsidR="000108A4" w:rsidRDefault="009048D2" w:rsidP="00856688">
      <w:pPr>
        <w:pStyle w:val="Heading1"/>
      </w:pPr>
      <w:bookmarkStart w:id="98" w:name="_Toc466115485"/>
      <w:r w:rsidRPr="005F3E01">
        <w:rPr>
          <w:caps w:val="0"/>
        </w:rPr>
        <w:t>VERIFICATION AND VALIDATION CORE OPERATIONAL AND TECHNICAL REQUIREMENT</w:t>
      </w:r>
      <w:bookmarkEnd w:id="98"/>
    </w:p>
    <w:p w14:paraId="301299FC" w14:textId="77777777" w:rsidR="005F3E01" w:rsidRPr="005F3E01" w:rsidRDefault="005F3E01" w:rsidP="005F3E01">
      <w:pPr>
        <w:pStyle w:val="Heading1separatationline"/>
      </w:pPr>
    </w:p>
    <w:p w14:paraId="54AA1803" w14:textId="6A99EF8A" w:rsidR="00302035" w:rsidRPr="005F3E01" w:rsidRDefault="00302035" w:rsidP="009E5B9C">
      <w:pPr>
        <w:pStyle w:val="BodyText"/>
      </w:pPr>
      <w:r w:rsidRPr="005F3E01">
        <w:t>G1111</w:t>
      </w:r>
      <w:r w:rsidR="003056A9">
        <w:t xml:space="preserve"> (section </w:t>
      </w:r>
      <w:r w:rsidRPr="005F3E01">
        <w:t>1.3</w:t>
      </w:r>
      <w:r w:rsidR="003056A9">
        <w:t>)</w:t>
      </w:r>
      <w:r w:rsidR="009E5B9C" w:rsidRPr="005F3E01">
        <w:t xml:space="preserve"> states that it is important to write well-structured, individual requirement statements within the published requirements documentation.</w:t>
      </w:r>
      <w:r w:rsidR="0049180F">
        <w:t xml:space="preserve"> </w:t>
      </w:r>
      <w:r w:rsidR="009E5B9C" w:rsidRPr="005F3E01">
        <w:t xml:space="preserve"> This statement combining the relevant operational requirements with the technical requirements shall be the basis for the verification and the val</w:t>
      </w:r>
      <w:r w:rsidR="003E78B1" w:rsidRPr="005F3E01">
        <w:t>id</w:t>
      </w:r>
      <w:r w:rsidR="009E5B9C" w:rsidRPr="005F3E01">
        <w:t>ation</w:t>
      </w:r>
    </w:p>
    <w:p w14:paraId="1C67FF29" w14:textId="77777777" w:rsidR="000F5535" w:rsidRPr="005F3E01" w:rsidRDefault="000F5535" w:rsidP="000F5535">
      <w:pPr>
        <w:pStyle w:val="BodyText"/>
      </w:pPr>
      <w:r w:rsidRPr="005F3E01">
        <w:t>1.4.1 Availability and Reliability</w:t>
      </w:r>
    </w:p>
    <w:p w14:paraId="5CB49A17" w14:textId="35852FE9" w:rsidR="00810A67" w:rsidRPr="005F3E01" w:rsidRDefault="00F15C52" w:rsidP="000F5535">
      <w:pPr>
        <w:pStyle w:val="BodyText"/>
      </w:pPr>
      <w:r w:rsidRPr="005F3E01">
        <w:t xml:space="preserve">Verification of overall system as well as individual components reliability is an integral part of a design following the principles of the V-model. </w:t>
      </w:r>
      <w:r w:rsidR="00810A67" w:rsidRPr="005F3E01">
        <w:t>C</w:t>
      </w:r>
      <w:r w:rsidRPr="005F3E01">
        <w:t xml:space="preserve">alculations </w:t>
      </w:r>
      <w:r w:rsidR="00C67445" w:rsidRPr="005F3E01">
        <w:t xml:space="preserve">and analysis </w:t>
      </w:r>
      <w:r w:rsidRPr="005F3E01">
        <w:t xml:space="preserve">done during the design process </w:t>
      </w:r>
      <w:r w:rsidR="00C67445" w:rsidRPr="005F3E01">
        <w:t>are important</w:t>
      </w:r>
      <w:r w:rsidR="00810A67" w:rsidRPr="005F3E01">
        <w:t xml:space="preserve"> to</w:t>
      </w:r>
      <w:r w:rsidRPr="005F3E01">
        <w:t xml:space="preserve"> eliminate weak points</w:t>
      </w:r>
      <w:r w:rsidR="00C67445" w:rsidRPr="005F3E01">
        <w:t xml:space="preserve"> and determine maintenance costs of the installed system</w:t>
      </w:r>
      <w:r w:rsidR="0049180F">
        <w:t>.</w:t>
      </w:r>
    </w:p>
    <w:p w14:paraId="1788482A" w14:textId="445F494D" w:rsidR="000C4A48" w:rsidRPr="005F3E01" w:rsidRDefault="00F15C52" w:rsidP="000F5535">
      <w:pPr>
        <w:pStyle w:val="BodyText"/>
        <w:rPr>
          <w:ins w:id="99" w:author="Jens Chr. Pedersen" w:date="2016-08-04T04:17:00Z"/>
        </w:rPr>
      </w:pPr>
      <w:r w:rsidRPr="005F3E01">
        <w:t xml:space="preserve">Calculations and Failure Mode Analysis </w:t>
      </w:r>
      <w:r w:rsidR="00C67445" w:rsidRPr="005F3E01">
        <w:t>do often</w:t>
      </w:r>
      <w:r w:rsidRPr="005F3E01">
        <w:t xml:space="preserve"> pay an important role in the </w:t>
      </w:r>
      <w:r w:rsidR="00C67445" w:rsidRPr="005F3E01">
        <w:t>technical acceptance of a VTS system</w:t>
      </w:r>
      <w:r w:rsidR="00810A67" w:rsidRPr="005F3E01">
        <w:t>,</w:t>
      </w:r>
      <w:r w:rsidRPr="005F3E01">
        <w:t xml:space="preserve"> </w:t>
      </w:r>
      <w:r w:rsidR="009F7374" w:rsidRPr="005F3E01">
        <w:t>however,</w:t>
      </w:r>
      <w:r w:rsidR="00810A67" w:rsidRPr="005F3E01">
        <w:t xml:space="preserve"> </w:t>
      </w:r>
      <w:r w:rsidR="00D317AE" w:rsidRPr="005F3E01">
        <w:t xml:space="preserve">detailed </w:t>
      </w:r>
      <w:r w:rsidR="00EF3481" w:rsidRPr="005F3E01">
        <w:t>analysis</w:t>
      </w:r>
      <w:r w:rsidR="00D317AE" w:rsidRPr="005F3E01">
        <w:t xml:space="preserve"> may be very time consuming</w:t>
      </w:r>
      <w:r w:rsidRPr="005F3E01">
        <w:t xml:space="preserve"> </w:t>
      </w:r>
      <w:r w:rsidR="00810A67" w:rsidRPr="005F3E01">
        <w:t xml:space="preserve">and </w:t>
      </w:r>
      <w:r w:rsidRPr="005F3E01">
        <w:t>it will always result in theoretical figures.</w:t>
      </w:r>
      <w:r w:rsidR="00FF61FC">
        <w:t xml:space="preserve"> </w:t>
      </w:r>
      <w:r w:rsidRPr="005F3E01">
        <w:t xml:space="preserve"> </w:t>
      </w:r>
      <w:r w:rsidR="00D317AE" w:rsidRPr="005F3E01">
        <w:t>T</w:t>
      </w:r>
      <w:r w:rsidRPr="005F3E01">
        <w:t xml:space="preserve">he practical </w:t>
      </w:r>
      <w:r w:rsidR="00D317AE" w:rsidRPr="005F3E01">
        <w:t xml:space="preserve">and cost effective </w:t>
      </w:r>
      <w:r w:rsidRPr="005F3E01">
        <w:t>way of validating Availability and Reliability</w:t>
      </w:r>
      <w:r w:rsidR="00D317AE" w:rsidRPr="005F3E01">
        <w:t xml:space="preserve"> may therefore be a combination of analysis and </w:t>
      </w:r>
      <w:r w:rsidR="00810A67" w:rsidRPr="005F3E01">
        <w:t>‘</w:t>
      </w:r>
      <w:r w:rsidR="00D317AE" w:rsidRPr="005F3E01">
        <w:t>In Operation Test</w:t>
      </w:r>
      <w:r w:rsidR="00810A67" w:rsidRPr="005F3E01">
        <w:t>’</w:t>
      </w:r>
      <w:r w:rsidR="00D317AE" w:rsidRPr="005F3E01">
        <w:t xml:space="preserve"> made during the first months of operation – possible followed by corrective actions.</w:t>
      </w:r>
    </w:p>
    <w:p w14:paraId="624524A2" w14:textId="77777777" w:rsidR="00A92685" w:rsidRPr="005F3E01" w:rsidRDefault="00A92685" w:rsidP="000F5535">
      <w:pPr>
        <w:pStyle w:val="BodyText"/>
      </w:pPr>
      <w:r w:rsidRPr="005F3E01">
        <w:t>Methods</w:t>
      </w:r>
    </w:p>
    <w:p w14:paraId="119B4F98" w14:textId="77777777" w:rsidR="00A92685" w:rsidRPr="005F3E01" w:rsidRDefault="00A92685" w:rsidP="00FF61FC">
      <w:pPr>
        <w:pStyle w:val="List1"/>
        <w:numPr>
          <w:ilvl w:val="0"/>
          <w:numId w:val="47"/>
        </w:numPr>
      </w:pPr>
      <w:r w:rsidRPr="005F3E01">
        <w:t>Verify</w:t>
      </w:r>
    </w:p>
    <w:p w14:paraId="0E492D8C" w14:textId="77777777" w:rsidR="00A92685" w:rsidRPr="005F3E01" w:rsidRDefault="00A92685" w:rsidP="00FF61FC">
      <w:pPr>
        <w:pStyle w:val="List1"/>
      </w:pPr>
    </w:p>
    <w:p w14:paraId="28651799" w14:textId="77777777" w:rsidR="00F15C52" w:rsidRPr="005F3E01" w:rsidRDefault="00810A67" w:rsidP="000F5535">
      <w:pPr>
        <w:pStyle w:val="BodyText"/>
        <w:rPr>
          <w:i/>
        </w:rPr>
      </w:pPr>
      <w:r w:rsidRPr="005F3E01">
        <w:rPr>
          <w:i/>
        </w:rPr>
        <w:t>There</w:t>
      </w:r>
      <w:r w:rsidR="00EF3481" w:rsidRPr="005F3E01">
        <w:rPr>
          <w:i/>
        </w:rPr>
        <w:t xml:space="preserve"> might </w:t>
      </w:r>
      <w:r w:rsidRPr="005F3E01">
        <w:rPr>
          <w:i/>
        </w:rPr>
        <w:t xml:space="preserve">be a </w:t>
      </w:r>
      <w:r w:rsidR="00EF3481" w:rsidRPr="005F3E01">
        <w:rPr>
          <w:i/>
        </w:rPr>
        <w:t>need to advise more on specific methods</w:t>
      </w:r>
    </w:p>
    <w:p w14:paraId="494703DA" w14:textId="5AF968B4" w:rsidR="000F5535" w:rsidRPr="005F3E01" w:rsidRDefault="000F5535" w:rsidP="000F5535">
      <w:pPr>
        <w:pStyle w:val="BodyText"/>
      </w:pPr>
      <w:r w:rsidRPr="005F3E01">
        <w:t>1.4.2</w:t>
      </w:r>
      <w:r w:rsidR="009048D2">
        <w:rPr>
          <w:rStyle w:val="CommentReference"/>
        </w:rPr>
        <w:tab/>
      </w:r>
      <w:r w:rsidRPr="005F3E01">
        <w:t>Recording, Archiving and Replay</w:t>
      </w:r>
    </w:p>
    <w:p w14:paraId="446B8FAC" w14:textId="77777777" w:rsidR="00810A67" w:rsidRPr="005F3E01" w:rsidRDefault="00C67445" w:rsidP="000F5535">
      <w:pPr>
        <w:pStyle w:val="BodyText"/>
      </w:pPr>
      <w:r w:rsidRPr="005F3E01">
        <w:t>Technical acceptance of Recording, Archiving and Replay will typically consist of functional tests in combination with validation of archive capacity.</w:t>
      </w:r>
    </w:p>
    <w:p w14:paraId="6D738C47" w14:textId="0C5CB6DF" w:rsidR="000F5535" w:rsidRPr="005F3E01" w:rsidRDefault="000F5535" w:rsidP="000F5535">
      <w:pPr>
        <w:pStyle w:val="BodyText"/>
      </w:pPr>
      <w:r w:rsidRPr="005F3E01">
        <w:t>1.4.3</w:t>
      </w:r>
      <w:r w:rsidR="009048D2">
        <w:tab/>
      </w:r>
      <w:r w:rsidRPr="005F3E01">
        <w:t>Design, Installation and Maintenance Considerations</w:t>
      </w:r>
    </w:p>
    <w:p w14:paraId="04D974FC" w14:textId="77777777" w:rsidR="000F5535" w:rsidRPr="005F3E01" w:rsidRDefault="000F5535" w:rsidP="000F5535">
      <w:pPr>
        <w:pStyle w:val="BodyText"/>
        <w:ind w:left="708"/>
        <w:rPr>
          <w:rFonts w:asciiTheme="majorHAnsi" w:eastAsiaTheme="majorEastAsia" w:cstheme="majorBidi"/>
          <w:sz w:val="18"/>
          <w:szCs w:val="24"/>
        </w:rPr>
      </w:pPr>
      <w:r w:rsidRPr="005F3E01">
        <w:rPr>
          <w:rFonts w:asciiTheme="majorHAnsi" w:eastAsiaTheme="majorEastAsia" w:cstheme="majorBidi"/>
          <w:sz w:val="18"/>
          <w:szCs w:val="24"/>
        </w:rPr>
        <w:t>1.4.3.1</w:t>
      </w:r>
      <w:r w:rsidRPr="005F3E01">
        <w:rPr>
          <w:rFonts w:asciiTheme="majorHAnsi" w:eastAsiaTheme="majorEastAsia" w:cstheme="majorBidi"/>
          <w:sz w:val="18"/>
          <w:szCs w:val="24"/>
        </w:rPr>
        <w:tab/>
        <w:t>Climatic Categories for outdoor installations</w:t>
      </w:r>
    </w:p>
    <w:p w14:paraId="25699E52" w14:textId="77777777" w:rsidR="000F5535" w:rsidRPr="005F3E01" w:rsidRDefault="000F5535" w:rsidP="000F5535">
      <w:pPr>
        <w:pStyle w:val="BodyText"/>
        <w:ind w:left="708"/>
        <w:rPr>
          <w:rFonts w:asciiTheme="majorHAnsi" w:eastAsiaTheme="majorEastAsia" w:cstheme="majorBidi"/>
          <w:sz w:val="18"/>
          <w:szCs w:val="24"/>
        </w:rPr>
      </w:pPr>
      <w:r w:rsidRPr="005F3E01">
        <w:rPr>
          <w:rFonts w:asciiTheme="majorHAnsi" w:eastAsiaTheme="majorEastAsia" w:cstheme="majorBidi"/>
          <w:sz w:val="18"/>
          <w:szCs w:val="24"/>
        </w:rPr>
        <w:t>1.4.3.2</w:t>
      </w:r>
      <w:r w:rsidRPr="005F3E01">
        <w:rPr>
          <w:rFonts w:asciiTheme="majorHAnsi" w:eastAsiaTheme="majorEastAsia" w:cstheme="majorBidi"/>
          <w:sz w:val="18"/>
          <w:szCs w:val="24"/>
        </w:rPr>
        <w:tab/>
        <w:t>Wind Considerations</w:t>
      </w:r>
    </w:p>
    <w:p w14:paraId="5FEB8129" w14:textId="77777777" w:rsidR="000F5535" w:rsidRPr="005F3E01" w:rsidRDefault="000F5535" w:rsidP="000F5535">
      <w:pPr>
        <w:pStyle w:val="BodyText"/>
        <w:tabs>
          <w:tab w:val="left" w:pos="708"/>
          <w:tab w:val="left" w:pos="1416"/>
          <w:tab w:val="left" w:pos="2124"/>
          <w:tab w:val="left" w:pos="2832"/>
          <w:tab w:val="center" w:pos="5456"/>
        </w:tabs>
        <w:ind w:left="708"/>
        <w:rPr>
          <w:rFonts w:asciiTheme="majorHAnsi" w:eastAsiaTheme="majorEastAsia" w:cstheme="majorBidi"/>
          <w:sz w:val="18"/>
          <w:szCs w:val="24"/>
        </w:rPr>
      </w:pPr>
      <w:r w:rsidRPr="005F3E01">
        <w:rPr>
          <w:rFonts w:asciiTheme="majorHAnsi" w:eastAsiaTheme="majorEastAsia" w:cstheme="majorBidi"/>
          <w:sz w:val="18"/>
          <w:szCs w:val="24"/>
        </w:rPr>
        <w:t>1.4.3.3</w:t>
      </w:r>
      <w:r w:rsidRPr="005F3E01">
        <w:rPr>
          <w:rFonts w:asciiTheme="majorHAnsi" w:eastAsiaTheme="majorEastAsia" w:cstheme="majorBidi"/>
          <w:sz w:val="18"/>
          <w:szCs w:val="24"/>
        </w:rPr>
        <w:tab/>
        <w:t>Special Considerations</w:t>
      </w:r>
    </w:p>
    <w:p w14:paraId="68C6E5C6" w14:textId="77777777" w:rsidR="000F5535" w:rsidRPr="005F3E01" w:rsidRDefault="000F5535" w:rsidP="000F5535">
      <w:pPr>
        <w:pStyle w:val="BodyText"/>
        <w:ind w:left="708"/>
        <w:rPr>
          <w:rFonts w:asciiTheme="majorHAnsi" w:eastAsiaTheme="majorEastAsia" w:cstheme="majorBidi"/>
          <w:sz w:val="18"/>
          <w:szCs w:val="24"/>
        </w:rPr>
      </w:pPr>
      <w:r w:rsidRPr="005F3E01">
        <w:rPr>
          <w:rFonts w:asciiTheme="majorHAnsi" w:eastAsiaTheme="majorEastAsia" w:cstheme="majorBidi"/>
          <w:sz w:val="18"/>
          <w:szCs w:val="24"/>
        </w:rPr>
        <w:t>1.4.3.4</w:t>
      </w:r>
      <w:r w:rsidRPr="005F3E01">
        <w:rPr>
          <w:rFonts w:asciiTheme="majorHAnsi" w:eastAsiaTheme="majorEastAsia" w:cstheme="majorBidi"/>
          <w:sz w:val="18"/>
          <w:szCs w:val="24"/>
        </w:rPr>
        <w:tab/>
        <w:t>Installation Considerations</w:t>
      </w:r>
    </w:p>
    <w:p w14:paraId="3169BBA4" w14:textId="77777777" w:rsidR="000F5535" w:rsidRPr="005F3E01" w:rsidRDefault="000F5535" w:rsidP="000F5535">
      <w:pPr>
        <w:pStyle w:val="BodyText"/>
        <w:ind w:left="708"/>
        <w:rPr>
          <w:rFonts w:asciiTheme="majorHAnsi" w:eastAsiaTheme="majorEastAsia" w:cstheme="majorBidi"/>
          <w:sz w:val="18"/>
          <w:szCs w:val="24"/>
        </w:rPr>
      </w:pPr>
      <w:r w:rsidRPr="005F3E01">
        <w:rPr>
          <w:rFonts w:asciiTheme="majorHAnsi" w:eastAsiaTheme="majorEastAsia" w:cstheme="majorBidi"/>
          <w:sz w:val="18"/>
          <w:szCs w:val="24"/>
        </w:rPr>
        <w:t>1.4.3.5</w:t>
      </w:r>
      <w:r w:rsidRPr="005F3E01">
        <w:rPr>
          <w:rFonts w:asciiTheme="majorHAnsi" w:eastAsiaTheme="majorEastAsia" w:cstheme="majorBidi"/>
          <w:sz w:val="18"/>
          <w:szCs w:val="24"/>
        </w:rPr>
        <w:tab/>
        <w:t>Design and Installation Documentation</w:t>
      </w:r>
    </w:p>
    <w:p w14:paraId="40504CD5" w14:textId="77777777" w:rsidR="000F5535" w:rsidRPr="005F3E01" w:rsidRDefault="000F5535" w:rsidP="000F5535">
      <w:pPr>
        <w:pStyle w:val="BodyText"/>
        <w:ind w:left="708"/>
        <w:rPr>
          <w:rFonts w:asciiTheme="majorHAnsi" w:eastAsiaTheme="majorEastAsia" w:cstheme="majorBidi"/>
          <w:sz w:val="18"/>
          <w:szCs w:val="24"/>
        </w:rPr>
      </w:pPr>
      <w:r w:rsidRPr="005F3E01">
        <w:rPr>
          <w:rFonts w:asciiTheme="majorHAnsi" w:eastAsiaTheme="majorEastAsia" w:cstheme="majorBidi"/>
          <w:sz w:val="18"/>
          <w:szCs w:val="24"/>
        </w:rPr>
        <w:t>1.4.3.6</w:t>
      </w:r>
      <w:r w:rsidRPr="005F3E01">
        <w:rPr>
          <w:rFonts w:asciiTheme="majorHAnsi" w:eastAsiaTheme="majorEastAsia" w:cstheme="majorBidi"/>
          <w:sz w:val="18"/>
          <w:szCs w:val="24"/>
        </w:rPr>
        <w:tab/>
        <w:t>Design Standards Applicable to VTS Equipment</w:t>
      </w:r>
    </w:p>
    <w:p w14:paraId="63A06171" w14:textId="77777777" w:rsidR="000F5535" w:rsidRPr="005F3E01" w:rsidRDefault="000F5535" w:rsidP="000F5535">
      <w:pPr>
        <w:pStyle w:val="BodyText"/>
        <w:ind w:left="708"/>
        <w:rPr>
          <w:rFonts w:asciiTheme="majorHAnsi" w:eastAsiaTheme="majorEastAsia" w:cstheme="majorBidi"/>
          <w:sz w:val="18"/>
          <w:szCs w:val="24"/>
        </w:rPr>
      </w:pPr>
      <w:r w:rsidRPr="005F3E01">
        <w:rPr>
          <w:rFonts w:asciiTheme="majorHAnsi" w:eastAsiaTheme="majorEastAsia" w:cstheme="majorBidi"/>
          <w:sz w:val="18"/>
          <w:szCs w:val="24"/>
        </w:rPr>
        <w:t>1.4.3.7</w:t>
      </w:r>
      <w:r w:rsidRPr="005F3E01">
        <w:rPr>
          <w:rFonts w:asciiTheme="majorHAnsi" w:eastAsiaTheme="majorEastAsia" w:cstheme="majorBidi"/>
          <w:sz w:val="18"/>
          <w:szCs w:val="24"/>
        </w:rPr>
        <w:tab/>
        <w:t>Equipment Approval</w:t>
      </w:r>
    </w:p>
    <w:p w14:paraId="1AC712A1" w14:textId="77777777" w:rsidR="000C4A48" w:rsidRPr="005F3E01" w:rsidRDefault="000C4A48" w:rsidP="000F5535">
      <w:pPr>
        <w:pStyle w:val="BodyText"/>
        <w:ind w:left="708"/>
        <w:rPr>
          <w:rFonts w:asciiTheme="majorHAnsi" w:eastAsiaTheme="majorEastAsia" w:cstheme="majorBidi"/>
          <w:sz w:val="18"/>
          <w:szCs w:val="24"/>
        </w:rPr>
      </w:pPr>
    </w:p>
    <w:p w14:paraId="62227783" w14:textId="77777777" w:rsidR="000C4A48" w:rsidRPr="005F3E01" w:rsidRDefault="000C4A48" w:rsidP="000F5535">
      <w:pPr>
        <w:pStyle w:val="BodyText"/>
        <w:ind w:left="708"/>
        <w:rPr>
          <w:rFonts w:asciiTheme="majorHAnsi" w:eastAsiaTheme="majorEastAsia" w:cstheme="majorBidi"/>
          <w:sz w:val="18"/>
          <w:szCs w:val="24"/>
        </w:rPr>
      </w:pPr>
    </w:p>
    <w:p w14:paraId="5F4FD24D" w14:textId="77777777" w:rsidR="000C4A48" w:rsidRPr="005F3E01" w:rsidRDefault="000C4A48" w:rsidP="000F5535">
      <w:pPr>
        <w:pStyle w:val="BodyText"/>
        <w:ind w:left="708"/>
        <w:rPr>
          <w:rFonts w:asciiTheme="majorHAnsi" w:eastAsiaTheme="majorEastAsia" w:cstheme="majorBidi"/>
          <w:sz w:val="18"/>
          <w:szCs w:val="24"/>
        </w:rPr>
      </w:pPr>
    </w:p>
    <w:p w14:paraId="1443BB87" w14:textId="2F083FB4" w:rsidR="003E78B1" w:rsidRDefault="002D616B" w:rsidP="003478C7">
      <w:pPr>
        <w:pStyle w:val="Heading1"/>
      </w:pPr>
      <w:bookmarkStart w:id="100" w:name="_Toc466115486"/>
      <w:r w:rsidRPr="005F3E01">
        <w:rPr>
          <w:caps w:val="0"/>
        </w:rPr>
        <w:t>RADAR</w:t>
      </w:r>
      <w:bookmarkEnd w:id="100"/>
    </w:p>
    <w:p w14:paraId="3C88D140" w14:textId="77777777" w:rsidR="00FF61FC" w:rsidRPr="00FF61FC" w:rsidRDefault="00FF61FC" w:rsidP="00FF61FC">
      <w:pPr>
        <w:pStyle w:val="Heading1separatationline"/>
      </w:pPr>
    </w:p>
    <w:p w14:paraId="057DDE92" w14:textId="77777777" w:rsidR="00537946" w:rsidRPr="005F3E01" w:rsidRDefault="00537946" w:rsidP="00537946">
      <w:pPr>
        <w:pStyle w:val="BodyText"/>
        <w:jc w:val="both"/>
      </w:pPr>
      <w:r w:rsidRPr="005F3E01">
        <w:t>The purpose of this section is to support Competent and VTS authorities in the validation of radar performance and its contribution to the VTS traffic image (situational awareness).</w:t>
      </w:r>
    </w:p>
    <w:p w14:paraId="48D0472D" w14:textId="77777777" w:rsidR="003E5A5C" w:rsidRPr="005F3E01" w:rsidRDefault="00537946" w:rsidP="00537946">
      <w:pPr>
        <w:pStyle w:val="BodyText"/>
        <w:jc w:val="both"/>
      </w:pPr>
      <w:r w:rsidRPr="005F3E01">
        <w:t xml:space="preserve">The </w:t>
      </w:r>
      <w:r w:rsidR="003E5A5C" w:rsidRPr="005F3E01">
        <w:t>validation shall focus on</w:t>
      </w:r>
      <w:r w:rsidRPr="005F3E01">
        <w:t xml:space="preserve"> Operational Requirements, (e.g. </w:t>
      </w:r>
      <w:r w:rsidR="003E5A5C" w:rsidRPr="005F3E01">
        <w:t xml:space="preserve">coverage, targets to be </w:t>
      </w:r>
      <w:r w:rsidRPr="005F3E01">
        <w:t xml:space="preserve">detected and target separation) rather than Technical Specifications, (e.g. Transmitted power, pulse characteristics and antenna data) of radar sensor(s). </w:t>
      </w:r>
    </w:p>
    <w:p w14:paraId="794775C4" w14:textId="67D067AE" w:rsidR="00537946" w:rsidRPr="005F3E01" w:rsidRDefault="00537946" w:rsidP="00537946">
      <w:pPr>
        <w:pStyle w:val="BodyText"/>
        <w:jc w:val="both"/>
        <w:rPr>
          <w:i/>
        </w:rPr>
      </w:pPr>
      <w:r w:rsidRPr="005F3E01">
        <w:rPr>
          <w:i/>
        </w:rPr>
        <w:t>Weather, sea conditions and geographical constraints pose challenges to the detection capability of radar sensors in VTS.</w:t>
      </w:r>
      <w:r w:rsidR="00FF61FC">
        <w:rPr>
          <w:i/>
        </w:rPr>
        <w:t xml:space="preserve"> </w:t>
      </w:r>
      <w:r w:rsidRPr="005F3E01">
        <w:rPr>
          <w:i/>
        </w:rPr>
        <w:t xml:space="preserve"> The use of multi-sensor integration, including radar, AIS and other sensors also needs to be taken into account.</w:t>
      </w:r>
    </w:p>
    <w:p w14:paraId="457DDA09" w14:textId="77777777" w:rsidR="00537946" w:rsidRPr="005F3E01" w:rsidRDefault="00537946" w:rsidP="00537946">
      <w:pPr>
        <w:pStyle w:val="BodyText"/>
        <w:jc w:val="both"/>
        <w:rPr>
          <w:i/>
        </w:rPr>
      </w:pPr>
      <w:r w:rsidRPr="005F3E01">
        <w:rPr>
          <w:i/>
        </w:rPr>
        <w:t>Specific security requirements may introduce particular challenges to the radar sensor where there could be a need to detect small targets in heavy clutter conditions or where small versus large target discrimination is essential.</w:t>
      </w:r>
    </w:p>
    <w:p w14:paraId="08227299" w14:textId="77777777" w:rsidR="00537946" w:rsidRPr="005F3E01" w:rsidRDefault="00537946" w:rsidP="00537946">
      <w:pPr>
        <w:autoSpaceDE w:val="0"/>
        <w:autoSpaceDN w:val="0"/>
        <w:adjustRightInd w:val="0"/>
        <w:spacing w:line="240" w:lineRule="auto"/>
        <w:rPr>
          <w:rFonts w:ascii="ArialMT" w:eastAsia="ArialMT" w:cs="ArialMT"/>
          <w:sz w:val="22"/>
        </w:rPr>
      </w:pPr>
    </w:p>
    <w:p w14:paraId="2C931D91" w14:textId="5A3B3028" w:rsidR="003E78B1" w:rsidRPr="005F3E01" w:rsidRDefault="00FF61FC" w:rsidP="002D616B">
      <w:pPr>
        <w:pStyle w:val="BodyText"/>
        <w:tabs>
          <w:tab w:val="left" w:pos="851"/>
          <w:tab w:val="left" w:pos="8505"/>
        </w:tabs>
      </w:pPr>
      <w:r>
        <w:t>2.2</w:t>
      </w:r>
      <w:r>
        <w:tab/>
      </w:r>
      <w:r w:rsidR="003E78B1" w:rsidRPr="005F3E01">
        <w:t>Definitions and References</w:t>
      </w:r>
      <w:r w:rsidR="009468E8">
        <w:tab/>
      </w:r>
      <w:r w:rsidR="003E78B1" w:rsidRPr="005F3E01">
        <w:t>30</w:t>
      </w:r>
    </w:p>
    <w:p w14:paraId="22E2102E" w14:textId="32EAA764" w:rsidR="003E78B1" w:rsidRPr="005F3E01" w:rsidRDefault="003E78B1" w:rsidP="002D616B">
      <w:pPr>
        <w:pStyle w:val="BodyText"/>
        <w:tabs>
          <w:tab w:val="left" w:pos="851"/>
          <w:tab w:val="left" w:pos="8505"/>
        </w:tabs>
        <w:rPr>
          <w:sz w:val="20"/>
          <w:szCs w:val="20"/>
        </w:rPr>
      </w:pPr>
      <w:r w:rsidRPr="005F3E01">
        <w:rPr>
          <w:sz w:val="20"/>
          <w:szCs w:val="20"/>
        </w:rPr>
        <w:t>2.2.1</w:t>
      </w:r>
      <w:r w:rsidR="00FF61FC">
        <w:rPr>
          <w:sz w:val="20"/>
          <w:szCs w:val="20"/>
        </w:rPr>
        <w:tab/>
      </w:r>
      <w:r w:rsidRPr="005F3E01">
        <w:rPr>
          <w:sz w:val="20"/>
          <w:szCs w:val="20"/>
        </w:rPr>
        <w:t>Definitions</w:t>
      </w:r>
      <w:r w:rsidR="00F756DA">
        <w:rPr>
          <w:sz w:val="20"/>
          <w:szCs w:val="20"/>
        </w:rPr>
        <w:tab/>
      </w:r>
      <w:r w:rsidRPr="005F3E01">
        <w:rPr>
          <w:sz w:val="20"/>
          <w:szCs w:val="20"/>
        </w:rPr>
        <w:t>30</w:t>
      </w:r>
    </w:p>
    <w:p w14:paraId="559379A5" w14:textId="1A5BFA1F" w:rsidR="003E78B1" w:rsidRPr="005F3E01" w:rsidRDefault="003E78B1" w:rsidP="002D616B">
      <w:pPr>
        <w:pStyle w:val="BodyText"/>
        <w:tabs>
          <w:tab w:val="left" w:pos="851"/>
          <w:tab w:val="left" w:pos="8505"/>
        </w:tabs>
        <w:rPr>
          <w:sz w:val="20"/>
          <w:szCs w:val="20"/>
        </w:rPr>
      </w:pPr>
      <w:r w:rsidRPr="005F3E01">
        <w:rPr>
          <w:sz w:val="20"/>
          <w:szCs w:val="20"/>
        </w:rPr>
        <w:t>2.2.2</w:t>
      </w:r>
      <w:r w:rsidR="00FF61FC">
        <w:rPr>
          <w:sz w:val="20"/>
          <w:szCs w:val="20"/>
        </w:rPr>
        <w:tab/>
      </w:r>
      <w:r w:rsidRPr="005F3E01">
        <w:rPr>
          <w:sz w:val="20"/>
          <w:szCs w:val="20"/>
        </w:rPr>
        <w:t>Definition of IALA Target Types for Range Coverage Modelling</w:t>
      </w:r>
      <w:r w:rsidR="009468E8">
        <w:rPr>
          <w:sz w:val="20"/>
          <w:szCs w:val="20"/>
        </w:rPr>
        <w:tab/>
      </w:r>
      <w:r w:rsidRPr="005F3E01">
        <w:rPr>
          <w:sz w:val="20"/>
          <w:szCs w:val="20"/>
        </w:rPr>
        <w:t>32</w:t>
      </w:r>
    </w:p>
    <w:p w14:paraId="15AE8CFB" w14:textId="2734D975" w:rsidR="003E78B1" w:rsidRPr="005F3E01" w:rsidRDefault="003E78B1" w:rsidP="002D616B">
      <w:pPr>
        <w:pStyle w:val="BodyText"/>
        <w:tabs>
          <w:tab w:val="left" w:pos="851"/>
          <w:tab w:val="left" w:pos="8505"/>
        </w:tabs>
        <w:rPr>
          <w:sz w:val="20"/>
          <w:szCs w:val="20"/>
        </w:rPr>
      </w:pPr>
      <w:r w:rsidRPr="005F3E01">
        <w:rPr>
          <w:sz w:val="20"/>
          <w:szCs w:val="20"/>
        </w:rPr>
        <w:t>2.2.3</w:t>
      </w:r>
      <w:r w:rsidR="00FF61FC">
        <w:rPr>
          <w:sz w:val="20"/>
          <w:szCs w:val="20"/>
        </w:rPr>
        <w:tab/>
      </w:r>
      <w:r w:rsidRPr="005F3E01">
        <w:rPr>
          <w:sz w:val="20"/>
          <w:szCs w:val="20"/>
        </w:rPr>
        <w:t>References</w:t>
      </w:r>
      <w:r w:rsidR="009468E8">
        <w:rPr>
          <w:sz w:val="20"/>
          <w:szCs w:val="20"/>
        </w:rPr>
        <w:tab/>
      </w:r>
      <w:r w:rsidRPr="005F3E01">
        <w:rPr>
          <w:sz w:val="20"/>
          <w:szCs w:val="20"/>
        </w:rPr>
        <w:t>33</w:t>
      </w:r>
    </w:p>
    <w:p w14:paraId="64632B15" w14:textId="29BC6FA7" w:rsidR="003E78B1" w:rsidRPr="005F3E01" w:rsidRDefault="003E78B1" w:rsidP="002D616B">
      <w:pPr>
        <w:pStyle w:val="BodyText"/>
        <w:tabs>
          <w:tab w:val="left" w:pos="851"/>
          <w:tab w:val="left" w:pos="8505"/>
        </w:tabs>
      </w:pPr>
      <w:r w:rsidRPr="005F3E01">
        <w:t>2.3</w:t>
      </w:r>
      <w:r w:rsidR="00FF61FC">
        <w:tab/>
      </w:r>
      <w:r w:rsidRPr="005F3E01">
        <w:t>Radar System Solutions</w:t>
      </w:r>
      <w:r w:rsidR="009468E8">
        <w:tab/>
      </w:r>
      <w:r w:rsidRPr="005F3E01">
        <w:t>34</w:t>
      </w:r>
    </w:p>
    <w:p w14:paraId="4B78C3C8" w14:textId="49C40283" w:rsidR="003E78B1" w:rsidRPr="005F3E01" w:rsidRDefault="003E78B1" w:rsidP="002D616B">
      <w:pPr>
        <w:pStyle w:val="BodyText"/>
        <w:tabs>
          <w:tab w:val="left" w:pos="851"/>
          <w:tab w:val="left" w:pos="8505"/>
        </w:tabs>
        <w:rPr>
          <w:sz w:val="20"/>
          <w:szCs w:val="20"/>
        </w:rPr>
      </w:pPr>
      <w:r w:rsidRPr="005F3E01">
        <w:rPr>
          <w:sz w:val="20"/>
          <w:szCs w:val="20"/>
        </w:rPr>
        <w:t>2.3.1</w:t>
      </w:r>
      <w:r w:rsidR="00FF61FC">
        <w:rPr>
          <w:sz w:val="20"/>
          <w:szCs w:val="20"/>
        </w:rPr>
        <w:tab/>
      </w:r>
      <w:r w:rsidRPr="005F3E01">
        <w:rPr>
          <w:sz w:val="20"/>
          <w:szCs w:val="20"/>
        </w:rPr>
        <w:t>General</w:t>
      </w:r>
      <w:r w:rsidR="009468E8">
        <w:rPr>
          <w:sz w:val="20"/>
          <w:szCs w:val="20"/>
        </w:rPr>
        <w:tab/>
      </w:r>
      <w:r w:rsidRPr="005F3E01">
        <w:rPr>
          <w:sz w:val="20"/>
          <w:szCs w:val="20"/>
        </w:rPr>
        <w:t>34</w:t>
      </w:r>
    </w:p>
    <w:p w14:paraId="72FBB2DC" w14:textId="67466639" w:rsidR="003E78B1" w:rsidRPr="005F3E01" w:rsidRDefault="003E78B1" w:rsidP="002D616B">
      <w:pPr>
        <w:pStyle w:val="BodyText"/>
        <w:tabs>
          <w:tab w:val="left" w:pos="851"/>
          <w:tab w:val="left" w:pos="8505"/>
        </w:tabs>
        <w:rPr>
          <w:sz w:val="20"/>
          <w:szCs w:val="20"/>
        </w:rPr>
      </w:pPr>
      <w:r w:rsidRPr="005F3E01">
        <w:rPr>
          <w:sz w:val="20"/>
          <w:szCs w:val="20"/>
        </w:rPr>
        <w:t>2.3.2</w:t>
      </w:r>
      <w:r w:rsidR="00FF61FC">
        <w:rPr>
          <w:sz w:val="20"/>
          <w:szCs w:val="20"/>
        </w:rPr>
        <w:tab/>
      </w:r>
      <w:r w:rsidRPr="005F3E01">
        <w:rPr>
          <w:sz w:val="20"/>
          <w:szCs w:val="20"/>
        </w:rPr>
        <w:t>Radar Types</w:t>
      </w:r>
      <w:r w:rsidR="009468E8">
        <w:rPr>
          <w:sz w:val="20"/>
          <w:szCs w:val="20"/>
        </w:rPr>
        <w:tab/>
      </w:r>
      <w:r w:rsidRPr="005F3E01">
        <w:rPr>
          <w:sz w:val="20"/>
          <w:szCs w:val="20"/>
        </w:rPr>
        <w:t>34</w:t>
      </w:r>
    </w:p>
    <w:p w14:paraId="3D098EA5" w14:textId="4E1E73CC" w:rsidR="003E78B1" w:rsidRPr="005F3E01" w:rsidRDefault="003E78B1" w:rsidP="002D616B">
      <w:pPr>
        <w:pStyle w:val="BodyText"/>
        <w:tabs>
          <w:tab w:val="left" w:pos="851"/>
          <w:tab w:val="left" w:pos="8505"/>
        </w:tabs>
        <w:rPr>
          <w:sz w:val="20"/>
          <w:szCs w:val="20"/>
        </w:rPr>
      </w:pPr>
      <w:r w:rsidRPr="005F3E01">
        <w:rPr>
          <w:sz w:val="20"/>
          <w:szCs w:val="20"/>
        </w:rPr>
        <w:t>2.3.3</w:t>
      </w:r>
      <w:r w:rsidR="00FF61FC">
        <w:rPr>
          <w:sz w:val="20"/>
          <w:szCs w:val="20"/>
        </w:rPr>
        <w:tab/>
      </w:r>
      <w:r w:rsidRPr="005F3E01">
        <w:rPr>
          <w:sz w:val="20"/>
          <w:szCs w:val="20"/>
        </w:rPr>
        <w:t>Antennas</w:t>
      </w:r>
      <w:r w:rsidR="009468E8">
        <w:rPr>
          <w:sz w:val="20"/>
          <w:szCs w:val="20"/>
        </w:rPr>
        <w:tab/>
      </w:r>
      <w:r w:rsidRPr="005F3E01">
        <w:rPr>
          <w:sz w:val="20"/>
          <w:szCs w:val="20"/>
        </w:rPr>
        <w:t>36</w:t>
      </w:r>
    </w:p>
    <w:p w14:paraId="32B218FF" w14:textId="0CDE80F7" w:rsidR="003E78B1" w:rsidRPr="005F3E01" w:rsidRDefault="003E78B1" w:rsidP="002D616B">
      <w:pPr>
        <w:pStyle w:val="BodyText"/>
        <w:tabs>
          <w:tab w:val="left" w:pos="851"/>
          <w:tab w:val="left" w:pos="8505"/>
        </w:tabs>
      </w:pPr>
      <w:r w:rsidRPr="005F3E01">
        <w:t>2.4</w:t>
      </w:r>
      <w:r w:rsidR="00FF61FC">
        <w:tab/>
      </w:r>
      <w:r w:rsidRPr="005F3E01">
        <w:t>Characteristics of Radar Targets</w:t>
      </w:r>
      <w:r w:rsidR="009468E8">
        <w:tab/>
      </w:r>
      <w:r w:rsidRPr="005F3E01">
        <w:t>36</w:t>
      </w:r>
    </w:p>
    <w:p w14:paraId="7575CC4B" w14:textId="3E07B7D7" w:rsidR="003E78B1" w:rsidRPr="005F3E01" w:rsidRDefault="003E78B1" w:rsidP="002D616B">
      <w:pPr>
        <w:pStyle w:val="BodyText"/>
        <w:tabs>
          <w:tab w:val="left" w:pos="851"/>
          <w:tab w:val="left" w:pos="8505"/>
        </w:tabs>
        <w:rPr>
          <w:sz w:val="20"/>
          <w:szCs w:val="20"/>
        </w:rPr>
      </w:pPr>
      <w:r w:rsidRPr="005F3E01">
        <w:rPr>
          <w:sz w:val="20"/>
          <w:szCs w:val="20"/>
        </w:rPr>
        <w:t>2.4.1</w:t>
      </w:r>
      <w:r w:rsidR="00FF61FC">
        <w:rPr>
          <w:sz w:val="20"/>
          <w:szCs w:val="20"/>
        </w:rPr>
        <w:tab/>
      </w:r>
      <w:r w:rsidRPr="005F3E01">
        <w:rPr>
          <w:sz w:val="20"/>
          <w:szCs w:val="20"/>
        </w:rPr>
        <w:t>Radar Cross Section</w:t>
      </w:r>
      <w:r w:rsidR="009468E8">
        <w:rPr>
          <w:sz w:val="20"/>
          <w:szCs w:val="20"/>
        </w:rPr>
        <w:tab/>
      </w:r>
      <w:r w:rsidRPr="005F3E01">
        <w:rPr>
          <w:sz w:val="20"/>
          <w:szCs w:val="20"/>
        </w:rPr>
        <w:t>36</w:t>
      </w:r>
    </w:p>
    <w:p w14:paraId="432B5B66" w14:textId="18DE617F" w:rsidR="003E78B1" w:rsidRPr="005F3E01" w:rsidRDefault="003E78B1" w:rsidP="002D616B">
      <w:pPr>
        <w:pStyle w:val="BodyText"/>
        <w:tabs>
          <w:tab w:val="left" w:pos="851"/>
          <w:tab w:val="left" w:pos="8505"/>
        </w:tabs>
        <w:rPr>
          <w:sz w:val="20"/>
          <w:szCs w:val="20"/>
        </w:rPr>
      </w:pPr>
      <w:r w:rsidRPr="005F3E01">
        <w:rPr>
          <w:sz w:val="20"/>
          <w:szCs w:val="20"/>
        </w:rPr>
        <w:t>2.4.2</w:t>
      </w:r>
      <w:r w:rsidR="00FF61FC">
        <w:rPr>
          <w:sz w:val="20"/>
          <w:szCs w:val="20"/>
        </w:rPr>
        <w:tab/>
      </w:r>
      <w:r w:rsidRPr="005F3E01">
        <w:rPr>
          <w:sz w:val="20"/>
          <w:szCs w:val="20"/>
        </w:rPr>
        <w:t>Polarisation</w:t>
      </w:r>
      <w:r w:rsidR="009468E8">
        <w:rPr>
          <w:sz w:val="20"/>
          <w:szCs w:val="20"/>
        </w:rPr>
        <w:tab/>
      </w:r>
      <w:r w:rsidRPr="005F3E01">
        <w:rPr>
          <w:sz w:val="20"/>
          <w:szCs w:val="20"/>
        </w:rPr>
        <w:t>37</w:t>
      </w:r>
    </w:p>
    <w:p w14:paraId="715E1F29" w14:textId="3FCC8363" w:rsidR="003E78B1" w:rsidRPr="005F3E01" w:rsidRDefault="003E78B1" w:rsidP="002D616B">
      <w:pPr>
        <w:pStyle w:val="BodyText"/>
        <w:tabs>
          <w:tab w:val="left" w:pos="851"/>
          <w:tab w:val="left" w:pos="8505"/>
        </w:tabs>
        <w:rPr>
          <w:sz w:val="20"/>
          <w:szCs w:val="20"/>
        </w:rPr>
      </w:pPr>
      <w:r w:rsidRPr="005F3E01">
        <w:rPr>
          <w:sz w:val="20"/>
          <w:szCs w:val="20"/>
        </w:rPr>
        <w:t>2.4.3</w:t>
      </w:r>
      <w:r w:rsidR="00FF61FC">
        <w:rPr>
          <w:sz w:val="20"/>
          <w:szCs w:val="20"/>
        </w:rPr>
        <w:tab/>
      </w:r>
      <w:r w:rsidRPr="005F3E01">
        <w:rPr>
          <w:sz w:val="20"/>
          <w:szCs w:val="20"/>
        </w:rPr>
        <w:t>Complex Target Models</w:t>
      </w:r>
      <w:r w:rsidR="009468E8">
        <w:rPr>
          <w:sz w:val="20"/>
          <w:szCs w:val="20"/>
        </w:rPr>
        <w:tab/>
      </w:r>
      <w:r w:rsidRPr="005F3E01">
        <w:rPr>
          <w:sz w:val="20"/>
          <w:szCs w:val="20"/>
        </w:rPr>
        <w:t>37</w:t>
      </w:r>
    </w:p>
    <w:p w14:paraId="42DE5032" w14:textId="23D943E2" w:rsidR="003E78B1" w:rsidRPr="005F3E01" w:rsidRDefault="003E78B1" w:rsidP="002D616B">
      <w:pPr>
        <w:pStyle w:val="BodyText"/>
        <w:tabs>
          <w:tab w:val="left" w:pos="851"/>
          <w:tab w:val="left" w:pos="8505"/>
        </w:tabs>
        <w:rPr>
          <w:sz w:val="20"/>
          <w:szCs w:val="20"/>
        </w:rPr>
      </w:pPr>
      <w:r w:rsidRPr="005F3E01">
        <w:rPr>
          <w:sz w:val="20"/>
          <w:szCs w:val="20"/>
        </w:rPr>
        <w:t>2.4.4</w:t>
      </w:r>
      <w:r w:rsidR="00FF61FC">
        <w:rPr>
          <w:sz w:val="20"/>
          <w:szCs w:val="20"/>
        </w:rPr>
        <w:tab/>
      </w:r>
      <w:r w:rsidRPr="005F3E01">
        <w:rPr>
          <w:sz w:val="20"/>
          <w:szCs w:val="20"/>
        </w:rPr>
        <w:t xml:space="preserve">Target RCS Fluctuations </w:t>
      </w:r>
      <w:r w:rsidR="009468E8">
        <w:rPr>
          <w:sz w:val="20"/>
          <w:szCs w:val="20"/>
        </w:rPr>
        <w:tab/>
      </w:r>
      <w:r w:rsidRPr="005F3E01">
        <w:rPr>
          <w:sz w:val="20"/>
          <w:szCs w:val="20"/>
        </w:rPr>
        <w:t>39</w:t>
      </w:r>
    </w:p>
    <w:p w14:paraId="65B76202" w14:textId="71AB18E1" w:rsidR="003E78B1" w:rsidRPr="005F3E01" w:rsidRDefault="003E78B1" w:rsidP="002D616B">
      <w:pPr>
        <w:pStyle w:val="BodyText"/>
        <w:tabs>
          <w:tab w:val="left" w:pos="851"/>
          <w:tab w:val="left" w:pos="8505"/>
        </w:tabs>
        <w:rPr>
          <w:sz w:val="20"/>
          <w:szCs w:val="20"/>
        </w:rPr>
      </w:pPr>
      <w:r w:rsidRPr="005F3E01">
        <w:rPr>
          <w:sz w:val="20"/>
          <w:szCs w:val="20"/>
        </w:rPr>
        <w:t xml:space="preserve">2.4.5 </w:t>
      </w:r>
      <w:r w:rsidR="00FF61FC">
        <w:rPr>
          <w:sz w:val="20"/>
          <w:szCs w:val="20"/>
        </w:rPr>
        <w:tab/>
      </w:r>
      <w:r w:rsidRPr="005F3E01">
        <w:rPr>
          <w:sz w:val="20"/>
          <w:szCs w:val="20"/>
        </w:rPr>
        <w:t>Target Speed and Manoeuvrability</w:t>
      </w:r>
      <w:r w:rsidR="009468E8">
        <w:rPr>
          <w:sz w:val="20"/>
          <w:szCs w:val="20"/>
        </w:rPr>
        <w:tab/>
      </w:r>
      <w:r w:rsidRPr="005F3E01">
        <w:rPr>
          <w:sz w:val="20"/>
          <w:szCs w:val="20"/>
        </w:rPr>
        <w:t>39</w:t>
      </w:r>
    </w:p>
    <w:p w14:paraId="4737CA62" w14:textId="5E732F8F" w:rsidR="003E78B1" w:rsidRPr="005F3E01" w:rsidRDefault="003E78B1" w:rsidP="002D616B">
      <w:pPr>
        <w:pStyle w:val="BodyText"/>
        <w:tabs>
          <w:tab w:val="left" w:pos="851"/>
          <w:tab w:val="left" w:pos="8505"/>
        </w:tabs>
      </w:pPr>
      <w:r w:rsidRPr="005F3E01">
        <w:t>2.5</w:t>
      </w:r>
      <w:r w:rsidR="00FF61FC">
        <w:tab/>
      </w:r>
      <w:r w:rsidRPr="005F3E01">
        <w:t>Operational Requirements</w:t>
      </w:r>
      <w:r w:rsidR="009468E8">
        <w:tab/>
      </w:r>
      <w:r w:rsidRPr="005F3E01">
        <w:t>39</w:t>
      </w:r>
    </w:p>
    <w:p w14:paraId="7C4550FE" w14:textId="1C9328D8" w:rsidR="001C299C" w:rsidRPr="005F3E01" w:rsidRDefault="001C299C" w:rsidP="00663536">
      <w:pPr>
        <w:pStyle w:val="BodyText"/>
      </w:pPr>
      <w:r w:rsidRPr="005F3E01">
        <w:t>It is recommended that the VTS Authority should specify the Operational and associated Validation</w:t>
      </w:r>
      <w:r w:rsidR="00FF61FC">
        <w:t xml:space="preserve"> </w:t>
      </w:r>
      <w:r w:rsidRPr="005F3E01">
        <w:t>Requirements rather than Technical Specifications of radar sensor(s).</w:t>
      </w:r>
    </w:p>
    <w:p w14:paraId="0A41116B" w14:textId="77777777" w:rsidR="001C299C" w:rsidRPr="005F3E01" w:rsidRDefault="001C299C" w:rsidP="001C299C">
      <w:pPr>
        <w:pStyle w:val="BodyText"/>
      </w:pPr>
      <w:r w:rsidRPr="005F3E01">
        <w:t>The operational requirements may be determined by:</w:t>
      </w:r>
    </w:p>
    <w:p w14:paraId="7D45F422" w14:textId="77777777" w:rsidR="001C299C" w:rsidRPr="005F3E01" w:rsidRDefault="001C299C" w:rsidP="001C299C">
      <w:pPr>
        <w:pStyle w:val="Bullet1"/>
      </w:pPr>
      <w:r w:rsidRPr="005F3E01">
        <w:t>Definition of the radar coverage of the VTS area;</w:t>
      </w:r>
    </w:p>
    <w:p w14:paraId="7FB3BA61" w14:textId="77777777" w:rsidR="001C299C" w:rsidRPr="005F3E01" w:rsidRDefault="001C299C" w:rsidP="001C299C">
      <w:pPr>
        <w:pStyle w:val="Bullet1"/>
      </w:pPr>
      <w:r w:rsidRPr="005F3E01">
        <w:t>Definition of targets to be detected;</w:t>
      </w:r>
    </w:p>
    <w:p w14:paraId="2D020929" w14:textId="77777777" w:rsidR="001C299C" w:rsidRPr="005F3E01" w:rsidRDefault="001C299C" w:rsidP="001C299C">
      <w:pPr>
        <w:pStyle w:val="Bullet1"/>
      </w:pPr>
      <w:r w:rsidRPr="005F3E01">
        <w:t>Determination of environmental capabilities and constraints;</w:t>
      </w:r>
    </w:p>
    <w:p w14:paraId="42262F5A" w14:textId="77777777" w:rsidR="001C299C" w:rsidRPr="005F3E01" w:rsidRDefault="001C299C" w:rsidP="001C299C">
      <w:pPr>
        <w:pStyle w:val="Bullet1"/>
      </w:pPr>
      <w:r w:rsidRPr="005F3E01">
        <w:t>Determination of other influencing factors, radar location(s), obstructions;</w:t>
      </w:r>
    </w:p>
    <w:p w14:paraId="4DF37825" w14:textId="77777777" w:rsidR="001C299C" w:rsidRPr="005F3E01" w:rsidRDefault="001C299C" w:rsidP="001C299C">
      <w:pPr>
        <w:pStyle w:val="Bullet1"/>
      </w:pPr>
      <w:r w:rsidRPr="005F3E01">
        <w:t>Definition of targets detection requirements in weather and propagation conditions normal for the VTS area;</w:t>
      </w:r>
    </w:p>
    <w:p w14:paraId="1055053A" w14:textId="77777777" w:rsidR="001C299C" w:rsidRPr="005F3E01" w:rsidRDefault="001C299C" w:rsidP="001C299C">
      <w:pPr>
        <w:pStyle w:val="Bullet1"/>
      </w:pPr>
      <w:r w:rsidRPr="005F3E01">
        <w:lastRenderedPageBreak/>
        <w:t>Target separation and positional accuracy</w:t>
      </w:r>
    </w:p>
    <w:p w14:paraId="28B6371F" w14:textId="77777777" w:rsidR="001C299C" w:rsidRPr="005F3E01" w:rsidRDefault="001C299C" w:rsidP="001C299C">
      <w:pPr>
        <w:pStyle w:val="Bullet1"/>
      </w:pPr>
      <w:r w:rsidRPr="005F3E01">
        <w:t>Update rate</w:t>
      </w:r>
    </w:p>
    <w:p w14:paraId="716D6AD0" w14:textId="77777777" w:rsidR="001C299C" w:rsidRPr="005F3E01" w:rsidRDefault="001C299C" w:rsidP="001C299C">
      <w:pPr>
        <w:pStyle w:val="Bullet1"/>
      </w:pPr>
      <w:r w:rsidRPr="005F3E01">
        <w:t>Definition of radar dynamic capabilities and constraints.</w:t>
      </w:r>
    </w:p>
    <w:p w14:paraId="0DA7A381" w14:textId="0AD5116C" w:rsidR="003E78B1" w:rsidRPr="005F3E01" w:rsidRDefault="00FF61FC" w:rsidP="00FF61FC">
      <w:pPr>
        <w:tabs>
          <w:tab w:val="left" w:pos="851"/>
          <w:tab w:val="left" w:pos="7371"/>
        </w:tabs>
        <w:autoSpaceDE w:val="0"/>
        <w:autoSpaceDN w:val="0"/>
        <w:adjustRightInd w:val="0"/>
        <w:spacing w:line="240" w:lineRule="auto"/>
        <w:rPr>
          <w:rFonts w:ascii="ArialMT" w:eastAsia="ArialMT" w:hAnsi="Arial-BoldMT" w:cs="ArialMT"/>
          <w:sz w:val="20"/>
          <w:szCs w:val="20"/>
        </w:rPr>
      </w:pPr>
      <w:r>
        <w:rPr>
          <w:rFonts w:ascii="ArialMT" w:eastAsia="ArialMT" w:hAnsi="Arial-BoldMT" w:cs="ArialMT"/>
          <w:sz w:val="20"/>
          <w:szCs w:val="20"/>
        </w:rPr>
        <w:t>2.5.1</w:t>
      </w:r>
      <w:r>
        <w:rPr>
          <w:rFonts w:ascii="ArialMT" w:eastAsia="ArialMT" w:hAnsi="Arial-BoldMT" w:cs="ArialMT"/>
          <w:sz w:val="20"/>
          <w:szCs w:val="20"/>
        </w:rPr>
        <w:tab/>
      </w:r>
      <w:r w:rsidR="003E78B1" w:rsidRPr="005F3E01">
        <w:rPr>
          <w:rFonts w:ascii="ArialMT" w:eastAsia="ArialMT" w:hAnsi="Arial-BoldMT" w:cs="ArialMT"/>
          <w:sz w:val="20"/>
          <w:szCs w:val="20"/>
        </w:rPr>
        <w:t>Definition of Radar Coverage</w:t>
      </w:r>
      <w:r>
        <w:rPr>
          <w:rFonts w:ascii="ArialMT" w:eastAsia="ArialMT" w:hAnsi="Arial-BoldMT" w:cs="ArialMT"/>
          <w:sz w:val="20"/>
          <w:szCs w:val="20"/>
        </w:rPr>
        <w:tab/>
      </w:r>
      <w:r w:rsidR="003E78B1" w:rsidRPr="005F3E01">
        <w:rPr>
          <w:rFonts w:ascii="ArialMT" w:eastAsia="ArialMT" w:hAnsi="Arial-BoldMT" w:cs="ArialMT"/>
          <w:sz w:val="20"/>
          <w:szCs w:val="20"/>
        </w:rPr>
        <w:t>39</w:t>
      </w:r>
    </w:p>
    <w:p w14:paraId="73383BBD" w14:textId="28ED4362" w:rsidR="003E78B1" w:rsidRPr="005F3E01" w:rsidRDefault="003E78B1" w:rsidP="00FF61FC">
      <w:pPr>
        <w:tabs>
          <w:tab w:val="left" w:pos="851"/>
          <w:tab w:val="left" w:pos="7371"/>
        </w:tabs>
        <w:autoSpaceDE w:val="0"/>
        <w:autoSpaceDN w:val="0"/>
        <w:adjustRightInd w:val="0"/>
        <w:spacing w:line="240" w:lineRule="auto"/>
        <w:rPr>
          <w:rFonts w:ascii="ArialMT" w:eastAsia="ArialMT" w:hAnsi="Arial-BoldMT" w:cs="ArialMT"/>
          <w:sz w:val="20"/>
          <w:szCs w:val="20"/>
        </w:rPr>
      </w:pPr>
      <w:r w:rsidRPr="005F3E01">
        <w:rPr>
          <w:rFonts w:ascii="ArialMT" w:eastAsia="ArialMT" w:hAnsi="Arial-BoldMT" w:cs="ArialMT"/>
          <w:sz w:val="20"/>
          <w:szCs w:val="20"/>
        </w:rPr>
        <w:t>2.5.2 Targets to be detected</w:t>
      </w:r>
      <w:r w:rsidR="009468E8">
        <w:rPr>
          <w:rFonts w:ascii="ArialMT" w:eastAsia="ArialMT" w:hAnsi="Arial-BoldMT" w:cs="ArialMT"/>
          <w:sz w:val="20"/>
          <w:szCs w:val="20"/>
        </w:rPr>
        <w:tab/>
      </w:r>
      <w:r w:rsidRPr="005F3E01">
        <w:rPr>
          <w:rFonts w:ascii="ArialMT" w:eastAsia="ArialMT" w:hAnsi="Arial-BoldMT" w:cs="ArialMT"/>
          <w:sz w:val="20"/>
          <w:szCs w:val="20"/>
        </w:rPr>
        <w:t>40</w:t>
      </w:r>
    </w:p>
    <w:p w14:paraId="4F58C47C" w14:textId="2B390543" w:rsidR="003E78B1" w:rsidRPr="005F3E01" w:rsidRDefault="003E78B1" w:rsidP="00FF61FC">
      <w:pPr>
        <w:tabs>
          <w:tab w:val="left" w:pos="851"/>
          <w:tab w:val="left" w:pos="7371"/>
        </w:tabs>
        <w:autoSpaceDE w:val="0"/>
        <w:autoSpaceDN w:val="0"/>
        <w:adjustRightInd w:val="0"/>
        <w:spacing w:line="240" w:lineRule="auto"/>
        <w:rPr>
          <w:rFonts w:ascii="ArialMT" w:eastAsia="ArialMT" w:hAnsi="Arial-BoldMT" w:cs="ArialMT"/>
          <w:sz w:val="20"/>
          <w:szCs w:val="20"/>
        </w:rPr>
      </w:pPr>
      <w:r w:rsidRPr="005F3E01">
        <w:rPr>
          <w:rFonts w:ascii="ArialMT" w:eastAsia="ArialMT" w:hAnsi="Arial-BoldMT" w:cs="ArialMT"/>
          <w:sz w:val="20"/>
          <w:szCs w:val="20"/>
        </w:rPr>
        <w:t>2.5.3</w:t>
      </w:r>
      <w:r w:rsidR="009468E8">
        <w:rPr>
          <w:rFonts w:ascii="ArialMT" w:eastAsia="ArialMT" w:hAnsi="Arial-BoldMT" w:cs="ArialMT"/>
          <w:sz w:val="20"/>
          <w:szCs w:val="20"/>
        </w:rPr>
        <w:tab/>
      </w:r>
      <w:r w:rsidRPr="005F3E01">
        <w:rPr>
          <w:rFonts w:ascii="ArialMT" w:eastAsia="ArialMT" w:hAnsi="Arial-BoldMT" w:cs="ArialMT"/>
          <w:sz w:val="20"/>
          <w:szCs w:val="20"/>
        </w:rPr>
        <w:t xml:space="preserve">Determination of Environmental Capabilities and Constraints </w:t>
      </w:r>
      <w:r w:rsidR="009468E8">
        <w:rPr>
          <w:rFonts w:ascii="ArialMT" w:eastAsia="ArialMT" w:hAnsi="Arial-BoldMT" w:cs="ArialMT"/>
          <w:sz w:val="20"/>
          <w:szCs w:val="20"/>
        </w:rPr>
        <w:tab/>
      </w:r>
      <w:r w:rsidRPr="005F3E01">
        <w:rPr>
          <w:rFonts w:ascii="ArialMT" w:eastAsia="ArialMT" w:hAnsi="Arial-BoldMT" w:cs="ArialMT"/>
          <w:sz w:val="20"/>
          <w:szCs w:val="20"/>
        </w:rPr>
        <w:t>41</w:t>
      </w:r>
    </w:p>
    <w:p w14:paraId="1B76A895" w14:textId="59B5E616" w:rsidR="003E78B1" w:rsidRPr="005F3E01" w:rsidRDefault="003E78B1" w:rsidP="00FF61FC">
      <w:pPr>
        <w:tabs>
          <w:tab w:val="left" w:pos="851"/>
          <w:tab w:val="left" w:pos="7371"/>
        </w:tabs>
        <w:autoSpaceDE w:val="0"/>
        <w:autoSpaceDN w:val="0"/>
        <w:adjustRightInd w:val="0"/>
        <w:spacing w:line="240" w:lineRule="auto"/>
        <w:rPr>
          <w:rFonts w:ascii="ArialMT" w:eastAsia="ArialMT" w:hAnsi="Arial-BoldMT" w:cs="ArialMT"/>
          <w:sz w:val="20"/>
          <w:szCs w:val="20"/>
        </w:rPr>
      </w:pPr>
      <w:r w:rsidRPr="005F3E01">
        <w:rPr>
          <w:rFonts w:ascii="ArialMT" w:eastAsia="ArialMT" w:hAnsi="Arial-BoldMT" w:cs="ArialMT"/>
          <w:sz w:val="20"/>
          <w:szCs w:val="20"/>
        </w:rPr>
        <w:t>2.5.4</w:t>
      </w:r>
      <w:r w:rsidR="009468E8">
        <w:rPr>
          <w:rFonts w:ascii="ArialMT" w:eastAsia="ArialMT" w:hAnsi="Arial-BoldMT" w:cs="ArialMT"/>
          <w:sz w:val="20"/>
          <w:szCs w:val="20"/>
        </w:rPr>
        <w:tab/>
      </w:r>
      <w:r w:rsidRPr="005F3E01">
        <w:rPr>
          <w:rFonts w:ascii="ArialMT" w:eastAsia="ArialMT" w:hAnsi="Arial-BoldMT" w:cs="ArialMT"/>
          <w:sz w:val="20"/>
          <w:szCs w:val="20"/>
        </w:rPr>
        <w:t>Target Separation and Target Accuracy</w:t>
      </w:r>
      <w:r w:rsidR="009468E8">
        <w:rPr>
          <w:rFonts w:ascii="ArialMT" w:eastAsia="ArialMT" w:hAnsi="Arial-BoldMT" w:cs="ArialMT"/>
          <w:sz w:val="20"/>
          <w:szCs w:val="20"/>
        </w:rPr>
        <w:tab/>
      </w:r>
      <w:r w:rsidRPr="005F3E01">
        <w:rPr>
          <w:rFonts w:ascii="ArialMT" w:eastAsia="ArialMT" w:hAnsi="Arial-BoldMT" w:cs="ArialMT"/>
          <w:sz w:val="20"/>
          <w:szCs w:val="20"/>
        </w:rPr>
        <w:t>51</w:t>
      </w:r>
    </w:p>
    <w:p w14:paraId="322E264F" w14:textId="57A7E606" w:rsidR="003E78B1" w:rsidRPr="005F3E01" w:rsidRDefault="003E78B1" w:rsidP="00FF61FC">
      <w:pPr>
        <w:tabs>
          <w:tab w:val="left" w:pos="851"/>
          <w:tab w:val="left" w:pos="7371"/>
        </w:tabs>
        <w:autoSpaceDE w:val="0"/>
        <w:autoSpaceDN w:val="0"/>
        <w:adjustRightInd w:val="0"/>
        <w:spacing w:line="240" w:lineRule="auto"/>
        <w:rPr>
          <w:rFonts w:ascii="ArialMT" w:eastAsia="ArialMT" w:hAnsi="Arial-BoldMT" w:cs="ArialMT"/>
          <w:sz w:val="20"/>
          <w:szCs w:val="20"/>
        </w:rPr>
      </w:pPr>
      <w:r w:rsidRPr="005F3E01">
        <w:rPr>
          <w:rFonts w:ascii="ArialMT" w:eastAsia="ArialMT" w:hAnsi="Arial-BoldMT" w:cs="ArialMT"/>
          <w:sz w:val="20"/>
          <w:szCs w:val="20"/>
        </w:rPr>
        <w:t>2.5.5</w:t>
      </w:r>
      <w:r w:rsidR="009468E8">
        <w:rPr>
          <w:rFonts w:ascii="ArialMT" w:eastAsia="ArialMT" w:hAnsi="Arial-BoldMT" w:cs="ArialMT"/>
          <w:sz w:val="20"/>
          <w:szCs w:val="20"/>
        </w:rPr>
        <w:tab/>
      </w:r>
      <w:r w:rsidRPr="005F3E01">
        <w:rPr>
          <w:rFonts w:ascii="ArialMT" w:eastAsia="ArialMT" w:hAnsi="Arial-BoldMT" w:cs="ArialMT"/>
          <w:sz w:val="20"/>
          <w:szCs w:val="20"/>
        </w:rPr>
        <w:t>Update rate</w:t>
      </w:r>
      <w:r w:rsidR="009468E8">
        <w:rPr>
          <w:rFonts w:ascii="ArialMT" w:eastAsia="ArialMT" w:hAnsi="Arial-BoldMT" w:cs="ArialMT"/>
          <w:sz w:val="20"/>
          <w:szCs w:val="20"/>
        </w:rPr>
        <w:tab/>
      </w:r>
      <w:r w:rsidRPr="005F3E01">
        <w:rPr>
          <w:rFonts w:ascii="ArialMT" w:eastAsia="ArialMT" w:hAnsi="Arial-BoldMT" w:cs="ArialMT"/>
          <w:sz w:val="20"/>
          <w:szCs w:val="20"/>
        </w:rPr>
        <w:t>53</w:t>
      </w:r>
    </w:p>
    <w:p w14:paraId="2F8077CC" w14:textId="6C0068E2" w:rsidR="003E78B1" w:rsidRPr="005F3E01" w:rsidRDefault="003E78B1" w:rsidP="00FF61FC">
      <w:pPr>
        <w:tabs>
          <w:tab w:val="left" w:pos="851"/>
          <w:tab w:val="left" w:pos="7371"/>
        </w:tabs>
        <w:autoSpaceDE w:val="0"/>
        <w:autoSpaceDN w:val="0"/>
        <w:adjustRightInd w:val="0"/>
        <w:spacing w:line="240" w:lineRule="auto"/>
        <w:rPr>
          <w:rFonts w:ascii="ArialMT" w:eastAsia="ArialMT" w:hAnsi="Arial-BoldMT" w:cs="ArialMT"/>
          <w:sz w:val="20"/>
          <w:szCs w:val="20"/>
        </w:rPr>
      </w:pPr>
      <w:r w:rsidRPr="005F3E01">
        <w:rPr>
          <w:rFonts w:ascii="ArialMT" w:eastAsia="ArialMT" w:hAnsi="Arial-BoldMT" w:cs="ArialMT"/>
          <w:sz w:val="20"/>
          <w:szCs w:val="20"/>
        </w:rPr>
        <w:t>2.5.6</w:t>
      </w:r>
      <w:r w:rsidR="009468E8">
        <w:rPr>
          <w:rFonts w:ascii="ArialMT" w:eastAsia="ArialMT" w:hAnsi="Arial-BoldMT" w:cs="ArialMT"/>
          <w:sz w:val="20"/>
          <w:szCs w:val="20"/>
        </w:rPr>
        <w:tab/>
      </w:r>
      <w:r w:rsidRPr="005F3E01">
        <w:rPr>
          <w:rFonts w:ascii="ArialMT" w:eastAsia="ArialMT" w:hAnsi="Arial-BoldMT" w:cs="ArialMT"/>
          <w:sz w:val="20"/>
          <w:szCs w:val="20"/>
        </w:rPr>
        <w:t>Radar Dynamic Capabilities and Constraints</w:t>
      </w:r>
      <w:r w:rsidR="009468E8">
        <w:rPr>
          <w:rFonts w:ascii="ArialMT" w:eastAsia="ArialMT" w:hAnsi="Arial-BoldMT" w:cs="ArialMT"/>
          <w:sz w:val="20"/>
          <w:szCs w:val="20"/>
        </w:rPr>
        <w:tab/>
      </w:r>
      <w:r w:rsidRPr="005F3E01">
        <w:rPr>
          <w:rFonts w:ascii="ArialMT" w:eastAsia="ArialMT" w:hAnsi="Arial-BoldMT" w:cs="ArialMT"/>
          <w:sz w:val="20"/>
          <w:szCs w:val="20"/>
        </w:rPr>
        <w:t>53</w:t>
      </w:r>
    </w:p>
    <w:p w14:paraId="6E809171" w14:textId="2281D504" w:rsidR="003E78B1" w:rsidRPr="005F3E01" w:rsidRDefault="003E78B1" w:rsidP="00FF61FC">
      <w:pPr>
        <w:tabs>
          <w:tab w:val="left" w:pos="851"/>
          <w:tab w:val="left" w:pos="7371"/>
        </w:tabs>
        <w:autoSpaceDE w:val="0"/>
        <w:autoSpaceDN w:val="0"/>
        <w:adjustRightInd w:val="0"/>
        <w:spacing w:line="240" w:lineRule="auto"/>
        <w:rPr>
          <w:rFonts w:ascii="ArialMT" w:eastAsia="ArialMT" w:hAnsi="Arial-BoldMT" w:cs="ArialMT"/>
          <w:sz w:val="22"/>
        </w:rPr>
      </w:pPr>
      <w:r w:rsidRPr="005F3E01">
        <w:rPr>
          <w:rFonts w:ascii="ArialMT" w:eastAsia="ArialMT" w:hAnsi="Arial-BoldMT" w:cs="ArialMT"/>
          <w:sz w:val="22"/>
        </w:rPr>
        <w:t>2.6</w:t>
      </w:r>
      <w:r w:rsidR="009468E8">
        <w:rPr>
          <w:rFonts w:ascii="ArialMT" w:eastAsia="ArialMT" w:hAnsi="Arial-BoldMT" w:cs="ArialMT"/>
          <w:sz w:val="22"/>
        </w:rPr>
        <w:tab/>
      </w:r>
      <w:r w:rsidRPr="005F3E01">
        <w:rPr>
          <w:rFonts w:ascii="ArialMT" w:eastAsia="ArialMT" w:hAnsi="Arial-BoldMT" w:cs="ArialMT"/>
          <w:sz w:val="22"/>
        </w:rPr>
        <w:t>Functional Requirements</w:t>
      </w:r>
      <w:r w:rsidR="009468E8">
        <w:rPr>
          <w:rFonts w:ascii="ArialMT" w:eastAsia="ArialMT" w:hAnsi="Arial-BoldMT" w:cs="ArialMT"/>
          <w:sz w:val="22"/>
        </w:rPr>
        <w:tab/>
      </w:r>
      <w:r w:rsidRPr="005F3E01">
        <w:rPr>
          <w:rFonts w:ascii="ArialMT" w:eastAsia="ArialMT" w:hAnsi="Arial-BoldMT" w:cs="ArialMT"/>
          <w:sz w:val="22"/>
        </w:rPr>
        <w:t>55</w:t>
      </w:r>
    </w:p>
    <w:p w14:paraId="55588F11" w14:textId="1778A3F6" w:rsidR="003E78B1" w:rsidRPr="005F3E01" w:rsidRDefault="003E78B1" w:rsidP="00FF61FC">
      <w:pPr>
        <w:tabs>
          <w:tab w:val="left" w:pos="851"/>
          <w:tab w:val="left" w:pos="7371"/>
        </w:tabs>
        <w:autoSpaceDE w:val="0"/>
        <w:autoSpaceDN w:val="0"/>
        <w:adjustRightInd w:val="0"/>
        <w:spacing w:line="240" w:lineRule="auto"/>
        <w:rPr>
          <w:rFonts w:ascii="ArialMT" w:eastAsia="ArialMT" w:hAnsi="Arial-BoldMT" w:cs="ArialMT"/>
          <w:sz w:val="20"/>
          <w:szCs w:val="20"/>
        </w:rPr>
      </w:pPr>
      <w:r w:rsidRPr="005F3E01">
        <w:rPr>
          <w:rFonts w:ascii="ArialMT" w:eastAsia="ArialMT" w:hAnsi="Arial-BoldMT" w:cs="ArialMT"/>
          <w:sz w:val="20"/>
          <w:szCs w:val="20"/>
        </w:rPr>
        <w:t>2.6.1</w:t>
      </w:r>
      <w:r w:rsidR="009468E8">
        <w:rPr>
          <w:rFonts w:ascii="ArialMT" w:eastAsia="ArialMT" w:hAnsi="Arial-BoldMT" w:cs="ArialMT"/>
          <w:sz w:val="20"/>
          <w:szCs w:val="20"/>
        </w:rPr>
        <w:tab/>
      </w:r>
      <w:r w:rsidRPr="005F3E01">
        <w:rPr>
          <w:rFonts w:ascii="ArialMT" w:eastAsia="ArialMT" w:hAnsi="Arial-BoldMT" w:cs="ArialMT"/>
          <w:sz w:val="20"/>
          <w:szCs w:val="20"/>
        </w:rPr>
        <w:t>Operational Outputs</w:t>
      </w:r>
      <w:r w:rsidR="009468E8">
        <w:rPr>
          <w:rFonts w:ascii="ArialMT" w:eastAsia="ArialMT" w:hAnsi="Arial-BoldMT" w:cs="ArialMT"/>
          <w:sz w:val="20"/>
          <w:szCs w:val="20"/>
        </w:rPr>
        <w:tab/>
      </w:r>
      <w:r w:rsidRPr="005F3E01">
        <w:rPr>
          <w:rFonts w:ascii="ArialMT" w:eastAsia="ArialMT" w:hAnsi="Arial-BoldMT" w:cs="ArialMT"/>
          <w:sz w:val="20"/>
          <w:szCs w:val="20"/>
        </w:rPr>
        <w:t>56</w:t>
      </w:r>
    </w:p>
    <w:p w14:paraId="4175521F" w14:textId="05491FC9" w:rsidR="003E78B1" w:rsidRPr="005F3E01" w:rsidRDefault="003E78B1" w:rsidP="00FF61FC">
      <w:pPr>
        <w:tabs>
          <w:tab w:val="left" w:pos="851"/>
          <w:tab w:val="left" w:pos="7371"/>
        </w:tabs>
        <w:autoSpaceDE w:val="0"/>
        <w:autoSpaceDN w:val="0"/>
        <w:adjustRightInd w:val="0"/>
        <w:spacing w:line="240" w:lineRule="auto"/>
        <w:rPr>
          <w:rFonts w:ascii="ArialMT" w:eastAsia="ArialMT" w:hAnsi="Arial-BoldMT" w:cs="ArialMT"/>
          <w:sz w:val="20"/>
          <w:szCs w:val="20"/>
        </w:rPr>
      </w:pPr>
      <w:r w:rsidRPr="005F3E01">
        <w:rPr>
          <w:rFonts w:ascii="ArialMT" w:eastAsia="ArialMT" w:hAnsi="Arial-BoldMT" w:cs="ArialMT"/>
          <w:sz w:val="20"/>
          <w:szCs w:val="20"/>
        </w:rPr>
        <w:t>2.6.2</w:t>
      </w:r>
      <w:r w:rsidR="009468E8">
        <w:rPr>
          <w:rFonts w:ascii="ArialMT" w:eastAsia="ArialMT" w:hAnsi="Arial-BoldMT" w:cs="ArialMT"/>
          <w:sz w:val="20"/>
          <w:szCs w:val="20"/>
        </w:rPr>
        <w:tab/>
      </w:r>
      <w:r w:rsidRPr="005F3E01">
        <w:rPr>
          <w:rFonts w:ascii="ArialMT" w:eastAsia="ArialMT" w:hAnsi="Arial-BoldMT" w:cs="ArialMT"/>
          <w:sz w:val="20"/>
          <w:szCs w:val="20"/>
        </w:rPr>
        <w:t>Operator Functions</w:t>
      </w:r>
      <w:r w:rsidR="009468E8">
        <w:rPr>
          <w:rFonts w:ascii="ArialMT" w:eastAsia="ArialMT" w:hAnsi="Arial-BoldMT" w:cs="ArialMT"/>
          <w:sz w:val="20"/>
          <w:szCs w:val="20"/>
        </w:rPr>
        <w:tab/>
      </w:r>
      <w:r w:rsidRPr="005F3E01">
        <w:rPr>
          <w:rFonts w:ascii="ArialMT" w:eastAsia="ArialMT" w:hAnsi="Arial-BoldMT" w:cs="ArialMT"/>
          <w:sz w:val="20"/>
          <w:szCs w:val="20"/>
        </w:rPr>
        <w:t>56</w:t>
      </w:r>
    </w:p>
    <w:p w14:paraId="4CDC4C06" w14:textId="5AFC198C" w:rsidR="003E78B1" w:rsidRPr="005F3E01" w:rsidRDefault="003E78B1" w:rsidP="00FF61FC">
      <w:pPr>
        <w:tabs>
          <w:tab w:val="left" w:pos="851"/>
          <w:tab w:val="left" w:pos="7371"/>
        </w:tabs>
        <w:autoSpaceDE w:val="0"/>
        <w:autoSpaceDN w:val="0"/>
        <w:adjustRightInd w:val="0"/>
        <w:spacing w:line="240" w:lineRule="auto"/>
        <w:rPr>
          <w:rFonts w:ascii="ArialMT" w:eastAsia="ArialMT" w:hAnsi="Arial-BoldMT" w:cs="ArialMT"/>
          <w:sz w:val="20"/>
          <w:szCs w:val="20"/>
        </w:rPr>
      </w:pPr>
      <w:r w:rsidRPr="005F3E01">
        <w:rPr>
          <w:rFonts w:ascii="ArialMT" w:eastAsia="ArialMT" w:hAnsi="Arial-BoldMT" w:cs="ArialMT"/>
          <w:sz w:val="20"/>
          <w:szCs w:val="20"/>
        </w:rPr>
        <w:t>2.6.3</w:t>
      </w:r>
      <w:r w:rsidR="009468E8">
        <w:rPr>
          <w:rFonts w:ascii="ArialMT" w:eastAsia="ArialMT" w:hAnsi="Arial-BoldMT" w:cs="ArialMT"/>
          <w:sz w:val="20"/>
          <w:szCs w:val="20"/>
        </w:rPr>
        <w:tab/>
      </w:r>
      <w:r w:rsidRPr="005F3E01">
        <w:rPr>
          <w:rFonts w:ascii="ArialMT" w:eastAsia="ArialMT" w:hAnsi="Arial-BoldMT" w:cs="ArialMT"/>
          <w:sz w:val="20"/>
          <w:szCs w:val="20"/>
        </w:rPr>
        <w:t>Clutter and Noise Reduction / Management</w:t>
      </w:r>
      <w:r w:rsidR="009468E8">
        <w:rPr>
          <w:rFonts w:ascii="ArialMT" w:eastAsia="ArialMT" w:hAnsi="Arial-BoldMT" w:cs="ArialMT"/>
          <w:sz w:val="20"/>
          <w:szCs w:val="20"/>
        </w:rPr>
        <w:tab/>
      </w:r>
      <w:r w:rsidRPr="005F3E01">
        <w:rPr>
          <w:rFonts w:ascii="ArialMT" w:eastAsia="ArialMT" w:hAnsi="Arial-BoldMT" w:cs="ArialMT"/>
          <w:sz w:val="20"/>
          <w:szCs w:val="20"/>
        </w:rPr>
        <w:t>56</w:t>
      </w:r>
    </w:p>
    <w:p w14:paraId="3A5D5713" w14:textId="146D08DF" w:rsidR="003E78B1" w:rsidRPr="005F3E01" w:rsidRDefault="003E78B1" w:rsidP="00FF61FC">
      <w:pPr>
        <w:tabs>
          <w:tab w:val="left" w:pos="851"/>
          <w:tab w:val="left" w:pos="7371"/>
        </w:tabs>
        <w:autoSpaceDE w:val="0"/>
        <w:autoSpaceDN w:val="0"/>
        <w:adjustRightInd w:val="0"/>
        <w:spacing w:line="240" w:lineRule="auto"/>
        <w:rPr>
          <w:rFonts w:ascii="ArialMT" w:eastAsia="ArialMT" w:hAnsi="Arial-BoldMT" w:cs="ArialMT"/>
          <w:sz w:val="20"/>
          <w:szCs w:val="20"/>
        </w:rPr>
      </w:pPr>
      <w:r w:rsidRPr="005F3E01">
        <w:rPr>
          <w:rFonts w:ascii="ArialMT" w:eastAsia="ArialMT" w:hAnsi="Arial-BoldMT" w:cs="ArialMT"/>
          <w:sz w:val="20"/>
          <w:szCs w:val="20"/>
        </w:rPr>
        <w:t>2.6.4</w:t>
      </w:r>
      <w:r w:rsidR="009468E8">
        <w:rPr>
          <w:rFonts w:ascii="ArialMT" w:eastAsia="ArialMT" w:hAnsi="Arial-BoldMT" w:cs="ArialMT"/>
          <w:sz w:val="20"/>
          <w:szCs w:val="20"/>
        </w:rPr>
        <w:tab/>
      </w:r>
      <w:r w:rsidRPr="005F3E01">
        <w:rPr>
          <w:rFonts w:ascii="ArialMT" w:eastAsia="ArialMT" w:hAnsi="Arial-BoldMT" w:cs="ArialMT"/>
          <w:sz w:val="20"/>
          <w:szCs w:val="20"/>
        </w:rPr>
        <w:t xml:space="preserve">Elimination of False Echoes </w:t>
      </w:r>
      <w:r w:rsidR="009468E8">
        <w:rPr>
          <w:rFonts w:ascii="ArialMT" w:eastAsia="ArialMT" w:hAnsi="Arial-BoldMT" w:cs="ArialMT"/>
          <w:sz w:val="20"/>
          <w:szCs w:val="20"/>
        </w:rPr>
        <w:tab/>
      </w:r>
      <w:r w:rsidRPr="005F3E01">
        <w:rPr>
          <w:rFonts w:ascii="ArialMT" w:eastAsia="ArialMT" w:hAnsi="Arial-BoldMT" w:cs="ArialMT"/>
          <w:sz w:val="20"/>
          <w:szCs w:val="20"/>
        </w:rPr>
        <w:t>56</w:t>
      </w:r>
    </w:p>
    <w:p w14:paraId="29E24607" w14:textId="55DA43EF" w:rsidR="003E78B1" w:rsidRPr="005F3E01" w:rsidRDefault="003E78B1" w:rsidP="00FF61FC">
      <w:pPr>
        <w:tabs>
          <w:tab w:val="left" w:pos="851"/>
          <w:tab w:val="left" w:pos="7371"/>
        </w:tabs>
        <w:autoSpaceDE w:val="0"/>
        <w:autoSpaceDN w:val="0"/>
        <w:adjustRightInd w:val="0"/>
        <w:spacing w:line="240" w:lineRule="auto"/>
        <w:rPr>
          <w:rFonts w:ascii="ArialMT" w:eastAsia="ArialMT" w:hAnsi="Arial-BoldMT" w:cs="ArialMT"/>
          <w:sz w:val="22"/>
        </w:rPr>
      </w:pPr>
      <w:r w:rsidRPr="005F3E01">
        <w:rPr>
          <w:rFonts w:ascii="ArialMT" w:eastAsia="ArialMT" w:hAnsi="Arial-BoldMT" w:cs="ArialMT"/>
          <w:sz w:val="22"/>
        </w:rPr>
        <w:t>2.7</w:t>
      </w:r>
      <w:r w:rsidR="009468E8">
        <w:rPr>
          <w:rFonts w:ascii="ArialMT" w:eastAsia="ArialMT" w:hAnsi="Arial-BoldMT" w:cs="ArialMT"/>
          <w:sz w:val="22"/>
        </w:rPr>
        <w:tab/>
      </w:r>
      <w:r w:rsidRPr="005F3E01">
        <w:rPr>
          <w:rFonts w:ascii="ArialMT" w:eastAsia="ArialMT" w:hAnsi="Arial-BoldMT" w:cs="ArialMT"/>
          <w:sz w:val="22"/>
        </w:rPr>
        <w:t>Radar Design, Installation and Maintenance Considerations</w:t>
      </w:r>
      <w:r w:rsidR="009468E8">
        <w:rPr>
          <w:rFonts w:ascii="ArialMT" w:eastAsia="ArialMT" w:hAnsi="Arial-BoldMT" w:cs="ArialMT"/>
          <w:sz w:val="22"/>
        </w:rPr>
        <w:tab/>
      </w:r>
      <w:r w:rsidRPr="005F3E01">
        <w:rPr>
          <w:rFonts w:ascii="ArialMT" w:eastAsia="ArialMT" w:hAnsi="Arial-BoldMT" w:cs="ArialMT"/>
          <w:sz w:val="22"/>
        </w:rPr>
        <w:t>56</w:t>
      </w:r>
    </w:p>
    <w:p w14:paraId="68A53104" w14:textId="3C841856" w:rsidR="003E78B1" w:rsidRPr="005F3E01" w:rsidRDefault="003E78B1" w:rsidP="00FF61FC">
      <w:pPr>
        <w:tabs>
          <w:tab w:val="left" w:pos="851"/>
          <w:tab w:val="left" w:pos="7371"/>
        </w:tabs>
        <w:autoSpaceDE w:val="0"/>
        <w:autoSpaceDN w:val="0"/>
        <w:adjustRightInd w:val="0"/>
        <w:spacing w:line="240" w:lineRule="auto"/>
        <w:rPr>
          <w:rFonts w:ascii="ArialMT" w:eastAsia="ArialMT" w:hAnsi="Arial-BoldMT" w:cs="ArialMT"/>
          <w:sz w:val="20"/>
          <w:szCs w:val="20"/>
        </w:rPr>
      </w:pPr>
      <w:r w:rsidRPr="005F3E01">
        <w:rPr>
          <w:rFonts w:ascii="ArialMT" w:eastAsia="ArialMT" w:hAnsi="Arial-BoldMT" w:cs="ArialMT"/>
          <w:sz w:val="20"/>
          <w:szCs w:val="20"/>
        </w:rPr>
        <w:t>2.7.1</w:t>
      </w:r>
      <w:r w:rsidR="009468E8">
        <w:rPr>
          <w:rFonts w:ascii="ArialMT" w:eastAsia="ArialMT" w:hAnsi="Arial-BoldMT" w:cs="ArialMT"/>
          <w:sz w:val="20"/>
          <w:szCs w:val="20"/>
        </w:rPr>
        <w:tab/>
      </w:r>
      <w:r w:rsidRPr="005F3E01">
        <w:rPr>
          <w:rFonts w:ascii="ArialMT" w:eastAsia="ArialMT" w:hAnsi="Arial-BoldMT" w:cs="ArialMT"/>
          <w:sz w:val="20"/>
          <w:szCs w:val="20"/>
        </w:rPr>
        <w:t>Service Access</w:t>
      </w:r>
      <w:r w:rsidR="009468E8">
        <w:rPr>
          <w:rFonts w:ascii="ArialMT" w:eastAsia="ArialMT" w:hAnsi="Arial-BoldMT" w:cs="ArialMT"/>
          <w:sz w:val="20"/>
          <w:szCs w:val="20"/>
        </w:rPr>
        <w:tab/>
      </w:r>
      <w:r w:rsidRPr="005F3E01">
        <w:rPr>
          <w:rFonts w:ascii="ArialMT" w:eastAsia="ArialMT" w:hAnsi="Arial-BoldMT" w:cs="ArialMT"/>
          <w:sz w:val="20"/>
          <w:szCs w:val="20"/>
        </w:rPr>
        <w:t>56</w:t>
      </w:r>
    </w:p>
    <w:p w14:paraId="24564251" w14:textId="380E8AFB" w:rsidR="003E78B1" w:rsidRPr="005F3E01" w:rsidRDefault="003E78B1" w:rsidP="00FF61FC">
      <w:pPr>
        <w:tabs>
          <w:tab w:val="left" w:pos="851"/>
          <w:tab w:val="left" w:pos="7371"/>
        </w:tabs>
        <w:autoSpaceDE w:val="0"/>
        <w:autoSpaceDN w:val="0"/>
        <w:adjustRightInd w:val="0"/>
        <w:spacing w:line="240" w:lineRule="auto"/>
        <w:rPr>
          <w:rFonts w:ascii="ArialMT" w:eastAsia="ArialMT" w:hAnsi="Arial-BoldMT" w:cs="ArialMT"/>
          <w:sz w:val="20"/>
          <w:szCs w:val="20"/>
        </w:rPr>
      </w:pPr>
      <w:r w:rsidRPr="005F3E01">
        <w:rPr>
          <w:rFonts w:ascii="ArialMT" w:eastAsia="ArialMT" w:hAnsi="Arial-BoldMT" w:cs="ArialMT"/>
          <w:sz w:val="20"/>
          <w:szCs w:val="20"/>
        </w:rPr>
        <w:t>2.7.2</w:t>
      </w:r>
      <w:r w:rsidR="009468E8">
        <w:rPr>
          <w:rFonts w:ascii="ArialMT" w:eastAsia="ArialMT" w:hAnsi="Arial-BoldMT" w:cs="ArialMT"/>
          <w:sz w:val="20"/>
          <w:szCs w:val="20"/>
        </w:rPr>
        <w:tab/>
      </w:r>
      <w:r w:rsidRPr="005F3E01">
        <w:rPr>
          <w:rFonts w:ascii="ArialMT" w:eastAsia="ArialMT" w:hAnsi="Arial-BoldMT" w:cs="ArialMT"/>
          <w:sz w:val="20"/>
          <w:szCs w:val="20"/>
        </w:rPr>
        <w:t>Antenna Accessibility</w:t>
      </w:r>
      <w:r w:rsidR="009468E8">
        <w:rPr>
          <w:rFonts w:ascii="ArialMT" w:eastAsia="ArialMT" w:hAnsi="Arial-BoldMT" w:cs="ArialMT"/>
          <w:sz w:val="20"/>
          <w:szCs w:val="20"/>
        </w:rPr>
        <w:tab/>
      </w:r>
      <w:r w:rsidRPr="005F3E01">
        <w:rPr>
          <w:rFonts w:ascii="ArialMT" w:eastAsia="ArialMT" w:hAnsi="Arial-BoldMT" w:cs="ArialMT"/>
          <w:sz w:val="20"/>
          <w:szCs w:val="20"/>
        </w:rPr>
        <w:t>57</w:t>
      </w:r>
    </w:p>
    <w:p w14:paraId="1C3AEB6E" w14:textId="2EE931E6" w:rsidR="003E78B1" w:rsidRPr="005F3E01" w:rsidRDefault="003E78B1" w:rsidP="00FF61FC">
      <w:pPr>
        <w:tabs>
          <w:tab w:val="left" w:pos="851"/>
          <w:tab w:val="left" w:pos="7371"/>
        </w:tabs>
        <w:autoSpaceDE w:val="0"/>
        <w:autoSpaceDN w:val="0"/>
        <w:adjustRightInd w:val="0"/>
        <w:spacing w:line="240" w:lineRule="auto"/>
        <w:rPr>
          <w:rFonts w:ascii="ArialMT" w:eastAsia="ArialMT" w:hAnsi="Arial-BoldMT" w:cs="ArialMT"/>
          <w:sz w:val="20"/>
          <w:szCs w:val="20"/>
        </w:rPr>
      </w:pPr>
      <w:r w:rsidRPr="005F3E01">
        <w:rPr>
          <w:rFonts w:ascii="ArialMT" w:eastAsia="ArialMT" w:hAnsi="Arial-BoldMT" w:cs="ArialMT"/>
          <w:sz w:val="20"/>
          <w:szCs w:val="20"/>
        </w:rPr>
        <w:t>2.7.3</w:t>
      </w:r>
      <w:r w:rsidR="009468E8">
        <w:rPr>
          <w:rFonts w:ascii="ArialMT" w:eastAsia="ArialMT" w:hAnsi="Arial-BoldMT" w:cs="ArialMT"/>
          <w:sz w:val="20"/>
          <w:szCs w:val="20"/>
        </w:rPr>
        <w:tab/>
      </w:r>
      <w:r w:rsidRPr="005F3E01">
        <w:rPr>
          <w:rFonts w:ascii="ArialMT" w:eastAsia="ArialMT" w:hAnsi="Arial-BoldMT" w:cs="ArialMT"/>
          <w:sz w:val="20"/>
          <w:szCs w:val="20"/>
        </w:rPr>
        <w:t>Antenna Robustness</w:t>
      </w:r>
      <w:r w:rsidR="009468E8">
        <w:rPr>
          <w:rFonts w:ascii="ArialMT" w:eastAsia="ArialMT" w:hAnsi="Arial-BoldMT" w:cs="ArialMT"/>
          <w:sz w:val="20"/>
          <w:szCs w:val="20"/>
        </w:rPr>
        <w:tab/>
      </w:r>
      <w:r w:rsidRPr="005F3E01">
        <w:rPr>
          <w:rFonts w:ascii="ArialMT" w:eastAsia="ArialMT" w:hAnsi="Arial-BoldMT" w:cs="ArialMT"/>
          <w:sz w:val="20"/>
          <w:szCs w:val="20"/>
        </w:rPr>
        <w:t>57</w:t>
      </w:r>
    </w:p>
    <w:p w14:paraId="1B6691D0" w14:textId="09DCB0D0" w:rsidR="003E78B1" w:rsidRPr="005F3E01" w:rsidRDefault="003E78B1" w:rsidP="00FF61FC">
      <w:pPr>
        <w:tabs>
          <w:tab w:val="left" w:pos="851"/>
          <w:tab w:val="left" w:pos="7371"/>
        </w:tabs>
        <w:autoSpaceDE w:val="0"/>
        <w:autoSpaceDN w:val="0"/>
        <w:adjustRightInd w:val="0"/>
        <w:spacing w:line="240" w:lineRule="auto"/>
        <w:rPr>
          <w:rFonts w:ascii="ArialMT" w:eastAsia="ArialMT" w:hAnsi="Arial-BoldMT" w:cs="ArialMT"/>
          <w:sz w:val="20"/>
          <w:szCs w:val="20"/>
        </w:rPr>
      </w:pPr>
      <w:r w:rsidRPr="005F3E01">
        <w:rPr>
          <w:rFonts w:ascii="ArialMT" w:eastAsia="ArialMT" w:hAnsi="Arial-BoldMT" w:cs="ArialMT"/>
          <w:sz w:val="20"/>
          <w:szCs w:val="20"/>
        </w:rPr>
        <w:t>2.7.4</w:t>
      </w:r>
      <w:r w:rsidR="009468E8">
        <w:rPr>
          <w:rFonts w:ascii="ArialMT" w:eastAsia="ArialMT" w:hAnsi="Arial-BoldMT" w:cs="ArialMT"/>
          <w:sz w:val="20"/>
          <w:szCs w:val="20"/>
        </w:rPr>
        <w:tab/>
      </w:r>
      <w:r w:rsidRPr="005F3E01">
        <w:rPr>
          <w:rFonts w:ascii="ArialMT" w:eastAsia="ArialMT" w:hAnsi="Arial-BoldMT" w:cs="ArialMT"/>
          <w:sz w:val="20"/>
          <w:szCs w:val="20"/>
        </w:rPr>
        <w:t xml:space="preserve">Choice of </w:t>
      </w:r>
      <w:proofErr w:type="spellStart"/>
      <w:r w:rsidRPr="005F3E01">
        <w:rPr>
          <w:rFonts w:ascii="ArialMT" w:eastAsia="ArialMT" w:hAnsi="Arial-BoldMT" w:cs="ArialMT"/>
          <w:sz w:val="20"/>
          <w:szCs w:val="20"/>
        </w:rPr>
        <w:t>Upmast</w:t>
      </w:r>
      <w:proofErr w:type="spellEnd"/>
      <w:r w:rsidRPr="005F3E01">
        <w:rPr>
          <w:rFonts w:ascii="ArialMT" w:eastAsia="ArialMT" w:hAnsi="Arial-BoldMT" w:cs="ArialMT"/>
          <w:sz w:val="20"/>
          <w:szCs w:val="20"/>
        </w:rPr>
        <w:t xml:space="preserve"> versus </w:t>
      </w:r>
      <w:proofErr w:type="spellStart"/>
      <w:r w:rsidRPr="005F3E01">
        <w:rPr>
          <w:rFonts w:ascii="ArialMT" w:eastAsia="ArialMT" w:hAnsi="Arial-BoldMT" w:cs="ArialMT"/>
          <w:sz w:val="20"/>
          <w:szCs w:val="20"/>
        </w:rPr>
        <w:t>Downmast</w:t>
      </w:r>
      <w:proofErr w:type="spellEnd"/>
      <w:r w:rsidRPr="005F3E01">
        <w:rPr>
          <w:rFonts w:ascii="ArialMT" w:eastAsia="ArialMT" w:hAnsi="Arial-BoldMT" w:cs="ArialMT"/>
          <w:sz w:val="20"/>
          <w:szCs w:val="20"/>
        </w:rPr>
        <w:t xml:space="preserve"> Transceivers</w:t>
      </w:r>
      <w:r w:rsidR="009468E8">
        <w:rPr>
          <w:rFonts w:ascii="ArialMT" w:eastAsia="ArialMT" w:hAnsi="Arial-BoldMT" w:cs="ArialMT"/>
          <w:sz w:val="20"/>
          <w:szCs w:val="20"/>
        </w:rPr>
        <w:tab/>
      </w:r>
      <w:r w:rsidRPr="005F3E01">
        <w:rPr>
          <w:rFonts w:ascii="ArialMT" w:eastAsia="ArialMT" w:hAnsi="Arial-BoldMT" w:cs="ArialMT"/>
          <w:sz w:val="20"/>
          <w:szCs w:val="20"/>
        </w:rPr>
        <w:t>57</w:t>
      </w:r>
    </w:p>
    <w:p w14:paraId="48F48A8A" w14:textId="7A87D634" w:rsidR="003E78B1" w:rsidRPr="005F3E01" w:rsidRDefault="003E78B1" w:rsidP="00FF61FC">
      <w:pPr>
        <w:tabs>
          <w:tab w:val="left" w:pos="851"/>
          <w:tab w:val="left" w:pos="7371"/>
        </w:tabs>
        <w:autoSpaceDE w:val="0"/>
        <w:autoSpaceDN w:val="0"/>
        <w:adjustRightInd w:val="0"/>
        <w:spacing w:line="240" w:lineRule="auto"/>
        <w:rPr>
          <w:rFonts w:ascii="ArialMT" w:eastAsia="ArialMT" w:hAnsi="Arial-BoldMT" w:cs="ArialMT"/>
          <w:sz w:val="20"/>
          <w:szCs w:val="20"/>
        </w:rPr>
      </w:pPr>
      <w:r w:rsidRPr="005F3E01">
        <w:rPr>
          <w:rFonts w:ascii="ArialMT" w:eastAsia="ArialMT" w:hAnsi="Arial-BoldMT" w:cs="ArialMT"/>
          <w:sz w:val="20"/>
          <w:szCs w:val="20"/>
        </w:rPr>
        <w:t>2.7.5</w:t>
      </w:r>
      <w:r w:rsidR="009468E8">
        <w:rPr>
          <w:rFonts w:ascii="ArialMT" w:eastAsia="ArialMT" w:hAnsi="Arial-BoldMT" w:cs="ArialMT"/>
          <w:sz w:val="20"/>
          <w:szCs w:val="20"/>
        </w:rPr>
        <w:tab/>
      </w:r>
      <w:r w:rsidRPr="005F3E01">
        <w:rPr>
          <w:rFonts w:ascii="ArialMT" w:eastAsia="ArialMT" w:hAnsi="Arial-BoldMT" w:cs="ArialMT"/>
          <w:sz w:val="20"/>
          <w:szCs w:val="20"/>
        </w:rPr>
        <w:t>Built In Test Equipment</w:t>
      </w:r>
      <w:r w:rsidR="009468E8">
        <w:rPr>
          <w:rFonts w:ascii="ArialMT" w:eastAsia="ArialMT" w:hAnsi="Arial-BoldMT" w:cs="ArialMT"/>
          <w:sz w:val="20"/>
          <w:szCs w:val="20"/>
        </w:rPr>
        <w:tab/>
      </w:r>
      <w:r w:rsidRPr="005F3E01">
        <w:rPr>
          <w:rFonts w:ascii="ArialMT" w:eastAsia="ArialMT" w:hAnsi="Arial-BoldMT" w:cs="ArialMT"/>
          <w:sz w:val="20"/>
          <w:szCs w:val="20"/>
        </w:rPr>
        <w:t>57</w:t>
      </w:r>
    </w:p>
    <w:p w14:paraId="6873AFE4" w14:textId="31031CD8" w:rsidR="003E78B1" w:rsidRPr="005F3E01" w:rsidRDefault="003E78B1" w:rsidP="00FF61FC">
      <w:pPr>
        <w:tabs>
          <w:tab w:val="left" w:pos="851"/>
          <w:tab w:val="left" w:pos="7371"/>
        </w:tabs>
        <w:autoSpaceDE w:val="0"/>
        <w:autoSpaceDN w:val="0"/>
        <w:adjustRightInd w:val="0"/>
        <w:spacing w:line="240" w:lineRule="auto"/>
        <w:rPr>
          <w:rFonts w:ascii="ArialMT" w:eastAsia="ArialMT" w:hAnsi="Arial-BoldMT" w:cs="ArialMT"/>
          <w:sz w:val="20"/>
          <w:szCs w:val="20"/>
        </w:rPr>
      </w:pPr>
      <w:r w:rsidRPr="005F3E01">
        <w:rPr>
          <w:rFonts w:ascii="ArialMT" w:eastAsia="ArialMT" w:hAnsi="Arial-BoldMT" w:cs="ArialMT"/>
          <w:sz w:val="20"/>
          <w:szCs w:val="20"/>
        </w:rPr>
        <w:t>2.7.6</w:t>
      </w:r>
      <w:r w:rsidR="009468E8">
        <w:rPr>
          <w:rFonts w:ascii="ArialMT" w:eastAsia="ArialMT" w:hAnsi="Arial-BoldMT" w:cs="ArialMT"/>
          <w:sz w:val="20"/>
          <w:szCs w:val="20"/>
        </w:rPr>
        <w:tab/>
      </w:r>
      <w:r w:rsidRPr="005F3E01">
        <w:rPr>
          <w:rFonts w:ascii="ArialMT" w:eastAsia="ArialMT" w:hAnsi="Arial-BoldMT" w:cs="ArialMT"/>
          <w:sz w:val="20"/>
          <w:szCs w:val="20"/>
        </w:rPr>
        <w:t>Protection against Extreme Events</w:t>
      </w:r>
      <w:r w:rsidR="009468E8">
        <w:rPr>
          <w:rFonts w:ascii="ArialMT" w:eastAsia="ArialMT" w:hAnsi="Arial-BoldMT" w:cs="ArialMT"/>
          <w:sz w:val="20"/>
          <w:szCs w:val="20"/>
        </w:rPr>
        <w:tab/>
      </w:r>
      <w:r w:rsidRPr="005F3E01">
        <w:rPr>
          <w:rFonts w:ascii="ArialMT" w:eastAsia="ArialMT" w:hAnsi="Arial-BoldMT" w:cs="ArialMT"/>
          <w:sz w:val="20"/>
          <w:szCs w:val="20"/>
        </w:rPr>
        <w:t>57</w:t>
      </w:r>
    </w:p>
    <w:p w14:paraId="72A383BD" w14:textId="0203590C" w:rsidR="003E78B1" w:rsidRPr="005F3E01" w:rsidRDefault="003E78B1" w:rsidP="008514AB">
      <w:pPr>
        <w:pStyle w:val="BodyText"/>
        <w:tabs>
          <w:tab w:val="left" w:pos="851"/>
          <w:tab w:val="left" w:pos="7371"/>
        </w:tabs>
        <w:rPr>
          <w:rFonts w:ascii="ArialMT" w:eastAsia="ArialMT" w:hAnsi="Arial-BoldMT" w:cs="ArialMT"/>
        </w:rPr>
      </w:pPr>
      <w:r w:rsidRPr="005F3E01">
        <w:rPr>
          <w:rFonts w:ascii="ArialMT" w:eastAsia="ArialMT" w:hAnsi="Arial-BoldMT" w:cs="ArialMT"/>
        </w:rPr>
        <w:t xml:space="preserve">2.8 </w:t>
      </w:r>
      <w:r w:rsidR="008514AB">
        <w:rPr>
          <w:rFonts w:ascii="ArialMT" w:eastAsia="ArialMT" w:hAnsi="Arial-BoldMT" w:cs="ArialMT"/>
        </w:rPr>
        <w:tab/>
      </w:r>
      <w:r w:rsidRPr="005F3E01">
        <w:rPr>
          <w:rFonts w:ascii="ArialMT" w:eastAsia="ArialMT" w:hAnsi="Arial-BoldMT" w:cs="ArialMT"/>
        </w:rPr>
        <w:t>Verification of Function and Performance Requirements</w:t>
      </w:r>
      <w:r w:rsidR="008514AB">
        <w:rPr>
          <w:rFonts w:ascii="ArialMT" w:eastAsia="ArialMT" w:hAnsi="Arial-BoldMT" w:cs="ArialMT"/>
        </w:rPr>
        <w:tab/>
      </w:r>
      <w:r w:rsidRPr="005F3E01">
        <w:rPr>
          <w:rFonts w:ascii="ArialMT" w:eastAsia="ArialMT" w:hAnsi="Arial-BoldMT" w:cs="ArialMT"/>
        </w:rPr>
        <w:t>57</w:t>
      </w:r>
    </w:p>
    <w:p w14:paraId="0F67B836" w14:textId="07E0A71B" w:rsidR="003E78B1" w:rsidRPr="005F3E01" w:rsidRDefault="003E78B1" w:rsidP="008514AB">
      <w:pPr>
        <w:pStyle w:val="BodyText"/>
      </w:pPr>
      <w:r w:rsidRPr="005F3E01">
        <w:t>It is recommended to base acquisition of radars and subsequent verification after installation on the</w:t>
      </w:r>
      <w:r w:rsidR="008514AB">
        <w:t xml:space="preserve"> </w:t>
      </w:r>
      <w:r w:rsidRPr="005F3E01">
        <w:t>basis of measured performance data using real targets.</w:t>
      </w:r>
    </w:p>
    <w:p w14:paraId="7D43A7A7" w14:textId="0FAB4A67" w:rsidR="003E78B1" w:rsidRPr="005F3E01" w:rsidRDefault="003E78B1" w:rsidP="008514AB">
      <w:pPr>
        <w:pStyle w:val="BodyText"/>
      </w:pPr>
      <w:r w:rsidRPr="005F3E01">
        <w:t>Such measurements should be carefully analysed including the influence from weather and</w:t>
      </w:r>
      <w:r w:rsidR="008514AB">
        <w:t xml:space="preserve"> </w:t>
      </w:r>
      <w:r w:rsidRPr="005F3E01">
        <w:t>propagation.</w:t>
      </w:r>
    </w:p>
    <w:p w14:paraId="2783A2F6" w14:textId="77777777" w:rsidR="003E78B1" w:rsidRPr="005F3E01" w:rsidRDefault="003E78B1" w:rsidP="003E78B1">
      <w:pPr>
        <w:autoSpaceDE w:val="0"/>
        <w:autoSpaceDN w:val="0"/>
        <w:adjustRightInd w:val="0"/>
        <w:spacing w:line="240" w:lineRule="auto"/>
        <w:rPr>
          <w:rFonts w:ascii="ArialMT" w:eastAsia="ArialMT" w:cs="ArialMT"/>
          <w:sz w:val="22"/>
        </w:rPr>
      </w:pPr>
    </w:p>
    <w:p w14:paraId="650D1195" w14:textId="77777777" w:rsidR="008514AB" w:rsidRDefault="003E78B1" w:rsidP="008514AB">
      <w:pPr>
        <w:pStyle w:val="BodyText"/>
      </w:pPr>
      <w:r w:rsidRPr="005F3E01">
        <w:rPr>
          <w:rFonts w:ascii="Arial-BoldMT" w:hAnsi="Arial-BoldMT" w:cs="Arial-BoldMT"/>
          <w:b/>
          <w:bCs/>
        </w:rPr>
        <w:t>Note</w:t>
      </w:r>
      <w:r w:rsidR="008514AB">
        <w:t>:</w:t>
      </w:r>
    </w:p>
    <w:p w14:paraId="000F836C" w14:textId="41686B14" w:rsidR="003E78B1" w:rsidRPr="005F3E01" w:rsidRDefault="003E78B1" w:rsidP="008514AB">
      <w:pPr>
        <w:pStyle w:val="BodyText"/>
      </w:pPr>
      <w:r w:rsidRPr="005F3E01">
        <w:t>Verification of radars using floating point targets, such as corner reflectors or Lunenburg reflectors, is subject to large inaccuracies due to sea surface movements and variations in propagation.</w:t>
      </w:r>
    </w:p>
    <w:p w14:paraId="4BC1E20A" w14:textId="10180017" w:rsidR="003E78B1" w:rsidRPr="008514AB" w:rsidRDefault="003E78B1" w:rsidP="008514AB">
      <w:pPr>
        <w:pStyle w:val="BodyText"/>
      </w:pPr>
      <w:r w:rsidRPr="005F3E01">
        <w:t>It is suggested to measure the radar cross section of real targets and use those for actual</w:t>
      </w:r>
      <w:r w:rsidR="008514AB">
        <w:t xml:space="preserve"> </w:t>
      </w:r>
      <w:r w:rsidRPr="005F3E01">
        <w:t>measurements.</w:t>
      </w:r>
    </w:p>
    <w:p w14:paraId="68096A7A" w14:textId="77777777" w:rsidR="003E78B1" w:rsidRPr="005F3E01" w:rsidRDefault="003E78B1" w:rsidP="00BB3F6A">
      <w:pPr>
        <w:autoSpaceDE w:val="0"/>
        <w:autoSpaceDN w:val="0"/>
        <w:adjustRightInd w:val="0"/>
        <w:spacing w:line="240" w:lineRule="auto"/>
        <w:rPr>
          <w:rFonts w:ascii="ArialMT" w:eastAsia="ArialMT" w:cs="ArialMT"/>
          <w:sz w:val="22"/>
        </w:rPr>
      </w:pPr>
      <w:r w:rsidRPr="005F3E01">
        <w:rPr>
          <w:rFonts w:ascii="ArialMT" w:eastAsia="ArialMT" w:cs="ArialMT"/>
          <w:sz w:val="22"/>
        </w:rPr>
        <w:t>Radar cross section measurement of targets should be made in calm sea conditions, at close range and using stable (not moving) Lu</w:t>
      </w:r>
      <w:r w:rsidR="00BB3F6A" w:rsidRPr="005F3E01">
        <w:rPr>
          <w:rFonts w:ascii="ArialMT" w:eastAsia="ArialMT" w:cs="ArialMT"/>
          <w:sz w:val="22"/>
        </w:rPr>
        <w:t>neburg reflectors as reference.</w:t>
      </w:r>
    </w:p>
    <w:p w14:paraId="4C46CA26" w14:textId="77777777" w:rsidR="00BB3F6A" w:rsidRDefault="00BB3F6A" w:rsidP="00BB3F6A">
      <w:pPr>
        <w:pStyle w:val="Heading1"/>
      </w:pPr>
      <w:bookmarkStart w:id="101" w:name="_Toc466115487"/>
      <w:r w:rsidRPr="005F3E01">
        <w:t>AUTOMATIC IDENTIFICATION SYSTEM</w:t>
      </w:r>
      <w:bookmarkEnd w:id="101"/>
    </w:p>
    <w:p w14:paraId="03C81E0B" w14:textId="77777777" w:rsidR="008514AB" w:rsidRPr="008514AB" w:rsidRDefault="008514AB" w:rsidP="008514AB">
      <w:pPr>
        <w:pStyle w:val="Heading1separatationline"/>
      </w:pPr>
    </w:p>
    <w:p w14:paraId="52C5E8FF" w14:textId="77777777" w:rsidR="00BB3F6A" w:rsidRDefault="00BB3F6A" w:rsidP="005F3E01">
      <w:pPr>
        <w:pStyle w:val="Heading2"/>
      </w:pPr>
      <w:bookmarkStart w:id="102" w:name="_Toc466115488"/>
      <w:r w:rsidRPr="005F3E01">
        <w:t>Introduction</w:t>
      </w:r>
      <w:bookmarkEnd w:id="102"/>
    </w:p>
    <w:p w14:paraId="2F353B81" w14:textId="77777777" w:rsidR="008514AB" w:rsidRPr="008514AB" w:rsidRDefault="008514AB" w:rsidP="008514AB">
      <w:pPr>
        <w:pStyle w:val="Heading2separationline"/>
      </w:pPr>
    </w:p>
    <w:p w14:paraId="0D886CA3" w14:textId="77777777" w:rsidR="00BB3F6A" w:rsidRPr="005F3E01" w:rsidRDefault="00BB3F6A" w:rsidP="00BB3F6A">
      <w:pPr>
        <w:pStyle w:val="BodyText"/>
      </w:pPr>
      <w:r w:rsidRPr="005F3E01">
        <w:t>The purpose of this section is to support Competent and VTS authorities in the validating AIS performance, AIS service and its contribution to the VTS traffic image (situational awareness).</w:t>
      </w:r>
    </w:p>
    <w:p w14:paraId="45BC4F34" w14:textId="77777777" w:rsidR="00BB3F6A" w:rsidRPr="005F3E01" w:rsidRDefault="00BB3F6A" w:rsidP="00BB3F6A">
      <w:pPr>
        <w:pStyle w:val="BodyText"/>
      </w:pPr>
      <w:r w:rsidRPr="005F3E01">
        <w:t>The operational requirements to validate are the following:</w:t>
      </w:r>
    </w:p>
    <w:p w14:paraId="64375B40" w14:textId="29BC6638" w:rsidR="00BB3F6A" w:rsidRPr="005F3E01" w:rsidRDefault="008514AB" w:rsidP="00BB3F6A">
      <w:pPr>
        <w:pStyle w:val="Bullet1"/>
      </w:pPr>
      <w:r>
        <w:t>a</w:t>
      </w:r>
      <w:r w:rsidR="00BB3F6A" w:rsidRPr="005F3E01">
        <w:t>utomatically receive information from AIS-equipped vessels, including the ship</w:t>
      </w:r>
      <w:r w:rsidR="00BB3F6A" w:rsidRPr="005F3E01">
        <w:rPr>
          <w:rFonts w:hint="eastAsia"/>
        </w:rPr>
        <w:t>’</w:t>
      </w:r>
      <w:r w:rsidR="00BB3F6A" w:rsidRPr="005F3E01">
        <w:t>s identity, ship type, position, course and speed over ground, navigational status and other safety</w:t>
      </w:r>
      <w:r>
        <w:t xml:space="preserve"> </w:t>
      </w:r>
      <w:r w:rsidR="00BB3F6A" w:rsidRPr="005F3E01">
        <w:t>related information;</w:t>
      </w:r>
    </w:p>
    <w:p w14:paraId="3AB48C87" w14:textId="0C56B9FC" w:rsidR="00BB3F6A" w:rsidRPr="005F3E01" w:rsidRDefault="008514AB" w:rsidP="00BB3F6A">
      <w:pPr>
        <w:pStyle w:val="Bullet1"/>
      </w:pPr>
      <w:r>
        <w:t>m</w:t>
      </w:r>
      <w:r w:rsidR="00BB3F6A" w:rsidRPr="005F3E01">
        <w:t>onitor and track AIS-equipped vessels;</w:t>
      </w:r>
    </w:p>
    <w:p w14:paraId="3B7FEE8F" w14:textId="3B25EC68" w:rsidR="00BB3F6A" w:rsidRPr="005F3E01" w:rsidRDefault="008514AB" w:rsidP="00BB3F6A">
      <w:pPr>
        <w:pStyle w:val="Bullet1"/>
      </w:pPr>
      <w:r>
        <w:t>e</w:t>
      </w:r>
      <w:r w:rsidR="00BB3F6A" w:rsidRPr="005F3E01">
        <w:t>xchange data with AIS-equipped vessels;</w:t>
      </w:r>
    </w:p>
    <w:p w14:paraId="35EFC3C9" w14:textId="3242B56F" w:rsidR="00BB3F6A" w:rsidRPr="005F3E01" w:rsidRDefault="008514AB" w:rsidP="00BB3F6A">
      <w:pPr>
        <w:pStyle w:val="Bullet1"/>
      </w:pPr>
      <w:r>
        <w:t>s</w:t>
      </w:r>
      <w:r w:rsidR="00BB3F6A" w:rsidRPr="005F3E01">
        <w:t>upport value added functions over the AIS infrastructure;</w:t>
      </w:r>
    </w:p>
    <w:p w14:paraId="4A36B5B5" w14:textId="137AA53B" w:rsidR="00BB3F6A" w:rsidRPr="005F3E01" w:rsidRDefault="008514AB" w:rsidP="00BB3F6A">
      <w:pPr>
        <w:pStyle w:val="Bullet1"/>
      </w:pPr>
      <w:r>
        <w:lastRenderedPageBreak/>
        <w:t>m</w:t>
      </w:r>
      <w:r w:rsidR="00BB3F6A" w:rsidRPr="005F3E01">
        <w:t>anage AIS-based Aids to Navigation (including virtual and synthetic AtoN).</w:t>
      </w:r>
    </w:p>
    <w:p w14:paraId="2FE5C9BB" w14:textId="16846C5B" w:rsidR="00BB3F6A" w:rsidRPr="005F3E01" w:rsidRDefault="008514AB" w:rsidP="00BB3F6A">
      <w:pPr>
        <w:pStyle w:val="Bullet1"/>
      </w:pPr>
      <w:r>
        <w:t>p</w:t>
      </w:r>
      <w:r w:rsidR="00BB3F6A" w:rsidRPr="005F3E01">
        <w:t>rovision of vessel identification and location information to the VTS traffic image;</w:t>
      </w:r>
    </w:p>
    <w:p w14:paraId="1D78D0C5" w14:textId="614B2D87" w:rsidR="00BB3F6A" w:rsidRPr="005F3E01" w:rsidRDefault="008514AB" w:rsidP="00BB3F6A">
      <w:pPr>
        <w:pStyle w:val="Bullet1"/>
      </w:pPr>
      <w:r>
        <w:t>p</w:t>
      </w:r>
      <w:r w:rsidR="00BB3F6A" w:rsidRPr="005F3E01">
        <w:t>rovision of vessel manoeuvring and voyage related data to the VTS;</w:t>
      </w:r>
    </w:p>
    <w:p w14:paraId="3EEDD422" w14:textId="5886B075" w:rsidR="00BB3F6A" w:rsidRPr="005F3E01" w:rsidRDefault="008514AB" w:rsidP="00BB3F6A">
      <w:pPr>
        <w:pStyle w:val="Bullet1"/>
      </w:pPr>
      <w:r>
        <w:t>p</w:t>
      </w:r>
      <w:r w:rsidR="00BB3F6A" w:rsidRPr="005F3E01">
        <w:t>rovision of facilities to enable transmission of information between the VTS and the mariner.</w:t>
      </w:r>
    </w:p>
    <w:p w14:paraId="44EFE987" w14:textId="77777777" w:rsidR="00BB3F6A" w:rsidRPr="005F3E01" w:rsidRDefault="00BB3F6A" w:rsidP="00BB3F6A">
      <w:pPr>
        <w:pStyle w:val="BodyText"/>
      </w:pPr>
      <w:r w:rsidRPr="005F3E01">
        <w:rPr>
          <w:bCs/>
        </w:rPr>
        <w:t>Note that t</w:t>
      </w:r>
      <w:r w:rsidRPr="005F3E01">
        <w:t>he validation procedure as to be adapted to the contractual requirement and in particular depend from available Physical Equipment (AIS base station; AIS limited base station; AIS receiver; AIS repeater; AIS Aid to Navigation (AtoN)).</w:t>
      </w:r>
    </w:p>
    <w:p w14:paraId="42DEBD54" w14:textId="77777777" w:rsidR="00BB3F6A" w:rsidRDefault="00BB3F6A" w:rsidP="005F3E01">
      <w:pPr>
        <w:pStyle w:val="Heading2"/>
      </w:pPr>
      <w:bookmarkStart w:id="103" w:name="_Toc466115489"/>
      <w:r w:rsidRPr="005F3E01">
        <w:t>Verification items</w:t>
      </w:r>
      <w:bookmarkEnd w:id="103"/>
    </w:p>
    <w:p w14:paraId="422C70C4" w14:textId="77777777" w:rsidR="008514AB" w:rsidRPr="008514AB" w:rsidRDefault="008514AB" w:rsidP="008514AB">
      <w:pPr>
        <w:pStyle w:val="Heading2separationline"/>
      </w:pPr>
    </w:p>
    <w:p w14:paraId="76121ED2" w14:textId="77777777" w:rsidR="00BB3F6A" w:rsidRPr="005F3E01" w:rsidRDefault="00BB3F6A" w:rsidP="00BB3F6A">
      <w:pPr>
        <w:pStyle w:val="Bullet1"/>
        <w:numPr>
          <w:ilvl w:val="0"/>
          <w:numId w:val="0"/>
        </w:numPr>
        <w:ind w:left="425" w:hanging="425"/>
      </w:pPr>
      <w:r w:rsidRPr="005F3E01">
        <w:t>The Competent and VTS authorities may verify that the following documents have been issued:</w:t>
      </w:r>
    </w:p>
    <w:p w14:paraId="3035604A" w14:textId="77777777" w:rsidR="00BB3F6A" w:rsidRPr="005F3E01" w:rsidRDefault="00BB3F6A" w:rsidP="00BB3F6A">
      <w:pPr>
        <w:pStyle w:val="Bullet1"/>
      </w:pPr>
      <w:r w:rsidRPr="005F3E01">
        <w:t>AIS equipment test sheet issued by the AIS equipment manufacturer.</w:t>
      </w:r>
    </w:p>
    <w:p w14:paraId="0ABBD66C" w14:textId="77777777" w:rsidR="00BB3F6A" w:rsidRPr="005F3E01" w:rsidRDefault="00BB3F6A" w:rsidP="00BB3F6A">
      <w:pPr>
        <w:pStyle w:val="Bullet1"/>
      </w:pPr>
      <w:r w:rsidRPr="005F3E01">
        <w:t>AIS equipment compliance certificate issued by the AIS manufacturer including international standard (XXXX) and national or reginal regulation (CE Certificate)</w:t>
      </w:r>
    </w:p>
    <w:p w14:paraId="631D910C" w14:textId="77777777" w:rsidR="00BB3F6A" w:rsidRPr="005F3E01" w:rsidRDefault="00BB3F6A" w:rsidP="00BB3F6A">
      <w:pPr>
        <w:pStyle w:val="Bullet1"/>
      </w:pPr>
      <w:r w:rsidRPr="005F3E01">
        <w:t>An MMSI number attribution issued by the appropriate national authority (Radio Communications or Broadcast Authority in most countries). Note that when several AIS base stations cover a large VTS Area, each base station can be given the same virtual MMSI.</w:t>
      </w:r>
    </w:p>
    <w:p w14:paraId="005272D3" w14:textId="77777777" w:rsidR="00BB3F6A" w:rsidRPr="005F3E01" w:rsidRDefault="00BB3F6A" w:rsidP="00BB3F6A">
      <w:pPr>
        <w:pStyle w:val="Bullet1"/>
      </w:pPr>
      <w:r w:rsidRPr="005F3E01">
        <w:t>License has been attributed for every AIS base station by the appropriate national authority (Radio Communications or Broadcast Authority in most countries).</w:t>
      </w:r>
    </w:p>
    <w:p w14:paraId="760BA69F" w14:textId="77777777" w:rsidR="00BB3F6A" w:rsidRPr="005F3E01" w:rsidRDefault="00BB3F6A" w:rsidP="00BB3F6A">
      <w:pPr>
        <w:pStyle w:val="Bullet1"/>
      </w:pPr>
      <w:r w:rsidRPr="005F3E01">
        <w:t>Every AIS base station has a MMSI (Maritime Mobile Service Identity).</w:t>
      </w:r>
    </w:p>
    <w:p w14:paraId="380414C7" w14:textId="77777777" w:rsidR="00BB3F6A" w:rsidRPr="005F3E01" w:rsidRDefault="00BB3F6A" w:rsidP="00BB3F6A">
      <w:pPr>
        <w:pStyle w:val="Bullet1"/>
      </w:pPr>
      <w:r w:rsidRPr="005F3E01">
        <w:t>Configuration document stating at the minimum that:</w:t>
      </w:r>
    </w:p>
    <w:p w14:paraId="0F9DF7A1" w14:textId="77777777" w:rsidR="00BB3F6A" w:rsidRPr="005F3E01" w:rsidRDefault="00BB3F6A" w:rsidP="00BB3F6A">
      <w:pPr>
        <w:pStyle w:val="Bullet1"/>
        <w:numPr>
          <w:ilvl w:val="0"/>
          <w:numId w:val="0"/>
        </w:numPr>
        <w:ind w:left="425"/>
      </w:pPr>
      <w:r w:rsidRPr="005F3E01">
        <w:t>The correct MMSI number has been configure for each AIS equipment</w:t>
      </w:r>
    </w:p>
    <w:p w14:paraId="3A318D17" w14:textId="77777777" w:rsidR="00BB3F6A" w:rsidRPr="005F3E01" w:rsidRDefault="00BB3F6A" w:rsidP="00BB3F6A">
      <w:pPr>
        <w:pStyle w:val="Bullet1"/>
        <w:numPr>
          <w:ilvl w:val="0"/>
          <w:numId w:val="0"/>
        </w:numPr>
        <w:ind w:left="425"/>
      </w:pPr>
      <w:r w:rsidRPr="005F3E01">
        <w:t>If there is two base stations in and AIS Cell 30NM x 30 NM, one of the AIS base stations within a cell is configured to transmit its Fixed Access TDMA (FATDMA) information on one of the AIS VHF frequencies and the other base station is configured to transmit its FATDMA information on the other AIS VHF frequency.</w:t>
      </w:r>
    </w:p>
    <w:p w14:paraId="19FE8EA3" w14:textId="77777777" w:rsidR="00BB3F6A" w:rsidRPr="005F3E01" w:rsidRDefault="00BB3F6A" w:rsidP="005F3E01">
      <w:pPr>
        <w:pStyle w:val="Heading2"/>
      </w:pPr>
      <w:bookmarkStart w:id="104" w:name="_Toc466115490"/>
      <w:r w:rsidRPr="005F3E01">
        <w:t>Validation items</w:t>
      </w:r>
      <w:bookmarkEnd w:id="104"/>
    </w:p>
    <w:tbl>
      <w:tblPr>
        <w:tblW w:w="0" w:type="auto"/>
        <w:tblCellMar>
          <w:left w:w="70" w:type="dxa"/>
          <w:right w:w="70" w:type="dxa"/>
        </w:tblCellMar>
        <w:tblLook w:val="04A0" w:firstRow="1" w:lastRow="0" w:firstColumn="1" w:lastColumn="0" w:noHBand="0" w:noVBand="1"/>
      </w:tblPr>
      <w:tblGrid>
        <w:gridCol w:w="1431"/>
        <w:gridCol w:w="2558"/>
        <w:gridCol w:w="2616"/>
        <w:gridCol w:w="3740"/>
      </w:tblGrid>
      <w:tr w:rsidR="008514AB" w:rsidRPr="005F3E01" w14:paraId="341EEA95" w14:textId="77777777" w:rsidTr="008514AB">
        <w:trPr>
          <w:cantSplit/>
          <w:trHeight w:val="20"/>
          <w:tblHeader/>
        </w:trPr>
        <w:tc>
          <w:tcPr>
            <w:tcW w:w="0" w:type="auto"/>
            <w:tcBorders>
              <w:top w:val="single" w:sz="4" w:space="0" w:color="auto"/>
              <w:left w:val="single" w:sz="4" w:space="0" w:color="auto"/>
              <w:bottom w:val="single" w:sz="4" w:space="0" w:color="auto"/>
              <w:right w:val="single" w:sz="4" w:space="0" w:color="auto"/>
            </w:tcBorders>
          </w:tcPr>
          <w:p w14:paraId="55B2D08A" w14:textId="77777777" w:rsidR="00BB3F6A" w:rsidRPr="005F3E01" w:rsidRDefault="00BB3F6A" w:rsidP="008514AB">
            <w:pPr>
              <w:pStyle w:val="Tableheading"/>
              <w:rPr>
                <w:lang w:eastAsia="fr-FR"/>
              </w:rPr>
            </w:pPr>
            <w:r w:rsidRPr="005F3E01">
              <w:rPr>
                <w:lang w:eastAsia="fr-FR"/>
              </w:rPr>
              <w:t>G1111</w:t>
            </w:r>
          </w:p>
        </w:tc>
        <w:tc>
          <w:tcPr>
            <w:tcW w:w="2558" w:type="dxa"/>
            <w:tcBorders>
              <w:top w:val="single" w:sz="4" w:space="0" w:color="auto"/>
              <w:left w:val="single" w:sz="4" w:space="0" w:color="auto"/>
              <w:bottom w:val="single" w:sz="4" w:space="0" w:color="auto"/>
              <w:right w:val="single" w:sz="4" w:space="0" w:color="auto"/>
            </w:tcBorders>
          </w:tcPr>
          <w:p w14:paraId="47F7295B" w14:textId="77777777" w:rsidR="00BB3F6A" w:rsidRPr="005F3E01" w:rsidRDefault="00BB3F6A" w:rsidP="008514AB">
            <w:pPr>
              <w:pStyle w:val="Tableheading"/>
              <w:rPr>
                <w:lang w:eastAsia="fr-FR"/>
              </w:rPr>
            </w:pPr>
            <w:r w:rsidRPr="005F3E01">
              <w:rPr>
                <w:lang w:eastAsia="fr-FR"/>
              </w:rPr>
              <w:t>Scope</w:t>
            </w:r>
          </w:p>
        </w:tc>
        <w:tc>
          <w:tcPr>
            <w:tcW w:w="2616" w:type="dxa"/>
            <w:tcBorders>
              <w:top w:val="single" w:sz="4" w:space="0" w:color="auto"/>
              <w:left w:val="single" w:sz="4" w:space="0" w:color="auto"/>
              <w:bottom w:val="single" w:sz="4" w:space="0" w:color="auto"/>
              <w:right w:val="single" w:sz="4" w:space="0" w:color="auto"/>
            </w:tcBorders>
            <w:shd w:val="clear" w:color="auto" w:fill="auto"/>
          </w:tcPr>
          <w:p w14:paraId="6FFA5F1F" w14:textId="77777777" w:rsidR="00BB3F6A" w:rsidRPr="005F3E01" w:rsidRDefault="00BB3F6A" w:rsidP="008514AB">
            <w:pPr>
              <w:pStyle w:val="Tableheading"/>
              <w:rPr>
                <w:lang w:eastAsia="fr-FR"/>
              </w:rPr>
            </w:pPr>
            <w:r w:rsidRPr="005F3E01">
              <w:rPr>
                <w:lang w:eastAsia="fr-FR"/>
              </w:rPr>
              <w:t>Procedure</w:t>
            </w:r>
          </w:p>
        </w:tc>
        <w:tc>
          <w:tcPr>
            <w:tcW w:w="3740" w:type="dxa"/>
            <w:tcBorders>
              <w:top w:val="single" w:sz="4" w:space="0" w:color="auto"/>
              <w:left w:val="nil"/>
              <w:bottom w:val="single" w:sz="4" w:space="0" w:color="auto"/>
              <w:right w:val="single" w:sz="4" w:space="0" w:color="auto"/>
            </w:tcBorders>
            <w:shd w:val="clear" w:color="auto" w:fill="auto"/>
          </w:tcPr>
          <w:p w14:paraId="73202B02" w14:textId="77777777" w:rsidR="00BB3F6A" w:rsidRPr="005F3E01" w:rsidRDefault="00BB3F6A" w:rsidP="008514AB">
            <w:pPr>
              <w:pStyle w:val="Tableheading"/>
              <w:rPr>
                <w:lang w:eastAsia="fr-FR"/>
              </w:rPr>
            </w:pPr>
            <w:r w:rsidRPr="005F3E01">
              <w:rPr>
                <w:lang w:eastAsia="fr-FR"/>
              </w:rPr>
              <w:t>Expected Result</w:t>
            </w:r>
          </w:p>
        </w:tc>
      </w:tr>
      <w:tr w:rsidR="008514AB" w:rsidRPr="005F3E01" w14:paraId="2D57A7EB" w14:textId="77777777" w:rsidTr="008514AB">
        <w:trPr>
          <w:trHeight w:val="20"/>
        </w:trPr>
        <w:tc>
          <w:tcPr>
            <w:tcW w:w="0" w:type="auto"/>
            <w:tcBorders>
              <w:top w:val="single" w:sz="4" w:space="0" w:color="auto"/>
              <w:left w:val="single" w:sz="4" w:space="0" w:color="auto"/>
              <w:bottom w:val="single" w:sz="4" w:space="0" w:color="auto"/>
              <w:right w:val="single" w:sz="4" w:space="0" w:color="auto"/>
            </w:tcBorders>
          </w:tcPr>
          <w:p w14:paraId="211A1D8A" w14:textId="77777777" w:rsidR="00BB3F6A" w:rsidRPr="005F3E01" w:rsidRDefault="00BB3F6A" w:rsidP="008514AB">
            <w:pPr>
              <w:pStyle w:val="Tabletext"/>
              <w:rPr>
                <w:lang w:eastAsia="fr-FR"/>
              </w:rPr>
            </w:pPr>
            <w:r w:rsidRPr="005F3E01">
              <w:rPr>
                <w:lang w:eastAsia="fr-FR"/>
              </w:rPr>
              <w:t>3.5 Operational Requirement</w:t>
            </w:r>
          </w:p>
        </w:tc>
        <w:tc>
          <w:tcPr>
            <w:tcW w:w="2558" w:type="dxa"/>
            <w:tcBorders>
              <w:top w:val="single" w:sz="4" w:space="0" w:color="auto"/>
              <w:left w:val="single" w:sz="4" w:space="0" w:color="auto"/>
              <w:bottom w:val="single" w:sz="4" w:space="0" w:color="auto"/>
              <w:right w:val="single" w:sz="4" w:space="0" w:color="auto"/>
            </w:tcBorders>
          </w:tcPr>
          <w:p w14:paraId="01EBEE95" w14:textId="77777777" w:rsidR="00BB3F6A" w:rsidRPr="005F3E01" w:rsidRDefault="00BB3F6A" w:rsidP="008514AB">
            <w:pPr>
              <w:pStyle w:val="Tabletext"/>
            </w:pPr>
            <w:r w:rsidRPr="005F3E01">
              <w:t>Check the AIS Coverage:</w:t>
            </w:r>
          </w:p>
        </w:tc>
        <w:tc>
          <w:tcPr>
            <w:tcW w:w="2616" w:type="dxa"/>
            <w:tcBorders>
              <w:top w:val="single" w:sz="4" w:space="0" w:color="auto"/>
              <w:left w:val="single" w:sz="4" w:space="0" w:color="auto"/>
              <w:bottom w:val="single" w:sz="4" w:space="0" w:color="auto"/>
              <w:right w:val="single" w:sz="4" w:space="0" w:color="auto"/>
            </w:tcBorders>
            <w:shd w:val="clear" w:color="auto" w:fill="auto"/>
          </w:tcPr>
          <w:p w14:paraId="532C8D7D" w14:textId="77777777" w:rsidR="00BB3F6A" w:rsidRPr="005F3E01" w:rsidRDefault="00BB3F6A" w:rsidP="008514AB">
            <w:pPr>
              <w:pStyle w:val="Tabletext"/>
              <w:rPr>
                <w:lang w:eastAsia="fr-FR"/>
              </w:rPr>
            </w:pPr>
            <w:r w:rsidRPr="005F3E01">
              <w:rPr>
                <w:lang w:eastAsia="fr-FR"/>
              </w:rPr>
              <w:t>Check AIS track position report and information on the traffic image.</w:t>
            </w:r>
          </w:p>
          <w:p w14:paraId="6F3CD990" w14:textId="77777777" w:rsidR="00BB3F6A" w:rsidRPr="005F3E01" w:rsidRDefault="00BB3F6A" w:rsidP="008514AB">
            <w:pPr>
              <w:pStyle w:val="Tabletext"/>
              <w:rPr>
                <w:lang w:eastAsia="fr-FR"/>
              </w:rPr>
            </w:pPr>
            <w:r w:rsidRPr="005F3E01">
              <w:rPr>
                <w:lang w:eastAsia="fr-FR"/>
              </w:rPr>
              <w:t xml:space="preserve">A cooperative vessel, with a verified AIS </w:t>
            </w:r>
          </w:p>
        </w:tc>
        <w:tc>
          <w:tcPr>
            <w:tcW w:w="3740" w:type="dxa"/>
            <w:tcBorders>
              <w:top w:val="single" w:sz="4" w:space="0" w:color="auto"/>
              <w:left w:val="nil"/>
              <w:bottom w:val="single" w:sz="4" w:space="0" w:color="auto"/>
              <w:right w:val="single" w:sz="4" w:space="0" w:color="auto"/>
            </w:tcBorders>
            <w:shd w:val="clear" w:color="auto" w:fill="auto"/>
          </w:tcPr>
          <w:p w14:paraId="0C736266" w14:textId="77777777" w:rsidR="00BB3F6A" w:rsidRPr="005F3E01" w:rsidRDefault="00BB3F6A" w:rsidP="008514AB">
            <w:pPr>
              <w:pStyle w:val="Tabletext"/>
              <w:rPr>
                <w:lang w:eastAsia="fr-FR"/>
              </w:rPr>
            </w:pPr>
            <w:r w:rsidRPr="005F3E01">
              <w:rPr>
                <w:lang w:eastAsia="fr-FR"/>
              </w:rPr>
              <w:t>All vessels equipped with an AIS transponder within the expected coverage area are displayed.</w:t>
            </w:r>
          </w:p>
          <w:p w14:paraId="4192AAE9" w14:textId="77777777" w:rsidR="00BB3F6A" w:rsidRPr="005F3E01" w:rsidRDefault="00BB3F6A" w:rsidP="008514AB">
            <w:pPr>
              <w:pStyle w:val="Tabletext"/>
              <w:rPr>
                <w:lang w:eastAsia="fr-FR"/>
              </w:rPr>
            </w:pPr>
            <w:r w:rsidRPr="005F3E01">
              <w:rPr>
                <w:lang w:eastAsia="fr-FR"/>
              </w:rPr>
              <w:t>Cooperative vessel is tracked in the complete coverage area.</w:t>
            </w:r>
          </w:p>
          <w:p w14:paraId="32B38DE7" w14:textId="77777777" w:rsidR="00BB3F6A" w:rsidRPr="005F3E01" w:rsidRDefault="00BB3F6A" w:rsidP="008514AB">
            <w:pPr>
              <w:pStyle w:val="Tabletext"/>
              <w:rPr>
                <w:lang w:eastAsia="fr-FR"/>
              </w:rPr>
            </w:pPr>
            <w:r w:rsidRPr="005F3E01">
              <w:rPr>
                <w:lang w:eastAsia="fr-FR"/>
              </w:rPr>
              <w:t>Note that weather condition, AIS network overload or specific consideration may affect the coverage ref to G1111 §3.7 for more information</w:t>
            </w:r>
          </w:p>
        </w:tc>
      </w:tr>
      <w:tr w:rsidR="008514AB" w:rsidRPr="005F3E01" w14:paraId="69BA4048" w14:textId="77777777" w:rsidTr="008514AB">
        <w:trPr>
          <w:trHeight w:val="2976"/>
        </w:trPr>
        <w:tc>
          <w:tcPr>
            <w:tcW w:w="0" w:type="auto"/>
            <w:tcBorders>
              <w:top w:val="single" w:sz="4" w:space="0" w:color="auto"/>
              <w:left w:val="single" w:sz="4" w:space="0" w:color="auto"/>
              <w:bottom w:val="single" w:sz="4" w:space="0" w:color="auto"/>
              <w:right w:val="single" w:sz="4" w:space="0" w:color="auto"/>
            </w:tcBorders>
          </w:tcPr>
          <w:p w14:paraId="16D1A369" w14:textId="77777777" w:rsidR="00BB3F6A" w:rsidRPr="005F3E01" w:rsidRDefault="00BB3F6A" w:rsidP="008514AB">
            <w:pPr>
              <w:pStyle w:val="Tabletext"/>
              <w:rPr>
                <w:lang w:eastAsia="fr-FR"/>
              </w:rPr>
            </w:pPr>
            <w:r w:rsidRPr="005F3E01">
              <w:rPr>
                <w:lang w:eastAsia="fr-FR"/>
              </w:rPr>
              <w:lastRenderedPageBreak/>
              <w:t>3.6.1.1 Target Tracking</w:t>
            </w:r>
          </w:p>
        </w:tc>
        <w:tc>
          <w:tcPr>
            <w:tcW w:w="2558" w:type="dxa"/>
            <w:tcBorders>
              <w:top w:val="single" w:sz="4" w:space="0" w:color="auto"/>
              <w:left w:val="single" w:sz="4" w:space="0" w:color="auto"/>
              <w:bottom w:val="single" w:sz="4" w:space="0" w:color="auto"/>
              <w:right w:val="single" w:sz="4" w:space="0" w:color="auto"/>
            </w:tcBorders>
          </w:tcPr>
          <w:p w14:paraId="0376C01A" w14:textId="77777777" w:rsidR="00BB3F6A" w:rsidRPr="005F3E01" w:rsidRDefault="00BB3F6A" w:rsidP="008514AB">
            <w:pPr>
              <w:pStyle w:val="Tabletext"/>
              <w:rPr>
                <w:lang w:eastAsia="fr-FR"/>
              </w:rPr>
            </w:pPr>
            <w:r w:rsidRPr="005F3E01">
              <w:rPr>
                <w:lang w:eastAsia="fr-FR"/>
              </w:rPr>
              <w:t>Check that Vessel Position Report are available for VTSO</w:t>
            </w:r>
          </w:p>
        </w:tc>
        <w:tc>
          <w:tcPr>
            <w:tcW w:w="2616" w:type="dxa"/>
            <w:tcBorders>
              <w:top w:val="single" w:sz="4" w:space="0" w:color="auto"/>
              <w:left w:val="single" w:sz="4" w:space="0" w:color="auto"/>
              <w:bottom w:val="single" w:sz="4" w:space="0" w:color="auto"/>
              <w:right w:val="single" w:sz="4" w:space="0" w:color="auto"/>
            </w:tcBorders>
            <w:shd w:val="clear" w:color="auto" w:fill="auto"/>
            <w:hideMark/>
          </w:tcPr>
          <w:p w14:paraId="7DB44776" w14:textId="77777777" w:rsidR="00BB3F6A" w:rsidRPr="005F3E01" w:rsidRDefault="00BB3F6A" w:rsidP="008514AB">
            <w:pPr>
              <w:pStyle w:val="Tabletext"/>
              <w:rPr>
                <w:lang w:eastAsia="fr-FR"/>
              </w:rPr>
            </w:pPr>
          </w:p>
        </w:tc>
        <w:tc>
          <w:tcPr>
            <w:tcW w:w="3740" w:type="dxa"/>
            <w:tcBorders>
              <w:top w:val="single" w:sz="4" w:space="0" w:color="auto"/>
              <w:left w:val="nil"/>
              <w:bottom w:val="single" w:sz="4" w:space="0" w:color="auto"/>
              <w:right w:val="single" w:sz="4" w:space="0" w:color="auto"/>
            </w:tcBorders>
            <w:shd w:val="clear" w:color="auto" w:fill="auto"/>
            <w:hideMark/>
          </w:tcPr>
          <w:p w14:paraId="0826658B" w14:textId="77777777" w:rsidR="00BB3F6A" w:rsidRPr="005F3E01" w:rsidRDefault="00BB3F6A" w:rsidP="008514AB">
            <w:pPr>
              <w:pStyle w:val="Tabletext"/>
              <w:rPr>
                <w:lang w:eastAsia="fr-FR"/>
              </w:rPr>
            </w:pPr>
            <w:r w:rsidRPr="005F3E01">
              <w:rPr>
                <w:lang w:eastAsia="fr-FR"/>
              </w:rPr>
              <w:t>AIS tracks are display in the traffic image at the correct position</w:t>
            </w:r>
          </w:p>
          <w:p w14:paraId="441239B9" w14:textId="77777777" w:rsidR="00BB3F6A" w:rsidRPr="005F3E01" w:rsidRDefault="00BB3F6A" w:rsidP="008514AB">
            <w:pPr>
              <w:pStyle w:val="Tabletext"/>
            </w:pPr>
            <w:r w:rsidRPr="005F3E01">
              <w:rPr>
                <w:lang w:eastAsia="fr-FR"/>
              </w:rPr>
              <w:t xml:space="preserve">AIS information </w:t>
            </w:r>
            <w:r w:rsidRPr="005F3E01">
              <w:t>including the ship’s identity, ship type, position, course and speed over ground, navigational status and other safety related information are available.</w:t>
            </w:r>
          </w:p>
          <w:p w14:paraId="0A3D38D7" w14:textId="77777777" w:rsidR="00BB3F6A" w:rsidRPr="005F3E01" w:rsidRDefault="00BB3F6A" w:rsidP="008514AB">
            <w:pPr>
              <w:pStyle w:val="Tabletext"/>
            </w:pPr>
            <w:r w:rsidRPr="005F3E01">
              <w:t>The portrayal of the AIS tracks is consistent with the information received from the vessel (label, heading, outline size, …)</w:t>
            </w:r>
          </w:p>
        </w:tc>
      </w:tr>
      <w:tr w:rsidR="008514AB" w:rsidRPr="005F3E01" w14:paraId="06C4AB27" w14:textId="77777777" w:rsidTr="008514AB">
        <w:trPr>
          <w:trHeight w:val="2976"/>
        </w:trPr>
        <w:tc>
          <w:tcPr>
            <w:tcW w:w="0" w:type="auto"/>
            <w:tcBorders>
              <w:top w:val="single" w:sz="4" w:space="0" w:color="auto"/>
              <w:left w:val="single" w:sz="4" w:space="0" w:color="auto"/>
              <w:bottom w:val="single" w:sz="4" w:space="0" w:color="auto"/>
              <w:right w:val="single" w:sz="4" w:space="0" w:color="auto"/>
            </w:tcBorders>
          </w:tcPr>
          <w:p w14:paraId="2941027E" w14:textId="77777777" w:rsidR="00BB3F6A" w:rsidRPr="005F3E01" w:rsidRDefault="00BB3F6A" w:rsidP="005F3E01">
            <w:pPr>
              <w:pStyle w:val="BodyText"/>
              <w:rPr>
                <w:lang w:eastAsia="fr-FR"/>
              </w:rPr>
            </w:pPr>
            <w:r w:rsidRPr="005F3E01">
              <w:rPr>
                <w:lang w:eastAsia="fr-FR"/>
              </w:rPr>
              <w:t>3.6.1.2 Aids to Navigation</w:t>
            </w:r>
          </w:p>
        </w:tc>
        <w:tc>
          <w:tcPr>
            <w:tcW w:w="2558" w:type="dxa"/>
            <w:tcBorders>
              <w:top w:val="single" w:sz="4" w:space="0" w:color="auto"/>
              <w:left w:val="single" w:sz="4" w:space="0" w:color="auto"/>
              <w:bottom w:val="single" w:sz="4" w:space="0" w:color="auto"/>
              <w:right w:val="single" w:sz="4" w:space="0" w:color="auto"/>
            </w:tcBorders>
          </w:tcPr>
          <w:p w14:paraId="3E096AAC" w14:textId="77777777" w:rsidR="00BB3F6A" w:rsidRPr="005F3E01" w:rsidRDefault="00BB3F6A" w:rsidP="005F3E01">
            <w:pPr>
              <w:pStyle w:val="BodyText"/>
            </w:pPr>
            <w:r w:rsidRPr="005F3E01">
              <w:rPr>
                <w:lang w:eastAsia="fr-FR"/>
              </w:rPr>
              <w:t>Check that AIS AtoN Report are available for VTSO</w:t>
            </w:r>
            <w:r w:rsidRPr="005F3E01">
              <w:t xml:space="preserve"> AIS</w:t>
            </w:r>
          </w:p>
        </w:tc>
        <w:tc>
          <w:tcPr>
            <w:tcW w:w="2616" w:type="dxa"/>
            <w:tcBorders>
              <w:top w:val="single" w:sz="4" w:space="0" w:color="auto"/>
              <w:left w:val="single" w:sz="4" w:space="0" w:color="auto"/>
              <w:bottom w:val="single" w:sz="4" w:space="0" w:color="auto"/>
              <w:right w:val="single" w:sz="4" w:space="0" w:color="auto"/>
            </w:tcBorders>
            <w:shd w:val="clear" w:color="auto" w:fill="auto"/>
          </w:tcPr>
          <w:p w14:paraId="0A4E2C98" w14:textId="77777777" w:rsidR="00BB3F6A" w:rsidRPr="005F3E01" w:rsidRDefault="00BB3F6A" w:rsidP="005F3E01">
            <w:pPr>
              <w:pStyle w:val="BodyText"/>
              <w:rPr>
                <w:lang w:eastAsia="fr-FR"/>
              </w:rPr>
            </w:pPr>
          </w:p>
        </w:tc>
        <w:tc>
          <w:tcPr>
            <w:tcW w:w="3740" w:type="dxa"/>
            <w:tcBorders>
              <w:top w:val="single" w:sz="4" w:space="0" w:color="auto"/>
              <w:left w:val="nil"/>
              <w:bottom w:val="single" w:sz="4" w:space="0" w:color="auto"/>
              <w:right w:val="single" w:sz="4" w:space="0" w:color="auto"/>
            </w:tcBorders>
            <w:shd w:val="clear" w:color="auto" w:fill="auto"/>
          </w:tcPr>
          <w:p w14:paraId="74116A1B" w14:textId="77777777" w:rsidR="00BB3F6A" w:rsidRPr="005F3E01" w:rsidRDefault="00BB3F6A" w:rsidP="005F3E01">
            <w:pPr>
              <w:pStyle w:val="BodyText"/>
              <w:rPr>
                <w:lang w:eastAsia="fr-FR"/>
              </w:rPr>
            </w:pPr>
            <w:r w:rsidRPr="005F3E01">
              <w:rPr>
                <w:lang w:eastAsia="fr-FR"/>
              </w:rPr>
              <w:t xml:space="preserve">AIS </w:t>
            </w:r>
            <w:proofErr w:type="spellStart"/>
            <w:r w:rsidRPr="005F3E01">
              <w:rPr>
                <w:lang w:eastAsia="fr-FR"/>
              </w:rPr>
              <w:t>AtoNs</w:t>
            </w:r>
            <w:proofErr w:type="spellEnd"/>
            <w:r w:rsidRPr="005F3E01">
              <w:rPr>
                <w:lang w:eastAsia="fr-FR"/>
              </w:rPr>
              <w:t xml:space="preserve"> are display in the traffic image at the correct position.</w:t>
            </w:r>
          </w:p>
          <w:p w14:paraId="5B207210" w14:textId="77777777" w:rsidR="00BB3F6A" w:rsidRPr="005F3E01" w:rsidRDefault="00BB3F6A" w:rsidP="005F3E01">
            <w:pPr>
              <w:pStyle w:val="BodyText"/>
              <w:rPr>
                <w:lang w:eastAsia="fr-FR"/>
              </w:rPr>
            </w:pPr>
            <w:r w:rsidRPr="005F3E01">
              <w:rPr>
                <w:lang w:eastAsia="fr-FR"/>
              </w:rPr>
              <w:t xml:space="preserve">AIS </w:t>
            </w:r>
            <w:proofErr w:type="spellStart"/>
            <w:r w:rsidRPr="005F3E01">
              <w:rPr>
                <w:lang w:eastAsia="fr-FR"/>
              </w:rPr>
              <w:t>AtoNs</w:t>
            </w:r>
            <w:proofErr w:type="spellEnd"/>
            <w:r w:rsidRPr="005F3E01">
              <w:rPr>
                <w:lang w:eastAsia="fr-FR"/>
              </w:rPr>
              <w:t xml:space="preserve"> information including identity, type and other transmitted information are available</w:t>
            </w:r>
          </w:p>
        </w:tc>
      </w:tr>
      <w:tr w:rsidR="008514AB" w:rsidRPr="005F3E01" w14:paraId="082BE363" w14:textId="77777777" w:rsidTr="008514AB">
        <w:trPr>
          <w:trHeight w:val="2976"/>
        </w:trPr>
        <w:tc>
          <w:tcPr>
            <w:tcW w:w="0" w:type="auto"/>
            <w:tcBorders>
              <w:top w:val="single" w:sz="4" w:space="0" w:color="auto"/>
              <w:left w:val="single" w:sz="4" w:space="0" w:color="auto"/>
              <w:bottom w:val="single" w:sz="4" w:space="0" w:color="auto"/>
              <w:right w:val="single" w:sz="4" w:space="0" w:color="auto"/>
            </w:tcBorders>
          </w:tcPr>
          <w:p w14:paraId="41E6BAC1" w14:textId="77777777" w:rsidR="00BB3F6A" w:rsidRPr="005F3E01" w:rsidRDefault="00BB3F6A" w:rsidP="005F3E01">
            <w:pPr>
              <w:pStyle w:val="BodyText"/>
              <w:rPr>
                <w:lang w:eastAsia="fr-FR"/>
              </w:rPr>
            </w:pPr>
            <w:r w:rsidRPr="005F3E01">
              <w:rPr>
                <w:lang w:eastAsia="fr-FR"/>
              </w:rPr>
              <w:t>3.6.1.3 Voyage-Related Data</w:t>
            </w:r>
          </w:p>
        </w:tc>
        <w:tc>
          <w:tcPr>
            <w:tcW w:w="2558" w:type="dxa"/>
            <w:tcBorders>
              <w:top w:val="single" w:sz="4" w:space="0" w:color="auto"/>
              <w:left w:val="single" w:sz="4" w:space="0" w:color="auto"/>
              <w:bottom w:val="single" w:sz="4" w:space="0" w:color="auto"/>
              <w:right w:val="single" w:sz="4" w:space="0" w:color="auto"/>
            </w:tcBorders>
          </w:tcPr>
          <w:p w14:paraId="4B9751CF" w14:textId="77777777" w:rsidR="00BB3F6A" w:rsidRPr="005F3E01" w:rsidRDefault="00BB3F6A" w:rsidP="005F3E01">
            <w:pPr>
              <w:pStyle w:val="BodyText"/>
            </w:pPr>
            <w:r w:rsidRPr="005F3E01">
              <w:rPr>
                <w:lang w:eastAsia="fr-FR"/>
              </w:rPr>
              <w:t>Check that voyage, ETA and cargo are available to VTSO</w:t>
            </w:r>
            <w:r w:rsidRPr="005F3E01">
              <w:t xml:space="preserve"> </w:t>
            </w:r>
          </w:p>
          <w:p w14:paraId="072A47EC" w14:textId="77777777" w:rsidR="00BB3F6A" w:rsidRPr="005F3E01" w:rsidRDefault="00BB3F6A" w:rsidP="005F3E01">
            <w:pPr>
              <w:pStyle w:val="BodyText"/>
            </w:pPr>
            <w:r w:rsidRPr="005F3E01">
              <w:t>Voyage, ETA and cargo are part of the standard AIS transmissions at 6 minutes intervals or on request.</w:t>
            </w:r>
          </w:p>
        </w:tc>
        <w:tc>
          <w:tcPr>
            <w:tcW w:w="2616" w:type="dxa"/>
            <w:tcBorders>
              <w:top w:val="single" w:sz="4" w:space="0" w:color="auto"/>
              <w:left w:val="single" w:sz="4" w:space="0" w:color="auto"/>
              <w:bottom w:val="single" w:sz="4" w:space="0" w:color="auto"/>
              <w:right w:val="single" w:sz="4" w:space="0" w:color="auto"/>
            </w:tcBorders>
            <w:shd w:val="clear" w:color="auto" w:fill="auto"/>
          </w:tcPr>
          <w:p w14:paraId="7C15D46A" w14:textId="77777777" w:rsidR="00BB3F6A" w:rsidRPr="005F3E01" w:rsidRDefault="00BB3F6A" w:rsidP="005F3E01">
            <w:pPr>
              <w:pStyle w:val="BodyText"/>
              <w:rPr>
                <w:lang w:eastAsia="fr-FR"/>
              </w:rPr>
            </w:pPr>
            <w:r w:rsidRPr="005F3E01">
              <w:rPr>
                <w:lang w:eastAsia="fr-FR"/>
              </w:rPr>
              <w:t>Due to the absence of any commonly agreed procedure to update this data, it may not be present, be outdated or simply incorrect.</w:t>
            </w:r>
          </w:p>
          <w:p w14:paraId="6C82E2BD" w14:textId="77777777" w:rsidR="00BB3F6A" w:rsidRPr="005F3E01" w:rsidRDefault="00BB3F6A" w:rsidP="005F3E01">
            <w:pPr>
              <w:pStyle w:val="BodyText"/>
              <w:rPr>
                <w:lang w:eastAsia="fr-FR"/>
              </w:rPr>
            </w:pPr>
            <w:r w:rsidRPr="005F3E01">
              <w:rPr>
                <w:lang w:eastAsia="fr-FR"/>
              </w:rPr>
              <w:t xml:space="preserve">Consequently, the verification of this information shall be done with a cooperative vessel for which </w:t>
            </w:r>
          </w:p>
        </w:tc>
        <w:tc>
          <w:tcPr>
            <w:tcW w:w="3740" w:type="dxa"/>
            <w:tcBorders>
              <w:top w:val="single" w:sz="4" w:space="0" w:color="auto"/>
              <w:left w:val="nil"/>
              <w:bottom w:val="single" w:sz="4" w:space="0" w:color="auto"/>
              <w:right w:val="single" w:sz="4" w:space="0" w:color="auto"/>
            </w:tcBorders>
            <w:shd w:val="clear" w:color="auto" w:fill="auto"/>
          </w:tcPr>
          <w:p w14:paraId="74414CCA" w14:textId="77777777" w:rsidR="00BB3F6A" w:rsidRPr="005F3E01" w:rsidRDefault="00BB3F6A" w:rsidP="005F3E01">
            <w:pPr>
              <w:pStyle w:val="BodyText"/>
              <w:rPr>
                <w:lang w:eastAsia="fr-FR"/>
              </w:rPr>
            </w:pPr>
          </w:p>
        </w:tc>
      </w:tr>
      <w:tr w:rsidR="008514AB" w:rsidRPr="005F3E01" w14:paraId="61D111FE" w14:textId="77777777" w:rsidTr="008514AB">
        <w:trPr>
          <w:trHeight w:val="1701"/>
        </w:trPr>
        <w:tc>
          <w:tcPr>
            <w:tcW w:w="0" w:type="auto"/>
            <w:tcBorders>
              <w:top w:val="single" w:sz="4" w:space="0" w:color="auto"/>
              <w:left w:val="single" w:sz="4" w:space="0" w:color="auto"/>
              <w:bottom w:val="single" w:sz="4" w:space="0" w:color="auto"/>
              <w:right w:val="single" w:sz="4" w:space="0" w:color="auto"/>
            </w:tcBorders>
          </w:tcPr>
          <w:p w14:paraId="16BF0623" w14:textId="77777777" w:rsidR="00BB3F6A" w:rsidRPr="005F3E01" w:rsidRDefault="00BB3F6A" w:rsidP="005F3E01">
            <w:pPr>
              <w:pStyle w:val="BodyText"/>
              <w:rPr>
                <w:lang w:eastAsia="fr-FR"/>
              </w:rPr>
            </w:pPr>
            <w:r w:rsidRPr="005F3E01">
              <w:t>3.6.2 Information Exchange between VTS and Mariner</w:t>
            </w:r>
          </w:p>
        </w:tc>
        <w:tc>
          <w:tcPr>
            <w:tcW w:w="2558" w:type="dxa"/>
            <w:tcBorders>
              <w:top w:val="single" w:sz="4" w:space="0" w:color="auto"/>
              <w:left w:val="single" w:sz="4" w:space="0" w:color="auto"/>
              <w:bottom w:val="single" w:sz="4" w:space="0" w:color="auto"/>
              <w:right w:val="single" w:sz="4" w:space="0" w:color="auto"/>
            </w:tcBorders>
          </w:tcPr>
          <w:p w14:paraId="395B36E5" w14:textId="77777777" w:rsidR="00BB3F6A" w:rsidRPr="005F3E01" w:rsidRDefault="00BB3F6A" w:rsidP="005F3E01">
            <w:pPr>
              <w:pStyle w:val="BodyText"/>
              <w:rPr>
                <w:lang w:eastAsia="fr-FR"/>
              </w:rPr>
            </w:pPr>
          </w:p>
        </w:tc>
        <w:tc>
          <w:tcPr>
            <w:tcW w:w="2616" w:type="dxa"/>
            <w:tcBorders>
              <w:top w:val="single" w:sz="4" w:space="0" w:color="auto"/>
              <w:left w:val="single" w:sz="4" w:space="0" w:color="auto"/>
              <w:bottom w:val="single" w:sz="4" w:space="0" w:color="auto"/>
              <w:right w:val="single" w:sz="4" w:space="0" w:color="auto"/>
            </w:tcBorders>
            <w:shd w:val="clear" w:color="auto" w:fill="auto"/>
          </w:tcPr>
          <w:p w14:paraId="7B55C249" w14:textId="77777777" w:rsidR="00BB3F6A" w:rsidRPr="005F3E01" w:rsidRDefault="00BB3F6A" w:rsidP="005F3E01">
            <w:pPr>
              <w:pStyle w:val="BodyText"/>
              <w:rPr>
                <w:lang w:eastAsia="fr-FR"/>
              </w:rPr>
            </w:pPr>
            <w:r w:rsidRPr="005F3E01">
              <w:rPr>
                <w:rFonts w:ascii="Arial" w:eastAsia="Times New Roman" w:hAnsi="Arial" w:cs="Arial"/>
                <w:sz w:val="20"/>
                <w:szCs w:val="20"/>
                <w:lang w:eastAsia="fr-FR"/>
              </w:rPr>
              <w:t>Coopering Vessel equipped with AIS shall be identified prior to the test</w:t>
            </w:r>
          </w:p>
        </w:tc>
        <w:tc>
          <w:tcPr>
            <w:tcW w:w="3740" w:type="dxa"/>
            <w:tcBorders>
              <w:top w:val="single" w:sz="4" w:space="0" w:color="auto"/>
              <w:left w:val="nil"/>
              <w:bottom w:val="single" w:sz="4" w:space="0" w:color="auto"/>
              <w:right w:val="single" w:sz="4" w:space="0" w:color="auto"/>
            </w:tcBorders>
            <w:shd w:val="clear" w:color="auto" w:fill="auto"/>
          </w:tcPr>
          <w:p w14:paraId="240B5538" w14:textId="77777777" w:rsidR="00BB3F6A" w:rsidRPr="005F3E01" w:rsidRDefault="00BB3F6A" w:rsidP="005F3E01">
            <w:pPr>
              <w:pStyle w:val="BodyText"/>
              <w:rPr>
                <w:lang w:eastAsia="fr-FR"/>
              </w:rPr>
            </w:pPr>
          </w:p>
        </w:tc>
      </w:tr>
      <w:tr w:rsidR="008514AB" w:rsidRPr="005F3E01" w14:paraId="2BBC28CD" w14:textId="77777777" w:rsidTr="008514AB">
        <w:trPr>
          <w:trHeight w:val="883"/>
        </w:trPr>
        <w:tc>
          <w:tcPr>
            <w:tcW w:w="0" w:type="auto"/>
            <w:tcBorders>
              <w:top w:val="single" w:sz="4" w:space="0" w:color="auto"/>
              <w:left w:val="single" w:sz="4" w:space="0" w:color="auto"/>
              <w:bottom w:val="single" w:sz="4" w:space="0" w:color="auto"/>
              <w:right w:val="single" w:sz="4" w:space="0" w:color="auto"/>
            </w:tcBorders>
          </w:tcPr>
          <w:p w14:paraId="2CAC3682" w14:textId="77777777" w:rsidR="00BB3F6A" w:rsidRPr="005F3E01" w:rsidRDefault="00BB3F6A" w:rsidP="005F3E01">
            <w:pPr>
              <w:pStyle w:val="BodyText"/>
            </w:pPr>
            <w:r w:rsidRPr="005F3E01">
              <w:t>3.6.2.1 Text Messaging</w:t>
            </w:r>
          </w:p>
        </w:tc>
        <w:tc>
          <w:tcPr>
            <w:tcW w:w="2558" w:type="dxa"/>
            <w:tcBorders>
              <w:top w:val="single" w:sz="4" w:space="0" w:color="auto"/>
              <w:left w:val="single" w:sz="4" w:space="0" w:color="auto"/>
              <w:bottom w:val="single" w:sz="4" w:space="0" w:color="auto"/>
              <w:right w:val="single" w:sz="4" w:space="0" w:color="auto"/>
            </w:tcBorders>
          </w:tcPr>
          <w:p w14:paraId="65B3EF04" w14:textId="77777777" w:rsidR="00BB3F6A" w:rsidRPr="005F3E01" w:rsidRDefault="00BB3F6A" w:rsidP="005F3E01">
            <w:pPr>
              <w:pStyle w:val="BodyText"/>
            </w:pPr>
            <w:r w:rsidRPr="005F3E01">
              <w:rPr>
                <w:lang w:eastAsia="fr-FR"/>
              </w:rPr>
              <w:t>Check that VTSO</w:t>
            </w:r>
            <w:r w:rsidRPr="005F3E01">
              <w:t xml:space="preserve"> and Mariner can exchange text message</w:t>
            </w:r>
          </w:p>
        </w:tc>
        <w:tc>
          <w:tcPr>
            <w:tcW w:w="2616" w:type="dxa"/>
            <w:tcBorders>
              <w:top w:val="single" w:sz="4" w:space="0" w:color="auto"/>
              <w:left w:val="single" w:sz="4" w:space="0" w:color="auto"/>
              <w:bottom w:val="single" w:sz="4" w:space="0" w:color="auto"/>
              <w:right w:val="single" w:sz="4" w:space="0" w:color="auto"/>
            </w:tcBorders>
            <w:shd w:val="clear" w:color="auto" w:fill="auto"/>
          </w:tcPr>
          <w:p w14:paraId="42E56BD5" w14:textId="77777777" w:rsidR="00BB3F6A" w:rsidRPr="005F3E01" w:rsidRDefault="00BB3F6A" w:rsidP="005F3E01">
            <w:pPr>
              <w:pStyle w:val="BodyText"/>
              <w:rPr>
                <w:rFonts w:ascii="Arial" w:eastAsia="Times New Roman" w:hAnsi="Arial" w:cs="Arial"/>
                <w:sz w:val="20"/>
                <w:szCs w:val="20"/>
                <w:lang w:eastAsia="fr-FR"/>
              </w:rPr>
            </w:pPr>
            <w:r w:rsidRPr="005F3E01">
              <w:rPr>
                <w:rFonts w:ascii="Arial" w:eastAsia="Times New Roman" w:hAnsi="Arial" w:cs="Arial"/>
                <w:sz w:val="20"/>
                <w:szCs w:val="20"/>
                <w:lang w:eastAsia="fr-FR"/>
              </w:rPr>
              <w:t>Broadcast a message to all vessels fitted with AIS.</w:t>
            </w:r>
          </w:p>
          <w:p w14:paraId="76669C1F" w14:textId="77777777" w:rsidR="00BB3F6A" w:rsidRPr="005F3E01" w:rsidRDefault="00BB3F6A" w:rsidP="005F3E01">
            <w:pPr>
              <w:pStyle w:val="BodyText"/>
              <w:rPr>
                <w:lang w:eastAsia="fr-FR"/>
              </w:rPr>
            </w:pPr>
            <w:r w:rsidRPr="005F3E01">
              <w:rPr>
                <w:rFonts w:ascii="Arial" w:eastAsia="Times New Roman" w:hAnsi="Arial" w:cs="Arial"/>
                <w:sz w:val="20"/>
                <w:szCs w:val="20"/>
                <w:lang w:eastAsia="fr-FR"/>
              </w:rPr>
              <w:t>Acknowledge through VHF the good reception of AIS message</w:t>
            </w:r>
          </w:p>
        </w:tc>
        <w:tc>
          <w:tcPr>
            <w:tcW w:w="3740" w:type="dxa"/>
            <w:tcBorders>
              <w:top w:val="single" w:sz="4" w:space="0" w:color="auto"/>
              <w:left w:val="nil"/>
              <w:bottom w:val="single" w:sz="4" w:space="0" w:color="auto"/>
              <w:right w:val="single" w:sz="4" w:space="0" w:color="auto"/>
            </w:tcBorders>
            <w:shd w:val="clear" w:color="auto" w:fill="auto"/>
          </w:tcPr>
          <w:p w14:paraId="598057FB" w14:textId="77777777" w:rsidR="00BB3F6A" w:rsidRPr="005F3E01" w:rsidRDefault="00BB3F6A" w:rsidP="005F3E01">
            <w:pPr>
              <w:pStyle w:val="BodyText"/>
            </w:pPr>
            <w:r w:rsidRPr="005F3E01">
              <w:t>Vessel officer confirm the reception of the AIS message on its will appear on the Minimum Keyboard Display (MKD) of the on board AIS system</w:t>
            </w:r>
          </w:p>
        </w:tc>
      </w:tr>
      <w:tr w:rsidR="008514AB" w:rsidRPr="005F3E01" w14:paraId="10E429FE" w14:textId="77777777" w:rsidTr="008514AB">
        <w:trPr>
          <w:trHeight w:val="883"/>
        </w:trPr>
        <w:tc>
          <w:tcPr>
            <w:tcW w:w="0" w:type="auto"/>
            <w:tcBorders>
              <w:top w:val="single" w:sz="4" w:space="0" w:color="auto"/>
              <w:left w:val="single" w:sz="4" w:space="0" w:color="auto"/>
              <w:bottom w:val="single" w:sz="4" w:space="0" w:color="auto"/>
              <w:right w:val="single" w:sz="4" w:space="0" w:color="auto"/>
            </w:tcBorders>
          </w:tcPr>
          <w:p w14:paraId="6C761A89" w14:textId="77777777" w:rsidR="00BB3F6A" w:rsidRPr="005F3E01" w:rsidRDefault="00BB3F6A" w:rsidP="005F3E01">
            <w:pPr>
              <w:pStyle w:val="BodyText"/>
            </w:pPr>
          </w:p>
        </w:tc>
        <w:tc>
          <w:tcPr>
            <w:tcW w:w="2558" w:type="dxa"/>
            <w:tcBorders>
              <w:top w:val="single" w:sz="4" w:space="0" w:color="auto"/>
              <w:left w:val="single" w:sz="4" w:space="0" w:color="auto"/>
              <w:bottom w:val="single" w:sz="4" w:space="0" w:color="auto"/>
              <w:right w:val="single" w:sz="4" w:space="0" w:color="auto"/>
            </w:tcBorders>
          </w:tcPr>
          <w:p w14:paraId="09E4E05A" w14:textId="77777777" w:rsidR="00BB3F6A" w:rsidRPr="005F3E01" w:rsidRDefault="00BB3F6A" w:rsidP="005F3E01">
            <w:pPr>
              <w:pStyle w:val="BodyText"/>
              <w:rPr>
                <w:lang w:eastAsia="fr-FR"/>
              </w:rPr>
            </w:pPr>
          </w:p>
        </w:tc>
        <w:tc>
          <w:tcPr>
            <w:tcW w:w="2616" w:type="dxa"/>
            <w:tcBorders>
              <w:top w:val="single" w:sz="4" w:space="0" w:color="auto"/>
              <w:left w:val="single" w:sz="4" w:space="0" w:color="auto"/>
              <w:bottom w:val="single" w:sz="4" w:space="0" w:color="auto"/>
              <w:right w:val="single" w:sz="4" w:space="0" w:color="auto"/>
            </w:tcBorders>
            <w:shd w:val="clear" w:color="auto" w:fill="auto"/>
          </w:tcPr>
          <w:p w14:paraId="2C7F836F" w14:textId="77777777" w:rsidR="00BB3F6A" w:rsidRPr="005F3E01" w:rsidRDefault="00BB3F6A" w:rsidP="005F3E01">
            <w:pPr>
              <w:pStyle w:val="BodyText"/>
              <w:rPr>
                <w:rFonts w:ascii="Arial" w:eastAsia="Times New Roman" w:hAnsi="Arial" w:cs="Arial"/>
                <w:sz w:val="20"/>
                <w:szCs w:val="20"/>
                <w:lang w:eastAsia="fr-FR"/>
              </w:rPr>
            </w:pPr>
            <w:r w:rsidRPr="005F3E01">
              <w:rPr>
                <w:rFonts w:ascii="Arial" w:eastAsia="Times New Roman" w:hAnsi="Arial" w:cs="Arial"/>
                <w:sz w:val="20"/>
                <w:szCs w:val="20"/>
                <w:lang w:eastAsia="fr-FR"/>
              </w:rPr>
              <w:t>Send a message to specific vessels fitted with AIS.</w:t>
            </w:r>
          </w:p>
          <w:p w14:paraId="32E20FA5" w14:textId="77777777" w:rsidR="00BB3F6A" w:rsidRPr="005F3E01" w:rsidRDefault="00BB3F6A" w:rsidP="005F3E01">
            <w:pPr>
              <w:pStyle w:val="BodyText"/>
              <w:rPr>
                <w:rFonts w:ascii="Arial" w:eastAsia="Times New Roman" w:hAnsi="Arial" w:cs="Arial"/>
                <w:sz w:val="20"/>
                <w:szCs w:val="20"/>
                <w:lang w:eastAsia="fr-FR"/>
              </w:rPr>
            </w:pPr>
            <w:r w:rsidRPr="005F3E01">
              <w:rPr>
                <w:rFonts w:ascii="Arial" w:eastAsia="Times New Roman" w:hAnsi="Arial" w:cs="Arial"/>
                <w:sz w:val="20"/>
                <w:szCs w:val="20"/>
                <w:lang w:eastAsia="fr-FR"/>
              </w:rPr>
              <w:t xml:space="preserve">Acknowledge through VHF the good reception of AIS </w:t>
            </w:r>
            <w:r w:rsidRPr="005F3E01">
              <w:rPr>
                <w:rFonts w:ascii="Arial" w:eastAsia="Times New Roman" w:hAnsi="Arial" w:cs="Arial"/>
                <w:sz w:val="20"/>
                <w:szCs w:val="20"/>
                <w:lang w:eastAsia="fr-FR"/>
              </w:rPr>
              <w:lastRenderedPageBreak/>
              <w:t>message</w:t>
            </w:r>
          </w:p>
        </w:tc>
        <w:tc>
          <w:tcPr>
            <w:tcW w:w="3740" w:type="dxa"/>
            <w:tcBorders>
              <w:top w:val="single" w:sz="4" w:space="0" w:color="auto"/>
              <w:left w:val="nil"/>
              <w:bottom w:val="single" w:sz="4" w:space="0" w:color="auto"/>
              <w:right w:val="single" w:sz="4" w:space="0" w:color="auto"/>
            </w:tcBorders>
            <w:shd w:val="clear" w:color="auto" w:fill="auto"/>
          </w:tcPr>
          <w:p w14:paraId="257EEA03" w14:textId="77777777" w:rsidR="00BB3F6A" w:rsidRPr="005F3E01" w:rsidRDefault="00BB3F6A" w:rsidP="005F3E01">
            <w:pPr>
              <w:pStyle w:val="BodyText"/>
              <w:rPr>
                <w:rFonts w:ascii="Arial" w:eastAsia="Times New Roman" w:hAnsi="Arial" w:cs="Arial"/>
                <w:sz w:val="20"/>
                <w:szCs w:val="20"/>
                <w:lang w:eastAsia="fr-FR"/>
              </w:rPr>
            </w:pPr>
            <w:r w:rsidRPr="005F3E01">
              <w:lastRenderedPageBreak/>
              <w:t>Vessel officer confirm the reception of the AIS message on its will appear on the Minimum Keyboard Display (MKD) of the on board AIS system</w:t>
            </w:r>
          </w:p>
        </w:tc>
      </w:tr>
      <w:tr w:rsidR="008514AB" w:rsidRPr="005F3E01" w14:paraId="5184F677" w14:textId="77777777" w:rsidTr="008514AB">
        <w:trPr>
          <w:trHeight w:val="1328"/>
        </w:trPr>
        <w:tc>
          <w:tcPr>
            <w:tcW w:w="0" w:type="auto"/>
            <w:tcBorders>
              <w:top w:val="single" w:sz="4" w:space="0" w:color="auto"/>
              <w:left w:val="single" w:sz="4" w:space="0" w:color="auto"/>
              <w:bottom w:val="single" w:sz="4" w:space="0" w:color="auto"/>
              <w:right w:val="single" w:sz="4" w:space="0" w:color="auto"/>
            </w:tcBorders>
          </w:tcPr>
          <w:p w14:paraId="1C2BB1E5" w14:textId="77777777" w:rsidR="00BB3F6A" w:rsidRPr="005F3E01" w:rsidRDefault="00BB3F6A" w:rsidP="005F3E01">
            <w:pPr>
              <w:pStyle w:val="BodyText"/>
            </w:pPr>
          </w:p>
        </w:tc>
        <w:tc>
          <w:tcPr>
            <w:tcW w:w="2558" w:type="dxa"/>
            <w:tcBorders>
              <w:top w:val="single" w:sz="4" w:space="0" w:color="auto"/>
              <w:left w:val="single" w:sz="4" w:space="0" w:color="auto"/>
              <w:bottom w:val="single" w:sz="4" w:space="0" w:color="auto"/>
              <w:right w:val="single" w:sz="4" w:space="0" w:color="auto"/>
            </w:tcBorders>
          </w:tcPr>
          <w:p w14:paraId="53544FA5" w14:textId="77777777" w:rsidR="00BB3F6A" w:rsidRPr="005F3E01" w:rsidRDefault="00BB3F6A" w:rsidP="005F3E01">
            <w:pPr>
              <w:pStyle w:val="BodyText"/>
              <w:rPr>
                <w:lang w:eastAsia="fr-FR"/>
              </w:rPr>
            </w:pPr>
          </w:p>
        </w:tc>
        <w:tc>
          <w:tcPr>
            <w:tcW w:w="2616" w:type="dxa"/>
            <w:tcBorders>
              <w:top w:val="single" w:sz="4" w:space="0" w:color="auto"/>
              <w:left w:val="single" w:sz="4" w:space="0" w:color="auto"/>
              <w:bottom w:val="single" w:sz="4" w:space="0" w:color="auto"/>
              <w:right w:val="single" w:sz="4" w:space="0" w:color="auto"/>
            </w:tcBorders>
            <w:shd w:val="clear" w:color="auto" w:fill="auto"/>
          </w:tcPr>
          <w:p w14:paraId="64804248" w14:textId="77777777" w:rsidR="00BB3F6A" w:rsidRPr="005F3E01" w:rsidRDefault="00BB3F6A" w:rsidP="005F3E01">
            <w:pPr>
              <w:pStyle w:val="BodyText"/>
              <w:rPr>
                <w:rFonts w:ascii="Arial" w:eastAsia="Times New Roman" w:hAnsi="Arial" w:cs="Arial"/>
                <w:sz w:val="20"/>
                <w:szCs w:val="20"/>
                <w:lang w:eastAsia="fr-FR"/>
              </w:rPr>
            </w:pPr>
            <w:r w:rsidRPr="005F3E01">
              <w:rPr>
                <w:rFonts w:ascii="Arial" w:eastAsia="Times New Roman" w:hAnsi="Arial" w:cs="Arial"/>
                <w:sz w:val="20"/>
                <w:szCs w:val="20"/>
                <w:lang w:eastAsia="fr-FR"/>
              </w:rPr>
              <w:t>Request to the Vessel Officer to send an AIS message to VTS. (It may be necessary to communicate the VTS MMSI number to the Vessel Officer).</w:t>
            </w:r>
          </w:p>
        </w:tc>
        <w:tc>
          <w:tcPr>
            <w:tcW w:w="3740" w:type="dxa"/>
            <w:tcBorders>
              <w:top w:val="single" w:sz="4" w:space="0" w:color="auto"/>
              <w:left w:val="nil"/>
              <w:bottom w:val="single" w:sz="4" w:space="0" w:color="auto"/>
              <w:right w:val="single" w:sz="4" w:space="0" w:color="auto"/>
            </w:tcBorders>
            <w:shd w:val="clear" w:color="auto" w:fill="auto"/>
          </w:tcPr>
          <w:p w14:paraId="277BC017" w14:textId="77777777" w:rsidR="00BB3F6A" w:rsidRPr="005F3E01" w:rsidRDefault="00BB3F6A" w:rsidP="005F3E01">
            <w:pPr>
              <w:pStyle w:val="BodyText"/>
              <w:rPr>
                <w:lang w:eastAsia="fr-FR"/>
              </w:rPr>
            </w:pPr>
            <w:r w:rsidRPr="005F3E01">
              <w:rPr>
                <w:rFonts w:ascii="Arial" w:eastAsia="Times New Roman" w:hAnsi="Arial" w:cs="Arial"/>
                <w:sz w:val="20"/>
                <w:szCs w:val="20"/>
                <w:lang w:eastAsia="fr-FR"/>
              </w:rPr>
              <w:t>VTSO is notify that an AIS message is received and can read the send message.</w:t>
            </w:r>
          </w:p>
        </w:tc>
      </w:tr>
      <w:tr w:rsidR="008514AB" w:rsidRPr="005F3E01" w14:paraId="70E79650" w14:textId="77777777" w:rsidTr="008514AB">
        <w:trPr>
          <w:trHeight w:val="1328"/>
        </w:trPr>
        <w:tc>
          <w:tcPr>
            <w:tcW w:w="0" w:type="auto"/>
            <w:tcBorders>
              <w:top w:val="single" w:sz="4" w:space="0" w:color="auto"/>
              <w:left w:val="single" w:sz="4" w:space="0" w:color="auto"/>
              <w:bottom w:val="single" w:sz="4" w:space="0" w:color="auto"/>
              <w:right w:val="single" w:sz="4" w:space="0" w:color="auto"/>
            </w:tcBorders>
          </w:tcPr>
          <w:p w14:paraId="74F01156" w14:textId="77777777" w:rsidR="00BB3F6A" w:rsidRPr="005F3E01" w:rsidRDefault="00BB3F6A" w:rsidP="005F3E01">
            <w:pPr>
              <w:pStyle w:val="BodyText"/>
            </w:pPr>
            <w:r w:rsidRPr="005F3E01">
              <w:t>3.6.2.2 Binary Messaging</w:t>
            </w:r>
          </w:p>
        </w:tc>
        <w:tc>
          <w:tcPr>
            <w:tcW w:w="2558" w:type="dxa"/>
            <w:tcBorders>
              <w:top w:val="single" w:sz="4" w:space="0" w:color="auto"/>
              <w:left w:val="single" w:sz="4" w:space="0" w:color="auto"/>
              <w:bottom w:val="single" w:sz="4" w:space="0" w:color="auto"/>
              <w:right w:val="single" w:sz="4" w:space="0" w:color="auto"/>
            </w:tcBorders>
          </w:tcPr>
          <w:p w14:paraId="38D615D7" w14:textId="77777777" w:rsidR="00BB3F6A" w:rsidRPr="005F3E01" w:rsidRDefault="00BB3F6A" w:rsidP="005F3E01">
            <w:pPr>
              <w:pStyle w:val="BodyText"/>
              <w:rPr>
                <w:lang w:eastAsia="fr-FR"/>
              </w:rPr>
            </w:pPr>
            <w:r w:rsidRPr="005F3E01">
              <w:rPr>
                <w:lang w:eastAsia="fr-FR"/>
              </w:rPr>
              <w:t>Verify that the relevant “global” or “regional” binary messaging can be exchanged with mariners</w:t>
            </w:r>
          </w:p>
        </w:tc>
        <w:tc>
          <w:tcPr>
            <w:tcW w:w="2616" w:type="dxa"/>
            <w:tcBorders>
              <w:top w:val="single" w:sz="4" w:space="0" w:color="auto"/>
              <w:left w:val="single" w:sz="4" w:space="0" w:color="auto"/>
              <w:bottom w:val="single" w:sz="4" w:space="0" w:color="auto"/>
              <w:right w:val="single" w:sz="4" w:space="0" w:color="auto"/>
            </w:tcBorders>
            <w:shd w:val="clear" w:color="auto" w:fill="auto"/>
          </w:tcPr>
          <w:p w14:paraId="0810ADDA" w14:textId="77777777" w:rsidR="00BB3F6A" w:rsidRPr="005F3E01" w:rsidRDefault="00BB3F6A" w:rsidP="005F3E01">
            <w:pPr>
              <w:pStyle w:val="BodyText"/>
              <w:rPr>
                <w:rFonts w:ascii="Arial" w:eastAsia="Times New Roman" w:hAnsi="Arial" w:cs="Arial"/>
                <w:sz w:val="20"/>
                <w:szCs w:val="20"/>
                <w:lang w:eastAsia="fr-FR"/>
              </w:rPr>
            </w:pPr>
          </w:p>
        </w:tc>
        <w:tc>
          <w:tcPr>
            <w:tcW w:w="3740" w:type="dxa"/>
            <w:tcBorders>
              <w:top w:val="single" w:sz="4" w:space="0" w:color="auto"/>
              <w:left w:val="nil"/>
              <w:bottom w:val="single" w:sz="4" w:space="0" w:color="auto"/>
              <w:right w:val="single" w:sz="4" w:space="0" w:color="auto"/>
            </w:tcBorders>
            <w:shd w:val="clear" w:color="auto" w:fill="auto"/>
          </w:tcPr>
          <w:p w14:paraId="02EA4862" w14:textId="77777777" w:rsidR="00BB3F6A" w:rsidRPr="005F3E01" w:rsidRDefault="00BB3F6A" w:rsidP="005F3E01">
            <w:pPr>
              <w:pStyle w:val="BodyText"/>
              <w:rPr>
                <w:rFonts w:ascii="Arial" w:eastAsia="Times New Roman" w:hAnsi="Arial" w:cs="Arial"/>
                <w:sz w:val="20"/>
                <w:szCs w:val="20"/>
                <w:lang w:eastAsia="fr-FR"/>
              </w:rPr>
            </w:pPr>
          </w:p>
        </w:tc>
      </w:tr>
      <w:tr w:rsidR="008514AB" w:rsidRPr="005F3E01" w14:paraId="5B7482FA" w14:textId="77777777" w:rsidTr="008514AB">
        <w:trPr>
          <w:trHeight w:val="1328"/>
        </w:trPr>
        <w:tc>
          <w:tcPr>
            <w:tcW w:w="0" w:type="auto"/>
            <w:tcBorders>
              <w:top w:val="single" w:sz="4" w:space="0" w:color="auto"/>
              <w:left w:val="single" w:sz="4" w:space="0" w:color="auto"/>
              <w:bottom w:val="single" w:sz="4" w:space="0" w:color="auto"/>
              <w:right w:val="single" w:sz="4" w:space="0" w:color="auto"/>
            </w:tcBorders>
          </w:tcPr>
          <w:p w14:paraId="7F7E7C8A" w14:textId="77777777" w:rsidR="00BB3F6A" w:rsidRPr="005F3E01" w:rsidRDefault="00BB3F6A" w:rsidP="005F3E01">
            <w:pPr>
              <w:pStyle w:val="BodyText"/>
            </w:pPr>
            <w:r w:rsidRPr="005F3E01">
              <w:t>3.6.2.3 Aids to Navigation</w:t>
            </w:r>
          </w:p>
        </w:tc>
        <w:tc>
          <w:tcPr>
            <w:tcW w:w="2558" w:type="dxa"/>
            <w:tcBorders>
              <w:top w:val="single" w:sz="4" w:space="0" w:color="auto"/>
              <w:left w:val="single" w:sz="4" w:space="0" w:color="auto"/>
              <w:bottom w:val="single" w:sz="4" w:space="0" w:color="auto"/>
              <w:right w:val="single" w:sz="4" w:space="0" w:color="auto"/>
            </w:tcBorders>
          </w:tcPr>
          <w:p w14:paraId="327CA641" w14:textId="77777777" w:rsidR="00BB3F6A" w:rsidRPr="005F3E01" w:rsidRDefault="00BB3F6A" w:rsidP="005F3E01">
            <w:pPr>
              <w:pStyle w:val="BodyText"/>
              <w:rPr>
                <w:lang w:eastAsia="fr-FR"/>
              </w:rPr>
            </w:pPr>
            <w:r w:rsidRPr="005F3E01">
              <w:t>AIS base stations, as part of a VTS System, can be configured to broadcast synthetic and/or virtual aids to Navigation (AtoN).</w:t>
            </w:r>
          </w:p>
        </w:tc>
        <w:tc>
          <w:tcPr>
            <w:tcW w:w="2616" w:type="dxa"/>
            <w:tcBorders>
              <w:top w:val="single" w:sz="4" w:space="0" w:color="auto"/>
              <w:left w:val="single" w:sz="4" w:space="0" w:color="auto"/>
              <w:bottom w:val="single" w:sz="4" w:space="0" w:color="auto"/>
              <w:right w:val="single" w:sz="4" w:space="0" w:color="auto"/>
            </w:tcBorders>
            <w:shd w:val="clear" w:color="auto" w:fill="auto"/>
          </w:tcPr>
          <w:p w14:paraId="7302E9A5" w14:textId="77777777" w:rsidR="00BB3F6A" w:rsidRPr="005F3E01" w:rsidRDefault="00BB3F6A" w:rsidP="005F3E01">
            <w:pPr>
              <w:pStyle w:val="BodyText"/>
              <w:rPr>
                <w:rFonts w:ascii="Arial" w:eastAsia="Times New Roman" w:hAnsi="Arial" w:cs="Arial"/>
                <w:sz w:val="20"/>
                <w:szCs w:val="20"/>
                <w:lang w:eastAsia="fr-FR"/>
              </w:rPr>
            </w:pPr>
          </w:p>
        </w:tc>
        <w:tc>
          <w:tcPr>
            <w:tcW w:w="3740" w:type="dxa"/>
            <w:tcBorders>
              <w:top w:val="single" w:sz="4" w:space="0" w:color="auto"/>
              <w:left w:val="nil"/>
              <w:bottom w:val="single" w:sz="4" w:space="0" w:color="auto"/>
              <w:right w:val="single" w:sz="4" w:space="0" w:color="auto"/>
            </w:tcBorders>
            <w:shd w:val="clear" w:color="auto" w:fill="auto"/>
          </w:tcPr>
          <w:p w14:paraId="51CA5D92" w14:textId="77777777" w:rsidR="00BB3F6A" w:rsidRPr="005F3E01" w:rsidRDefault="00BB3F6A" w:rsidP="005F3E01">
            <w:pPr>
              <w:pStyle w:val="BodyText"/>
              <w:rPr>
                <w:rFonts w:ascii="Arial" w:eastAsia="Times New Roman" w:hAnsi="Arial" w:cs="Arial"/>
                <w:sz w:val="20"/>
                <w:szCs w:val="20"/>
                <w:lang w:eastAsia="fr-FR"/>
              </w:rPr>
            </w:pPr>
          </w:p>
        </w:tc>
      </w:tr>
      <w:tr w:rsidR="008514AB" w:rsidRPr="005F3E01" w14:paraId="7836256D" w14:textId="77777777" w:rsidTr="008514AB">
        <w:trPr>
          <w:trHeight w:val="1328"/>
        </w:trPr>
        <w:tc>
          <w:tcPr>
            <w:tcW w:w="0" w:type="auto"/>
            <w:tcBorders>
              <w:top w:val="single" w:sz="4" w:space="0" w:color="auto"/>
              <w:left w:val="single" w:sz="4" w:space="0" w:color="auto"/>
              <w:bottom w:val="single" w:sz="4" w:space="0" w:color="auto"/>
              <w:right w:val="single" w:sz="4" w:space="0" w:color="auto"/>
            </w:tcBorders>
          </w:tcPr>
          <w:p w14:paraId="1FD1A1F7" w14:textId="77777777" w:rsidR="00BB3F6A" w:rsidRPr="005F3E01" w:rsidRDefault="00BB3F6A" w:rsidP="005F3E01">
            <w:pPr>
              <w:pStyle w:val="BodyText"/>
            </w:pPr>
            <w:r w:rsidRPr="005F3E01">
              <w:t>3.6.3 Assigned Mode</w:t>
            </w:r>
          </w:p>
        </w:tc>
        <w:tc>
          <w:tcPr>
            <w:tcW w:w="2558" w:type="dxa"/>
            <w:tcBorders>
              <w:top w:val="single" w:sz="4" w:space="0" w:color="auto"/>
              <w:left w:val="single" w:sz="4" w:space="0" w:color="auto"/>
              <w:bottom w:val="single" w:sz="4" w:space="0" w:color="auto"/>
              <w:right w:val="single" w:sz="4" w:space="0" w:color="auto"/>
            </w:tcBorders>
          </w:tcPr>
          <w:p w14:paraId="483F3ED9" w14:textId="77777777" w:rsidR="00BB3F6A" w:rsidRPr="005F3E01" w:rsidRDefault="00BB3F6A" w:rsidP="005F3E01">
            <w:pPr>
              <w:pStyle w:val="BodyText"/>
            </w:pPr>
            <w:r w:rsidRPr="005F3E01">
              <w:t>VTS may use the AIS Service capability to change the reporting mode (from autonomous to assigned mode, for example) of selected shipboard AIS units.</w:t>
            </w:r>
          </w:p>
        </w:tc>
        <w:tc>
          <w:tcPr>
            <w:tcW w:w="2616" w:type="dxa"/>
            <w:tcBorders>
              <w:top w:val="single" w:sz="4" w:space="0" w:color="auto"/>
              <w:left w:val="single" w:sz="4" w:space="0" w:color="auto"/>
              <w:bottom w:val="single" w:sz="4" w:space="0" w:color="auto"/>
              <w:right w:val="single" w:sz="4" w:space="0" w:color="auto"/>
            </w:tcBorders>
            <w:shd w:val="clear" w:color="auto" w:fill="auto"/>
          </w:tcPr>
          <w:p w14:paraId="3D5AD490" w14:textId="77777777" w:rsidR="00BB3F6A" w:rsidRPr="005F3E01" w:rsidRDefault="00BB3F6A" w:rsidP="005F3E01">
            <w:pPr>
              <w:pStyle w:val="BodyText"/>
              <w:rPr>
                <w:rFonts w:ascii="Arial" w:eastAsia="Times New Roman" w:hAnsi="Arial" w:cs="Arial"/>
                <w:sz w:val="20"/>
                <w:szCs w:val="20"/>
                <w:lang w:eastAsia="fr-FR"/>
              </w:rPr>
            </w:pPr>
          </w:p>
        </w:tc>
        <w:tc>
          <w:tcPr>
            <w:tcW w:w="3740" w:type="dxa"/>
            <w:tcBorders>
              <w:top w:val="single" w:sz="4" w:space="0" w:color="auto"/>
              <w:left w:val="nil"/>
              <w:bottom w:val="single" w:sz="4" w:space="0" w:color="auto"/>
              <w:right w:val="single" w:sz="4" w:space="0" w:color="auto"/>
            </w:tcBorders>
            <w:shd w:val="clear" w:color="auto" w:fill="auto"/>
          </w:tcPr>
          <w:p w14:paraId="609967F6" w14:textId="77777777" w:rsidR="00BB3F6A" w:rsidRPr="005F3E01" w:rsidRDefault="00BB3F6A" w:rsidP="005F3E01">
            <w:pPr>
              <w:pStyle w:val="BodyText"/>
              <w:rPr>
                <w:rFonts w:ascii="Arial" w:eastAsia="Times New Roman" w:hAnsi="Arial" w:cs="Arial"/>
                <w:sz w:val="20"/>
                <w:szCs w:val="20"/>
                <w:lang w:eastAsia="fr-FR"/>
              </w:rPr>
            </w:pPr>
          </w:p>
        </w:tc>
      </w:tr>
    </w:tbl>
    <w:p w14:paraId="5046B75D" w14:textId="77777777" w:rsidR="003E78B1" w:rsidRDefault="003E78B1" w:rsidP="003E78B1">
      <w:pPr>
        <w:pStyle w:val="Heading1"/>
      </w:pPr>
      <w:bookmarkStart w:id="105" w:name="_Toc466115491"/>
      <w:r w:rsidRPr="005F3E01">
        <w:t>ENVIRONMENTAL MONITORING</w:t>
      </w:r>
      <w:bookmarkEnd w:id="105"/>
    </w:p>
    <w:p w14:paraId="3DEED722" w14:textId="77777777" w:rsidR="008514AB" w:rsidRPr="008514AB" w:rsidRDefault="008514AB" w:rsidP="008514AB">
      <w:pPr>
        <w:pStyle w:val="Heading1separatationline"/>
      </w:pPr>
    </w:p>
    <w:p w14:paraId="43F552DC" w14:textId="44C60C8B" w:rsidR="003E78B1" w:rsidRPr="005F3E01" w:rsidRDefault="003E78B1" w:rsidP="00A345D6">
      <w:pPr>
        <w:pStyle w:val="BodyText"/>
        <w:tabs>
          <w:tab w:val="left" w:pos="851"/>
          <w:tab w:val="left" w:pos="8505"/>
        </w:tabs>
      </w:pPr>
      <w:r w:rsidRPr="005F3E01">
        <w:t>4.1</w:t>
      </w:r>
      <w:r w:rsidR="008514AB">
        <w:tab/>
      </w:r>
      <w:r w:rsidRPr="005F3E01">
        <w:t>Introduction</w:t>
      </w:r>
      <w:r w:rsidR="008514AB">
        <w:tab/>
      </w:r>
      <w:r w:rsidRPr="005F3E01">
        <w:t>64</w:t>
      </w:r>
    </w:p>
    <w:p w14:paraId="3578A73A" w14:textId="1E82CE11" w:rsidR="003E78B1" w:rsidRPr="005F3E01" w:rsidRDefault="003E78B1" w:rsidP="00A345D6">
      <w:pPr>
        <w:pStyle w:val="BodyText"/>
        <w:tabs>
          <w:tab w:val="left" w:pos="851"/>
          <w:tab w:val="left" w:pos="8505"/>
        </w:tabs>
      </w:pPr>
      <w:r w:rsidRPr="005F3E01">
        <w:t xml:space="preserve">4.2 </w:t>
      </w:r>
      <w:r w:rsidR="008514AB">
        <w:tab/>
      </w:r>
      <w:r w:rsidRPr="005F3E01">
        <w:t>Definitions and References</w:t>
      </w:r>
      <w:r w:rsidR="008514AB">
        <w:tab/>
      </w:r>
      <w:r w:rsidRPr="005F3E01">
        <w:t>64</w:t>
      </w:r>
    </w:p>
    <w:p w14:paraId="70B425B9" w14:textId="6D156ADA" w:rsidR="003E78B1" w:rsidRPr="005F3E01" w:rsidRDefault="003E78B1" w:rsidP="00A345D6">
      <w:pPr>
        <w:pStyle w:val="BodyText"/>
        <w:tabs>
          <w:tab w:val="left" w:pos="851"/>
          <w:tab w:val="left" w:pos="8505"/>
        </w:tabs>
        <w:rPr>
          <w:sz w:val="20"/>
          <w:szCs w:val="20"/>
        </w:rPr>
      </w:pPr>
      <w:r w:rsidRPr="005F3E01">
        <w:rPr>
          <w:sz w:val="20"/>
          <w:szCs w:val="20"/>
        </w:rPr>
        <w:t>4.2.1</w:t>
      </w:r>
      <w:r w:rsidR="008514AB">
        <w:rPr>
          <w:sz w:val="20"/>
          <w:szCs w:val="20"/>
        </w:rPr>
        <w:tab/>
      </w:r>
      <w:r w:rsidRPr="005F3E01">
        <w:rPr>
          <w:sz w:val="20"/>
          <w:szCs w:val="20"/>
        </w:rPr>
        <w:t>Definitions</w:t>
      </w:r>
      <w:r w:rsidR="008514AB">
        <w:rPr>
          <w:sz w:val="20"/>
          <w:szCs w:val="20"/>
        </w:rPr>
        <w:tab/>
      </w:r>
      <w:r w:rsidRPr="005F3E01">
        <w:rPr>
          <w:sz w:val="20"/>
          <w:szCs w:val="20"/>
        </w:rPr>
        <w:t>64</w:t>
      </w:r>
    </w:p>
    <w:p w14:paraId="4A181940" w14:textId="4CE836A5" w:rsidR="003E78B1" w:rsidRPr="005F3E01" w:rsidRDefault="003E78B1" w:rsidP="00A345D6">
      <w:pPr>
        <w:pStyle w:val="BodyText"/>
        <w:tabs>
          <w:tab w:val="left" w:pos="851"/>
          <w:tab w:val="left" w:pos="8505"/>
        </w:tabs>
        <w:rPr>
          <w:sz w:val="20"/>
          <w:szCs w:val="20"/>
        </w:rPr>
      </w:pPr>
      <w:r w:rsidRPr="005F3E01">
        <w:rPr>
          <w:sz w:val="20"/>
          <w:szCs w:val="20"/>
        </w:rPr>
        <w:t>4.2.2</w:t>
      </w:r>
      <w:r w:rsidR="008514AB">
        <w:rPr>
          <w:sz w:val="20"/>
          <w:szCs w:val="20"/>
        </w:rPr>
        <w:tab/>
      </w:r>
      <w:r w:rsidRPr="005F3E01">
        <w:rPr>
          <w:sz w:val="20"/>
          <w:szCs w:val="20"/>
        </w:rPr>
        <w:t>References</w:t>
      </w:r>
      <w:r w:rsidR="008514AB">
        <w:rPr>
          <w:sz w:val="20"/>
          <w:szCs w:val="20"/>
        </w:rPr>
        <w:tab/>
      </w:r>
      <w:r w:rsidRPr="005F3E01">
        <w:rPr>
          <w:sz w:val="20"/>
          <w:szCs w:val="20"/>
        </w:rPr>
        <w:t>64</w:t>
      </w:r>
    </w:p>
    <w:p w14:paraId="198D8D96" w14:textId="2AE45406" w:rsidR="003E78B1" w:rsidRPr="005F3E01" w:rsidRDefault="003E78B1" w:rsidP="00A345D6">
      <w:pPr>
        <w:pStyle w:val="BodyText"/>
        <w:tabs>
          <w:tab w:val="left" w:pos="851"/>
          <w:tab w:val="left" w:pos="8505"/>
        </w:tabs>
      </w:pPr>
      <w:r w:rsidRPr="005F3E01">
        <w:t>4.3</w:t>
      </w:r>
      <w:r w:rsidR="008514AB">
        <w:tab/>
      </w:r>
      <w:r w:rsidRPr="005F3E01">
        <w:t>Characteristics of Environmental Sensors in VTS</w:t>
      </w:r>
      <w:r w:rsidR="008514AB">
        <w:tab/>
      </w:r>
      <w:r w:rsidRPr="005F3E01">
        <w:t>65</w:t>
      </w:r>
    </w:p>
    <w:p w14:paraId="667D6518" w14:textId="62E4FBDC" w:rsidR="003E78B1" w:rsidRPr="005F3E01" w:rsidRDefault="003E78B1" w:rsidP="00A345D6">
      <w:pPr>
        <w:pStyle w:val="BodyText"/>
        <w:tabs>
          <w:tab w:val="left" w:pos="851"/>
          <w:tab w:val="left" w:pos="8505"/>
        </w:tabs>
      </w:pPr>
      <w:r w:rsidRPr="005F3E01">
        <w:t>4.4</w:t>
      </w:r>
      <w:r w:rsidR="008514AB">
        <w:tab/>
      </w:r>
      <w:r w:rsidRPr="005F3E01">
        <w:t>Operational Requirements</w:t>
      </w:r>
      <w:r w:rsidR="008514AB">
        <w:tab/>
      </w:r>
      <w:r w:rsidRPr="005F3E01">
        <w:t>65</w:t>
      </w:r>
    </w:p>
    <w:p w14:paraId="739C2CFF" w14:textId="4337449F" w:rsidR="003E78B1" w:rsidRPr="005F3E01" w:rsidRDefault="003E78B1" w:rsidP="00A345D6">
      <w:pPr>
        <w:pStyle w:val="BodyText"/>
        <w:tabs>
          <w:tab w:val="left" w:pos="851"/>
          <w:tab w:val="left" w:pos="8505"/>
        </w:tabs>
        <w:rPr>
          <w:sz w:val="20"/>
          <w:szCs w:val="20"/>
        </w:rPr>
      </w:pPr>
      <w:r w:rsidRPr="005F3E01">
        <w:rPr>
          <w:sz w:val="20"/>
          <w:szCs w:val="20"/>
        </w:rPr>
        <w:t>4.4.1</w:t>
      </w:r>
      <w:r w:rsidR="008514AB">
        <w:rPr>
          <w:sz w:val="20"/>
          <w:szCs w:val="20"/>
        </w:rPr>
        <w:tab/>
      </w:r>
      <w:r w:rsidRPr="005F3E01">
        <w:rPr>
          <w:sz w:val="20"/>
          <w:szCs w:val="20"/>
        </w:rPr>
        <w:t>Information Presentation</w:t>
      </w:r>
      <w:r w:rsidR="008514AB">
        <w:rPr>
          <w:sz w:val="20"/>
          <w:szCs w:val="20"/>
        </w:rPr>
        <w:tab/>
      </w:r>
      <w:r w:rsidRPr="005F3E01">
        <w:rPr>
          <w:sz w:val="20"/>
          <w:szCs w:val="20"/>
        </w:rPr>
        <w:t>65</w:t>
      </w:r>
    </w:p>
    <w:p w14:paraId="49772653" w14:textId="3A504EF2" w:rsidR="003E78B1" w:rsidRPr="005F3E01" w:rsidRDefault="003E78B1" w:rsidP="00A345D6">
      <w:pPr>
        <w:pStyle w:val="BodyText"/>
        <w:tabs>
          <w:tab w:val="left" w:pos="851"/>
          <w:tab w:val="left" w:pos="8505"/>
        </w:tabs>
        <w:rPr>
          <w:sz w:val="20"/>
          <w:szCs w:val="20"/>
        </w:rPr>
      </w:pPr>
      <w:r w:rsidRPr="005F3E01">
        <w:rPr>
          <w:sz w:val="20"/>
          <w:szCs w:val="20"/>
        </w:rPr>
        <w:t>4.4.2</w:t>
      </w:r>
      <w:r w:rsidR="008514AB">
        <w:rPr>
          <w:sz w:val="20"/>
          <w:szCs w:val="20"/>
        </w:rPr>
        <w:tab/>
      </w:r>
      <w:r w:rsidRPr="005F3E01">
        <w:rPr>
          <w:sz w:val="20"/>
          <w:szCs w:val="20"/>
        </w:rPr>
        <w:t xml:space="preserve">Malfunctions and Indicators </w:t>
      </w:r>
      <w:r w:rsidR="008514AB">
        <w:rPr>
          <w:sz w:val="20"/>
          <w:szCs w:val="20"/>
        </w:rPr>
        <w:tab/>
      </w:r>
      <w:r w:rsidRPr="005F3E01">
        <w:rPr>
          <w:sz w:val="20"/>
          <w:szCs w:val="20"/>
        </w:rPr>
        <w:t>65</w:t>
      </w:r>
    </w:p>
    <w:p w14:paraId="7B06295F" w14:textId="0868E204" w:rsidR="003E78B1" w:rsidRPr="005F3E01" w:rsidRDefault="003E78B1" w:rsidP="00A345D6">
      <w:pPr>
        <w:pStyle w:val="BodyText"/>
        <w:tabs>
          <w:tab w:val="left" w:pos="851"/>
          <w:tab w:val="left" w:pos="8505"/>
        </w:tabs>
        <w:rPr>
          <w:sz w:val="20"/>
          <w:szCs w:val="20"/>
        </w:rPr>
      </w:pPr>
      <w:r w:rsidRPr="005F3E01">
        <w:rPr>
          <w:sz w:val="20"/>
          <w:szCs w:val="20"/>
        </w:rPr>
        <w:t>4.4.3</w:t>
      </w:r>
      <w:r w:rsidR="008514AB">
        <w:rPr>
          <w:sz w:val="20"/>
          <w:szCs w:val="20"/>
        </w:rPr>
        <w:tab/>
      </w:r>
      <w:r w:rsidRPr="005F3E01">
        <w:rPr>
          <w:sz w:val="20"/>
          <w:szCs w:val="20"/>
        </w:rPr>
        <w:t>Accuracy</w:t>
      </w:r>
      <w:r w:rsidR="008514AB">
        <w:rPr>
          <w:sz w:val="20"/>
          <w:szCs w:val="20"/>
        </w:rPr>
        <w:tab/>
      </w:r>
      <w:r w:rsidRPr="005F3E01">
        <w:rPr>
          <w:sz w:val="20"/>
          <w:szCs w:val="20"/>
        </w:rPr>
        <w:t>65</w:t>
      </w:r>
    </w:p>
    <w:p w14:paraId="366E1EF1" w14:textId="1107788C" w:rsidR="003E78B1" w:rsidRPr="005F3E01" w:rsidRDefault="003E78B1" w:rsidP="00A345D6">
      <w:pPr>
        <w:pStyle w:val="BodyText"/>
        <w:tabs>
          <w:tab w:val="left" w:pos="851"/>
          <w:tab w:val="left" w:pos="8505"/>
        </w:tabs>
      </w:pPr>
      <w:r w:rsidRPr="005F3E01">
        <w:t>4.5</w:t>
      </w:r>
      <w:r w:rsidR="008514AB">
        <w:tab/>
      </w:r>
      <w:r w:rsidRPr="005F3E01">
        <w:t>Functional Requirements</w:t>
      </w:r>
      <w:r w:rsidR="008514AB">
        <w:tab/>
      </w:r>
      <w:r w:rsidRPr="005F3E01">
        <w:t>66</w:t>
      </w:r>
    </w:p>
    <w:p w14:paraId="39A5E017" w14:textId="62CCC9D3" w:rsidR="003E78B1" w:rsidRPr="005F3E01" w:rsidRDefault="003E78B1" w:rsidP="00A345D6">
      <w:pPr>
        <w:pStyle w:val="BodyText"/>
        <w:tabs>
          <w:tab w:val="left" w:pos="851"/>
          <w:tab w:val="left" w:pos="8505"/>
        </w:tabs>
      </w:pPr>
      <w:r w:rsidRPr="005F3E01">
        <w:t xml:space="preserve">4.6 </w:t>
      </w:r>
      <w:r w:rsidR="008514AB">
        <w:tab/>
      </w:r>
      <w:r w:rsidRPr="005F3E01">
        <w:t>Design, Installation and Maintenance Considerations</w:t>
      </w:r>
      <w:r w:rsidR="008514AB">
        <w:tab/>
      </w:r>
      <w:r w:rsidRPr="005F3E01">
        <w:t>67</w:t>
      </w:r>
    </w:p>
    <w:p w14:paraId="2B929259" w14:textId="4F20929E" w:rsidR="003E78B1" w:rsidRPr="005F3E01" w:rsidRDefault="003E78B1" w:rsidP="00A345D6">
      <w:pPr>
        <w:pStyle w:val="BodyText"/>
        <w:tabs>
          <w:tab w:val="left" w:pos="851"/>
          <w:tab w:val="left" w:pos="8505"/>
        </w:tabs>
        <w:rPr>
          <w:sz w:val="20"/>
          <w:szCs w:val="20"/>
        </w:rPr>
      </w:pPr>
      <w:r w:rsidRPr="005F3E01">
        <w:rPr>
          <w:sz w:val="20"/>
          <w:szCs w:val="20"/>
        </w:rPr>
        <w:t>4.6.1</w:t>
      </w:r>
      <w:r w:rsidR="008514AB">
        <w:rPr>
          <w:sz w:val="20"/>
          <w:szCs w:val="20"/>
        </w:rPr>
        <w:tab/>
      </w:r>
      <w:r w:rsidRPr="005F3E01">
        <w:rPr>
          <w:sz w:val="20"/>
          <w:szCs w:val="20"/>
        </w:rPr>
        <w:t>Suitability to Meet Range, Accuracy and Update Rate Requirements</w:t>
      </w:r>
      <w:r w:rsidR="008514AB">
        <w:rPr>
          <w:sz w:val="20"/>
          <w:szCs w:val="20"/>
        </w:rPr>
        <w:tab/>
      </w:r>
      <w:r w:rsidRPr="005F3E01">
        <w:rPr>
          <w:sz w:val="20"/>
          <w:szCs w:val="20"/>
        </w:rPr>
        <w:t>67</w:t>
      </w:r>
    </w:p>
    <w:p w14:paraId="31051874" w14:textId="7CBEEE78" w:rsidR="003E78B1" w:rsidRPr="005F3E01" w:rsidRDefault="003E78B1" w:rsidP="00A345D6">
      <w:pPr>
        <w:pStyle w:val="BodyText"/>
        <w:tabs>
          <w:tab w:val="left" w:pos="851"/>
          <w:tab w:val="left" w:pos="8505"/>
        </w:tabs>
        <w:rPr>
          <w:sz w:val="20"/>
          <w:szCs w:val="20"/>
        </w:rPr>
      </w:pPr>
      <w:r w:rsidRPr="005F3E01">
        <w:rPr>
          <w:sz w:val="20"/>
          <w:szCs w:val="20"/>
        </w:rPr>
        <w:t>4.6.2</w:t>
      </w:r>
      <w:r w:rsidR="008514AB">
        <w:rPr>
          <w:sz w:val="20"/>
          <w:szCs w:val="20"/>
        </w:rPr>
        <w:tab/>
      </w:r>
      <w:r w:rsidRPr="005F3E01">
        <w:rPr>
          <w:sz w:val="20"/>
          <w:szCs w:val="20"/>
        </w:rPr>
        <w:t>Location within the VTS Area and its Approaches</w:t>
      </w:r>
      <w:r w:rsidR="008514AB">
        <w:rPr>
          <w:sz w:val="20"/>
          <w:szCs w:val="20"/>
        </w:rPr>
        <w:tab/>
      </w:r>
      <w:r w:rsidRPr="005F3E01">
        <w:rPr>
          <w:sz w:val="20"/>
          <w:szCs w:val="20"/>
        </w:rPr>
        <w:t>67</w:t>
      </w:r>
    </w:p>
    <w:p w14:paraId="2B87F5DB" w14:textId="0653879F" w:rsidR="003E78B1" w:rsidRPr="005F3E01" w:rsidRDefault="003E78B1" w:rsidP="00A345D6">
      <w:pPr>
        <w:pStyle w:val="BodyText"/>
        <w:tabs>
          <w:tab w:val="left" w:pos="851"/>
          <w:tab w:val="left" w:pos="8505"/>
        </w:tabs>
        <w:rPr>
          <w:sz w:val="20"/>
          <w:szCs w:val="20"/>
        </w:rPr>
      </w:pPr>
      <w:r w:rsidRPr="005F3E01">
        <w:rPr>
          <w:sz w:val="20"/>
          <w:szCs w:val="20"/>
        </w:rPr>
        <w:t>4.6.3</w:t>
      </w:r>
      <w:r w:rsidR="008514AB">
        <w:rPr>
          <w:sz w:val="20"/>
          <w:szCs w:val="20"/>
        </w:rPr>
        <w:tab/>
      </w:r>
      <w:r w:rsidRPr="005F3E01">
        <w:rPr>
          <w:sz w:val="20"/>
          <w:szCs w:val="20"/>
        </w:rPr>
        <w:t>Durability and Resistance to Environmental Conditions</w:t>
      </w:r>
      <w:r w:rsidR="008514AB">
        <w:rPr>
          <w:sz w:val="20"/>
          <w:szCs w:val="20"/>
        </w:rPr>
        <w:tab/>
      </w:r>
      <w:r w:rsidRPr="005F3E01">
        <w:rPr>
          <w:sz w:val="20"/>
          <w:szCs w:val="20"/>
        </w:rPr>
        <w:t>67</w:t>
      </w:r>
    </w:p>
    <w:p w14:paraId="19EF92A0" w14:textId="3F151ACA" w:rsidR="003E78B1" w:rsidRPr="005F3E01" w:rsidRDefault="003E78B1" w:rsidP="00A345D6">
      <w:pPr>
        <w:pStyle w:val="BodyText"/>
        <w:tabs>
          <w:tab w:val="left" w:pos="851"/>
          <w:tab w:val="left" w:pos="8505"/>
        </w:tabs>
        <w:rPr>
          <w:sz w:val="20"/>
          <w:szCs w:val="20"/>
        </w:rPr>
      </w:pPr>
      <w:r w:rsidRPr="005F3E01">
        <w:rPr>
          <w:sz w:val="20"/>
          <w:szCs w:val="20"/>
        </w:rPr>
        <w:lastRenderedPageBreak/>
        <w:t>4.6.4</w:t>
      </w:r>
      <w:r w:rsidR="008514AB">
        <w:rPr>
          <w:sz w:val="20"/>
          <w:szCs w:val="20"/>
        </w:rPr>
        <w:tab/>
      </w:r>
      <w:r w:rsidRPr="005F3E01">
        <w:rPr>
          <w:sz w:val="20"/>
          <w:szCs w:val="20"/>
        </w:rPr>
        <w:t>Interference</w:t>
      </w:r>
      <w:r w:rsidR="008514AB">
        <w:rPr>
          <w:sz w:val="20"/>
          <w:szCs w:val="20"/>
        </w:rPr>
        <w:tab/>
      </w:r>
      <w:r w:rsidRPr="005F3E01">
        <w:rPr>
          <w:sz w:val="20"/>
          <w:szCs w:val="20"/>
        </w:rPr>
        <w:t>67</w:t>
      </w:r>
    </w:p>
    <w:p w14:paraId="16D8C338" w14:textId="60F4F6B3" w:rsidR="003E78B1" w:rsidRPr="005F3E01" w:rsidRDefault="003E78B1" w:rsidP="00A345D6">
      <w:pPr>
        <w:pStyle w:val="BodyText"/>
        <w:tabs>
          <w:tab w:val="left" w:pos="851"/>
          <w:tab w:val="left" w:pos="8505"/>
        </w:tabs>
        <w:rPr>
          <w:sz w:val="20"/>
          <w:szCs w:val="20"/>
        </w:rPr>
      </w:pPr>
      <w:r w:rsidRPr="005F3E01">
        <w:rPr>
          <w:sz w:val="20"/>
          <w:szCs w:val="20"/>
        </w:rPr>
        <w:t>4.6.5</w:t>
      </w:r>
      <w:r w:rsidR="008514AB">
        <w:rPr>
          <w:sz w:val="20"/>
          <w:szCs w:val="20"/>
        </w:rPr>
        <w:tab/>
      </w:r>
      <w:r w:rsidRPr="005F3E01">
        <w:rPr>
          <w:sz w:val="20"/>
          <w:szCs w:val="20"/>
        </w:rPr>
        <w:t>Power Supply Requirements / Options</w:t>
      </w:r>
      <w:r w:rsidR="008514AB">
        <w:rPr>
          <w:sz w:val="20"/>
          <w:szCs w:val="20"/>
        </w:rPr>
        <w:tab/>
      </w:r>
      <w:r w:rsidRPr="005F3E01">
        <w:rPr>
          <w:sz w:val="20"/>
          <w:szCs w:val="20"/>
        </w:rPr>
        <w:t>67</w:t>
      </w:r>
    </w:p>
    <w:p w14:paraId="14C5EC93" w14:textId="606054D4" w:rsidR="003E78B1" w:rsidRPr="005F3E01" w:rsidRDefault="003E78B1" w:rsidP="00A345D6">
      <w:pPr>
        <w:pStyle w:val="BodyText"/>
        <w:tabs>
          <w:tab w:val="left" w:pos="851"/>
          <w:tab w:val="left" w:pos="8505"/>
        </w:tabs>
        <w:rPr>
          <w:sz w:val="20"/>
          <w:szCs w:val="20"/>
        </w:rPr>
      </w:pPr>
      <w:r w:rsidRPr="005F3E01">
        <w:rPr>
          <w:sz w:val="20"/>
          <w:szCs w:val="20"/>
        </w:rPr>
        <w:t>4.6.6</w:t>
      </w:r>
      <w:r w:rsidR="008514AB">
        <w:rPr>
          <w:sz w:val="20"/>
          <w:szCs w:val="20"/>
        </w:rPr>
        <w:tab/>
      </w:r>
      <w:r w:rsidRPr="005F3E01">
        <w:rPr>
          <w:sz w:val="20"/>
          <w:szCs w:val="20"/>
        </w:rPr>
        <w:t>Installation</w:t>
      </w:r>
      <w:r w:rsidR="008514AB">
        <w:rPr>
          <w:sz w:val="20"/>
          <w:szCs w:val="20"/>
        </w:rPr>
        <w:tab/>
      </w:r>
      <w:r w:rsidRPr="005F3E01">
        <w:rPr>
          <w:sz w:val="20"/>
          <w:szCs w:val="20"/>
        </w:rPr>
        <w:t>67</w:t>
      </w:r>
    </w:p>
    <w:p w14:paraId="081183D8" w14:textId="0FFE576A" w:rsidR="003E78B1" w:rsidRPr="005F3E01" w:rsidRDefault="003E78B1" w:rsidP="00A345D6">
      <w:pPr>
        <w:pStyle w:val="BodyText"/>
        <w:tabs>
          <w:tab w:val="left" w:pos="851"/>
          <w:tab w:val="left" w:pos="8505"/>
        </w:tabs>
        <w:rPr>
          <w:sz w:val="20"/>
          <w:szCs w:val="20"/>
        </w:rPr>
      </w:pPr>
      <w:r w:rsidRPr="005F3E01">
        <w:rPr>
          <w:sz w:val="20"/>
          <w:szCs w:val="20"/>
        </w:rPr>
        <w:t>4.6.7</w:t>
      </w:r>
      <w:r w:rsidR="008514AB">
        <w:rPr>
          <w:sz w:val="20"/>
          <w:szCs w:val="20"/>
        </w:rPr>
        <w:tab/>
      </w:r>
      <w:r w:rsidRPr="005F3E01">
        <w:rPr>
          <w:sz w:val="20"/>
          <w:szCs w:val="20"/>
        </w:rPr>
        <w:t>Maintenance</w:t>
      </w:r>
      <w:r w:rsidR="008514AB">
        <w:rPr>
          <w:sz w:val="20"/>
          <w:szCs w:val="20"/>
        </w:rPr>
        <w:tab/>
      </w:r>
      <w:r w:rsidRPr="005F3E01">
        <w:rPr>
          <w:sz w:val="20"/>
          <w:szCs w:val="20"/>
        </w:rPr>
        <w:t>68</w:t>
      </w:r>
    </w:p>
    <w:p w14:paraId="22FBB10A" w14:textId="71831B00" w:rsidR="003E78B1" w:rsidRPr="005F3E01" w:rsidRDefault="003E78B1" w:rsidP="00A345D6">
      <w:pPr>
        <w:pStyle w:val="BodyText"/>
        <w:tabs>
          <w:tab w:val="left" w:pos="851"/>
          <w:tab w:val="left" w:pos="8505"/>
        </w:tabs>
        <w:rPr>
          <w:sz w:val="20"/>
          <w:szCs w:val="20"/>
        </w:rPr>
      </w:pPr>
      <w:r w:rsidRPr="005F3E01">
        <w:rPr>
          <w:sz w:val="20"/>
          <w:szCs w:val="20"/>
        </w:rPr>
        <w:t>4.6.8</w:t>
      </w:r>
      <w:r w:rsidR="008514AB">
        <w:rPr>
          <w:sz w:val="20"/>
          <w:szCs w:val="20"/>
        </w:rPr>
        <w:tab/>
      </w:r>
      <w:r w:rsidRPr="005F3E01">
        <w:rPr>
          <w:sz w:val="20"/>
          <w:szCs w:val="20"/>
        </w:rPr>
        <w:t>Interfacing</w:t>
      </w:r>
      <w:r w:rsidR="008514AB">
        <w:rPr>
          <w:sz w:val="20"/>
          <w:szCs w:val="20"/>
        </w:rPr>
        <w:tab/>
      </w:r>
      <w:r w:rsidRPr="005F3E01">
        <w:rPr>
          <w:sz w:val="20"/>
          <w:szCs w:val="20"/>
        </w:rPr>
        <w:t>68</w:t>
      </w:r>
    </w:p>
    <w:p w14:paraId="2CC38F9F" w14:textId="4DAFBC18" w:rsidR="003E78B1" w:rsidRPr="005F3E01" w:rsidRDefault="003E78B1" w:rsidP="00A345D6">
      <w:pPr>
        <w:pStyle w:val="BodyText"/>
        <w:tabs>
          <w:tab w:val="left" w:pos="851"/>
          <w:tab w:val="left" w:pos="8505"/>
        </w:tabs>
        <w:rPr>
          <w:sz w:val="20"/>
          <w:szCs w:val="20"/>
        </w:rPr>
      </w:pPr>
      <w:r w:rsidRPr="005F3E01">
        <w:rPr>
          <w:sz w:val="20"/>
          <w:szCs w:val="20"/>
        </w:rPr>
        <w:t>4.6.9</w:t>
      </w:r>
      <w:r w:rsidR="008514AB">
        <w:rPr>
          <w:sz w:val="20"/>
          <w:szCs w:val="20"/>
        </w:rPr>
        <w:tab/>
      </w:r>
      <w:r w:rsidRPr="005F3E01">
        <w:rPr>
          <w:sz w:val="20"/>
          <w:szCs w:val="20"/>
        </w:rPr>
        <w:t xml:space="preserve">Backup Arrangements </w:t>
      </w:r>
      <w:r w:rsidR="008514AB">
        <w:rPr>
          <w:sz w:val="20"/>
          <w:szCs w:val="20"/>
        </w:rPr>
        <w:tab/>
      </w:r>
      <w:r w:rsidRPr="005F3E01">
        <w:rPr>
          <w:sz w:val="20"/>
          <w:szCs w:val="20"/>
        </w:rPr>
        <w:t>68</w:t>
      </w:r>
    </w:p>
    <w:p w14:paraId="235503EA" w14:textId="77777777" w:rsidR="008514AB" w:rsidRDefault="003E78B1" w:rsidP="00A345D6">
      <w:pPr>
        <w:pStyle w:val="BodyText"/>
        <w:tabs>
          <w:tab w:val="left" w:pos="851"/>
          <w:tab w:val="left" w:pos="8505"/>
        </w:tabs>
        <w:rPr>
          <w:sz w:val="20"/>
          <w:szCs w:val="20"/>
        </w:rPr>
      </w:pPr>
      <w:r w:rsidRPr="005F3E01">
        <w:rPr>
          <w:sz w:val="20"/>
          <w:szCs w:val="20"/>
        </w:rPr>
        <w:t>4.6.10</w:t>
      </w:r>
      <w:r w:rsidR="008514AB">
        <w:rPr>
          <w:sz w:val="20"/>
          <w:szCs w:val="20"/>
        </w:rPr>
        <w:tab/>
      </w:r>
      <w:r w:rsidRPr="005F3E01">
        <w:rPr>
          <w:sz w:val="20"/>
          <w:szCs w:val="20"/>
        </w:rPr>
        <w:t>Safety Precautions</w:t>
      </w:r>
      <w:r w:rsidR="008514AB">
        <w:rPr>
          <w:sz w:val="20"/>
          <w:szCs w:val="20"/>
        </w:rPr>
        <w:tab/>
      </w:r>
      <w:r w:rsidRPr="005F3E01">
        <w:rPr>
          <w:sz w:val="20"/>
          <w:szCs w:val="20"/>
        </w:rPr>
        <w:t>68</w:t>
      </w:r>
    </w:p>
    <w:p w14:paraId="1CBC6E3A" w14:textId="77777777" w:rsidR="003E78B1" w:rsidRDefault="003E78B1" w:rsidP="003E78B1">
      <w:pPr>
        <w:pStyle w:val="Heading1"/>
      </w:pPr>
      <w:bookmarkStart w:id="106" w:name="_Toc466115492"/>
      <w:r w:rsidRPr="005F3E01">
        <w:t>ELECTRO-OPTICAL SYSTEMS</w:t>
      </w:r>
      <w:bookmarkEnd w:id="106"/>
    </w:p>
    <w:p w14:paraId="50C45301" w14:textId="77777777" w:rsidR="008514AB" w:rsidRPr="008514AB" w:rsidRDefault="008514AB" w:rsidP="008514AB">
      <w:pPr>
        <w:pStyle w:val="Heading1separatationline"/>
      </w:pPr>
    </w:p>
    <w:p w14:paraId="03DD7620" w14:textId="2040F953" w:rsidR="003E78B1" w:rsidRPr="005F3E01" w:rsidRDefault="003E78B1" w:rsidP="00A345D6">
      <w:pPr>
        <w:pStyle w:val="BodyText"/>
        <w:tabs>
          <w:tab w:val="left" w:pos="851"/>
          <w:tab w:val="left" w:pos="8505"/>
        </w:tabs>
      </w:pPr>
      <w:r w:rsidRPr="005F3E01">
        <w:t>5.1</w:t>
      </w:r>
      <w:r w:rsidR="00A345D6">
        <w:tab/>
      </w:r>
      <w:r w:rsidRPr="005F3E01">
        <w:t>Introduction</w:t>
      </w:r>
      <w:r w:rsidR="00A345D6">
        <w:tab/>
      </w:r>
      <w:r w:rsidRPr="005F3E01">
        <w:t>69</w:t>
      </w:r>
    </w:p>
    <w:p w14:paraId="62094EF0" w14:textId="409EC6AB" w:rsidR="003E78B1" w:rsidRPr="005F3E01" w:rsidRDefault="003E78B1" w:rsidP="00A345D6">
      <w:pPr>
        <w:pStyle w:val="BodyText"/>
        <w:tabs>
          <w:tab w:val="left" w:pos="851"/>
          <w:tab w:val="left" w:pos="8505"/>
        </w:tabs>
      </w:pPr>
      <w:r w:rsidRPr="005F3E01">
        <w:t>5.2</w:t>
      </w:r>
      <w:r w:rsidR="00A345D6">
        <w:tab/>
      </w:r>
      <w:r w:rsidRPr="005F3E01">
        <w:t>Definitions and References</w:t>
      </w:r>
      <w:r w:rsidR="00A345D6">
        <w:tab/>
      </w:r>
      <w:r w:rsidRPr="005F3E01">
        <w:t>69</w:t>
      </w:r>
    </w:p>
    <w:p w14:paraId="1A263890" w14:textId="5D7D5417" w:rsidR="003E78B1" w:rsidRPr="005F3E01" w:rsidRDefault="003E78B1" w:rsidP="00A345D6">
      <w:pPr>
        <w:pStyle w:val="BodyText"/>
        <w:tabs>
          <w:tab w:val="left" w:pos="851"/>
          <w:tab w:val="left" w:pos="8505"/>
        </w:tabs>
        <w:rPr>
          <w:sz w:val="20"/>
          <w:szCs w:val="20"/>
        </w:rPr>
      </w:pPr>
      <w:r w:rsidRPr="005F3E01">
        <w:rPr>
          <w:sz w:val="20"/>
          <w:szCs w:val="20"/>
        </w:rPr>
        <w:t>5.2.1</w:t>
      </w:r>
      <w:r w:rsidR="00A345D6">
        <w:rPr>
          <w:sz w:val="20"/>
          <w:szCs w:val="20"/>
        </w:rPr>
        <w:tab/>
      </w:r>
      <w:r w:rsidRPr="005F3E01">
        <w:rPr>
          <w:sz w:val="20"/>
          <w:szCs w:val="20"/>
        </w:rPr>
        <w:t>Definitions</w:t>
      </w:r>
      <w:r w:rsidR="00A345D6">
        <w:rPr>
          <w:sz w:val="20"/>
          <w:szCs w:val="20"/>
        </w:rPr>
        <w:tab/>
      </w:r>
      <w:r w:rsidRPr="005F3E01">
        <w:rPr>
          <w:sz w:val="20"/>
          <w:szCs w:val="20"/>
        </w:rPr>
        <w:t>69</w:t>
      </w:r>
    </w:p>
    <w:p w14:paraId="4754AAF4" w14:textId="75F7DCBB" w:rsidR="003E78B1" w:rsidRPr="005F3E01" w:rsidRDefault="003E78B1" w:rsidP="00A345D6">
      <w:pPr>
        <w:pStyle w:val="BodyText"/>
        <w:tabs>
          <w:tab w:val="left" w:pos="851"/>
          <w:tab w:val="left" w:pos="8505"/>
        </w:tabs>
        <w:rPr>
          <w:sz w:val="20"/>
          <w:szCs w:val="20"/>
        </w:rPr>
      </w:pPr>
      <w:r w:rsidRPr="005F3E01">
        <w:rPr>
          <w:sz w:val="20"/>
          <w:szCs w:val="20"/>
        </w:rPr>
        <w:t>5.2.2</w:t>
      </w:r>
      <w:r w:rsidR="00A345D6">
        <w:rPr>
          <w:sz w:val="20"/>
          <w:szCs w:val="20"/>
        </w:rPr>
        <w:tab/>
      </w:r>
      <w:r w:rsidRPr="005F3E01">
        <w:rPr>
          <w:sz w:val="20"/>
          <w:szCs w:val="20"/>
        </w:rPr>
        <w:t>References</w:t>
      </w:r>
      <w:r w:rsidR="00A345D6">
        <w:rPr>
          <w:sz w:val="20"/>
          <w:szCs w:val="20"/>
        </w:rPr>
        <w:tab/>
      </w:r>
      <w:r w:rsidRPr="005F3E01">
        <w:rPr>
          <w:sz w:val="20"/>
          <w:szCs w:val="20"/>
        </w:rPr>
        <w:t>69</w:t>
      </w:r>
    </w:p>
    <w:p w14:paraId="162F26CA" w14:textId="4D80E184" w:rsidR="003E78B1" w:rsidRPr="005F3E01" w:rsidRDefault="003E78B1" w:rsidP="00A345D6">
      <w:pPr>
        <w:pStyle w:val="BodyText"/>
        <w:tabs>
          <w:tab w:val="left" w:pos="851"/>
          <w:tab w:val="left" w:pos="8505"/>
        </w:tabs>
      </w:pPr>
      <w:r w:rsidRPr="005F3E01">
        <w:t>5.3</w:t>
      </w:r>
      <w:r w:rsidR="00A345D6">
        <w:tab/>
      </w:r>
      <w:r w:rsidRPr="005F3E01">
        <w:t>Characteristics</w:t>
      </w:r>
      <w:r w:rsidR="00A345D6">
        <w:tab/>
      </w:r>
      <w:r w:rsidRPr="005F3E01">
        <w:t>69</w:t>
      </w:r>
    </w:p>
    <w:p w14:paraId="29EFC630" w14:textId="30BD1AF1" w:rsidR="003E78B1" w:rsidRPr="005F3E01" w:rsidRDefault="003E78B1" w:rsidP="00A345D6">
      <w:pPr>
        <w:pStyle w:val="BodyText"/>
        <w:tabs>
          <w:tab w:val="left" w:pos="851"/>
          <w:tab w:val="left" w:pos="8505"/>
        </w:tabs>
      </w:pPr>
      <w:r w:rsidRPr="005F3E01">
        <w:t>5.4</w:t>
      </w:r>
      <w:r w:rsidR="00A345D6">
        <w:tab/>
      </w:r>
      <w:r w:rsidRPr="005F3E01">
        <w:t>Operational Requirements</w:t>
      </w:r>
      <w:r w:rsidR="00A345D6">
        <w:tab/>
      </w:r>
      <w:r w:rsidRPr="005F3E01">
        <w:t>70</w:t>
      </w:r>
    </w:p>
    <w:p w14:paraId="6E92D8C1" w14:textId="0394BD09" w:rsidR="003E78B1" w:rsidRPr="005F3E01" w:rsidRDefault="003E78B1" w:rsidP="00A345D6">
      <w:pPr>
        <w:pStyle w:val="BodyText"/>
        <w:tabs>
          <w:tab w:val="left" w:pos="851"/>
          <w:tab w:val="left" w:pos="8505"/>
        </w:tabs>
        <w:rPr>
          <w:sz w:val="20"/>
          <w:szCs w:val="20"/>
        </w:rPr>
      </w:pPr>
      <w:r w:rsidRPr="005F3E01">
        <w:rPr>
          <w:sz w:val="20"/>
          <w:szCs w:val="20"/>
        </w:rPr>
        <w:t>5.4.1</w:t>
      </w:r>
      <w:r w:rsidR="00A345D6">
        <w:rPr>
          <w:sz w:val="20"/>
          <w:szCs w:val="20"/>
        </w:rPr>
        <w:tab/>
      </w:r>
      <w:r w:rsidRPr="005F3E01">
        <w:rPr>
          <w:sz w:val="20"/>
          <w:szCs w:val="20"/>
        </w:rPr>
        <w:t>Sensor Site Selection</w:t>
      </w:r>
      <w:r w:rsidR="00A345D6">
        <w:rPr>
          <w:sz w:val="20"/>
          <w:szCs w:val="20"/>
        </w:rPr>
        <w:tab/>
      </w:r>
      <w:r w:rsidRPr="005F3E01">
        <w:rPr>
          <w:sz w:val="20"/>
          <w:szCs w:val="20"/>
        </w:rPr>
        <w:t>70</w:t>
      </w:r>
    </w:p>
    <w:p w14:paraId="12926298" w14:textId="26CA98A8" w:rsidR="003E78B1" w:rsidRPr="005F3E01" w:rsidRDefault="003E78B1" w:rsidP="00A345D6">
      <w:pPr>
        <w:pStyle w:val="BodyText"/>
        <w:tabs>
          <w:tab w:val="left" w:pos="851"/>
          <w:tab w:val="left" w:pos="8505"/>
        </w:tabs>
        <w:rPr>
          <w:sz w:val="20"/>
          <w:szCs w:val="20"/>
        </w:rPr>
      </w:pPr>
      <w:r w:rsidRPr="005F3E01">
        <w:rPr>
          <w:sz w:val="20"/>
          <w:szCs w:val="20"/>
        </w:rPr>
        <w:t>5.4.2</w:t>
      </w:r>
      <w:r w:rsidR="00A345D6">
        <w:rPr>
          <w:sz w:val="20"/>
          <w:szCs w:val="20"/>
        </w:rPr>
        <w:tab/>
      </w:r>
      <w:r w:rsidRPr="005F3E01">
        <w:rPr>
          <w:sz w:val="20"/>
          <w:szCs w:val="20"/>
        </w:rPr>
        <w:t>Sensor Selection</w:t>
      </w:r>
      <w:r w:rsidR="00A345D6">
        <w:rPr>
          <w:sz w:val="20"/>
          <w:szCs w:val="20"/>
        </w:rPr>
        <w:tab/>
      </w:r>
      <w:r w:rsidRPr="005F3E01">
        <w:rPr>
          <w:sz w:val="20"/>
          <w:szCs w:val="20"/>
        </w:rPr>
        <w:t>70</w:t>
      </w:r>
    </w:p>
    <w:p w14:paraId="14DD2C13" w14:textId="091DE5DD" w:rsidR="003E78B1" w:rsidRPr="005F3E01" w:rsidRDefault="003E78B1" w:rsidP="00A345D6">
      <w:pPr>
        <w:pStyle w:val="BodyText"/>
        <w:tabs>
          <w:tab w:val="left" w:pos="851"/>
          <w:tab w:val="left" w:pos="8505"/>
        </w:tabs>
        <w:rPr>
          <w:sz w:val="20"/>
          <w:szCs w:val="20"/>
        </w:rPr>
      </w:pPr>
      <w:r w:rsidRPr="005F3E01">
        <w:rPr>
          <w:sz w:val="20"/>
          <w:szCs w:val="20"/>
        </w:rPr>
        <w:t>5.4.3</w:t>
      </w:r>
      <w:r w:rsidR="00A345D6">
        <w:rPr>
          <w:sz w:val="20"/>
          <w:szCs w:val="20"/>
        </w:rPr>
        <w:tab/>
      </w:r>
      <w:r w:rsidRPr="005F3E01">
        <w:rPr>
          <w:sz w:val="20"/>
          <w:szCs w:val="20"/>
        </w:rPr>
        <w:t>Detection, Recognition and Identification</w:t>
      </w:r>
      <w:r w:rsidR="00A345D6">
        <w:rPr>
          <w:sz w:val="20"/>
          <w:szCs w:val="20"/>
        </w:rPr>
        <w:tab/>
      </w:r>
      <w:r w:rsidRPr="005F3E01">
        <w:rPr>
          <w:sz w:val="20"/>
          <w:szCs w:val="20"/>
        </w:rPr>
        <w:t>70</w:t>
      </w:r>
    </w:p>
    <w:p w14:paraId="03F099FD" w14:textId="5E8F76CD" w:rsidR="003E78B1" w:rsidRPr="005F3E01" w:rsidRDefault="003E78B1" w:rsidP="00A345D6">
      <w:pPr>
        <w:pStyle w:val="BodyText"/>
        <w:tabs>
          <w:tab w:val="left" w:pos="851"/>
          <w:tab w:val="left" w:pos="8505"/>
        </w:tabs>
        <w:rPr>
          <w:sz w:val="20"/>
          <w:szCs w:val="20"/>
        </w:rPr>
      </w:pPr>
      <w:r w:rsidRPr="005F3E01">
        <w:rPr>
          <w:sz w:val="20"/>
          <w:szCs w:val="20"/>
        </w:rPr>
        <w:t>5.4.4</w:t>
      </w:r>
      <w:r w:rsidR="00A345D6">
        <w:rPr>
          <w:sz w:val="20"/>
          <w:szCs w:val="20"/>
        </w:rPr>
        <w:tab/>
      </w:r>
      <w:r w:rsidRPr="005F3E01">
        <w:rPr>
          <w:sz w:val="20"/>
          <w:szCs w:val="20"/>
        </w:rPr>
        <w:t>Recording and Replay</w:t>
      </w:r>
      <w:r w:rsidR="00A345D6">
        <w:rPr>
          <w:sz w:val="20"/>
          <w:szCs w:val="20"/>
        </w:rPr>
        <w:tab/>
      </w:r>
      <w:r w:rsidRPr="005F3E01">
        <w:rPr>
          <w:sz w:val="20"/>
          <w:szCs w:val="20"/>
        </w:rPr>
        <w:t>71</w:t>
      </w:r>
    </w:p>
    <w:p w14:paraId="40504485" w14:textId="27CFD6E7" w:rsidR="003E78B1" w:rsidRPr="005F3E01" w:rsidRDefault="003E78B1" w:rsidP="00A345D6">
      <w:pPr>
        <w:pStyle w:val="BodyText"/>
        <w:tabs>
          <w:tab w:val="left" w:pos="851"/>
          <w:tab w:val="left" w:pos="8505"/>
        </w:tabs>
      </w:pPr>
      <w:r w:rsidRPr="005F3E01">
        <w:t>5.5</w:t>
      </w:r>
      <w:r w:rsidR="00A345D6">
        <w:tab/>
      </w:r>
      <w:r w:rsidRPr="005F3E01">
        <w:t>Functional Requirements</w:t>
      </w:r>
      <w:r w:rsidR="00A345D6">
        <w:tab/>
      </w:r>
      <w:r w:rsidRPr="005F3E01">
        <w:t>71</w:t>
      </w:r>
    </w:p>
    <w:p w14:paraId="62617257" w14:textId="63AF6B9D" w:rsidR="003E78B1" w:rsidRPr="005F3E01" w:rsidRDefault="003E78B1" w:rsidP="00A345D6">
      <w:pPr>
        <w:pStyle w:val="BodyText"/>
        <w:tabs>
          <w:tab w:val="left" w:pos="851"/>
          <w:tab w:val="left" w:pos="8505"/>
        </w:tabs>
        <w:rPr>
          <w:sz w:val="20"/>
          <w:szCs w:val="20"/>
        </w:rPr>
      </w:pPr>
      <w:r w:rsidRPr="005F3E01">
        <w:rPr>
          <w:sz w:val="20"/>
          <w:szCs w:val="20"/>
        </w:rPr>
        <w:t>5.5.1</w:t>
      </w:r>
      <w:r w:rsidR="00A345D6">
        <w:rPr>
          <w:sz w:val="20"/>
          <w:szCs w:val="20"/>
        </w:rPr>
        <w:tab/>
      </w:r>
      <w:r w:rsidRPr="005F3E01">
        <w:rPr>
          <w:sz w:val="20"/>
          <w:szCs w:val="20"/>
        </w:rPr>
        <w:t>Pan, Tilt and Zoom</w:t>
      </w:r>
      <w:r w:rsidR="00A345D6">
        <w:rPr>
          <w:sz w:val="20"/>
          <w:szCs w:val="20"/>
        </w:rPr>
        <w:tab/>
      </w:r>
      <w:r w:rsidRPr="005F3E01">
        <w:rPr>
          <w:sz w:val="20"/>
          <w:szCs w:val="20"/>
        </w:rPr>
        <w:t>71</w:t>
      </w:r>
    </w:p>
    <w:p w14:paraId="4F6C4D25" w14:textId="7B702E3F" w:rsidR="003E78B1" w:rsidRPr="005F3E01" w:rsidRDefault="003E78B1" w:rsidP="00A345D6">
      <w:pPr>
        <w:pStyle w:val="BodyText"/>
        <w:tabs>
          <w:tab w:val="left" w:pos="851"/>
          <w:tab w:val="left" w:pos="8505"/>
        </w:tabs>
        <w:rPr>
          <w:sz w:val="20"/>
          <w:szCs w:val="20"/>
        </w:rPr>
      </w:pPr>
      <w:r w:rsidRPr="005F3E01">
        <w:rPr>
          <w:sz w:val="20"/>
          <w:szCs w:val="20"/>
        </w:rPr>
        <w:t xml:space="preserve">5.5.2 </w:t>
      </w:r>
      <w:r w:rsidR="00A345D6">
        <w:rPr>
          <w:sz w:val="20"/>
          <w:szCs w:val="20"/>
        </w:rPr>
        <w:tab/>
      </w:r>
      <w:r w:rsidRPr="005F3E01">
        <w:rPr>
          <w:sz w:val="20"/>
          <w:szCs w:val="20"/>
        </w:rPr>
        <w:t>Precision and Repeatability</w:t>
      </w:r>
      <w:r w:rsidR="00A345D6">
        <w:rPr>
          <w:sz w:val="20"/>
          <w:szCs w:val="20"/>
        </w:rPr>
        <w:tab/>
      </w:r>
      <w:r w:rsidRPr="005F3E01">
        <w:rPr>
          <w:sz w:val="20"/>
          <w:szCs w:val="20"/>
        </w:rPr>
        <w:t>71</w:t>
      </w:r>
    </w:p>
    <w:p w14:paraId="08D8609B" w14:textId="574F205C" w:rsidR="003E78B1" w:rsidRPr="005F3E01" w:rsidRDefault="003E78B1" w:rsidP="00A345D6">
      <w:pPr>
        <w:pStyle w:val="BodyText"/>
        <w:tabs>
          <w:tab w:val="left" w:pos="851"/>
          <w:tab w:val="left" w:pos="8505"/>
        </w:tabs>
        <w:rPr>
          <w:sz w:val="20"/>
          <w:szCs w:val="20"/>
        </w:rPr>
      </w:pPr>
      <w:r w:rsidRPr="005F3E01">
        <w:rPr>
          <w:sz w:val="20"/>
          <w:szCs w:val="20"/>
        </w:rPr>
        <w:t>5.5.3</w:t>
      </w:r>
      <w:r w:rsidR="00A345D6">
        <w:rPr>
          <w:sz w:val="20"/>
          <w:szCs w:val="20"/>
        </w:rPr>
        <w:tab/>
      </w:r>
      <w:r w:rsidRPr="005F3E01">
        <w:rPr>
          <w:sz w:val="20"/>
          <w:szCs w:val="20"/>
        </w:rPr>
        <w:t>Auto Focus</w:t>
      </w:r>
      <w:r w:rsidR="00A345D6">
        <w:rPr>
          <w:sz w:val="20"/>
          <w:szCs w:val="20"/>
        </w:rPr>
        <w:tab/>
      </w:r>
      <w:r w:rsidRPr="005F3E01">
        <w:rPr>
          <w:sz w:val="20"/>
          <w:szCs w:val="20"/>
        </w:rPr>
        <w:t>71</w:t>
      </w:r>
    </w:p>
    <w:p w14:paraId="6FFEDDD1" w14:textId="3F46180E" w:rsidR="003E78B1" w:rsidRPr="005F3E01" w:rsidRDefault="003E78B1" w:rsidP="00A345D6">
      <w:pPr>
        <w:pStyle w:val="BodyText"/>
        <w:tabs>
          <w:tab w:val="left" w:pos="851"/>
          <w:tab w:val="left" w:pos="8505"/>
        </w:tabs>
        <w:rPr>
          <w:sz w:val="20"/>
          <w:szCs w:val="20"/>
        </w:rPr>
      </w:pPr>
      <w:r w:rsidRPr="005F3E01">
        <w:rPr>
          <w:sz w:val="20"/>
          <w:szCs w:val="20"/>
        </w:rPr>
        <w:t>5.5.4</w:t>
      </w:r>
      <w:r w:rsidR="00A345D6">
        <w:rPr>
          <w:sz w:val="20"/>
          <w:szCs w:val="20"/>
        </w:rPr>
        <w:tab/>
      </w:r>
      <w:r w:rsidRPr="005F3E01">
        <w:rPr>
          <w:sz w:val="20"/>
          <w:szCs w:val="20"/>
        </w:rPr>
        <w:t>Image Processing</w:t>
      </w:r>
      <w:r w:rsidR="00A345D6">
        <w:rPr>
          <w:sz w:val="20"/>
          <w:szCs w:val="20"/>
        </w:rPr>
        <w:tab/>
      </w:r>
      <w:r w:rsidRPr="005F3E01">
        <w:rPr>
          <w:sz w:val="20"/>
          <w:szCs w:val="20"/>
        </w:rPr>
        <w:t>71</w:t>
      </w:r>
    </w:p>
    <w:p w14:paraId="1F908E05" w14:textId="7E50ABFF" w:rsidR="003E78B1" w:rsidRPr="005F3E01" w:rsidRDefault="003E78B1" w:rsidP="00A345D6">
      <w:pPr>
        <w:pStyle w:val="BodyText"/>
        <w:tabs>
          <w:tab w:val="left" w:pos="851"/>
          <w:tab w:val="left" w:pos="8505"/>
        </w:tabs>
        <w:rPr>
          <w:sz w:val="20"/>
          <w:szCs w:val="20"/>
        </w:rPr>
      </w:pPr>
      <w:r w:rsidRPr="005F3E01">
        <w:rPr>
          <w:sz w:val="20"/>
          <w:szCs w:val="20"/>
        </w:rPr>
        <w:t>5.5.5</w:t>
      </w:r>
      <w:r w:rsidR="00A345D6">
        <w:rPr>
          <w:sz w:val="20"/>
          <w:szCs w:val="20"/>
        </w:rPr>
        <w:tab/>
      </w:r>
      <w:r w:rsidRPr="005F3E01">
        <w:rPr>
          <w:sz w:val="20"/>
          <w:szCs w:val="20"/>
        </w:rPr>
        <w:t>Configuration</w:t>
      </w:r>
      <w:r w:rsidR="00A345D6">
        <w:rPr>
          <w:sz w:val="20"/>
          <w:szCs w:val="20"/>
        </w:rPr>
        <w:tab/>
      </w:r>
      <w:r w:rsidRPr="005F3E01">
        <w:rPr>
          <w:sz w:val="20"/>
          <w:szCs w:val="20"/>
        </w:rPr>
        <w:t>72</w:t>
      </w:r>
    </w:p>
    <w:p w14:paraId="07A5094C" w14:textId="689D1CA0" w:rsidR="003E78B1" w:rsidRPr="005F3E01" w:rsidRDefault="003E78B1" w:rsidP="00A345D6">
      <w:pPr>
        <w:pStyle w:val="BodyText"/>
        <w:tabs>
          <w:tab w:val="left" w:pos="851"/>
          <w:tab w:val="left" w:pos="8505"/>
        </w:tabs>
      </w:pPr>
      <w:r w:rsidRPr="005F3E01">
        <w:t>5.6</w:t>
      </w:r>
      <w:r w:rsidR="00A345D6">
        <w:tab/>
      </w:r>
      <w:r w:rsidRPr="005F3E01">
        <w:t>Design, Installation and Maintenance Considerations</w:t>
      </w:r>
      <w:r w:rsidR="00A345D6">
        <w:tab/>
      </w:r>
      <w:r w:rsidRPr="005F3E01">
        <w:t>72</w:t>
      </w:r>
    </w:p>
    <w:p w14:paraId="616253EB" w14:textId="75F6A0DD" w:rsidR="003E78B1" w:rsidRPr="005F3E01" w:rsidRDefault="003E78B1" w:rsidP="00A345D6">
      <w:pPr>
        <w:pStyle w:val="BodyText"/>
        <w:tabs>
          <w:tab w:val="left" w:pos="851"/>
          <w:tab w:val="left" w:pos="8505"/>
        </w:tabs>
        <w:rPr>
          <w:sz w:val="20"/>
          <w:szCs w:val="20"/>
        </w:rPr>
      </w:pPr>
      <w:r w:rsidRPr="005F3E01">
        <w:rPr>
          <w:sz w:val="20"/>
          <w:szCs w:val="20"/>
        </w:rPr>
        <w:t>5.6.1</w:t>
      </w:r>
      <w:r w:rsidR="00A345D6">
        <w:rPr>
          <w:sz w:val="20"/>
          <w:szCs w:val="20"/>
        </w:rPr>
        <w:tab/>
      </w:r>
      <w:r w:rsidRPr="005F3E01">
        <w:rPr>
          <w:sz w:val="20"/>
          <w:szCs w:val="20"/>
        </w:rPr>
        <w:t>Durability and Resistance to Environmental Conditions</w:t>
      </w:r>
      <w:r w:rsidR="00A345D6">
        <w:rPr>
          <w:sz w:val="20"/>
          <w:szCs w:val="20"/>
        </w:rPr>
        <w:tab/>
      </w:r>
      <w:r w:rsidRPr="005F3E01">
        <w:rPr>
          <w:sz w:val="20"/>
          <w:szCs w:val="20"/>
        </w:rPr>
        <w:t>72</w:t>
      </w:r>
    </w:p>
    <w:p w14:paraId="143A37C3" w14:textId="62DC3867" w:rsidR="003E78B1" w:rsidRPr="005F3E01" w:rsidRDefault="003E78B1" w:rsidP="00A345D6">
      <w:pPr>
        <w:pStyle w:val="BodyText"/>
        <w:tabs>
          <w:tab w:val="left" w:pos="851"/>
          <w:tab w:val="left" w:pos="8505"/>
        </w:tabs>
        <w:rPr>
          <w:sz w:val="20"/>
          <w:szCs w:val="20"/>
        </w:rPr>
      </w:pPr>
      <w:r w:rsidRPr="005F3E01">
        <w:rPr>
          <w:sz w:val="20"/>
          <w:szCs w:val="20"/>
        </w:rPr>
        <w:t xml:space="preserve">5.6.2 </w:t>
      </w:r>
      <w:r w:rsidR="00A345D6">
        <w:rPr>
          <w:sz w:val="20"/>
          <w:szCs w:val="20"/>
        </w:rPr>
        <w:tab/>
      </w:r>
      <w:r w:rsidRPr="005F3E01">
        <w:rPr>
          <w:sz w:val="20"/>
          <w:szCs w:val="20"/>
        </w:rPr>
        <w:t>Data Communications</w:t>
      </w:r>
      <w:r w:rsidR="00A345D6">
        <w:rPr>
          <w:sz w:val="20"/>
          <w:szCs w:val="20"/>
        </w:rPr>
        <w:tab/>
      </w:r>
      <w:r w:rsidRPr="005F3E01">
        <w:rPr>
          <w:sz w:val="20"/>
          <w:szCs w:val="20"/>
        </w:rPr>
        <w:t>72</w:t>
      </w:r>
    </w:p>
    <w:p w14:paraId="187A0211" w14:textId="24114B8A" w:rsidR="003E78B1" w:rsidRPr="005F3E01" w:rsidRDefault="003E78B1" w:rsidP="00A345D6">
      <w:pPr>
        <w:pStyle w:val="BodyText"/>
        <w:tabs>
          <w:tab w:val="left" w:pos="851"/>
          <w:tab w:val="left" w:pos="8505"/>
        </w:tabs>
        <w:rPr>
          <w:sz w:val="20"/>
          <w:szCs w:val="20"/>
        </w:rPr>
      </w:pPr>
      <w:r w:rsidRPr="005F3E01">
        <w:rPr>
          <w:sz w:val="20"/>
          <w:szCs w:val="20"/>
        </w:rPr>
        <w:t>5.6.3</w:t>
      </w:r>
      <w:r w:rsidR="00A345D6">
        <w:rPr>
          <w:sz w:val="20"/>
          <w:szCs w:val="20"/>
        </w:rPr>
        <w:tab/>
      </w:r>
      <w:r w:rsidRPr="005F3E01">
        <w:rPr>
          <w:sz w:val="20"/>
          <w:szCs w:val="20"/>
        </w:rPr>
        <w:t>Maintenance</w:t>
      </w:r>
      <w:r w:rsidR="00A345D6">
        <w:rPr>
          <w:sz w:val="20"/>
          <w:szCs w:val="20"/>
        </w:rPr>
        <w:tab/>
      </w:r>
      <w:r w:rsidRPr="005F3E01">
        <w:rPr>
          <w:sz w:val="20"/>
          <w:szCs w:val="20"/>
        </w:rPr>
        <w:t>72</w:t>
      </w:r>
    </w:p>
    <w:p w14:paraId="1BAE11EE" w14:textId="77777777" w:rsidR="00537946" w:rsidRDefault="00537946" w:rsidP="00537946">
      <w:pPr>
        <w:pStyle w:val="Heading1"/>
      </w:pPr>
      <w:bookmarkStart w:id="107" w:name="_Toc466115493"/>
      <w:r w:rsidRPr="005F3E01">
        <w:t>RADIO DIRECTION FINDERS</w:t>
      </w:r>
      <w:bookmarkEnd w:id="107"/>
    </w:p>
    <w:p w14:paraId="16B11CF1" w14:textId="77777777" w:rsidR="008514AB" w:rsidRPr="008514AB" w:rsidRDefault="008514AB" w:rsidP="008514AB">
      <w:pPr>
        <w:pStyle w:val="Heading1separatationline"/>
      </w:pPr>
    </w:p>
    <w:p w14:paraId="7FF2A36F" w14:textId="136012B3" w:rsidR="00537946" w:rsidRPr="005F3E01" w:rsidRDefault="00537946" w:rsidP="00A345D6">
      <w:pPr>
        <w:pStyle w:val="BodyText"/>
        <w:tabs>
          <w:tab w:val="left" w:pos="851"/>
          <w:tab w:val="left" w:pos="8505"/>
        </w:tabs>
      </w:pPr>
      <w:r w:rsidRPr="005F3E01">
        <w:t>6.1</w:t>
      </w:r>
      <w:r w:rsidR="00A345D6">
        <w:tab/>
      </w:r>
      <w:r w:rsidRPr="005F3E01">
        <w:t>Introduction</w:t>
      </w:r>
      <w:r w:rsidR="00A345D6">
        <w:tab/>
      </w:r>
      <w:r w:rsidRPr="005F3E01">
        <w:t>74</w:t>
      </w:r>
    </w:p>
    <w:p w14:paraId="1A74E093" w14:textId="6AEC55F1" w:rsidR="00537946" w:rsidRPr="005F3E01" w:rsidRDefault="00537946" w:rsidP="00A345D6">
      <w:pPr>
        <w:pStyle w:val="BodyText"/>
        <w:tabs>
          <w:tab w:val="left" w:pos="851"/>
          <w:tab w:val="left" w:pos="8505"/>
        </w:tabs>
      </w:pPr>
      <w:r w:rsidRPr="005F3E01">
        <w:t>6.2</w:t>
      </w:r>
      <w:r w:rsidR="00A345D6">
        <w:tab/>
      </w:r>
      <w:r w:rsidRPr="005F3E01">
        <w:t>Operational Requirements</w:t>
      </w:r>
      <w:r w:rsidR="00A345D6">
        <w:tab/>
      </w:r>
      <w:r w:rsidRPr="005F3E01">
        <w:t>74</w:t>
      </w:r>
    </w:p>
    <w:p w14:paraId="10D815A3" w14:textId="1F26494B" w:rsidR="00537946" w:rsidRPr="005F3E01" w:rsidRDefault="00537946" w:rsidP="00A345D6">
      <w:pPr>
        <w:pStyle w:val="BodyText"/>
        <w:tabs>
          <w:tab w:val="left" w:pos="851"/>
          <w:tab w:val="left" w:pos="8505"/>
        </w:tabs>
        <w:rPr>
          <w:sz w:val="20"/>
          <w:szCs w:val="20"/>
        </w:rPr>
      </w:pPr>
      <w:r w:rsidRPr="005F3E01">
        <w:rPr>
          <w:sz w:val="20"/>
          <w:szCs w:val="20"/>
        </w:rPr>
        <w:t>6.2.1</w:t>
      </w:r>
      <w:r w:rsidR="00A345D6">
        <w:rPr>
          <w:sz w:val="20"/>
          <w:szCs w:val="20"/>
        </w:rPr>
        <w:tab/>
      </w:r>
      <w:r w:rsidRPr="005F3E01">
        <w:rPr>
          <w:sz w:val="20"/>
          <w:szCs w:val="20"/>
        </w:rPr>
        <w:t>RDF Coverage Area</w:t>
      </w:r>
      <w:r w:rsidR="00A345D6">
        <w:rPr>
          <w:sz w:val="20"/>
          <w:szCs w:val="20"/>
        </w:rPr>
        <w:tab/>
      </w:r>
      <w:r w:rsidRPr="005F3E01">
        <w:rPr>
          <w:sz w:val="20"/>
          <w:szCs w:val="20"/>
        </w:rPr>
        <w:t>74</w:t>
      </w:r>
    </w:p>
    <w:p w14:paraId="4CC2C476" w14:textId="345A3EBF" w:rsidR="00537946" w:rsidRPr="005F3E01" w:rsidRDefault="00537946" w:rsidP="00A345D6">
      <w:pPr>
        <w:pStyle w:val="BodyText"/>
        <w:tabs>
          <w:tab w:val="left" w:pos="851"/>
          <w:tab w:val="left" w:pos="8505"/>
        </w:tabs>
        <w:rPr>
          <w:sz w:val="20"/>
          <w:szCs w:val="20"/>
        </w:rPr>
      </w:pPr>
      <w:r w:rsidRPr="005F3E01">
        <w:rPr>
          <w:sz w:val="20"/>
          <w:szCs w:val="20"/>
        </w:rPr>
        <w:t>6.2.2</w:t>
      </w:r>
      <w:r w:rsidR="00A345D6">
        <w:rPr>
          <w:sz w:val="20"/>
          <w:szCs w:val="20"/>
        </w:rPr>
        <w:tab/>
      </w:r>
      <w:r w:rsidRPr="005F3E01">
        <w:rPr>
          <w:sz w:val="20"/>
          <w:szCs w:val="20"/>
        </w:rPr>
        <w:t>Bearing Accuracy</w:t>
      </w:r>
      <w:r w:rsidR="00A345D6">
        <w:rPr>
          <w:sz w:val="20"/>
          <w:szCs w:val="20"/>
        </w:rPr>
        <w:tab/>
      </w:r>
      <w:r w:rsidRPr="005F3E01">
        <w:rPr>
          <w:sz w:val="20"/>
          <w:szCs w:val="20"/>
        </w:rPr>
        <w:t>75</w:t>
      </w:r>
    </w:p>
    <w:p w14:paraId="66F7D02F" w14:textId="1ADA66FB" w:rsidR="00537946" w:rsidRPr="005F3E01" w:rsidRDefault="00537946" w:rsidP="00A345D6">
      <w:pPr>
        <w:pStyle w:val="BodyText"/>
        <w:tabs>
          <w:tab w:val="left" w:pos="851"/>
          <w:tab w:val="left" w:pos="8505"/>
        </w:tabs>
        <w:rPr>
          <w:sz w:val="20"/>
          <w:szCs w:val="20"/>
        </w:rPr>
      </w:pPr>
      <w:r w:rsidRPr="005F3E01">
        <w:rPr>
          <w:sz w:val="20"/>
          <w:szCs w:val="20"/>
        </w:rPr>
        <w:t>6.2.3</w:t>
      </w:r>
      <w:r w:rsidR="00A345D6">
        <w:rPr>
          <w:sz w:val="20"/>
          <w:szCs w:val="20"/>
        </w:rPr>
        <w:tab/>
      </w:r>
      <w:r w:rsidRPr="005F3E01">
        <w:rPr>
          <w:sz w:val="20"/>
          <w:szCs w:val="20"/>
        </w:rPr>
        <w:t>Frequency Range</w:t>
      </w:r>
      <w:r w:rsidR="00A345D6">
        <w:rPr>
          <w:sz w:val="20"/>
          <w:szCs w:val="20"/>
        </w:rPr>
        <w:tab/>
      </w:r>
      <w:r w:rsidRPr="005F3E01">
        <w:rPr>
          <w:sz w:val="20"/>
          <w:szCs w:val="20"/>
        </w:rPr>
        <w:t>76</w:t>
      </w:r>
    </w:p>
    <w:p w14:paraId="4BFA9BCD" w14:textId="6482039F" w:rsidR="00537946" w:rsidRPr="005F3E01" w:rsidRDefault="00537946" w:rsidP="00A345D6">
      <w:pPr>
        <w:pStyle w:val="BodyText"/>
        <w:tabs>
          <w:tab w:val="left" w:pos="851"/>
          <w:tab w:val="left" w:pos="8505"/>
        </w:tabs>
        <w:rPr>
          <w:sz w:val="20"/>
          <w:szCs w:val="20"/>
        </w:rPr>
      </w:pPr>
      <w:r w:rsidRPr="005F3E01">
        <w:rPr>
          <w:sz w:val="20"/>
          <w:szCs w:val="20"/>
        </w:rPr>
        <w:t>6.2.4</w:t>
      </w:r>
      <w:r w:rsidR="00A345D6">
        <w:rPr>
          <w:sz w:val="20"/>
          <w:szCs w:val="20"/>
        </w:rPr>
        <w:tab/>
      </w:r>
      <w:r w:rsidRPr="005F3E01">
        <w:rPr>
          <w:sz w:val="20"/>
          <w:szCs w:val="20"/>
        </w:rPr>
        <w:t>Number of Simultaneously Monitored VHF Channels</w:t>
      </w:r>
      <w:r w:rsidR="00A345D6">
        <w:rPr>
          <w:sz w:val="20"/>
          <w:szCs w:val="20"/>
        </w:rPr>
        <w:tab/>
      </w:r>
      <w:r w:rsidRPr="005F3E01">
        <w:rPr>
          <w:sz w:val="20"/>
          <w:szCs w:val="20"/>
        </w:rPr>
        <w:t>76</w:t>
      </w:r>
    </w:p>
    <w:p w14:paraId="6837E38F" w14:textId="0DBAAAC0" w:rsidR="00537946" w:rsidRPr="005F3E01" w:rsidRDefault="00537946" w:rsidP="00A345D6">
      <w:pPr>
        <w:pStyle w:val="BodyText"/>
        <w:tabs>
          <w:tab w:val="left" w:pos="851"/>
          <w:tab w:val="left" w:pos="8505"/>
        </w:tabs>
      </w:pPr>
      <w:r w:rsidRPr="005F3E01">
        <w:t>6.3</w:t>
      </w:r>
      <w:r w:rsidR="00A345D6">
        <w:tab/>
      </w:r>
      <w:r w:rsidRPr="005F3E01">
        <w:t>Functional Requirements</w:t>
      </w:r>
      <w:r w:rsidR="00A345D6">
        <w:tab/>
      </w:r>
      <w:r w:rsidRPr="005F3E01">
        <w:t>76</w:t>
      </w:r>
    </w:p>
    <w:p w14:paraId="4321C7DB" w14:textId="0C1749CD" w:rsidR="00537946" w:rsidRPr="005F3E01" w:rsidRDefault="00537946" w:rsidP="00A345D6">
      <w:pPr>
        <w:pStyle w:val="BodyText"/>
        <w:tabs>
          <w:tab w:val="left" w:pos="851"/>
          <w:tab w:val="left" w:pos="8505"/>
        </w:tabs>
        <w:rPr>
          <w:sz w:val="20"/>
          <w:szCs w:val="20"/>
        </w:rPr>
      </w:pPr>
      <w:r w:rsidRPr="005F3E01">
        <w:rPr>
          <w:sz w:val="20"/>
          <w:szCs w:val="20"/>
        </w:rPr>
        <w:lastRenderedPageBreak/>
        <w:t>6.3.1</w:t>
      </w:r>
      <w:r w:rsidR="00A345D6">
        <w:rPr>
          <w:sz w:val="20"/>
          <w:szCs w:val="20"/>
        </w:rPr>
        <w:tab/>
      </w:r>
      <w:r w:rsidRPr="005F3E01">
        <w:rPr>
          <w:sz w:val="20"/>
          <w:szCs w:val="20"/>
        </w:rPr>
        <w:t>VHF Channel Management</w:t>
      </w:r>
      <w:r w:rsidR="00A345D6">
        <w:rPr>
          <w:sz w:val="20"/>
          <w:szCs w:val="20"/>
        </w:rPr>
        <w:tab/>
      </w:r>
      <w:r w:rsidRPr="005F3E01">
        <w:rPr>
          <w:sz w:val="20"/>
          <w:szCs w:val="20"/>
        </w:rPr>
        <w:t>76</w:t>
      </w:r>
    </w:p>
    <w:p w14:paraId="01FCED69" w14:textId="11D86E06" w:rsidR="00537946" w:rsidRPr="005F3E01" w:rsidRDefault="00537946" w:rsidP="00A345D6">
      <w:pPr>
        <w:pStyle w:val="BodyText"/>
        <w:tabs>
          <w:tab w:val="left" w:pos="851"/>
          <w:tab w:val="left" w:pos="8505"/>
        </w:tabs>
        <w:rPr>
          <w:sz w:val="20"/>
          <w:szCs w:val="20"/>
        </w:rPr>
      </w:pPr>
      <w:r w:rsidRPr="005F3E01">
        <w:rPr>
          <w:sz w:val="20"/>
          <w:szCs w:val="20"/>
        </w:rPr>
        <w:t>6.3.2</w:t>
      </w:r>
      <w:r w:rsidR="00A345D6">
        <w:rPr>
          <w:sz w:val="20"/>
          <w:szCs w:val="20"/>
        </w:rPr>
        <w:tab/>
      </w:r>
      <w:r w:rsidRPr="005F3E01">
        <w:rPr>
          <w:sz w:val="20"/>
          <w:szCs w:val="20"/>
        </w:rPr>
        <w:t>SAR Functionality</w:t>
      </w:r>
      <w:r w:rsidR="00A345D6">
        <w:rPr>
          <w:sz w:val="20"/>
          <w:szCs w:val="20"/>
        </w:rPr>
        <w:tab/>
      </w:r>
      <w:r w:rsidRPr="005F3E01">
        <w:rPr>
          <w:sz w:val="20"/>
          <w:szCs w:val="20"/>
        </w:rPr>
        <w:t>77</w:t>
      </w:r>
    </w:p>
    <w:p w14:paraId="5F2C883E" w14:textId="504784D8" w:rsidR="00537946" w:rsidRPr="005F3E01" w:rsidRDefault="00537946" w:rsidP="00A345D6">
      <w:pPr>
        <w:pStyle w:val="BodyText"/>
        <w:tabs>
          <w:tab w:val="left" w:pos="851"/>
          <w:tab w:val="left" w:pos="8505"/>
        </w:tabs>
        <w:rPr>
          <w:sz w:val="20"/>
          <w:szCs w:val="20"/>
        </w:rPr>
      </w:pPr>
      <w:r w:rsidRPr="005F3E01">
        <w:rPr>
          <w:sz w:val="20"/>
          <w:szCs w:val="20"/>
        </w:rPr>
        <w:t>6.3.3</w:t>
      </w:r>
      <w:r w:rsidR="00A345D6">
        <w:rPr>
          <w:sz w:val="20"/>
          <w:szCs w:val="20"/>
        </w:rPr>
        <w:tab/>
      </w:r>
      <w:r w:rsidRPr="005F3E01">
        <w:rPr>
          <w:sz w:val="20"/>
          <w:szCs w:val="20"/>
        </w:rPr>
        <w:t>Man Overboard EPIRB Detection Capabilities</w:t>
      </w:r>
      <w:r w:rsidR="00A345D6">
        <w:rPr>
          <w:sz w:val="20"/>
          <w:szCs w:val="20"/>
        </w:rPr>
        <w:tab/>
      </w:r>
      <w:r w:rsidRPr="005F3E01">
        <w:rPr>
          <w:sz w:val="20"/>
          <w:szCs w:val="20"/>
        </w:rPr>
        <w:t>77</w:t>
      </w:r>
    </w:p>
    <w:p w14:paraId="4A73AE15" w14:textId="00C9EBE0" w:rsidR="00537946" w:rsidRPr="005F3E01" w:rsidRDefault="00537946" w:rsidP="00A345D6">
      <w:pPr>
        <w:pStyle w:val="BodyText"/>
        <w:tabs>
          <w:tab w:val="left" w:pos="851"/>
          <w:tab w:val="left" w:pos="8505"/>
        </w:tabs>
        <w:rPr>
          <w:sz w:val="20"/>
          <w:szCs w:val="20"/>
        </w:rPr>
      </w:pPr>
      <w:r w:rsidRPr="005F3E01">
        <w:rPr>
          <w:sz w:val="20"/>
          <w:szCs w:val="20"/>
        </w:rPr>
        <w:t>6.3.4</w:t>
      </w:r>
      <w:r w:rsidR="00A345D6">
        <w:rPr>
          <w:sz w:val="20"/>
          <w:szCs w:val="20"/>
        </w:rPr>
        <w:tab/>
      </w:r>
      <w:r w:rsidRPr="005F3E01">
        <w:rPr>
          <w:sz w:val="20"/>
          <w:szCs w:val="20"/>
        </w:rPr>
        <w:t>COSPAS/SARSAT Detection and Decoding</w:t>
      </w:r>
      <w:r w:rsidR="00A345D6">
        <w:rPr>
          <w:sz w:val="20"/>
          <w:szCs w:val="20"/>
        </w:rPr>
        <w:tab/>
      </w:r>
      <w:r w:rsidRPr="005F3E01">
        <w:rPr>
          <w:sz w:val="20"/>
          <w:szCs w:val="20"/>
        </w:rPr>
        <w:t>77</w:t>
      </w:r>
    </w:p>
    <w:p w14:paraId="52EA3A43" w14:textId="605EA562" w:rsidR="00537946" w:rsidRPr="005F3E01" w:rsidRDefault="00537946" w:rsidP="00A345D6">
      <w:pPr>
        <w:pStyle w:val="BodyText"/>
        <w:tabs>
          <w:tab w:val="left" w:pos="851"/>
          <w:tab w:val="left" w:pos="8505"/>
        </w:tabs>
      </w:pPr>
      <w:r w:rsidRPr="005F3E01">
        <w:t>6.4</w:t>
      </w:r>
      <w:r w:rsidR="00A345D6">
        <w:tab/>
      </w:r>
      <w:r w:rsidRPr="005F3E01">
        <w:t>Design, Installation and Maintenance Considerations</w:t>
      </w:r>
      <w:r w:rsidR="00A345D6">
        <w:tab/>
      </w:r>
      <w:r w:rsidRPr="005F3E01">
        <w:t>77</w:t>
      </w:r>
    </w:p>
    <w:p w14:paraId="7ECA05FC" w14:textId="310DA1C8" w:rsidR="00537946" w:rsidRPr="005F3E01" w:rsidRDefault="00537946" w:rsidP="00A345D6">
      <w:pPr>
        <w:pStyle w:val="BodyText"/>
        <w:tabs>
          <w:tab w:val="left" w:pos="851"/>
          <w:tab w:val="left" w:pos="8505"/>
        </w:tabs>
        <w:rPr>
          <w:sz w:val="20"/>
          <w:szCs w:val="20"/>
        </w:rPr>
      </w:pPr>
      <w:r w:rsidRPr="005F3E01">
        <w:rPr>
          <w:sz w:val="20"/>
          <w:szCs w:val="20"/>
        </w:rPr>
        <w:t>6.4.1</w:t>
      </w:r>
      <w:r w:rsidR="00A345D6">
        <w:rPr>
          <w:sz w:val="20"/>
          <w:szCs w:val="20"/>
        </w:rPr>
        <w:tab/>
      </w:r>
      <w:r w:rsidRPr="005F3E01">
        <w:rPr>
          <w:sz w:val="20"/>
          <w:szCs w:val="20"/>
        </w:rPr>
        <w:t>Antenna Installation</w:t>
      </w:r>
      <w:r w:rsidR="00A345D6">
        <w:rPr>
          <w:sz w:val="20"/>
          <w:szCs w:val="20"/>
        </w:rPr>
        <w:tab/>
      </w:r>
      <w:r w:rsidRPr="005F3E01">
        <w:rPr>
          <w:sz w:val="20"/>
          <w:szCs w:val="20"/>
        </w:rPr>
        <w:t>77</w:t>
      </w:r>
    </w:p>
    <w:p w14:paraId="27549919" w14:textId="06EEF260" w:rsidR="00537946" w:rsidRPr="005F3E01" w:rsidRDefault="00537946" w:rsidP="00A345D6">
      <w:pPr>
        <w:pStyle w:val="BodyText"/>
        <w:tabs>
          <w:tab w:val="left" w:pos="851"/>
          <w:tab w:val="left" w:pos="8505"/>
        </w:tabs>
        <w:rPr>
          <w:sz w:val="20"/>
          <w:szCs w:val="20"/>
        </w:rPr>
      </w:pPr>
      <w:r w:rsidRPr="005F3E01">
        <w:rPr>
          <w:sz w:val="20"/>
          <w:szCs w:val="20"/>
        </w:rPr>
        <w:t>6.4.2</w:t>
      </w:r>
      <w:r w:rsidR="00A345D6">
        <w:rPr>
          <w:sz w:val="20"/>
          <w:szCs w:val="20"/>
        </w:rPr>
        <w:tab/>
      </w:r>
      <w:r w:rsidRPr="005F3E01">
        <w:rPr>
          <w:sz w:val="20"/>
          <w:szCs w:val="20"/>
        </w:rPr>
        <w:t>Lightning Protection</w:t>
      </w:r>
      <w:r w:rsidR="00A345D6">
        <w:rPr>
          <w:sz w:val="20"/>
          <w:szCs w:val="20"/>
        </w:rPr>
        <w:tab/>
      </w:r>
      <w:r w:rsidRPr="005F3E01">
        <w:rPr>
          <w:sz w:val="20"/>
          <w:szCs w:val="20"/>
        </w:rPr>
        <w:t>77</w:t>
      </w:r>
    </w:p>
    <w:p w14:paraId="738213FE" w14:textId="242BE4CF" w:rsidR="00537946" w:rsidRPr="005F3E01" w:rsidRDefault="00537946" w:rsidP="00A345D6">
      <w:pPr>
        <w:pStyle w:val="BodyText"/>
        <w:tabs>
          <w:tab w:val="left" w:pos="851"/>
          <w:tab w:val="left" w:pos="8505"/>
        </w:tabs>
        <w:rPr>
          <w:sz w:val="20"/>
          <w:szCs w:val="20"/>
        </w:rPr>
      </w:pPr>
      <w:r w:rsidRPr="005F3E01">
        <w:rPr>
          <w:sz w:val="20"/>
          <w:szCs w:val="20"/>
        </w:rPr>
        <w:t>6.4.3</w:t>
      </w:r>
      <w:r w:rsidR="00A345D6">
        <w:rPr>
          <w:sz w:val="20"/>
          <w:szCs w:val="20"/>
        </w:rPr>
        <w:tab/>
      </w:r>
      <w:r w:rsidRPr="005F3E01">
        <w:rPr>
          <w:sz w:val="20"/>
          <w:szCs w:val="20"/>
        </w:rPr>
        <w:t>Calibration</w:t>
      </w:r>
      <w:r w:rsidR="00A345D6">
        <w:rPr>
          <w:sz w:val="20"/>
          <w:szCs w:val="20"/>
        </w:rPr>
        <w:tab/>
      </w:r>
      <w:r w:rsidRPr="005F3E01">
        <w:rPr>
          <w:sz w:val="20"/>
          <w:szCs w:val="20"/>
        </w:rPr>
        <w:t>77</w:t>
      </w:r>
    </w:p>
    <w:p w14:paraId="6045F527" w14:textId="7C45E22A" w:rsidR="00537946" w:rsidRPr="005F3E01" w:rsidRDefault="00537946" w:rsidP="00A345D6">
      <w:pPr>
        <w:pStyle w:val="BodyText"/>
        <w:tabs>
          <w:tab w:val="left" w:pos="851"/>
          <w:tab w:val="left" w:pos="8505"/>
        </w:tabs>
        <w:rPr>
          <w:sz w:val="20"/>
          <w:szCs w:val="20"/>
        </w:rPr>
      </w:pPr>
      <w:r w:rsidRPr="005F3E01">
        <w:rPr>
          <w:sz w:val="20"/>
          <w:szCs w:val="20"/>
        </w:rPr>
        <w:t>6.4.4</w:t>
      </w:r>
      <w:r w:rsidR="00A345D6">
        <w:rPr>
          <w:sz w:val="20"/>
          <w:szCs w:val="20"/>
        </w:rPr>
        <w:tab/>
      </w:r>
      <w:r w:rsidRPr="005F3E01">
        <w:rPr>
          <w:sz w:val="20"/>
          <w:szCs w:val="20"/>
        </w:rPr>
        <w:t>Built-In Test and Diagnostics</w:t>
      </w:r>
      <w:r w:rsidR="00A345D6">
        <w:rPr>
          <w:sz w:val="20"/>
          <w:szCs w:val="20"/>
        </w:rPr>
        <w:tab/>
      </w:r>
      <w:r w:rsidRPr="005F3E01">
        <w:rPr>
          <w:sz w:val="20"/>
          <w:szCs w:val="20"/>
        </w:rPr>
        <w:t>77</w:t>
      </w:r>
    </w:p>
    <w:p w14:paraId="76DAB900" w14:textId="77777777" w:rsidR="00537946" w:rsidRDefault="00537946" w:rsidP="00537946">
      <w:pPr>
        <w:pStyle w:val="Heading1"/>
      </w:pPr>
      <w:bookmarkStart w:id="108" w:name="_Toc466115494"/>
      <w:r w:rsidRPr="005F3E01">
        <w:t>LONG RANGE SENSORS</w:t>
      </w:r>
      <w:bookmarkEnd w:id="108"/>
    </w:p>
    <w:p w14:paraId="23AFF948" w14:textId="77777777" w:rsidR="008514AB" w:rsidRPr="008514AB" w:rsidRDefault="008514AB" w:rsidP="008514AB">
      <w:pPr>
        <w:pStyle w:val="Heading1separatationline"/>
      </w:pPr>
    </w:p>
    <w:p w14:paraId="3FF81B0D" w14:textId="5E461848" w:rsidR="00537946" w:rsidRPr="005F3E01" w:rsidRDefault="00537946" w:rsidP="00A345D6">
      <w:pPr>
        <w:pStyle w:val="BodyText"/>
        <w:tabs>
          <w:tab w:val="left" w:pos="851"/>
          <w:tab w:val="left" w:pos="8505"/>
        </w:tabs>
      </w:pPr>
      <w:r w:rsidRPr="005F3E01">
        <w:t>7.1</w:t>
      </w:r>
      <w:r w:rsidR="00A345D6">
        <w:tab/>
      </w:r>
      <w:r w:rsidRPr="005F3E01">
        <w:t>Introduction</w:t>
      </w:r>
      <w:r w:rsidR="00A345D6">
        <w:tab/>
      </w:r>
      <w:r w:rsidRPr="005F3E01">
        <w:t>78</w:t>
      </w:r>
    </w:p>
    <w:p w14:paraId="2C32AAD9" w14:textId="23208746" w:rsidR="00537946" w:rsidRPr="005F3E01" w:rsidRDefault="00537946" w:rsidP="00A345D6">
      <w:pPr>
        <w:pStyle w:val="BodyText"/>
        <w:tabs>
          <w:tab w:val="left" w:pos="851"/>
          <w:tab w:val="left" w:pos="8505"/>
        </w:tabs>
      </w:pPr>
      <w:r w:rsidRPr="005F3E01">
        <w:t>7.2</w:t>
      </w:r>
      <w:r w:rsidR="00A345D6">
        <w:tab/>
      </w:r>
      <w:r w:rsidRPr="005F3E01">
        <w:t>Long Range Identification and Tracking (LRIT)</w:t>
      </w:r>
      <w:r w:rsidR="00A345D6">
        <w:tab/>
      </w:r>
      <w:r w:rsidRPr="005F3E01">
        <w:t>78</w:t>
      </w:r>
    </w:p>
    <w:p w14:paraId="2ED11A9A" w14:textId="38C818B9" w:rsidR="00537946" w:rsidRPr="005F3E01" w:rsidRDefault="00537946" w:rsidP="00A345D6">
      <w:pPr>
        <w:pStyle w:val="BodyText"/>
        <w:tabs>
          <w:tab w:val="left" w:pos="851"/>
          <w:tab w:val="left" w:pos="8505"/>
        </w:tabs>
      </w:pPr>
      <w:r w:rsidRPr="005F3E01">
        <w:t>7.3</w:t>
      </w:r>
      <w:r w:rsidR="00A345D6">
        <w:tab/>
      </w:r>
      <w:r w:rsidRPr="005F3E01">
        <w:t>Satellite AIS</w:t>
      </w:r>
      <w:r w:rsidR="00A345D6">
        <w:tab/>
      </w:r>
      <w:r w:rsidRPr="005F3E01">
        <w:t>78</w:t>
      </w:r>
    </w:p>
    <w:p w14:paraId="26F662A2" w14:textId="36E0CC7A" w:rsidR="00537946" w:rsidRPr="005F3E01" w:rsidRDefault="00537946" w:rsidP="00A345D6">
      <w:pPr>
        <w:pStyle w:val="BodyText"/>
        <w:tabs>
          <w:tab w:val="left" w:pos="851"/>
          <w:tab w:val="left" w:pos="8505"/>
        </w:tabs>
      </w:pPr>
      <w:r w:rsidRPr="005F3E01">
        <w:t>7.4</w:t>
      </w:r>
      <w:r w:rsidR="00A345D6">
        <w:tab/>
      </w:r>
      <w:r w:rsidRPr="005F3E01">
        <w:t>HF Radar</w:t>
      </w:r>
      <w:r w:rsidR="00A345D6">
        <w:tab/>
      </w:r>
      <w:r w:rsidRPr="005F3E01">
        <w:t>79</w:t>
      </w:r>
    </w:p>
    <w:p w14:paraId="5532AEC7" w14:textId="56EEEC87" w:rsidR="00537946" w:rsidRPr="005F3E01" w:rsidRDefault="00537946" w:rsidP="00A345D6">
      <w:pPr>
        <w:pStyle w:val="BodyText"/>
        <w:tabs>
          <w:tab w:val="left" w:pos="851"/>
          <w:tab w:val="left" w:pos="8505"/>
        </w:tabs>
      </w:pPr>
      <w:r w:rsidRPr="005F3E01">
        <w:t>7.5</w:t>
      </w:r>
      <w:r w:rsidR="00A345D6">
        <w:tab/>
      </w:r>
      <w:r w:rsidRPr="005F3E01">
        <w:t>Synthetic Aperture Radar (SARSAT)</w:t>
      </w:r>
      <w:r w:rsidR="00A345D6">
        <w:tab/>
      </w:r>
      <w:r w:rsidRPr="005F3E01">
        <w:t>79</w:t>
      </w:r>
    </w:p>
    <w:p w14:paraId="1467DE8A" w14:textId="77777777" w:rsidR="003E5A5C" w:rsidRDefault="003E5A5C" w:rsidP="003E5A5C">
      <w:pPr>
        <w:pStyle w:val="Heading1"/>
      </w:pPr>
      <w:bookmarkStart w:id="109" w:name="_Toc466115495"/>
      <w:r w:rsidRPr="005F3E01">
        <w:t>RADIO COMMUNICATIONS</w:t>
      </w:r>
      <w:bookmarkEnd w:id="109"/>
    </w:p>
    <w:p w14:paraId="30FB0DAF" w14:textId="77777777" w:rsidR="008514AB" w:rsidRPr="008514AB" w:rsidRDefault="008514AB" w:rsidP="008514AB">
      <w:pPr>
        <w:pStyle w:val="Heading1separatationline"/>
      </w:pPr>
    </w:p>
    <w:p w14:paraId="6FD10A3A" w14:textId="6CD4885C" w:rsidR="003E5A5C" w:rsidRPr="005F3E01" w:rsidRDefault="003E5A5C" w:rsidP="00A345D6">
      <w:pPr>
        <w:pStyle w:val="BodyText"/>
        <w:tabs>
          <w:tab w:val="left" w:pos="851"/>
          <w:tab w:val="left" w:pos="8505"/>
        </w:tabs>
      </w:pPr>
      <w:r w:rsidRPr="005F3E01">
        <w:t>8.1</w:t>
      </w:r>
      <w:r w:rsidR="00A345D6">
        <w:tab/>
      </w:r>
      <w:r w:rsidRPr="005F3E01">
        <w:t>Introduction</w:t>
      </w:r>
      <w:r w:rsidR="00A345D6">
        <w:tab/>
      </w:r>
      <w:r w:rsidRPr="005F3E01">
        <w:t>81</w:t>
      </w:r>
    </w:p>
    <w:p w14:paraId="418258D1" w14:textId="408C7DD7" w:rsidR="003E5A5C" w:rsidRPr="005F3E01" w:rsidRDefault="003E5A5C" w:rsidP="00A345D6">
      <w:pPr>
        <w:pStyle w:val="BodyText"/>
        <w:tabs>
          <w:tab w:val="left" w:pos="851"/>
          <w:tab w:val="left" w:pos="8505"/>
        </w:tabs>
      </w:pPr>
      <w:r w:rsidRPr="005F3E01">
        <w:t>8.2</w:t>
      </w:r>
      <w:r w:rsidR="00A345D6">
        <w:tab/>
      </w:r>
      <w:r w:rsidRPr="005F3E01">
        <w:t>Definitions and References</w:t>
      </w:r>
      <w:r w:rsidR="00A345D6">
        <w:tab/>
      </w:r>
      <w:r w:rsidRPr="005F3E01">
        <w:t>81</w:t>
      </w:r>
    </w:p>
    <w:p w14:paraId="40962C9B" w14:textId="55B2FBD1" w:rsidR="003E5A5C" w:rsidRPr="005F3E01" w:rsidRDefault="003E5A5C" w:rsidP="00A345D6">
      <w:pPr>
        <w:pStyle w:val="BodyText"/>
        <w:tabs>
          <w:tab w:val="left" w:pos="851"/>
          <w:tab w:val="left" w:pos="8505"/>
        </w:tabs>
        <w:rPr>
          <w:sz w:val="20"/>
          <w:szCs w:val="20"/>
        </w:rPr>
      </w:pPr>
      <w:r w:rsidRPr="005F3E01">
        <w:rPr>
          <w:sz w:val="20"/>
          <w:szCs w:val="20"/>
        </w:rPr>
        <w:t>8.2.1</w:t>
      </w:r>
      <w:r w:rsidR="00A345D6">
        <w:rPr>
          <w:sz w:val="20"/>
          <w:szCs w:val="20"/>
        </w:rPr>
        <w:tab/>
      </w:r>
      <w:r w:rsidRPr="005F3E01">
        <w:rPr>
          <w:sz w:val="20"/>
          <w:szCs w:val="20"/>
        </w:rPr>
        <w:t>Definitions</w:t>
      </w:r>
      <w:r w:rsidR="00A345D6">
        <w:rPr>
          <w:sz w:val="20"/>
          <w:szCs w:val="20"/>
        </w:rPr>
        <w:tab/>
      </w:r>
      <w:r w:rsidRPr="005F3E01">
        <w:rPr>
          <w:sz w:val="20"/>
          <w:szCs w:val="20"/>
        </w:rPr>
        <w:t>81</w:t>
      </w:r>
    </w:p>
    <w:p w14:paraId="5C3A189D" w14:textId="3BA734C7" w:rsidR="003E5A5C" w:rsidRPr="005F3E01" w:rsidRDefault="003E5A5C" w:rsidP="00A345D6">
      <w:pPr>
        <w:pStyle w:val="BodyText"/>
        <w:tabs>
          <w:tab w:val="left" w:pos="851"/>
          <w:tab w:val="left" w:pos="8505"/>
        </w:tabs>
        <w:rPr>
          <w:sz w:val="20"/>
          <w:szCs w:val="20"/>
        </w:rPr>
      </w:pPr>
      <w:r w:rsidRPr="005F3E01">
        <w:rPr>
          <w:sz w:val="20"/>
          <w:szCs w:val="20"/>
        </w:rPr>
        <w:t>8.2.2</w:t>
      </w:r>
      <w:r w:rsidR="00A345D6">
        <w:rPr>
          <w:sz w:val="20"/>
          <w:szCs w:val="20"/>
        </w:rPr>
        <w:tab/>
      </w:r>
      <w:r w:rsidRPr="005F3E01">
        <w:rPr>
          <w:sz w:val="20"/>
          <w:szCs w:val="20"/>
        </w:rPr>
        <w:t>References</w:t>
      </w:r>
      <w:r w:rsidR="00A345D6">
        <w:rPr>
          <w:sz w:val="20"/>
          <w:szCs w:val="20"/>
        </w:rPr>
        <w:tab/>
      </w:r>
      <w:r w:rsidRPr="005F3E01">
        <w:rPr>
          <w:sz w:val="20"/>
          <w:szCs w:val="20"/>
        </w:rPr>
        <w:t>81</w:t>
      </w:r>
    </w:p>
    <w:p w14:paraId="3BCF24DD" w14:textId="64614787" w:rsidR="003E5A5C" w:rsidRPr="005F3E01" w:rsidRDefault="003E5A5C" w:rsidP="00A345D6">
      <w:pPr>
        <w:pStyle w:val="BodyText"/>
        <w:tabs>
          <w:tab w:val="left" w:pos="851"/>
          <w:tab w:val="left" w:pos="8505"/>
        </w:tabs>
      </w:pPr>
      <w:r w:rsidRPr="005F3E01">
        <w:t>8.3</w:t>
      </w:r>
      <w:r w:rsidR="00A345D6">
        <w:tab/>
      </w:r>
      <w:r w:rsidRPr="005F3E01">
        <w:t>Characteristics of Radio Communication Equipment</w:t>
      </w:r>
      <w:r w:rsidR="00A345D6">
        <w:tab/>
      </w:r>
      <w:r w:rsidRPr="005F3E01">
        <w:t>81</w:t>
      </w:r>
    </w:p>
    <w:p w14:paraId="14C6065C" w14:textId="7D916942" w:rsidR="003E5A5C" w:rsidRPr="005F3E01" w:rsidRDefault="003E5A5C" w:rsidP="00A345D6">
      <w:pPr>
        <w:pStyle w:val="BodyText"/>
        <w:tabs>
          <w:tab w:val="left" w:pos="851"/>
          <w:tab w:val="left" w:pos="8505"/>
        </w:tabs>
        <w:rPr>
          <w:sz w:val="20"/>
          <w:szCs w:val="20"/>
        </w:rPr>
      </w:pPr>
      <w:r w:rsidRPr="005F3E01">
        <w:rPr>
          <w:sz w:val="20"/>
          <w:szCs w:val="20"/>
        </w:rPr>
        <w:t>8.3.1</w:t>
      </w:r>
      <w:r w:rsidR="00A345D6">
        <w:rPr>
          <w:sz w:val="20"/>
          <w:szCs w:val="20"/>
        </w:rPr>
        <w:tab/>
      </w:r>
      <w:r w:rsidRPr="005F3E01">
        <w:rPr>
          <w:sz w:val="20"/>
          <w:szCs w:val="20"/>
        </w:rPr>
        <w:t>Coverage</w:t>
      </w:r>
      <w:r w:rsidR="00A345D6">
        <w:rPr>
          <w:sz w:val="20"/>
          <w:szCs w:val="20"/>
        </w:rPr>
        <w:tab/>
      </w:r>
      <w:r w:rsidRPr="005F3E01">
        <w:rPr>
          <w:sz w:val="20"/>
          <w:szCs w:val="20"/>
        </w:rPr>
        <w:t>82</w:t>
      </w:r>
    </w:p>
    <w:p w14:paraId="0BEEA342" w14:textId="1E15D32F" w:rsidR="003E5A5C" w:rsidRPr="005F3E01" w:rsidRDefault="003E5A5C" w:rsidP="00A345D6">
      <w:pPr>
        <w:pStyle w:val="BodyText"/>
        <w:tabs>
          <w:tab w:val="left" w:pos="851"/>
          <w:tab w:val="left" w:pos="8505"/>
        </w:tabs>
        <w:rPr>
          <w:sz w:val="20"/>
          <w:szCs w:val="20"/>
        </w:rPr>
      </w:pPr>
      <w:r w:rsidRPr="005F3E01">
        <w:rPr>
          <w:sz w:val="20"/>
          <w:szCs w:val="20"/>
        </w:rPr>
        <w:t>8.3.2</w:t>
      </w:r>
      <w:r w:rsidR="00A345D6">
        <w:rPr>
          <w:sz w:val="20"/>
          <w:szCs w:val="20"/>
        </w:rPr>
        <w:tab/>
      </w:r>
      <w:r w:rsidRPr="005F3E01">
        <w:rPr>
          <w:sz w:val="20"/>
          <w:szCs w:val="20"/>
        </w:rPr>
        <w:t>VTS Radio Communication</w:t>
      </w:r>
      <w:r w:rsidR="00A345D6">
        <w:rPr>
          <w:sz w:val="20"/>
          <w:szCs w:val="20"/>
        </w:rPr>
        <w:tab/>
      </w:r>
      <w:r w:rsidRPr="005F3E01">
        <w:rPr>
          <w:sz w:val="20"/>
          <w:szCs w:val="20"/>
        </w:rPr>
        <w:t>82</w:t>
      </w:r>
    </w:p>
    <w:p w14:paraId="5CF9D86B" w14:textId="090F7C87" w:rsidR="003E5A5C" w:rsidRPr="005F3E01" w:rsidRDefault="003E5A5C" w:rsidP="00A345D6">
      <w:pPr>
        <w:pStyle w:val="BodyText"/>
        <w:tabs>
          <w:tab w:val="left" w:pos="851"/>
          <w:tab w:val="left" w:pos="8505"/>
        </w:tabs>
      </w:pPr>
      <w:r w:rsidRPr="005F3E01">
        <w:t>8.4</w:t>
      </w:r>
      <w:r w:rsidR="00A345D6">
        <w:tab/>
      </w:r>
      <w:r w:rsidRPr="005F3E01">
        <w:t>Operational Requirements</w:t>
      </w:r>
      <w:r w:rsidR="00A345D6">
        <w:tab/>
      </w:r>
      <w:r w:rsidRPr="005F3E01">
        <w:t>83</w:t>
      </w:r>
    </w:p>
    <w:p w14:paraId="77F0589C" w14:textId="68593AE9" w:rsidR="003E5A5C" w:rsidRPr="005F3E01" w:rsidRDefault="003E5A5C" w:rsidP="00A345D6">
      <w:pPr>
        <w:pStyle w:val="BodyText"/>
        <w:tabs>
          <w:tab w:val="left" w:pos="851"/>
          <w:tab w:val="left" w:pos="8505"/>
        </w:tabs>
        <w:rPr>
          <w:sz w:val="20"/>
          <w:szCs w:val="20"/>
        </w:rPr>
      </w:pPr>
      <w:r w:rsidRPr="005F3E01">
        <w:rPr>
          <w:sz w:val="20"/>
          <w:szCs w:val="20"/>
        </w:rPr>
        <w:t>8.4.1</w:t>
      </w:r>
      <w:r w:rsidR="00A345D6">
        <w:rPr>
          <w:sz w:val="20"/>
          <w:szCs w:val="20"/>
        </w:rPr>
        <w:tab/>
      </w:r>
      <w:r w:rsidRPr="005F3E01">
        <w:rPr>
          <w:sz w:val="20"/>
          <w:szCs w:val="20"/>
        </w:rPr>
        <w:t>Radio Communications Coverage</w:t>
      </w:r>
      <w:r w:rsidR="00A345D6">
        <w:rPr>
          <w:sz w:val="20"/>
          <w:szCs w:val="20"/>
        </w:rPr>
        <w:tab/>
      </w:r>
      <w:r w:rsidRPr="005F3E01">
        <w:rPr>
          <w:sz w:val="20"/>
          <w:szCs w:val="20"/>
        </w:rPr>
        <w:t>83</w:t>
      </w:r>
    </w:p>
    <w:p w14:paraId="5A844D69" w14:textId="28BF6A35" w:rsidR="003E5A5C" w:rsidRPr="005F3E01" w:rsidRDefault="003E5A5C" w:rsidP="00A345D6">
      <w:pPr>
        <w:pStyle w:val="BodyText"/>
        <w:tabs>
          <w:tab w:val="left" w:pos="851"/>
          <w:tab w:val="left" w:pos="8505"/>
        </w:tabs>
        <w:rPr>
          <w:sz w:val="20"/>
          <w:szCs w:val="20"/>
        </w:rPr>
      </w:pPr>
      <w:r w:rsidRPr="005F3E01">
        <w:rPr>
          <w:sz w:val="20"/>
          <w:szCs w:val="20"/>
        </w:rPr>
        <w:t>8.4.2</w:t>
      </w:r>
      <w:r w:rsidR="00A345D6">
        <w:rPr>
          <w:sz w:val="20"/>
          <w:szCs w:val="20"/>
        </w:rPr>
        <w:tab/>
      </w:r>
      <w:r w:rsidRPr="005F3E01">
        <w:rPr>
          <w:sz w:val="20"/>
          <w:szCs w:val="20"/>
        </w:rPr>
        <w:t>Recording and Playback of Data</w:t>
      </w:r>
      <w:r w:rsidR="00A345D6">
        <w:rPr>
          <w:sz w:val="20"/>
          <w:szCs w:val="20"/>
        </w:rPr>
        <w:tab/>
      </w:r>
      <w:r w:rsidRPr="005F3E01">
        <w:rPr>
          <w:sz w:val="20"/>
          <w:szCs w:val="20"/>
        </w:rPr>
        <w:t>83</w:t>
      </w:r>
    </w:p>
    <w:p w14:paraId="209A8EFC" w14:textId="6D1B8596" w:rsidR="003E5A5C" w:rsidRPr="005F3E01" w:rsidRDefault="003E5A5C" w:rsidP="00A345D6">
      <w:pPr>
        <w:pStyle w:val="BodyText"/>
        <w:tabs>
          <w:tab w:val="left" w:pos="851"/>
          <w:tab w:val="left" w:pos="8505"/>
        </w:tabs>
      </w:pPr>
      <w:r w:rsidRPr="005F3E01">
        <w:t>8.5</w:t>
      </w:r>
      <w:r w:rsidR="00A345D6">
        <w:tab/>
      </w:r>
      <w:r w:rsidRPr="005F3E01">
        <w:t>Functional Requirements</w:t>
      </w:r>
      <w:r w:rsidR="00A345D6">
        <w:tab/>
      </w:r>
      <w:r w:rsidRPr="005F3E01">
        <w:t>83</w:t>
      </w:r>
    </w:p>
    <w:p w14:paraId="646C2B38" w14:textId="70E2299F" w:rsidR="003E5A5C" w:rsidRPr="005F3E01" w:rsidRDefault="003E5A5C" w:rsidP="00A345D6">
      <w:pPr>
        <w:pStyle w:val="BodyText"/>
        <w:tabs>
          <w:tab w:val="left" w:pos="851"/>
          <w:tab w:val="left" w:pos="8505"/>
        </w:tabs>
        <w:rPr>
          <w:sz w:val="20"/>
          <w:szCs w:val="20"/>
        </w:rPr>
      </w:pPr>
      <w:r w:rsidRPr="005F3E01">
        <w:rPr>
          <w:sz w:val="20"/>
          <w:szCs w:val="20"/>
        </w:rPr>
        <w:t>8.5.1</w:t>
      </w:r>
      <w:r w:rsidR="00A345D6">
        <w:rPr>
          <w:sz w:val="20"/>
          <w:szCs w:val="20"/>
        </w:rPr>
        <w:tab/>
      </w:r>
      <w:r w:rsidRPr="005F3E01">
        <w:rPr>
          <w:sz w:val="20"/>
          <w:szCs w:val="20"/>
        </w:rPr>
        <w:t>Digital Selective Calling</w:t>
      </w:r>
      <w:r w:rsidR="00A345D6">
        <w:rPr>
          <w:sz w:val="20"/>
          <w:szCs w:val="20"/>
        </w:rPr>
        <w:tab/>
      </w:r>
      <w:r w:rsidRPr="005F3E01">
        <w:rPr>
          <w:sz w:val="20"/>
          <w:szCs w:val="20"/>
        </w:rPr>
        <w:t>83</w:t>
      </w:r>
    </w:p>
    <w:p w14:paraId="24C2DCBC" w14:textId="1B1882F7" w:rsidR="003E5A5C" w:rsidRPr="005F3E01" w:rsidRDefault="003E5A5C" w:rsidP="00A345D6">
      <w:pPr>
        <w:pStyle w:val="BodyText"/>
        <w:tabs>
          <w:tab w:val="left" w:pos="851"/>
          <w:tab w:val="left" w:pos="8505"/>
        </w:tabs>
        <w:rPr>
          <w:sz w:val="20"/>
          <w:szCs w:val="20"/>
        </w:rPr>
      </w:pPr>
      <w:r w:rsidRPr="005F3E01">
        <w:rPr>
          <w:sz w:val="20"/>
          <w:szCs w:val="20"/>
        </w:rPr>
        <w:t>8.5.2</w:t>
      </w:r>
      <w:r w:rsidR="00A345D6">
        <w:rPr>
          <w:sz w:val="20"/>
          <w:szCs w:val="20"/>
        </w:rPr>
        <w:tab/>
      </w:r>
      <w:r w:rsidRPr="005F3E01">
        <w:rPr>
          <w:sz w:val="20"/>
          <w:szCs w:val="20"/>
        </w:rPr>
        <w:t>Malfunctions, Warnings, Alarms and Indications</w:t>
      </w:r>
      <w:r w:rsidR="00A345D6">
        <w:rPr>
          <w:sz w:val="20"/>
          <w:szCs w:val="20"/>
        </w:rPr>
        <w:tab/>
      </w:r>
      <w:r w:rsidRPr="005F3E01">
        <w:rPr>
          <w:sz w:val="20"/>
          <w:szCs w:val="20"/>
        </w:rPr>
        <w:t>83</w:t>
      </w:r>
    </w:p>
    <w:p w14:paraId="629AE685" w14:textId="3DA54077" w:rsidR="003E5A5C" w:rsidRPr="005F3E01" w:rsidRDefault="003E5A5C" w:rsidP="00A345D6">
      <w:pPr>
        <w:pStyle w:val="BodyText"/>
        <w:tabs>
          <w:tab w:val="left" w:pos="851"/>
          <w:tab w:val="left" w:pos="8505"/>
        </w:tabs>
      </w:pPr>
      <w:r w:rsidRPr="005F3E01">
        <w:t>8.6</w:t>
      </w:r>
      <w:r w:rsidR="00A345D6">
        <w:tab/>
      </w:r>
      <w:r w:rsidRPr="005F3E01">
        <w:t>Specific Design, Installation and Maintenance Considerations</w:t>
      </w:r>
      <w:r w:rsidR="00A345D6">
        <w:tab/>
      </w:r>
      <w:r w:rsidRPr="005F3E01">
        <w:t>83</w:t>
      </w:r>
    </w:p>
    <w:p w14:paraId="6B8A6E6E" w14:textId="27AD540D" w:rsidR="003E5A5C" w:rsidRPr="005F3E01" w:rsidRDefault="003E5A5C" w:rsidP="00A345D6">
      <w:pPr>
        <w:pStyle w:val="BodyText"/>
        <w:tabs>
          <w:tab w:val="left" w:pos="851"/>
          <w:tab w:val="left" w:pos="8505"/>
        </w:tabs>
        <w:rPr>
          <w:sz w:val="20"/>
          <w:szCs w:val="20"/>
        </w:rPr>
      </w:pPr>
      <w:r w:rsidRPr="005F3E01">
        <w:rPr>
          <w:sz w:val="20"/>
          <w:szCs w:val="20"/>
        </w:rPr>
        <w:t>8.6.1</w:t>
      </w:r>
      <w:r w:rsidR="00A345D6">
        <w:rPr>
          <w:sz w:val="20"/>
          <w:szCs w:val="20"/>
        </w:rPr>
        <w:tab/>
      </w:r>
      <w:r w:rsidRPr="005F3E01">
        <w:rPr>
          <w:sz w:val="20"/>
          <w:szCs w:val="20"/>
        </w:rPr>
        <w:t>Durability and Resistance to Environmental Conditions</w:t>
      </w:r>
      <w:r w:rsidR="00A345D6">
        <w:rPr>
          <w:sz w:val="20"/>
          <w:szCs w:val="20"/>
        </w:rPr>
        <w:tab/>
      </w:r>
      <w:r w:rsidRPr="005F3E01">
        <w:rPr>
          <w:sz w:val="20"/>
          <w:szCs w:val="20"/>
        </w:rPr>
        <w:t>83</w:t>
      </w:r>
    </w:p>
    <w:p w14:paraId="38BB644D" w14:textId="6B9219BC" w:rsidR="003E5A5C" w:rsidRPr="005F3E01" w:rsidRDefault="003E5A5C" w:rsidP="00A345D6">
      <w:pPr>
        <w:pStyle w:val="BodyText"/>
        <w:tabs>
          <w:tab w:val="left" w:pos="851"/>
          <w:tab w:val="left" w:pos="8505"/>
        </w:tabs>
        <w:rPr>
          <w:sz w:val="20"/>
          <w:szCs w:val="20"/>
        </w:rPr>
      </w:pPr>
      <w:r w:rsidRPr="005F3E01">
        <w:rPr>
          <w:sz w:val="20"/>
          <w:szCs w:val="20"/>
        </w:rPr>
        <w:t>8.6.2</w:t>
      </w:r>
      <w:r w:rsidR="00A345D6">
        <w:rPr>
          <w:sz w:val="20"/>
          <w:szCs w:val="20"/>
        </w:rPr>
        <w:tab/>
      </w:r>
      <w:r w:rsidRPr="005F3E01">
        <w:rPr>
          <w:sz w:val="20"/>
          <w:szCs w:val="20"/>
        </w:rPr>
        <w:t>Interference</w:t>
      </w:r>
      <w:r w:rsidR="00A345D6">
        <w:rPr>
          <w:sz w:val="20"/>
          <w:szCs w:val="20"/>
        </w:rPr>
        <w:tab/>
      </w:r>
      <w:r w:rsidRPr="005F3E01">
        <w:rPr>
          <w:sz w:val="20"/>
          <w:szCs w:val="20"/>
        </w:rPr>
        <w:t>83</w:t>
      </w:r>
    </w:p>
    <w:p w14:paraId="0803BF02" w14:textId="09A03889" w:rsidR="003E5A5C" w:rsidRPr="005F3E01" w:rsidRDefault="003E5A5C" w:rsidP="00A345D6">
      <w:pPr>
        <w:pStyle w:val="BodyText"/>
        <w:tabs>
          <w:tab w:val="left" w:pos="851"/>
          <w:tab w:val="left" w:pos="8505"/>
        </w:tabs>
        <w:rPr>
          <w:sz w:val="20"/>
          <w:szCs w:val="20"/>
        </w:rPr>
      </w:pPr>
      <w:r w:rsidRPr="005F3E01">
        <w:rPr>
          <w:sz w:val="20"/>
          <w:szCs w:val="20"/>
        </w:rPr>
        <w:t>8.6.3</w:t>
      </w:r>
      <w:r w:rsidR="00A345D6">
        <w:rPr>
          <w:sz w:val="20"/>
          <w:szCs w:val="20"/>
        </w:rPr>
        <w:tab/>
      </w:r>
      <w:r w:rsidRPr="005F3E01">
        <w:rPr>
          <w:sz w:val="20"/>
          <w:szCs w:val="20"/>
        </w:rPr>
        <w:t>Power Supply</w:t>
      </w:r>
      <w:r w:rsidR="00A345D6">
        <w:rPr>
          <w:sz w:val="20"/>
          <w:szCs w:val="20"/>
        </w:rPr>
        <w:tab/>
      </w:r>
      <w:r w:rsidRPr="005F3E01">
        <w:rPr>
          <w:sz w:val="20"/>
          <w:szCs w:val="20"/>
        </w:rPr>
        <w:t>83</w:t>
      </w:r>
    </w:p>
    <w:p w14:paraId="12C36BD2" w14:textId="06C0B609" w:rsidR="003E5A5C" w:rsidRPr="005F3E01" w:rsidRDefault="003E5A5C" w:rsidP="00A345D6">
      <w:pPr>
        <w:pStyle w:val="BodyText"/>
        <w:tabs>
          <w:tab w:val="left" w:pos="851"/>
          <w:tab w:val="left" w:pos="8505"/>
        </w:tabs>
        <w:rPr>
          <w:sz w:val="20"/>
          <w:szCs w:val="20"/>
        </w:rPr>
      </w:pPr>
      <w:r w:rsidRPr="005F3E01">
        <w:rPr>
          <w:sz w:val="20"/>
          <w:szCs w:val="20"/>
        </w:rPr>
        <w:t>8.6.4</w:t>
      </w:r>
      <w:r w:rsidR="00A345D6">
        <w:rPr>
          <w:sz w:val="20"/>
          <w:szCs w:val="20"/>
        </w:rPr>
        <w:tab/>
      </w:r>
      <w:r w:rsidRPr="005F3E01">
        <w:rPr>
          <w:sz w:val="20"/>
          <w:szCs w:val="20"/>
        </w:rPr>
        <w:t>Site Selection and Installation</w:t>
      </w:r>
      <w:r w:rsidR="00A345D6">
        <w:rPr>
          <w:sz w:val="20"/>
          <w:szCs w:val="20"/>
        </w:rPr>
        <w:tab/>
      </w:r>
      <w:r w:rsidRPr="005F3E01">
        <w:rPr>
          <w:sz w:val="20"/>
          <w:szCs w:val="20"/>
        </w:rPr>
        <w:t>84</w:t>
      </w:r>
    </w:p>
    <w:p w14:paraId="6E0C24B0" w14:textId="6162A272" w:rsidR="003E5A5C" w:rsidRPr="005F3E01" w:rsidRDefault="003E5A5C" w:rsidP="00A345D6">
      <w:pPr>
        <w:pStyle w:val="BodyText"/>
        <w:tabs>
          <w:tab w:val="left" w:pos="851"/>
          <w:tab w:val="left" w:pos="8505"/>
        </w:tabs>
        <w:rPr>
          <w:sz w:val="20"/>
          <w:szCs w:val="20"/>
        </w:rPr>
      </w:pPr>
      <w:r w:rsidRPr="005F3E01">
        <w:rPr>
          <w:sz w:val="20"/>
          <w:szCs w:val="20"/>
        </w:rPr>
        <w:t>8.6.5</w:t>
      </w:r>
      <w:r w:rsidR="00A345D6">
        <w:rPr>
          <w:sz w:val="20"/>
          <w:szCs w:val="20"/>
        </w:rPr>
        <w:tab/>
      </w:r>
      <w:r w:rsidRPr="005F3E01">
        <w:rPr>
          <w:sz w:val="20"/>
          <w:szCs w:val="20"/>
        </w:rPr>
        <w:t>Maintenance</w:t>
      </w:r>
      <w:r w:rsidR="00A345D6">
        <w:rPr>
          <w:sz w:val="20"/>
          <w:szCs w:val="20"/>
        </w:rPr>
        <w:tab/>
      </w:r>
      <w:r w:rsidRPr="005F3E01">
        <w:rPr>
          <w:sz w:val="20"/>
          <w:szCs w:val="20"/>
        </w:rPr>
        <w:t>84</w:t>
      </w:r>
    </w:p>
    <w:p w14:paraId="62E86620" w14:textId="10EB0134" w:rsidR="003E5A5C" w:rsidRPr="005F3E01" w:rsidRDefault="003E5A5C" w:rsidP="00A345D6">
      <w:pPr>
        <w:pStyle w:val="BodyText"/>
        <w:tabs>
          <w:tab w:val="left" w:pos="851"/>
          <w:tab w:val="left" w:pos="8505"/>
        </w:tabs>
        <w:rPr>
          <w:sz w:val="20"/>
          <w:szCs w:val="20"/>
        </w:rPr>
      </w:pPr>
      <w:r w:rsidRPr="005F3E01">
        <w:rPr>
          <w:sz w:val="20"/>
          <w:szCs w:val="20"/>
        </w:rPr>
        <w:t>8.6.6</w:t>
      </w:r>
      <w:r w:rsidR="00A345D6">
        <w:rPr>
          <w:sz w:val="20"/>
          <w:szCs w:val="20"/>
        </w:rPr>
        <w:tab/>
      </w:r>
      <w:r w:rsidRPr="005F3E01">
        <w:rPr>
          <w:sz w:val="20"/>
          <w:szCs w:val="20"/>
        </w:rPr>
        <w:t>Interfacing</w:t>
      </w:r>
      <w:r w:rsidR="00A345D6">
        <w:rPr>
          <w:sz w:val="20"/>
          <w:szCs w:val="20"/>
        </w:rPr>
        <w:tab/>
      </w:r>
      <w:r w:rsidRPr="005F3E01">
        <w:rPr>
          <w:sz w:val="20"/>
          <w:szCs w:val="20"/>
        </w:rPr>
        <w:t>84</w:t>
      </w:r>
    </w:p>
    <w:p w14:paraId="08A2D2F0" w14:textId="06B4B1F7" w:rsidR="003E5A5C" w:rsidRPr="005F3E01" w:rsidRDefault="003E5A5C" w:rsidP="00A345D6">
      <w:pPr>
        <w:pStyle w:val="BodyText"/>
        <w:tabs>
          <w:tab w:val="left" w:pos="851"/>
          <w:tab w:val="left" w:pos="8505"/>
        </w:tabs>
        <w:rPr>
          <w:sz w:val="20"/>
          <w:szCs w:val="20"/>
        </w:rPr>
      </w:pPr>
      <w:r w:rsidRPr="005F3E01">
        <w:rPr>
          <w:sz w:val="20"/>
          <w:szCs w:val="20"/>
        </w:rPr>
        <w:lastRenderedPageBreak/>
        <w:t>8.6.7</w:t>
      </w:r>
      <w:r w:rsidR="00A345D6">
        <w:rPr>
          <w:sz w:val="20"/>
          <w:szCs w:val="20"/>
        </w:rPr>
        <w:tab/>
      </w:r>
      <w:r w:rsidRPr="005F3E01">
        <w:rPr>
          <w:sz w:val="20"/>
          <w:szCs w:val="20"/>
        </w:rPr>
        <w:t>Back-Up and Fall-Back Arrangements</w:t>
      </w:r>
      <w:r w:rsidR="00A345D6">
        <w:rPr>
          <w:sz w:val="20"/>
          <w:szCs w:val="20"/>
        </w:rPr>
        <w:tab/>
      </w:r>
      <w:r w:rsidRPr="005F3E01">
        <w:rPr>
          <w:sz w:val="20"/>
          <w:szCs w:val="20"/>
        </w:rPr>
        <w:t>84</w:t>
      </w:r>
    </w:p>
    <w:p w14:paraId="6982F795" w14:textId="18FF3E3A" w:rsidR="003E5A5C" w:rsidRPr="005F3E01" w:rsidRDefault="003E5A5C" w:rsidP="00A345D6">
      <w:pPr>
        <w:pStyle w:val="BodyText"/>
        <w:tabs>
          <w:tab w:val="left" w:pos="851"/>
          <w:tab w:val="left" w:pos="8505"/>
        </w:tabs>
        <w:rPr>
          <w:sz w:val="20"/>
          <w:szCs w:val="20"/>
        </w:rPr>
      </w:pPr>
      <w:r w:rsidRPr="005F3E01">
        <w:rPr>
          <w:sz w:val="20"/>
          <w:szCs w:val="20"/>
        </w:rPr>
        <w:t>8.6.8</w:t>
      </w:r>
      <w:r w:rsidR="00A345D6">
        <w:rPr>
          <w:sz w:val="20"/>
          <w:szCs w:val="20"/>
        </w:rPr>
        <w:tab/>
      </w:r>
      <w:r w:rsidRPr="005F3E01">
        <w:rPr>
          <w:sz w:val="20"/>
          <w:szCs w:val="20"/>
        </w:rPr>
        <w:t>Development and Innovations</w:t>
      </w:r>
      <w:r w:rsidR="00A345D6">
        <w:rPr>
          <w:sz w:val="20"/>
          <w:szCs w:val="20"/>
        </w:rPr>
        <w:tab/>
      </w:r>
      <w:r w:rsidRPr="005F3E01">
        <w:rPr>
          <w:sz w:val="20"/>
          <w:szCs w:val="20"/>
        </w:rPr>
        <w:t>84</w:t>
      </w:r>
    </w:p>
    <w:p w14:paraId="60610A62" w14:textId="77777777" w:rsidR="003E5A5C" w:rsidRDefault="003E5A5C" w:rsidP="003E5A5C">
      <w:pPr>
        <w:pStyle w:val="Heading1"/>
        <w:rPr>
          <w:rFonts w:eastAsia="ArialMT"/>
        </w:rPr>
      </w:pPr>
      <w:bookmarkStart w:id="110" w:name="_Toc466115496"/>
      <w:r w:rsidRPr="005F3E01">
        <w:rPr>
          <w:rFonts w:eastAsia="ArialMT"/>
        </w:rPr>
        <w:t>DATA PROCESSING 85</w:t>
      </w:r>
      <w:bookmarkEnd w:id="110"/>
    </w:p>
    <w:p w14:paraId="2A48B3D7" w14:textId="77777777" w:rsidR="008514AB" w:rsidRPr="008514AB" w:rsidRDefault="008514AB" w:rsidP="008514AB">
      <w:pPr>
        <w:pStyle w:val="Heading1separatationline"/>
      </w:pPr>
    </w:p>
    <w:p w14:paraId="05D84A17" w14:textId="1DE15031" w:rsidR="003E5A5C" w:rsidRPr="005F3E01" w:rsidRDefault="003E5A5C" w:rsidP="00A345D6">
      <w:pPr>
        <w:pStyle w:val="BodyText"/>
        <w:tabs>
          <w:tab w:val="left" w:pos="851"/>
          <w:tab w:val="left" w:pos="8505"/>
        </w:tabs>
      </w:pPr>
      <w:r w:rsidRPr="005F3E01">
        <w:t>9.1</w:t>
      </w:r>
      <w:r w:rsidR="00A345D6">
        <w:tab/>
      </w:r>
      <w:r w:rsidRPr="005F3E01">
        <w:t xml:space="preserve">Introduction </w:t>
      </w:r>
      <w:r w:rsidR="00A345D6">
        <w:tab/>
      </w:r>
      <w:r w:rsidRPr="005F3E01">
        <w:t>85</w:t>
      </w:r>
    </w:p>
    <w:p w14:paraId="559F0AD4" w14:textId="6C7FDBDB" w:rsidR="003E5A5C" w:rsidRPr="005F3E01" w:rsidRDefault="003E5A5C" w:rsidP="00A345D6">
      <w:pPr>
        <w:pStyle w:val="BodyText"/>
        <w:tabs>
          <w:tab w:val="left" w:pos="851"/>
          <w:tab w:val="left" w:pos="8505"/>
        </w:tabs>
      </w:pPr>
      <w:r w:rsidRPr="005F3E01">
        <w:t>9.2</w:t>
      </w:r>
      <w:r w:rsidR="00A345D6">
        <w:tab/>
      </w:r>
      <w:r w:rsidRPr="005F3E01">
        <w:t>Definitions and References</w:t>
      </w:r>
      <w:r w:rsidR="00A345D6">
        <w:tab/>
      </w:r>
      <w:r w:rsidRPr="005F3E01">
        <w:t>85</w:t>
      </w:r>
    </w:p>
    <w:p w14:paraId="516F42E1" w14:textId="3DA29BBB" w:rsidR="003E5A5C" w:rsidRPr="005F3E01" w:rsidRDefault="003E5A5C" w:rsidP="00A345D6">
      <w:pPr>
        <w:pStyle w:val="BodyText"/>
        <w:tabs>
          <w:tab w:val="left" w:pos="851"/>
          <w:tab w:val="left" w:pos="8505"/>
        </w:tabs>
        <w:rPr>
          <w:sz w:val="20"/>
          <w:szCs w:val="20"/>
        </w:rPr>
      </w:pPr>
      <w:r w:rsidRPr="005F3E01">
        <w:rPr>
          <w:sz w:val="20"/>
          <w:szCs w:val="20"/>
        </w:rPr>
        <w:t>9.2.1</w:t>
      </w:r>
      <w:r w:rsidR="00A345D6">
        <w:rPr>
          <w:sz w:val="20"/>
          <w:szCs w:val="20"/>
        </w:rPr>
        <w:tab/>
      </w:r>
      <w:r w:rsidRPr="005F3E01">
        <w:rPr>
          <w:sz w:val="20"/>
          <w:szCs w:val="20"/>
        </w:rPr>
        <w:t>Definitions</w:t>
      </w:r>
      <w:r w:rsidR="00A345D6">
        <w:rPr>
          <w:sz w:val="20"/>
          <w:szCs w:val="20"/>
        </w:rPr>
        <w:tab/>
      </w:r>
      <w:r w:rsidRPr="005F3E01">
        <w:rPr>
          <w:sz w:val="20"/>
          <w:szCs w:val="20"/>
        </w:rPr>
        <w:t>85</w:t>
      </w:r>
    </w:p>
    <w:p w14:paraId="34657FBD" w14:textId="2029E2A3" w:rsidR="003E5A5C" w:rsidRPr="005F3E01" w:rsidRDefault="003E5A5C" w:rsidP="00A345D6">
      <w:pPr>
        <w:pStyle w:val="BodyText"/>
        <w:tabs>
          <w:tab w:val="left" w:pos="851"/>
          <w:tab w:val="left" w:pos="8505"/>
        </w:tabs>
        <w:rPr>
          <w:sz w:val="20"/>
          <w:szCs w:val="20"/>
        </w:rPr>
      </w:pPr>
      <w:r w:rsidRPr="005F3E01">
        <w:rPr>
          <w:sz w:val="20"/>
          <w:szCs w:val="20"/>
        </w:rPr>
        <w:t>9.2.2</w:t>
      </w:r>
      <w:r w:rsidR="00A345D6">
        <w:rPr>
          <w:sz w:val="20"/>
          <w:szCs w:val="20"/>
        </w:rPr>
        <w:tab/>
      </w:r>
      <w:r w:rsidRPr="005F3E01">
        <w:rPr>
          <w:sz w:val="20"/>
          <w:szCs w:val="20"/>
        </w:rPr>
        <w:t>References</w:t>
      </w:r>
      <w:r w:rsidR="00A345D6">
        <w:rPr>
          <w:sz w:val="20"/>
          <w:szCs w:val="20"/>
        </w:rPr>
        <w:tab/>
      </w:r>
      <w:r w:rsidRPr="005F3E01">
        <w:rPr>
          <w:sz w:val="20"/>
          <w:szCs w:val="20"/>
        </w:rPr>
        <w:t>86</w:t>
      </w:r>
    </w:p>
    <w:p w14:paraId="34E252DF" w14:textId="476DAF76" w:rsidR="003E5A5C" w:rsidRPr="005F3E01" w:rsidRDefault="003E5A5C" w:rsidP="00A345D6">
      <w:pPr>
        <w:pStyle w:val="BodyText"/>
        <w:tabs>
          <w:tab w:val="left" w:pos="851"/>
          <w:tab w:val="left" w:pos="8505"/>
        </w:tabs>
      </w:pPr>
      <w:r w:rsidRPr="005F3E01">
        <w:t>9.3</w:t>
      </w:r>
      <w:r w:rsidR="00A345D6">
        <w:tab/>
      </w:r>
      <w:r w:rsidRPr="005F3E01">
        <w:t>Tracking and Data Fusion</w:t>
      </w:r>
      <w:r w:rsidR="00A345D6">
        <w:tab/>
      </w:r>
      <w:r w:rsidRPr="005F3E01">
        <w:t>86</w:t>
      </w:r>
    </w:p>
    <w:p w14:paraId="69920D5A" w14:textId="1D8FF9A1" w:rsidR="003E5A5C" w:rsidRPr="005F3E01" w:rsidRDefault="003E5A5C" w:rsidP="00A345D6">
      <w:pPr>
        <w:pStyle w:val="BodyText"/>
        <w:tabs>
          <w:tab w:val="left" w:pos="851"/>
          <w:tab w:val="left" w:pos="8505"/>
        </w:tabs>
        <w:rPr>
          <w:sz w:val="20"/>
          <w:szCs w:val="20"/>
        </w:rPr>
      </w:pPr>
      <w:r w:rsidRPr="005F3E01">
        <w:rPr>
          <w:sz w:val="20"/>
          <w:szCs w:val="20"/>
        </w:rPr>
        <w:t>9.3.1</w:t>
      </w:r>
      <w:r w:rsidR="00A345D6">
        <w:rPr>
          <w:sz w:val="20"/>
          <w:szCs w:val="20"/>
        </w:rPr>
        <w:tab/>
      </w:r>
      <w:r w:rsidRPr="005F3E01">
        <w:rPr>
          <w:sz w:val="20"/>
          <w:szCs w:val="20"/>
        </w:rPr>
        <w:t>Plot Extraction</w:t>
      </w:r>
      <w:r w:rsidR="00A345D6">
        <w:rPr>
          <w:sz w:val="20"/>
          <w:szCs w:val="20"/>
        </w:rPr>
        <w:tab/>
      </w:r>
      <w:r w:rsidRPr="005F3E01">
        <w:rPr>
          <w:sz w:val="20"/>
          <w:szCs w:val="20"/>
        </w:rPr>
        <w:t>88</w:t>
      </w:r>
    </w:p>
    <w:p w14:paraId="23171575" w14:textId="3A16D71F" w:rsidR="003E5A5C" w:rsidRPr="005F3E01" w:rsidRDefault="003E5A5C" w:rsidP="00A345D6">
      <w:pPr>
        <w:pStyle w:val="BodyText"/>
        <w:tabs>
          <w:tab w:val="left" w:pos="851"/>
          <w:tab w:val="left" w:pos="8505"/>
        </w:tabs>
        <w:rPr>
          <w:sz w:val="20"/>
          <w:szCs w:val="20"/>
        </w:rPr>
      </w:pPr>
      <w:r w:rsidRPr="005F3E01">
        <w:rPr>
          <w:sz w:val="20"/>
          <w:szCs w:val="20"/>
        </w:rPr>
        <w:t>9.3.2</w:t>
      </w:r>
      <w:r w:rsidR="00A345D6">
        <w:rPr>
          <w:sz w:val="20"/>
          <w:szCs w:val="20"/>
        </w:rPr>
        <w:tab/>
      </w:r>
      <w:r w:rsidRPr="005F3E01">
        <w:rPr>
          <w:sz w:val="20"/>
          <w:szCs w:val="20"/>
        </w:rPr>
        <w:t>Tracking</w:t>
      </w:r>
      <w:r w:rsidR="00A345D6">
        <w:rPr>
          <w:sz w:val="20"/>
          <w:szCs w:val="20"/>
        </w:rPr>
        <w:tab/>
      </w:r>
      <w:r w:rsidRPr="005F3E01">
        <w:rPr>
          <w:sz w:val="20"/>
          <w:szCs w:val="20"/>
        </w:rPr>
        <w:t>89</w:t>
      </w:r>
    </w:p>
    <w:p w14:paraId="479EE239" w14:textId="6C095C71" w:rsidR="003E5A5C" w:rsidRPr="005F3E01" w:rsidRDefault="003E5A5C" w:rsidP="00A345D6">
      <w:pPr>
        <w:pStyle w:val="BodyText"/>
        <w:tabs>
          <w:tab w:val="left" w:pos="851"/>
          <w:tab w:val="left" w:pos="8505"/>
        </w:tabs>
        <w:rPr>
          <w:sz w:val="20"/>
          <w:szCs w:val="20"/>
        </w:rPr>
      </w:pPr>
      <w:r w:rsidRPr="005F3E01">
        <w:rPr>
          <w:sz w:val="20"/>
          <w:szCs w:val="20"/>
        </w:rPr>
        <w:t>9.3.3</w:t>
      </w:r>
      <w:r w:rsidR="00A345D6">
        <w:rPr>
          <w:sz w:val="20"/>
          <w:szCs w:val="20"/>
        </w:rPr>
        <w:tab/>
      </w:r>
      <w:r w:rsidRPr="005F3E01">
        <w:rPr>
          <w:sz w:val="20"/>
          <w:szCs w:val="20"/>
        </w:rPr>
        <w:t>Track Data Output</w:t>
      </w:r>
      <w:r w:rsidR="00A345D6">
        <w:rPr>
          <w:sz w:val="20"/>
          <w:szCs w:val="20"/>
        </w:rPr>
        <w:tab/>
      </w:r>
      <w:r w:rsidRPr="005F3E01">
        <w:rPr>
          <w:sz w:val="20"/>
          <w:szCs w:val="20"/>
        </w:rPr>
        <w:t>90</w:t>
      </w:r>
    </w:p>
    <w:p w14:paraId="355991CE" w14:textId="439C420E" w:rsidR="003E5A5C" w:rsidRPr="005F3E01" w:rsidRDefault="003E5A5C" w:rsidP="00A345D6">
      <w:pPr>
        <w:pStyle w:val="BodyText"/>
        <w:tabs>
          <w:tab w:val="left" w:pos="851"/>
          <w:tab w:val="left" w:pos="8505"/>
        </w:tabs>
        <w:rPr>
          <w:sz w:val="20"/>
          <w:szCs w:val="20"/>
        </w:rPr>
      </w:pPr>
      <w:r w:rsidRPr="005F3E01">
        <w:rPr>
          <w:sz w:val="20"/>
          <w:szCs w:val="20"/>
        </w:rPr>
        <w:t>9.3.4</w:t>
      </w:r>
      <w:r w:rsidR="00A345D6">
        <w:rPr>
          <w:sz w:val="20"/>
          <w:szCs w:val="20"/>
        </w:rPr>
        <w:tab/>
      </w:r>
      <w:r w:rsidRPr="005F3E01">
        <w:rPr>
          <w:sz w:val="20"/>
          <w:szCs w:val="20"/>
        </w:rPr>
        <w:t>Track Management</w:t>
      </w:r>
      <w:r w:rsidR="00A345D6">
        <w:rPr>
          <w:sz w:val="20"/>
          <w:szCs w:val="20"/>
        </w:rPr>
        <w:tab/>
      </w:r>
      <w:r w:rsidRPr="005F3E01">
        <w:rPr>
          <w:sz w:val="20"/>
          <w:szCs w:val="20"/>
        </w:rPr>
        <w:t>91</w:t>
      </w:r>
    </w:p>
    <w:p w14:paraId="483B514B" w14:textId="56E8BDCC" w:rsidR="003E5A5C" w:rsidRPr="005F3E01" w:rsidRDefault="003E5A5C" w:rsidP="00A345D6">
      <w:pPr>
        <w:pStyle w:val="BodyText"/>
        <w:tabs>
          <w:tab w:val="left" w:pos="851"/>
          <w:tab w:val="left" w:pos="8505"/>
        </w:tabs>
        <w:rPr>
          <w:sz w:val="20"/>
          <w:szCs w:val="20"/>
        </w:rPr>
      </w:pPr>
      <w:r w:rsidRPr="005F3E01">
        <w:rPr>
          <w:sz w:val="20"/>
          <w:szCs w:val="20"/>
        </w:rPr>
        <w:t>9.3.5</w:t>
      </w:r>
      <w:r w:rsidR="00A345D6">
        <w:rPr>
          <w:sz w:val="20"/>
          <w:szCs w:val="20"/>
        </w:rPr>
        <w:tab/>
      </w:r>
      <w:r w:rsidRPr="005F3E01">
        <w:rPr>
          <w:sz w:val="20"/>
          <w:szCs w:val="20"/>
        </w:rPr>
        <w:t>Environment Assessment</w:t>
      </w:r>
      <w:r w:rsidR="00A345D6">
        <w:rPr>
          <w:sz w:val="20"/>
          <w:szCs w:val="20"/>
        </w:rPr>
        <w:tab/>
      </w:r>
      <w:r w:rsidRPr="005F3E01">
        <w:rPr>
          <w:sz w:val="20"/>
          <w:szCs w:val="20"/>
        </w:rPr>
        <w:t>91</w:t>
      </w:r>
    </w:p>
    <w:p w14:paraId="26AA92B3" w14:textId="7EFEE15E" w:rsidR="003E5A5C" w:rsidRPr="005F3E01" w:rsidRDefault="003E5A5C" w:rsidP="00A345D6">
      <w:pPr>
        <w:pStyle w:val="BodyText"/>
        <w:tabs>
          <w:tab w:val="left" w:pos="851"/>
          <w:tab w:val="left" w:pos="8505"/>
        </w:tabs>
        <w:rPr>
          <w:sz w:val="20"/>
          <w:szCs w:val="20"/>
        </w:rPr>
      </w:pPr>
      <w:r w:rsidRPr="005F3E01">
        <w:rPr>
          <w:sz w:val="20"/>
          <w:szCs w:val="20"/>
        </w:rPr>
        <w:t>9.3.6</w:t>
      </w:r>
      <w:r w:rsidR="00A345D6">
        <w:rPr>
          <w:sz w:val="20"/>
          <w:szCs w:val="20"/>
        </w:rPr>
        <w:tab/>
      </w:r>
      <w:r w:rsidRPr="005F3E01">
        <w:rPr>
          <w:sz w:val="20"/>
          <w:szCs w:val="20"/>
        </w:rPr>
        <w:t>Tracking and Data Fusion Performance Parameters</w:t>
      </w:r>
      <w:r w:rsidR="00A345D6">
        <w:rPr>
          <w:sz w:val="20"/>
          <w:szCs w:val="20"/>
        </w:rPr>
        <w:tab/>
      </w:r>
      <w:r w:rsidRPr="005F3E01">
        <w:rPr>
          <w:sz w:val="20"/>
          <w:szCs w:val="20"/>
        </w:rPr>
        <w:t>91</w:t>
      </w:r>
    </w:p>
    <w:p w14:paraId="78CA9871" w14:textId="3B6B0A44" w:rsidR="003E5A5C" w:rsidRPr="005F3E01" w:rsidRDefault="003E5A5C" w:rsidP="00A345D6">
      <w:pPr>
        <w:pStyle w:val="BodyText"/>
        <w:tabs>
          <w:tab w:val="left" w:pos="851"/>
          <w:tab w:val="left" w:pos="8505"/>
        </w:tabs>
      </w:pPr>
      <w:r w:rsidRPr="005F3E01">
        <w:t>9.4</w:t>
      </w:r>
      <w:r w:rsidR="00A345D6">
        <w:tab/>
      </w:r>
      <w:r w:rsidRPr="005F3E01">
        <w:t>Management of VTS Data</w:t>
      </w:r>
      <w:r w:rsidR="00A345D6">
        <w:tab/>
      </w:r>
      <w:r w:rsidRPr="005F3E01">
        <w:t>95</w:t>
      </w:r>
    </w:p>
    <w:p w14:paraId="0F4728D4" w14:textId="4227FA99" w:rsidR="00D62FDF" w:rsidRDefault="00D62FDF" w:rsidP="008514AB">
      <w:pPr>
        <w:pStyle w:val="Heading2"/>
      </w:pPr>
      <w:bookmarkStart w:id="111" w:name="_Toc466115497"/>
      <w:r w:rsidRPr="005F3E01">
        <w:t>Introduction</w:t>
      </w:r>
      <w:bookmarkEnd w:id="111"/>
    </w:p>
    <w:p w14:paraId="12C5A1F7" w14:textId="77777777" w:rsidR="008514AB" w:rsidRPr="008514AB" w:rsidRDefault="008514AB" w:rsidP="008514AB">
      <w:pPr>
        <w:pStyle w:val="Heading2separationline"/>
      </w:pPr>
    </w:p>
    <w:p w14:paraId="76F30B9C" w14:textId="77777777" w:rsidR="00D62FDF" w:rsidRPr="005F3E01" w:rsidRDefault="00D62FDF" w:rsidP="00D62FDF">
      <w:pPr>
        <w:spacing w:after="120" w:line="276" w:lineRule="auto"/>
        <w:jc w:val="both"/>
        <w:rPr>
          <w:sz w:val="22"/>
          <w:highlight w:val="yellow"/>
        </w:rPr>
      </w:pPr>
      <w:r w:rsidRPr="005F3E01">
        <w:rPr>
          <w:sz w:val="22"/>
          <w:highlight w:val="yellow"/>
        </w:rPr>
        <w:t xml:space="preserve">The purpose of this section is to support Competent and VTS authorities in the validation of Data processing, its performance parameters and its contribution to the VTS traffic image (situational awareness). </w:t>
      </w:r>
    </w:p>
    <w:p w14:paraId="65115C20" w14:textId="77777777" w:rsidR="00D62FDF" w:rsidRPr="005F3E01" w:rsidRDefault="00D62FDF" w:rsidP="00D62FDF">
      <w:pPr>
        <w:spacing w:after="120" w:line="276" w:lineRule="auto"/>
        <w:jc w:val="both"/>
        <w:rPr>
          <w:sz w:val="22"/>
        </w:rPr>
      </w:pPr>
      <w:r w:rsidRPr="005F3E01">
        <w:rPr>
          <w:sz w:val="22"/>
          <w:highlight w:val="yellow"/>
        </w:rPr>
        <w:t>The validation shall focus on Operational Requirements of a recognized up-to-date traffic image,</w:t>
      </w:r>
      <w:r w:rsidRPr="005F3E01">
        <w:rPr>
          <w:sz w:val="22"/>
        </w:rPr>
        <w:t xml:space="preserve"> </w:t>
      </w:r>
      <w:r w:rsidRPr="005F3E01">
        <w:rPr>
          <w:sz w:val="22"/>
          <w:highlight w:val="yellow"/>
        </w:rPr>
        <w:t>rather than Technical Specifications, using the principles of target racking and data fusion. Additionally, it introduces the issues of managing various types of information required within and outside the VTS.</w:t>
      </w:r>
    </w:p>
    <w:p w14:paraId="66082C96" w14:textId="77777777" w:rsidR="00D62FDF" w:rsidRPr="005F3E01" w:rsidRDefault="00D62FDF" w:rsidP="00D62FDF">
      <w:pPr>
        <w:spacing w:after="120"/>
        <w:jc w:val="both"/>
        <w:rPr>
          <w:sz w:val="22"/>
          <w:highlight w:val="yellow"/>
        </w:rPr>
      </w:pPr>
      <w:r w:rsidRPr="005F3E01">
        <w:rPr>
          <w:sz w:val="22"/>
          <w:highlight w:val="yellow"/>
        </w:rPr>
        <w:t>the trade-off between a higher target detection probability, a larger initiation delay or a larger false target rate</w:t>
      </w:r>
      <w:r w:rsidRPr="005F3E01">
        <w:rPr>
          <w:sz w:val="22"/>
        </w:rPr>
        <w:t>,</w:t>
      </w:r>
      <w:r w:rsidRPr="005F3E01">
        <w:rPr>
          <w:i/>
          <w:sz w:val="22"/>
        </w:rPr>
        <w:t xml:space="preserve"> </w:t>
      </w:r>
      <w:r w:rsidRPr="005F3E01">
        <w:rPr>
          <w:sz w:val="22"/>
          <w:highlight w:val="yellow"/>
        </w:rPr>
        <w:t>needs to be taken into account.</w:t>
      </w:r>
    </w:p>
    <w:p w14:paraId="62A36516" w14:textId="77777777" w:rsidR="00D62FDF" w:rsidRPr="005F3E01" w:rsidRDefault="00D62FDF" w:rsidP="00D62FDF">
      <w:pPr>
        <w:autoSpaceDE w:val="0"/>
        <w:autoSpaceDN w:val="0"/>
        <w:adjustRightInd w:val="0"/>
        <w:spacing w:line="276" w:lineRule="auto"/>
        <w:jc w:val="both"/>
        <w:rPr>
          <w:sz w:val="22"/>
        </w:rPr>
      </w:pPr>
    </w:p>
    <w:p w14:paraId="3169DABB" w14:textId="77777777" w:rsidR="00D62FDF" w:rsidRPr="005F3E01" w:rsidRDefault="00D62FDF" w:rsidP="00D62FDF">
      <w:pPr>
        <w:autoSpaceDE w:val="0"/>
        <w:autoSpaceDN w:val="0"/>
        <w:adjustRightInd w:val="0"/>
        <w:spacing w:line="276" w:lineRule="auto"/>
        <w:jc w:val="both"/>
        <w:rPr>
          <w:sz w:val="22"/>
        </w:rPr>
      </w:pPr>
    </w:p>
    <w:p w14:paraId="44F8F453" w14:textId="77777777" w:rsidR="00D62FDF" w:rsidRPr="005F3E01" w:rsidRDefault="00D62FDF" w:rsidP="00D62FDF">
      <w:pPr>
        <w:autoSpaceDE w:val="0"/>
        <w:autoSpaceDN w:val="0"/>
        <w:adjustRightInd w:val="0"/>
        <w:spacing w:line="276" w:lineRule="auto"/>
        <w:jc w:val="both"/>
        <w:rPr>
          <w:sz w:val="22"/>
        </w:rPr>
      </w:pPr>
    </w:p>
    <w:p w14:paraId="1DC1FD6E" w14:textId="77777777" w:rsidR="00D62FDF" w:rsidRPr="005F3E01" w:rsidRDefault="00D62FDF" w:rsidP="00D62FDF">
      <w:pPr>
        <w:spacing w:after="120"/>
        <w:rPr>
          <w:sz w:val="22"/>
          <w:highlight w:val="yellow"/>
        </w:rPr>
      </w:pPr>
      <w:r w:rsidRPr="005F3E01">
        <w:rPr>
          <w:sz w:val="22"/>
          <w:highlight w:val="yellow"/>
        </w:rPr>
        <w:t>It is recommended that the VTS Authority should specify the Operational and associated Validation</w:t>
      </w:r>
    </w:p>
    <w:p w14:paraId="3624204E" w14:textId="77777777" w:rsidR="00D62FDF" w:rsidRPr="005F3E01" w:rsidRDefault="00D62FDF" w:rsidP="00D62FDF">
      <w:pPr>
        <w:spacing w:after="120"/>
        <w:rPr>
          <w:sz w:val="22"/>
          <w:highlight w:val="yellow"/>
        </w:rPr>
      </w:pPr>
      <w:r w:rsidRPr="005F3E01">
        <w:rPr>
          <w:sz w:val="22"/>
          <w:highlight w:val="yellow"/>
        </w:rPr>
        <w:t>Requirements rather than Technical Specifications of Data processing</w:t>
      </w:r>
    </w:p>
    <w:p w14:paraId="22F824C8" w14:textId="77777777" w:rsidR="00D62FDF" w:rsidRPr="005F3E01" w:rsidRDefault="00D62FDF" w:rsidP="00D62FDF">
      <w:pPr>
        <w:spacing w:after="120"/>
        <w:rPr>
          <w:sz w:val="22"/>
        </w:rPr>
      </w:pPr>
      <w:r w:rsidRPr="005F3E01">
        <w:rPr>
          <w:sz w:val="22"/>
          <w:highlight w:val="yellow"/>
        </w:rPr>
        <w:t>The operational requirements may be determined by:</w:t>
      </w:r>
    </w:p>
    <w:p w14:paraId="24A7DB55" w14:textId="144EAB28" w:rsidR="00D62FDF" w:rsidRPr="005F3E01" w:rsidRDefault="00FC7576" w:rsidP="00FC7576">
      <w:pPr>
        <w:pStyle w:val="List1"/>
        <w:numPr>
          <w:ilvl w:val="0"/>
          <w:numId w:val="49"/>
        </w:numPr>
      </w:pPr>
      <w:r>
        <w:t>D</w:t>
      </w:r>
      <w:r w:rsidR="00D62FDF" w:rsidRPr="005F3E01">
        <w:t>efinition of the Tracking and Data Fusion of the VTS system;</w:t>
      </w:r>
    </w:p>
    <w:p w14:paraId="56961B14" w14:textId="56745B4A" w:rsidR="00D62FDF" w:rsidRPr="005F3E01" w:rsidRDefault="00FC7576" w:rsidP="00FC7576">
      <w:pPr>
        <w:pStyle w:val="List1"/>
        <w:rPr>
          <w:highlight w:val="yellow"/>
        </w:rPr>
      </w:pPr>
      <w:r>
        <w:rPr>
          <w:highlight w:val="yellow"/>
        </w:rPr>
        <w:t>T</w:t>
      </w:r>
      <w:r w:rsidR="00D62FDF" w:rsidRPr="005F3E01">
        <w:rPr>
          <w:highlight w:val="yellow"/>
        </w:rPr>
        <w:t>he Tracking and Data Fusion sections consider sensor data from various sources including:</w:t>
      </w:r>
    </w:p>
    <w:p w14:paraId="5799A7E1" w14:textId="7FB5C9EA" w:rsidR="00D62FDF" w:rsidRPr="005F3E01" w:rsidRDefault="00FC7576" w:rsidP="00FC7576">
      <w:pPr>
        <w:pStyle w:val="Lista"/>
      </w:pPr>
      <w:r>
        <w:t>R</w:t>
      </w:r>
      <w:r w:rsidR="00D62FDF" w:rsidRPr="005F3E01">
        <w:t>adar sensors</w:t>
      </w:r>
      <w:r>
        <w:t>.</w:t>
      </w:r>
    </w:p>
    <w:p w14:paraId="3CCA45DE" w14:textId="0E621C44" w:rsidR="00D62FDF" w:rsidRPr="005F3E01" w:rsidRDefault="00FC7576" w:rsidP="00FC7576">
      <w:pPr>
        <w:pStyle w:val="Lista"/>
      </w:pPr>
      <w:r>
        <w:t>A</w:t>
      </w:r>
      <w:r w:rsidR="00D62FDF" w:rsidRPr="005F3E01">
        <w:t>djacent VTS area or other agency tracks</w:t>
      </w:r>
      <w:r>
        <w:t>.</w:t>
      </w:r>
    </w:p>
    <w:p w14:paraId="36E73B67" w14:textId="73EB1DA9" w:rsidR="00D62FDF" w:rsidRPr="005F3E01" w:rsidRDefault="00D62FDF" w:rsidP="00FC7576">
      <w:pPr>
        <w:pStyle w:val="Lista"/>
      </w:pPr>
      <w:r w:rsidRPr="005F3E01">
        <w:t>AIS and Satellite AIS</w:t>
      </w:r>
      <w:r w:rsidR="00FC7576">
        <w:t>.</w:t>
      </w:r>
    </w:p>
    <w:p w14:paraId="5FDEAB84" w14:textId="5F821813" w:rsidR="00D62FDF" w:rsidRPr="005F3E01" w:rsidRDefault="00D62FDF" w:rsidP="00FC7576">
      <w:pPr>
        <w:pStyle w:val="Lista"/>
      </w:pPr>
      <w:r w:rsidRPr="005F3E01">
        <w:t>LRIT</w:t>
      </w:r>
      <w:r w:rsidR="00FC7576">
        <w:t>.</w:t>
      </w:r>
    </w:p>
    <w:p w14:paraId="7C66E3A1" w14:textId="5FE768A2" w:rsidR="00D62FDF" w:rsidRPr="005F3E01" w:rsidRDefault="00D62FDF" w:rsidP="00FC7576">
      <w:pPr>
        <w:pStyle w:val="Lista"/>
      </w:pPr>
      <w:r w:rsidRPr="005F3E01">
        <w:t>Electro-Optical Systems (EOS).</w:t>
      </w:r>
    </w:p>
    <w:p w14:paraId="1237A149" w14:textId="77777777" w:rsidR="00D62FDF" w:rsidRPr="005F3E01" w:rsidRDefault="00D62FDF" w:rsidP="00FC7576">
      <w:pPr>
        <w:pStyle w:val="List1"/>
        <w:rPr>
          <w:highlight w:val="yellow"/>
        </w:rPr>
      </w:pPr>
      <w:r w:rsidRPr="005F3E01">
        <w:rPr>
          <w:highlight w:val="yellow"/>
        </w:rPr>
        <w:lastRenderedPageBreak/>
        <w:t>Extracted plots include the following attributes:</w:t>
      </w:r>
    </w:p>
    <w:p w14:paraId="7B33227E" w14:textId="1E0B6CB1" w:rsidR="00D62FDF" w:rsidRPr="005F3E01" w:rsidRDefault="00FC7576" w:rsidP="00FC7576">
      <w:pPr>
        <w:pStyle w:val="Lista"/>
      </w:pPr>
      <w:r>
        <w:t>T</w:t>
      </w:r>
      <w:r w:rsidR="00D62FDF" w:rsidRPr="005F3E01">
        <w:t>ime of measurement</w:t>
      </w:r>
      <w:r>
        <w:t>.</w:t>
      </w:r>
    </w:p>
    <w:p w14:paraId="73BF25B8" w14:textId="66435190" w:rsidR="00D62FDF" w:rsidRPr="005F3E01" w:rsidRDefault="00FC7576" w:rsidP="00FC7576">
      <w:pPr>
        <w:pStyle w:val="Lista"/>
      </w:pPr>
      <w:r>
        <w:t>M</w:t>
      </w:r>
      <w:r w:rsidR="00D62FDF" w:rsidRPr="005F3E01">
        <w:t>easured position (Cartesian or polar) and positional uncertainty</w:t>
      </w:r>
      <w:r>
        <w:t>.</w:t>
      </w:r>
    </w:p>
    <w:p w14:paraId="181D1C74" w14:textId="199B85B8" w:rsidR="00D62FDF" w:rsidRPr="00FC7576" w:rsidRDefault="00FC7576" w:rsidP="00FC7576">
      <w:pPr>
        <w:pStyle w:val="Lista"/>
      </w:pPr>
      <w:r>
        <w:t>O</w:t>
      </w:r>
      <w:r w:rsidR="00D62FDF" w:rsidRPr="005F3E01">
        <w:t>riginating sensor.</w:t>
      </w:r>
    </w:p>
    <w:p w14:paraId="2FD95EEA" w14:textId="77777777" w:rsidR="00D62FDF" w:rsidRPr="005F3E01" w:rsidRDefault="00D62FDF" w:rsidP="00FC7576">
      <w:pPr>
        <w:pStyle w:val="List1"/>
        <w:rPr>
          <w:highlight w:val="yellow"/>
        </w:rPr>
      </w:pPr>
      <w:r w:rsidRPr="005F3E01">
        <w:rPr>
          <w:highlight w:val="yellow"/>
        </w:rPr>
        <w:t>In addition, the plots attributes may include:</w:t>
      </w:r>
    </w:p>
    <w:p w14:paraId="411B0981" w14:textId="561AB883" w:rsidR="00D62FDF" w:rsidRPr="005F3E01" w:rsidRDefault="00D62FDF" w:rsidP="00FC7576">
      <w:pPr>
        <w:pStyle w:val="Lista"/>
      </w:pPr>
      <w:r w:rsidRPr="005F3E01">
        <w:t>Identity</w:t>
      </w:r>
      <w:r w:rsidR="00FC7576">
        <w:t>.</w:t>
      </w:r>
    </w:p>
    <w:p w14:paraId="4548732E" w14:textId="275DCE29" w:rsidR="00D62FDF" w:rsidRPr="005F3E01" w:rsidRDefault="00D62FDF" w:rsidP="00FC7576">
      <w:pPr>
        <w:pStyle w:val="Lista"/>
      </w:pPr>
      <w:r w:rsidRPr="005F3E01">
        <w:t>Radial (Doppler) speed</w:t>
      </w:r>
      <w:r w:rsidR="00FC7576">
        <w:t>.</w:t>
      </w:r>
    </w:p>
    <w:p w14:paraId="077772F9" w14:textId="19208FDB" w:rsidR="00D62FDF" w:rsidRPr="005F3E01" w:rsidRDefault="00D62FDF" w:rsidP="00FC7576">
      <w:pPr>
        <w:pStyle w:val="Lista"/>
      </w:pPr>
      <w:r w:rsidRPr="005F3E01">
        <w:t>Physical extent of the plot</w:t>
      </w:r>
      <w:r w:rsidR="00FC7576">
        <w:t>.</w:t>
      </w:r>
    </w:p>
    <w:p w14:paraId="0141ECB3" w14:textId="3DECAB8A" w:rsidR="00D62FDF" w:rsidRPr="00FC7576" w:rsidRDefault="00D62FDF" w:rsidP="00FC7576">
      <w:pPr>
        <w:pStyle w:val="Lista"/>
      </w:pPr>
      <w:r w:rsidRPr="005F3E01">
        <w:t>Signal strength.</w:t>
      </w:r>
    </w:p>
    <w:p w14:paraId="59224D11" w14:textId="22770150" w:rsidR="00D62FDF" w:rsidRPr="005F3E01" w:rsidRDefault="00D62FDF" w:rsidP="00FC7576">
      <w:pPr>
        <w:pStyle w:val="List1"/>
      </w:pPr>
      <w:r w:rsidRPr="005F3E01">
        <w:t>Definition of targets to be detected</w:t>
      </w:r>
      <w:r w:rsidR="00FC7576">
        <w:t>.</w:t>
      </w:r>
    </w:p>
    <w:p w14:paraId="13F36E4E" w14:textId="4C59DFC6" w:rsidR="00D62FDF" w:rsidRPr="005F3E01" w:rsidRDefault="00D62FDF" w:rsidP="00FC7576">
      <w:pPr>
        <w:pStyle w:val="List1"/>
      </w:pPr>
      <w:r w:rsidRPr="005F3E01">
        <w:t>Determination of environmental capabilities and constraints</w:t>
      </w:r>
      <w:r w:rsidR="00FC7576">
        <w:t>.</w:t>
      </w:r>
    </w:p>
    <w:p w14:paraId="7CDB5F34" w14:textId="2EEA7A02" w:rsidR="00D62FDF" w:rsidRPr="005F3E01" w:rsidRDefault="00D62FDF" w:rsidP="00FC7576">
      <w:pPr>
        <w:pStyle w:val="List1"/>
      </w:pPr>
      <w:r w:rsidRPr="005F3E01">
        <w:t>Determi</w:t>
      </w:r>
      <w:r w:rsidR="00FC7576">
        <w:t>nation of</w:t>
      </w:r>
      <w:r w:rsidRPr="005F3E01">
        <w:t xml:space="preserve"> the required probability of target detection and minimum acceptable latency in weather and propagation conditions normal for the VTS area</w:t>
      </w:r>
      <w:r w:rsidR="00FC7576">
        <w:t>.</w:t>
      </w:r>
    </w:p>
    <w:p w14:paraId="06E048ED" w14:textId="745778B6" w:rsidR="00D62FDF" w:rsidRPr="005F3E01" w:rsidRDefault="00D62FDF" w:rsidP="00FC7576">
      <w:pPr>
        <w:pStyle w:val="List1"/>
      </w:pPr>
      <w:r w:rsidRPr="005F3E01">
        <w:t>Target separation and positional accuracy</w:t>
      </w:r>
      <w:r w:rsidR="00FC7576">
        <w:t>.</w:t>
      </w:r>
    </w:p>
    <w:p w14:paraId="655A6976" w14:textId="5ABEE416" w:rsidR="00D62FDF" w:rsidRPr="005F3E01" w:rsidRDefault="00D62FDF" w:rsidP="00FC7576">
      <w:pPr>
        <w:pStyle w:val="List1"/>
      </w:pPr>
      <w:r w:rsidRPr="005F3E01">
        <w:t>Update rate</w:t>
      </w:r>
      <w:r w:rsidR="00FC7576">
        <w:t>.</w:t>
      </w:r>
    </w:p>
    <w:p w14:paraId="588CCB01" w14:textId="77777777" w:rsidR="00D62FDF" w:rsidRPr="005F3E01" w:rsidRDefault="00D62FDF" w:rsidP="00FC7576">
      <w:pPr>
        <w:pStyle w:val="List1"/>
      </w:pPr>
      <w:r w:rsidRPr="005F3E01">
        <w:t>The required positional accuracy of the track and other associated track information (identity, target type, COG, SOG, manoeuvre etc.).</w:t>
      </w:r>
    </w:p>
    <w:p w14:paraId="2C54B7DC" w14:textId="68411780" w:rsidR="00D62FDF" w:rsidRPr="005F3E01" w:rsidRDefault="00D62FDF" w:rsidP="00FC7576">
      <w:pPr>
        <w:pStyle w:val="List1"/>
      </w:pPr>
      <w:r w:rsidRPr="005F3E01">
        <w:t>Definition of sensors capabilities and constraints</w:t>
      </w:r>
      <w:r w:rsidR="00FC7576">
        <w:t>.</w:t>
      </w:r>
    </w:p>
    <w:p w14:paraId="491E4C3C" w14:textId="77777777" w:rsidR="00D62FDF" w:rsidRPr="005F3E01" w:rsidRDefault="00D62FDF" w:rsidP="00D62FDF">
      <w:pPr>
        <w:autoSpaceDE w:val="0"/>
        <w:autoSpaceDN w:val="0"/>
        <w:adjustRightInd w:val="0"/>
        <w:spacing w:line="276" w:lineRule="auto"/>
        <w:jc w:val="both"/>
        <w:rPr>
          <w:sz w:val="22"/>
        </w:rPr>
      </w:pPr>
    </w:p>
    <w:p w14:paraId="2A5F876B" w14:textId="77777777" w:rsidR="00D62FDF" w:rsidRPr="005F3E01" w:rsidRDefault="00D62FDF" w:rsidP="00D62FDF">
      <w:pPr>
        <w:autoSpaceDE w:val="0"/>
        <w:autoSpaceDN w:val="0"/>
        <w:adjustRightInd w:val="0"/>
        <w:spacing w:line="276" w:lineRule="auto"/>
        <w:jc w:val="both"/>
        <w:rPr>
          <w:sz w:val="22"/>
        </w:rPr>
      </w:pPr>
    </w:p>
    <w:p w14:paraId="2DDAE3BF" w14:textId="77777777" w:rsidR="00D62FDF" w:rsidRPr="005F3E01" w:rsidRDefault="00D62FDF" w:rsidP="00FC7576">
      <w:pPr>
        <w:pStyle w:val="Heading3"/>
      </w:pPr>
      <w:bookmarkStart w:id="112" w:name="_Toc466115498"/>
      <w:r w:rsidRPr="005F3E01">
        <w:rPr>
          <w:highlight w:val="yellow"/>
        </w:rPr>
        <w:t>Verification of Function and Performance Requirements</w:t>
      </w:r>
      <w:bookmarkEnd w:id="112"/>
      <w:r w:rsidRPr="005F3E01">
        <w:t xml:space="preserve"> </w:t>
      </w:r>
    </w:p>
    <w:p w14:paraId="415FE1FD" w14:textId="77777777" w:rsidR="00D62FDF" w:rsidRPr="005F3E01" w:rsidRDefault="00D62FDF" w:rsidP="00FC7576">
      <w:pPr>
        <w:pStyle w:val="List1"/>
        <w:numPr>
          <w:ilvl w:val="0"/>
          <w:numId w:val="50"/>
        </w:numPr>
      </w:pPr>
      <w:r w:rsidRPr="005F3E01">
        <w:t>It is recommended to base acquisition of sensors and subsequent verification after installation on the basis of measured performance data using real targets.</w:t>
      </w:r>
    </w:p>
    <w:p w14:paraId="166D8B51" w14:textId="77777777" w:rsidR="00D62FDF" w:rsidRPr="005F3E01" w:rsidRDefault="00D62FDF" w:rsidP="00FC7576">
      <w:pPr>
        <w:pStyle w:val="List1"/>
      </w:pPr>
      <w:r w:rsidRPr="005F3E01">
        <w:t>Such measurements should be carefully analysed including the influence from weather and</w:t>
      </w:r>
    </w:p>
    <w:p w14:paraId="03866531" w14:textId="77777777" w:rsidR="00D62FDF" w:rsidRPr="005F3E01" w:rsidRDefault="00D62FDF" w:rsidP="00FC7576">
      <w:pPr>
        <w:pStyle w:val="List1"/>
      </w:pPr>
      <w:r w:rsidRPr="005F3E01">
        <w:t>propagation.</w:t>
      </w:r>
    </w:p>
    <w:p w14:paraId="55E4B635" w14:textId="77777777" w:rsidR="00D62FDF" w:rsidRPr="005F3E01" w:rsidRDefault="00D62FDF" w:rsidP="00FC7576">
      <w:pPr>
        <w:pStyle w:val="List1"/>
      </w:pPr>
      <w:r w:rsidRPr="005F3E01">
        <w:t xml:space="preserve">Note: Verification of </w:t>
      </w:r>
      <w:r w:rsidRPr="005F3E01">
        <w:rPr>
          <w:color w:val="FF0000"/>
        </w:rPr>
        <w:t>radars</w:t>
      </w:r>
      <w:r w:rsidRPr="005F3E01">
        <w:t xml:space="preserve"> using floating point targets, such as corner reflectors or Lunenburg reflectors, is subject to large inaccuracies due to sea surface movements and variations in propagation.</w:t>
      </w:r>
    </w:p>
    <w:p w14:paraId="422EEBF1" w14:textId="77777777" w:rsidR="00D62FDF" w:rsidRPr="005F3E01" w:rsidRDefault="00D62FDF" w:rsidP="00FC7576">
      <w:pPr>
        <w:pStyle w:val="List1"/>
      </w:pPr>
      <w:r w:rsidRPr="005F3E01">
        <w:t>It is suggested to measure the radar cross section of real targets and use those for actual</w:t>
      </w:r>
    </w:p>
    <w:p w14:paraId="1D1E4A7B" w14:textId="77777777" w:rsidR="00D62FDF" w:rsidRPr="005F3E01" w:rsidRDefault="00D62FDF" w:rsidP="00FC7576">
      <w:pPr>
        <w:pStyle w:val="List1"/>
      </w:pPr>
      <w:r w:rsidRPr="005F3E01">
        <w:t>measurements.</w:t>
      </w:r>
    </w:p>
    <w:p w14:paraId="2E1C0090" w14:textId="77777777" w:rsidR="00D62FDF" w:rsidRPr="005F3E01" w:rsidRDefault="00D62FDF" w:rsidP="00FC7576">
      <w:pPr>
        <w:pStyle w:val="List1"/>
      </w:pPr>
      <w:r w:rsidRPr="005F3E01">
        <w:t>Radar cross section measurement of targets should be made in calm sea conditions, at close range and using stable (not moving) Luneburg reflectors as reference.</w:t>
      </w:r>
    </w:p>
    <w:p w14:paraId="034E70C7" w14:textId="77777777" w:rsidR="00D62FDF" w:rsidRPr="005F3E01" w:rsidRDefault="00D62FDF" w:rsidP="00D62FDF">
      <w:pPr>
        <w:spacing w:after="120" w:line="276" w:lineRule="auto"/>
        <w:ind w:left="425" w:hanging="425"/>
        <w:jc w:val="both"/>
        <w:rPr>
          <w:color w:val="000000" w:themeColor="text1"/>
          <w:sz w:val="22"/>
        </w:rPr>
      </w:pPr>
    </w:p>
    <w:p w14:paraId="73493B50" w14:textId="77777777" w:rsidR="00D62FDF" w:rsidRPr="005F3E01" w:rsidRDefault="00D62FDF" w:rsidP="00FC7576">
      <w:pPr>
        <w:pStyle w:val="Heading3"/>
      </w:pPr>
      <w:bookmarkStart w:id="113" w:name="_Toc466115499"/>
      <w:r w:rsidRPr="005F3E01">
        <w:rPr>
          <w:highlight w:val="yellow"/>
        </w:rPr>
        <w:t>Validation of Function and Performance Requirements</w:t>
      </w:r>
      <w:bookmarkEnd w:id="113"/>
    </w:p>
    <w:p w14:paraId="5B754EAB" w14:textId="77777777" w:rsidR="00D62FDF" w:rsidRPr="005F3E01" w:rsidRDefault="00D62FDF" w:rsidP="00FC7576">
      <w:pPr>
        <w:pStyle w:val="List1"/>
      </w:pPr>
      <w:r w:rsidRPr="005F3E01">
        <w:t>All individual sensor measurements have limited accuracy and are affected by random errors. In order to obtain a more reliable estimate of a target position and speed vector, measurements need to be processed.</w:t>
      </w:r>
    </w:p>
    <w:p w14:paraId="3E57E889" w14:textId="77777777" w:rsidR="00D62FDF" w:rsidRPr="005F3E01" w:rsidRDefault="00D62FDF" w:rsidP="00FC7576">
      <w:pPr>
        <w:pStyle w:val="List1"/>
      </w:pPr>
      <w:r w:rsidRPr="005F3E01">
        <w:t>The traffic image is created by processing the raw data from the available sensors of the VTS network.</w:t>
      </w:r>
    </w:p>
    <w:p w14:paraId="5E111F29" w14:textId="77777777" w:rsidR="00D62FDF" w:rsidRPr="00C24E81" w:rsidRDefault="00D62FDF" w:rsidP="00FC7576">
      <w:pPr>
        <w:pStyle w:val="List1"/>
        <w:rPr>
          <w:rFonts w:cstheme="minorBidi"/>
          <w:szCs w:val="22"/>
        </w:rPr>
      </w:pPr>
    </w:p>
    <w:p w14:paraId="51E53DE9" w14:textId="292F53DC" w:rsidR="00D62FDF" w:rsidRDefault="00D62FDF" w:rsidP="00C24E81">
      <w:pPr>
        <w:pStyle w:val="Heading2"/>
      </w:pPr>
      <w:bookmarkStart w:id="114" w:name="_Toc466115500"/>
      <w:commentRangeStart w:id="115"/>
      <w:r w:rsidRPr="005F3E01">
        <w:lastRenderedPageBreak/>
        <w:t>Definitions and References</w:t>
      </w:r>
      <w:commentRangeEnd w:id="115"/>
      <w:r w:rsidR="00C24E81">
        <w:rPr>
          <w:rStyle w:val="CommentReference"/>
          <w:rFonts w:asciiTheme="minorHAnsi" w:eastAsiaTheme="minorHAnsi" w:hAnsiTheme="minorHAnsi" w:cstheme="minorBidi"/>
          <w:b w:val="0"/>
          <w:bCs w:val="0"/>
          <w:caps w:val="0"/>
          <w:color w:val="auto"/>
        </w:rPr>
        <w:commentReference w:id="115"/>
      </w:r>
      <w:bookmarkEnd w:id="114"/>
    </w:p>
    <w:p w14:paraId="7AD127AE" w14:textId="77777777" w:rsidR="00C24E81" w:rsidRPr="00C24E81" w:rsidRDefault="00C24E81" w:rsidP="00C24E81">
      <w:pPr>
        <w:pStyle w:val="Heading2separationline"/>
      </w:pPr>
    </w:p>
    <w:p w14:paraId="62850190" w14:textId="17B0F5C4" w:rsidR="00D62FDF" w:rsidRPr="005F3E01" w:rsidRDefault="00D62FDF" w:rsidP="00C24E81">
      <w:pPr>
        <w:pStyle w:val="Heading3"/>
      </w:pPr>
      <w:bookmarkStart w:id="116" w:name="_Toc466115501"/>
      <w:r w:rsidRPr="005F3E01">
        <w:t>Definitions</w:t>
      </w:r>
      <w:bookmarkEnd w:id="116"/>
    </w:p>
    <w:p w14:paraId="2399DD10" w14:textId="77777777" w:rsidR="00D62FDF" w:rsidRPr="005F3E01" w:rsidRDefault="00D62FDF" w:rsidP="00D62FDF">
      <w:pPr>
        <w:spacing w:after="120" w:line="276" w:lineRule="auto"/>
        <w:jc w:val="both"/>
        <w:rPr>
          <w:sz w:val="22"/>
        </w:rPr>
      </w:pPr>
      <w:r w:rsidRPr="005F3E01">
        <w:rPr>
          <w:sz w:val="22"/>
        </w:rPr>
        <w:t>For general terms used throughout this section refer to:</w:t>
      </w:r>
    </w:p>
    <w:p w14:paraId="60C269EE" w14:textId="77777777" w:rsidR="00D62FDF" w:rsidRPr="005F3E01" w:rsidRDefault="00D62FDF" w:rsidP="00D62FDF">
      <w:pPr>
        <w:spacing w:after="120" w:line="276" w:lineRule="auto"/>
        <w:jc w:val="both"/>
        <w:rPr>
          <w:sz w:val="22"/>
        </w:rPr>
      </w:pPr>
      <w:r w:rsidRPr="005F3E01">
        <w:rPr>
          <w:sz w:val="22"/>
        </w:rPr>
        <w:t xml:space="preserve">IEEE </w:t>
      </w:r>
      <w:proofErr w:type="spellStart"/>
      <w:r w:rsidRPr="005F3E01">
        <w:rPr>
          <w:sz w:val="22"/>
        </w:rPr>
        <w:t>Std</w:t>
      </w:r>
      <w:proofErr w:type="spellEnd"/>
      <w:r w:rsidRPr="005F3E01">
        <w:rPr>
          <w:sz w:val="22"/>
        </w:rPr>
        <w:t xml:space="preserve"> 686-1997 IEEE Standard Radar Definitions.</w:t>
      </w:r>
    </w:p>
    <w:p w14:paraId="1D66B55E" w14:textId="77777777" w:rsidR="00D62FDF" w:rsidRPr="005F3E01" w:rsidRDefault="00D62FDF" w:rsidP="00D62FDF">
      <w:pPr>
        <w:spacing w:after="120" w:line="276" w:lineRule="auto"/>
        <w:jc w:val="both"/>
        <w:rPr>
          <w:sz w:val="22"/>
        </w:rPr>
      </w:pPr>
      <w:r w:rsidRPr="005F3E01">
        <w:rPr>
          <w:sz w:val="22"/>
        </w:rPr>
        <w:t>Specific terms are defined as follows:</w:t>
      </w:r>
    </w:p>
    <w:p w14:paraId="08488BD4" w14:textId="77777777" w:rsidR="00D62FDF" w:rsidRPr="005F3E01" w:rsidRDefault="00D62FDF" w:rsidP="00D62FDF">
      <w:pPr>
        <w:spacing w:after="120" w:line="276" w:lineRule="auto"/>
        <w:jc w:val="both"/>
        <w:rPr>
          <w:sz w:val="22"/>
        </w:rPr>
      </w:pPr>
      <w:r w:rsidRPr="005F3E01">
        <w:rPr>
          <w:rFonts w:asciiTheme="majorHAnsi" w:hAnsiTheme="majorHAnsi" w:cs="Arial-BoldMT"/>
          <w:b/>
          <w:bCs/>
          <w:sz w:val="24"/>
          <w:szCs w:val="24"/>
        </w:rPr>
        <w:t>Confirmed track</w:t>
      </w:r>
      <w:r w:rsidRPr="005F3E01">
        <w:rPr>
          <w:rFonts w:ascii="Arial-BoldMT" w:hAnsi="Arial-BoldMT" w:cs="Arial-BoldMT"/>
          <w:b/>
          <w:bCs/>
          <w:sz w:val="22"/>
        </w:rPr>
        <w:t xml:space="preserve"> </w:t>
      </w:r>
      <w:r w:rsidRPr="005F3E01">
        <w:rPr>
          <w:rFonts w:ascii="ArialMT" w:eastAsia="ArialMT" w:hAnsi="Arial-BoldMT" w:cs="ArialMT" w:hint="eastAsia"/>
          <w:sz w:val="22"/>
        </w:rPr>
        <w:t>–</w:t>
      </w:r>
      <w:r w:rsidRPr="005F3E01">
        <w:rPr>
          <w:rFonts w:ascii="ArialMT" w:eastAsia="ArialMT" w:hAnsi="Arial-BoldMT" w:cs="ArialMT"/>
          <w:sz w:val="22"/>
        </w:rPr>
        <w:t xml:space="preserve"> </w:t>
      </w:r>
      <w:r w:rsidRPr="005F3E01">
        <w:rPr>
          <w:sz w:val="22"/>
        </w:rPr>
        <w:t>a track that has previously passed the criteria for track initiation, tentative track formation and has been subsequently promoted to a confirmed track.</w:t>
      </w:r>
    </w:p>
    <w:p w14:paraId="6228EBBA" w14:textId="77777777" w:rsidR="00D62FDF" w:rsidRPr="005F3E01" w:rsidRDefault="00D62FDF" w:rsidP="00D62FDF">
      <w:pPr>
        <w:spacing w:after="120" w:line="276" w:lineRule="auto"/>
        <w:jc w:val="both"/>
        <w:rPr>
          <w:sz w:val="22"/>
        </w:rPr>
      </w:pPr>
      <w:r w:rsidRPr="005F3E01">
        <w:rPr>
          <w:rFonts w:asciiTheme="majorHAnsi" w:hAnsiTheme="majorHAnsi" w:cs="Arial-BoldMT"/>
          <w:b/>
          <w:bCs/>
          <w:sz w:val="24"/>
          <w:szCs w:val="24"/>
        </w:rPr>
        <w:t>Data Fusion</w:t>
      </w:r>
      <w:r w:rsidRPr="005F3E01">
        <w:rPr>
          <w:rFonts w:ascii="Arial-BoldMT" w:hAnsi="Arial-BoldMT" w:cs="Arial-BoldMT"/>
          <w:b/>
          <w:bCs/>
          <w:sz w:val="22"/>
        </w:rPr>
        <w:t xml:space="preserve"> </w:t>
      </w:r>
      <w:r w:rsidRPr="005F3E01">
        <w:rPr>
          <w:rFonts w:ascii="ArialMT" w:eastAsia="ArialMT" w:hAnsi="Arial-BoldMT" w:cs="ArialMT" w:hint="eastAsia"/>
          <w:sz w:val="22"/>
        </w:rPr>
        <w:t>–</w:t>
      </w:r>
      <w:r w:rsidRPr="005F3E01">
        <w:rPr>
          <w:rFonts w:ascii="ArialMT" w:eastAsia="ArialMT" w:hAnsi="Arial-BoldMT" w:cs="ArialMT"/>
          <w:sz w:val="22"/>
        </w:rPr>
        <w:t xml:space="preserve"> </w:t>
      </w:r>
      <w:r w:rsidRPr="005F3E01">
        <w:rPr>
          <w:sz w:val="22"/>
        </w:rPr>
        <w:t>in the tracking context, data fusion is the combining of observation updates from more than one sensor to create one track based on all available sensor information.</w:t>
      </w:r>
    </w:p>
    <w:p w14:paraId="56E822C0" w14:textId="77777777" w:rsidR="00D62FDF" w:rsidRPr="005F3E01" w:rsidRDefault="00D62FDF" w:rsidP="00D62FDF">
      <w:pPr>
        <w:spacing w:after="120" w:line="276" w:lineRule="auto"/>
        <w:jc w:val="both"/>
        <w:rPr>
          <w:sz w:val="22"/>
        </w:rPr>
      </w:pPr>
      <w:r w:rsidRPr="005F3E01">
        <w:rPr>
          <w:rFonts w:asciiTheme="majorHAnsi" w:hAnsiTheme="majorHAnsi" w:cs="Arial-BoldMT"/>
          <w:b/>
          <w:bCs/>
          <w:sz w:val="24"/>
          <w:szCs w:val="24"/>
        </w:rPr>
        <w:t>False Plot</w:t>
      </w:r>
      <w:r w:rsidRPr="005F3E01">
        <w:rPr>
          <w:rFonts w:ascii="Arial-BoldMT" w:hAnsi="Arial-BoldMT" w:cs="Arial-BoldMT"/>
          <w:b/>
          <w:bCs/>
          <w:sz w:val="22"/>
        </w:rPr>
        <w:t xml:space="preserve"> </w:t>
      </w:r>
      <w:r w:rsidRPr="005F3E01">
        <w:rPr>
          <w:rFonts w:ascii="ArialMT" w:eastAsia="ArialMT" w:hAnsi="Arial-BoldMT" w:cs="ArialMT" w:hint="eastAsia"/>
          <w:sz w:val="22"/>
        </w:rPr>
        <w:t>–</w:t>
      </w:r>
      <w:r w:rsidRPr="005F3E01">
        <w:rPr>
          <w:rFonts w:ascii="ArialMT" w:eastAsia="ArialMT" w:hAnsi="Arial-BoldMT" w:cs="ArialMT"/>
          <w:sz w:val="22"/>
        </w:rPr>
        <w:t xml:space="preserve"> </w:t>
      </w:r>
      <w:r w:rsidRPr="005F3E01">
        <w:rPr>
          <w:sz w:val="22"/>
        </w:rPr>
        <w:t>a plot resulting from a phenomenon unrelated to VTS operation or from a reflection of an actual object.</w:t>
      </w:r>
    </w:p>
    <w:p w14:paraId="2289F3F9" w14:textId="77777777" w:rsidR="00D62FDF" w:rsidRPr="005F3E01" w:rsidRDefault="00D62FDF" w:rsidP="00D62FDF">
      <w:pPr>
        <w:spacing w:after="120" w:line="276" w:lineRule="auto"/>
        <w:jc w:val="both"/>
        <w:rPr>
          <w:sz w:val="22"/>
        </w:rPr>
      </w:pPr>
      <w:r w:rsidRPr="005F3E01">
        <w:rPr>
          <w:rFonts w:asciiTheme="majorHAnsi" w:hAnsiTheme="majorHAnsi" w:cs="Arial-BoldMT"/>
          <w:b/>
          <w:bCs/>
          <w:sz w:val="24"/>
          <w:szCs w:val="24"/>
        </w:rPr>
        <w:t>False Track</w:t>
      </w:r>
      <w:r w:rsidRPr="005F3E01">
        <w:rPr>
          <w:sz w:val="22"/>
        </w:rPr>
        <w:t xml:space="preserve"> </w:t>
      </w:r>
      <w:r w:rsidRPr="005F3E01">
        <w:rPr>
          <w:rFonts w:hint="eastAsia"/>
          <w:sz w:val="22"/>
        </w:rPr>
        <w:t>–</w:t>
      </w:r>
      <w:r w:rsidRPr="005F3E01">
        <w:rPr>
          <w:sz w:val="22"/>
        </w:rPr>
        <w:t xml:space="preserve"> A track created using sensor data that happens to behave in target-like manner but actually relates to phenomena unrelated to VTS operation or results from reflections of actual objects.</w:t>
      </w:r>
    </w:p>
    <w:p w14:paraId="2161513B" w14:textId="77777777" w:rsidR="00D62FDF" w:rsidRPr="005F3E01" w:rsidRDefault="00D62FDF" w:rsidP="00D62FDF">
      <w:pPr>
        <w:spacing w:after="120" w:line="276" w:lineRule="auto"/>
        <w:jc w:val="both"/>
        <w:rPr>
          <w:sz w:val="22"/>
        </w:rPr>
      </w:pPr>
      <w:r w:rsidRPr="005F3E01">
        <w:rPr>
          <w:sz w:val="22"/>
          <w:u w:val="single"/>
        </w:rPr>
        <w:t>Note</w:t>
      </w:r>
      <w:r w:rsidRPr="005F3E01">
        <w:rPr>
          <w:sz w:val="22"/>
        </w:rPr>
        <w:t>, the sensors and indeed the tracking process may not be able to differentiate between small detectable objects unrelated to VTS operation (birds for example) and at the same time to correctly detect and track small objects that are related to VTS operation.</w:t>
      </w:r>
    </w:p>
    <w:p w14:paraId="2D75F9A2" w14:textId="77777777" w:rsidR="00D62FDF" w:rsidRPr="005F3E01" w:rsidRDefault="00D62FDF" w:rsidP="00D62FDF">
      <w:pPr>
        <w:spacing w:after="120" w:line="276" w:lineRule="auto"/>
        <w:jc w:val="both"/>
        <w:rPr>
          <w:sz w:val="22"/>
        </w:rPr>
      </w:pPr>
      <w:r w:rsidRPr="005F3E01">
        <w:rPr>
          <w:rFonts w:asciiTheme="majorHAnsi" w:hAnsiTheme="majorHAnsi" w:cs="Arial-BoldMT"/>
          <w:b/>
          <w:bCs/>
          <w:sz w:val="24"/>
          <w:szCs w:val="24"/>
        </w:rPr>
        <w:t xml:space="preserve">Latency </w:t>
      </w:r>
      <w:r w:rsidRPr="005F3E01">
        <w:rPr>
          <w:rFonts w:ascii="ArialMT" w:eastAsia="ArialMT" w:hAnsi="Arial-BoldMT" w:cs="ArialMT"/>
          <w:sz w:val="22"/>
        </w:rPr>
        <w:t xml:space="preserve">- </w:t>
      </w:r>
      <w:r w:rsidRPr="005F3E01">
        <w:rPr>
          <w:sz w:val="22"/>
        </w:rPr>
        <w:t>a measure of time delay experienced in a system. Used here to indicate the time from a sensor first gathering data relating to a target, to the time the corresponding data is presented to the user (e.g. VTSO display or decision support process).</w:t>
      </w:r>
    </w:p>
    <w:p w14:paraId="21F69458" w14:textId="77777777" w:rsidR="00D62FDF" w:rsidRPr="005F3E01" w:rsidRDefault="00D62FDF" w:rsidP="00D62FDF">
      <w:pPr>
        <w:spacing w:after="120" w:line="276" w:lineRule="auto"/>
        <w:jc w:val="both"/>
        <w:rPr>
          <w:sz w:val="22"/>
        </w:rPr>
      </w:pPr>
      <w:r w:rsidRPr="005F3E01">
        <w:rPr>
          <w:rFonts w:ascii="Arial-BoldMT" w:hAnsi="Arial-BoldMT" w:cs="Arial-BoldMT"/>
          <w:b/>
          <w:bCs/>
          <w:sz w:val="28"/>
          <w:szCs w:val="28"/>
        </w:rPr>
        <w:t>P</w:t>
      </w:r>
      <w:r w:rsidRPr="005F3E01">
        <w:rPr>
          <w:rFonts w:ascii="Arial-BoldMT" w:hAnsi="Arial-BoldMT" w:cs="Arial-BoldMT"/>
          <w:b/>
          <w:bCs/>
          <w:sz w:val="20"/>
          <w:szCs w:val="20"/>
        </w:rPr>
        <w:t xml:space="preserve">D </w:t>
      </w:r>
      <w:r w:rsidRPr="005F3E01">
        <w:rPr>
          <w:rFonts w:ascii="ArialMT" w:eastAsia="ArialMT" w:hAnsi="Arial-BoldMT" w:cs="ArialMT" w:hint="eastAsia"/>
          <w:sz w:val="22"/>
        </w:rPr>
        <w:t>–</w:t>
      </w:r>
      <w:r w:rsidRPr="005F3E01">
        <w:rPr>
          <w:rFonts w:ascii="ArialMT" w:eastAsia="ArialMT" w:hAnsi="Arial-BoldMT" w:cs="ArialMT"/>
          <w:sz w:val="22"/>
        </w:rPr>
        <w:t xml:space="preserve"> </w:t>
      </w:r>
      <w:r w:rsidRPr="005F3E01">
        <w:rPr>
          <w:sz w:val="22"/>
        </w:rPr>
        <w:t>is the probability of target detection at the output of a sensor, subsequent to plot extraction, but prior to tracking, and presentation. Note, in some systems the boundary of the sensor and its achieved P</w:t>
      </w:r>
      <w:r w:rsidRPr="005F3E01">
        <w:rPr>
          <w:sz w:val="22"/>
          <w:vertAlign w:val="subscript"/>
        </w:rPr>
        <w:t>D</w:t>
      </w:r>
      <w:r w:rsidRPr="005F3E01">
        <w:rPr>
          <w:sz w:val="22"/>
        </w:rPr>
        <w:t xml:space="preserve"> complicate this definition </w:t>
      </w:r>
      <w:r w:rsidRPr="005F3E01">
        <w:rPr>
          <w:rFonts w:hint="eastAsia"/>
          <w:sz w:val="22"/>
        </w:rPr>
        <w:t>–</w:t>
      </w:r>
      <w:r w:rsidRPr="005F3E01">
        <w:rPr>
          <w:sz w:val="22"/>
        </w:rPr>
        <w:t xml:space="preserve"> clarification may be required to avoid misunderstanding arising from, for example, data compression or video processing.</w:t>
      </w:r>
    </w:p>
    <w:p w14:paraId="0BA5BB4E" w14:textId="77777777" w:rsidR="00D62FDF" w:rsidRPr="005F3E01" w:rsidRDefault="00D62FDF" w:rsidP="00D62FDF">
      <w:pPr>
        <w:autoSpaceDE w:val="0"/>
        <w:autoSpaceDN w:val="0"/>
        <w:adjustRightInd w:val="0"/>
        <w:spacing w:line="240" w:lineRule="auto"/>
        <w:rPr>
          <w:sz w:val="22"/>
        </w:rPr>
      </w:pPr>
      <w:r w:rsidRPr="005F3E01">
        <w:rPr>
          <w:rFonts w:asciiTheme="majorHAnsi" w:hAnsiTheme="majorHAnsi" w:cs="Arial-BoldMT"/>
          <w:b/>
          <w:bCs/>
          <w:sz w:val="24"/>
          <w:szCs w:val="24"/>
        </w:rPr>
        <w:t xml:space="preserve">Plot </w:t>
      </w:r>
      <w:r w:rsidRPr="005F3E01">
        <w:rPr>
          <w:rFonts w:ascii="ArialMT" w:eastAsia="ArialMT" w:hAnsi="Arial-BoldMT" w:cs="ArialMT"/>
          <w:sz w:val="22"/>
        </w:rPr>
        <w:t xml:space="preserve">- </w:t>
      </w:r>
      <w:r w:rsidRPr="005F3E01">
        <w:rPr>
          <w:sz w:val="22"/>
        </w:rPr>
        <w:t>A generic term to describe the report resulting from a sensor observation.</w:t>
      </w:r>
    </w:p>
    <w:p w14:paraId="700F4FD0" w14:textId="77777777" w:rsidR="00D62FDF" w:rsidRPr="005F3E01" w:rsidRDefault="00D62FDF" w:rsidP="00D62FDF">
      <w:pPr>
        <w:autoSpaceDE w:val="0"/>
        <w:autoSpaceDN w:val="0"/>
        <w:adjustRightInd w:val="0"/>
        <w:spacing w:line="240" w:lineRule="auto"/>
        <w:rPr>
          <w:rFonts w:ascii="ArialMT" w:eastAsia="ArialMT" w:hAnsi="Arial-BoldMT" w:cs="ArialMT"/>
          <w:sz w:val="22"/>
        </w:rPr>
      </w:pPr>
    </w:p>
    <w:p w14:paraId="1675CC69" w14:textId="77777777" w:rsidR="00D62FDF" w:rsidRPr="005F3E01" w:rsidRDefault="00D62FDF" w:rsidP="00D62FDF">
      <w:pPr>
        <w:spacing w:after="120" w:line="276" w:lineRule="auto"/>
        <w:jc w:val="both"/>
        <w:rPr>
          <w:sz w:val="22"/>
        </w:rPr>
      </w:pPr>
      <w:r w:rsidRPr="005F3E01">
        <w:rPr>
          <w:rFonts w:asciiTheme="majorHAnsi" w:hAnsiTheme="majorHAnsi" w:cs="Arial-BoldMT"/>
          <w:b/>
          <w:bCs/>
          <w:sz w:val="24"/>
          <w:szCs w:val="24"/>
        </w:rPr>
        <w:t>Plot extraction</w:t>
      </w:r>
      <w:r w:rsidRPr="005F3E01">
        <w:rPr>
          <w:rFonts w:ascii="Arial-BoldMT" w:hAnsi="Arial-BoldMT" w:cs="Arial-BoldMT"/>
          <w:b/>
          <w:bCs/>
          <w:sz w:val="22"/>
        </w:rPr>
        <w:t xml:space="preserve"> </w:t>
      </w:r>
      <w:r w:rsidRPr="005F3E01">
        <w:rPr>
          <w:rFonts w:ascii="ArialMT" w:eastAsia="ArialMT" w:hAnsi="Arial-BoldMT" w:cs="ArialMT" w:hint="eastAsia"/>
          <w:sz w:val="22"/>
        </w:rPr>
        <w:t>–</w:t>
      </w:r>
      <w:r w:rsidRPr="005F3E01">
        <w:rPr>
          <w:rFonts w:ascii="ArialMT" w:eastAsia="ArialMT" w:hAnsi="Arial-BoldMT" w:cs="ArialMT"/>
          <w:sz w:val="22"/>
        </w:rPr>
        <w:t xml:space="preserve"> </w:t>
      </w:r>
      <w:r w:rsidRPr="005F3E01">
        <w:rPr>
          <w:sz w:val="22"/>
        </w:rPr>
        <w:t>the process of determining measurement values for a sensor observation from the raw sensor data. In the case of a radar sensor, this typically consists of comparing the video level with a threshold which can be (dynamically) adapted to local background noise and clutter conditions.</w:t>
      </w:r>
    </w:p>
    <w:p w14:paraId="402F96B6" w14:textId="77777777" w:rsidR="00D62FDF" w:rsidRPr="005F3E01" w:rsidRDefault="00D62FDF" w:rsidP="00D62FDF">
      <w:pPr>
        <w:spacing w:after="120" w:line="276" w:lineRule="auto"/>
        <w:jc w:val="both"/>
        <w:rPr>
          <w:sz w:val="22"/>
        </w:rPr>
      </w:pPr>
      <w:r w:rsidRPr="005F3E01">
        <w:rPr>
          <w:rFonts w:asciiTheme="majorHAnsi" w:hAnsiTheme="majorHAnsi" w:cs="Arial-BoldMT"/>
          <w:b/>
          <w:bCs/>
          <w:sz w:val="24"/>
          <w:szCs w:val="24"/>
        </w:rPr>
        <w:t>Plot to Track Association</w:t>
      </w:r>
      <w:r w:rsidRPr="005F3E01">
        <w:rPr>
          <w:rFonts w:ascii="Arial-BoldMT" w:hAnsi="Arial-BoldMT" w:cs="Arial-BoldMT"/>
          <w:b/>
          <w:bCs/>
          <w:sz w:val="22"/>
        </w:rPr>
        <w:t xml:space="preserve"> </w:t>
      </w:r>
      <w:r w:rsidRPr="005F3E01">
        <w:rPr>
          <w:rFonts w:ascii="ArialMT" w:eastAsia="ArialMT" w:hAnsi="Arial-BoldMT" w:cs="ArialMT" w:hint="eastAsia"/>
          <w:sz w:val="22"/>
        </w:rPr>
        <w:t>–</w:t>
      </w:r>
      <w:r w:rsidRPr="005F3E01">
        <w:rPr>
          <w:rFonts w:ascii="ArialMT" w:eastAsia="ArialMT" w:hAnsi="Arial-BoldMT" w:cs="ArialMT"/>
          <w:sz w:val="22"/>
        </w:rPr>
        <w:t xml:space="preserve"> </w:t>
      </w:r>
      <w:r w:rsidRPr="005F3E01">
        <w:rPr>
          <w:sz w:val="22"/>
        </w:rPr>
        <w:t>the process of determining correlation of new sensor plots with existing tracks.</w:t>
      </w:r>
    </w:p>
    <w:p w14:paraId="7CB5914A" w14:textId="77777777" w:rsidR="00D62FDF" w:rsidRPr="005F3E01" w:rsidRDefault="00D62FDF" w:rsidP="00D62FDF">
      <w:pPr>
        <w:spacing w:after="120" w:line="276" w:lineRule="auto"/>
        <w:jc w:val="both"/>
        <w:rPr>
          <w:sz w:val="22"/>
        </w:rPr>
      </w:pPr>
      <w:r w:rsidRPr="005F3E01">
        <w:rPr>
          <w:rFonts w:asciiTheme="majorHAnsi" w:hAnsiTheme="majorHAnsi" w:cs="Arial-BoldMT"/>
          <w:b/>
          <w:bCs/>
          <w:sz w:val="24"/>
          <w:szCs w:val="24"/>
        </w:rPr>
        <w:t>Radar</w:t>
      </w:r>
      <w:r w:rsidRPr="005F3E01">
        <w:rPr>
          <w:rFonts w:asciiTheme="majorHAnsi" w:hAnsiTheme="majorHAnsi" w:cs="Arial-BoldMT"/>
          <w:b/>
          <w:bCs/>
          <w:sz w:val="22"/>
        </w:rPr>
        <w:t xml:space="preserve"> </w:t>
      </w:r>
      <w:r w:rsidRPr="005F3E01">
        <w:rPr>
          <w:rFonts w:ascii="ArialMT" w:eastAsia="ArialMT" w:hAnsi="Arial-BoldMT" w:cs="ArialMT"/>
          <w:sz w:val="22"/>
        </w:rPr>
        <w:t xml:space="preserve">- </w:t>
      </w:r>
      <w:r w:rsidRPr="005F3E01">
        <w:rPr>
          <w:sz w:val="22"/>
        </w:rPr>
        <w:t>as referred to in this document, this relates to all aspects of the radar from sensor through to the availability of radar information (for presentation) from one or more radar sensors to the VTSO.</w:t>
      </w:r>
    </w:p>
    <w:p w14:paraId="5C93C788" w14:textId="77777777" w:rsidR="00D62FDF" w:rsidRPr="005F3E01" w:rsidRDefault="00D62FDF" w:rsidP="00D62FDF">
      <w:pPr>
        <w:spacing w:after="120" w:line="276" w:lineRule="auto"/>
        <w:jc w:val="both"/>
        <w:rPr>
          <w:sz w:val="22"/>
        </w:rPr>
      </w:pPr>
      <w:r w:rsidRPr="005F3E01">
        <w:rPr>
          <w:rFonts w:asciiTheme="majorHAnsi" w:hAnsiTheme="majorHAnsi" w:cs="Arial-BoldMT"/>
          <w:b/>
          <w:bCs/>
          <w:sz w:val="24"/>
          <w:szCs w:val="24"/>
        </w:rPr>
        <w:t>Radar track (report)</w:t>
      </w:r>
      <w:r w:rsidRPr="005F3E01">
        <w:rPr>
          <w:rFonts w:ascii="Arial-BoldMT" w:hAnsi="Arial-BoldMT" w:cs="Arial-BoldMT"/>
          <w:b/>
          <w:bCs/>
          <w:sz w:val="22"/>
        </w:rPr>
        <w:t xml:space="preserve"> </w:t>
      </w:r>
      <w:r w:rsidRPr="005F3E01">
        <w:rPr>
          <w:rFonts w:ascii="ArialMT" w:eastAsia="ArialMT" w:hAnsi="Arial-BoldMT" w:cs="ArialMT"/>
          <w:sz w:val="22"/>
        </w:rPr>
        <w:t xml:space="preserve">- </w:t>
      </w:r>
      <w:r w:rsidRPr="005F3E01">
        <w:rPr>
          <w:sz w:val="22"/>
        </w:rPr>
        <w:t>A target report resulting from the correlation, by a special algorithm (tracking filter) of a succession of radar-reported positions (radar plots) for one object.</w:t>
      </w:r>
    </w:p>
    <w:p w14:paraId="2C5A8BCB" w14:textId="77777777" w:rsidR="00D62FDF" w:rsidRPr="005F3E01" w:rsidRDefault="00D62FDF" w:rsidP="00D62FDF">
      <w:pPr>
        <w:spacing w:after="120" w:line="276" w:lineRule="auto"/>
        <w:jc w:val="both"/>
        <w:rPr>
          <w:sz w:val="22"/>
        </w:rPr>
      </w:pPr>
      <w:r w:rsidRPr="005F3E01">
        <w:rPr>
          <w:rFonts w:asciiTheme="majorHAnsi" w:hAnsiTheme="majorHAnsi" w:cs="Arial-BoldMT"/>
          <w:b/>
          <w:bCs/>
          <w:sz w:val="24"/>
          <w:szCs w:val="24"/>
        </w:rPr>
        <w:t xml:space="preserve">Radar video </w:t>
      </w:r>
      <w:r w:rsidRPr="005F3E01">
        <w:rPr>
          <w:rFonts w:hint="eastAsia"/>
          <w:sz w:val="22"/>
        </w:rPr>
        <w:t>–</w:t>
      </w:r>
      <w:r w:rsidRPr="005F3E01">
        <w:rPr>
          <w:sz w:val="22"/>
        </w:rPr>
        <w:t xml:space="preserve"> a time-varying signal, proportional to the sum of the radio frequency (RF) signals being received and the RF noise inherent in the receiver itself. Radar video can be an analogue signal with associated azimuth reference information, and/or video data (including amplitude) in digital format.</w:t>
      </w:r>
    </w:p>
    <w:p w14:paraId="28B1A6FD" w14:textId="77777777" w:rsidR="00D62FDF" w:rsidRPr="005F3E01" w:rsidRDefault="00D62FDF" w:rsidP="00D62FDF">
      <w:pPr>
        <w:spacing w:after="120" w:line="276" w:lineRule="auto"/>
        <w:jc w:val="both"/>
        <w:rPr>
          <w:sz w:val="22"/>
        </w:rPr>
      </w:pPr>
      <w:r w:rsidRPr="005F3E01">
        <w:rPr>
          <w:rFonts w:asciiTheme="majorHAnsi" w:hAnsiTheme="majorHAnsi" w:cs="Arial-BoldMT"/>
          <w:b/>
          <w:bCs/>
          <w:sz w:val="24"/>
          <w:szCs w:val="24"/>
        </w:rPr>
        <w:lastRenderedPageBreak/>
        <w:t>Sensor</w:t>
      </w:r>
      <w:r w:rsidRPr="005F3E01">
        <w:rPr>
          <w:rFonts w:asciiTheme="majorHAnsi" w:hAnsiTheme="majorHAnsi" w:cs="Arial-BoldMT"/>
          <w:b/>
          <w:bCs/>
          <w:sz w:val="22"/>
        </w:rPr>
        <w:t xml:space="preserve"> </w:t>
      </w:r>
      <w:r w:rsidRPr="005F3E01">
        <w:rPr>
          <w:rFonts w:hint="eastAsia"/>
          <w:sz w:val="22"/>
        </w:rPr>
        <w:t>–</w:t>
      </w:r>
      <w:r w:rsidRPr="005F3E01">
        <w:rPr>
          <w:sz w:val="22"/>
        </w:rPr>
        <w:t xml:space="preserve"> in the tracking context, a sensor is a device for observing and measuring, as a minimum, position information for a target or potential target.</w:t>
      </w:r>
    </w:p>
    <w:p w14:paraId="4260133F" w14:textId="77777777" w:rsidR="00D62FDF" w:rsidRPr="005F3E01" w:rsidRDefault="00D62FDF" w:rsidP="00D62FDF">
      <w:pPr>
        <w:spacing w:after="120" w:line="276" w:lineRule="auto"/>
        <w:jc w:val="both"/>
        <w:rPr>
          <w:sz w:val="22"/>
        </w:rPr>
      </w:pPr>
      <w:r w:rsidRPr="005F3E01">
        <w:rPr>
          <w:rFonts w:asciiTheme="majorHAnsi" w:hAnsiTheme="majorHAnsi" w:cs="Arial-BoldMT"/>
          <w:b/>
          <w:bCs/>
          <w:sz w:val="24"/>
          <w:szCs w:val="24"/>
        </w:rPr>
        <w:t>Sensor P</w:t>
      </w:r>
      <w:r w:rsidRPr="005F3E01">
        <w:rPr>
          <w:rFonts w:asciiTheme="majorHAnsi" w:hAnsiTheme="majorHAnsi" w:cs="Arial-BoldMT"/>
          <w:b/>
          <w:bCs/>
          <w:sz w:val="24"/>
          <w:szCs w:val="24"/>
          <w:vertAlign w:val="subscript"/>
        </w:rPr>
        <w:t>FA</w:t>
      </w:r>
      <w:r w:rsidRPr="005F3E01">
        <w:rPr>
          <w:rFonts w:asciiTheme="majorHAnsi" w:hAnsiTheme="majorHAnsi" w:cs="Arial-BoldMT"/>
          <w:b/>
          <w:bCs/>
          <w:sz w:val="24"/>
          <w:szCs w:val="24"/>
        </w:rPr>
        <w:t xml:space="preserve"> </w:t>
      </w:r>
      <w:r w:rsidRPr="005F3E01">
        <w:rPr>
          <w:rFonts w:ascii="ArialMT" w:eastAsia="ArialMT" w:hAnsi="Arial-BoldMT" w:cs="ArialMT" w:hint="eastAsia"/>
          <w:sz w:val="22"/>
        </w:rPr>
        <w:t>–</w:t>
      </w:r>
      <w:r w:rsidRPr="005F3E01">
        <w:rPr>
          <w:rFonts w:ascii="ArialMT" w:eastAsia="ArialMT" w:hAnsi="Arial-BoldMT" w:cs="ArialMT"/>
          <w:sz w:val="22"/>
        </w:rPr>
        <w:t xml:space="preserve"> </w:t>
      </w:r>
      <w:r w:rsidRPr="005F3E01">
        <w:rPr>
          <w:sz w:val="22"/>
        </w:rPr>
        <w:t>is the probability of false alarm (plot) at the output of a sensor, subsequent to plot extraction, but prior to tracking, and presentation. This is generally expressed as an average number per unit area.</w:t>
      </w:r>
    </w:p>
    <w:p w14:paraId="7ACF41D5" w14:textId="77777777" w:rsidR="00D62FDF" w:rsidRPr="005F3E01" w:rsidRDefault="00D62FDF" w:rsidP="00D62FDF">
      <w:pPr>
        <w:spacing w:after="120" w:line="276" w:lineRule="auto"/>
        <w:jc w:val="both"/>
        <w:rPr>
          <w:sz w:val="22"/>
        </w:rPr>
      </w:pPr>
      <w:r w:rsidRPr="005F3E01">
        <w:rPr>
          <w:rFonts w:asciiTheme="majorHAnsi" w:hAnsiTheme="majorHAnsi" w:cs="Arial-BoldMT"/>
          <w:b/>
          <w:bCs/>
          <w:sz w:val="24"/>
          <w:szCs w:val="24"/>
        </w:rPr>
        <w:t>Signal to Noise ratio</w:t>
      </w:r>
      <w:r w:rsidRPr="005F3E01">
        <w:rPr>
          <w:rFonts w:ascii="Arial-BoldMT" w:hAnsi="Arial-BoldMT" w:cs="Arial-BoldMT"/>
          <w:b/>
          <w:bCs/>
          <w:sz w:val="22"/>
        </w:rPr>
        <w:t xml:space="preserve"> </w:t>
      </w:r>
      <w:r w:rsidRPr="005F3E01">
        <w:rPr>
          <w:rFonts w:ascii="ArialMT" w:eastAsia="ArialMT" w:hAnsi="Arial-BoldMT" w:cs="ArialMT" w:hint="eastAsia"/>
          <w:sz w:val="22"/>
        </w:rPr>
        <w:t>–</w:t>
      </w:r>
      <w:r w:rsidRPr="005F3E01">
        <w:rPr>
          <w:rFonts w:ascii="ArialMT" w:eastAsia="ArialMT" w:hAnsi="Arial-BoldMT" w:cs="ArialMT"/>
          <w:sz w:val="22"/>
        </w:rPr>
        <w:t xml:space="preserve"> </w:t>
      </w:r>
      <w:r w:rsidRPr="005F3E01">
        <w:rPr>
          <w:sz w:val="22"/>
        </w:rPr>
        <w:t>the ratio of a measurement of the power of a return from a target vs. the local sensor noise around the location of the target</w:t>
      </w:r>
    </w:p>
    <w:p w14:paraId="7C1D826F" w14:textId="77777777" w:rsidR="00D62FDF" w:rsidRPr="005F3E01" w:rsidRDefault="00D62FDF" w:rsidP="00D62FDF">
      <w:pPr>
        <w:spacing w:after="120" w:line="276" w:lineRule="auto"/>
        <w:jc w:val="both"/>
        <w:rPr>
          <w:sz w:val="22"/>
        </w:rPr>
      </w:pPr>
      <w:r w:rsidRPr="005F3E01">
        <w:rPr>
          <w:rFonts w:asciiTheme="majorHAnsi" w:hAnsiTheme="majorHAnsi" w:cs="Arial-BoldMT"/>
          <w:b/>
          <w:bCs/>
          <w:sz w:val="24"/>
          <w:szCs w:val="24"/>
        </w:rPr>
        <w:t>Tentative track</w:t>
      </w:r>
      <w:r w:rsidRPr="005F3E01">
        <w:rPr>
          <w:rFonts w:cs="Arial-BoldMT"/>
          <w:b/>
          <w:bCs/>
          <w:sz w:val="22"/>
        </w:rPr>
        <w:t xml:space="preserve"> </w:t>
      </w:r>
      <w:r w:rsidRPr="005F3E01">
        <w:rPr>
          <w:rFonts w:ascii="ArialMT" w:eastAsia="ArialMT" w:hAnsi="Arial-BoldMT" w:cs="ArialMT" w:hint="eastAsia"/>
          <w:sz w:val="22"/>
        </w:rPr>
        <w:t>–</w:t>
      </w:r>
      <w:r w:rsidRPr="005F3E01">
        <w:rPr>
          <w:rFonts w:ascii="ArialMT" w:eastAsia="ArialMT" w:hAnsi="Arial-BoldMT" w:cs="ArialMT"/>
          <w:sz w:val="22"/>
        </w:rPr>
        <w:t xml:space="preserve"> </w:t>
      </w:r>
      <w:r w:rsidRPr="005F3E01">
        <w:rPr>
          <w:sz w:val="22"/>
        </w:rPr>
        <w:t>in the early part of the track lifecycle, a track is considered to be a tentative track until sufficient criteria are passed for it to be promoted to a confirmed track or for it to be discarded as a likely false track.</w:t>
      </w:r>
    </w:p>
    <w:p w14:paraId="1321D87C" w14:textId="77777777" w:rsidR="00D62FDF" w:rsidRPr="005F3E01" w:rsidRDefault="00D62FDF" w:rsidP="00D62FDF">
      <w:pPr>
        <w:spacing w:after="120" w:line="276" w:lineRule="auto"/>
        <w:jc w:val="both"/>
        <w:rPr>
          <w:sz w:val="22"/>
        </w:rPr>
      </w:pPr>
      <w:r w:rsidRPr="005F3E01">
        <w:rPr>
          <w:rFonts w:asciiTheme="majorHAnsi" w:hAnsiTheme="majorHAnsi" w:cs="Arial-BoldMT"/>
          <w:b/>
          <w:bCs/>
          <w:sz w:val="24"/>
          <w:szCs w:val="24"/>
        </w:rPr>
        <w:t xml:space="preserve">Track </w:t>
      </w:r>
      <w:r w:rsidRPr="005F3E01">
        <w:rPr>
          <w:rFonts w:ascii="ArialMT" w:eastAsia="ArialMT" w:hAnsi="Arial-BoldMT" w:cs="ArialMT" w:hint="eastAsia"/>
          <w:sz w:val="22"/>
        </w:rPr>
        <w:t>–</w:t>
      </w:r>
      <w:r w:rsidRPr="005F3E01">
        <w:rPr>
          <w:sz w:val="22"/>
        </w:rPr>
        <w:t>the geo-spatial data, accumulated by the system, relating to an object of interest. As a minimum, this consists of unique identity, timestamp, current position and velocity, the associated quality of that information and other relevant attributes.</w:t>
      </w:r>
    </w:p>
    <w:p w14:paraId="147ABFC7" w14:textId="77777777" w:rsidR="00D62FDF" w:rsidRPr="005F3E01" w:rsidRDefault="00D62FDF" w:rsidP="00D62FDF">
      <w:pPr>
        <w:autoSpaceDE w:val="0"/>
        <w:autoSpaceDN w:val="0"/>
        <w:adjustRightInd w:val="0"/>
        <w:spacing w:line="276" w:lineRule="auto"/>
        <w:jc w:val="both"/>
        <w:rPr>
          <w:sz w:val="22"/>
        </w:rPr>
      </w:pPr>
      <w:r w:rsidRPr="005F3E01">
        <w:rPr>
          <w:rFonts w:asciiTheme="majorHAnsi" w:hAnsiTheme="majorHAnsi" w:cs="Arial-BoldMT"/>
          <w:b/>
          <w:bCs/>
          <w:sz w:val="24"/>
          <w:szCs w:val="24"/>
        </w:rPr>
        <w:t>Track Coasting</w:t>
      </w:r>
      <w:r w:rsidRPr="005F3E01">
        <w:rPr>
          <w:rFonts w:ascii="Arial-BoldMT" w:hAnsi="Arial-BoldMT" w:cs="Arial-BoldMT"/>
          <w:b/>
          <w:bCs/>
          <w:sz w:val="22"/>
        </w:rPr>
        <w:t xml:space="preserve"> </w:t>
      </w:r>
      <w:r w:rsidRPr="005F3E01">
        <w:rPr>
          <w:rFonts w:ascii="ArialMT" w:eastAsia="ArialMT" w:hAnsi="Arial-BoldMT" w:cs="ArialMT"/>
          <w:sz w:val="22"/>
        </w:rPr>
        <w:t xml:space="preserve">- </w:t>
      </w:r>
      <w:r w:rsidRPr="005F3E01">
        <w:rPr>
          <w:sz w:val="22"/>
        </w:rPr>
        <w:t>A feature that maintains tracks in the absence of expected sensor updates.</w:t>
      </w:r>
    </w:p>
    <w:p w14:paraId="441BE7A5" w14:textId="77777777" w:rsidR="00D62FDF" w:rsidRPr="005F3E01" w:rsidRDefault="00D62FDF" w:rsidP="00D62FDF">
      <w:pPr>
        <w:autoSpaceDE w:val="0"/>
        <w:autoSpaceDN w:val="0"/>
        <w:adjustRightInd w:val="0"/>
        <w:spacing w:line="276" w:lineRule="auto"/>
        <w:jc w:val="both"/>
        <w:rPr>
          <w:sz w:val="22"/>
        </w:rPr>
      </w:pPr>
      <w:r w:rsidRPr="005F3E01">
        <w:rPr>
          <w:rFonts w:asciiTheme="majorHAnsi" w:hAnsiTheme="majorHAnsi" w:cs="Arial-BoldMT"/>
          <w:b/>
          <w:bCs/>
          <w:sz w:val="24"/>
          <w:szCs w:val="24"/>
        </w:rPr>
        <w:t xml:space="preserve">Tracking </w:t>
      </w:r>
      <w:r w:rsidRPr="005F3E01">
        <w:rPr>
          <w:rFonts w:ascii="ArialMT" w:eastAsia="ArialMT" w:hAnsi="Arial-BoldMT" w:cs="ArialMT"/>
          <w:sz w:val="22"/>
        </w:rPr>
        <w:t xml:space="preserve">- </w:t>
      </w:r>
      <w:r w:rsidRPr="005F3E01">
        <w:rPr>
          <w:sz w:val="22"/>
        </w:rPr>
        <w:t>The process of following an object to enable historical, current and future target positional and velocity information to be displayed and otherwise processed in support of the VTS system objectives.</w:t>
      </w:r>
    </w:p>
    <w:p w14:paraId="7D92812D" w14:textId="77777777" w:rsidR="00D62FDF" w:rsidRPr="005F3E01" w:rsidRDefault="00D62FDF" w:rsidP="00D62FDF">
      <w:pPr>
        <w:autoSpaceDE w:val="0"/>
        <w:autoSpaceDN w:val="0"/>
        <w:adjustRightInd w:val="0"/>
        <w:spacing w:line="276" w:lineRule="auto"/>
        <w:jc w:val="both"/>
        <w:rPr>
          <w:rFonts w:ascii="ArialMT" w:eastAsia="ArialMT" w:hAnsi="Arial-BoldMT" w:cs="ArialMT"/>
          <w:sz w:val="22"/>
        </w:rPr>
      </w:pPr>
      <w:r w:rsidRPr="005F3E01">
        <w:rPr>
          <w:rFonts w:asciiTheme="majorHAnsi" w:hAnsiTheme="majorHAnsi" w:cs="Arial-BoldMT"/>
          <w:b/>
          <w:bCs/>
          <w:sz w:val="24"/>
          <w:szCs w:val="24"/>
        </w:rPr>
        <w:t>Tracking P</w:t>
      </w:r>
      <w:r w:rsidRPr="005F3E01">
        <w:rPr>
          <w:rFonts w:asciiTheme="majorHAnsi" w:hAnsiTheme="majorHAnsi" w:cs="Arial-BoldMT"/>
          <w:b/>
          <w:bCs/>
          <w:sz w:val="24"/>
          <w:szCs w:val="24"/>
          <w:vertAlign w:val="subscript"/>
        </w:rPr>
        <w:t>FA</w:t>
      </w:r>
      <w:r w:rsidRPr="005F3E01">
        <w:rPr>
          <w:rFonts w:ascii="Arial-BoldMT" w:hAnsi="Arial-BoldMT" w:cs="Arial-BoldMT"/>
          <w:b/>
          <w:bCs/>
          <w:sz w:val="14"/>
          <w:szCs w:val="14"/>
        </w:rPr>
        <w:t xml:space="preserve"> </w:t>
      </w:r>
      <w:r w:rsidRPr="005F3E01">
        <w:rPr>
          <w:rFonts w:ascii="ArialMT" w:eastAsia="ArialMT" w:hAnsi="Arial-BoldMT" w:cs="ArialMT"/>
          <w:sz w:val="22"/>
        </w:rPr>
        <w:t xml:space="preserve">- </w:t>
      </w:r>
      <w:r w:rsidRPr="005F3E01">
        <w:rPr>
          <w:sz w:val="22"/>
        </w:rPr>
        <w:t>is the probability of false track at the output of the tracking process, prior to presentation. This is normally defined as number of occurrences per unit area per unit time.</w:t>
      </w:r>
    </w:p>
    <w:p w14:paraId="78728C30" w14:textId="77777777" w:rsidR="00D62FDF" w:rsidRPr="005F3E01" w:rsidRDefault="00D62FDF" w:rsidP="00D62FDF">
      <w:pPr>
        <w:autoSpaceDE w:val="0"/>
        <w:autoSpaceDN w:val="0"/>
        <w:adjustRightInd w:val="0"/>
        <w:spacing w:line="276" w:lineRule="auto"/>
        <w:jc w:val="both"/>
        <w:rPr>
          <w:sz w:val="22"/>
        </w:rPr>
      </w:pPr>
      <w:r w:rsidRPr="005F3E01">
        <w:rPr>
          <w:rFonts w:asciiTheme="majorHAnsi" w:hAnsiTheme="majorHAnsi" w:cs="Arial-BoldMT"/>
          <w:b/>
          <w:bCs/>
          <w:sz w:val="24"/>
          <w:szCs w:val="24"/>
        </w:rPr>
        <w:t>Track initiation</w:t>
      </w:r>
      <w:r w:rsidRPr="005F3E01">
        <w:rPr>
          <w:rFonts w:ascii="Arial-BoldMT" w:hAnsi="Arial-BoldMT" w:cs="Arial-BoldMT"/>
          <w:b/>
          <w:bCs/>
          <w:sz w:val="22"/>
        </w:rPr>
        <w:t xml:space="preserve"> </w:t>
      </w:r>
      <w:r w:rsidRPr="005F3E01">
        <w:rPr>
          <w:rFonts w:ascii="ArialMT" w:eastAsia="ArialMT" w:hAnsi="Arial-BoldMT" w:cs="ArialMT" w:hint="eastAsia"/>
          <w:sz w:val="22"/>
        </w:rPr>
        <w:t>–</w:t>
      </w:r>
      <w:r w:rsidRPr="005F3E01">
        <w:rPr>
          <w:rFonts w:ascii="ArialMT" w:eastAsia="ArialMT" w:hAnsi="Arial-BoldMT" w:cs="ArialMT"/>
          <w:sz w:val="22"/>
        </w:rPr>
        <w:t xml:space="preserve"> </w:t>
      </w:r>
      <w:r w:rsidRPr="005F3E01">
        <w:rPr>
          <w:sz w:val="22"/>
        </w:rPr>
        <w:t>this is the process of first creating a track from plots that could not be associated with existing tracks.</w:t>
      </w:r>
    </w:p>
    <w:p w14:paraId="5D78FC8E" w14:textId="77777777" w:rsidR="00D62FDF" w:rsidRPr="005F3E01" w:rsidRDefault="00D62FDF" w:rsidP="00D62FDF">
      <w:pPr>
        <w:autoSpaceDE w:val="0"/>
        <w:autoSpaceDN w:val="0"/>
        <w:adjustRightInd w:val="0"/>
        <w:spacing w:line="276" w:lineRule="auto"/>
        <w:jc w:val="both"/>
        <w:rPr>
          <w:sz w:val="22"/>
        </w:rPr>
      </w:pPr>
      <w:r w:rsidRPr="005F3E01">
        <w:rPr>
          <w:rFonts w:asciiTheme="majorHAnsi" w:hAnsiTheme="majorHAnsi" w:cs="Arial-BoldMT"/>
          <w:b/>
          <w:bCs/>
          <w:sz w:val="24"/>
          <w:szCs w:val="24"/>
        </w:rPr>
        <w:t>Track Merging</w:t>
      </w:r>
      <w:r w:rsidRPr="005F3E01">
        <w:rPr>
          <w:rFonts w:ascii="Arial-BoldMT" w:hAnsi="Arial-BoldMT" w:cs="Arial-BoldMT"/>
          <w:b/>
          <w:bCs/>
          <w:sz w:val="22"/>
        </w:rPr>
        <w:t xml:space="preserve"> </w:t>
      </w:r>
      <w:r w:rsidRPr="005F3E01">
        <w:rPr>
          <w:rFonts w:ascii="ArialMT" w:eastAsia="ArialMT" w:hAnsi="Arial-BoldMT" w:cs="ArialMT" w:hint="eastAsia"/>
          <w:sz w:val="22"/>
        </w:rPr>
        <w:t>–</w:t>
      </w:r>
      <w:r w:rsidRPr="005F3E01">
        <w:rPr>
          <w:rFonts w:ascii="ArialMT" w:eastAsia="ArialMT" w:hAnsi="Arial-BoldMT" w:cs="ArialMT"/>
          <w:sz w:val="22"/>
        </w:rPr>
        <w:t xml:space="preserve"> </w:t>
      </w:r>
      <w:r w:rsidRPr="005F3E01">
        <w:rPr>
          <w:sz w:val="22"/>
        </w:rPr>
        <w:t>as two approaching tracks come together, it may not be possible for the available sensors to individually discriminate and therefore to measure their continued presence and position. If this situation persists for some time, one of the tracks may be maintained whilst the other is terminated.</w:t>
      </w:r>
    </w:p>
    <w:p w14:paraId="057DBBD1" w14:textId="77777777" w:rsidR="00D62FDF" w:rsidRPr="005F3E01" w:rsidRDefault="00D62FDF" w:rsidP="00D62FDF">
      <w:pPr>
        <w:autoSpaceDE w:val="0"/>
        <w:autoSpaceDN w:val="0"/>
        <w:adjustRightInd w:val="0"/>
        <w:spacing w:line="276" w:lineRule="auto"/>
        <w:jc w:val="both"/>
        <w:rPr>
          <w:sz w:val="22"/>
        </w:rPr>
      </w:pPr>
      <w:r w:rsidRPr="005F3E01">
        <w:rPr>
          <w:rFonts w:asciiTheme="majorHAnsi" w:hAnsiTheme="majorHAnsi" w:cs="Arial-BoldMT"/>
          <w:b/>
          <w:bCs/>
          <w:sz w:val="24"/>
          <w:szCs w:val="24"/>
        </w:rPr>
        <w:t>Track Splitting</w:t>
      </w:r>
      <w:r w:rsidRPr="005F3E01">
        <w:rPr>
          <w:rFonts w:ascii="Arial-BoldMT" w:hAnsi="Arial-BoldMT" w:cs="Arial-BoldMT"/>
          <w:b/>
          <w:bCs/>
          <w:sz w:val="22"/>
        </w:rPr>
        <w:t xml:space="preserve"> </w:t>
      </w:r>
      <w:r w:rsidRPr="005F3E01">
        <w:rPr>
          <w:rFonts w:ascii="ArialMT" w:eastAsia="ArialMT" w:hAnsi="Arial-BoldMT" w:cs="ArialMT" w:hint="eastAsia"/>
          <w:sz w:val="22"/>
        </w:rPr>
        <w:t>–</w:t>
      </w:r>
      <w:r w:rsidRPr="005F3E01">
        <w:rPr>
          <w:rFonts w:ascii="ArialMT" w:eastAsia="ArialMT" w:hAnsi="Arial-BoldMT" w:cs="ArialMT"/>
          <w:sz w:val="22"/>
        </w:rPr>
        <w:t xml:space="preserve"> </w:t>
      </w:r>
      <w:r w:rsidRPr="005F3E01">
        <w:rPr>
          <w:sz w:val="22"/>
        </w:rPr>
        <w:t>a single track may unpredictably split into two or more discernible objects which may invoke rules for track initiation on some or all of the resultant likely tracks.</w:t>
      </w:r>
    </w:p>
    <w:p w14:paraId="439AE770" w14:textId="77777777" w:rsidR="00D62FDF" w:rsidRPr="005F3E01" w:rsidRDefault="00D62FDF" w:rsidP="00D62FDF">
      <w:pPr>
        <w:autoSpaceDE w:val="0"/>
        <w:autoSpaceDN w:val="0"/>
        <w:adjustRightInd w:val="0"/>
        <w:spacing w:line="276" w:lineRule="auto"/>
        <w:jc w:val="both"/>
        <w:rPr>
          <w:rFonts w:ascii="ArialMT" w:eastAsia="ArialMT" w:hAnsi="Arial-BoldMT" w:cs="ArialMT"/>
          <w:sz w:val="22"/>
        </w:rPr>
      </w:pPr>
      <w:r w:rsidRPr="005F3E01">
        <w:rPr>
          <w:rFonts w:asciiTheme="majorHAnsi" w:hAnsiTheme="majorHAnsi" w:cs="Arial-BoldMT"/>
          <w:b/>
          <w:bCs/>
          <w:sz w:val="24"/>
          <w:szCs w:val="24"/>
        </w:rPr>
        <w:t>Track swapping</w:t>
      </w:r>
      <w:r w:rsidRPr="005F3E01">
        <w:rPr>
          <w:rFonts w:ascii="Arial-BoldMT" w:hAnsi="Arial-BoldMT" w:cs="Arial-BoldMT"/>
          <w:b/>
          <w:bCs/>
          <w:sz w:val="22"/>
        </w:rPr>
        <w:t xml:space="preserve"> </w:t>
      </w:r>
      <w:r w:rsidRPr="005F3E01">
        <w:rPr>
          <w:rFonts w:ascii="ArialMT" w:eastAsia="ArialMT" w:hAnsi="Arial-BoldMT" w:cs="ArialMT" w:hint="eastAsia"/>
          <w:sz w:val="22"/>
        </w:rPr>
        <w:t>–</w:t>
      </w:r>
      <w:r w:rsidRPr="005F3E01">
        <w:rPr>
          <w:rFonts w:ascii="ArialMT" w:eastAsia="ArialMT" w:hAnsi="Arial-BoldMT" w:cs="ArialMT"/>
          <w:sz w:val="22"/>
        </w:rPr>
        <w:t xml:space="preserve"> </w:t>
      </w:r>
      <w:r w:rsidRPr="005F3E01">
        <w:rPr>
          <w:sz w:val="22"/>
        </w:rPr>
        <w:t>the (usually unwanted) transfer of a track identity (track label) to another track. This can break the intended association between a track and a physical object.</w:t>
      </w:r>
    </w:p>
    <w:p w14:paraId="2731EDA9" w14:textId="3EB02D76" w:rsidR="00D62FDF" w:rsidRPr="005F3E01" w:rsidRDefault="00D62FDF" w:rsidP="00164C43">
      <w:pPr>
        <w:autoSpaceDE w:val="0"/>
        <w:autoSpaceDN w:val="0"/>
        <w:adjustRightInd w:val="0"/>
        <w:spacing w:line="276" w:lineRule="auto"/>
        <w:jc w:val="both"/>
        <w:rPr>
          <w:sz w:val="22"/>
        </w:rPr>
      </w:pPr>
      <w:r w:rsidRPr="005F3E01">
        <w:rPr>
          <w:rFonts w:asciiTheme="majorHAnsi" w:hAnsiTheme="majorHAnsi" w:cs="Arial-BoldMT"/>
          <w:b/>
          <w:bCs/>
          <w:sz w:val="24"/>
          <w:szCs w:val="24"/>
        </w:rPr>
        <w:t>Track termination</w:t>
      </w:r>
      <w:r w:rsidRPr="005F3E01">
        <w:rPr>
          <w:rFonts w:cs="Arial-BoldMT"/>
          <w:b/>
          <w:bCs/>
          <w:sz w:val="22"/>
        </w:rPr>
        <w:t xml:space="preserve"> </w:t>
      </w:r>
      <w:r w:rsidRPr="005F3E01">
        <w:rPr>
          <w:rFonts w:ascii="ArialMT" w:eastAsia="ArialMT" w:hAnsi="Arial-BoldMT" w:cs="ArialMT" w:hint="eastAsia"/>
          <w:sz w:val="22"/>
        </w:rPr>
        <w:t>–</w:t>
      </w:r>
      <w:r w:rsidRPr="005F3E01">
        <w:rPr>
          <w:rFonts w:ascii="ArialMT" w:eastAsia="ArialMT" w:hAnsi="Arial-BoldMT" w:cs="ArialMT"/>
          <w:sz w:val="22"/>
        </w:rPr>
        <w:t xml:space="preserve"> </w:t>
      </w:r>
      <w:r w:rsidRPr="005F3E01">
        <w:rPr>
          <w:sz w:val="22"/>
        </w:rPr>
        <w:t>the process of permanently removing a track.</w:t>
      </w:r>
    </w:p>
    <w:p w14:paraId="17D9BCF4" w14:textId="4CEA5D74" w:rsidR="00D62FDF" w:rsidRDefault="00D62FDF" w:rsidP="00164C43">
      <w:pPr>
        <w:pStyle w:val="Heading2"/>
      </w:pPr>
      <w:bookmarkStart w:id="117" w:name="_Toc466115502"/>
      <w:r w:rsidRPr="005F3E01">
        <w:t>Tracking and Data Fusion</w:t>
      </w:r>
      <w:bookmarkEnd w:id="117"/>
    </w:p>
    <w:p w14:paraId="560FFED6" w14:textId="77777777" w:rsidR="00164C43" w:rsidRPr="00164C43" w:rsidRDefault="00164C43" w:rsidP="00164C43">
      <w:pPr>
        <w:pStyle w:val="Heading2separationline"/>
      </w:pPr>
    </w:p>
    <w:p w14:paraId="0D05BB96" w14:textId="5AC4605B" w:rsidR="00D62FDF" w:rsidRPr="005F3E01" w:rsidRDefault="00D62FDF" w:rsidP="00164C43">
      <w:pPr>
        <w:pStyle w:val="BodyText"/>
      </w:pPr>
      <w:r w:rsidRPr="005F3E01">
        <w:t>An up-to-date established traffic image is essential to the successful operation of a VTS.</w:t>
      </w:r>
      <w:r w:rsidR="00164C43">
        <w:t xml:space="preserve"> </w:t>
      </w:r>
      <w:r w:rsidRPr="005F3E01">
        <w:t xml:space="preserve"> This is typically presented as a map showing fixed geographical and man-made features and moving objects to aid decision support and general traffic management of the VTS area.</w:t>
      </w:r>
      <w:r w:rsidR="00164C43">
        <w:t xml:space="preserve"> </w:t>
      </w:r>
      <w:r w:rsidRPr="005F3E01">
        <w:t xml:space="preserve"> The traffic image is created by processing the raw data from the available sensors of the VTS network.</w:t>
      </w:r>
    </w:p>
    <w:p w14:paraId="2ABD162E" w14:textId="21A8A1E1" w:rsidR="00D62FDF" w:rsidRPr="005F3E01" w:rsidRDefault="00D62FDF" w:rsidP="00164C43">
      <w:pPr>
        <w:pStyle w:val="BodyText"/>
      </w:pPr>
      <w:r w:rsidRPr="005F3E01">
        <w:t>All individual sensor measurements have limited accuracy and are affected by random errors. In order to obtain a more reliable estimate of a target position and speed vector, measurements need to be processed.</w:t>
      </w:r>
    </w:p>
    <w:p w14:paraId="6DA42805" w14:textId="5D56F0FB" w:rsidR="00D62FDF" w:rsidRPr="005F3E01" w:rsidRDefault="00D62FDF" w:rsidP="00164C43">
      <w:pPr>
        <w:pStyle w:val="BodyText"/>
      </w:pPr>
      <w:r w:rsidRPr="005F3E01">
        <w:t>The Tracking and data fusion process accepts sensor data from the available VTS sensor network and other available sources. Then, it attempts to combine these with existing tracks for the purposes of building a traffic image. When such data do not successfully combine with existing tracks, the Track Initiation process postulates new tentative tracks which are subsequently monitored until they either become confirmed tracks or are discarded as likely false alarms.</w:t>
      </w:r>
    </w:p>
    <w:p w14:paraId="4DA02759" w14:textId="77777777" w:rsidR="00D62FDF" w:rsidRPr="005F3E01" w:rsidRDefault="00D62FDF" w:rsidP="00164C43">
      <w:pPr>
        <w:pStyle w:val="BodyText"/>
      </w:pPr>
      <w:r w:rsidRPr="005F3E01">
        <w:t>The resulting traffic image is displayed to the VTSO, can be used in decision support and may be provided to other agencies and allied services.</w:t>
      </w:r>
    </w:p>
    <w:p w14:paraId="141271F4" w14:textId="02B8E045" w:rsidR="00D62FDF" w:rsidRPr="005F3E01" w:rsidRDefault="00D62FDF" w:rsidP="00164C43">
      <w:pPr>
        <w:pStyle w:val="BodyText"/>
      </w:pPr>
      <w:r w:rsidRPr="005F3E01">
        <w:lastRenderedPageBreak/>
        <w:t>The tracking process uses models of the sensors and a set of concurrent models of the target movement to provide a best estimate of, at least, the target position, course and speed over ground (COG, SOG).</w:t>
      </w:r>
      <w:r w:rsidR="00164C43">
        <w:t xml:space="preserve"> </w:t>
      </w:r>
      <w:r w:rsidRPr="005F3E01">
        <w:t>These models are also used to optimise the association process to combine new measurements with the existing tracks.</w:t>
      </w:r>
    </w:p>
    <w:p w14:paraId="22AA5158" w14:textId="7CEE93FA" w:rsidR="00D62FDF" w:rsidRPr="005F3E01" w:rsidRDefault="00D62FDF" w:rsidP="00164C43">
      <w:pPr>
        <w:pStyle w:val="BodyText"/>
      </w:pPr>
      <w:r w:rsidRPr="005F3E01">
        <w:t xml:space="preserve">Some standard terms need to </w:t>
      </w:r>
      <w:proofErr w:type="gramStart"/>
      <w:r w:rsidRPr="005F3E01">
        <w:t>be outlined</w:t>
      </w:r>
      <w:proofErr w:type="gramEnd"/>
      <w:r w:rsidRPr="005F3E01">
        <w:t xml:space="preserve"> for clarity (see </w:t>
      </w:r>
      <w:r w:rsidR="00FC7576">
        <w:rPr>
          <w:highlight w:val="yellow"/>
        </w:rPr>
        <w:fldChar w:fldCharType="begin"/>
      </w:r>
      <w:r w:rsidR="00FC7576">
        <w:instrText xml:space="preserve"> REF _Ref466108356 \r \h </w:instrText>
      </w:r>
      <w:r w:rsidR="00FC7576">
        <w:rPr>
          <w:highlight w:val="yellow"/>
        </w:rPr>
      </w:r>
      <w:r w:rsidR="00FC7576">
        <w:rPr>
          <w:highlight w:val="yellow"/>
        </w:rPr>
        <w:fldChar w:fldCharType="separate"/>
      </w:r>
      <w:r w:rsidR="00FC7576">
        <w:t>Figure 2</w:t>
      </w:r>
      <w:r w:rsidR="00FC7576">
        <w:rPr>
          <w:highlight w:val="yellow"/>
        </w:rPr>
        <w:fldChar w:fldCharType="end"/>
      </w:r>
      <w:r w:rsidRPr="005F3E01">
        <w:t>).</w:t>
      </w:r>
    </w:p>
    <w:p w14:paraId="7AFF5D2E" w14:textId="77777777" w:rsidR="00D62FDF" w:rsidRPr="005F3E01" w:rsidRDefault="00D62FDF" w:rsidP="00D62FDF">
      <w:pPr>
        <w:autoSpaceDE w:val="0"/>
        <w:autoSpaceDN w:val="0"/>
        <w:adjustRightInd w:val="0"/>
        <w:spacing w:line="276" w:lineRule="auto"/>
        <w:jc w:val="both"/>
        <w:rPr>
          <w:sz w:val="22"/>
        </w:rPr>
      </w:pPr>
    </w:p>
    <w:p w14:paraId="31A6A11A" w14:textId="77777777" w:rsidR="00D62FDF" w:rsidRPr="005F3E01" w:rsidRDefault="00D62FDF" w:rsidP="00D62FDF">
      <w:pPr>
        <w:autoSpaceDE w:val="0"/>
        <w:autoSpaceDN w:val="0"/>
        <w:adjustRightInd w:val="0"/>
        <w:spacing w:line="276" w:lineRule="auto"/>
        <w:jc w:val="center"/>
        <w:rPr>
          <w:sz w:val="22"/>
        </w:rPr>
      </w:pPr>
      <w:r w:rsidRPr="005F3E01">
        <w:rPr>
          <w:noProof/>
          <w:sz w:val="22"/>
          <w:lang w:eastAsia="en-GB"/>
        </w:rPr>
        <w:drawing>
          <wp:inline distT="0" distB="0" distL="0" distR="0" wp14:anchorId="649A9DED" wp14:editId="4B41318E">
            <wp:extent cx="5906770" cy="2005564"/>
            <wp:effectExtent l="0" t="0" r="1143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14393" cy="2008152"/>
                    </a:xfrm>
                    <a:prstGeom prst="rect">
                      <a:avLst/>
                    </a:prstGeom>
                    <a:noFill/>
                    <a:ln>
                      <a:noFill/>
                    </a:ln>
                  </pic:spPr>
                </pic:pic>
              </a:graphicData>
            </a:graphic>
          </wp:inline>
        </w:drawing>
      </w:r>
    </w:p>
    <w:p w14:paraId="607F31CB" w14:textId="77777777" w:rsidR="00D62FDF" w:rsidRPr="005F3E01" w:rsidRDefault="00D62FDF" w:rsidP="00D62FDF">
      <w:pPr>
        <w:autoSpaceDE w:val="0"/>
        <w:autoSpaceDN w:val="0"/>
        <w:adjustRightInd w:val="0"/>
        <w:spacing w:line="276" w:lineRule="auto"/>
        <w:jc w:val="center"/>
        <w:rPr>
          <w:sz w:val="22"/>
        </w:rPr>
      </w:pPr>
    </w:p>
    <w:p w14:paraId="0AA6204D" w14:textId="7853CC1B" w:rsidR="00D62FDF" w:rsidRPr="005F3E01" w:rsidRDefault="00D62FDF" w:rsidP="00164C43">
      <w:pPr>
        <w:pStyle w:val="Figurecaption"/>
        <w:jc w:val="center"/>
      </w:pPr>
      <w:bookmarkStart w:id="118" w:name="_Ref466108356"/>
      <w:bookmarkStart w:id="119" w:name="_Toc466115533"/>
      <w:commentRangeStart w:id="120"/>
      <w:r w:rsidRPr="005F3E01">
        <w:t>Typical</w:t>
      </w:r>
      <w:commentRangeEnd w:id="120"/>
      <w:r w:rsidR="00C24E81">
        <w:rPr>
          <w:rStyle w:val="CommentReference"/>
          <w:b w:val="0"/>
          <w:bCs w:val="0"/>
          <w:i w:val="0"/>
          <w:color w:val="auto"/>
          <w:u w:val="none"/>
        </w:rPr>
        <w:commentReference w:id="120"/>
      </w:r>
      <w:r w:rsidRPr="005F3E01">
        <w:t xml:space="preserve"> Terminology of Tracking Functions and Processes</w:t>
      </w:r>
      <w:bookmarkEnd w:id="118"/>
      <w:bookmarkEnd w:id="119"/>
    </w:p>
    <w:p w14:paraId="7F201DA2" w14:textId="67AFC691" w:rsidR="00D62FDF" w:rsidRPr="005F3E01" w:rsidRDefault="00D62FDF" w:rsidP="00164C43">
      <w:pPr>
        <w:pStyle w:val="BodyText"/>
      </w:pPr>
      <w:r w:rsidRPr="005F3E01">
        <w:t>It is recommended that a VTS system takes advantage of data available from multiple sensors and external sources by integrating this data in an appropriate way.</w:t>
      </w:r>
      <w:r w:rsidR="00FC7576">
        <w:t xml:space="preserve"> </w:t>
      </w:r>
      <w:r w:rsidRPr="005F3E01">
        <w:t xml:space="preserve"> Integration can be as simple as overlaying, selectable, multiple layers of track data on the VTSO display but significant advantages can be gained by processing and combining the data within the Data Processing function. </w:t>
      </w:r>
      <w:r w:rsidR="00164C43">
        <w:t xml:space="preserve"> </w:t>
      </w:r>
      <w:r w:rsidRPr="005F3E01">
        <w:t>The use of data from all available sources can significantly improve the positional accuracy of the track and other associated track information (identity, target type, COG, SOG, manoeuvre etc.).</w:t>
      </w:r>
      <w:r w:rsidR="00164C43">
        <w:t xml:space="preserve"> </w:t>
      </w:r>
      <w:r w:rsidRPr="005F3E01">
        <w:t xml:space="preserve"> In addition, track fusion can include error and anomaly detection in the data from single sensors (which may incorrectly differ from other sensor derived data).</w:t>
      </w:r>
    </w:p>
    <w:p w14:paraId="27D205B3" w14:textId="2915F46B" w:rsidR="00D62FDF" w:rsidRPr="005F3E01" w:rsidRDefault="00D62FDF" w:rsidP="00164C43">
      <w:pPr>
        <w:pStyle w:val="BodyText"/>
      </w:pPr>
      <w:r w:rsidRPr="005F3E01">
        <w:t>Fusion of the data can be either combining tracks created from individual sensors or introducing the raw measurements from all sensors directly into the track filtering process.</w:t>
      </w:r>
      <w:r w:rsidR="00164C43">
        <w:t xml:space="preserve"> </w:t>
      </w:r>
      <w:r w:rsidRPr="005F3E01">
        <w:t xml:space="preserve"> In both cases, the track fusion process may have to deal with (un-calibrated) biases in the data originating from the different sensors (e.g. the North alignment of radar sensors).</w:t>
      </w:r>
    </w:p>
    <w:p w14:paraId="641354BB" w14:textId="4A4E74CD" w:rsidR="00D62FDF" w:rsidRPr="005F3E01" w:rsidRDefault="00D62FDF" w:rsidP="00164C43">
      <w:pPr>
        <w:pStyle w:val="BodyText"/>
      </w:pPr>
      <w:r w:rsidRPr="005F3E01">
        <w:t>In a fully calibrated system (i.e. with minimum measurement bias), the output of a data fusion tracker (multi-sensor tracker) should not reduce the quality of the information coming from the most reliable source and in general additional accuracy or other benefits should reasonably be expected.</w:t>
      </w:r>
      <w:r w:rsidR="00164C43">
        <w:t xml:space="preserve"> </w:t>
      </w:r>
      <w:r w:rsidRPr="005F3E01">
        <w:t xml:space="preserve"> Track fusion also provides redundancy to minimise the consequences of sensor failure or poor detection.</w:t>
      </w:r>
    </w:p>
    <w:p w14:paraId="54A67155" w14:textId="77777777" w:rsidR="00D62FDF" w:rsidRPr="005F3E01" w:rsidRDefault="00D62FDF" w:rsidP="00164C43">
      <w:pPr>
        <w:pStyle w:val="BodyText"/>
      </w:pPr>
      <w:r w:rsidRPr="005F3E01">
        <w:t>Track fusion is an automatic process and as such, it is recommended that VTSO interaction with this process is limited.</w:t>
      </w:r>
    </w:p>
    <w:p w14:paraId="1056BD32" w14:textId="77777777" w:rsidR="00D62FDF" w:rsidRPr="005F3E01" w:rsidRDefault="00D62FDF" w:rsidP="00D62FDF">
      <w:pPr>
        <w:autoSpaceDE w:val="0"/>
        <w:autoSpaceDN w:val="0"/>
        <w:adjustRightInd w:val="0"/>
        <w:spacing w:line="276" w:lineRule="auto"/>
        <w:jc w:val="both"/>
        <w:rPr>
          <w:sz w:val="22"/>
        </w:rPr>
      </w:pPr>
      <w:r w:rsidRPr="005F3E01">
        <w:rPr>
          <w:sz w:val="22"/>
        </w:rPr>
        <w:t>Within this Guideline, the Tracking and Data Fusion sections consider sensor data from various sources including:</w:t>
      </w:r>
    </w:p>
    <w:p w14:paraId="6AA4EF8B" w14:textId="4530E818" w:rsidR="00D62FDF" w:rsidRPr="005F3E01" w:rsidRDefault="00164C43" w:rsidP="00164C43">
      <w:pPr>
        <w:pStyle w:val="Bullet1"/>
      </w:pPr>
      <w:r>
        <w:t>r</w:t>
      </w:r>
      <w:r w:rsidR="00D62FDF" w:rsidRPr="005F3E01">
        <w:t>adar sensors;</w:t>
      </w:r>
    </w:p>
    <w:p w14:paraId="5486932B" w14:textId="64D312DB" w:rsidR="00D62FDF" w:rsidRPr="005F3E01" w:rsidRDefault="00164C43" w:rsidP="00164C43">
      <w:pPr>
        <w:pStyle w:val="Bullet1"/>
      </w:pPr>
      <w:r>
        <w:t>a</w:t>
      </w:r>
      <w:r w:rsidR="00D62FDF" w:rsidRPr="005F3E01">
        <w:t>djacent VTS area or other agency tracks;</w:t>
      </w:r>
    </w:p>
    <w:p w14:paraId="49C8B322" w14:textId="5720AB2D" w:rsidR="00D62FDF" w:rsidRPr="005F3E01" w:rsidRDefault="00D62FDF" w:rsidP="00164C43">
      <w:pPr>
        <w:pStyle w:val="Bullet1"/>
      </w:pPr>
      <w:r w:rsidRPr="005F3E01">
        <w:t>AIS and Satellite AIS;</w:t>
      </w:r>
    </w:p>
    <w:p w14:paraId="338D0960" w14:textId="1B53D397" w:rsidR="00D62FDF" w:rsidRPr="005F3E01" w:rsidRDefault="00D62FDF" w:rsidP="00164C43">
      <w:pPr>
        <w:pStyle w:val="Bullet1"/>
      </w:pPr>
      <w:r w:rsidRPr="005F3E01">
        <w:t>LRIT;</w:t>
      </w:r>
    </w:p>
    <w:p w14:paraId="4F75B9BB" w14:textId="6EDF057A" w:rsidR="00D62FDF" w:rsidRPr="00164C43" w:rsidRDefault="00D62FDF" w:rsidP="00164C43">
      <w:pPr>
        <w:pStyle w:val="Bullet1"/>
      </w:pPr>
      <w:r w:rsidRPr="005F3E01">
        <w:t>Electro-Optical Systems (EOS).</w:t>
      </w:r>
    </w:p>
    <w:p w14:paraId="5D042E67" w14:textId="063C958D" w:rsidR="00D62FDF" w:rsidRPr="005F3E01" w:rsidRDefault="00D62FDF" w:rsidP="00164C43">
      <w:pPr>
        <w:pStyle w:val="BodyText"/>
      </w:pPr>
      <w:r w:rsidRPr="005F3E01">
        <w:t>Note</w:t>
      </w:r>
      <w:r w:rsidR="00FC7576">
        <w:t>:</w:t>
      </w:r>
      <w:r w:rsidRPr="005F3E01">
        <w:t xml:space="preserve"> contributions from mobile sensors (ship borne sensors etc.) are not normally considered, although this additional enhancement and complexity may become more widespread in the future.</w:t>
      </w:r>
    </w:p>
    <w:p w14:paraId="1B092F44" w14:textId="0581C378" w:rsidR="00D62FDF" w:rsidRPr="005F3E01" w:rsidRDefault="00D62FDF" w:rsidP="00164C43">
      <w:pPr>
        <w:pStyle w:val="BodyText"/>
      </w:pPr>
      <w:r w:rsidRPr="005F3E01">
        <w:lastRenderedPageBreak/>
        <w:t>The availability of more data bandwidth from ship to shore may facilitate this enhancement in the future.</w:t>
      </w:r>
    </w:p>
    <w:p w14:paraId="6EAC08C6" w14:textId="119F3AEA" w:rsidR="00D62FDF" w:rsidRPr="005F3E01" w:rsidRDefault="00D62FDF" w:rsidP="00164C43">
      <w:pPr>
        <w:pStyle w:val="BodyText"/>
      </w:pPr>
      <w:r w:rsidRPr="005F3E01">
        <w:t xml:space="preserve">The design of the Tracking and data fusion process should take into account the need to translate positional information into a common geographical reference system. </w:t>
      </w:r>
      <w:r w:rsidR="00164C43">
        <w:t xml:space="preserve"> </w:t>
      </w:r>
      <w:r w:rsidRPr="005F3E01">
        <w:t xml:space="preserve">One common standard datum for this is WGS84. </w:t>
      </w:r>
      <w:r w:rsidR="00164C43">
        <w:t xml:space="preserve"> </w:t>
      </w:r>
      <w:r w:rsidRPr="005F3E01">
        <w:t>This translation process requires an understanding of the attributes of each sensor, for instance AIS provides geographic coordinates whereas radar measures position in terms of polar coordinates, i.e. range from the sensor and bearing relative to North, even though the data may have been translated at source, the measurement errors used within the track correlation process should reflect the type of data.</w:t>
      </w:r>
    </w:p>
    <w:p w14:paraId="29D05F3E" w14:textId="24A3D3CA" w:rsidR="00D62FDF" w:rsidRPr="005F3E01" w:rsidRDefault="00D62FDF" w:rsidP="00164C43">
      <w:pPr>
        <w:pStyle w:val="BodyText"/>
      </w:pPr>
      <w:r w:rsidRPr="005F3E01">
        <w:t xml:space="preserve">As mentioned above, there is also the need to accurately calibrate various sensors to the common reference system, and to each other, so that a detectable point target is measured to have a common location from all sensors providing data on such a target. </w:t>
      </w:r>
      <w:r w:rsidR="00164C43">
        <w:t xml:space="preserve"> </w:t>
      </w:r>
      <w:r w:rsidRPr="005F3E01">
        <w:t>Such calibration can take the form of manual set up and routine checking and/or on-the-fly identification and correction of measurement bias within the tracking process.</w:t>
      </w:r>
    </w:p>
    <w:p w14:paraId="472D0D1A" w14:textId="2E6A04B9" w:rsidR="00D62FDF" w:rsidRPr="005F3E01" w:rsidRDefault="00D62FDF" w:rsidP="00164C43">
      <w:pPr>
        <w:pStyle w:val="BodyText"/>
      </w:pPr>
      <w:r w:rsidRPr="005F3E01">
        <w:t xml:space="preserve">The time stamping of sensor data, accurately reflecting the time of observation and measurement, is essential to enable the correct and accurate traffic image to be established and maintained. </w:t>
      </w:r>
      <w:r w:rsidR="00164C43">
        <w:t xml:space="preserve"> </w:t>
      </w:r>
      <w:r w:rsidRPr="005F3E01">
        <w:t xml:space="preserve">Another important performance parameter to consider is communication and processing latency through the VTS system and in particular within the Tracking and data fusion process. </w:t>
      </w:r>
      <w:r w:rsidR="00164C43">
        <w:t xml:space="preserve"> </w:t>
      </w:r>
      <w:r w:rsidRPr="005F3E01">
        <w:t>This is a separate design consideration to that of time stamping to ensure that the data is presented in a timely fashion to the VTSO (or external system).</w:t>
      </w:r>
    </w:p>
    <w:p w14:paraId="265C8C71" w14:textId="307338AC" w:rsidR="00D62FDF" w:rsidRPr="005F3E01" w:rsidRDefault="00D62FDF" w:rsidP="00164C43">
      <w:pPr>
        <w:pStyle w:val="Heading3"/>
      </w:pPr>
      <w:bookmarkStart w:id="121" w:name="_Toc466115503"/>
      <w:r w:rsidRPr="005F3E01">
        <w:t>Plot Extraction</w:t>
      </w:r>
      <w:bookmarkEnd w:id="121"/>
    </w:p>
    <w:p w14:paraId="47849767" w14:textId="77777777" w:rsidR="00D62FDF" w:rsidRPr="005F3E01" w:rsidRDefault="00D62FDF" w:rsidP="00164C43">
      <w:pPr>
        <w:pStyle w:val="BodyText"/>
      </w:pPr>
      <w:r w:rsidRPr="005F3E01">
        <w:t>The plot extraction process lies between the collection of raw sensor data and the extraction of useful information from that data. It is highly dependent on sensor type:</w:t>
      </w:r>
    </w:p>
    <w:p w14:paraId="44B127C7" w14:textId="013C860F" w:rsidR="00D62FDF" w:rsidRPr="005F3E01" w:rsidRDefault="00164C43" w:rsidP="00164C43">
      <w:pPr>
        <w:pStyle w:val="List1"/>
        <w:numPr>
          <w:ilvl w:val="0"/>
          <w:numId w:val="48"/>
        </w:numPr>
      </w:pPr>
      <w:r>
        <w:t>An</w:t>
      </w:r>
      <w:r w:rsidR="00D62FDF" w:rsidRPr="005F3E01">
        <w:t xml:space="preserve"> AIS, satellite AIS or LRIT plot is known to originate from a single GNSS receiver and provides a time stamped position which can be assumed, with significant confidence, to originate from one target</w:t>
      </w:r>
      <w:r>
        <w:t>.</w:t>
      </w:r>
    </w:p>
    <w:p w14:paraId="5B4FE392" w14:textId="3D4043B9" w:rsidR="00D62FDF" w:rsidRPr="005F3E01" w:rsidRDefault="00164C43" w:rsidP="00164C43">
      <w:pPr>
        <w:pStyle w:val="List1"/>
      </w:pPr>
      <w:r>
        <w:t>A</w:t>
      </w:r>
      <w:r w:rsidR="00D62FDF" w:rsidRPr="005F3E01">
        <w:t xml:space="preserve"> radar or EOS plot has to be extracted from raw data using a thresholding process to separate it from noise related excursions. In addition, multiple candidate plots may arise from one object (due to target physical size, sensor attributes etc.) and these need to be associated and reduced to one plot where possible within the extraction process. Ambiguities may also exist in the plot measurement and they need to be resolved, or, at least, highlighted for downstream resolution.</w:t>
      </w:r>
    </w:p>
    <w:p w14:paraId="275F3A6C" w14:textId="7A18EB82" w:rsidR="00D62FDF" w:rsidRPr="005F3E01" w:rsidRDefault="00D62FDF" w:rsidP="00164C43">
      <w:pPr>
        <w:pStyle w:val="BodyText"/>
      </w:pPr>
      <w:r w:rsidRPr="005F3E01">
        <w:t>The plot extraction process requires specialised and dedicated processing to optimise the trade-off between target detection probability and false alarm rate whilst also extracting positional data.</w:t>
      </w:r>
      <w:r w:rsidR="00164C43">
        <w:t xml:space="preserve"> </w:t>
      </w:r>
      <w:r w:rsidRPr="005F3E01">
        <w:t xml:space="preserve"> In addition, a strong radar plot may originate from any reflecting surface or surfaces and may not be related to a vessel or object of interest.</w:t>
      </w:r>
      <w:r w:rsidR="00164C43">
        <w:t xml:space="preserve"> </w:t>
      </w:r>
      <w:r w:rsidRPr="005F3E01">
        <w:t xml:space="preserve"> The subsequent plot to track association process contributes significantly to the selection of wanted radar plots from unwanted radar plots. Besides the extraction of single object plots, the plot extraction process may also provide additional attributes or extended object information to enable subsequent tracking of, for example, icebergs or oil slicks.</w:t>
      </w:r>
    </w:p>
    <w:p w14:paraId="0B5100ED" w14:textId="77777777" w:rsidR="00D62FDF" w:rsidRPr="005F3E01" w:rsidRDefault="00D62FDF" w:rsidP="00164C43">
      <w:pPr>
        <w:pStyle w:val="BodyText"/>
      </w:pPr>
      <w:r w:rsidRPr="005F3E01">
        <w:t>Extracted plots include the following attributes:</w:t>
      </w:r>
    </w:p>
    <w:p w14:paraId="3D9D46B6" w14:textId="435D78A7" w:rsidR="00D62FDF" w:rsidRPr="005F3E01" w:rsidRDefault="00164C43" w:rsidP="00164C43">
      <w:pPr>
        <w:pStyle w:val="Bullet1"/>
      </w:pPr>
      <w:r>
        <w:t>t</w:t>
      </w:r>
      <w:r w:rsidR="00D62FDF" w:rsidRPr="005F3E01">
        <w:t>ime of measurement;</w:t>
      </w:r>
    </w:p>
    <w:p w14:paraId="55AE79F3" w14:textId="043ACF1E" w:rsidR="00D62FDF" w:rsidRPr="005F3E01" w:rsidRDefault="00164C43" w:rsidP="00164C43">
      <w:pPr>
        <w:pStyle w:val="Bullet1"/>
      </w:pPr>
      <w:r>
        <w:t>m</w:t>
      </w:r>
      <w:r w:rsidR="00D62FDF" w:rsidRPr="005F3E01">
        <w:t>easured position (Cartesian or polar) and positional uncertainty;</w:t>
      </w:r>
    </w:p>
    <w:p w14:paraId="2A0A726F" w14:textId="3DA09911" w:rsidR="00D62FDF" w:rsidRPr="00FC7576" w:rsidRDefault="00164C43" w:rsidP="00FC7576">
      <w:pPr>
        <w:pStyle w:val="Bullet1"/>
      </w:pPr>
      <w:r>
        <w:t>o</w:t>
      </w:r>
      <w:r w:rsidR="00D62FDF" w:rsidRPr="005F3E01">
        <w:t>riginating sensor.</w:t>
      </w:r>
    </w:p>
    <w:p w14:paraId="6DD4C33F" w14:textId="77777777" w:rsidR="00D62FDF" w:rsidRPr="005F3E01" w:rsidRDefault="00D62FDF" w:rsidP="00164C43">
      <w:pPr>
        <w:pStyle w:val="BodyText"/>
      </w:pPr>
      <w:r w:rsidRPr="005F3E01">
        <w:t>In addition, the plots attributes may include:</w:t>
      </w:r>
    </w:p>
    <w:p w14:paraId="16532733" w14:textId="7406A7F3" w:rsidR="00D62FDF" w:rsidRPr="005F3E01" w:rsidRDefault="00164C43" w:rsidP="00164C43">
      <w:pPr>
        <w:pStyle w:val="Bullet1"/>
      </w:pPr>
      <w:r>
        <w:t>i</w:t>
      </w:r>
      <w:r w:rsidR="00D62FDF" w:rsidRPr="005F3E01">
        <w:t>dentity;</w:t>
      </w:r>
    </w:p>
    <w:p w14:paraId="0F1384CE" w14:textId="68EC1420" w:rsidR="00D62FDF" w:rsidRPr="005F3E01" w:rsidRDefault="00164C43" w:rsidP="00164C43">
      <w:pPr>
        <w:pStyle w:val="Bullet1"/>
      </w:pPr>
      <w:r>
        <w:t>r</w:t>
      </w:r>
      <w:r w:rsidR="00D62FDF" w:rsidRPr="005F3E01">
        <w:t>adial (Doppler) speed;</w:t>
      </w:r>
    </w:p>
    <w:p w14:paraId="7ADA8BEE" w14:textId="28C05969" w:rsidR="00D62FDF" w:rsidRPr="005F3E01" w:rsidRDefault="00164C43" w:rsidP="00164C43">
      <w:pPr>
        <w:pStyle w:val="Bullet1"/>
      </w:pPr>
      <w:r>
        <w:t>p</w:t>
      </w:r>
      <w:r w:rsidR="00D62FDF" w:rsidRPr="005F3E01">
        <w:t>hysical extent of the plot;</w:t>
      </w:r>
    </w:p>
    <w:p w14:paraId="2D371309" w14:textId="18488FEC" w:rsidR="00D62FDF" w:rsidRPr="005F3E01" w:rsidRDefault="00164C43" w:rsidP="00164C43">
      <w:pPr>
        <w:pStyle w:val="Bullet1"/>
      </w:pPr>
      <w:r>
        <w:t>s</w:t>
      </w:r>
      <w:r w:rsidR="00D62FDF" w:rsidRPr="005F3E01">
        <w:t>ignal strength.</w:t>
      </w:r>
    </w:p>
    <w:p w14:paraId="2A2BA894" w14:textId="32C617B1" w:rsidR="00D62FDF" w:rsidRPr="005F3E01" w:rsidRDefault="00D62FDF" w:rsidP="00164C43">
      <w:pPr>
        <w:pStyle w:val="BodyText"/>
      </w:pPr>
      <w:r w:rsidRPr="005F3E01">
        <w:lastRenderedPageBreak/>
        <w:t>In general, the plot extraction process is fully automatic, relying on programmed algorithms tuned to optimise the process to the sensor characteristics and the topography of the coverage area.</w:t>
      </w:r>
    </w:p>
    <w:p w14:paraId="67EEF740" w14:textId="163744D9" w:rsidR="00D62FDF" w:rsidRPr="005F3E01" w:rsidRDefault="00D62FDF" w:rsidP="00164C43">
      <w:pPr>
        <w:pStyle w:val="Heading3"/>
      </w:pPr>
      <w:bookmarkStart w:id="122" w:name="_Toc466115504"/>
      <w:r w:rsidRPr="005F3E01">
        <w:t>Tracking</w:t>
      </w:r>
      <w:bookmarkEnd w:id="122"/>
    </w:p>
    <w:p w14:paraId="55904903" w14:textId="6158F573" w:rsidR="00D62FDF" w:rsidRPr="005F3E01" w:rsidRDefault="00D62FDF" w:rsidP="00164C43">
      <w:pPr>
        <w:pStyle w:val="Heading4"/>
      </w:pPr>
      <w:r w:rsidRPr="005F3E01">
        <w:t>Plot-to-Track Association</w:t>
      </w:r>
    </w:p>
    <w:p w14:paraId="1B4DCE1C" w14:textId="77777777" w:rsidR="00D62FDF" w:rsidRPr="005F3E01" w:rsidRDefault="00D62FDF" w:rsidP="00164C43">
      <w:pPr>
        <w:pStyle w:val="BodyText"/>
      </w:pPr>
      <w:r w:rsidRPr="005F3E01">
        <w:t>Plot-to-Track Association is the selection of the most likely track, representing the object, for each (incoming) plot and the identification of plots which do not associate with any existing track.</w:t>
      </w:r>
    </w:p>
    <w:p w14:paraId="12E8CFBB" w14:textId="2CCD1498" w:rsidR="00D62FDF" w:rsidRPr="005F3E01" w:rsidRDefault="00D62FDF" w:rsidP="00164C43">
      <w:pPr>
        <w:pStyle w:val="BodyText"/>
      </w:pPr>
      <w:r w:rsidRPr="005F3E01">
        <w:t xml:space="preserve">The extracted plots are passed to the tracking process and those which fail to correlate with existing tracks become candidates for the initiation of new tracks. </w:t>
      </w:r>
      <w:r w:rsidR="00164C43">
        <w:t xml:space="preserve"> </w:t>
      </w:r>
      <w:r w:rsidRPr="005F3E01">
        <w:t>Those plots which correlate successfully with existing confirmed or tentative tracks will be used to update the associating track.</w:t>
      </w:r>
    </w:p>
    <w:p w14:paraId="0875FE52" w14:textId="4102C9E2" w:rsidR="00D62FDF" w:rsidRPr="005F3E01" w:rsidRDefault="00D62FDF" w:rsidP="00164C43">
      <w:pPr>
        <w:pStyle w:val="BodyText"/>
      </w:pPr>
      <w:r w:rsidRPr="005F3E01">
        <w:t xml:space="preserve">Plot-to-Track association involves the forward prediction of the track attributes (e.g. position) to a time which corresponds with the time-stamped update(s) contained within the new plot. </w:t>
      </w:r>
      <w:r w:rsidR="00164C43">
        <w:t xml:space="preserve"> </w:t>
      </w:r>
      <w:r w:rsidRPr="005F3E01">
        <w:t xml:space="preserve">After allowance for elapsed time since last update, measurement noise and the possibility of reasonable target manoeuvre, a test for correlation with the new plot is used to either associate the plot or discard the plot (from this track). </w:t>
      </w:r>
      <w:r w:rsidR="00164C43">
        <w:t xml:space="preserve"> </w:t>
      </w:r>
      <w:r w:rsidRPr="005F3E01">
        <w:t>This process is repeated for all tracks (and plots) so that the discarded plots can be passed to the track initiation process.</w:t>
      </w:r>
    </w:p>
    <w:p w14:paraId="6D088C2E" w14:textId="77A6A0B9" w:rsidR="00D62FDF" w:rsidRPr="005F3E01" w:rsidRDefault="00D62FDF" w:rsidP="00164C43">
      <w:pPr>
        <w:pStyle w:val="BodyText"/>
      </w:pPr>
      <w:r w:rsidRPr="005F3E01">
        <w:t>Note: plots arrive asynchronously from any available sensor.</w:t>
      </w:r>
    </w:p>
    <w:p w14:paraId="7BF6C21C" w14:textId="2307A737" w:rsidR="00D62FDF" w:rsidRPr="005F3E01" w:rsidRDefault="00D62FDF" w:rsidP="00164C43">
      <w:pPr>
        <w:pStyle w:val="Heading4"/>
      </w:pPr>
      <w:r w:rsidRPr="005F3E01">
        <w:t>Track Initiation</w:t>
      </w:r>
    </w:p>
    <w:p w14:paraId="4481A0AF" w14:textId="77777777" w:rsidR="00D62FDF" w:rsidRPr="005F3E01" w:rsidRDefault="00D62FDF" w:rsidP="00D62FDF">
      <w:pPr>
        <w:autoSpaceDE w:val="0"/>
        <w:autoSpaceDN w:val="0"/>
        <w:adjustRightInd w:val="0"/>
        <w:spacing w:line="276" w:lineRule="auto"/>
        <w:jc w:val="both"/>
        <w:rPr>
          <w:sz w:val="22"/>
        </w:rPr>
      </w:pPr>
      <w:r w:rsidRPr="005F3E01">
        <w:rPr>
          <w:sz w:val="22"/>
        </w:rPr>
        <w:t>The plots remaining un-associated following the plot to track association process may contain plots originating from real targets. These plots are used in the track initiation process to establish a list of uniquely identified, tentative tracks.</w:t>
      </w:r>
    </w:p>
    <w:p w14:paraId="3BFE44CC" w14:textId="77777777" w:rsidR="00D62FDF" w:rsidRPr="005F3E01" w:rsidRDefault="00D62FDF" w:rsidP="00D62FDF">
      <w:pPr>
        <w:autoSpaceDE w:val="0"/>
        <w:autoSpaceDN w:val="0"/>
        <w:adjustRightInd w:val="0"/>
        <w:spacing w:line="276" w:lineRule="auto"/>
        <w:jc w:val="both"/>
        <w:rPr>
          <w:sz w:val="22"/>
        </w:rPr>
      </w:pPr>
      <w:r w:rsidRPr="005F3E01">
        <w:rPr>
          <w:sz w:val="22"/>
        </w:rPr>
        <w:t>In general, the track initiation process is automatic but geographic limitations may be invoked upon areas where automatic initiation should and should not occur. Although VTS systems often include the possibility for manual track initiation, reliance on this method of initiation can significantly load and distract the VTSO. The dependence on this type of track initiation should, therefore, be kept to a minimum.</w:t>
      </w:r>
    </w:p>
    <w:p w14:paraId="24A21D2E" w14:textId="77777777" w:rsidR="00D62FDF" w:rsidRPr="005F3E01" w:rsidRDefault="00D62FDF" w:rsidP="00D62FDF">
      <w:pPr>
        <w:autoSpaceDE w:val="0"/>
        <w:autoSpaceDN w:val="0"/>
        <w:adjustRightInd w:val="0"/>
        <w:spacing w:line="276" w:lineRule="auto"/>
        <w:jc w:val="both"/>
        <w:rPr>
          <w:sz w:val="22"/>
        </w:rPr>
      </w:pPr>
    </w:p>
    <w:p w14:paraId="7A4623BB" w14:textId="77777777" w:rsidR="00D62FDF" w:rsidRPr="005F3E01" w:rsidRDefault="00D62FDF" w:rsidP="00D62FDF">
      <w:pPr>
        <w:autoSpaceDE w:val="0"/>
        <w:autoSpaceDN w:val="0"/>
        <w:adjustRightInd w:val="0"/>
        <w:spacing w:line="276" w:lineRule="auto"/>
        <w:jc w:val="both"/>
        <w:rPr>
          <w:sz w:val="22"/>
        </w:rPr>
      </w:pPr>
      <w:r w:rsidRPr="005F3E01">
        <w:rPr>
          <w:sz w:val="22"/>
        </w:rPr>
        <w:t>It can be assumed that an externally sourced (and likely to be externally maintained) track is very likely to become a track in the VTS area of interest and therefore a track can be initiated. AIS plots which have failed to associate, typically initiate a new tentative track. Radar plots, which have failed to associate, require additional confidence building algorithms before completing the initiation of new tracks.</w:t>
      </w:r>
    </w:p>
    <w:p w14:paraId="6FD5BBB6" w14:textId="77777777" w:rsidR="00D62FDF" w:rsidRPr="005F3E01" w:rsidRDefault="00D62FDF" w:rsidP="00D62FDF">
      <w:pPr>
        <w:autoSpaceDE w:val="0"/>
        <w:autoSpaceDN w:val="0"/>
        <w:adjustRightInd w:val="0"/>
        <w:spacing w:line="276" w:lineRule="auto"/>
        <w:jc w:val="both"/>
        <w:rPr>
          <w:sz w:val="22"/>
        </w:rPr>
      </w:pPr>
      <w:r w:rsidRPr="005F3E01">
        <w:rPr>
          <w:sz w:val="22"/>
        </w:rPr>
        <w:t>The track initiation process in combination with the plot extraction process needs to strike a balance between the ability to detect true targets of a certain type (especially small targets) and the possible initiation of false tracks. Lowering the plot detection threshold or relaxing the initiation rules, allows more true targets to be detected at the expense of an increased false track rate. This will require system level tuning (supported by modelling if appropriate) to optimise performance and achieve the VTS operational needs.</w:t>
      </w:r>
    </w:p>
    <w:p w14:paraId="758F1BD7" w14:textId="77777777" w:rsidR="00D62FDF" w:rsidRPr="005F3E01" w:rsidRDefault="00D62FDF" w:rsidP="00D62FDF">
      <w:pPr>
        <w:autoSpaceDE w:val="0"/>
        <w:autoSpaceDN w:val="0"/>
        <w:adjustRightInd w:val="0"/>
        <w:spacing w:line="276" w:lineRule="auto"/>
        <w:jc w:val="both"/>
        <w:rPr>
          <w:sz w:val="22"/>
        </w:rPr>
      </w:pPr>
    </w:p>
    <w:p w14:paraId="0E2C0883" w14:textId="77777777" w:rsidR="00D62FDF" w:rsidRPr="005F3E01" w:rsidRDefault="00D62FDF" w:rsidP="006977B9">
      <w:pPr>
        <w:pStyle w:val="BodyText"/>
        <w:rPr>
          <w:highlight w:val="yellow"/>
        </w:rPr>
      </w:pPr>
      <w:r w:rsidRPr="005F3E01">
        <w:rPr>
          <w:highlight w:val="yellow"/>
        </w:rPr>
        <w:t>In other words, there is a trade-off between a higher target detection probability, a larger initiation</w:t>
      </w:r>
    </w:p>
    <w:p w14:paraId="4A4F3160" w14:textId="77777777" w:rsidR="00D62FDF" w:rsidRPr="005F3E01" w:rsidRDefault="00D62FDF" w:rsidP="00D62FDF">
      <w:pPr>
        <w:autoSpaceDE w:val="0"/>
        <w:autoSpaceDN w:val="0"/>
        <w:adjustRightInd w:val="0"/>
        <w:spacing w:line="276" w:lineRule="auto"/>
        <w:jc w:val="both"/>
        <w:rPr>
          <w:sz w:val="22"/>
        </w:rPr>
      </w:pPr>
      <w:r w:rsidRPr="005F3E01">
        <w:rPr>
          <w:sz w:val="22"/>
          <w:highlight w:val="yellow"/>
        </w:rPr>
        <w:t>delay or a larger false target rate.</w:t>
      </w:r>
    </w:p>
    <w:p w14:paraId="5B261B05" w14:textId="77777777" w:rsidR="00D62FDF" w:rsidRPr="005F3E01" w:rsidRDefault="00D62FDF" w:rsidP="00D62FDF">
      <w:pPr>
        <w:autoSpaceDE w:val="0"/>
        <w:autoSpaceDN w:val="0"/>
        <w:adjustRightInd w:val="0"/>
        <w:spacing w:line="276" w:lineRule="auto"/>
        <w:jc w:val="both"/>
        <w:rPr>
          <w:sz w:val="22"/>
        </w:rPr>
      </w:pPr>
    </w:p>
    <w:p w14:paraId="5FE78547" w14:textId="35338B42" w:rsidR="00D62FDF" w:rsidRPr="005F3E01" w:rsidRDefault="00D62FDF" w:rsidP="006977B9">
      <w:pPr>
        <w:pStyle w:val="Heading4"/>
      </w:pPr>
      <w:r w:rsidRPr="005F3E01">
        <w:t>Track Maintenance</w:t>
      </w:r>
    </w:p>
    <w:p w14:paraId="4FF0D54D" w14:textId="77777777" w:rsidR="00D62FDF" w:rsidRPr="005F3E01" w:rsidRDefault="00D62FDF" w:rsidP="006977B9">
      <w:pPr>
        <w:pStyle w:val="BodyText"/>
      </w:pPr>
      <w:r w:rsidRPr="005F3E01">
        <w:t>Within a tracking system, the tracks generally pass through the following stages:</w:t>
      </w:r>
    </w:p>
    <w:p w14:paraId="6533C303" w14:textId="5968FD0C" w:rsidR="00D62FDF" w:rsidRPr="005F3E01" w:rsidRDefault="006977B9" w:rsidP="006977B9">
      <w:pPr>
        <w:pStyle w:val="Bullet1"/>
      </w:pPr>
      <w:r>
        <w:t>t</w:t>
      </w:r>
      <w:r w:rsidR="00D62FDF" w:rsidRPr="005F3E01">
        <w:t>entative tracking;</w:t>
      </w:r>
    </w:p>
    <w:p w14:paraId="0DCD3457" w14:textId="162E1E99" w:rsidR="00D62FDF" w:rsidRPr="005F3E01" w:rsidRDefault="006977B9" w:rsidP="006977B9">
      <w:pPr>
        <w:pStyle w:val="Bullet1"/>
      </w:pPr>
      <w:r>
        <w:t>c</w:t>
      </w:r>
      <w:r w:rsidR="00D62FDF" w:rsidRPr="005F3E01">
        <w:t>onfirmed tracking (including the possibility of coasting);</w:t>
      </w:r>
    </w:p>
    <w:p w14:paraId="145DB6D0" w14:textId="1A4A903A" w:rsidR="00D62FDF" w:rsidRPr="005F3E01" w:rsidRDefault="006977B9" w:rsidP="006977B9">
      <w:pPr>
        <w:pStyle w:val="Bullet1"/>
      </w:pPr>
      <w:r>
        <w:t>t</w:t>
      </w:r>
      <w:r w:rsidR="00D62FDF" w:rsidRPr="005F3E01">
        <w:t>rack termination.</w:t>
      </w:r>
    </w:p>
    <w:p w14:paraId="6A3B0ECB" w14:textId="77777777" w:rsidR="00D62FDF" w:rsidRPr="005F3E01" w:rsidRDefault="00D62FDF" w:rsidP="006977B9">
      <w:pPr>
        <w:pStyle w:val="BodyText"/>
      </w:pPr>
      <w:r w:rsidRPr="005F3E01">
        <w:lastRenderedPageBreak/>
        <w:t>The following sections, track updating and track validation, describe the regular repeated processing</w:t>
      </w:r>
    </w:p>
    <w:p w14:paraId="5E9BA3D0" w14:textId="398BB898" w:rsidR="00D62FDF" w:rsidRPr="005F3E01" w:rsidRDefault="00D62FDF" w:rsidP="00D62FDF">
      <w:pPr>
        <w:autoSpaceDE w:val="0"/>
        <w:autoSpaceDN w:val="0"/>
        <w:adjustRightInd w:val="0"/>
        <w:spacing w:line="276" w:lineRule="auto"/>
        <w:jc w:val="both"/>
        <w:rPr>
          <w:sz w:val="22"/>
        </w:rPr>
      </w:pPr>
      <w:r w:rsidRPr="005F3E01">
        <w:rPr>
          <w:sz w:val="22"/>
        </w:rPr>
        <w:t>that occurs within these stages.</w:t>
      </w:r>
    </w:p>
    <w:p w14:paraId="13E83D01" w14:textId="4035808D" w:rsidR="00D62FDF" w:rsidRPr="005F3E01" w:rsidRDefault="00D62FDF" w:rsidP="006977B9">
      <w:pPr>
        <w:pStyle w:val="Heading5"/>
      </w:pPr>
      <w:r w:rsidRPr="005F3E01">
        <w:t>Track Updating</w:t>
      </w:r>
    </w:p>
    <w:p w14:paraId="71D053DE" w14:textId="504E1A28" w:rsidR="00D62FDF" w:rsidRPr="005F3E01" w:rsidRDefault="00D62FDF" w:rsidP="006977B9">
      <w:pPr>
        <w:pStyle w:val="BodyText"/>
      </w:pPr>
      <w:r w:rsidRPr="005F3E01">
        <w:t xml:space="preserve">The extracted plots which associate with existing tracks are used to update those tracks by combining the plot data with the track predictions in accordance with the chosen tracking filter(s). Various mathematical techniques are available to forward predict and update the track position and trajectory information. </w:t>
      </w:r>
      <w:r w:rsidR="006977B9">
        <w:t xml:space="preserve"> </w:t>
      </w:r>
      <w:r w:rsidRPr="005F3E01">
        <w:t>These techniques vary from simple to very complex with a more or less increasing level of performance. In complex traffic situations it may be appropriate to consider the use of the more advanced algorithms.</w:t>
      </w:r>
    </w:p>
    <w:p w14:paraId="6EA1CABD" w14:textId="5F4E4905" w:rsidR="00D62FDF" w:rsidRPr="005F3E01" w:rsidRDefault="00D62FDF" w:rsidP="006977B9">
      <w:pPr>
        <w:pStyle w:val="BodyText"/>
      </w:pPr>
      <w:r w:rsidRPr="005F3E01">
        <w:t xml:space="preserve">As track paths approach or cross each other, additional rules are required to minimise the chances of lost tracks as all the available update information may tend to be associated with one rather than with both tracks. </w:t>
      </w:r>
      <w:r w:rsidR="006977B9">
        <w:t xml:space="preserve"> </w:t>
      </w:r>
      <w:r w:rsidRPr="005F3E01">
        <w:t>The use of AIS sensors and high resolution passive sen</w:t>
      </w:r>
      <w:r w:rsidR="006977B9">
        <w:t xml:space="preserve">sors reduces this possibility, </w:t>
      </w:r>
      <w:r w:rsidRPr="005F3E01">
        <w:t>but in some circumstances lost updates to one or both tracks may be inevitable. In real traffic situations, the approach of a small pilot vessel to a large shipping vessel will create this situation on an everyday basis.</w:t>
      </w:r>
    </w:p>
    <w:p w14:paraId="4FEB9B9C" w14:textId="22F8A52C" w:rsidR="00D62FDF" w:rsidRPr="005F3E01" w:rsidRDefault="00D62FDF" w:rsidP="006977B9">
      <w:pPr>
        <w:pStyle w:val="Heading5"/>
      </w:pPr>
      <w:r w:rsidRPr="005F3E01">
        <w:t>Track Validation</w:t>
      </w:r>
    </w:p>
    <w:p w14:paraId="1CBD9FB1" w14:textId="77777777" w:rsidR="00D62FDF" w:rsidRPr="005F3E01" w:rsidRDefault="00D62FDF" w:rsidP="006977B9">
      <w:pPr>
        <w:pStyle w:val="BodyText"/>
      </w:pPr>
      <w:r w:rsidRPr="005F3E01">
        <w:t>Tracks should be validated against the possibility that they are, or have become, false tracks. Assessment of track quality and erratic track update behaviour may be considered as techniques to provide validation. The tracking system should be able to react quickly and initiate termination rules once it becomes clear that a false track may have been created (see Section 9.3.4.1 for further information). False tracks, from whatever mechanism, should be avoided in safety critical areas and occasionally accepted in other areas where surveillance and traffic monitoring is the priority. Note; operational requirements regarding the detection of small targets may result in an increase in the probability of false tracks.</w:t>
      </w:r>
    </w:p>
    <w:p w14:paraId="7E52AB5D" w14:textId="59543283" w:rsidR="00D62FDF" w:rsidRPr="005F3E01" w:rsidRDefault="00D62FDF" w:rsidP="006977B9">
      <w:pPr>
        <w:pStyle w:val="BodyText"/>
      </w:pPr>
      <w:r w:rsidRPr="005F3E01">
        <w:t>It may be appropriated to not terminate tracks immediately when there are no sensors measurements but allow some time during which the track is coasting. In such cases, coasting rules may be defined to take into account the need for intentional track coasting such as in areas obscured from sensor coverage.</w:t>
      </w:r>
    </w:p>
    <w:p w14:paraId="4484FF2D" w14:textId="0E22A26F" w:rsidR="00D62FDF" w:rsidRPr="005F3E01" w:rsidRDefault="00D62FDF" w:rsidP="006977B9">
      <w:pPr>
        <w:pStyle w:val="Heading3"/>
      </w:pPr>
      <w:bookmarkStart w:id="123" w:name="_Toc466115505"/>
      <w:r w:rsidRPr="005F3E01">
        <w:t>Track Data Output</w:t>
      </w:r>
      <w:bookmarkEnd w:id="123"/>
    </w:p>
    <w:p w14:paraId="3D3E4CDF" w14:textId="61BE43CE" w:rsidR="00D62FDF" w:rsidRPr="005F3E01" w:rsidRDefault="00D62FDF" w:rsidP="006977B9">
      <w:pPr>
        <w:pStyle w:val="BodyText"/>
      </w:pPr>
      <w:r w:rsidRPr="005F3E01">
        <w:t xml:space="preserve">Consideration needs to </w:t>
      </w:r>
      <w:proofErr w:type="gramStart"/>
      <w:r w:rsidRPr="005F3E01">
        <w:t>be given</w:t>
      </w:r>
      <w:proofErr w:type="gramEnd"/>
      <w:r w:rsidRPr="005F3E01">
        <w:t xml:space="preserve"> to the output of track data to other VTS sub-systems such as the display of the established traffic image to the VTSO. The display is not normally considered to be part of the Tracking Function, but the appropriate tracking information will need to be available for display and for presentation on demand. </w:t>
      </w:r>
      <w:r w:rsidR="006977B9">
        <w:t xml:space="preserve"> </w:t>
      </w:r>
      <w:r w:rsidRPr="005F3E01">
        <w:t>It may also be appropriate to offer the ability to access and display raw sensor data, plot data and tentative track data.</w:t>
      </w:r>
    </w:p>
    <w:p w14:paraId="1A17D397" w14:textId="77777777" w:rsidR="00D62FDF" w:rsidRPr="005F3E01" w:rsidRDefault="00D62FDF" w:rsidP="006977B9">
      <w:pPr>
        <w:pStyle w:val="BodyText"/>
      </w:pPr>
      <w:r w:rsidRPr="005F3E01">
        <w:t>The display of confirmed tracks is likely to be essential to the VTSO tasks and therefore it is recommended that the display HMI minimises the possibility of unintentionally hiding this information.</w:t>
      </w:r>
    </w:p>
    <w:p w14:paraId="1F1D13C3" w14:textId="77777777" w:rsidR="00D62FDF" w:rsidRPr="005F3E01" w:rsidRDefault="00D62FDF" w:rsidP="006977B9">
      <w:pPr>
        <w:pStyle w:val="BodyText"/>
      </w:pPr>
      <w:r w:rsidRPr="005F3E01">
        <w:t xml:space="preserve"> The HMI aspects of the display function will consider the use of symbols, colours, text etc. for the display of track information. Typically, track information will be presented onto an electronic chart (using a common reference) of the VTS area.</w:t>
      </w:r>
    </w:p>
    <w:p w14:paraId="398BD364" w14:textId="77777777" w:rsidR="00D62FDF" w:rsidRPr="005F3E01" w:rsidRDefault="00D62FDF" w:rsidP="006977B9">
      <w:pPr>
        <w:pStyle w:val="BodyText"/>
      </w:pPr>
      <w:r w:rsidRPr="005F3E01">
        <w:t>Track information, which might be required for display to the VTSO, includes:</w:t>
      </w:r>
    </w:p>
    <w:p w14:paraId="44397BF8" w14:textId="2BD5DEA4" w:rsidR="00D62FDF" w:rsidRPr="005F3E01" w:rsidRDefault="006977B9" w:rsidP="006977B9">
      <w:pPr>
        <w:pStyle w:val="Bullet1"/>
      </w:pPr>
      <w:r>
        <w:t>c</w:t>
      </w:r>
      <w:r w:rsidR="00D62FDF" w:rsidRPr="005F3E01">
        <w:t>urrent location;</w:t>
      </w:r>
    </w:p>
    <w:p w14:paraId="6C55AE5C" w14:textId="73B56F95" w:rsidR="00D62FDF" w:rsidRPr="005F3E01" w:rsidRDefault="006977B9" w:rsidP="006977B9">
      <w:pPr>
        <w:pStyle w:val="Bullet1"/>
      </w:pPr>
      <w:r>
        <w:t>v</w:t>
      </w:r>
      <w:r w:rsidR="00D62FDF" w:rsidRPr="005F3E01">
        <w:t>essel Identity;</w:t>
      </w:r>
    </w:p>
    <w:p w14:paraId="2E0EF463" w14:textId="4E61AC94" w:rsidR="00D62FDF" w:rsidRPr="005F3E01" w:rsidRDefault="006977B9" w:rsidP="006977B9">
      <w:pPr>
        <w:pStyle w:val="Bullet1"/>
      </w:pPr>
      <w:r>
        <w:t>s</w:t>
      </w:r>
      <w:r w:rsidR="00D62FDF" w:rsidRPr="005F3E01">
        <w:t>peed and course over ground;</w:t>
      </w:r>
    </w:p>
    <w:p w14:paraId="0EC24246" w14:textId="276AE243" w:rsidR="00D62FDF" w:rsidRPr="005F3E01" w:rsidRDefault="006977B9" w:rsidP="006977B9">
      <w:pPr>
        <w:pStyle w:val="Bullet1"/>
      </w:pPr>
      <w:r>
        <w:t>t</w:t>
      </w:r>
      <w:r w:rsidR="00D62FDF" w:rsidRPr="005F3E01">
        <w:t>rack history;</w:t>
      </w:r>
    </w:p>
    <w:p w14:paraId="4D7535C5" w14:textId="50EB28ED" w:rsidR="00D62FDF" w:rsidRPr="005F3E01" w:rsidRDefault="006977B9" w:rsidP="006977B9">
      <w:pPr>
        <w:pStyle w:val="Bullet1"/>
      </w:pPr>
      <w:r>
        <w:t>c</w:t>
      </w:r>
      <w:r w:rsidR="00D62FDF" w:rsidRPr="005F3E01">
        <w:t>ontributing sensors (and lack of updates i.e. coasting);</w:t>
      </w:r>
    </w:p>
    <w:p w14:paraId="249CA534" w14:textId="2913BED5" w:rsidR="00D62FDF" w:rsidRPr="005F3E01" w:rsidRDefault="006977B9" w:rsidP="006977B9">
      <w:pPr>
        <w:pStyle w:val="Bullet1"/>
      </w:pPr>
      <w:r>
        <w:t>a</w:t>
      </w:r>
      <w:r w:rsidR="00D62FDF" w:rsidRPr="005F3E01">
        <w:t>ssociating plot data;</w:t>
      </w:r>
    </w:p>
    <w:p w14:paraId="287A7F2E" w14:textId="32B3B3AB" w:rsidR="00D62FDF" w:rsidRPr="005F3E01" w:rsidRDefault="006977B9" w:rsidP="006977B9">
      <w:pPr>
        <w:pStyle w:val="Bullet1"/>
      </w:pPr>
      <w:r>
        <w:t>d</w:t>
      </w:r>
      <w:r w:rsidR="00D62FDF" w:rsidRPr="005F3E01">
        <w:t>estination and ETA;</w:t>
      </w:r>
    </w:p>
    <w:p w14:paraId="7E6DBF87" w14:textId="32359383" w:rsidR="00D62FDF" w:rsidRPr="005F3E01" w:rsidRDefault="006977B9" w:rsidP="006977B9">
      <w:pPr>
        <w:pStyle w:val="Bullet1"/>
      </w:pPr>
      <w:r>
        <w:lastRenderedPageBreak/>
        <w:t>p</w:t>
      </w:r>
      <w:r w:rsidR="00D62FDF" w:rsidRPr="005F3E01">
        <w:t>assage plan;</w:t>
      </w:r>
    </w:p>
    <w:p w14:paraId="5359AA9C" w14:textId="6AA19739" w:rsidR="00D62FDF" w:rsidRPr="005F3E01" w:rsidRDefault="006977B9" w:rsidP="006977B9">
      <w:pPr>
        <w:pStyle w:val="Bullet1"/>
      </w:pPr>
      <w:r>
        <w:t>c</w:t>
      </w:r>
      <w:r w:rsidR="00D62FDF" w:rsidRPr="005F3E01">
        <w:t>argo;</w:t>
      </w:r>
    </w:p>
    <w:p w14:paraId="31F2F339" w14:textId="50164D21" w:rsidR="00D62FDF" w:rsidRPr="005F3E01" w:rsidRDefault="006977B9" w:rsidP="006977B9">
      <w:pPr>
        <w:pStyle w:val="Bullet1"/>
      </w:pPr>
      <w:r>
        <w:t>c</w:t>
      </w:r>
      <w:r w:rsidR="00D62FDF" w:rsidRPr="005F3E01">
        <w:t>rew and passenger details.</w:t>
      </w:r>
    </w:p>
    <w:p w14:paraId="7CAB3C49" w14:textId="0299D4B7" w:rsidR="00D62FDF" w:rsidRPr="005F3E01" w:rsidRDefault="00D62FDF" w:rsidP="006977B9">
      <w:pPr>
        <w:pStyle w:val="BodyText"/>
      </w:pPr>
      <w:r w:rsidRPr="005F3E01">
        <w:t>Note: there is a trade-off in the HMI to be considered between presentation clarity, data overload, track density and VTSO interaction to interrogate a track for additional information.</w:t>
      </w:r>
    </w:p>
    <w:p w14:paraId="5034A904" w14:textId="62822F45" w:rsidR="00D62FDF" w:rsidRPr="005F3E01" w:rsidRDefault="00D62FDF" w:rsidP="006977B9">
      <w:pPr>
        <w:pStyle w:val="Heading3"/>
      </w:pPr>
      <w:bookmarkStart w:id="124" w:name="_Toc466115506"/>
      <w:r w:rsidRPr="005F3E01">
        <w:t>Track Management</w:t>
      </w:r>
      <w:bookmarkEnd w:id="124"/>
    </w:p>
    <w:p w14:paraId="0F44D8E5" w14:textId="375C4C27" w:rsidR="00D62FDF" w:rsidRPr="005F3E01" w:rsidRDefault="00D62FDF" w:rsidP="006977B9">
      <w:pPr>
        <w:pStyle w:val="Heading4"/>
      </w:pPr>
      <w:r w:rsidRPr="005F3E01">
        <w:t>Track Termination</w:t>
      </w:r>
    </w:p>
    <w:p w14:paraId="5F4185E2" w14:textId="6AE235BA" w:rsidR="00D62FDF" w:rsidRPr="005F3E01" w:rsidRDefault="00D62FDF" w:rsidP="00D62FDF">
      <w:pPr>
        <w:autoSpaceDE w:val="0"/>
        <w:autoSpaceDN w:val="0"/>
        <w:adjustRightInd w:val="0"/>
        <w:spacing w:line="276" w:lineRule="auto"/>
        <w:jc w:val="both"/>
        <w:rPr>
          <w:sz w:val="22"/>
        </w:rPr>
      </w:pPr>
      <w:r w:rsidRPr="005F3E01">
        <w:rPr>
          <w:sz w:val="22"/>
        </w:rPr>
        <w:t>If a confirmed track either</w:t>
      </w:r>
      <w:r w:rsidR="006977B9">
        <w:rPr>
          <w:sz w:val="22"/>
        </w:rPr>
        <w:t>:</w:t>
      </w:r>
    </w:p>
    <w:p w14:paraId="6FBA0DE2" w14:textId="0DCE6FC0" w:rsidR="00D62FDF" w:rsidRPr="005F3E01" w:rsidRDefault="006977B9" w:rsidP="006977B9">
      <w:pPr>
        <w:pStyle w:val="Bullet1"/>
      </w:pPr>
      <w:r>
        <w:t>m</w:t>
      </w:r>
      <w:r w:rsidR="00D62FDF" w:rsidRPr="005F3E01">
        <w:t>oves outside a user defined coverage area</w:t>
      </w:r>
      <w:r>
        <w:t>;</w:t>
      </w:r>
    </w:p>
    <w:p w14:paraId="4FB38EB0" w14:textId="3177FAFE" w:rsidR="00D62FDF" w:rsidRPr="005F3E01" w:rsidRDefault="006977B9" w:rsidP="006977B9">
      <w:pPr>
        <w:pStyle w:val="Bullet1"/>
      </w:pPr>
      <w:r>
        <w:t>m</w:t>
      </w:r>
      <w:r w:rsidR="00D62FDF" w:rsidRPr="005F3E01">
        <w:t>oves into a user defined non-tracking area</w:t>
      </w:r>
      <w:r>
        <w:t>;</w:t>
      </w:r>
    </w:p>
    <w:p w14:paraId="3675CBE2" w14:textId="7B569E9C" w:rsidR="00D62FDF" w:rsidRPr="005F3E01" w:rsidRDefault="006977B9" w:rsidP="006977B9">
      <w:pPr>
        <w:pStyle w:val="Bullet1"/>
      </w:pPr>
      <w:r>
        <w:t>h</w:t>
      </w:r>
      <w:r w:rsidR="00D62FDF" w:rsidRPr="005F3E01">
        <w:t>as track updates which do not follow the expected behaviour</w:t>
      </w:r>
      <w:r>
        <w:t>;</w:t>
      </w:r>
      <w:r w:rsidR="00D62FDF" w:rsidRPr="005F3E01">
        <w:t xml:space="preserve"> or</w:t>
      </w:r>
    </w:p>
    <w:p w14:paraId="14E618CF" w14:textId="3BD3FB18" w:rsidR="00D62FDF" w:rsidRPr="005F3E01" w:rsidRDefault="006977B9" w:rsidP="006977B9">
      <w:pPr>
        <w:pStyle w:val="Bullet1"/>
      </w:pPr>
      <w:r>
        <w:t>i</w:t>
      </w:r>
      <w:r w:rsidR="00D62FDF" w:rsidRPr="005F3E01">
        <w:t>f the track cannot be updated with new plots over a certain length of time,</w:t>
      </w:r>
    </w:p>
    <w:p w14:paraId="5A5277F1" w14:textId="77777777" w:rsidR="00D62FDF" w:rsidRPr="005F3E01" w:rsidRDefault="00D62FDF" w:rsidP="006977B9">
      <w:pPr>
        <w:pStyle w:val="BodyText"/>
      </w:pPr>
      <w:r w:rsidRPr="005F3E01">
        <w:t>then the track should be terminated. In certain cases, as defined by the VTS Authority, the VTSO should receive a warning of imminent track termination, and also the VTSO may be provided with a facility, via the HMI, to manually terminate a track.</w:t>
      </w:r>
    </w:p>
    <w:p w14:paraId="587FDD19" w14:textId="4E549259" w:rsidR="00D62FDF" w:rsidRPr="005F3E01" w:rsidRDefault="00D62FDF" w:rsidP="006977B9">
      <w:pPr>
        <w:pStyle w:val="BodyText"/>
      </w:pPr>
      <w:r w:rsidRPr="005F3E01">
        <w:t>Track loss may occur as a result of targets not being detected by sensors for a certain time. Note: the loss of target detection is likely to occur in the vicinity of obstructions such as bridges, land masses etc. In order to cover expected areas of poor detection, the system may be configured to bridge gaps in coverage e.g. by coasting previously reliable tracks. The VTS Authority should address any critical areas, such as the vicinity of bridges, and explain expectations to tracking to allow VTS suppliers to design appropriate rules in such critical areas. Another source of track loss is the occurrence of target manoeuvre outside the expected behaviour.</w:t>
      </w:r>
    </w:p>
    <w:p w14:paraId="300981BB" w14:textId="1D7F36E0" w:rsidR="00D62FDF" w:rsidRPr="005F3E01" w:rsidRDefault="00D62FDF" w:rsidP="006977B9">
      <w:pPr>
        <w:pStyle w:val="BodyText"/>
      </w:pPr>
      <w:r w:rsidRPr="005F3E01">
        <w:t>The conditions for track termination may need to be adaptable and adjustable in different areas or traffic / weather conditions. This additional complexity may be set up on system commissioning, user adjustable or even automatically reactive to real world data.</w:t>
      </w:r>
    </w:p>
    <w:p w14:paraId="022A6820" w14:textId="34690159" w:rsidR="00D62FDF" w:rsidRPr="005F3E01" w:rsidRDefault="00D62FDF" w:rsidP="006977B9">
      <w:pPr>
        <w:pStyle w:val="BodyText"/>
      </w:pPr>
      <w:r w:rsidRPr="005F3E01">
        <w:t>In addition to the above there may be some special classes of tracked objects that require special track processing. Special rules may be required to allow for unexpected appearance and disappearance of submarines, the possibility of obscuration by moving objects in the area of interest or the need to track extended objects such as icebergs, oil slicks and weather effects (and to monitor their size and changes in their shape).</w:t>
      </w:r>
    </w:p>
    <w:p w14:paraId="2FE9544A" w14:textId="3B65823B" w:rsidR="00D62FDF" w:rsidRPr="005F3E01" w:rsidRDefault="00D62FDF" w:rsidP="006977B9">
      <w:pPr>
        <w:pStyle w:val="Heading4"/>
      </w:pPr>
      <w:r w:rsidRPr="005F3E01">
        <w:t>Track Identification</w:t>
      </w:r>
    </w:p>
    <w:p w14:paraId="25536B5C" w14:textId="4041F58A" w:rsidR="00D62FDF" w:rsidRPr="005F3E01" w:rsidRDefault="00D62FDF" w:rsidP="006977B9">
      <w:pPr>
        <w:pStyle w:val="BodyText"/>
      </w:pPr>
      <w:r w:rsidRPr="005F3E01">
        <w:t xml:space="preserve">Tracks should be uniquely identified, noting that other methods of vessel identification may conflict or overlap, such as internal and external databases (Lloyds, </w:t>
      </w:r>
      <w:proofErr w:type="spellStart"/>
      <w:r w:rsidRPr="005F3E01">
        <w:t>SafeSeaNet</w:t>
      </w:r>
      <w:proofErr w:type="spellEnd"/>
      <w:r w:rsidRPr="005F3E01">
        <w:t>, single-hull database, various incident/black lists, on-board identity, adjacent VTS and other allied services etc.) and local identification methods such as those arising from AIS data, voice communications and associated direction finding, camera recognition (manual and automatic).</w:t>
      </w:r>
    </w:p>
    <w:p w14:paraId="0C4A760D" w14:textId="3D757C62" w:rsidR="00D62FDF" w:rsidRPr="005F3E01" w:rsidRDefault="00D62FDF" w:rsidP="006977B9">
      <w:pPr>
        <w:pStyle w:val="Heading3"/>
      </w:pPr>
      <w:bookmarkStart w:id="125" w:name="_Toc466115507"/>
      <w:r w:rsidRPr="005F3E01">
        <w:t>Environment Assessment</w:t>
      </w:r>
      <w:bookmarkEnd w:id="125"/>
    </w:p>
    <w:p w14:paraId="46A7DE4D" w14:textId="092232FE" w:rsidR="00D62FDF" w:rsidRPr="005F3E01" w:rsidRDefault="00D62FDF" w:rsidP="00D62FDF">
      <w:pPr>
        <w:autoSpaceDE w:val="0"/>
        <w:autoSpaceDN w:val="0"/>
        <w:adjustRightInd w:val="0"/>
        <w:spacing w:line="276" w:lineRule="auto"/>
        <w:jc w:val="both"/>
        <w:rPr>
          <w:sz w:val="22"/>
        </w:rPr>
      </w:pPr>
      <w:r w:rsidRPr="005F3E01">
        <w:rPr>
          <w:sz w:val="22"/>
        </w:rPr>
        <w:t xml:space="preserve">The VTSO may need to be informed of environmental changes which may affect VTS operations and/or the ability to detect objects within the VTS area. </w:t>
      </w:r>
      <w:r w:rsidR="006977B9">
        <w:rPr>
          <w:sz w:val="22"/>
        </w:rPr>
        <w:t xml:space="preserve"> </w:t>
      </w:r>
      <w:r w:rsidRPr="005F3E01">
        <w:rPr>
          <w:sz w:val="22"/>
        </w:rPr>
        <w:t>The VTS system may provide special features to facilitate environment monitoring and assessment including, for example, hydrographic sensors and cameras to further aid environmental monitoring.</w:t>
      </w:r>
    </w:p>
    <w:p w14:paraId="31080DDC" w14:textId="000ADE65" w:rsidR="00D62FDF" w:rsidRPr="005F3E01" w:rsidRDefault="00D62FDF" w:rsidP="006977B9">
      <w:pPr>
        <w:pStyle w:val="Heading3"/>
      </w:pPr>
      <w:bookmarkStart w:id="126" w:name="_Toc466115508"/>
      <w:r w:rsidRPr="005F3E01">
        <w:lastRenderedPageBreak/>
        <w:t>Tracking and Data Fusion Performance Parameters</w:t>
      </w:r>
      <w:bookmarkEnd w:id="126"/>
    </w:p>
    <w:p w14:paraId="696D2748" w14:textId="3C026AEF" w:rsidR="00D62FDF" w:rsidRPr="005F3E01" w:rsidRDefault="00D62FDF" w:rsidP="00D62FDF">
      <w:pPr>
        <w:autoSpaceDE w:val="0"/>
        <w:autoSpaceDN w:val="0"/>
        <w:adjustRightInd w:val="0"/>
        <w:spacing w:line="276" w:lineRule="auto"/>
        <w:jc w:val="both"/>
        <w:rPr>
          <w:sz w:val="22"/>
        </w:rPr>
      </w:pPr>
      <w:r w:rsidRPr="005F3E01">
        <w:rPr>
          <w:sz w:val="22"/>
        </w:rPr>
        <w:t>The effective use of the VTS traffic image, reliant on accurate and reliable tracking and positioning of the objects of interest in relation to fixed and movable hazards within the VTS area, is fundamental to safe and efficient management of the VTS traffic. The following sub-sections describe the relevant parameters.</w:t>
      </w:r>
    </w:p>
    <w:p w14:paraId="1B88D79D" w14:textId="43CD2D0A" w:rsidR="00D62FDF" w:rsidRPr="005F3E01" w:rsidRDefault="00D62FDF" w:rsidP="006977B9">
      <w:pPr>
        <w:pStyle w:val="Heading4"/>
      </w:pPr>
      <w:r w:rsidRPr="005F3E01">
        <w:t>Input Parameters Required to Design and Implement a Tracker</w:t>
      </w:r>
    </w:p>
    <w:p w14:paraId="69F3E783" w14:textId="5A275A44" w:rsidR="00D62FDF" w:rsidRPr="005F3E01" w:rsidRDefault="00D62FDF" w:rsidP="006977B9">
      <w:pPr>
        <w:pStyle w:val="BodyText"/>
      </w:pPr>
      <w:r w:rsidRPr="005F3E01">
        <w:t>Key tracking system input parameters to be specified by the VTS system designer, based on the</w:t>
      </w:r>
      <w:r w:rsidR="006977B9">
        <w:t xml:space="preserve"> </w:t>
      </w:r>
      <w:r w:rsidRPr="005F3E01">
        <w:t>parameters specified by the VTS Authority, include:</w:t>
      </w:r>
    </w:p>
    <w:p w14:paraId="4D0585E6" w14:textId="5B73653C" w:rsidR="00D62FDF" w:rsidRPr="005F3E01" w:rsidRDefault="006977B9" w:rsidP="006977B9">
      <w:pPr>
        <w:pStyle w:val="Bullet1"/>
      </w:pPr>
      <w:r>
        <w:t>r</w:t>
      </w:r>
      <w:r w:rsidR="00D62FDF" w:rsidRPr="005F3E01">
        <w:t>ange of target characteristics (size, speed, manoeuvrability, height, type etc.);</w:t>
      </w:r>
    </w:p>
    <w:p w14:paraId="67EEA550" w14:textId="0B93D698" w:rsidR="00D62FDF" w:rsidRPr="005F3E01" w:rsidRDefault="006977B9" w:rsidP="006977B9">
      <w:pPr>
        <w:pStyle w:val="Bullet1"/>
      </w:pPr>
      <w:r>
        <w:t>m</w:t>
      </w:r>
      <w:r w:rsidR="00D62FDF" w:rsidRPr="005F3E01">
        <w:t>aximum number of targets to be tracked;</w:t>
      </w:r>
    </w:p>
    <w:p w14:paraId="4948E952" w14:textId="23D2B856" w:rsidR="00D62FDF" w:rsidRPr="005F3E01" w:rsidRDefault="006977B9" w:rsidP="006977B9">
      <w:pPr>
        <w:pStyle w:val="Bullet1"/>
      </w:pPr>
      <w:r>
        <w:t>t</w:t>
      </w:r>
      <w:r w:rsidR="00D62FDF" w:rsidRPr="005F3E01">
        <w:t xml:space="preserve">ypical desirable and undesirable traffic behaviour, including traffic </w:t>
      </w:r>
      <w:r w:rsidR="00D62FDF" w:rsidRPr="005F3E01">
        <w:rPr>
          <w:rFonts w:hint="eastAsia"/>
        </w:rPr>
        <w:t>“</w:t>
      </w:r>
      <w:r w:rsidR="00D62FDF" w:rsidRPr="005F3E01">
        <w:t>lanes</w:t>
      </w:r>
      <w:r w:rsidR="00D62FDF" w:rsidRPr="005F3E01">
        <w:rPr>
          <w:rFonts w:hint="eastAsia"/>
        </w:rPr>
        <w:t>”</w:t>
      </w:r>
      <w:r w:rsidR="00D62FDF" w:rsidRPr="005F3E01">
        <w:t>, traffic density, shallow waters, low bridges, narrow waterways etc.;</w:t>
      </w:r>
    </w:p>
    <w:p w14:paraId="0D2BC0EA" w14:textId="3A64161F" w:rsidR="00D62FDF" w:rsidRPr="005F3E01" w:rsidRDefault="006977B9" w:rsidP="006977B9">
      <w:pPr>
        <w:pStyle w:val="Bullet1"/>
      </w:pPr>
      <w:r>
        <w:t>a</w:t>
      </w:r>
      <w:r w:rsidR="00D62FDF" w:rsidRPr="005F3E01">
        <w:t>nticipated variations in weather and sea/water conditions;</w:t>
      </w:r>
    </w:p>
    <w:p w14:paraId="6294877B" w14:textId="2C47CC17" w:rsidR="00D62FDF" w:rsidRPr="005F3E01" w:rsidRDefault="006977B9" w:rsidP="006977B9">
      <w:pPr>
        <w:pStyle w:val="Bullet1"/>
      </w:pPr>
      <w:r>
        <w:t>e</w:t>
      </w:r>
      <w:r w:rsidR="00D62FDF" w:rsidRPr="005F3E01">
        <w:t>xternal inputs and outputs to / from the tracking function;</w:t>
      </w:r>
    </w:p>
    <w:p w14:paraId="771E558B" w14:textId="5274782B" w:rsidR="00D62FDF" w:rsidRPr="005F3E01" w:rsidRDefault="006977B9" w:rsidP="006977B9">
      <w:pPr>
        <w:pStyle w:val="Bullet1"/>
      </w:pPr>
      <w:r>
        <w:t>a</w:t>
      </w:r>
      <w:r w:rsidR="00D62FDF" w:rsidRPr="005F3E01">
        <w:t>cceptable VTSO interaction with the tracking function;</w:t>
      </w:r>
    </w:p>
    <w:p w14:paraId="61C4A9DC" w14:textId="7DC02B44" w:rsidR="00D62FDF" w:rsidRPr="005F3E01" w:rsidRDefault="006977B9" w:rsidP="006977B9">
      <w:pPr>
        <w:pStyle w:val="Bullet1"/>
      </w:pPr>
      <w:r>
        <w:t>s</w:t>
      </w:r>
      <w:r w:rsidR="00D62FDF" w:rsidRPr="005F3E01">
        <w:t>ensor network design including its specific characteristics including latency</w:t>
      </w:r>
      <w:r>
        <w:t>.</w:t>
      </w:r>
    </w:p>
    <w:p w14:paraId="5386E290" w14:textId="5048CCAF" w:rsidR="00D62FDF" w:rsidRPr="005F3E01" w:rsidRDefault="00D62FDF" w:rsidP="006977B9">
      <w:pPr>
        <w:pStyle w:val="Heading4"/>
      </w:pPr>
      <w:r w:rsidRPr="005F3E01">
        <w:t>Performance Parameters</w:t>
      </w:r>
    </w:p>
    <w:p w14:paraId="78AE89F2" w14:textId="551CEC2E" w:rsidR="00D62FDF" w:rsidRPr="005F3E01" w:rsidRDefault="00D62FDF" w:rsidP="006977B9">
      <w:pPr>
        <w:pStyle w:val="BodyText"/>
      </w:pPr>
      <w:r w:rsidRPr="005F3E01">
        <w:t>The determination of performance parameters to specify a VTS tracking system design is a complex task and the achieved tracking performance is heavily dependent on the sensor data provided as inputs to the tracking process.</w:t>
      </w:r>
      <w:r w:rsidR="00FC7576">
        <w:t xml:space="preserve"> </w:t>
      </w:r>
      <w:r w:rsidRPr="005F3E01">
        <w:t xml:space="preserve"> The sensor requirements should consider information provided elsewhere in the other sections of this document.</w:t>
      </w:r>
    </w:p>
    <w:p w14:paraId="5AEF0EBC" w14:textId="2B1F3A88" w:rsidR="00D62FDF" w:rsidRPr="005F3E01" w:rsidRDefault="00D62FDF" w:rsidP="006977B9">
      <w:pPr>
        <w:pStyle w:val="BodyText"/>
      </w:pPr>
      <w:r w:rsidRPr="005F3E01">
        <w:t>The location and configuration of the sensor network determines the attainable performance of the VTS system.</w:t>
      </w:r>
      <w:r w:rsidR="00FC7576">
        <w:t xml:space="preserve"> </w:t>
      </w:r>
      <w:r w:rsidRPr="005F3E01">
        <w:t xml:space="preserve"> A tracker design needs to be tuned to optimize overall performance (i.e. accuracy, resolution and minimal track confusion) and the overall performance is unlikely to be constant throughout the VTS area.</w:t>
      </w:r>
      <w:r w:rsidR="00FC7576">
        <w:t xml:space="preserve"> </w:t>
      </w:r>
      <w:r w:rsidRPr="005F3E01">
        <w:t xml:space="preserve"> The VTS system design should therefore ensure that the achievable performance is aligned with the required performance for each of the areas within the VTS coverage area.</w:t>
      </w:r>
      <w:r w:rsidR="00FC7576">
        <w:t xml:space="preserve"> </w:t>
      </w:r>
      <w:r w:rsidRPr="005F3E01">
        <w:t xml:space="preserve"> It should be noted that track formation range is not the same as the sensor network detection range </w:t>
      </w:r>
      <w:r w:rsidRPr="005F3E01">
        <w:rPr>
          <w:rFonts w:hint="eastAsia"/>
        </w:rPr>
        <w:t>–</w:t>
      </w:r>
      <w:r w:rsidRPr="005F3E01">
        <w:t xml:space="preserve"> this needs to be considered when deriving the network coverage and how this relates to the tracker behaviour</w:t>
      </w:r>
      <w:r w:rsidR="006977B9">
        <w:t>.</w:t>
      </w:r>
    </w:p>
    <w:p w14:paraId="6746A0F8" w14:textId="681545E6" w:rsidR="00D62FDF" w:rsidRPr="005F3E01" w:rsidRDefault="00D62FDF" w:rsidP="006977B9">
      <w:pPr>
        <w:pStyle w:val="BodyText"/>
      </w:pPr>
      <w:r w:rsidRPr="005F3E01">
        <w:t xml:space="preserve">Test scenarios may be developed jointly with users and the tracking experts to explore the anticipated performance of the VTS system as a whole, especially in critical (hazardous) areas of the VTS. </w:t>
      </w:r>
      <w:r w:rsidR="00FC7576">
        <w:t xml:space="preserve"> </w:t>
      </w:r>
      <w:r w:rsidRPr="005F3E01">
        <w:t>Generic traffic test cases can be proposed for a generic sensor solution, but the resultant tracker may have weaknesses in an actual application even though it demonstrates compliance with such generic test cases.</w:t>
      </w:r>
    </w:p>
    <w:p w14:paraId="1B9A2C2D" w14:textId="1327883C" w:rsidR="00D62FDF" w:rsidRPr="005F3E01" w:rsidRDefault="00D62FDF" w:rsidP="006977B9">
      <w:pPr>
        <w:pStyle w:val="BodyText"/>
      </w:pPr>
      <w:r w:rsidRPr="005F3E01">
        <w:t xml:space="preserve">The tracking characteristics needed are highly dependent on local conditions which should be analysed individually. </w:t>
      </w:r>
      <w:r w:rsidR="00FC7576">
        <w:t xml:space="preserve"> </w:t>
      </w:r>
      <w:r w:rsidRPr="005F3E01">
        <w:t>The following tables discuss some of the tracker performance parameters and criteria that may be considered.</w:t>
      </w:r>
    </w:p>
    <w:p w14:paraId="049D8B46" w14:textId="77777777" w:rsidR="00D62FDF" w:rsidRPr="005F3E01" w:rsidRDefault="00D62FDF" w:rsidP="00D62FDF">
      <w:pPr>
        <w:autoSpaceDE w:val="0"/>
        <w:autoSpaceDN w:val="0"/>
        <w:adjustRightInd w:val="0"/>
        <w:spacing w:line="276" w:lineRule="auto"/>
        <w:jc w:val="both"/>
        <w:rPr>
          <w:sz w:val="22"/>
        </w:rPr>
      </w:pPr>
    </w:p>
    <w:p w14:paraId="62E78F42" w14:textId="77777777" w:rsidR="006977B9" w:rsidRDefault="006977B9">
      <w:pPr>
        <w:spacing w:after="200" w:line="276" w:lineRule="auto"/>
        <w:rPr>
          <w:b/>
          <w:bCs/>
          <w:i/>
          <w:color w:val="575756"/>
          <w:sz w:val="22"/>
          <w:u w:val="single"/>
        </w:rPr>
      </w:pPr>
      <w:r>
        <w:br w:type="page"/>
      </w:r>
    </w:p>
    <w:p w14:paraId="2AF4B680" w14:textId="37F591CF" w:rsidR="00D62FDF" w:rsidRPr="005F3E01" w:rsidRDefault="00D62FDF" w:rsidP="006977B9">
      <w:pPr>
        <w:pStyle w:val="Tablecaption"/>
        <w:jc w:val="center"/>
      </w:pPr>
      <w:bookmarkStart w:id="127" w:name="_Toc466115528"/>
      <w:r w:rsidRPr="005F3E01">
        <w:lastRenderedPageBreak/>
        <w:t>Typical System Tracking Performance Parameters</w:t>
      </w:r>
      <w:bookmarkEnd w:id="127"/>
    </w:p>
    <w:p w14:paraId="090A1D93" w14:textId="77777777" w:rsidR="00D62FDF" w:rsidRPr="005F3E01" w:rsidRDefault="00D62FDF" w:rsidP="00D62FDF">
      <w:pPr>
        <w:autoSpaceDE w:val="0"/>
        <w:autoSpaceDN w:val="0"/>
        <w:adjustRightInd w:val="0"/>
        <w:spacing w:line="276" w:lineRule="auto"/>
        <w:jc w:val="center"/>
        <w:rPr>
          <w:rFonts w:cs="Arial-BoldMT"/>
          <w:b/>
          <w:bCs/>
          <w:sz w:val="22"/>
        </w:rPr>
      </w:pPr>
    </w:p>
    <w:p w14:paraId="641D5868" w14:textId="77777777" w:rsidR="00D62FDF" w:rsidRPr="005F3E01" w:rsidRDefault="00D62FDF" w:rsidP="006977B9"/>
    <w:p w14:paraId="54D57CF9" w14:textId="686FC7BE" w:rsidR="00D62FDF" w:rsidRPr="005F3E01" w:rsidRDefault="00D62FDF" w:rsidP="006977B9">
      <w:pPr>
        <w:pStyle w:val="Tablecaption"/>
        <w:jc w:val="center"/>
      </w:pPr>
      <w:bookmarkStart w:id="128" w:name="_Toc466115529"/>
      <w:r w:rsidRPr="005F3E01">
        <w:t>Single Radar Sensor - Tracking Performance Parameters (specific)</w:t>
      </w:r>
      <w:bookmarkEnd w:id="128"/>
    </w:p>
    <w:p w14:paraId="1D284B94" w14:textId="77777777" w:rsidR="00D62FDF" w:rsidRPr="005F3E01" w:rsidRDefault="00D62FDF" w:rsidP="006977B9"/>
    <w:p w14:paraId="2DE82E8E" w14:textId="77777777" w:rsidR="00D62FDF" w:rsidRPr="005F3E01" w:rsidRDefault="00D62FDF" w:rsidP="00D62FDF">
      <w:pPr>
        <w:autoSpaceDE w:val="0"/>
        <w:autoSpaceDN w:val="0"/>
        <w:adjustRightInd w:val="0"/>
        <w:spacing w:line="276" w:lineRule="auto"/>
        <w:jc w:val="both"/>
        <w:rPr>
          <w:sz w:val="22"/>
        </w:rPr>
      </w:pPr>
      <w:r w:rsidRPr="005F3E01">
        <w:rPr>
          <w:sz w:val="22"/>
        </w:rPr>
        <w:t>Note: the accuracy figures suggested above need to be assessed as RMS error (measured parameter vs. truth) for well-behaved (non-manoeuvring) targets in moderate environmental conditions. Positional accuracy should be verified with a small but detectable target, whereas SOG and, especially, COG should be verified using large targets moving under power (i.e. not tidal), without manoeuvre and, for the determination of COG, a recommended minimum speed of 10 knots.</w:t>
      </w:r>
    </w:p>
    <w:p w14:paraId="3F4EC37F" w14:textId="77777777" w:rsidR="00D62FDF" w:rsidRPr="005F3E01" w:rsidRDefault="00D62FDF" w:rsidP="00D62FDF">
      <w:pPr>
        <w:autoSpaceDE w:val="0"/>
        <w:autoSpaceDN w:val="0"/>
        <w:adjustRightInd w:val="0"/>
        <w:spacing w:line="276" w:lineRule="auto"/>
        <w:jc w:val="both"/>
        <w:rPr>
          <w:sz w:val="22"/>
        </w:rPr>
      </w:pPr>
    </w:p>
    <w:p w14:paraId="4BAEA4AB" w14:textId="1C2A4084" w:rsidR="00D62FDF" w:rsidRPr="005F3E01" w:rsidRDefault="00D62FDF" w:rsidP="006977B9">
      <w:pPr>
        <w:pStyle w:val="Tablecaption"/>
        <w:jc w:val="center"/>
      </w:pPr>
      <w:bookmarkStart w:id="129" w:name="_Toc466115530"/>
      <w:r w:rsidRPr="005F3E01">
        <w:t>Single Sensor - Tracking Performance Criteria</w:t>
      </w:r>
      <w:bookmarkEnd w:id="129"/>
    </w:p>
    <w:p w14:paraId="05F0238B" w14:textId="77777777" w:rsidR="00D62FDF" w:rsidRPr="005F3E01" w:rsidRDefault="00D62FDF" w:rsidP="00D62FDF">
      <w:pPr>
        <w:autoSpaceDE w:val="0"/>
        <w:autoSpaceDN w:val="0"/>
        <w:adjustRightInd w:val="0"/>
        <w:spacing w:line="276" w:lineRule="auto"/>
        <w:jc w:val="both"/>
        <w:rPr>
          <w:rFonts w:ascii="Arial-BoldMT" w:hAnsi="Arial-BoldMT" w:cs="Arial-BoldMT"/>
          <w:b/>
          <w:bCs/>
          <w:szCs w:val="18"/>
        </w:rPr>
      </w:pPr>
    </w:p>
    <w:p w14:paraId="689042CB" w14:textId="77777777" w:rsidR="00D62FDF" w:rsidRPr="005F3E01" w:rsidRDefault="00D62FDF" w:rsidP="00D62FDF">
      <w:pPr>
        <w:autoSpaceDE w:val="0"/>
        <w:autoSpaceDN w:val="0"/>
        <w:adjustRightInd w:val="0"/>
        <w:spacing w:line="276" w:lineRule="auto"/>
        <w:jc w:val="both"/>
        <w:rPr>
          <w:sz w:val="22"/>
        </w:rPr>
      </w:pPr>
      <w:r w:rsidRPr="005F3E01">
        <w:rPr>
          <w:sz w:val="22"/>
        </w:rPr>
        <w:t>Requirements for sensor fault detection and loss of sensor data integrity should also be considered; for example, the tracker may be used to identify consistent bias errors in the data from one sensor;</w:t>
      </w:r>
    </w:p>
    <w:p w14:paraId="3E61EBCD" w14:textId="1BF9D5BB" w:rsidR="00D62FDF" w:rsidRPr="005F3E01" w:rsidRDefault="00D62FDF" w:rsidP="006977B9">
      <w:pPr>
        <w:pStyle w:val="Heading4"/>
      </w:pPr>
      <w:r w:rsidRPr="005F3E01">
        <w:t>Additional Track Management Requirements</w:t>
      </w:r>
    </w:p>
    <w:p w14:paraId="4D9FF8CE" w14:textId="77777777" w:rsidR="00D62FDF" w:rsidRPr="005F3E01" w:rsidRDefault="00D62FDF" w:rsidP="006977B9">
      <w:pPr>
        <w:pStyle w:val="BodyText"/>
      </w:pPr>
      <w:r w:rsidRPr="005F3E01">
        <w:t>The tracker should be able to provide advance warning of track capacity overload.</w:t>
      </w:r>
    </w:p>
    <w:p w14:paraId="0D7A3DF8" w14:textId="5A892F3D" w:rsidR="00D62FDF" w:rsidRPr="005F3E01" w:rsidRDefault="00D62FDF" w:rsidP="00D62FDF">
      <w:pPr>
        <w:autoSpaceDE w:val="0"/>
        <w:autoSpaceDN w:val="0"/>
        <w:adjustRightInd w:val="0"/>
        <w:spacing w:line="276" w:lineRule="auto"/>
        <w:jc w:val="both"/>
        <w:rPr>
          <w:sz w:val="22"/>
        </w:rPr>
      </w:pPr>
      <w:r w:rsidRPr="005F3E01">
        <w:rPr>
          <w:sz w:val="22"/>
        </w:rPr>
        <w:t xml:space="preserve">The track capacity should be sufficient to accommodate </w:t>
      </w:r>
      <w:r w:rsidRPr="005F3E01">
        <w:rPr>
          <w:rFonts w:hint="eastAsia"/>
          <w:sz w:val="22"/>
        </w:rPr>
        <w:t>≥</w:t>
      </w:r>
      <w:r w:rsidRPr="005F3E01">
        <w:rPr>
          <w:sz w:val="22"/>
        </w:rPr>
        <w:t>2 times the heaviest traffic predictions, including an allowance for false tracks.</w:t>
      </w:r>
    </w:p>
    <w:p w14:paraId="25A80FB6" w14:textId="5BE61BDD" w:rsidR="00D62FDF" w:rsidRDefault="00D62FDF" w:rsidP="006977B9">
      <w:pPr>
        <w:pStyle w:val="Heading2"/>
      </w:pPr>
      <w:bookmarkStart w:id="130" w:name="_Toc466115509"/>
      <w:r w:rsidRPr="005F3E01">
        <w:t>Management of VTS Data</w:t>
      </w:r>
      <w:bookmarkEnd w:id="130"/>
    </w:p>
    <w:p w14:paraId="25C7CBEC" w14:textId="77777777" w:rsidR="006977B9" w:rsidRPr="006977B9" w:rsidRDefault="006977B9" w:rsidP="006977B9">
      <w:pPr>
        <w:pStyle w:val="Heading2separationline"/>
      </w:pPr>
    </w:p>
    <w:p w14:paraId="3B6F90EF" w14:textId="6E06F6E9" w:rsidR="00D62FDF" w:rsidRPr="005F3E01" w:rsidRDefault="00D62FDF" w:rsidP="006977B9">
      <w:pPr>
        <w:pStyle w:val="BodyText"/>
      </w:pPr>
      <w:r w:rsidRPr="005F3E01">
        <w:t xml:space="preserve">Besides the Tracking function, there are other Data Processing functions that may need to be considered within the VTS design. </w:t>
      </w:r>
      <w:r w:rsidR="00C24E81">
        <w:t xml:space="preserve"> </w:t>
      </w:r>
      <w:r w:rsidRPr="005F3E01">
        <w:t>Typically, data processing is the collection and extraction of data to provide information.</w:t>
      </w:r>
    </w:p>
    <w:p w14:paraId="4217F62B" w14:textId="77777777" w:rsidR="00D62FDF" w:rsidRPr="005F3E01" w:rsidRDefault="00D62FDF" w:rsidP="006977B9">
      <w:pPr>
        <w:pStyle w:val="BodyText"/>
      </w:pPr>
      <w:r w:rsidRPr="005F3E01">
        <w:t>The data is everything that is potentially useful and relevant to the VTS operation.</w:t>
      </w:r>
    </w:p>
    <w:p w14:paraId="2C4BA531" w14:textId="77777777" w:rsidR="00D62FDF" w:rsidRPr="005F3E01" w:rsidRDefault="00D62FDF" w:rsidP="006977B9">
      <w:pPr>
        <w:pStyle w:val="BodyText"/>
      </w:pPr>
      <w:r w:rsidRPr="005F3E01">
        <w:t>Processing involves summarising, analysing, converting, recording, sorting, calculating, disseminating, storing, aggregating, validating, tabulating etc.</w:t>
      </w:r>
    </w:p>
    <w:p w14:paraId="28B524C2" w14:textId="7CE6E004" w:rsidR="00D62FDF" w:rsidRPr="005F3E01" w:rsidRDefault="00D62FDF" w:rsidP="006977B9">
      <w:pPr>
        <w:pStyle w:val="BodyText"/>
      </w:pPr>
      <w:r w:rsidRPr="005F3E01">
        <w:t>The information is the result of the processing of the input data. It should be appropriately useful and appropriately clear to aid the VTSO, external users and the manual and automatic decision making processes. In the context of a VTS, there are many pieces of data, each with its own importance, validity and integrity.</w:t>
      </w:r>
    </w:p>
    <w:p w14:paraId="484FDF59" w14:textId="77777777" w:rsidR="00D62FDF" w:rsidRPr="005F3E01" w:rsidRDefault="00D62FDF" w:rsidP="006977B9">
      <w:pPr>
        <w:pStyle w:val="BodyText"/>
      </w:pPr>
      <w:r w:rsidRPr="005F3E01">
        <w:t>Centralised data fusion aims to integrate data from different systems at regional or national level using inter-system data exchange.</w:t>
      </w:r>
    </w:p>
    <w:p w14:paraId="3B382E00" w14:textId="77777777" w:rsidR="00D62FDF" w:rsidRPr="005F3E01" w:rsidRDefault="00D62FDF" w:rsidP="006977B9">
      <w:pPr>
        <w:pStyle w:val="BodyText"/>
      </w:pPr>
      <w:r w:rsidRPr="005F3E01">
        <w:t>Types of information may include:</w:t>
      </w:r>
    </w:p>
    <w:p w14:paraId="75499994" w14:textId="2A1E764E" w:rsidR="00D62FDF" w:rsidRPr="005F3E01" w:rsidRDefault="00C24E81" w:rsidP="00C24E81">
      <w:pPr>
        <w:pStyle w:val="Bullet1"/>
      </w:pPr>
      <w:r>
        <w:t>v</w:t>
      </w:r>
      <w:r w:rsidR="00D62FDF" w:rsidRPr="005F3E01">
        <w:t>oyage Data;</w:t>
      </w:r>
    </w:p>
    <w:p w14:paraId="2395ABF8" w14:textId="2C74A6B5" w:rsidR="00D62FDF" w:rsidRPr="005F3E01" w:rsidRDefault="00C24E81" w:rsidP="00C24E81">
      <w:pPr>
        <w:pStyle w:val="Bullet1"/>
      </w:pPr>
      <w:r>
        <w:t>v</w:t>
      </w:r>
      <w:r w:rsidR="00D62FDF" w:rsidRPr="005F3E01">
        <w:t>essel Data;</w:t>
      </w:r>
    </w:p>
    <w:p w14:paraId="3FF2FD78" w14:textId="46703327" w:rsidR="00D62FDF" w:rsidRPr="005F3E01" w:rsidRDefault="00C24E81" w:rsidP="00C24E81">
      <w:pPr>
        <w:pStyle w:val="Bullet1"/>
      </w:pPr>
      <w:r>
        <w:t>i</w:t>
      </w:r>
      <w:r w:rsidR="00D62FDF" w:rsidRPr="005F3E01">
        <w:t>ncident Data;</w:t>
      </w:r>
    </w:p>
    <w:p w14:paraId="67F2BD28" w14:textId="661469A4" w:rsidR="00D62FDF" w:rsidRPr="005F3E01" w:rsidRDefault="00C24E81" w:rsidP="00C24E81">
      <w:pPr>
        <w:pStyle w:val="Bullet1"/>
      </w:pPr>
      <w:r>
        <w:t>c</w:t>
      </w:r>
      <w:r w:rsidR="00D62FDF" w:rsidRPr="005F3E01">
        <w:t>ontacts Data;</w:t>
      </w:r>
    </w:p>
    <w:p w14:paraId="664F9C31" w14:textId="171B05C4" w:rsidR="00D62FDF" w:rsidRPr="005F3E01" w:rsidRDefault="00C24E81" w:rsidP="00C24E81">
      <w:pPr>
        <w:pStyle w:val="Bullet1"/>
      </w:pPr>
      <w:r>
        <w:t>c</w:t>
      </w:r>
      <w:r w:rsidR="00D62FDF" w:rsidRPr="005F3E01">
        <w:t>harts;</w:t>
      </w:r>
    </w:p>
    <w:p w14:paraId="1727FCE3" w14:textId="0C703FF4" w:rsidR="00D62FDF" w:rsidRPr="005F3E01" w:rsidRDefault="00C24E81" w:rsidP="00C24E81">
      <w:pPr>
        <w:pStyle w:val="Bullet1"/>
      </w:pPr>
      <w:r>
        <w:t>p</w:t>
      </w:r>
      <w:r w:rsidR="00D62FDF" w:rsidRPr="005F3E01">
        <w:t>ilots and Tugs;</w:t>
      </w:r>
    </w:p>
    <w:p w14:paraId="741D5851" w14:textId="6E7760CA" w:rsidR="00D62FDF" w:rsidRPr="005F3E01" w:rsidRDefault="00C24E81" w:rsidP="00C24E81">
      <w:pPr>
        <w:pStyle w:val="Bullet1"/>
      </w:pPr>
      <w:r>
        <w:t>d</w:t>
      </w:r>
      <w:r w:rsidR="00D62FDF" w:rsidRPr="005F3E01">
        <w:t>ata of Berths and Capabilities plus Other Port Resources;</w:t>
      </w:r>
    </w:p>
    <w:p w14:paraId="24D2230C" w14:textId="779E6283" w:rsidR="00D62FDF" w:rsidRPr="005F3E01" w:rsidRDefault="00FC7576" w:rsidP="00C24E81">
      <w:pPr>
        <w:pStyle w:val="Bullet1"/>
      </w:pPr>
      <w:r>
        <w:lastRenderedPageBreak/>
        <w:t>t</w:t>
      </w:r>
      <w:r w:rsidR="00D62FDF" w:rsidRPr="005F3E01">
        <w:t xml:space="preserve">raffic </w:t>
      </w:r>
      <w:r>
        <w:t>a</w:t>
      </w:r>
      <w:r w:rsidR="00D62FDF" w:rsidRPr="005F3E01">
        <w:t xml:space="preserve">nalysis </w:t>
      </w:r>
      <w:r>
        <w:t>d</w:t>
      </w:r>
      <w:r w:rsidR="00D62FDF" w:rsidRPr="005F3E01">
        <w:t>ata;</w:t>
      </w:r>
    </w:p>
    <w:p w14:paraId="2C975482" w14:textId="6844D6C8" w:rsidR="00D62FDF" w:rsidRPr="005F3E01" w:rsidRDefault="00C24E81" w:rsidP="00C24E81">
      <w:pPr>
        <w:pStyle w:val="Bullet1"/>
      </w:pPr>
      <w:r>
        <w:t>l</w:t>
      </w:r>
      <w:r w:rsidR="00D62FDF" w:rsidRPr="005F3E01">
        <w:t xml:space="preserve">ocal </w:t>
      </w:r>
      <w:r>
        <w:t>h</w:t>
      </w:r>
      <w:r w:rsidR="00D62FDF" w:rsidRPr="005F3E01">
        <w:t>azards;</w:t>
      </w:r>
    </w:p>
    <w:p w14:paraId="4491CE33" w14:textId="33F09451" w:rsidR="00D62FDF" w:rsidRPr="005F3E01" w:rsidRDefault="00D62FDF" w:rsidP="00C24E81">
      <w:pPr>
        <w:pStyle w:val="Bullet1"/>
      </w:pPr>
      <w:r w:rsidRPr="005F3E01">
        <w:t>VTS Equipment Status, Build State, Version Records;</w:t>
      </w:r>
    </w:p>
    <w:p w14:paraId="28A0659A" w14:textId="2F76C337" w:rsidR="00D62FDF" w:rsidRPr="005F3E01" w:rsidRDefault="00D62FDF" w:rsidP="00C24E81">
      <w:pPr>
        <w:pStyle w:val="Bullet1"/>
      </w:pPr>
      <w:r w:rsidRPr="005F3E01">
        <w:t>VTS Spares and Consumables Stock and Storage Locations;</w:t>
      </w:r>
    </w:p>
    <w:p w14:paraId="2C668E14" w14:textId="7A2BDC02" w:rsidR="00D62FDF" w:rsidRPr="005F3E01" w:rsidRDefault="00D62FDF" w:rsidP="00C24E81">
      <w:pPr>
        <w:pStyle w:val="Bullet1"/>
      </w:pPr>
      <w:r w:rsidRPr="005F3E01">
        <w:t>VTS Equipment Fault Records;</w:t>
      </w:r>
    </w:p>
    <w:p w14:paraId="75655387" w14:textId="7FA4406B" w:rsidR="00D62FDF" w:rsidRPr="005F3E01" w:rsidRDefault="00D62FDF" w:rsidP="00C24E81">
      <w:pPr>
        <w:pStyle w:val="Bullet1"/>
      </w:pPr>
      <w:r w:rsidRPr="005F3E01">
        <w:t>VTS Equipment Scheduled and Unscheduled Maintenance;</w:t>
      </w:r>
    </w:p>
    <w:p w14:paraId="4B426012" w14:textId="5B484746" w:rsidR="00D62FDF" w:rsidRPr="005F3E01" w:rsidRDefault="00D62FDF" w:rsidP="00C24E81">
      <w:pPr>
        <w:pStyle w:val="Bullet1"/>
      </w:pPr>
      <w:r w:rsidRPr="005F3E01">
        <w:t>VTS Personnel.</w:t>
      </w:r>
    </w:p>
    <w:p w14:paraId="7988F43F" w14:textId="12363799" w:rsidR="00D62FDF" w:rsidRPr="005F3E01" w:rsidRDefault="00D62FDF" w:rsidP="00C24E81">
      <w:pPr>
        <w:pStyle w:val="BodyText"/>
      </w:pPr>
      <w:r w:rsidRPr="005F3E01">
        <w:t xml:space="preserve">It may be appropriate to integrate shipping accounts data to automate alignment with cargo movements, shipping movements, handling charges etc. to facilitate account management by systems associated with the port (i.e. not directly associated with VTS operations). </w:t>
      </w:r>
      <w:r w:rsidR="00FC7576">
        <w:t xml:space="preserve"> </w:t>
      </w:r>
      <w:r w:rsidRPr="005F3E01">
        <w:t>Often this functionality may be managed by the Local Port Authority.</w:t>
      </w:r>
    </w:p>
    <w:p w14:paraId="160F1CBC" w14:textId="77777777" w:rsidR="00D62FDF" w:rsidRPr="005F3E01" w:rsidRDefault="00D62FDF" w:rsidP="00D62FDF">
      <w:pPr>
        <w:autoSpaceDE w:val="0"/>
        <w:autoSpaceDN w:val="0"/>
        <w:adjustRightInd w:val="0"/>
        <w:spacing w:line="276" w:lineRule="auto"/>
        <w:jc w:val="both"/>
        <w:rPr>
          <w:rFonts w:ascii="ArialMT" w:eastAsia="ArialMT" w:cs="ArialMT"/>
          <w:sz w:val="22"/>
        </w:rPr>
      </w:pPr>
    </w:p>
    <w:p w14:paraId="5CCE17E9" w14:textId="77777777" w:rsidR="00D62FDF" w:rsidRPr="005F3E01" w:rsidRDefault="00D62FDF" w:rsidP="00D62FDF">
      <w:pPr>
        <w:autoSpaceDE w:val="0"/>
        <w:autoSpaceDN w:val="0"/>
        <w:adjustRightInd w:val="0"/>
        <w:spacing w:line="276" w:lineRule="auto"/>
        <w:jc w:val="both"/>
        <w:rPr>
          <w:rFonts w:ascii="ArialMT" w:eastAsia="ArialMT" w:cs="ArialMT"/>
          <w:sz w:val="22"/>
        </w:rPr>
      </w:pPr>
    </w:p>
    <w:p w14:paraId="697827A6" w14:textId="77777777" w:rsidR="00D62FDF" w:rsidRPr="005F3E01" w:rsidRDefault="00D62FDF" w:rsidP="00D62FDF">
      <w:pPr>
        <w:autoSpaceDE w:val="0"/>
        <w:autoSpaceDN w:val="0"/>
        <w:adjustRightInd w:val="0"/>
        <w:spacing w:line="276" w:lineRule="auto"/>
        <w:jc w:val="both"/>
        <w:rPr>
          <w:rFonts w:ascii="ArialMT" w:eastAsia="ArialMT" w:cs="ArialMT"/>
          <w:sz w:val="22"/>
        </w:rPr>
      </w:pPr>
    </w:p>
    <w:p w14:paraId="4195FB9F" w14:textId="77777777" w:rsidR="00D62FDF" w:rsidRPr="005F3E01" w:rsidRDefault="00D62FDF" w:rsidP="003E5A5C">
      <w:pPr>
        <w:autoSpaceDE w:val="0"/>
        <w:autoSpaceDN w:val="0"/>
        <w:adjustRightInd w:val="0"/>
        <w:spacing w:line="240" w:lineRule="auto"/>
        <w:rPr>
          <w:rFonts w:ascii="ArialMT" w:eastAsia="ArialMT" w:cs="ArialMT"/>
          <w:sz w:val="22"/>
        </w:rPr>
      </w:pPr>
    </w:p>
    <w:p w14:paraId="31E2E751" w14:textId="77777777" w:rsidR="00D62FDF" w:rsidRPr="005F3E01" w:rsidRDefault="00D62FDF" w:rsidP="003E5A5C">
      <w:pPr>
        <w:autoSpaceDE w:val="0"/>
        <w:autoSpaceDN w:val="0"/>
        <w:adjustRightInd w:val="0"/>
        <w:spacing w:line="240" w:lineRule="auto"/>
        <w:rPr>
          <w:rFonts w:ascii="ArialMT" w:eastAsia="ArialMT" w:cs="ArialMT"/>
          <w:sz w:val="22"/>
        </w:rPr>
      </w:pPr>
    </w:p>
    <w:p w14:paraId="68D0DF1F" w14:textId="6D1EE649" w:rsidR="003E5A5C" w:rsidRDefault="003E5A5C" w:rsidP="003E5A5C">
      <w:pPr>
        <w:pStyle w:val="Heading1"/>
        <w:rPr>
          <w:rFonts w:eastAsia="ArialMT"/>
        </w:rPr>
      </w:pPr>
      <w:bookmarkStart w:id="131" w:name="_Toc466115510"/>
      <w:r w:rsidRPr="005F3E01">
        <w:rPr>
          <w:rFonts w:eastAsia="ArialMT"/>
        </w:rPr>
        <w:t>VTS HUMAN / MACHINE INTERFACE</w:t>
      </w:r>
      <w:bookmarkEnd w:id="131"/>
    </w:p>
    <w:p w14:paraId="7EE332C0" w14:textId="77777777" w:rsidR="00C24E81" w:rsidRPr="00C24E81" w:rsidRDefault="00C24E81" w:rsidP="00C24E81">
      <w:pPr>
        <w:pStyle w:val="Heading1separatationline"/>
      </w:pPr>
    </w:p>
    <w:p w14:paraId="300C9A27" w14:textId="4845BFF1" w:rsidR="003E5A5C" w:rsidRPr="005F3E01" w:rsidRDefault="003E5A5C" w:rsidP="00FC7576">
      <w:pPr>
        <w:pStyle w:val="BodyText"/>
        <w:tabs>
          <w:tab w:val="left" w:pos="851"/>
          <w:tab w:val="left" w:pos="8505"/>
        </w:tabs>
      </w:pPr>
      <w:r w:rsidRPr="005F3E01">
        <w:t>10.1</w:t>
      </w:r>
      <w:r w:rsidR="00C24E81">
        <w:tab/>
      </w:r>
      <w:r w:rsidRPr="005F3E01">
        <w:t>Introduction</w:t>
      </w:r>
      <w:r w:rsidR="00C24E81">
        <w:tab/>
      </w:r>
      <w:r w:rsidRPr="005F3E01">
        <w:t>97</w:t>
      </w:r>
    </w:p>
    <w:p w14:paraId="6E82A79A" w14:textId="009A25E1" w:rsidR="003E5A5C" w:rsidRPr="005F3E01" w:rsidRDefault="003E5A5C" w:rsidP="00FC7576">
      <w:pPr>
        <w:pStyle w:val="BodyText"/>
        <w:tabs>
          <w:tab w:val="left" w:pos="851"/>
          <w:tab w:val="left" w:pos="8505"/>
        </w:tabs>
      </w:pPr>
      <w:r w:rsidRPr="005F3E01">
        <w:t>10.2</w:t>
      </w:r>
      <w:r w:rsidR="00C24E81">
        <w:tab/>
      </w:r>
      <w:r w:rsidRPr="005F3E01">
        <w:t>Definitions and References</w:t>
      </w:r>
      <w:r w:rsidR="00C24E81">
        <w:tab/>
      </w:r>
      <w:r w:rsidRPr="005F3E01">
        <w:t>97</w:t>
      </w:r>
    </w:p>
    <w:p w14:paraId="2564AC31" w14:textId="41D56883" w:rsidR="003E5A5C" w:rsidRPr="005F3E01" w:rsidRDefault="003E5A5C" w:rsidP="00FC7576">
      <w:pPr>
        <w:pStyle w:val="BodyText"/>
        <w:tabs>
          <w:tab w:val="left" w:pos="851"/>
          <w:tab w:val="left" w:pos="8505"/>
        </w:tabs>
        <w:rPr>
          <w:sz w:val="20"/>
          <w:szCs w:val="20"/>
        </w:rPr>
      </w:pPr>
      <w:r w:rsidRPr="005F3E01">
        <w:rPr>
          <w:sz w:val="20"/>
          <w:szCs w:val="20"/>
        </w:rPr>
        <w:t>10.2.1</w:t>
      </w:r>
      <w:r w:rsidR="00C24E81">
        <w:rPr>
          <w:sz w:val="20"/>
          <w:szCs w:val="20"/>
        </w:rPr>
        <w:tab/>
      </w:r>
      <w:r w:rsidRPr="005F3E01">
        <w:rPr>
          <w:sz w:val="20"/>
          <w:szCs w:val="20"/>
        </w:rPr>
        <w:t>Definitions</w:t>
      </w:r>
      <w:r w:rsidR="00C24E81">
        <w:rPr>
          <w:sz w:val="20"/>
          <w:szCs w:val="20"/>
        </w:rPr>
        <w:tab/>
      </w:r>
      <w:r w:rsidRPr="005F3E01">
        <w:rPr>
          <w:sz w:val="20"/>
          <w:szCs w:val="20"/>
        </w:rPr>
        <w:t>97</w:t>
      </w:r>
    </w:p>
    <w:p w14:paraId="222EA759" w14:textId="33175261" w:rsidR="003E5A5C" w:rsidRPr="005F3E01" w:rsidRDefault="003E5A5C" w:rsidP="00FC7576">
      <w:pPr>
        <w:pStyle w:val="BodyText"/>
        <w:tabs>
          <w:tab w:val="left" w:pos="851"/>
          <w:tab w:val="left" w:pos="8505"/>
        </w:tabs>
        <w:rPr>
          <w:sz w:val="20"/>
          <w:szCs w:val="20"/>
        </w:rPr>
      </w:pPr>
      <w:r w:rsidRPr="005F3E01">
        <w:rPr>
          <w:sz w:val="20"/>
          <w:szCs w:val="20"/>
        </w:rPr>
        <w:t xml:space="preserve">10.2.2 </w:t>
      </w:r>
      <w:r w:rsidR="00C24E81">
        <w:rPr>
          <w:sz w:val="20"/>
          <w:szCs w:val="20"/>
        </w:rPr>
        <w:tab/>
      </w:r>
      <w:r w:rsidRPr="005F3E01">
        <w:rPr>
          <w:sz w:val="20"/>
          <w:szCs w:val="20"/>
        </w:rPr>
        <w:t xml:space="preserve">References </w:t>
      </w:r>
      <w:r w:rsidR="00C24E81">
        <w:rPr>
          <w:sz w:val="20"/>
          <w:szCs w:val="20"/>
        </w:rPr>
        <w:tab/>
      </w:r>
      <w:r w:rsidRPr="005F3E01">
        <w:rPr>
          <w:sz w:val="20"/>
          <w:szCs w:val="20"/>
        </w:rPr>
        <w:t>97</w:t>
      </w:r>
    </w:p>
    <w:p w14:paraId="72D6C91C" w14:textId="04D3A95E" w:rsidR="003E5A5C" w:rsidRPr="005F3E01" w:rsidRDefault="003E5A5C" w:rsidP="00FC7576">
      <w:pPr>
        <w:pStyle w:val="BodyText"/>
        <w:tabs>
          <w:tab w:val="left" w:pos="851"/>
          <w:tab w:val="left" w:pos="8505"/>
        </w:tabs>
      </w:pPr>
      <w:r w:rsidRPr="005F3E01">
        <w:t>10.3</w:t>
      </w:r>
      <w:r w:rsidR="00C24E81">
        <w:tab/>
      </w:r>
      <w:r w:rsidRPr="005F3E01">
        <w:t>Characteristics of User Interface</w:t>
      </w:r>
      <w:r w:rsidR="00C24E81">
        <w:tab/>
      </w:r>
      <w:r w:rsidRPr="005F3E01">
        <w:t>97</w:t>
      </w:r>
    </w:p>
    <w:p w14:paraId="34EE37D3" w14:textId="13319BB9" w:rsidR="003E5A5C" w:rsidRPr="005F3E01" w:rsidRDefault="003E5A5C" w:rsidP="00FC7576">
      <w:pPr>
        <w:pStyle w:val="BodyText"/>
        <w:tabs>
          <w:tab w:val="left" w:pos="851"/>
          <w:tab w:val="left" w:pos="8505"/>
        </w:tabs>
      </w:pPr>
      <w:r w:rsidRPr="005F3E01">
        <w:t>10.4</w:t>
      </w:r>
      <w:r w:rsidR="00C24E81">
        <w:tab/>
      </w:r>
      <w:r w:rsidRPr="005F3E01">
        <w:t>Operational Requirements</w:t>
      </w:r>
      <w:r w:rsidR="00C24E81">
        <w:tab/>
      </w:r>
      <w:r w:rsidRPr="005F3E01">
        <w:t>97</w:t>
      </w:r>
    </w:p>
    <w:p w14:paraId="31E06ED9" w14:textId="4EE6DE41" w:rsidR="003E5A5C" w:rsidRPr="005F3E01" w:rsidRDefault="003E5A5C" w:rsidP="00FC7576">
      <w:pPr>
        <w:pStyle w:val="BodyText"/>
        <w:tabs>
          <w:tab w:val="left" w:pos="851"/>
          <w:tab w:val="left" w:pos="8505"/>
        </w:tabs>
        <w:rPr>
          <w:sz w:val="20"/>
          <w:szCs w:val="20"/>
        </w:rPr>
      </w:pPr>
      <w:r w:rsidRPr="005F3E01">
        <w:rPr>
          <w:sz w:val="20"/>
          <w:szCs w:val="20"/>
        </w:rPr>
        <w:t>10.4.1</w:t>
      </w:r>
      <w:r w:rsidR="00C24E81">
        <w:rPr>
          <w:sz w:val="20"/>
          <w:szCs w:val="20"/>
        </w:rPr>
        <w:tab/>
      </w:r>
      <w:r w:rsidRPr="005F3E01">
        <w:rPr>
          <w:sz w:val="20"/>
          <w:szCs w:val="20"/>
        </w:rPr>
        <w:t>Traffic Image and Information Display</w:t>
      </w:r>
      <w:r w:rsidR="00C24E81">
        <w:rPr>
          <w:sz w:val="20"/>
          <w:szCs w:val="20"/>
        </w:rPr>
        <w:tab/>
      </w:r>
      <w:r w:rsidRPr="005F3E01">
        <w:rPr>
          <w:sz w:val="20"/>
          <w:szCs w:val="20"/>
        </w:rPr>
        <w:t>98</w:t>
      </w:r>
    </w:p>
    <w:p w14:paraId="0A094278" w14:textId="55BEC79A" w:rsidR="003E5A5C" w:rsidRPr="005F3E01" w:rsidRDefault="003E5A5C" w:rsidP="00FC7576">
      <w:pPr>
        <w:pStyle w:val="BodyText"/>
        <w:tabs>
          <w:tab w:val="left" w:pos="851"/>
          <w:tab w:val="left" w:pos="8505"/>
        </w:tabs>
        <w:rPr>
          <w:sz w:val="20"/>
          <w:szCs w:val="20"/>
        </w:rPr>
      </w:pPr>
      <w:r w:rsidRPr="005F3E01">
        <w:rPr>
          <w:sz w:val="20"/>
          <w:szCs w:val="20"/>
        </w:rPr>
        <w:t>10.4.2</w:t>
      </w:r>
      <w:r w:rsidR="00C24E81">
        <w:rPr>
          <w:sz w:val="20"/>
          <w:szCs w:val="20"/>
        </w:rPr>
        <w:tab/>
      </w:r>
      <w:r w:rsidRPr="005F3E01">
        <w:rPr>
          <w:sz w:val="20"/>
          <w:szCs w:val="20"/>
        </w:rPr>
        <w:t>Environmental Information</w:t>
      </w:r>
      <w:r w:rsidR="00C24E81">
        <w:rPr>
          <w:sz w:val="20"/>
          <w:szCs w:val="20"/>
        </w:rPr>
        <w:tab/>
      </w:r>
      <w:r w:rsidRPr="005F3E01">
        <w:rPr>
          <w:sz w:val="20"/>
          <w:szCs w:val="20"/>
        </w:rPr>
        <w:t>99</w:t>
      </w:r>
    </w:p>
    <w:p w14:paraId="20479B96" w14:textId="733D701E" w:rsidR="003E5A5C" w:rsidRPr="005F3E01" w:rsidRDefault="003E5A5C" w:rsidP="00FC7576">
      <w:pPr>
        <w:pStyle w:val="BodyText"/>
        <w:tabs>
          <w:tab w:val="left" w:pos="851"/>
          <w:tab w:val="left" w:pos="8505"/>
        </w:tabs>
        <w:rPr>
          <w:sz w:val="20"/>
          <w:szCs w:val="20"/>
        </w:rPr>
      </w:pPr>
      <w:r w:rsidRPr="005F3E01">
        <w:rPr>
          <w:sz w:val="20"/>
          <w:szCs w:val="20"/>
        </w:rPr>
        <w:t>10.4.3</w:t>
      </w:r>
      <w:r w:rsidR="00C24E81">
        <w:rPr>
          <w:sz w:val="20"/>
          <w:szCs w:val="20"/>
        </w:rPr>
        <w:tab/>
      </w:r>
      <w:r w:rsidRPr="005F3E01">
        <w:rPr>
          <w:sz w:val="20"/>
          <w:szCs w:val="20"/>
        </w:rPr>
        <w:t>Decision Support Presentation</w:t>
      </w:r>
      <w:r w:rsidR="00C24E81">
        <w:rPr>
          <w:sz w:val="20"/>
          <w:szCs w:val="20"/>
        </w:rPr>
        <w:tab/>
      </w:r>
      <w:r w:rsidRPr="005F3E01">
        <w:rPr>
          <w:sz w:val="20"/>
          <w:szCs w:val="20"/>
        </w:rPr>
        <w:t>99</w:t>
      </w:r>
    </w:p>
    <w:p w14:paraId="7628807D" w14:textId="6DC5E620" w:rsidR="003E5A5C" w:rsidRPr="005F3E01" w:rsidRDefault="003E5A5C" w:rsidP="00FC7576">
      <w:pPr>
        <w:pStyle w:val="BodyText"/>
        <w:tabs>
          <w:tab w:val="left" w:pos="851"/>
          <w:tab w:val="left" w:pos="8505"/>
        </w:tabs>
        <w:rPr>
          <w:sz w:val="20"/>
          <w:szCs w:val="20"/>
        </w:rPr>
      </w:pPr>
      <w:r w:rsidRPr="005F3E01">
        <w:rPr>
          <w:sz w:val="20"/>
          <w:szCs w:val="20"/>
        </w:rPr>
        <w:t>10.4.4</w:t>
      </w:r>
      <w:r w:rsidR="00C24E81">
        <w:rPr>
          <w:sz w:val="20"/>
          <w:szCs w:val="20"/>
        </w:rPr>
        <w:tab/>
      </w:r>
      <w:r w:rsidRPr="005F3E01">
        <w:rPr>
          <w:sz w:val="20"/>
          <w:szCs w:val="20"/>
        </w:rPr>
        <w:t>Electro-Optical Sensor Data Display and Control</w:t>
      </w:r>
      <w:r w:rsidR="00C24E81">
        <w:rPr>
          <w:sz w:val="20"/>
          <w:szCs w:val="20"/>
        </w:rPr>
        <w:tab/>
      </w:r>
      <w:r w:rsidRPr="005F3E01">
        <w:rPr>
          <w:sz w:val="20"/>
          <w:szCs w:val="20"/>
        </w:rPr>
        <w:t>99</w:t>
      </w:r>
    </w:p>
    <w:p w14:paraId="0AD621B1" w14:textId="765A3559" w:rsidR="003E5A5C" w:rsidRPr="005F3E01" w:rsidRDefault="003E5A5C" w:rsidP="00FC7576">
      <w:pPr>
        <w:pStyle w:val="BodyText"/>
        <w:tabs>
          <w:tab w:val="left" w:pos="851"/>
          <w:tab w:val="left" w:pos="8505"/>
        </w:tabs>
      </w:pPr>
      <w:r w:rsidRPr="005F3E01">
        <w:t>10.5</w:t>
      </w:r>
      <w:r w:rsidR="00C24E81">
        <w:tab/>
      </w:r>
      <w:r w:rsidRPr="005F3E01">
        <w:t>Functional Requirements</w:t>
      </w:r>
      <w:r w:rsidR="00C24E81">
        <w:tab/>
      </w:r>
      <w:r w:rsidRPr="005F3E01">
        <w:t>99</w:t>
      </w:r>
    </w:p>
    <w:p w14:paraId="53D73487" w14:textId="6C76DF95" w:rsidR="003E5A5C" w:rsidRPr="005F3E01" w:rsidRDefault="003E5A5C" w:rsidP="00FC7576">
      <w:pPr>
        <w:pStyle w:val="BodyText"/>
        <w:tabs>
          <w:tab w:val="left" w:pos="851"/>
          <w:tab w:val="left" w:pos="8505"/>
        </w:tabs>
        <w:rPr>
          <w:sz w:val="20"/>
          <w:szCs w:val="20"/>
        </w:rPr>
      </w:pPr>
      <w:r w:rsidRPr="005F3E01">
        <w:rPr>
          <w:sz w:val="20"/>
          <w:szCs w:val="20"/>
        </w:rPr>
        <w:t>10.5.1</w:t>
      </w:r>
      <w:r w:rsidR="00C24E81">
        <w:rPr>
          <w:sz w:val="20"/>
          <w:szCs w:val="20"/>
        </w:rPr>
        <w:tab/>
      </w:r>
      <w:r w:rsidRPr="005F3E01">
        <w:rPr>
          <w:sz w:val="20"/>
          <w:szCs w:val="20"/>
        </w:rPr>
        <w:t>System Status and Control</w:t>
      </w:r>
      <w:r w:rsidR="00C24E81">
        <w:rPr>
          <w:sz w:val="20"/>
          <w:szCs w:val="20"/>
        </w:rPr>
        <w:tab/>
      </w:r>
      <w:r w:rsidRPr="005F3E01">
        <w:rPr>
          <w:sz w:val="20"/>
          <w:szCs w:val="20"/>
        </w:rPr>
        <w:t>99</w:t>
      </w:r>
    </w:p>
    <w:p w14:paraId="020705D9" w14:textId="77777777" w:rsidR="00537946" w:rsidRDefault="00537946" w:rsidP="00537946">
      <w:pPr>
        <w:pStyle w:val="Heading1"/>
      </w:pPr>
      <w:bookmarkStart w:id="132" w:name="_Toc466115511"/>
      <w:r w:rsidRPr="005F3E01">
        <w:t>RADIO COMMUNICATIONS</w:t>
      </w:r>
      <w:bookmarkEnd w:id="132"/>
    </w:p>
    <w:p w14:paraId="276C438D" w14:textId="77777777" w:rsidR="00C24E81" w:rsidRPr="00C24E81" w:rsidRDefault="00C24E81" w:rsidP="00C24E81">
      <w:pPr>
        <w:pStyle w:val="Heading1separatationline"/>
      </w:pPr>
    </w:p>
    <w:p w14:paraId="62781166" w14:textId="714EA3E0" w:rsidR="00537946" w:rsidRPr="005F3E01" w:rsidRDefault="00537946" w:rsidP="00FC7576">
      <w:pPr>
        <w:pStyle w:val="BodyText"/>
        <w:tabs>
          <w:tab w:val="left" w:pos="851"/>
          <w:tab w:val="left" w:pos="8505"/>
        </w:tabs>
      </w:pPr>
      <w:r w:rsidRPr="005F3E01">
        <w:t>10.6</w:t>
      </w:r>
      <w:r w:rsidR="00C24E81">
        <w:tab/>
      </w:r>
      <w:r w:rsidRPr="005F3E01">
        <w:t>Specific Design, Configuration, Installation and Maintenance Considerations</w:t>
      </w:r>
      <w:r w:rsidR="00C24E81">
        <w:tab/>
      </w:r>
      <w:r w:rsidRPr="005F3E01">
        <w:t>100</w:t>
      </w:r>
    </w:p>
    <w:p w14:paraId="33405F68" w14:textId="0691A88D" w:rsidR="00537946" w:rsidRPr="005F3E01" w:rsidRDefault="00537946" w:rsidP="00FC7576">
      <w:pPr>
        <w:pStyle w:val="BodyText"/>
        <w:tabs>
          <w:tab w:val="left" w:pos="851"/>
          <w:tab w:val="left" w:pos="8505"/>
        </w:tabs>
        <w:rPr>
          <w:sz w:val="20"/>
          <w:szCs w:val="20"/>
        </w:rPr>
      </w:pPr>
      <w:r w:rsidRPr="005F3E01">
        <w:rPr>
          <w:sz w:val="20"/>
          <w:szCs w:val="20"/>
        </w:rPr>
        <w:t>10.6.1</w:t>
      </w:r>
      <w:r w:rsidR="00C24E81">
        <w:rPr>
          <w:sz w:val="20"/>
          <w:szCs w:val="20"/>
        </w:rPr>
        <w:tab/>
      </w:r>
      <w:r w:rsidRPr="005F3E01">
        <w:rPr>
          <w:sz w:val="20"/>
          <w:szCs w:val="20"/>
        </w:rPr>
        <w:t>Physical Layout</w:t>
      </w:r>
      <w:r w:rsidR="00C24E81">
        <w:rPr>
          <w:sz w:val="20"/>
          <w:szCs w:val="20"/>
        </w:rPr>
        <w:tab/>
      </w:r>
      <w:r w:rsidRPr="005F3E01">
        <w:rPr>
          <w:sz w:val="20"/>
          <w:szCs w:val="20"/>
        </w:rPr>
        <w:t>100</w:t>
      </w:r>
    </w:p>
    <w:p w14:paraId="518C7057" w14:textId="44FFB3BC" w:rsidR="00700FE4" w:rsidRPr="005F3E01" w:rsidRDefault="00537946" w:rsidP="00FC7576">
      <w:pPr>
        <w:pStyle w:val="BodyText"/>
        <w:tabs>
          <w:tab w:val="left" w:pos="851"/>
          <w:tab w:val="left" w:pos="8505"/>
        </w:tabs>
        <w:rPr>
          <w:sz w:val="20"/>
          <w:szCs w:val="20"/>
        </w:rPr>
      </w:pPr>
      <w:r w:rsidRPr="005F3E01">
        <w:rPr>
          <w:sz w:val="20"/>
          <w:szCs w:val="20"/>
        </w:rPr>
        <w:t>10.6.2</w:t>
      </w:r>
      <w:r w:rsidR="00C24E81">
        <w:rPr>
          <w:sz w:val="20"/>
          <w:szCs w:val="20"/>
        </w:rPr>
        <w:tab/>
      </w:r>
      <w:r w:rsidRPr="005F3E01">
        <w:rPr>
          <w:sz w:val="20"/>
          <w:szCs w:val="20"/>
        </w:rPr>
        <w:t xml:space="preserve">Screen Layout </w:t>
      </w:r>
      <w:r w:rsidR="00C24E81">
        <w:rPr>
          <w:sz w:val="20"/>
          <w:szCs w:val="20"/>
        </w:rPr>
        <w:tab/>
      </w:r>
      <w:r w:rsidRPr="005F3E01">
        <w:rPr>
          <w:sz w:val="20"/>
          <w:szCs w:val="20"/>
        </w:rPr>
        <w:t>100</w:t>
      </w:r>
    </w:p>
    <w:p w14:paraId="11D8DD1B" w14:textId="77777777" w:rsidR="00FC7576" w:rsidRDefault="00FC7576">
      <w:pPr>
        <w:spacing w:after="200" w:line="276" w:lineRule="auto"/>
        <w:rPr>
          <w:rFonts w:ascii="Arial" w:eastAsiaTheme="majorEastAsia" w:hAnsi="Arial" w:cs="Arial"/>
          <w:b/>
          <w:bCs/>
          <w:caps/>
          <w:color w:val="407EC9"/>
          <w:sz w:val="24"/>
          <w:szCs w:val="24"/>
        </w:rPr>
      </w:pPr>
      <w:r>
        <w:rPr>
          <w:rFonts w:ascii="Arial" w:hAnsi="Arial" w:cs="Arial"/>
          <w:sz w:val="24"/>
        </w:rPr>
        <w:br w:type="page"/>
      </w:r>
    </w:p>
    <w:p w14:paraId="0FACFF4A" w14:textId="209F1442" w:rsidR="00700FE4" w:rsidRDefault="00700FE4" w:rsidP="00C24E81">
      <w:pPr>
        <w:pStyle w:val="Heading1"/>
        <w:rPr>
          <w:rFonts w:ascii="Arial" w:hAnsi="Arial" w:cs="Arial"/>
          <w:sz w:val="24"/>
        </w:rPr>
      </w:pPr>
      <w:bookmarkStart w:id="133" w:name="_Toc466115512"/>
      <w:r w:rsidRPr="005F3E01">
        <w:rPr>
          <w:rFonts w:ascii="Arial" w:hAnsi="Arial" w:cs="Arial"/>
          <w:sz w:val="24"/>
        </w:rPr>
        <w:lastRenderedPageBreak/>
        <w:t>RADIO COMMUNICATIONS</w:t>
      </w:r>
      <w:bookmarkEnd w:id="133"/>
    </w:p>
    <w:p w14:paraId="6C72AD92" w14:textId="77777777" w:rsidR="00C24E81" w:rsidRPr="00C24E81" w:rsidRDefault="00C24E81" w:rsidP="00C24E81">
      <w:pPr>
        <w:pStyle w:val="Heading1separatationline"/>
      </w:pPr>
    </w:p>
    <w:p w14:paraId="7ACA77EC" w14:textId="77777777" w:rsidR="00700FE4" w:rsidRDefault="00700FE4" w:rsidP="00C24E81">
      <w:pPr>
        <w:pStyle w:val="Heading2"/>
      </w:pPr>
      <w:bookmarkStart w:id="134" w:name="_Toc466115513"/>
      <w:r w:rsidRPr="005F3E01">
        <w:t>Introduction</w:t>
      </w:r>
      <w:bookmarkEnd w:id="134"/>
    </w:p>
    <w:p w14:paraId="0679A0FF" w14:textId="77777777" w:rsidR="00C24E81" w:rsidRPr="00C24E81" w:rsidRDefault="00C24E81" w:rsidP="00C24E81">
      <w:pPr>
        <w:pStyle w:val="Heading2separationline"/>
      </w:pPr>
    </w:p>
    <w:p w14:paraId="51EDA8C4" w14:textId="47A6FFF8" w:rsidR="00700FE4" w:rsidRPr="00FC7576" w:rsidRDefault="00700FE4" w:rsidP="00FC7576">
      <w:pPr>
        <w:pStyle w:val="BodyText"/>
      </w:pPr>
      <w:r w:rsidRPr="00C24E81">
        <w:t>Radio communication equipment is typically integrated into VTS applications to provide the VTSO with a real-time assessment of the situation in the VTS area of responsibility as well as a means to deliver timely services to VTS participants. Information collected and disseminated via this equipment can assist in assembling the traffic image and in supporting safe navigation of the VTS area.</w:t>
      </w:r>
    </w:p>
    <w:p w14:paraId="25704ADC" w14:textId="77777777" w:rsidR="00700FE4" w:rsidRDefault="00700FE4" w:rsidP="00FC7576">
      <w:pPr>
        <w:pStyle w:val="Heading2"/>
      </w:pPr>
      <w:bookmarkStart w:id="135" w:name="_Toc466115514"/>
      <w:r w:rsidRPr="005F3E01">
        <w:t>Purpose and Objectives</w:t>
      </w:r>
      <w:bookmarkEnd w:id="135"/>
    </w:p>
    <w:p w14:paraId="4F03B99F" w14:textId="77777777" w:rsidR="00563ACE" w:rsidRPr="00563ACE" w:rsidRDefault="00563ACE" w:rsidP="00563ACE">
      <w:pPr>
        <w:pStyle w:val="Heading2separationline"/>
      </w:pPr>
    </w:p>
    <w:p w14:paraId="5FF4A3BA" w14:textId="77777777" w:rsidR="00700FE4" w:rsidRPr="00FC7576" w:rsidRDefault="00700FE4" w:rsidP="00FC7576">
      <w:pPr>
        <w:pStyle w:val="BodyText"/>
      </w:pPr>
      <w:r w:rsidRPr="00FC7576">
        <w:t>The purpose of this section is to support Competent and VTS authorities in the validation of Radio Communication System performance, supporting the design of the Radio Communication System and its contribution to the VTS traffic image (situational awareness).</w:t>
      </w:r>
    </w:p>
    <w:p w14:paraId="4739ED30" w14:textId="34070954" w:rsidR="00700FE4" w:rsidRPr="00FC7576" w:rsidRDefault="00700FE4" w:rsidP="00FC7576">
      <w:pPr>
        <w:pStyle w:val="BodyText"/>
      </w:pPr>
      <w:r w:rsidRPr="00FC7576">
        <w:t xml:space="preserve">The objectives of this validation will be </w:t>
      </w:r>
      <w:r w:rsidR="00FC7576">
        <w:t>to ensure the VTS system fulfil</w:t>
      </w:r>
      <w:r w:rsidRPr="00FC7576">
        <w:t>s the following radio communication related objectives:</w:t>
      </w:r>
    </w:p>
    <w:p w14:paraId="144D2361" w14:textId="79EFCF13" w:rsidR="00700FE4" w:rsidRPr="005F3E01" w:rsidRDefault="00FC7576" w:rsidP="00FC7576">
      <w:pPr>
        <w:pStyle w:val="Bullet1"/>
      </w:pPr>
      <w:r>
        <w:t>c</w:t>
      </w:r>
      <w:r w:rsidR="00700FE4" w:rsidRPr="005F3E01">
        <w:t>onforms to relevant local and international standards;</w:t>
      </w:r>
    </w:p>
    <w:p w14:paraId="6E530B04" w14:textId="046476B7" w:rsidR="00700FE4" w:rsidRPr="005F3E01" w:rsidRDefault="00FC7576" w:rsidP="00FC7576">
      <w:pPr>
        <w:pStyle w:val="Bullet1"/>
      </w:pPr>
      <w:r>
        <w:t>a</w:t>
      </w:r>
      <w:r w:rsidR="00700FE4" w:rsidRPr="005F3E01">
        <w:t>chieves design, installation and maintenance requirements;</w:t>
      </w:r>
    </w:p>
    <w:p w14:paraId="02DA7CF0" w14:textId="1443BE5A" w:rsidR="00700FE4" w:rsidRPr="005F3E01" w:rsidRDefault="00FC7576" w:rsidP="00FC7576">
      <w:pPr>
        <w:pStyle w:val="Bullet1"/>
      </w:pPr>
      <w:r>
        <w:t>a</w:t>
      </w:r>
      <w:r w:rsidR="00700FE4" w:rsidRPr="005F3E01">
        <w:t>chieves required radio communications coverage;</w:t>
      </w:r>
    </w:p>
    <w:p w14:paraId="12F7A6A2" w14:textId="0823E585" w:rsidR="00700FE4" w:rsidRPr="005F3E01" w:rsidRDefault="00FC7576" w:rsidP="00FC7576">
      <w:pPr>
        <w:pStyle w:val="Bullet1"/>
      </w:pPr>
      <w:r>
        <w:rPr>
          <w:rFonts w:eastAsia="ArialMT"/>
        </w:rPr>
        <w:t>a</w:t>
      </w:r>
      <w:r w:rsidR="00700FE4" w:rsidRPr="005F3E01">
        <w:rPr>
          <w:rFonts w:eastAsia="ArialMT"/>
        </w:rPr>
        <w:t>chieves required recording and playback of data;</w:t>
      </w:r>
    </w:p>
    <w:p w14:paraId="08280CC1" w14:textId="2A45B37E" w:rsidR="00700FE4" w:rsidRPr="00563ACE" w:rsidRDefault="00FC7576" w:rsidP="00700FE4">
      <w:pPr>
        <w:pStyle w:val="Bullet1"/>
      </w:pPr>
      <w:r>
        <w:rPr>
          <w:rFonts w:eastAsia="ArialMT"/>
        </w:rPr>
        <w:t>d</w:t>
      </w:r>
      <w:r w:rsidR="00700FE4" w:rsidRPr="005F3E01">
        <w:rPr>
          <w:rFonts w:eastAsia="ArialMT"/>
        </w:rPr>
        <w:t>emonstrates and displays required system malfunctions, warnings, alarms and indications</w:t>
      </w:r>
    </w:p>
    <w:p w14:paraId="037E09D4" w14:textId="77777777" w:rsidR="00700FE4" w:rsidRDefault="00700FE4" w:rsidP="00563ACE">
      <w:pPr>
        <w:pStyle w:val="Heading2"/>
      </w:pPr>
      <w:bookmarkStart w:id="136" w:name="_Toc466115515"/>
      <w:r w:rsidRPr="005F3E01">
        <w:t>Standards and References</w:t>
      </w:r>
      <w:bookmarkEnd w:id="136"/>
    </w:p>
    <w:p w14:paraId="5CF4E23A" w14:textId="77777777" w:rsidR="00563ACE" w:rsidRPr="00563ACE" w:rsidRDefault="00563ACE" w:rsidP="00563ACE">
      <w:pPr>
        <w:pStyle w:val="Heading2separationline"/>
      </w:pPr>
    </w:p>
    <w:p w14:paraId="154BC8F5" w14:textId="77777777" w:rsidR="00700FE4" w:rsidRPr="005F3E01" w:rsidRDefault="00700FE4" w:rsidP="00700FE4">
      <w:pPr>
        <w:pStyle w:val="BodyText"/>
        <w:ind w:left="60"/>
        <w:rPr>
          <w:rFonts w:ascii="Arial" w:hAnsi="Arial" w:cs="Arial"/>
          <w:sz w:val="24"/>
          <w:szCs w:val="24"/>
        </w:rPr>
      </w:pPr>
      <w:r w:rsidRPr="005F3E01">
        <w:rPr>
          <w:rFonts w:ascii="Arial" w:hAnsi="Arial" w:cs="Arial"/>
          <w:sz w:val="24"/>
          <w:szCs w:val="24"/>
        </w:rPr>
        <w:t>Standards and references as per G1111 and customer supplied.</w:t>
      </w:r>
    </w:p>
    <w:p w14:paraId="176928A9" w14:textId="77777777" w:rsidR="00700FE4" w:rsidRPr="005F3E01" w:rsidRDefault="00700FE4" w:rsidP="00700FE4">
      <w:pPr>
        <w:pStyle w:val="BodyText"/>
        <w:ind w:left="60"/>
        <w:rPr>
          <w:rFonts w:ascii="Arial" w:hAnsi="Arial" w:cs="Arial"/>
          <w:sz w:val="24"/>
          <w:szCs w:val="24"/>
        </w:rPr>
      </w:pPr>
    </w:p>
    <w:p w14:paraId="3849A413" w14:textId="77777777" w:rsidR="00700FE4" w:rsidRDefault="00700FE4" w:rsidP="00563ACE">
      <w:pPr>
        <w:pStyle w:val="Heading2"/>
      </w:pPr>
      <w:bookmarkStart w:id="137" w:name="_Toc466115516"/>
      <w:r w:rsidRPr="005F3E01">
        <w:t>Design, Installation and Maintenance</w:t>
      </w:r>
      <w:bookmarkEnd w:id="137"/>
    </w:p>
    <w:p w14:paraId="3997A044" w14:textId="77777777" w:rsidR="00563ACE" w:rsidRPr="00563ACE" w:rsidRDefault="00563ACE" w:rsidP="00563ACE">
      <w:pPr>
        <w:pStyle w:val="Heading2separationline"/>
      </w:pPr>
    </w:p>
    <w:p w14:paraId="7C284E15" w14:textId="77777777" w:rsidR="00700FE4" w:rsidRPr="005F3E01" w:rsidRDefault="00700FE4" w:rsidP="00700FE4">
      <w:pPr>
        <w:pStyle w:val="BodyText"/>
        <w:ind w:left="60"/>
        <w:rPr>
          <w:rFonts w:ascii="Arial" w:hAnsi="Arial" w:cs="Arial"/>
          <w:sz w:val="24"/>
          <w:szCs w:val="24"/>
        </w:rPr>
      </w:pPr>
    </w:p>
    <w:p w14:paraId="31486C06" w14:textId="77777777" w:rsidR="00700FE4" w:rsidRPr="005F3E01" w:rsidRDefault="00700FE4" w:rsidP="00700FE4">
      <w:pPr>
        <w:pStyle w:val="BodyText"/>
        <w:rPr>
          <w:rFonts w:ascii="Arial" w:hAnsi="Arial" w:cs="Arial"/>
          <w:sz w:val="24"/>
          <w:szCs w:val="24"/>
        </w:rPr>
      </w:pPr>
      <w:r w:rsidRPr="005F3E01">
        <w:rPr>
          <w:rFonts w:ascii="Arial" w:hAnsi="Arial" w:cs="Arial"/>
          <w:sz w:val="24"/>
          <w:szCs w:val="24"/>
        </w:rPr>
        <w:t>To be detailed – using G1111 as basis.</w:t>
      </w:r>
    </w:p>
    <w:p w14:paraId="4264E757" w14:textId="77777777" w:rsidR="00700FE4" w:rsidRPr="005F3E01" w:rsidRDefault="00700FE4" w:rsidP="00700FE4">
      <w:pPr>
        <w:spacing w:after="160" w:line="259" w:lineRule="auto"/>
        <w:rPr>
          <w:rFonts w:ascii="Arial" w:eastAsia="Times New Roman" w:hAnsi="Arial" w:cs="Arial"/>
          <w:b/>
          <w:bCs/>
          <w:iCs/>
          <w:color w:val="2B7F27" w:themeColor="text2" w:themeShade="BF"/>
          <w:sz w:val="24"/>
          <w:szCs w:val="24"/>
        </w:rPr>
      </w:pPr>
    </w:p>
    <w:p w14:paraId="340BC12F" w14:textId="77777777" w:rsidR="00700FE4" w:rsidRDefault="00700FE4" w:rsidP="00563ACE">
      <w:pPr>
        <w:pStyle w:val="Heading2"/>
      </w:pPr>
      <w:bookmarkStart w:id="138" w:name="_Toc466115517"/>
      <w:r w:rsidRPr="005F3E01">
        <w:t>Radio Communications Coverage</w:t>
      </w:r>
      <w:bookmarkEnd w:id="138"/>
    </w:p>
    <w:p w14:paraId="08EC1857" w14:textId="77777777" w:rsidR="00563ACE" w:rsidRPr="00563ACE" w:rsidRDefault="00563ACE" w:rsidP="00563ACE">
      <w:pPr>
        <w:pStyle w:val="Heading2separationline"/>
      </w:pPr>
    </w:p>
    <w:p w14:paraId="6CE297BB" w14:textId="646E6798" w:rsidR="00700FE4" w:rsidRPr="005F3E01" w:rsidRDefault="00700FE4" w:rsidP="00563ACE">
      <w:pPr>
        <w:pStyle w:val="BodyText"/>
      </w:pPr>
      <w:r w:rsidRPr="005F3E01">
        <w:t>Validation of Radio Communication equipment to guarantee required coverage should be based upon the following:</w:t>
      </w:r>
    </w:p>
    <w:p w14:paraId="0012CF89" w14:textId="30A22597" w:rsidR="00700FE4" w:rsidRPr="005F3E01" w:rsidRDefault="00700FE4" w:rsidP="00563ACE">
      <w:pPr>
        <w:pStyle w:val="Bullet1"/>
      </w:pPr>
      <w:r w:rsidRPr="005F3E01">
        <w:t>Area A1 - Within range of VHF coast stations with continuous DSC (digital selection calling) alerting available (about 20-30 nautical miles);</w:t>
      </w:r>
    </w:p>
    <w:p w14:paraId="46DE5FEE" w14:textId="0F24D694" w:rsidR="00700FE4" w:rsidRPr="00563ACE" w:rsidRDefault="00700FE4" w:rsidP="00563ACE">
      <w:pPr>
        <w:pStyle w:val="Bullet1"/>
      </w:pPr>
      <w:r w:rsidRPr="005F3E01">
        <w:t xml:space="preserve">Area A2 - Beyond </w:t>
      </w:r>
      <w:r w:rsidR="00563ACE">
        <w:t>A</w:t>
      </w:r>
      <w:r w:rsidRPr="005F3E01">
        <w:t>rea A1, but within range of MF coastal stations with continuous DSC alerting available (about 100 nautical miles);</w:t>
      </w:r>
    </w:p>
    <w:p w14:paraId="09FBB7C6" w14:textId="77777777" w:rsidR="00563ACE" w:rsidRDefault="00700FE4" w:rsidP="00563ACE">
      <w:pPr>
        <w:pStyle w:val="Bullet1"/>
      </w:pPr>
      <w:r w:rsidRPr="005F3E01">
        <w:t>Area A3 - Beyond the first two areas, but within coverage of geostationary maritime communication satellites (in</w:t>
      </w:r>
      <w:r w:rsidR="00563ACE">
        <w:t xml:space="preserve"> practice this means INMARSAT);</w:t>
      </w:r>
    </w:p>
    <w:p w14:paraId="63BDC79B" w14:textId="1A3B7DF3" w:rsidR="00700FE4" w:rsidRPr="00563ACE" w:rsidRDefault="00700FE4" w:rsidP="00563ACE">
      <w:pPr>
        <w:pStyle w:val="Bullet1text"/>
        <w:rPr>
          <w:rFonts w:eastAsia="ArialMT"/>
        </w:rPr>
      </w:pPr>
      <w:r w:rsidRPr="005F3E01">
        <w:rPr>
          <w:rFonts w:eastAsia="ArialMT"/>
        </w:rPr>
        <w:t>This covers the area between roughly 70°N and 70°S</w:t>
      </w:r>
      <w:r w:rsidR="00563ACE">
        <w:rPr>
          <w:rFonts w:eastAsia="ArialMT"/>
        </w:rPr>
        <w:t>.</w:t>
      </w:r>
    </w:p>
    <w:p w14:paraId="6639C65D" w14:textId="77777777" w:rsidR="00563ACE" w:rsidRDefault="00700FE4" w:rsidP="00563ACE">
      <w:pPr>
        <w:pStyle w:val="Bullet1"/>
      </w:pPr>
      <w:r w:rsidRPr="005F3E01">
        <w:t>Area A4 - The remaining sea ar</w:t>
      </w:r>
      <w:r w:rsidR="00563ACE">
        <w:t>eas.</w:t>
      </w:r>
    </w:p>
    <w:p w14:paraId="3842B8C5" w14:textId="1456EEBF" w:rsidR="00700FE4" w:rsidRPr="00563ACE" w:rsidRDefault="00700FE4" w:rsidP="00563ACE">
      <w:pPr>
        <w:pStyle w:val="Bullet1text"/>
        <w:rPr>
          <w:rFonts w:eastAsia="ArialMT"/>
        </w:rPr>
      </w:pPr>
      <w:r w:rsidRPr="005F3E01">
        <w:rPr>
          <w:rFonts w:eastAsia="ArialMT"/>
        </w:rPr>
        <w:lastRenderedPageBreak/>
        <w:t>The most important of these is the sea around the North Pole (the area around the South Pole is mostly land). Geostationary satellites, which are positioned above the equator, cannot reach this far.</w:t>
      </w:r>
    </w:p>
    <w:p w14:paraId="72B7281F" w14:textId="77777777" w:rsidR="00700FE4" w:rsidRDefault="00700FE4" w:rsidP="00563ACE">
      <w:pPr>
        <w:pStyle w:val="Heading2"/>
      </w:pPr>
      <w:bookmarkStart w:id="139" w:name="_Toc466115518"/>
      <w:r w:rsidRPr="005F3E01">
        <w:t>Recording and playback of data</w:t>
      </w:r>
      <w:bookmarkEnd w:id="139"/>
    </w:p>
    <w:p w14:paraId="6611C929" w14:textId="77777777" w:rsidR="00563ACE" w:rsidRPr="00563ACE" w:rsidRDefault="00563ACE" w:rsidP="00563ACE">
      <w:pPr>
        <w:pStyle w:val="Heading2separationline"/>
      </w:pPr>
    </w:p>
    <w:p w14:paraId="2D84EC35" w14:textId="30CB10BB" w:rsidR="00700FE4" w:rsidRPr="005F3E01" w:rsidRDefault="00700FE4" w:rsidP="00563ACE">
      <w:pPr>
        <w:pStyle w:val="BodyText"/>
        <w:ind w:left="60"/>
        <w:rPr>
          <w:rFonts w:ascii="Arial" w:eastAsia="ArialMT" w:hAnsi="Arial" w:cs="Arial"/>
          <w:sz w:val="24"/>
          <w:szCs w:val="24"/>
        </w:rPr>
      </w:pPr>
      <w:r w:rsidRPr="005F3E01">
        <w:rPr>
          <w:rFonts w:ascii="Arial" w:eastAsia="ArialMT" w:hAnsi="Arial" w:cs="Arial"/>
          <w:sz w:val="24"/>
          <w:szCs w:val="24"/>
        </w:rPr>
        <w:t>Recording and replay of radio communications should be validated to ensure that all designated radios record data as per recording and replay guidelines in G</w:t>
      </w:r>
      <w:r w:rsidR="00563ACE">
        <w:rPr>
          <w:rFonts w:ascii="Arial" w:eastAsia="ArialMT" w:hAnsi="Arial" w:cs="Arial"/>
          <w:sz w:val="24"/>
          <w:szCs w:val="24"/>
        </w:rPr>
        <w:t>1111 and customer requirements.</w:t>
      </w:r>
    </w:p>
    <w:p w14:paraId="5F6683A5" w14:textId="794D9399" w:rsidR="00700FE4" w:rsidRDefault="00700FE4" w:rsidP="00563ACE">
      <w:pPr>
        <w:pStyle w:val="Heading2"/>
        <w:rPr>
          <w:rFonts w:eastAsia="ArialMT"/>
        </w:rPr>
      </w:pPr>
      <w:bookmarkStart w:id="140" w:name="_Toc466115519"/>
      <w:r w:rsidRPr="005F3E01">
        <w:t>System Malfunctions, Warnings, Alarms and Indications</w:t>
      </w:r>
      <w:bookmarkEnd w:id="140"/>
    </w:p>
    <w:p w14:paraId="3024583B" w14:textId="77777777" w:rsidR="00563ACE" w:rsidRPr="00563ACE" w:rsidRDefault="00563ACE" w:rsidP="00563ACE">
      <w:pPr>
        <w:pStyle w:val="Heading2separationline"/>
      </w:pPr>
    </w:p>
    <w:p w14:paraId="7AD53B56" w14:textId="77777777" w:rsidR="00700FE4" w:rsidRPr="00563ACE" w:rsidRDefault="00700FE4" w:rsidP="00563ACE">
      <w:pPr>
        <w:pStyle w:val="BodyText"/>
      </w:pPr>
      <w:r w:rsidRPr="00563ACE">
        <w:t>From the system verification tables all radio communication system malfunctions, warnings, alarms and indications should be defined.</w:t>
      </w:r>
    </w:p>
    <w:p w14:paraId="417F6E30" w14:textId="7CC7BEBE" w:rsidR="00537946" w:rsidRPr="00563ACE" w:rsidRDefault="00700FE4" w:rsidP="00563ACE">
      <w:pPr>
        <w:pStyle w:val="BodyText"/>
      </w:pPr>
      <w:r w:rsidRPr="00563ACE">
        <w:t xml:space="preserve">Where system malfunctions, warnings, alarms and indications can be raised via controlled means or by triggers of opportunity, these should be validated to ensure adequate performance. </w:t>
      </w:r>
    </w:p>
    <w:p w14:paraId="50B30A6B" w14:textId="77777777" w:rsidR="00537946" w:rsidRDefault="00537946" w:rsidP="00537946">
      <w:pPr>
        <w:pStyle w:val="Heading1"/>
        <w:rPr>
          <w:rFonts w:eastAsia="ArialMT"/>
        </w:rPr>
      </w:pPr>
      <w:bookmarkStart w:id="141" w:name="_Toc466115520"/>
      <w:r w:rsidRPr="005F3E01">
        <w:rPr>
          <w:rFonts w:eastAsia="ArialMT"/>
        </w:rPr>
        <w:t>DECISION SUPPORT</w:t>
      </w:r>
      <w:bookmarkEnd w:id="141"/>
    </w:p>
    <w:p w14:paraId="7D59AED0" w14:textId="77777777" w:rsidR="00563ACE" w:rsidRPr="00563ACE" w:rsidRDefault="00563ACE" w:rsidP="00563ACE">
      <w:pPr>
        <w:pStyle w:val="Heading1separatationline"/>
      </w:pPr>
    </w:p>
    <w:p w14:paraId="7FA382AF" w14:textId="6E757816" w:rsidR="00537946" w:rsidRPr="005F3E01" w:rsidRDefault="00537946" w:rsidP="00563ACE">
      <w:pPr>
        <w:pStyle w:val="BodyText"/>
        <w:tabs>
          <w:tab w:val="left" w:pos="851"/>
          <w:tab w:val="left" w:pos="8505"/>
        </w:tabs>
      </w:pPr>
      <w:r w:rsidRPr="005F3E01">
        <w:t>11.1</w:t>
      </w:r>
      <w:r w:rsidR="00953AB9">
        <w:tab/>
      </w:r>
      <w:r w:rsidRPr="005F3E01">
        <w:t>Introduction</w:t>
      </w:r>
      <w:r w:rsidR="00953AB9">
        <w:tab/>
      </w:r>
      <w:r w:rsidRPr="005F3E01">
        <w:t>102</w:t>
      </w:r>
    </w:p>
    <w:p w14:paraId="3ED96F48" w14:textId="5301F330" w:rsidR="00537946" w:rsidRPr="005F3E01" w:rsidRDefault="00537946" w:rsidP="00563ACE">
      <w:pPr>
        <w:pStyle w:val="BodyText"/>
        <w:tabs>
          <w:tab w:val="left" w:pos="851"/>
          <w:tab w:val="left" w:pos="8505"/>
        </w:tabs>
      </w:pPr>
      <w:r w:rsidRPr="005F3E01">
        <w:t>11.2</w:t>
      </w:r>
      <w:r w:rsidR="00953AB9">
        <w:tab/>
      </w:r>
      <w:r w:rsidRPr="005F3E01">
        <w:t>Definitions and references</w:t>
      </w:r>
      <w:r w:rsidR="00953AB9">
        <w:tab/>
      </w:r>
      <w:r w:rsidRPr="005F3E01">
        <w:t>102</w:t>
      </w:r>
    </w:p>
    <w:p w14:paraId="368EF2CD" w14:textId="58293A59" w:rsidR="00537946" w:rsidRPr="005F3E01" w:rsidRDefault="00537946" w:rsidP="00563ACE">
      <w:pPr>
        <w:pStyle w:val="BodyText"/>
        <w:tabs>
          <w:tab w:val="left" w:pos="851"/>
          <w:tab w:val="left" w:pos="8505"/>
        </w:tabs>
        <w:rPr>
          <w:sz w:val="20"/>
          <w:szCs w:val="20"/>
        </w:rPr>
      </w:pPr>
      <w:r w:rsidRPr="005F3E01">
        <w:rPr>
          <w:sz w:val="20"/>
          <w:szCs w:val="20"/>
        </w:rPr>
        <w:t>11.2.1</w:t>
      </w:r>
      <w:r w:rsidR="00953AB9">
        <w:rPr>
          <w:sz w:val="20"/>
          <w:szCs w:val="20"/>
        </w:rPr>
        <w:tab/>
      </w:r>
      <w:r w:rsidRPr="005F3E01">
        <w:rPr>
          <w:sz w:val="20"/>
          <w:szCs w:val="20"/>
        </w:rPr>
        <w:t>Definitions</w:t>
      </w:r>
      <w:r w:rsidR="00953AB9">
        <w:rPr>
          <w:sz w:val="20"/>
          <w:szCs w:val="20"/>
        </w:rPr>
        <w:tab/>
      </w:r>
      <w:r w:rsidRPr="005F3E01">
        <w:rPr>
          <w:sz w:val="20"/>
          <w:szCs w:val="20"/>
        </w:rPr>
        <w:t>102</w:t>
      </w:r>
    </w:p>
    <w:p w14:paraId="25056D8E" w14:textId="45D0392E" w:rsidR="00537946" w:rsidRPr="005F3E01" w:rsidRDefault="00537946" w:rsidP="00563ACE">
      <w:pPr>
        <w:pStyle w:val="BodyText"/>
        <w:tabs>
          <w:tab w:val="left" w:pos="851"/>
          <w:tab w:val="left" w:pos="8505"/>
        </w:tabs>
        <w:rPr>
          <w:sz w:val="20"/>
          <w:szCs w:val="20"/>
        </w:rPr>
      </w:pPr>
      <w:r w:rsidRPr="005F3E01">
        <w:rPr>
          <w:sz w:val="20"/>
          <w:szCs w:val="20"/>
        </w:rPr>
        <w:t>11.2.2</w:t>
      </w:r>
      <w:r w:rsidR="00953AB9">
        <w:rPr>
          <w:sz w:val="20"/>
          <w:szCs w:val="20"/>
        </w:rPr>
        <w:tab/>
      </w:r>
      <w:r w:rsidRPr="005F3E01">
        <w:rPr>
          <w:sz w:val="20"/>
          <w:szCs w:val="20"/>
        </w:rPr>
        <w:t>References</w:t>
      </w:r>
      <w:r w:rsidR="00953AB9">
        <w:rPr>
          <w:sz w:val="20"/>
          <w:szCs w:val="20"/>
        </w:rPr>
        <w:tab/>
      </w:r>
      <w:r w:rsidRPr="005F3E01">
        <w:rPr>
          <w:sz w:val="20"/>
          <w:szCs w:val="20"/>
        </w:rPr>
        <w:t>102</w:t>
      </w:r>
    </w:p>
    <w:p w14:paraId="5C489436" w14:textId="72BA46E1" w:rsidR="00537946" w:rsidRPr="005F3E01" w:rsidRDefault="00537946" w:rsidP="00563ACE">
      <w:pPr>
        <w:pStyle w:val="BodyText"/>
        <w:tabs>
          <w:tab w:val="left" w:pos="851"/>
          <w:tab w:val="left" w:pos="8505"/>
        </w:tabs>
      </w:pPr>
      <w:r w:rsidRPr="005F3E01">
        <w:t>11.3</w:t>
      </w:r>
      <w:r w:rsidR="00953AB9">
        <w:tab/>
      </w:r>
      <w:r w:rsidRPr="005F3E01">
        <w:t>Characteristics of Decision Support Tools</w:t>
      </w:r>
      <w:r w:rsidR="00953AB9">
        <w:tab/>
      </w:r>
      <w:r w:rsidRPr="005F3E01">
        <w:t>102</w:t>
      </w:r>
    </w:p>
    <w:p w14:paraId="676ABB39" w14:textId="3F64B329" w:rsidR="00537946" w:rsidRPr="005F3E01" w:rsidRDefault="00537946" w:rsidP="00563ACE">
      <w:pPr>
        <w:pStyle w:val="BodyText"/>
        <w:tabs>
          <w:tab w:val="left" w:pos="851"/>
          <w:tab w:val="left" w:pos="8505"/>
        </w:tabs>
      </w:pPr>
      <w:r w:rsidRPr="005F3E01">
        <w:t>11.4</w:t>
      </w:r>
      <w:r w:rsidR="00953AB9">
        <w:tab/>
      </w:r>
      <w:r w:rsidRPr="005F3E01">
        <w:t>Operational Requirements</w:t>
      </w:r>
      <w:r w:rsidR="00953AB9">
        <w:tab/>
      </w:r>
      <w:r w:rsidRPr="005F3E01">
        <w:t>103</w:t>
      </w:r>
    </w:p>
    <w:p w14:paraId="049D7139" w14:textId="153A0B22" w:rsidR="00537946" w:rsidRPr="005F3E01" w:rsidRDefault="00537946" w:rsidP="00563ACE">
      <w:pPr>
        <w:pStyle w:val="BodyText"/>
        <w:tabs>
          <w:tab w:val="left" w:pos="851"/>
          <w:tab w:val="left" w:pos="8505"/>
        </w:tabs>
        <w:rPr>
          <w:sz w:val="20"/>
          <w:szCs w:val="20"/>
        </w:rPr>
      </w:pPr>
      <w:r w:rsidRPr="005F3E01">
        <w:rPr>
          <w:sz w:val="20"/>
          <w:szCs w:val="20"/>
        </w:rPr>
        <w:t xml:space="preserve">11.4.1 </w:t>
      </w:r>
      <w:r w:rsidR="00953AB9">
        <w:rPr>
          <w:sz w:val="20"/>
          <w:szCs w:val="20"/>
        </w:rPr>
        <w:tab/>
      </w:r>
      <w:r w:rsidRPr="005F3E01">
        <w:rPr>
          <w:sz w:val="20"/>
          <w:szCs w:val="20"/>
        </w:rPr>
        <w:t xml:space="preserve">Collision Avoidance </w:t>
      </w:r>
      <w:r w:rsidR="00953AB9">
        <w:rPr>
          <w:sz w:val="20"/>
          <w:szCs w:val="20"/>
        </w:rPr>
        <w:tab/>
      </w:r>
      <w:r w:rsidRPr="005F3E01">
        <w:rPr>
          <w:sz w:val="20"/>
          <w:szCs w:val="20"/>
        </w:rPr>
        <w:t>103</w:t>
      </w:r>
    </w:p>
    <w:p w14:paraId="270D4052" w14:textId="4DB0A19C" w:rsidR="00537946" w:rsidRPr="005F3E01" w:rsidRDefault="00537946" w:rsidP="00563ACE">
      <w:pPr>
        <w:pStyle w:val="BodyText"/>
        <w:tabs>
          <w:tab w:val="left" w:pos="851"/>
          <w:tab w:val="left" w:pos="8505"/>
        </w:tabs>
        <w:rPr>
          <w:sz w:val="20"/>
          <w:szCs w:val="20"/>
        </w:rPr>
      </w:pPr>
      <w:r w:rsidRPr="005F3E01">
        <w:rPr>
          <w:sz w:val="20"/>
          <w:szCs w:val="20"/>
        </w:rPr>
        <w:t>11.4.2</w:t>
      </w:r>
      <w:r w:rsidR="00953AB9">
        <w:rPr>
          <w:sz w:val="20"/>
          <w:szCs w:val="20"/>
        </w:rPr>
        <w:tab/>
      </w:r>
      <w:r w:rsidRPr="005F3E01">
        <w:rPr>
          <w:sz w:val="20"/>
          <w:szCs w:val="20"/>
        </w:rPr>
        <w:t>Anchor Watch</w:t>
      </w:r>
      <w:r w:rsidR="00953AB9">
        <w:rPr>
          <w:sz w:val="20"/>
          <w:szCs w:val="20"/>
        </w:rPr>
        <w:tab/>
      </w:r>
      <w:r w:rsidRPr="005F3E01">
        <w:rPr>
          <w:sz w:val="20"/>
          <w:szCs w:val="20"/>
        </w:rPr>
        <w:t>103</w:t>
      </w:r>
    </w:p>
    <w:p w14:paraId="42694E80" w14:textId="5FC1139E" w:rsidR="00537946" w:rsidRPr="005F3E01" w:rsidRDefault="00537946" w:rsidP="00563ACE">
      <w:pPr>
        <w:pStyle w:val="BodyText"/>
        <w:tabs>
          <w:tab w:val="left" w:pos="851"/>
          <w:tab w:val="left" w:pos="8505"/>
        </w:tabs>
        <w:rPr>
          <w:sz w:val="20"/>
          <w:szCs w:val="20"/>
        </w:rPr>
      </w:pPr>
      <w:r w:rsidRPr="005F3E01">
        <w:rPr>
          <w:sz w:val="20"/>
          <w:szCs w:val="20"/>
        </w:rPr>
        <w:t>11.4.3</w:t>
      </w:r>
      <w:r w:rsidR="00953AB9">
        <w:rPr>
          <w:sz w:val="20"/>
          <w:szCs w:val="20"/>
        </w:rPr>
        <w:tab/>
      </w:r>
      <w:r w:rsidRPr="005F3E01">
        <w:rPr>
          <w:sz w:val="20"/>
          <w:szCs w:val="20"/>
        </w:rPr>
        <w:t>Grounding Avoidance</w:t>
      </w:r>
      <w:r w:rsidR="00953AB9">
        <w:rPr>
          <w:sz w:val="20"/>
          <w:szCs w:val="20"/>
        </w:rPr>
        <w:tab/>
      </w:r>
      <w:r w:rsidRPr="005F3E01">
        <w:rPr>
          <w:sz w:val="20"/>
          <w:szCs w:val="20"/>
        </w:rPr>
        <w:t>103</w:t>
      </w:r>
    </w:p>
    <w:p w14:paraId="5CF54DA1" w14:textId="4EF4B2EE" w:rsidR="00537946" w:rsidRPr="005F3E01" w:rsidRDefault="00537946" w:rsidP="00563ACE">
      <w:pPr>
        <w:pStyle w:val="BodyText"/>
        <w:tabs>
          <w:tab w:val="left" w:pos="851"/>
          <w:tab w:val="left" w:pos="8505"/>
        </w:tabs>
        <w:rPr>
          <w:sz w:val="20"/>
          <w:szCs w:val="20"/>
        </w:rPr>
      </w:pPr>
      <w:r w:rsidRPr="005F3E01">
        <w:rPr>
          <w:sz w:val="20"/>
          <w:szCs w:val="20"/>
        </w:rPr>
        <w:t>11.4.4</w:t>
      </w:r>
      <w:r w:rsidR="00953AB9">
        <w:rPr>
          <w:sz w:val="20"/>
          <w:szCs w:val="20"/>
        </w:rPr>
        <w:tab/>
      </w:r>
      <w:r w:rsidRPr="005F3E01">
        <w:rPr>
          <w:sz w:val="20"/>
          <w:szCs w:val="20"/>
        </w:rPr>
        <w:t>Air Draught Clearance</w:t>
      </w:r>
      <w:r w:rsidR="00953AB9">
        <w:rPr>
          <w:sz w:val="20"/>
          <w:szCs w:val="20"/>
        </w:rPr>
        <w:tab/>
      </w:r>
      <w:r w:rsidRPr="005F3E01">
        <w:rPr>
          <w:sz w:val="20"/>
          <w:szCs w:val="20"/>
        </w:rPr>
        <w:t>104</w:t>
      </w:r>
    </w:p>
    <w:p w14:paraId="49AFFE1E" w14:textId="1C8123AA" w:rsidR="00537946" w:rsidRPr="005F3E01" w:rsidRDefault="00537946" w:rsidP="00563ACE">
      <w:pPr>
        <w:pStyle w:val="BodyText"/>
        <w:tabs>
          <w:tab w:val="left" w:pos="851"/>
          <w:tab w:val="left" w:pos="8505"/>
        </w:tabs>
        <w:rPr>
          <w:sz w:val="20"/>
          <w:szCs w:val="20"/>
        </w:rPr>
      </w:pPr>
      <w:r w:rsidRPr="005F3E01">
        <w:rPr>
          <w:sz w:val="20"/>
          <w:szCs w:val="20"/>
        </w:rPr>
        <w:t>11.4.5</w:t>
      </w:r>
      <w:r w:rsidR="00953AB9">
        <w:rPr>
          <w:sz w:val="20"/>
          <w:szCs w:val="20"/>
        </w:rPr>
        <w:tab/>
      </w:r>
      <w:r w:rsidRPr="005F3E01">
        <w:rPr>
          <w:sz w:val="20"/>
          <w:szCs w:val="20"/>
        </w:rPr>
        <w:t xml:space="preserve">Sailing Plan Compliance </w:t>
      </w:r>
      <w:r w:rsidR="00953AB9">
        <w:rPr>
          <w:sz w:val="20"/>
          <w:szCs w:val="20"/>
        </w:rPr>
        <w:tab/>
      </w:r>
      <w:r w:rsidRPr="005F3E01">
        <w:rPr>
          <w:sz w:val="20"/>
          <w:szCs w:val="20"/>
        </w:rPr>
        <w:t>104</w:t>
      </w:r>
    </w:p>
    <w:p w14:paraId="7FB49C90" w14:textId="77D503DB" w:rsidR="00537946" w:rsidRPr="005F3E01" w:rsidRDefault="00537946" w:rsidP="00563ACE">
      <w:pPr>
        <w:pStyle w:val="BodyText"/>
        <w:tabs>
          <w:tab w:val="left" w:pos="851"/>
          <w:tab w:val="left" w:pos="8505"/>
        </w:tabs>
        <w:rPr>
          <w:sz w:val="20"/>
          <w:szCs w:val="20"/>
        </w:rPr>
      </w:pPr>
      <w:r w:rsidRPr="005F3E01">
        <w:rPr>
          <w:sz w:val="20"/>
          <w:szCs w:val="20"/>
        </w:rPr>
        <w:t>11.4.6</w:t>
      </w:r>
      <w:r w:rsidR="00953AB9">
        <w:rPr>
          <w:sz w:val="20"/>
          <w:szCs w:val="20"/>
        </w:rPr>
        <w:tab/>
      </w:r>
      <w:r w:rsidRPr="005F3E01">
        <w:rPr>
          <w:sz w:val="20"/>
          <w:szCs w:val="20"/>
        </w:rPr>
        <w:t>Area related</w:t>
      </w:r>
      <w:r w:rsidR="00953AB9">
        <w:rPr>
          <w:sz w:val="20"/>
          <w:szCs w:val="20"/>
        </w:rPr>
        <w:tab/>
      </w:r>
      <w:r w:rsidRPr="005F3E01">
        <w:rPr>
          <w:sz w:val="20"/>
          <w:szCs w:val="20"/>
        </w:rPr>
        <w:t>104</w:t>
      </w:r>
    </w:p>
    <w:p w14:paraId="4EE72E15" w14:textId="5A54A050" w:rsidR="00537946" w:rsidRPr="005F3E01" w:rsidRDefault="00537946" w:rsidP="00563ACE">
      <w:pPr>
        <w:pStyle w:val="BodyText"/>
        <w:tabs>
          <w:tab w:val="left" w:pos="851"/>
          <w:tab w:val="left" w:pos="8505"/>
        </w:tabs>
        <w:rPr>
          <w:sz w:val="20"/>
          <w:szCs w:val="20"/>
        </w:rPr>
      </w:pPr>
      <w:r w:rsidRPr="005F3E01">
        <w:rPr>
          <w:sz w:val="20"/>
          <w:szCs w:val="20"/>
        </w:rPr>
        <w:t>11.4.7</w:t>
      </w:r>
      <w:r w:rsidR="00953AB9">
        <w:rPr>
          <w:sz w:val="20"/>
          <w:szCs w:val="20"/>
        </w:rPr>
        <w:tab/>
      </w:r>
      <w:r w:rsidRPr="005F3E01">
        <w:rPr>
          <w:sz w:val="20"/>
          <w:szCs w:val="20"/>
        </w:rPr>
        <w:t>Speed Limitations</w:t>
      </w:r>
      <w:r w:rsidR="00953AB9">
        <w:rPr>
          <w:sz w:val="20"/>
          <w:szCs w:val="20"/>
        </w:rPr>
        <w:tab/>
      </w:r>
      <w:r w:rsidRPr="005F3E01">
        <w:rPr>
          <w:sz w:val="20"/>
          <w:szCs w:val="20"/>
        </w:rPr>
        <w:t>104</w:t>
      </w:r>
    </w:p>
    <w:p w14:paraId="15DFB984" w14:textId="6B1A5B9C" w:rsidR="00537946" w:rsidRPr="005F3E01" w:rsidRDefault="00537946" w:rsidP="00563ACE">
      <w:pPr>
        <w:pStyle w:val="BodyText"/>
        <w:tabs>
          <w:tab w:val="left" w:pos="851"/>
          <w:tab w:val="left" w:pos="8505"/>
        </w:tabs>
        <w:rPr>
          <w:sz w:val="20"/>
          <w:szCs w:val="20"/>
        </w:rPr>
      </w:pPr>
      <w:r w:rsidRPr="005F3E01">
        <w:rPr>
          <w:sz w:val="20"/>
          <w:szCs w:val="20"/>
        </w:rPr>
        <w:t>11.4.8</w:t>
      </w:r>
      <w:r w:rsidR="00953AB9">
        <w:rPr>
          <w:sz w:val="20"/>
          <w:szCs w:val="20"/>
        </w:rPr>
        <w:tab/>
      </w:r>
      <w:r w:rsidRPr="005F3E01">
        <w:rPr>
          <w:sz w:val="20"/>
          <w:szCs w:val="20"/>
        </w:rPr>
        <w:t>Incident or Accident Management</w:t>
      </w:r>
      <w:r w:rsidR="00953AB9">
        <w:rPr>
          <w:sz w:val="20"/>
          <w:szCs w:val="20"/>
        </w:rPr>
        <w:tab/>
      </w:r>
      <w:r w:rsidRPr="005F3E01">
        <w:rPr>
          <w:sz w:val="20"/>
          <w:szCs w:val="20"/>
        </w:rPr>
        <w:t>104</w:t>
      </w:r>
    </w:p>
    <w:p w14:paraId="42DCC748" w14:textId="77777777" w:rsidR="00537946" w:rsidRDefault="00537946" w:rsidP="00537946">
      <w:pPr>
        <w:pStyle w:val="Heading1"/>
        <w:rPr>
          <w:rFonts w:eastAsia="ArialMT"/>
        </w:rPr>
      </w:pPr>
      <w:bookmarkStart w:id="142" w:name="_Toc466115521"/>
      <w:r w:rsidRPr="005F3E01">
        <w:rPr>
          <w:rFonts w:eastAsia="ArialMT"/>
        </w:rPr>
        <w:t>EXTERNAL INFORMATION EXCHANGE</w:t>
      </w:r>
      <w:bookmarkEnd w:id="142"/>
    </w:p>
    <w:p w14:paraId="74946A87" w14:textId="77777777" w:rsidR="00563ACE" w:rsidRPr="00563ACE" w:rsidRDefault="00563ACE" w:rsidP="00563ACE">
      <w:pPr>
        <w:pStyle w:val="Heading1separatationline"/>
      </w:pPr>
    </w:p>
    <w:p w14:paraId="2AD5F631" w14:textId="323441EC" w:rsidR="00537946" w:rsidRPr="005F3E01" w:rsidRDefault="00537946" w:rsidP="009F21E4">
      <w:pPr>
        <w:pStyle w:val="BodyText"/>
        <w:tabs>
          <w:tab w:val="left" w:pos="851"/>
          <w:tab w:val="left" w:pos="8505"/>
        </w:tabs>
      </w:pPr>
      <w:r w:rsidRPr="005F3E01">
        <w:t>12.1</w:t>
      </w:r>
      <w:r w:rsidR="009F21E4">
        <w:tab/>
      </w:r>
      <w:r w:rsidRPr="005F3E01">
        <w:t>Introduction</w:t>
      </w:r>
      <w:r w:rsidR="009F21E4">
        <w:tab/>
      </w:r>
      <w:r w:rsidRPr="005F3E01">
        <w:t>105</w:t>
      </w:r>
    </w:p>
    <w:p w14:paraId="6D5271E4" w14:textId="1EDB1F59" w:rsidR="00537946" w:rsidRPr="005F3E01" w:rsidRDefault="00537946" w:rsidP="009F21E4">
      <w:pPr>
        <w:pStyle w:val="BodyText"/>
        <w:tabs>
          <w:tab w:val="left" w:pos="851"/>
          <w:tab w:val="left" w:pos="8505"/>
        </w:tabs>
      </w:pPr>
      <w:r w:rsidRPr="005F3E01">
        <w:t>12.2</w:t>
      </w:r>
      <w:r w:rsidR="009F21E4">
        <w:tab/>
      </w:r>
      <w:r w:rsidRPr="005F3E01">
        <w:t>Definitions and References</w:t>
      </w:r>
      <w:r w:rsidR="009F21E4">
        <w:tab/>
      </w:r>
      <w:r w:rsidRPr="005F3E01">
        <w:t>105</w:t>
      </w:r>
    </w:p>
    <w:p w14:paraId="0EE82B98" w14:textId="748334BC" w:rsidR="00537946" w:rsidRPr="005F3E01" w:rsidRDefault="00537946" w:rsidP="009F21E4">
      <w:pPr>
        <w:pStyle w:val="BodyText"/>
        <w:tabs>
          <w:tab w:val="left" w:pos="851"/>
          <w:tab w:val="left" w:pos="8505"/>
        </w:tabs>
        <w:rPr>
          <w:sz w:val="20"/>
          <w:szCs w:val="20"/>
        </w:rPr>
      </w:pPr>
      <w:r w:rsidRPr="005F3E01">
        <w:rPr>
          <w:sz w:val="20"/>
          <w:szCs w:val="20"/>
        </w:rPr>
        <w:t>12.2.1</w:t>
      </w:r>
      <w:r w:rsidR="009F21E4">
        <w:rPr>
          <w:sz w:val="20"/>
          <w:szCs w:val="20"/>
        </w:rPr>
        <w:tab/>
      </w:r>
      <w:r w:rsidRPr="005F3E01">
        <w:rPr>
          <w:sz w:val="20"/>
          <w:szCs w:val="20"/>
        </w:rPr>
        <w:t>Definitions</w:t>
      </w:r>
      <w:r w:rsidR="009F21E4">
        <w:rPr>
          <w:sz w:val="20"/>
          <w:szCs w:val="20"/>
        </w:rPr>
        <w:tab/>
      </w:r>
      <w:r w:rsidRPr="005F3E01">
        <w:rPr>
          <w:sz w:val="20"/>
          <w:szCs w:val="20"/>
        </w:rPr>
        <w:t>105</w:t>
      </w:r>
    </w:p>
    <w:p w14:paraId="7BDD321E" w14:textId="39C8730A" w:rsidR="00537946" w:rsidRPr="005F3E01" w:rsidRDefault="00537946" w:rsidP="009F21E4">
      <w:pPr>
        <w:pStyle w:val="BodyText"/>
        <w:tabs>
          <w:tab w:val="left" w:pos="851"/>
          <w:tab w:val="left" w:pos="8505"/>
        </w:tabs>
        <w:rPr>
          <w:sz w:val="20"/>
          <w:szCs w:val="20"/>
        </w:rPr>
      </w:pPr>
      <w:r w:rsidRPr="005F3E01">
        <w:rPr>
          <w:sz w:val="20"/>
          <w:szCs w:val="20"/>
        </w:rPr>
        <w:t>12.2.2</w:t>
      </w:r>
      <w:r w:rsidR="009F21E4">
        <w:rPr>
          <w:sz w:val="20"/>
          <w:szCs w:val="20"/>
        </w:rPr>
        <w:tab/>
      </w:r>
      <w:r w:rsidRPr="005F3E01">
        <w:rPr>
          <w:sz w:val="20"/>
          <w:szCs w:val="20"/>
        </w:rPr>
        <w:t>References</w:t>
      </w:r>
      <w:r w:rsidR="009F21E4">
        <w:rPr>
          <w:sz w:val="20"/>
          <w:szCs w:val="20"/>
        </w:rPr>
        <w:tab/>
      </w:r>
      <w:r w:rsidRPr="005F3E01">
        <w:rPr>
          <w:sz w:val="20"/>
          <w:szCs w:val="20"/>
        </w:rPr>
        <w:t>105</w:t>
      </w:r>
    </w:p>
    <w:p w14:paraId="6FD8A92C" w14:textId="3692CDA0" w:rsidR="00537946" w:rsidRPr="005F3E01" w:rsidRDefault="00537946" w:rsidP="009F21E4">
      <w:pPr>
        <w:pStyle w:val="BodyText"/>
        <w:tabs>
          <w:tab w:val="left" w:pos="851"/>
          <w:tab w:val="left" w:pos="8505"/>
        </w:tabs>
      </w:pPr>
      <w:r w:rsidRPr="005F3E01">
        <w:t>12.3</w:t>
      </w:r>
      <w:r w:rsidR="009F21E4">
        <w:tab/>
      </w:r>
      <w:r w:rsidRPr="005F3E01">
        <w:t>Characteristics of External Information Exchange in VTS</w:t>
      </w:r>
      <w:r w:rsidR="009F21E4">
        <w:tab/>
      </w:r>
      <w:r w:rsidRPr="005F3E01">
        <w:t>105</w:t>
      </w:r>
    </w:p>
    <w:p w14:paraId="65DEFBFC" w14:textId="1A166D36" w:rsidR="00537946" w:rsidRPr="005F3E01" w:rsidRDefault="00537946" w:rsidP="009F21E4">
      <w:pPr>
        <w:pStyle w:val="BodyText"/>
        <w:tabs>
          <w:tab w:val="left" w:pos="851"/>
          <w:tab w:val="left" w:pos="8505"/>
        </w:tabs>
      </w:pPr>
      <w:r w:rsidRPr="005F3E01">
        <w:t>12.4</w:t>
      </w:r>
      <w:r w:rsidR="009F21E4">
        <w:tab/>
      </w:r>
      <w:r w:rsidRPr="005F3E01">
        <w:t>Data Management Considerations</w:t>
      </w:r>
      <w:r w:rsidR="009F21E4">
        <w:tab/>
      </w:r>
      <w:r w:rsidRPr="005F3E01">
        <w:t>106</w:t>
      </w:r>
    </w:p>
    <w:p w14:paraId="3675EE41" w14:textId="655058D4" w:rsidR="00537946" w:rsidRPr="005F3E01" w:rsidRDefault="00537946" w:rsidP="009F21E4">
      <w:pPr>
        <w:pStyle w:val="BodyText"/>
        <w:tabs>
          <w:tab w:val="left" w:pos="851"/>
          <w:tab w:val="left" w:pos="8505"/>
        </w:tabs>
        <w:rPr>
          <w:sz w:val="20"/>
          <w:szCs w:val="20"/>
        </w:rPr>
      </w:pPr>
      <w:r w:rsidRPr="005F3E01">
        <w:rPr>
          <w:sz w:val="20"/>
          <w:szCs w:val="20"/>
        </w:rPr>
        <w:t>12.4.1</w:t>
      </w:r>
      <w:r w:rsidR="009F21E4">
        <w:rPr>
          <w:sz w:val="20"/>
          <w:szCs w:val="20"/>
        </w:rPr>
        <w:tab/>
      </w:r>
      <w:r w:rsidRPr="005F3E01">
        <w:rPr>
          <w:sz w:val="20"/>
          <w:szCs w:val="20"/>
        </w:rPr>
        <w:t>Suitability for Purpose</w:t>
      </w:r>
      <w:r w:rsidR="009F21E4">
        <w:rPr>
          <w:sz w:val="20"/>
          <w:szCs w:val="20"/>
        </w:rPr>
        <w:tab/>
      </w:r>
      <w:r w:rsidRPr="005F3E01">
        <w:rPr>
          <w:sz w:val="20"/>
          <w:szCs w:val="20"/>
        </w:rPr>
        <w:t>106</w:t>
      </w:r>
    </w:p>
    <w:p w14:paraId="6542092E" w14:textId="210368CA" w:rsidR="00537946" w:rsidRPr="005F3E01" w:rsidRDefault="00537946" w:rsidP="009F21E4">
      <w:pPr>
        <w:pStyle w:val="BodyText"/>
        <w:tabs>
          <w:tab w:val="left" w:pos="851"/>
          <w:tab w:val="left" w:pos="8505"/>
        </w:tabs>
        <w:rPr>
          <w:sz w:val="20"/>
          <w:szCs w:val="20"/>
        </w:rPr>
      </w:pPr>
      <w:r w:rsidRPr="005F3E01">
        <w:rPr>
          <w:sz w:val="20"/>
          <w:szCs w:val="20"/>
        </w:rPr>
        <w:t>12.4.2</w:t>
      </w:r>
      <w:r w:rsidR="009F21E4">
        <w:rPr>
          <w:sz w:val="20"/>
          <w:szCs w:val="20"/>
        </w:rPr>
        <w:tab/>
      </w:r>
      <w:r w:rsidRPr="005F3E01">
        <w:rPr>
          <w:sz w:val="20"/>
          <w:szCs w:val="20"/>
        </w:rPr>
        <w:t>Access to Information</w:t>
      </w:r>
      <w:r w:rsidR="009F21E4">
        <w:rPr>
          <w:sz w:val="20"/>
          <w:szCs w:val="20"/>
        </w:rPr>
        <w:tab/>
      </w:r>
      <w:r w:rsidRPr="005F3E01">
        <w:rPr>
          <w:sz w:val="20"/>
          <w:szCs w:val="20"/>
        </w:rPr>
        <w:t>107</w:t>
      </w:r>
    </w:p>
    <w:p w14:paraId="3167142F" w14:textId="70AEF5B2" w:rsidR="00537946" w:rsidRPr="005F3E01" w:rsidRDefault="00537946" w:rsidP="009F21E4">
      <w:pPr>
        <w:pStyle w:val="BodyText"/>
        <w:tabs>
          <w:tab w:val="left" w:pos="851"/>
          <w:tab w:val="left" w:pos="8505"/>
        </w:tabs>
        <w:rPr>
          <w:sz w:val="20"/>
          <w:szCs w:val="20"/>
        </w:rPr>
      </w:pPr>
      <w:r w:rsidRPr="005F3E01">
        <w:rPr>
          <w:sz w:val="20"/>
          <w:szCs w:val="20"/>
        </w:rPr>
        <w:lastRenderedPageBreak/>
        <w:t>12.4.3</w:t>
      </w:r>
      <w:r w:rsidR="009F21E4">
        <w:rPr>
          <w:sz w:val="20"/>
          <w:szCs w:val="20"/>
        </w:rPr>
        <w:tab/>
      </w:r>
      <w:r w:rsidRPr="005F3E01">
        <w:rPr>
          <w:sz w:val="20"/>
          <w:szCs w:val="20"/>
        </w:rPr>
        <w:t>Data Security and Confidentiality</w:t>
      </w:r>
      <w:r w:rsidR="009F21E4">
        <w:rPr>
          <w:sz w:val="20"/>
          <w:szCs w:val="20"/>
        </w:rPr>
        <w:tab/>
      </w:r>
      <w:r w:rsidRPr="005F3E01">
        <w:rPr>
          <w:sz w:val="20"/>
          <w:szCs w:val="20"/>
        </w:rPr>
        <w:t>107</w:t>
      </w:r>
    </w:p>
    <w:p w14:paraId="5A7E2D2F" w14:textId="4C396591" w:rsidR="00537946" w:rsidRPr="005F3E01" w:rsidRDefault="00537946" w:rsidP="009F21E4">
      <w:pPr>
        <w:pStyle w:val="BodyText"/>
        <w:tabs>
          <w:tab w:val="left" w:pos="851"/>
          <w:tab w:val="left" w:pos="8505"/>
        </w:tabs>
        <w:rPr>
          <w:sz w:val="20"/>
          <w:szCs w:val="20"/>
        </w:rPr>
      </w:pPr>
      <w:r w:rsidRPr="005F3E01">
        <w:rPr>
          <w:sz w:val="20"/>
          <w:szCs w:val="20"/>
        </w:rPr>
        <w:t>12.4.4</w:t>
      </w:r>
      <w:r w:rsidR="009F21E4">
        <w:rPr>
          <w:sz w:val="20"/>
          <w:szCs w:val="20"/>
        </w:rPr>
        <w:tab/>
      </w:r>
      <w:r w:rsidRPr="005F3E01">
        <w:rPr>
          <w:sz w:val="20"/>
          <w:szCs w:val="20"/>
        </w:rPr>
        <w:t>Legal Limitations</w:t>
      </w:r>
      <w:r w:rsidR="009F21E4">
        <w:rPr>
          <w:sz w:val="20"/>
          <w:szCs w:val="20"/>
        </w:rPr>
        <w:tab/>
      </w:r>
      <w:r w:rsidRPr="005F3E01">
        <w:rPr>
          <w:sz w:val="20"/>
          <w:szCs w:val="20"/>
        </w:rPr>
        <w:t>107</w:t>
      </w:r>
    </w:p>
    <w:p w14:paraId="3598434F" w14:textId="2C52613E" w:rsidR="00537946" w:rsidRPr="005F3E01" w:rsidRDefault="00537946" w:rsidP="009F21E4">
      <w:pPr>
        <w:pStyle w:val="BodyText"/>
        <w:tabs>
          <w:tab w:val="left" w:pos="851"/>
          <w:tab w:val="left" w:pos="8505"/>
        </w:tabs>
        <w:rPr>
          <w:sz w:val="20"/>
          <w:szCs w:val="20"/>
        </w:rPr>
      </w:pPr>
      <w:r w:rsidRPr="005F3E01">
        <w:rPr>
          <w:sz w:val="20"/>
          <w:szCs w:val="20"/>
        </w:rPr>
        <w:t>12.4.5</w:t>
      </w:r>
      <w:r w:rsidR="009F21E4">
        <w:rPr>
          <w:sz w:val="20"/>
          <w:szCs w:val="20"/>
        </w:rPr>
        <w:tab/>
      </w:r>
      <w:r w:rsidRPr="005F3E01">
        <w:rPr>
          <w:sz w:val="20"/>
          <w:szCs w:val="20"/>
        </w:rPr>
        <w:t>Data Integrity</w:t>
      </w:r>
      <w:r w:rsidR="009F21E4">
        <w:rPr>
          <w:sz w:val="20"/>
          <w:szCs w:val="20"/>
        </w:rPr>
        <w:tab/>
      </w:r>
      <w:r w:rsidRPr="005F3E01">
        <w:rPr>
          <w:sz w:val="20"/>
          <w:szCs w:val="20"/>
        </w:rPr>
        <w:t>107</w:t>
      </w:r>
    </w:p>
    <w:p w14:paraId="2D5B025F" w14:textId="6F694B7B" w:rsidR="00537946" w:rsidRPr="005F3E01" w:rsidRDefault="00537946" w:rsidP="009F21E4">
      <w:pPr>
        <w:pStyle w:val="BodyText"/>
        <w:tabs>
          <w:tab w:val="left" w:pos="851"/>
          <w:tab w:val="left" w:pos="8505"/>
        </w:tabs>
        <w:rPr>
          <w:sz w:val="20"/>
          <w:szCs w:val="20"/>
        </w:rPr>
      </w:pPr>
      <w:r w:rsidRPr="005F3E01">
        <w:rPr>
          <w:sz w:val="20"/>
          <w:szCs w:val="20"/>
        </w:rPr>
        <w:t>12.4.6</w:t>
      </w:r>
      <w:r w:rsidR="009F21E4">
        <w:rPr>
          <w:sz w:val="20"/>
          <w:szCs w:val="20"/>
        </w:rPr>
        <w:tab/>
      </w:r>
      <w:r w:rsidRPr="005F3E01">
        <w:rPr>
          <w:sz w:val="20"/>
          <w:szCs w:val="20"/>
        </w:rPr>
        <w:t xml:space="preserve">Data Models </w:t>
      </w:r>
      <w:r w:rsidR="009F21E4">
        <w:rPr>
          <w:sz w:val="20"/>
          <w:szCs w:val="20"/>
        </w:rPr>
        <w:tab/>
      </w:r>
      <w:r w:rsidRPr="005F3E01">
        <w:rPr>
          <w:sz w:val="20"/>
          <w:szCs w:val="20"/>
        </w:rPr>
        <w:t>108</w:t>
      </w:r>
    </w:p>
    <w:p w14:paraId="1776B3BB" w14:textId="4985DFF8" w:rsidR="00537946" w:rsidRPr="005F3E01" w:rsidRDefault="00537946" w:rsidP="009F21E4">
      <w:pPr>
        <w:pStyle w:val="BodyText"/>
        <w:tabs>
          <w:tab w:val="left" w:pos="851"/>
          <w:tab w:val="left" w:pos="8505"/>
        </w:tabs>
        <w:rPr>
          <w:sz w:val="20"/>
          <w:szCs w:val="20"/>
        </w:rPr>
      </w:pPr>
      <w:r w:rsidRPr="005F3E01">
        <w:rPr>
          <w:sz w:val="20"/>
          <w:szCs w:val="20"/>
        </w:rPr>
        <w:t>12.4.7</w:t>
      </w:r>
      <w:r w:rsidR="009F21E4">
        <w:rPr>
          <w:sz w:val="20"/>
          <w:szCs w:val="20"/>
        </w:rPr>
        <w:tab/>
      </w:r>
      <w:r w:rsidRPr="005F3E01">
        <w:rPr>
          <w:sz w:val="20"/>
          <w:szCs w:val="20"/>
        </w:rPr>
        <w:t>Architecture of Sharing</w:t>
      </w:r>
      <w:r w:rsidR="009F21E4">
        <w:rPr>
          <w:sz w:val="20"/>
          <w:szCs w:val="20"/>
        </w:rPr>
        <w:tab/>
      </w:r>
      <w:r w:rsidRPr="005F3E01">
        <w:rPr>
          <w:sz w:val="20"/>
          <w:szCs w:val="20"/>
        </w:rPr>
        <w:t>108</w:t>
      </w:r>
    </w:p>
    <w:p w14:paraId="3FD9CFC5" w14:textId="5AC062A8" w:rsidR="00537946" w:rsidRPr="005F3E01" w:rsidRDefault="00537946" w:rsidP="009F21E4">
      <w:pPr>
        <w:pStyle w:val="BodyText"/>
        <w:tabs>
          <w:tab w:val="left" w:pos="851"/>
          <w:tab w:val="left" w:pos="8505"/>
        </w:tabs>
        <w:rPr>
          <w:sz w:val="20"/>
          <w:szCs w:val="20"/>
        </w:rPr>
      </w:pPr>
      <w:r w:rsidRPr="005F3E01">
        <w:rPr>
          <w:sz w:val="20"/>
          <w:szCs w:val="20"/>
        </w:rPr>
        <w:t>12.4.8</w:t>
      </w:r>
      <w:r w:rsidR="009F21E4">
        <w:rPr>
          <w:sz w:val="20"/>
          <w:szCs w:val="20"/>
        </w:rPr>
        <w:tab/>
      </w:r>
      <w:r w:rsidRPr="005F3E01">
        <w:rPr>
          <w:sz w:val="20"/>
          <w:szCs w:val="20"/>
        </w:rPr>
        <w:t>Storage</w:t>
      </w:r>
      <w:r w:rsidR="009F21E4">
        <w:rPr>
          <w:sz w:val="20"/>
          <w:szCs w:val="20"/>
        </w:rPr>
        <w:tab/>
      </w:r>
      <w:r w:rsidRPr="005F3E01">
        <w:rPr>
          <w:sz w:val="20"/>
          <w:szCs w:val="20"/>
        </w:rPr>
        <w:t>108</w:t>
      </w:r>
    </w:p>
    <w:p w14:paraId="2204934F" w14:textId="7A933705" w:rsidR="00663536" w:rsidRPr="005F3E01" w:rsidRDefault="00537946" w:rsidP="009F21E4">
      <w:pPr>
        <w:pStyle w:val="BodyText"/>
        <w:tabs>
          <w:tab w:val="left" w:pos="851"/>
          <w:tab w:val="left" w:pos="8505"/>
        </w:tabs>
        <w:rPr>
          <w:sz w:val="20"/>
          <w:szCs w:val="20"/>
        </w:rPr>
      </w:pPr>
      <w:r w:rsidRPr="005F3E01">
        <w:rPr>
          <w:sz w:val="20"/>
          <w:szCs w:val="20"/>
        </w:rPr>
        <w:t>12.4.9</w:t>
      </w:r>
      <w:r w:rsidR="009F21E4">
        <w:rPr>
          <w:sz w:val="20"/>
          <w:szCs w:val="20"/>
        </w:rPr>
        <w:tab/>
      </w:r>
      <w:r w:rsidRPr="005F3E01">
        <w:rPr>
          <w:sz w:val="20"/>
          <w:szCs w:val="20"/>
        </w:rPr>
        <w:t>Communication Links</w:t>
      </w:r>
    </w:p>
    <w:p w14:paraId="2493EFE7" w14:textId="77777777" w:rsidR="000A771D" w:rsidRDefault="000A771D" w:rsidP="00537946">
      <w:pPr>
        <w:pStyle w:val="BodyText"/>
        <w:rPr>
          <w:rFonts w:ascii="ArialMT" w:eastAsia="ArialMT" w:cs="ArialMT"/>
          <w:sz w:val="20"/>
          <w:szCs w:val="20"/>
        </w:rPr>
      </w:pPr>
    </w:p>
    <w:p w14:paraId="2EFFFCDA" w14:textId="77777777" w:rsidR="008606F8" w:rsidRPr="005F3E01" w:rsidRDefault="008606F8" w:rsidP="008606F8">
      <w:pPr>
        <w:pStyle w:val="Heading1"/>
      </w:pPr>
      <w:bookmarkStart w:id="143" w:name="_Toc457215592"/>
      <w:bookmarkStart w:id="144" w:name="_Toc466115522"/>
      <w:r w:rsidRPr="005F3E01">
        <w:t>DEFINITIONS</w:t>
      </w:r>
      <w:bookmarkEnd w:id="143"/>
      <w:bookmarkEnd w:id="144"/>
    </w:p>
    <w:p w14:paraId="2D941036" w14:textId="77777777" w:rsidR="008606F8" w:rsidRPr="005F3E01" w:rsidRDefault="008606F8" w:rsidP="008606F8">
      <w:pPr>
        <w:pStyle w:val="Heading1separatationline"/>
      </w:pPr>
    </w:p>
    <w:p w14:paraId="243EB95E" w14:textId="77777777" w:rsidR="008606F8" w:rsidRPr="005F3E01" w:rsidRDefault="008606F8" w:rsidP="008606F8">
      <w:pPr>
        <w:pStyle w:val="Heading3"/>
      </w:pPr>
      <w:bookmarkStart w:id="145" w:name="_Toc466115523"/>
      <w:r w:rsidRPr="005F3E01">
        <w:t>Definition of Verification according to ISO:9000-2005 §3.8.4</w:t>
      </w:r>
      <w:bookmarkEnd w:id="145"/>
    </w:p>
    <w:p w14:paraId="155A0525" w14:textId="77777777" w:rsidR="008606F8" w:rsidRPr="005F3E01" w:rsidRDefault="008606F8" w:rsidP="008606F8">
      <w:pPr>
        <w:pStyle w:val="BodyText"/>
      </w:pPr>
      <w:r w:rsidRPr="005F3E01">
        <w:t xml:space="preserve">Confirmation, through the </w:t>
      </w:r>
      <w:r>
        <w:t>provision of objective evidence</w:t>
      </w:r>
      <w:r w:rsidRPr="005F3E01">
        <w:t>, that specified requirements have been fulfilled</w:t>
      </w:r>
    </w:p>
    <w:p w14:paraId="3984268C" w14:textId="77777777" w:rsidR="008606F8" w:rsidRPr="005F3E01" w:rsidRDefault="008606F8" w:rsidP="008606F8">
      <w:pPr>
        <w:pStyle w:val="BodyText"/>
      </w:pPr>
      <w:r w:rsidRPr="005F3E01">
        <w:t>Note 1 to entry: The term “verified” is used to designate the corresponding status.</w:t>
      </w:r>
    </w:p>
    <w:p w14:paraId="1DC794FD" w14:textId="77777777" w:rsidR="008606F8" w:rsidRPr="005F3E01" w:rsidRDefault="008606F8" w:rsidP="008606F8">
      <w:pPr>
        <w:pStyle w:val="BodyText"/>
      </w:pPr>
      <w:r w:rsidRPr="005F3E01">
        <w:t>Note 2 to entry: Confirmation can comprise activities such as</w:t>
      </w:r>
    </w:p>
    <w:p w14:paraId="0CAB765F" w14:textId="77777777" w:rsidR="008606F8" w:rsidRPr="005F3E01" w:rsidRDefault="008606F8" w:rsidP="008606F8">
      <w:pPr>
        <w:pStyle w:val="Bullet1"/>
      </w:pPr>
      <w:r w:rsidRPr="005F3E01">
        <w:t>performing alternative calculations</w:t>
      </w:r>
      <w:r>
        <w:t>;</w:t>
      </w:r>
    </w:p>
    <w:p w14:paraId="28E8C06D" w14:textId="77777777" w:rsidR="008606F8" w:rsidRPr="005F3E01" w:rsidRDefault="008606F8" w:rsidP="008606F8">
      <w:pPr>
        <w:pStyle w:val="Bullet1"/>
      </w:pPr>
      <w:r w:rsidRPr="005F3E01">
        <w:t>comparing a new design specification (3.7.3) with a similar proven design specification</w:t>
      </w:r>
      <w:r>
        <w:t>;</w:t>
      </w:r>
    </w:p>
    <w:p w14:paraId="042AEBFE" w14:textId="77777777" w:rsidR="008606F8" w:rsidRPr="005F3E01" w:rsidRDefault="008606F8" w:rsidP="008606F8">
      <w:pPr>
        <w:pStyle w:val="Bullet1"/>
      </w:pPr>
      <w:r w:rsidRPr="005F3E01">
        <w:t>undertaking tests (3.8.3) and demonstrations</w:t>
      </w:r>
      <w:r>
        <w:t>;</w:t>
      </w:r>
    </w:p>
    <w:p w14:paraId="7DAC334E" w14:textId="77777777" w:rsidR="008606F8" w:rsidRPr="005F3E01" w:rsidRDefault="008606F8" w:rsidP="008606F8">
      <w:pPr>
        <w:pStyle w:val="Bullet1"/>
      </w:pPr>
      <w:r w:rsidRPr="005F3E01">
        <w:t>reviewing documents prior to issue.</w:t>
      </w:r>
    </w:p>
    <w:p w14:paraId="523934D7" w14:textId="77777777" w:rsidR="008606F8" w:rsidRPr="005F3E01" w:rsidRDefault="008606F8" w:rsidP="008606F8">
      <w:pPr>
        <w:pStyle w:val="Heading3"/>
      </w:pPr>
      <w:bookmarkStart w:id="146" w:name="_Toc466115524"/>
      <w:r w:rsidRPr="005F3E01">
        <w:t>Definition of Validation acc</w:t>
      </w:r>
      <w:r>
        <w:t>ording to ISO:9000-2005 §3.8.5</w:t>
      </w:r>
      <w:bookmarkEnd w:id="146"/>
    </w:p>
    <w:p w14:paraId="77ACFF88" w14:textId="77777777" w:rsidR="008606F8" w:rsidRPr="005F3E01" w:rsidRDefault="008606F8" w:rsidP="008606F8">
      <w:pPr>
        <w:pStyle w:val="BodyText"/>
      </w:pPr>
      <w:r w:rsidRPr="005F3E01">
        <w:t>Confirmation, through the provision of objective evidence (3.8.1), that the requirements (3.1.2) for a specific intended use or application have been fulfilled</w:t>
      </w:r>
    </w:p>
    <w:p w14:paraId="42D40608" w14:textId="77777777" w:rsidR="008606F8" w:rsidRPr="005F3E01" w:rsidRDefault="008606F8" w:rsidP="008606F8">
      <w:pPr>
        <w:pStyle w:val="BodyText"/>
      </w:pPr>
      <w:r w:rsidRPr="005F3E01">
        <w:t>Note 1 to entry: The term “validated” is used to designate the corresponding status.</w:t>
      </w:r>
    </w:p>
    <w:p w14:paraId="5AF84409" w14:textId="77777777" w:rsidR="008606F8" w:rsidRDefault="008606F8" w:rsidP="008606F8">
      <w:pPr>
        <w:pStyle w:val="BodyText"/>
        <w:tabs>
          <w:tab w:val="left" w:pos="7795"/>
        </w:tabs>
      </w:pPr>
      <w:r w:rsidRPr="005F3E01">
        <w:t>Note 2 to entry: The use conditions for validation can be real or simulated.</w:t>
      </w:r>
    </w:p>
    <w:p w14:paraId="0156F307" w14:textId="77777777" w:rsidR="008606F8" w:rsidRDefault="008606F8" w:rsidP="008606F8">
      <w:pPr>
        <w:pStyle w:val="Heading1"/>
      </w:pPr>
      <w:bookmarkStart w:id="147" w:name="_Toc466115525"/>
      <w:r>
        <w:t>ACRONYMS</w:t>
      </w:r>
      <w:bookmarkEnd w:id="147"/>
    </w:p>
    <w:p w14:paraId="7FB5FA47" w14:textId="77777777" w:rsidR="008606F8" w:rsidRDefault="008606F8" w:rsidP="008606F8">
      <w:pPr>
        <w:pStyle w:val="Heading1separatationline"/>
      </w:pPr>
    </w:p>
    <w:p w14:paraId="085450B5" w14:textId="68F75162" w:rsidR="00A11C2F" w:rsidRDefault="00A11C2F" w:rsidP="008606F8">
      <w:pPr>
        <w:pStyle w:val="Acronym"/>
      </w:pPr>
      <w:r>
        <w:t>AIS</w:t>
      </w:r>
      <w:r>
        <w:tab/>
      </w:r>
      <w:r w:rsidR="00084FDC">
        <w:rPr>
          <w:szCs w:val="18"/>
        </w:rPr>
        <w:t>Automatic Identification System</w:t>
      </w:r>
    </w:p>
    <w:p w14:paraId="03B48E11" w14:textId="0D8FB890" w:rsidR="00516772" w:rsidRDefault="00516772" w:rsidP="008606F8">
      <w:pPr>
        <w:pStyle w:val="Acronym"/>
      </w:pPr>
      <w:r>
        <w:t>AtoN§</w:t>
      </w:r>
      <w:r>
        <w:tab/>
        <w:t>Aid(s) to Navigation</w:t>
      </w:r>
    </w:p>
    <w:p w14:paraId="1D794049" w14:textId="6C95021D" w:rsidR="003056A9" w:rsidRDefault="003056A9" w:rsidP="008606F8">
      <w:pPr>
        <w:pStyle w:val="Acronym"/>
      </w:pPr>
      <w:r>
        <w:t>ATP</w:t>
      </w:r>
      <w:r>
        <w:tab/>
      </w:r>
      <w:r w:rsidRPr="005B7428">
        <w:t>Acceptance Test Plan</w:t>
      </w:r>
    </w:p>
    <w:p w14:paraId="6690F86E" w14:textId="5E10E178" w:rsidR="00A11C2F" w:rsidRDefault="00A11C2F" w:rsidP="008606F8">
      <w:pPr>
        <w:pStyle w:val="Acronym"/>
        <w:rPr>
          <w:rFonts w:cs="Helvetica"/>
          <w:bCs/>
          <w:color w:val="1C1C1C"/>
        </w:rPr>
      </w:pPr>
      <w:r>
        <w:t>CE</w:t>
      </w:r>
      <w:r>
        <w:tab/>
      </w:r>
      <w:proofErr w:type="spellStart"/>
      <w:r w:rsidR="00516772" w:rsidRPr="00516772">
        <w:rPr>
          <w:bCs/>
          <w:iCs/>
        </w:rPr>
        <w:t>Conformité</w:t>
      </w:r>
      <w:proofErr w:type="spellEnd"/>
      <w:r w:rsidR="00516772" w:rsidRPr="00516772">
        <w:rPr>
          <w:bCs/>
          <w:iCs/>
        </w:rPr>
        <w:t xml:space="preserve"> </w:t>
      </w:r>
      <w:proofErr w:type="spellStart"/>
      <w:r w:rsidR="00516772" w:rsidRPr="00516772">
        <w:rPr>
          <w:bCs/>
          <w:iCs/>
        </w:rPr>
        <w:t>Européenne</w:t>
      </w:r>
      <w:proofErr w:type="spellEnd"/>
      <w:r w:rsidR="00516772">
        <w:rPr>
          <w:bCs/>
          <w:iCs/>
        </w:rPr>
        <w:t xml:space="preserve"> (</w:t>
      </w:r>
      <w:r w:rsidR="00516772" w:rsidRPr="00516772">
        <w:rPr>
          <w:rFonts w:cs="Helvetica"/>
          <w:bCs/>
          <w:color w:val="1C1C1C"/>
        </w:rPr>
        <w:t>European Conformity)</w:t>
      </w:r>
    </w:p>
    <w:p w14:paraId="7891E260" w14:textId="40ABD69A" w:rsidR="00516772" w:rsidRDefault="00516772" w:rsidP="008606F8">
      <w:pPr>
        <w:pStyle w:val="Acronym"/>
        <w:rPr>
          <w:rFonts w:cs="Helvetica"/>
          <w:bCs/>
          <w:color w:val="1C1C1C"/>
        </w:rPr>
      </w:pPr>
      <w:r>
        <w:t>COG</w:t>
      </w:r>
      <w:r>
        <w:tab/>
      </w:r>
      <w:r w:rsidR="00084FDC">
        <w:rPr>
          <w:szCs w:val="18"/>
        </w:rPr>
        <w:t>Course over Ground</w:t>
      </w:r>
    </w:p>
    <w:p w14:paraId="775A34D7" w14:textId="5AAA06E1" w:rsidR="00084FDC" w:rsidRPr="00084FDC" w:rsidRDefault="00516772" w:rsidP="00084FDC">
      <w:pPr>
        <w:pStyle w:val="Acronym"/>
        <w:rPr>
          <w:szCs w:val="18"/>
        </w:rPr>
      </w:pPr>
      <w:r>
        <w:t>COSPAS</w:t>
      </w:r>
      <w:r>
        <w:tab/>
      </w:r>
      <w:proofErr w:type="spellStart"/>
      <w:r w:rsidR="00084FDC" w:rsidRPr="00996CAC">
        <w:rPr>
          <w:szCs w:val="18"/>
        </w:rPr>
        <w:t>Cosmicheskaya</w:t>
      </w:r>
      <w:proofErr w:type="spellEnd"/>
      <w:r w:rsidR="00084FDC" w:rsidRPr="00996CAC">
        <w:rPr>
          <w:szCs w:val="18"/>
        </w:rPr>
        <w:t xml:space="preserve"> Sistema </w:t>
      </w:r>
      <w:proofErr w:type="spellStart"/>
      <w:r w:rsidR="00084FDC" w:rsidRPr="00996CAC">
        <w:rPr>
          <w:szCs w:val="18"/>
        </w:rPr>
        <w:t>Poiska</w:t>
      </w:r>
      <w:proofErr w:type="spellEnd"/>
      <w:r w:rsidR="00084FDC" w:rsidRPr="00996CAC">
        <w:rPr>
          <w:szCs w:val="18"/>
        </w:rPr>
        <w:t xml:space="preserve"> </w:t>
      </w:r>
      <w:proofErr w:type="spellStart"/>
      <w:r w:rsidR="00084FDC" w:rsidRPr="00996CAC">
        <w:rPr>
          <w:szCs w:val="18"/>
        </w:rPr>
        <w:t>Avariynyh</w:t>
      </w:r>
      <w:proofErr w:type="spellEnd"/>
      <w:r w:rsidR="00084FDC" w:rsidRPr="00996CAC">
        <w:rPr>
          <w:szCs w:val="18"/>
        </w:rPr>
        <w:t xml:space="preserve"> </w:t>
      </w:r>
      <w:proofErr w:type="spellStart"/>
      <w:r w:rsidR="00084FDC" w:rsidRPr="00996CAC">
        <w:rPr>
          <w:szCs w:val="18"/>
        </w:rPr>
        <w:t>Sudov</w:t>
      </w:r>
      <w:proofErr w:type="spellEnd"/>
      <w:r w:rsidR="00084FDC" w:rsidRPr="00996CAC">
        <w:rPr>
          <w:szCs w:val="18"/>
        </w:rPr>
        <w:t xml:space="preserve"> (Russian; Space System for the Search of Vessels in Distress</w:t>
      </w:r>
    </w:p>
    <w:p w14:paraId="1B4A89EF" w14:textId="159A6759" w:rsidR="006318A5" w:rsidRDefault="006318A5" w:rsidP="008606F8">
      <w:pPr>
        <w:pStyle w:val="Acronym"/>
      </w:pPr>
      <w:r>
        <w:t>COTS</w:t>
      </w:r>
      <w:r>
        <w:tab/>
        <w:t>Commercial Off the Shelf</w:t>
      </w:r>
    </w:p>
    <w:p w14:paraId="4FCA1012" w14:textId="65B97F16" w:rsidR="00C832B0" w:rsidRDefault="00C832B0" w:rsidP="008606F8">
      <w:pPr>
        <w:pStyle w:val="Acronym"/>
      </w:pPr>
      <w:r>
        <w:t>DSC</w:t>
      </w:r>
      <w:r>
        <w:tab/>
      </w:r>
      <w:r w:rsidR="00084FDC" w:rsidRPr="00996CAC">
        <w:rPr>
          <w:szCs w:val="18"/>
        </w:rPr>
        <w:t>Digital Selective Calling</w:t>
      </w:r>
    </w:p>
    <w:p w14:paraId="5C4D9634" w14:textId="69517524" w:rsidR="00516772" w:rsidRDefault="00516772" w:rsidP="008606F8">
      <w:pPr>
        <w:pStyle w:val="Acronym"/>
      </w:pPr>
      <w:r>
        <w:t>EOS</w:t>
      </w:r>
      <w:r>
        <w:tab/>
      </w:r>
      <w:r w:rsidRPr="00516772">
        <w:rPr>
          <w:lang w:val="en-US"/>
        </w:rPr>
        <w:t>Electro-Optical S</w:t>
      </w:r>
      <w:r w:rsidR="00084FDC">
        <w:rPr>
          <w:lang w:val="en-US"/>
        </w:rPr>
        <w:t>ensor</w:t>
      </w:r>
    </w:p>
    <w:p w14:paraId="32997D31" w14:textId="5A8A1AE2" w:rsidR="00516772" w:rsidRDefault="00516772" w:rsidP="008606F8">
      <w:pPr>
        <w:pStyle w:val="Acronym"/>
        <w:rPr>
          <w:rFonts w:cs="Helvetica"/>
          <w:bCs/>
          <w:color w:val="1C1C1C"/>
        </w:rPr>
      </w:pPr>
      <w:r>
        <w:t>EPIRB</w:t>
      </w:r>
      <w:r>
        <w:tab/>
      </w:r>
      <w:r w:rsidR="00084FDC" w:rsidRPr="00996CAC">
        <w:rPr>
          <w:szCs w:val="18"/>
        </w:rPr>
        <w:t>Emergency Position Indicating Radio Beacon</w:t>
      </w:r>
    </w:p>
    <w:p w14:paraId="5DA82DA6" w14:textId="17EC2222" w:rsidR="00516772" w:rsidRDefault="00516772" w:rsidP="008606F8">
      <w:pPr>
        <w:pStyle w:val="Acronym"/>
      </w:pPr>
      <w:r>
        <w:t>ETA</w:t>
      </w:r>
      <w:r>
        <w:tab/>
        <w:t>Estimated Time of Arrival</w:t>
      </w:r>
    </w:p>
    <w:p w14:paraId="48C6DFD1" w14:textId="369E7D15" w:rsidR="003056A9" w:rsidRDefault="003056A9" w:rsidP="008606F8">
      <w:pPr>
        <w:pStyle w:val="Acronym"/>
      </w:pPr>
      <w:r w:rsidRPr="005B7428">
        <w:t>FCA</w:t>
      </w:r>
      <w:r>
        <w:tab/>
      </w:r>
      <w:r w:rsidRPr="005B7428">
        <w:t>Functional Configuration Audit</w:t>
      </w:r>
    </w:p>
    <w:p w14:paraId="6F63E20E" w14:textId="28EA8A42" w:rsidR="003056A9" w:rsidRDefault="003056A9" w:rsidP="008606F8">
      <w:pPr>
        <w:pStyle w:val="Acronym"/>
      </w:pPr>
      <w:r>
        <w:t>FAT</w:t>
      </w:r>
      <w:r>
        <w:tab/>
      </w:r>
      <w:r w:rsidRPr="005B7428">
        <w:t>Factory Acceptance Tes</w:t>
      </w:r>
      <w:r>
        <w:t>t</w:t>
      </w:r>
    </w:p>
    <w:p w14:paraId="3CC9CA7E" w14:textId="34A96EDF" w:rsidR="00516772" w:rsidRDefault="00516772" w:rsidP="008606F8">
      <w:pPr>
        <w:pStyle w:val="Acronym"/>
        <w:rPr>
          <w:lang w:val="en-US"/>
        </w:rPr>
      </w:pPr>
      <w:r>
        <w:lastRenderedPageBreak/>
        <w:t>FATDMA</w:t>
      </w:r>
      <w:r>
        <w:tab/>
      </w:r>
      <w:r w:rsidRPr="003478C7">
        <w:rPr>
          <w:lang w:val="en-US"/>
        </w:rPr>
        <w:t>Fixed Access</w:t>
      </w:r>
      <w:r>
        <w:rPr>
          <w:lang w:val="en-US"/>
        </w:rPr>
        <w:t xml:space="preserve"> Time Division Multiple Access</w:t>
      </w:r>
    </w:p>
    <w:p w14:paraId="3A571346" w14:textId="3641DBED" w:rsidR="00C832B0" w:rsidRDefault="00C832B0" w:rsidP="008606F8">
      <w:pPr>
        <w:pStyle w:val="Acronym"/>
      </w:pPr>
      <w:r>
        <w:rPr>
          <w:lang w:val="en-US"/>
        </w:rPr>
        <w:t>GNSS</w:t>
      </w:r>
      <w:r>
        <w:rPr>
          <w:lang w:val="en-US"/>
        </w:rPr>
        <w:tab/>
      </w:r>
      <w:r w:rsidR="00084FDC" w:rsidRPr="00996CAC">
        <w:rPr>
          <w:szCs w:val="18"/>
        </w:rPr>
        <w:t>Global Navigation Satellite System</w:t>
      </w:r>
    </w:p>
    <w:p w14:paraId="034F727B" w14:textId="4BAB1F46" w:rsidR="008606F8" w:rsidRDefault="008606F8" w:rsidP="008606F8">
      <w:pPr>
        <w:pStyle w:val="Acronym"/>
      </w:pPr>
      <w:r>
        <w:t>G1111</w:t>
      </w:r>
      <w:r>
        <w:tab/>
        <w:t>IALA Guideline 1111 on the</w:t>
      </w:r>
      <w:r w:rsidRPr="005F3E01">
        <w:t xml:space="preserve"> Preparation of Operational and Technical Performance Requirements for VTS Systems</w:t>
      </w:r>
    </w:p>
    <w:p w14:paraId="53A68E3A" w14:textId="009761E4" w:rsidR="00516772" w:rsidRDefault="00516772" w:rsidP="008606F8">
      <w:pPr>
        <w:pStyle w:val="Acronym"/>
      </w:pPr>
      <w:r>
        <w:t>HF</w:t>
      </w:r>
      <w:r>
        <w:tab/>
      </w:r>
      <w:r w:rsidR="00084FDC" w:rsidRPr="00996CAC">
        <w:rPr>
          <w:szCs w:val="18"/>
        </w:rPr>
        <w:t>High frequency (3 – 30 MHz)</w:t>
      </w:r>
    </w:p>
    <w:p w14:paraId="12D827DF" w14:textId="40D8E13B" w:rsidR="00C832B0" w:rsidRDefault="00C832B0" w:rsidP="008606F8">
      <w:pPr>
        <w:pStyle w:val="Acronym"/>
      </w:pPr>
      <w:r>
        <w:t>HMI</w:t>
      </w:r>
      <w:r>
        <w:tab/>
      </w:r>
      <w:r w:rsidR="00084FDC" w:rsidRPr="00996CAC">
        <w:rPr>
          <w:szCs w:val="18"/>
        </w:rPr>
        <w:t>Human / Machine Interface</w:t>
      </w:r>
    </w:p>
    <w:p w14:paraId="4795ED3B" w14:textId="5BC4D3EA" w:rsidR="003056A9" w:rsidRDefault="003056A9" w:rsidP="008606F8">
      <w:pPr>
        <w:pStyle w:val="Acronym"/>
      </w:pPr>
      <w:r>
        <w:t>IALA</w:t>
      </w:r>
      <w:r>
        <w:tab/>
      </w:r>
      <w:r w:rsidR="00084FDC" w:rsidRPr="00996CAC">
        <w:rPr>
          <w:szCs w:val="18"/>
        </w:rPr>
        <w:t>International Association of Marine Aids to Navigation and Lighthouse Authorities - AISM</w:t>
      </w:r>
    </w:p>
    <w:p w14:paraId="1323FEAA" w14:textId="5E56CA91" w:rsidR="004D4BF4" w:rsidRDefault="004D4BF4" w:rsidP="008606F8">
      <w:pPr>
        <w:pStyle w:val="Acronym"/>
      </w:pPr>
      <w:r>
        <w:t>IEEE</w:t>
      </w:r>
      <w:r>
        <w:tab/>
      </w:r>
      <w:r w:rsidR="00084FDC" w:rsidRPr="00996CAC">
        <w:rPr>
          <w:szCs w:val="18"/>
        </w:rPr>
        <w:t>Institute of Electrical and Electronic Engineers</w:t>
      </w:r>
    </w:p>
    <w:p w14:paraId="61509836" w14:textId="045F0F2E" w:rsidR="003056A9" w:rsidRDefault="003056A9" w:rsidP="008606F8">
      <w:pPr>
        <w:pStyle w:val="Acronym"/>
      </w:pPr>
      <w:r>
        <w:t>INCOS</w:t>
      </w:r>
      <w:r>
        <w:tab/>
      </w:r>
      <w:r w:rsidRPr="003056A9">
        <w:t>International Council on Systems Engineering</w:t>
      </w:r>
    </w:p>
    <w:p w14:paraId="007BB860" w14:textId="407D9CF2" w:rsidR="00C832B0" w:rsidRDefault="00C832B0" w:rsidP="008606F8">
      <w:pPr>
        <w:pStyle w:val="Acronym"/>
      </w:pPr>
      <w:r>
        <w:t>INMARSAT</w:t>
      </w:r>
      <w:r>
        <w:tab/>
      </w:r>
      <w:r w:rsidR="007D3A56" w:rsidRPr="00996CAC">
        <w:rPr>
          <w:szCs w:val="18"/>
        </w:rPr>
        <w:t>International Maritime Satellite Organization</w:t>
      </w:r>
    </w:p>
    <w:p w14:paraId="0B9F31B7" w14:textId="31710D93" w:rsidR="00CF10B9" w:rsidRDefault="00CF10B9" w:rsidP="008606F8">
      <w:pPr>
        <w:pStyle w:val="Acronym"/>
      </w:pPr>
      <w:r>
        <w:t>ISO</w:t>
      </w:r>
      <w:r>
        <w:tab/>
      </w:r>
      <w:r w:rsidR="007D3A56" w:rsidRPr="00996CAC">
        <w:rPr>
          <w:szCs w:val="18"/>
        </w:rPr>
        <w:t>International Standardization Organisation</w:t>
      </w:r>
    </w:p>
    <w:p w14:paraId="3BA735FB" w14:textId="31DAE686" w:rsidR="00516772" w:rsidRDefault="00516772" w:rsidP="008606F8">
      <w:pPr>
        <w:pStyle w:val="Acronym"/>
      </w:pPr>
      <w:r>
        <w:t>LRIT</w:t>
      </w:r>
      <w:r>
        <w:tab/>
      </w:r>
      <w:r w:rsidRPr="00516772">
        <w:t>Long Range Identification and Tracking</w:t>
      </w:r>
    </w:p>
    <w:p w14:paraId="59031F8C" w14:textId="4AE59FDA" w:rsidR="00516772" w:rsidRDefault="00516772" w:rsidP="008606F8">
      <w:pPr>
        <w:pStyle w:val="Acronym"/>
      </w:pPr>
      <w:r>
        <w:t>MKD</w:t>
      </w:r>
      <w:r>
        <w:tab/>
        <w:t xml:space="preserve">Minimum Keyboard </w:t>
      </w:r>
      <w:r w:rsidR="001117E4">
        <w:t xml:space="preserve">and </w:t>
      </w:r>
      <w:r>
        <w:t>Display</w:t>
      </w:r>
    </w:p>
    <w:p w14:paraId="48A68EB0" w14:textId="76EFAEFD" w:rsidR="00516772" w:rsidRDefault="00516772" w:rsidP="008606F8">
      <w:pPr>
        <w:pStyle w:val="Acronym"/>
        <w:rPr>
          <w:lang w:val="en-US"/>
        </w:rPr>
      </w:pPr>
      <w:r>
        <w:t>MMSI</w:t>
      </w:r>
      <w:r>
        <w:tab/>
      </w:r>
      <w:r w:rsidRPr="003478C7">
        <w:rPr>
          <w:lang w:val="en-US"/>
        </w:rPr>
        <w:t>Mar</w:t>
      </w:r>
      <w:r>
        <w:rPr>
          <w:lang w:val="en-US"/>
        </w:rPr>
        <w:t>itime Mobile Service Identity</w:t>
      </w:r>
    </w:p>
    <w:p w14:paraId="630F2FC2" w14:textId="58A82202" w:rsidR="00516772" w:rsidRDefault="00516772" w:rsidP="008606F8">
      <w:pPr>
        <w:pStyle w:val="Acronym"/>
      </w:pPr>
      <w:r>
        <w:rPr>
          <w:lang w:val="en-US"/>
        </w:rPr>
        <w:t>NM</w:t>
      </w:r>
      <w:r>
        <w:rPr>
          <w:lang w:val="en-US"/>
        </w:rPr>
        <w:tab/>
        <w:t>nautical mile</w:t>
      </w:r>
    </w:p>
    <w:p w14:paraId="793170C8" w14:textId="297509C0" w:rsidR="003056A9" w:rsidRDefault="003056A9" w:rsidP="008606F8">
      <w:pPr>
        <w:pStyle w:val="Acronym"/>
      </w:pPr>
      <w:r>
        <w:t>PCA</w:t>
      </w:r>
      <w:r>
        <w:tab/>
      </w:r>
      <w:r w:rsidRPr="005B7428">
        <w:t>Physical Configuration Audit</w:t>
      </w:r>
    </w:p>
    <w:p w14:paraId="38750515" w14:textId="195A1B7A" w:rsidR="004D4BF4" w:rsidRDefault="004D4BF4" w:rsidP="008606F8">
      <w:pPr>
        <w:pStyle w:val="Acronym"/>
      </w:pPr>
      <w:r>
        <w:t>P</w:t>
      </w:r>
      <w:r w:rsidRPr="004D4BF4">
        <w:rPr>
          <w:vertAlign w:val="subscript"/>
        </w:rPr>
        <w:t>D</w:t>
      </w:r>
      <w:r>
        <w:tab/>
      </w:r>
      <w:r>
        <w:rPr>
          <w:lang w:val="en-US"/>
        </w:rPr>
        <w:t>P</w:t>
      </w:r>
      <w:r w:rsidRPr="004D4BF4">
        <w:rPr>
          <w:lang w:val="en-US"/>
        </w:rPr>
        <w:t>robability of target detection at the output of a sensor</w:t>
      </w:r>
    </w:p>
    <w:p w14:paraId="5DDCA0AE" w14:textId="10EFA00F" w:rsidR="00A11C2F" w:rsidRDefault="00A11C2F" w:rsidP="008606F8">
      <w:pPr>
        <w:pStyle w:val="Acronym"/>
      </w:pPr>
      <w:r>
        <w:t>RCS</w:t>
      </w:r>
      <w:r>
        <w:tab/>
        <w:t xml:space="preserve">Radar </w:t>
      </w:r>
      <w:r w:rsidR="00516772">
        <w:t>Cross</w:t>
      </w:r>
      <w:r>
        <w:t xml:space="preserve"> Section</w:t>
      </w:r>
    </w:p>
    <w:p w14:paraId="38215625" w14:textId="71F29232" w:rsidR="007435F8" w:rsidRDefault="007435F8" w:rsidP="008606F8">
      <w:pPr>
        <w:pStyle w:val="Acronym"/>
      </w:pPr>
      <w:r>
        <w:t>RF</w:t>
      </w:r>
      <w:r>
        <w:tab/>
        <w:t>Radio frequency</w:t>
      </w:r>
    </w:p>
    <w:p w14:paraId="76D064D2" w14:textId="25039FA0" w:rsidR="00516772" w:rsidRDefault="00516772" w:rsidP="008606F8">
      <w:pPr>
        <w:pStyle w:val="Acronym"/>
      </w:pPr>
      <w:r>
        <w:t>SARSAT</w:t>
      </w:r>
      <w:r>
        <w:tab/>
      </w:r>
      <w:r w:rsidRPr="00516772">
        <w:t>Synthetic Aperture Radar</w:t>
      </w:r>
    </w:p>
    <w:p w14:paraId="47D6B96F" w14:textId="0CF2042D" w:rsidR="00084FDC" w:rsidRDefault="00084FDC" w:rsidP="008606F8">
      <w:pPr>
        <w:pStyle w:val="Acronym"/>
      </w:pPr>
      <w:r>
        <w:rPr>
          <w:szCs w:val="18"/>
        </w:rPr>
        <w:t>SARSAT</w:t>
      </w:r>
      <w:r>
        <w:rPr>
          <w:szCs w:val="18"/>
        </w:rPr>
        <w:tab/>
      </w:r>
      <w:r w:rsidRPr="00996CAC">
        <w:rPr>
          <w:szCs w:val="18"/>
        </w:rPr>
        <w:t>Search and Rescue Satellite-Aided Tracking</w:t>
      </w:r>
    </w:p>
    <w:p w14:paraId="7A466107" w14:textId="4D6D81D8" w:rsidR="003056A9" w:rsidRDefault="003056A9" w:rsidP="008606F8">
      <w:pPr>
        <w:pStyle w:val="Acronym"/>
      </w:pPr>
      <w:r>
        <w:t>SAT</w:t>
      </w:r>
      <w:r>
        <w:tab/>
      </w:r>
      <w:r w:rsidRPr="005B7428">
        <w:t>Site Acceptance Test</w:t>
      </w:r>
    </w:p>
    <w:p w14:paraId="7642861F" w14:textId="27B0C06A" w:rsidR="00C832B0" w:rsidRDefault="00C832B0" w:rsidP="008606F8">
      <w:pPr>
        <w:pStyle w:val="Acronym"/>
      </w:pPr>
      <w:proofErr w:type="spellStart"/>
      <w:r>
        <w:t>SoC</w:t>
      </w:r>
      <w:proofErr w:type="spellEnd"/>
      <w:r>
        <w:tab/>
      </w:r>
      <w:r w:rsidR="006318A5" w:rsidRPr="006318A5">
        <w:t>Statement of Compliance</w:t>
      </w:r>
    </w:p>
    <w:p w14:paraId="5400B34B" w14:textId="2FAD98C9" w:rsidR="00E35BB0" w:rsidRDefault="00E35BB0" w:rsidP="00E35BB0">
      <w:pPr>
        <w:pStyle w:val="Acronym"/>
      </w:pPr>
      <w:r>
        <w:t>SOG</w:t>
      </w:r>
      <w:r>
        <w:tab/>
      </w:r>
      <w:r w:rsidRPr="00996CAC">
        <w:rPr>
          <w:szCs w:val="18"/>
        </w:rPr>
        <w:t>Speed over Ground</w:t>
      </w:r>
    </w:p>
    <w:p w14:paraId="3E0BBABD" w14:textId="6307AC97" w:rsidR="004D4BF4" w:rsidRDefault="004D4BF4" w:rsidP="008606F8">
      <w:pPr>
        <w:pStyle w:val="Acronym"/>
      </w:pPr>
      <w:proofErr w:type="spellStart"/>
      <w:r>
        <w:t>Std</w:t>
      </w:r>
      <w:proofErr w:type="spellEnd"/>
      <w:r>
        <w:tab/>
        <w:t>Standard</w:t>
      </w:r>
    </w:p>
    <w:p w14:paraId="5F7B8CC9" w14:textId="14B7E045" w:rsidR="006318A5" w:rsidRDefault="006318A5" w:rsidP="008606F8">
      <w:pPr>
        <w:pStyle w:val="Acronym"/>
      </w:pPr>
      <w:r>
        <w:t>UL</w:t>
      </w:r>
      <w:r>
        <w:tab/>
      </w:r>
      <w:r w:rsidR="00084FDC" w:rsidRPr="00084FDC">
        <w:t>Underwriters Laboratories Inc.</w:t>
      </w:r>
    </w:p>
    <w:p w14:paraId="53DC2BE0" w14:textId="14FDE808" w:rsidR="00516772" w:rsidRDefault="00516772" w:rsidP="008606F8">
      <w:pPr>
        <w:pStyle w:val="Acronym"/>
      </w:pPr>
      <w:r>
        <w:t>VHF</w:t>
      </w:r>
      <w:r>
        <w:tab/>
      </w:r>
      <w:r w:rsidR="00E35BB0" w:rsidRPr="00996CAC">
        <w:rPr>
          <w:szCs w:val="18"/>
        </w:rPr>
        <w:t>Very High Frequency (30 MHz to 300 MHz)</w:t>
      </w:r>
    </w:p>
    <w:p w14:paraId="46C6275F" w14:textId="378FE58B" w:rsidR="003056A9" w:rsidRDefault="003056A9" w:rsidP="008606F8">
      <w:pPr>
        <w:pStyle w:val="Acronym"/>
      </w:pPr>
      <w:r>
        <w:t>VTS</w:t>
      </w:r>
      <w:r>
        <w:tab/>
      </w:r>
      <w:r w:rsidR="00E35BB0" w:rsidRPr="00996CAC">
        <w:rPr>
          <w:szCs w:val="18"/>
        </w:rPr>
        <w:t>Vessel Traffic Services</w:t>
      </w:r>
    </w:p>
    <w:p w14:paraId="452D7C38" w14:textId="215B89B7" w:rsidR="00516772" w:rsidRDefault="00516772" w:rsidP="008606F8">
      <w:pPr>
        <w:pStyle w:val="Acronym"/>
      </w:pPr>
      <w:r>
        <w:t>VTSO</w:t>
      </w:r>
      <w:r>
        <w:tab/>
      </w:r>
      <w:r w:rsidR="00E35BB0" w:rsidRPr="00996CAC">
        <w:rPr>
          <w:szCs w:val="18"/>
        </w:rPr>
        <w:t>VTS Operator</w:t>
      </w:r>
      <w:r w:rsidR="00E35BB0">
        <w:rPr>
          <w:szCs w:val="18"/>
        </w:rPr>
        <w:t>(</w:t>
      </w:r>
      <w:r w:rsidR="00E35BB0" w:rsidRPr="00E35BB0">
        <w:rPr>
          <w:szCs w:val="18"/>
        </w:rPr>
        <w:t>s</w:t>
      </w:r>
      <w:r w:rsidR="00E35BB0">
        <w:rPr>
          <w:szCs w:val="18"/>
        </w:rPr>
        <w:t>)</w:t>
      </w:r>
    </w:p>
    <w:p w14:paraId="2BEF651D" w14:textId="6B656309" w:rsidR="00C832B0" w:rsidRPr="00DC6F83" w:rsidRDefault="00C832B0" w:rsidP="008606F8">
      <w:pPr>
        <w:pStyle w:val="Acronym"/>
      </w:pPr>
      <w:r>
        <w:t>WGS84</w:t>
      </w:r>
      <w:r>
        <w:tab/>
      </w:r>
      <w:r w:rsidR="00E35BB0" w:rsidRPr="00996CAC">
        <w:rPr>
          <w:szCs w:val="18"/>
        </w:rPr>
        <w:t>World Geodetic System 1984 (datum and spheroid)</w:t>
      </w:r>
    </w:p>
    <w:p w14:paraId="19E77AEE" w14:textId="77777777" w:rsidR="008606F8" w:rsidRPr="005F3E01" w:rsidRDefault="008606F8" w:rsidP="008606F8">
      <w:pPr>
        <w:pStyle w:val="Heading1"/>
      </w:pPr>
      <w:bookmarkStart w:id="148" w:name="_Toc466115526"/>
      <w:r w:rsidRPr="005F3E01">
        <w:t>REFERENCES</w:t>
      </w:r>
      <w:bookmarkEnd w:id="148"/>
    </w:p>
    <w:p w14:paraId="6063B050" w14:textId="77777777" w:rsidR="008606F8" w:rsidRPr="005F3E01" w:rsidRDefault="008606F8" w:rsidP="008606F8">
      <w:pPr>
        <w:pStyle w:val="Heading1separatationline"/>
      </w:pPr>
    </w:p>
    <w:p w14:paraId="6B6FD237" w14:textId="77777777" w:rsidR="008606F8" w:rsidRPr="005F3E01" w:rsidRDefault="008606F8" w:rsidP="008606F8">
      <w:pPr>
        <w:pStyle w:val="Reference"/>
      </w:pPr>
      <w:r w:rsidRPr="005F3E01">
        <w:t xml:space="preserve">IALA Recommendation V-119 </w:t>
      </w:r>
      <w:r>
        <w:t>on t</w:t>
      </w:r>
      <w:r w:rsidRPr="005F3E01">
        <w:t>he Implementation of Vessel Traffic Services</w:t>
      </w:r>
    </w:p>
    <w:p w14:paraId="3BE06A10" w14:textId="77777777" w:rsidR="008606F8" w:rsidRDefault="008606F8" w:rsidP="008606F8">
      <w:pPr>
        <w:pStyle w:val="Reference"/>
      </w:pPr>
      <w:r w:rsidRPr="005F3E01">
        <w:t>IALA Recommendation V-128</w:t>
      </w:r>
      <w:r>
        <w:t xml:space="preserve"> on the </w:t>
      </w:r>
      <w:ins w:id="149" w:author="Jens Chr. Pedersen" w:date="2016-08-03T08:29:00Z">
        <w:r w:rsidRPr="005F3E01">
          <w:t>Preparation of Operational and Technical</w:t>
        </w:r>
      </w:ins>
      <w:r>
        <w:t xml:space="preserve"> </w:t>
      </w:r>
      <w:ins w:id="150" w:author="Jens Chr. Pedersen" w:date="2016-08-03T08:29:00Z">
        <w:r w:rsidRPr="005F3E01">
          <w:t>Performance Requirements for VTS Systems</w:t>
        </w:r>
      </w:ins>
    </w:p>
    <w:p w14:paraId="2B51B8D0" w14:textId="77777777" w:rsidR="008606F8" w:rsidRDefault="008606F8" w:rsidP="008606F8">
      <w:pPr>
        <w:pStyle w:val="Reference"/>
      </w:pPr>
      <w:r w:rsidRPr="005F3E01">
        <w:t>IALA Guideline 1111</w:t>
      </w:r>
      <w:r>
        <w:t xml:space="preserve"> on the</w:t>
      </w:r>
      <w:r w:rsidRPr="005F3E01">
        <w:t xml:space="preserve"> Preparation of Operational and Technical Performance Requirements for VTS Systems</w:t>
      </w:r>
    </w:p>
    <w:p w14:paraId="792BC499" w14:textId="77777777" w:rsidR="008606F8" w:rsidRDefault="008606F8" w:rsidP="008606F8">
      <w:pPr>
        <w:pStyle w:val="Reference"/>
      </w:pPr>
      <w:r w:rsidRPr="005F3E01">
        <w:t>ISO 15288:2008</w:t>
      </w:r>
      <w:r w:rsidRPr="00FE604E">
        <w:t xml:space="preserve"> </w:t>
      </w:r>
      <w:r w:rsidRPr="005F3E01">
        <w:t>Systems and Software Engineering – System life cycle processes</w:t>
      </w:r>
    </w:p>
    <w:p w14:paraId="1F2214E6" w14:textId="77777777" w:rsidR="008606F8" w:rsidRPr="005F3E01" w:rsidRDefault="008606F8" w:rsidP="008606F8">
      <w:pPr>
        <w:pStyle w:val="Reference"/>
      </w:pPr>
      <w:r w:rsidRPr="005F3E01">
        <w:t>INCOSE-TP-2003-002-03.2.2</w:t>
      </w:r>
      <w:r>
        <w:t xml:space="preserve"> </w:t>
      </w:r>
      <w:r w:rsidRPr="005F3E01">
        <w:t>INCOSE Systems Engineering Handbook. A Guide for System Life Cycle Processes and Activities, Ver. 3.2.2 October 2011</w:t>
      </w:r>
    </w:p>
    <w:p w14:paraId="154C953C" w14:textId="77777777" w:rsidR="009F21E4" w:rsidRDefault="009F21E4">
      <w:pPr>
        <w:spacing w:after="200" w:line="276" w:lineRule="auto"/>
        <w:rPr>
          <w:b/>
          <w:i/>
          <w:caps/>
          <w:color w:val="407EC9"/>
          <w:sz w:val="28"/>
          <w:u w:val="single"/>
        </w:rPr>
      </w:pPr>
      <w:r>
        <w:br w:type="page"/>
      </w:r>
    </w:p>
    <w:p w14:paraId="45F11A11" w14:textId="65FF7C33" w:rsidR="00C8473C" w:rsidRPr="005F3E01" w:rsidRDefault="00C8473C" w:rsidP="00C8473C">
      <w:pPr>
        <w:pStyle w:val="Annex"/>
      </w:pPr>
      <w:bookmarkStart w:id="151" w:name="_Toc466115527"/>
      <w:r w:rsidRPr="005F3E01">
        <w:lastRenderedPageBreak/>
        <w:t>G1111 reference Matrix</w:t>
      </w:r>
      <w:bookmarkEnd w:id="151"/>
    </w:p>
    <w:p w14:paraId="29939DB1" w14:textId="77777777" w:rsidR="00CF10B9" w:rsidRDefault="006D7524" w:rsidP="00CF10B9">
      <w:pPr>
        <w:pStyle w:val="BodyText"/>
        <w:jc w:val="center"/>
        <w:rPr>
          <w:i/>
        </w:rPr>
      </w:pPr>
      <w:r w:rsidRPr="009F21E4">
        <w:rPr>
          <w:i/>
          <w:highlight w:val="yellow"/>
        </w:rPr>
        <w:t>Separate annexes may need to be developed for subsystems</w:t>
      </w:r>
    </w:p>
    <w:p w14:paraId="0697022B" w14:textId="2B3FC335" w:rsidR="00C8473C" w:rsidRPr="00CF10B9" w:rsidRDefault="00CF10B9" w:rsidP="00CF10B9">
      <w:pPr>
        <w:pStyle w:val="BodyText"/>
        <w:rPr>
          <w:i/>
        </w:rPr>
      </w:pPr>
      <w:r>
        <w:fldChar w:fldCharType="begin"/>
      </w:r>
      <w:r>
        <w:instrText xml:space="preserve"> REF _Ref466111889 \r \h </w:instrText>
      </w:r>
      <w:r>
        <w:fldChar w:fldCharType="separate"/>
      </w:r>
      <w:r>
        <w:t>Table 4</w:t>
      </w:r>
      <w:r>
        <w:fldChar w:fldCharType="end"/>
      </w:r>
      <w:r w:rsidR="008606F8">
        <w:t xml:space="preserve"> </w:t>
      </w:r>
      <w:r w:rsidR="00C8473C" w:rsidRPr="005F3E01">
        <w:t>provides a specification, validation and verification template for VTS systems f</w:t>
      </w:r>
      <w:r>
        <w:t>ollowing the structure of IALA G</w:t>
      </w:r>
      <w:r w:rsidR="00C8473C" w:rsidRPr="005F3E01">
        <w:t xml:space="preserve">uideline 1111 providing compliance matrix intended for use at time of proposal as well as verification and validation matrix </w:t>
      </w:r>
      <w:proofErr w:type="gramStart"/>
      <w:r w:rsidR="00C8473C" w:rsidRPr="005F3E01">
        <w:t>intended to be filled</w:t>
      </w:r>
      <w:proofErr w:type="gramEnd"/>
      <w:r w:rsidR="00C8473C" w:rsidRPr="005F3E01">
        <w:t xml:space="preserve"> out during acceptance tests of the delivered solution.</w:t>
      </w:r>
    </w:p>
    <w:p w14:paraId="6A3AD641" w14:textId="1651D79B" w:rsidR="00C8473C" w:rsidRPr="005F3E01" w:rsidRDefault="00C8473C" w:rsidP="00C8473C">
      <w:pPr>
        <w:pStyle w:val="BodyText"/>
      </w:pPr>
      <w:r w:rsidRPr="005F3E01">
        <w:t xml:space="preserve">The VTS authority might adapt the table to the individual requirements whereas proponents offering VTS solution not in any way shall modify the tables by editing text, deleting or adding a line. </w:t>
      </w:r>
      <w:r w:rsidR="00CF10B9">
        <w:t xml:space="preserve"> </w:t>
      </w:r>
      <w:r w:rsidRPr="005F3E01">
        <w:t xml:space="preserve">Only the fields marked as </w:t>
      </w:r>
      <w:proofErr w:type="spellStart"/>
      <w:r w:rsidRPr="005F3E01">
        <w:t>SoC</w:t>
      </w:r>
      <w:proofErr w:type="spellEnd"/>
      <w:r w:rsidRPr="005F3E01">
        <w:t xml:space="preserve"> (Statement of Compliance) and Clarification shall be completed as part of the proposal work</w:t>
      </w:r>
    </w:p>
    <w:p w14:paraId="6E3A6303" w14:textId="77777777" w:rsidR="00C8473C" w:rsidRPr="005F3E01" w:rsidRDefault="00C8473C" w:rsidP="00C8473C">
      <w:pPr>
        <w:pStyle w:val="BodyText"/>
      </w:pPr>
      <w:r w:rsidRPr="005F3E01">
        <w:t>For compliance statements there are 4 types of fields:</w:t>
      </w:r>
    </w:p>
    <w:p w14:paraId="50F55D67" w14:textId="2B9629AE" w:rsidR="00C8473C" w:rsidRPr="005F3E01" w:rsidRDefault="009F21E4" w:rsidP="009F21E4">
      <w:pPr>
        <w:pStyle w:val="List1"/>
        <w:numPr>
          <w:ilvl w:val="0"/>
          <w:numId w:val="51"/>
        </w:numPr>
      </w:pPr>
      <w:r>
        <w:t xml:space="preserve">Heading: section heading, </w:t>
      </w:r>
      <w:r w:rsidR="00C8473C" w:rsidRPr="005F3E01">
        <w:t>no responses required</w:t>
      </w:r>
      <w:r>
        <w:t>.</w:t>
      </w:r>
    </w:p>
    <w:p w14:paraId="700D273C" w14:textId="3AC9B1E8" w:rsidR="00C8473C" w:rsidRPr="005F3E01" w:rsidRDefault="009F21E4" w:rsidP="009F21E4">
      <w:pPr>
        <w:pStyle w:val="List1"/>
      </w:pPr>
      <w:r>
        <w:t>Information: informative text to provide further clarification – no</w:t>
      </w:r>
      <w:r w:rsidR="00C8473C" w:rsidRPr="005F3E01">
        <w:t xml:space="preserve"> responses required</w:t>
      </w:r>
      <w:r>
        <w:t>.</w:t>
      </w:r>
    </w:p>
    <w:p w14:paraId="43A71B70" w14:textId="66BAE5E0" w:rsidR="00C8473C" w:rsidRPr="005F3E01" w:rsidRDefault="00C8473C" w:rsidP="009F21E4">
      <w:pPr>
        <w:pStyle w:val="List1"/>
      </w:pPr>
      <w:r w:rsidRPr="005F3E01">
        <w:t xml:space="preserve">Implicit: </w:t>
      </w:r>
      <w:r w:rsidR="009F21E4">
        <w:t>a</w:t>
      </w:r>
      <w:r w:rsidRPr="005F3E01">
        <w:t xml:space="preserve"> requirement which is further subdivided into “children requirements.  All children requirements must be complied to, in order </w:t>
      </w:r>
      <w:r w:rsidR="00FE604E">
        <w:t>to fully comply to an implicit requirement.  A</w:t>
      </w:r>
      <w:r w:rsidR="009F21E4">
        <w:t xml:space="preserve"> “partially comply” can be responded if one or</w:t>
      </w:r>
      <w:r w:rsidRPr="005F3E01">
        <w:t xml:space="preserve"> more children requirements are not compliant</w:t>
      </w:r>
      <w:r w:rsidR="009F21E4">
        <w:t>.</w:t>
      </w:r>
    </w:p>
    <w:p w14:paraId="7CD46E3A" w14:textId="4E3F26BF" w:rsidR="00C8473C" w:rsidRPr="005F3E01" w:rsidRDefault="009F21E4" w:rsidP="009F21E4">
      <w:pPr>
        <w:pStyle w:val="List1"/>
      </w:pPr>
      <w:r>
        <w:t xml:space="preserve">Requirement: a mandatory requirement associated with a single </w:t>
      </w:r>
      <w:r w:rsidR="00C8473C" w:rsidRPr="005F3E01">
        <w:t>“shall” statement</w:t>
      </w:r>
      <w:r>
        <w:t>.</w:t>
      </w:r>
    </w:p>
    <w:p w14:paraId="7C959F67" w14:textId="77777777" w:rsidR="00C8473C" w:rsidRPr="005F3E01" w:rsidRDefault="00C8473C" w:rsidP="00C8473C">
      <w:pPr>
        <w:pStyle w:val="BodyText"/>
      </w:pPr>
      <w:r w:rsidRPr="005F3E01">
        <w:t>Requirements shall be answered with one and only one of the following text:</w:t>
      </w:r>
    </w:p>
    <w:p w14:paraId="131127D5" w14:textId="77777777" w:rsidR="00C8473C" w:rsidRPr="005F3E01" w:rsidRDefault="00C8473C" w:rsidP="009F21E4">
      <w:pPr>
        <w:pStyle w:val="List1"/>
        <w:numPr>
          <w:ilvl w:val="0"/>
          <w:numId w:val="52"/>
        </w:numPr>
      </w:pPr>
      <w:r w:rsidRPr="005F3E01">
        <w:t>C: “Comply” - the requirement is fully met by the proposed system, with no need for modification (COTS).</w:t>
      </w:r>
    </w:p>
    <w:p w14:paraId="1431E222" w14:textId="77777777" w:rsidR="00C8473C" w:rsidRPr="005F3E01" w:rsidRDefault="00C8473C" w:rsidP="009F21E4">
      <w:pPr>
        <w:pStyle w:val="List1"/>
      </w:pPr>
      <w:r w:rsidRPr="005F3E01">
        <w:t>WC: “Will Comply” the requirement is not currently met by a COTS system baseline SW/HW but will do so after development or modification.</w:t>
      </w:r>
    </w:p>
    <w:p w14:paraId="58BCFE54" w14:textId="55B1F777" w:rsidR="00C8473C" w:rsidRPr="005F3E01" w:rsidRDefault="00C8473C" w:rsidP="009F21E4">
      <w:pPr>
        <w:pStyle w:val="List1"/>
      </w:pPr>
      <w:r w:rsidRPr="005F3E01">
        <w:t>WPC: “Will Partially Comply” - t</w:t>
      </w:r>
      <w:r w:rsidR="00CF10B9">
        <w:t xml:space="preserve">he requirement will </w:t>
      </w:r>
      <w:r w:rsidR="009F21E4">
        <w:t xml:space="preserve">partially do so after </w:t>
      </w:r>
      <w:r w:rsidRPr="005F3E01">
        <w:t>modification.  The proponent must explain in detail the required modification(s), how it will improve the system and where it will meet and not meet the requirement.</w:t>
      </w:r>
    </w:p>
    <w:p w14:paraId="6575BD65" w14:textId="77777777" w:rsidR="00C8473C" w:rsidRPr="005F3E01" w:rsidRDefault="00C8473C" w:rsidP="009F21E4">
      <w:pPr>
        <w:pStyle w:val="List1"/>
      </w:pPr>
      <w:r w:rsidRPr="005F3E01">
        <w:t>PC: “Partially Comply” - The current COTS baseline does not fully meet the requirement. Clarification is required.</w:t>
      </w:r>
    </w:p>
    <w:p w14:paraId="70EFC692" w14:textId="7884435D" w:rsidR="00C8473C" w:rsidRPr="005F3E01" w:rsidRDefault="00CF10B9" w:rsidP="009F21E4">
      <w:pPr>
        <w:pStyle w:val="List1"/>
      </w:pPr>
      <w:r>
        <w:t>NC: “</w:t>
      </w:r>
      <w:proofErr w:type="gramStart"/>
      <w:r>
        <w:t>Not  Compliant</w:t>
      </w:r>
      <w:proofErr w:type="gramEnd"/>
      <w:r>
        <w:t xml:space="preserve">” - The </w:t>
      </w:r>
      <w:r w:rsidR="009F21E4">
        <w:t xml:space="preserve">current COTS baseline does not </w:t>
      </w:r>
      <w:r w:rsidR="00C8473C" w:rsidRPr="005F3E01">
        <w:t>meet the requirement and cannot be migrated to the PC, WPC or WC state in the near future.</w:t>
      </w:r>
    </w:p>
    <w:p w14:paraId="39A1CB0C" w14:textId="77777777" w:rsidR="00C8473C" w:rsidRPr="005F3E01" w:rsidRDefault="00C8473C" w:rsidP="00C8473C">
      <w:pPr>
        <w:pStyle w:val="BodyText"/>
      </w:pPr>
      <w:r w:rsidRPr="005F3E01">
        <w:t>Verification and validation shall</w:t>
      </w:r>
      <w:r w:rsidR="00FE604E">
        <w:t xml:space="preserve"> follow the requirements set by</w:t>
      </w:r>
      <w:r w:rsidRPr="005F3E01">
        <w:t xml:space="preserve"> the VTS-authority using the following methods:</w:t>
      </w:r>
    </w:p>
    <w:p w14:paraId="0EF75684" w14:textId="77777777" w:rsidR="00C8473C" w:rsidRPr="005F3E01" w:rsidRDefault="00C8473C" w:rsidP="009F21E4">
      <w:pPr>
        <w:pStyle w:val="List1"/>
        <w:numPr>
          <w:ilvl w:val="0"/>
          <w:numId w:val="53"/>
        </w:numPr>
      </w:pPr>
      <w:r w:rsidRPr="009F21E4">
        <w:rPr>
          <w:i/>
        </w:rPr>
        <w:t xml:space="preserve">Inspection (I): </w:t>
      </w:r>
      <w:r w:rsidRPr="005F3E01">
        <w:t>An examination of the item against applicable documentation to confirm compliance with requirements.</w:t>
      </w:r>
    </w:p>
    <w:p w14:paraId="41BEC08C" w14:textId="77777777" w:rsidR="00C8473C" w:rsidRPr="005F3E01" w:rsidRDefault="00C8473C" w:rsidP="009F21E4">
      <w:pPr>
        <w:pStyle w:val="List1"/>
      </w:pPr>
      <w:r w:rsidRPr="005F3E01">
        <w:rPr>
          <w:i/>
        </w:rPr>
        <w:t xml:space="preserve">Similarity (S): </w:t>
      </w:r>
      <w:r w:rsidRPr="005F3E01">
        <w:t xml:space="preserve">Similarity is most appropriate where a design is being modified or is very similar to an existing verified system. </w:t>
      </w:r>
    </w:p>
    <w:p w14:paraId="4DED9659" w14:textId="77777777" w:rsidR="00C8473C" w:rsidRPr="005F3E01" w:rsidRDefault="00C8473C" w:rsidP="009F21E4">
      <w:pPr>
        <w:pStyle w:val="List1"/>
        <w:rPr>
          <w:i/>
        </w:rPr>
      </w:pPr>
      <w:r w:rsidRPr="005F3E01">
        <w:rPr>
          <w:i/>
        </w:rPr>
        <w:t xml:space="preserve">Analysis (A): </w:t>
      </w:r>
      <w:r w:rsidRPr="005F3E01">
        <w:t xml:space="preserve">Use of analytical data or simulations under defined conditions to show theoretical compliance. </w:t>
      </w:r>
    </w:p>
    <w:p w14:paraId="2EADA5DB" w14:textId="77777777" w:rsidR="00C8473C" w:rsidRPr="005F3E01" w:rsidRDefault="00C8473C" w:rsidP="009F21E4">
      <w:pPr>
        <w:pStyle w:val="List1"/>
        <w:rPr>
          <w:i/>
        </w:rPr>
      </w:pPr>
      <w:r w:rsidRPr="005F3E01">
        <w:rPr>
          <w:i/>
        </w:rPr>
        <w:t xml:space="preserve">Demonstration (D): </w:t>
      </w:r>
      <w:r w:rsidRPr="005F3E01">
        <w:t xml:space="preserve">A qualitative exhibition of functional performance, usually accomplished with no or minimal instrumentation. </w:t>
      </w:r>
    </w:p>
    <w:p w14:paraId="56C08E03" w14:textId="339D427D" w:rsidR="00C8473C" w:rsidRPr="005F3E01" w:rsidRDefault="00C8473C" w:rsidP="009F21E4">
      <w:pPr>
        <w:pStyle w:val="List1"/>
        <w:rPr>
          <w:i/>
        </w:rPr>
      </w:pPr>
      <w:r w:rsidRPr="005F3E01">
        <w:rPr>
          <w:i/>
        </w:rPr>
        <w:t xml:space="preserve">Test (T): </w:t>
      </w:r>
      <w:r w:rsidRPr="005F3E01">
        <w:t>An action by which the operability, supportability, or performance capability of an item is verified when subjected to controlled conditi</w:t>
      </w:r>
      <w:r w:rsidR="00CF10B9">
        <w:t>ons that are real or simulated.</w:t>
      </w:r>
    </w:p>
    <w:p w14:paraId="3414DF8F" w14:textId="02B28981" w:rsidR="00C8473C" w:rsidRPr="005F3E01" w:rsidRDefault="00C8473C" w:rsidP="009F21E4">
      <w:pPr>
        <w:pStyle w:val="List1"/>
        <w:rPr>
          <w:i/>
        </w:rPr>
      </w:pPr>
      <w:r w:rsidRPr="005F3E01">
        <w:rPr>
          <w:i/>
        </w:rPr>
        <w:t xml:space="preserve">Certification (C): </w:t>
      </w:r>
      <w:r w:rsidRPr="005F3E01">
        <w:t>Written assurance that the product has been developed and can perform its assigned functions in accordance with legal or industrial standards.</w:t>
      </w:r>
      <w:r w:rsidR="00CF10B9">
        <w:t xml:space="preserve"> </w:t>
      </w:r>
      <w:r w:rsidRPr="005F3E01">
        <w:t xml:space="preserve"> The development reviews and verification results form the basis for certification; however, outside authorities, without direction as to how the requirements are to be verified, typically perform certification</w:t>
      </w:r>
      <w:r w:rsidRPr="005F3E01">
        <w:rPr>
          <w:i/>
        </w:rPr>
        <w:t xml:space="preserve"> </w:t>
      </w:r>
      <w:r w:rsidRPr="005F3E01">
        <w:t>(e.g. CE certification, UL certification, etc.)</w:t>
      </w:r>
      <w:r w:rsidR="00CF10B9">
        <w:t>.</w:t>
      </w:r>
    </w:p>
    <w:p w14:paraId="1FD13BF4" w14:textId="595D7EFC" w:rsidR="00C8473C" w:rsidRPr="005F3E01" w:rsidRDefault="00C8473C" w:rsidP="00C8473C">
      <w:pPr>
        <w:pStyle w:val="BodyText"/>
      </w:pPr>
      <w:r w:rsidRPr="005F3E01">
        <w:t>Where also suggest methods and appropriate stage</w:t>
      </w:r>
      <w:r w:rsidR="009F21E4">
        <w:t>:</w:t>
      </w:r>
    </w:p>
    <w:p w14:paraId="38F5D2A9" w14:textId="77777777" w:rsidR="00C8473C" w:rsidRPr="005F3E01" w:rsidRDefault="00FE604E" w:rsidP="00FE604E">
      <w:pPr>
        <w:pStyle w:val="Bullet1"/>
      </w:pPr>
      <w:r>
        <w:lastRenderedPageBreak/>
        <w:t>during design;</w:t>
      </w:r>
    </w:p>
    <w:p w14:paraId="499F8120" w14:textId="77777777" w:rsidR="00C8473C" w:rsidRPr="005F3E01" w:rsidRDefault="00C8473C" w:rsidP="00FE604E">
      <w:pPr>
        <w:pStyle w:val="Bullet1"/>
      </w:pPr>
      <w:r w:rsidRPr="005F3E01">
        <w:t xml:space="preserve">as </w:t>
      </w:r>
      <w:r w:rsidR="00FE604E">
        <w:t>part of Factory Acceptance Test;</w:t>
      </w:r>
    </w:p>
    <w:p w14:paraId="07297967" w14:textId="48309A60" w:rsidR="00C8473C" w:rsidRPr="005F3E01" w:rsidRDefault="00C8473C" w:rsidP="00FE604E">
      <w:pPr>
        <w:pStyle w:val="Bullet1"/>
      </w:pPr>
      <w:r w:rsidRPr="005F3E01">
        <w:t>as part of Site Acceptance T</w:t>
      </w:r>
      <w:r w:rsidR="00CF10B9">
        <w:t>est</w:t>
      </w:r>
      <w:r w:rsidR="00FE604E">
        <w:t>;</w:t>
      </w:r>
    </w:p>
    <w:p w14:paraId="5D23108D" w14:textId="77777777" w:rsidR="00C8473C" w:rsidRDefault="00FE604E" w:rsidP="00FE604E">
      <w:pPr>
        <w:pStyle w:val="Bullet1"/>
      </w:pPr>
      <w:r>
        <w:t>or as part of a</w:t>
      </w:r>
      <w:r w:rsidR="00C8473C" w:rsidRPr="005F3E01">
        <w:t>n Operation Test</w:t>
      </w:r>
      <w:r>
        <w:t>.</w:t>
      </w:r>
    </w:p>
    <w:p w14:paraId="253ECA8A" w14:textId="77777777" w:rsidR="00FE604E" w:rsidRDefault="00FE604E" w:rsidP="00FE604E">
      <w:pPr>
        <w:pStyle w:val="BodyText"/>
      </w:pPr>
    </w:p>
    <w:p w14:paraId="7C2373C1" w14:textId="77777777" w:rsidR="009F21E4" w:rsidRPr="00FE604E" w:rsidRDefault="009F21E4" w:rsidP="00FE604E">
      <w:pPr>
        <w:pStyle w:val="BodyText"/>
      </w:pPr>
    </w:p>
    <w:p w14:paraId="74ECD763" w14:textId="77777777" w:rsidR="00C8473C" w:rsidRPr="005F3E01" w:rsidRDefault="00C8473C" w:rsidP="00537946">
      <w:pPr>
        <w:pStyle w:val="BodyText"/>
        <w:rPr>
          <w:rFonts w:ascii="ArialMT" w:eastAsia="ArialMT" w:cs="ArialMT"/>
          <w:sz w:val="20"/>
          <w:szCs w:val="20"/>
        </w:rPr>
        <w:sectPr w:rsidR="00C8473C" w:rsidRPr="005F3E01" w:rsidSect="00C716E5">
          <w:headerReference w:type="default" r:id="rId23"/>
          <w:pgSz w:w="11906" w:h="16838" w:code="9"/>
          <w:pgMar w:top="567" w:right="794" w:bottom="567" w:left="907" w:header="850" w:footer="850" w:gutter="0"/>
          <w:cols w:space="708"/>
          <w:docGrid w:linePitch="360"/>
        </w:sectPr>
      </w:pPr>
    </w:p>
    <w:p w14:paraId="3D0FE734" w14:textId="77777777" w:rsidR="005F5A04" w:rsidRPr="005F3E01" w:rsidRDefault="005F5A04" w:rsidP="005B7428">
      <w:pPr>
        <w:pStyle w:val="BodyText"/>
      </w:pPr>
    </w:p>
    <w:p w14:paraId="262581A5" w14:textId="65E89B88" w:rsidR="007023ED" w:rsidRPr="005F3E01" w:rsidRDefault="007023ED" w:rsidP="009F21E4">
      <w:pPr>
        <w:pStyle w:val="Tablecaption"/>
        <w:jc w:val="center"/>
      </w:pPr>
      <w:bookmarkStart w:id="152" w:name="_Ref466111889"/>
      <w:bookmarkStart w:id="153" w:name="_Toc466115531"/>
      <w:r w:rsidRPr="005F3E01">
        <w:t>Specification, verification and validation template for VTS systems</w:t>
      </w:r>
      <w:bookmarkEnd w:id="152"/>
      <w:bookmarkEnd w:id="153"/>
    </w:p>
    <w:tbl>
      <w:tblPr>
        <w:tblStyle w:val="MediumShading1"/>
        <w:tblW w:w="22643" w:type="dxa"/>
        <w:tblLayout w:type="fixed"/>
        <w:tblLook w:val="0480" w:firstRow="0" w:lastRow="0" w:firstColumn="1" w:lastColumn="0" w:noHBand="0" w:noVBand="1"/>
      </w:tblPr>
      <w:tblGrid>
        <w:gridCol w:w="884"/>
        <w:gridCol w:w="2945"/>
        <w:gridCol w:w="1520"/>
        <w:gridCol w:w="1985"/>
        <w:gridCol w:w="992"/>
        <w:gridCol w:w="1984"/>
        <w:gridCol w:w="1754"/>
        <w:gridCol w:w="1421"/>
        <w:gridCol w:w="3073"/>
        <w:gridCol w:w="2907"/>
        <w:gridCol w:w="3178"/>
      </w:tblGrid>
      <w:tr w:rsidR="00662736" w:rsidRPr="005F3E01" w14:paraId="435CAF34" w14:textId="77777777" w:rsidTr="00662736">
        <w:trPr>
          <w:cnfStyle w:val="000000010000" w:firstRow="0" w:lastRow="0" w:firstColumn="0" w:lastColumn="0" w:oddVBand="0" w:evenVBand="0" w:oddHBand="0" w:evenHBand="1"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884" w:type="dxa"/>
            <w:vMerge w:val="restart"/>
            <w:vAlign w:val="center"/>
          </w:tcPr>
          <w:p w14:paraId="07EB62EC" w14:textId="77777777" w:rsidR="00B639D1" w:rsidRPr="005F3E01" w:rsidRDefault="00B639D1" w:rsidP="006F71BE">
            <w:pPr>
              <w:pStyle w:val="Tableheading"/>
              <w:ind w:left="0" w:right="34"/>
              <w:rPr>
                <w:b/>
                <w:lang w:val="en-GB"/>
              </w:rPr>
            </w:pPr>
            <w:r w:rsidRPr="005F3E01">
              <w:rPr>
                <w:b/>
                <w:lang w:val="en-GB"/>
              </w:rPr>
              <w:t>Item</w:t>
            </w:r>
          </w:p>
        </w:tc>
        <w:tc>
          <w:tcPr>
            <w:tcW w:w="2945" w:type="dxa"/>
            <w:vMerge w:val="restart"/>
            <w:vAlign w:val="center"/>
          </w:tcPr>
          <w:p w14:paraId="6C3EB240" w14:textId="77777777" w:rsidR="00B639D1" w:rsidRPr="005F3E01" w:rsidRDefault="00B639D1" w:rsidP="00210A7B">
            <w:pPr>
              <w:pStyle w:val="Tableheading"/>
              <w:ind w:left="33" w:right="33"/>
              <w:cnfStyle w:val="000000010000" w:firstRow="0" w:lastRow="0" w:firstColumn="0" w:lastColumn="0" w:oddVBand="0" w:evenVBand="0" w:oddHBand="0" w:evenHBand="1" w:firstRowFirstColumn="0" w:firstRowLastColumn="0" w:lastRowFirstColumn="0" w:lastRowLastColumn="0"/>
              <w:rPr>
                <w:lang w:val="en-GB"/>
              </w:rPr>
            </w:pPr>
            <w:r w:rsidRPr="005F3E01">
              <w:rPr>
                <w:lang w:val="en-GB"/>
              </w:rPr>
              <w:t xml:space="preserve">Description </w:t>
            </w:r>
          </w:p>
        </w:tc>
        <w:tc>
          <w:tcPr>
            <w:tcW w:w="1520" w:type="dxa"/>
            <w:vMerge w:val="restart"/>
            <w:vAlign w:val="center"/>
          </w:tcPr>
          <w:p w14:paraId="3C493C22" w14:textId="77777777" w:rsidR="00B639D1" w:rsidRPr="005F3E01" w:rsidRDefault="00B639D1" w:rsidP="006F71BE">
            <w:pPr>
              <w:pStyle w:val="Tableheading"/>
              <w:ind w:left="34" w:right="-108"/>
              <w:cnfStyle w:val="000000010000" w:firstRow="0" w:lastRow="0" w:firstColumn="0" w:lastColumn="0" w:oddVBand="0" w:evenVBand="0" w:oddHBand="0" w:evenHBand="1" w:firstRowFirstColumn="0" w:firstRowLastColumn="0" w:lastRowFirstColumn="0" w:lastRowLastColumn="0"/>
              <w:rPr>
                <w:sz w:val="22"/>
                <w:lang w:val="en-GB"/>
              </w:rPr>
            </w:pPr>
            <w:r w:rsidRPr="005F3E01">
              <w:rPr>
                <w:lang w:val="en-GB"/>
              </w:rPr>
              <w:t>Requirements</w:t>
            </w:r>
          </w:p>
        </w:tc>
        <w:tc>
          <w:tcPr>
            <w:tcW w:w="1985" w:type="dxa"/>
            <w:vMerge w:val="restart"/>
            <w:vAlign w:val="center"/>
          </w:tcPr>
          <w:p w14:paraId="6094B9FE" w14:textId="77777777" w:rsidR="00B639D1" w:rsidRPr="007E673A" w:rsidRDefault="00B639D1" w:rsidP="007E673A">
            <w:pPr>
              <w:pStyle w:val="Tableheading"/>
              <w:cnfStyle w:val="000000010000" w:firstRow="0" w:lastRow="0" w:firstColumn="0" w:lastColumn="0" w:oddVBand="0" w:evenVBand="0" w:oddHBand="0" w:evenHBand="1" w:firstRowFirstColumn="0" w:firstRowLastColumn="0" w:lastRowFirstColumn="0" w:lastRowLastColumn="0"/>
            </w:pPr>
            <w:r w:rsidRPr="007E673A">
              <w:t>G1111 Reference</w:t>
            </w:r>
          </w:p>
        </w:tc>
        <w:tc>
          <w:tcPr>
            <w:tcW w:w="2976" w:type="dxa"/>
            <w:gridSpan w:val="2"/>
            <w:vAlign w:val="center"/>
          </w:tcPr>
          <w:p w14:paraId="44B036B7" w14:textId="77777777" w:rsidR="00B639D1" w:rsidRPr="005F3E01" w:rsidRDefault="00B639D1" w:rsidP="00CD68A2">
            <w:pPr>
              <w:pStyle w:val="Tableheading"/>
              <w:cnfStyle w:val="000000010000" w:firstRow="0" w:lastRow="0" w:firstColumn="0" w:lastColumn="0" w:oddVBand="0" w:evenVBand="0" w:oddHBand="0" w:evenHBand="1" w:firstRowFirstColumn="0" w:firstRowLastColumn="0" w:lastRowFirstColumn="0" w:lastRowLastColumn="0"/>
              <w:rPr>
                <w:sz w:val="22"/>
                <w:lang w:val="en-GB"/>
              </w:rPr>
            </w:pPr>
            <w:r w:rsidRPr="005F3E01">
              <w:rPr>
                <w:sz w:val="22"/>
                <w:lang w:val="en-GB"/>
              </w:rPr>
              <w:t xml:space="preserve">Compliance Statement </w:t>
            </w:r>
            <w:r w:rsidRPr="005F3E01">
              <w:rPr>
                <w:i/>
                <w:sz w:val="22"/>
                <w:lang w:val="en-GB"/>
              </w:rPr>
              <w:t>(</w:t>
            </w:r>
            <w:r w:rsidRPr="007E673A">
              <w:rPr>
                <w:i/>
                <w:sz w:val="22"/>
                <w:highlight w:val="yellow"/>
                <w:lang w:val="en-GB"/>
              </w:rPr>
              <w:t>Contractual agreement - shall this be included?</w:t>
            </w:r>
            <w:r w:rsidRPr="005F3E01">
              <w:rPr>
                <w:i/>
                <w:sz w:val="22"/>
                <w:lang w:val="en-GB"/>
              </w:rPr>
              <w:t>)</w:t>
            </w:r>
          </w:p>
        </w:tc>
        <w:tc>
          <w:tcPr>
            <w:tcW w:w="12333" w:type="dxa"/>
            <w:gridSpan w:val="5"/>
            <w:vAlign w:val="center"/>
          </w:tcPr>
          <w:p w14:paraId="372FE478" w14:textId="77777777" w:rsidR="00B639D1" w:rsidRPr="005F3E01" w:rsidRDefault="00B639D1" w:rsidP="00CD68A2">
            <w:pPr>
              <w:pStyle w:val="Tableheading"/>
              <w:tabs>
                <w:tab w:val="right" w:pos="4382"/>
              </w:tabs>
              <w:cnfStyle w:val="000000010000" w:firstRow="0" w:lastRow="0" w:firstColumn="0" w:lastColumn="0" w:oddVBand="0" w:evenVBand="0" w:oddHBand="0" w:evenHBand="1" w:firstRowFirstColumn="0" w:firstRowLastColumn="0" w:lastRowFirstColumn="0" w:lastRowLastColumn="0"/>
              <w:rPr>
                <w:sz w:val="22"/>
                <w:lang w:val="en-GB"/>
              </w:rPr>
            </w:pPr>
            <w:r w:rsidRPr="005F3E01">
              <w:rPr>
                <w:sz w:val="22"/>
                <w:lang w:val="en-GB"/>
              </w:rPr>
              <w:t>Verification and Validation of delivered solution</w:t>
            </w:r>
          </w:p>
        </w:tc>
      </w:tr>
      <w:tr w:rsidR="00662736" w:rsidRPr="005F3E01" w14:paraId="3FB1F951" w14:textId="77777777" w:rsidTr="00662736">
        <w:trPr>
          <w:cnfStyle w:val="000000010000" w:firstRow="0" w:lastRow="0" w:firstColumn="0" w:lastColumn="0" w:oddVBand="0" w:evenVBand="0" w:oddHBand="0" w:evenHBand="1"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884" w:type="dxa"/>
            <w:vMerge/>
            <w:vAlign w:val="center"/>
          </w:tcPr>
          <w:p w14:paraId="55BA2F09" w14:textId="77777777" w:rsidR="00B639D1" w:rsidRPr="005F3E01" w:rsidRDefault="00B639D1" w:rsidP="006F71BE">
            <w:pPr>
              <w:pStyle w:val="BodyText"/>
              <w:ind w:right="34"/>
            </w:pPr>
          </w:p>
        </w:tc>
        <w:tc>
          <w:tcPr>
            <w:tcW w:w="2945" w:type="dxa"/>
            <w:vMerge/>
            <w:vAlign w:val="center"/>
          </w:tcPr>
          <w:p w14:paraId="62AB619B" w14:textId="77777777" w:rsidR="00B639D1" w:rsidRPr="005F3E01" w:rsidRDefault="00B639D1" w:rsidP="00210A7B">
            <w:pPr>
              <w:pStyle w:val="Tabletext"/>
              <w:ind w:left="33" w:right="33"/>
              <w:cnfStyle w:val="000000010000" w:firstRow="0" w:lastRow="0" w:firstColumn="0" w:lastColumn="0" w:oddVBand="0" w:evenVBand="0" w:oddHBand="0" w:evenHBand="1" w:firstRowFirstColumn="0" w:firstRowLastColumn="0" w:lastRowFirstColumn="0" w:lastRowLastColumn="0"/>
            </w:pPr>
          </w:p>
        </w:tc>
        <w:tc>
          <w:tcPr>
            <w:tcW w:w="1520" w:type="dxa"/>
            <w:vMerge/>
            <w:vAlign w:val="center"/>
          </w:tcPr>
          <w:p w14:paraId="63CC6261" w14:textId="77777777" w:rsidR="00B639D1" w:rsidRPr="005F3E01" w:rsidRDefault="00B639D1" w:rsidP="006F71BE">
            <w:pPr>
              <w:pStyle w:val="Tabletext"/>
              <w:ind w:left="34" w:right="-108"/>
              <w:cnfStyle w:val="000000010000" w:firstRow="0" w:lastRow="0" w:firstColumn="0" w:lastColumn="0" w:oddVBand="0" w:evenVBand="0" w:oddHBand="0" w:evenHBand="1" w:firstRowFirstColumn="0" w:firstRowLastColumn="0" w:lastRowFirstColumn="0" w:lastRowLastColumn="0"/>
            </w:pPr>
          </w:p>
        </w:tc>
        <w:tc>
          <w:tcPr>
            <w:tcW w:w="1985" w:type="dxa"/>
            <w:vMerge/>
            <w:vAlign w:val="center"/>
          </w:tcPr>
          <w:p w14:paraId="32E712BC" w14:textId="77777777" w:rsidR="00B639D1" w:rsidRPr="005F3E01" w:rsidRDefault="00B639D1" w:rsidP="00CD68A2">
            <w:pPr>
              <w:pStyle w:val="Tabletext"/>
              <w:cnfStyle w:val="000000010000" w:firstRow="0" w:lastRow="0" w:firstColumn="0" w:lastColumn="0" w:oddVBand="0" w:evenVBand="0" w:oddHBand="0" w:evenHBand="1" w:firstRowFirstColumn="0" w:firstRowLastColumn="0" w:lastRowFirstColumn="0" w:lastRowLastColumn="0"/>
            </w:pPr>
          </w:p>
        </w:tc>
        <w:tc>
          <w:tcPr>
            <w:tcW w:w="992" w:type="dxa"/>
            <w:vAlign w:val="center"/>
          </w:tcPr>
          <w:p w14:paraId="65C6748F" w14:textId="77777777" w:rsidR="00B639D1" w:rsidRPr="005F3E01" w:rsidRDefault="00B639D1" w:rsidP="00CD68A2">
            <w:pPr>
              <w:pStyle w:val="Tabletext"/>
              <w:cnfStyle w:val="000000010000" w:firstRow="0" w:lastRow="0" w:firstColumn="0" w:lastColumn="0" w:oddVBand="0" w:evenVBand="0" w:oddHBand="0" w:evenHBand="1" w:firstRowFirstColumn="0" w:firstRowLastColumn="0" w:lastRowFirstColumn="0" w:lastRowLastColumn="0"/>
              <w:rPr>
                <w:b/>
              </w:rPr>
            </w:pPr>
            <w:proofErr w:type="spellStart"/>
            <w:r w:rsidRPr="005F3E01">
              <w:rPr>
                <w:b/>
              </w:rPr>
              <w:t>SoC</w:t>
            </w:r>
            <w:proofErr w:type="spellEnd"/>
          </w:p>
        </w:tc>
        <w:tc>
          <w:tcPr>
            <w:tcW w:w="1984" w:type="dxa"/>
            <w:vAlign w:val="center"/>
          </w:tcPr>
          <w:p w14:paraId="09728FFB" w14:textId="77777777" w:rsidR="00B639D1" w:rsidRPr="005F3E01" w:rsidRDefault="00B639D1" w:rsidP="00CD68A2">
            <w:pPr>
              <w:pStyle w:val="Tabletext"/>
              <w:cnfStyle w:val="000000010000" w:firstRow="0" w:lastRow="0" w:firstColumn="0" w:lastColumn="0" w:oddVBand="0" w:evenVBand="0" w:oddHBand="0" w:evenHBand="1" w:firstRowFirstColumn="0" w:firstRowLastColumn="0" w:lastRowFirstColumn="0" w:lastRowLastColumn="0"/>
              <w:rPr>
                <w:b/>
              </w:rPr>
            </w:pPr>
            <w:r w:rsidRPr="005F3E01">
              <w:rPr>
                <w:b/>
              </w:rPr>
              <w:t>Clarification</w:t>
            </w:r>
          </w:p>
        </w:tc>
        <w:tc>
          <w:tcPr>
            <w:tcW w:w="1754" w:type="dxa"/>
            <w:vAlign w:val="center"/>
          </w:tcPr>
          <w:p w14:paraId="0B0A5798" w14:textId="77777777" w:rsidR="00B639D1" w:rsidRPr="005F3E01" w:rsidRDefault="00B639D1" w:rsidP="00CD68A2">
            <w:pPr>
              <w:pStyle w:val="Tabletext"/>
              <w:cnfStyle w:val="000000010000" w:firstRow="0" w:lastRow="0" w:firstColumn="0" w:lastColumn="0" w:oddVBand="0" w:evenVBand="0" w:oddHBand="0" w:evenHBand="1" w:firstRowFirstColumn="0" w:firstRowLastColumn="0" w:lastRowFirstColumn="0" w:lastRowLastColumn="0"/>
              <w:rPr>
                <w:b/>
              </w:rPr>
            </w:pPr>
            <w:r w:rsidRPr="005F3E01">
              <w:rPr>
                <w:b/>
              </w:rPr>
              <w:t>Test method</w:t>
            </w:r>
          </w:p>
        </w:tc>
        <w:tc>
          <w:tcPr>
            <w:tcW w:w="1421" w:type="dxa"/>
            <w:vAlign w:val="center"/>
          </w:tcPr>
          <w:p w14:paraId="26CF19AB" w14:textId="77777777" w:rsidR="00B639D1" w:rsidRPr="005F3E01" w:rsidRDefault="00B639D1" w:rsidP="00CD68A2">
            <w:pPr>
              <w:pStyle w:val="Tabletext"/>
              <w:cnfStyle w:val="000000010000" w:firstRow="0" w:lastRow="0" w:firstColumn="0" w:lastColumn="0" w:oddVBand="0" w:evenVBand="0" w:oddHBand="0" w:evenHBand="1" w:firstRowFirstColumn="0" w:firstRowLastColumn="0" w:lastRowFirstColumn="0" w:lastRowLastColumn="0"/>
              <w:rPr>
                <w:b/>
              </w:rPr>
            </w:pPr>
            <w:r w:rsidRPr="005F3E01">
              <w:rPr>
                <w:b/>
              </w:rPr>
              <w:t>Milestone</w:t>
            </w:r>
          </w:p>
        </w:tc>
        <w:tc>
          <w:tcPr>
            <w:tcW w:w="3073" w:type="dxa"/>
            <w:vAlign w:val="center"/>
          </w:tcPr>
          <w:p w14:paraId="7218787B" w14:textId="77777777" w:rsidR="00B639D1" w:rsidRPr="005F3E01" w:rsidRDefault="00B639D1" w:rsidP="00CD68A2">
            <w:pPr>
              <w:pStyle w:val="Tabletext"/>
              <w:cnfStyle w:val="000000010000" w:firstRow="0" w:lastRow="0" w:firstColumn="0" w:lastColumn="0" w:oddVBand="0" w:evenVBand="0" w:oddHBand="0" w:evenHBand="1" w:firstRowFirstColumn="0" w:firstRowLastColumn="0" w:lastRowFirstColumn="0" w:lastRowLastColumn="0"/>
              <w:rPr>
                <w:b/>
              </w:rPr>
            </w:pPr>
            <w:r w:rsidRPr="005F3E01">
              <w:rPr>
                <w:b/>
              </w:rPr>
              <w:t>Procedure</w:t>
            </w:r>
          </w:p>
        </w:tc>
        <w:tc>
          <w:tcPr>
            <w:tcW w:w="2907" w:type="dxa"/>
            <w:vAlign w:val="center"/>
          </w:tcPr>
          <w:p w14:paraId="2FD2EBD7" w14:textId="77777777" w:rsidR="00B639D1" w:rsidRPr="005F3E01" w:rsidRDefault="00B639D1" w:rsidP="00CD68A2">
            <w:pPr>
              <w:pStyle w:val="Tabletext"/>
              <w:cnfStyle w:val="000000010000" w:firstRow="0" w:lastRow="0" w:firstColumn="0" w:lastColumn="0" w:oddVBand="0" w:evenVBand="0" w:oddHBand="0" w:evenHBand="1" w:firstRowFirstColumn="0" w:firstRowLastColumn="0" w:lastRowFirstColumn="0" w:lastRowLastColumn="0"/>
              <w:rPr>
                <w:b/>
              </w:rPr>
            </w:pPr>
            <w:r w:rsidRPr="005F3E01">
              <w:rPr>
                <w:b/>
              </w:rPr>
              <w:t xml:space="preserve">Expected results </w:t>
            </w:r>
            <w:r w:rsidR="00391ABB" w:rsidRPr="005F3E01">
              <w:rPr>
                <w:b/>
              </w:rPr>
              <w:t>per contractual requirements</w:t>
            </w:r>
          </w:p>
        </w:tc>
        <w:tc>
          <w:tcPr>
            <w:tcW w:w="3178" w:type="dxa"/>
            <w:vAlign w:val="center"/>
          </w:tcPr>
          <w:p w14:paraId="49AE52F9" w14:textId="77777777" w:rsidR="00B639D1" w:rsidRPr="005F3E01" w:rsidRDefault="00B639D1" w:rsidP="00CD68A2">
            <w:pPr>
              <w:pStyle w:val="Tabletext"/>
              <w:cnfStyle w:val="000000010000" w:firstRow="0" w:lastRow="0" w:firstColumn="0" w:lastColumn="0" w:oddVBand="0" w:evenVBand="0" w:oddHBand="0" w:evenHBand="1" w:firstRowFirstColumn="0" w:firstRowLastColumn="0" w:lastRowFirstColumn="0" w:lastRowLastColumn="0"/>
              <w:rPr>
                <w:b/>
              </w:rPr>
            </w:pPr>
            <w:r w:rsidRPr="005F3E01">
              <w:rPr>
                <w:b/>
              </w:rPr>
              <w:t>Result incl. reference to reporting &amp; description of possible corrective actions</w:t>
            </w:r>
          </w:p>
        </w:tc>
      </w:tr>
      <w:tr w:rsidR="00662736" w:rsidRPr="005F3E01" w14:paraId="410C0659" w14:textId="77777777" w:rsidTr="00662736">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29B6709E" w14:textId="77777777" w:rsidR="00B639D1" w:rsidRPr="005F3E01" w:rsidRDefault="00B639D1" w:rsidP="006F71BE">
            <w:pPr>
              <w:pStyle w:val="BodyText"/>
              <w:ind w:right="34"/>
              <w:rPr>
                <w:sz w:val="20"/>
              </w:rPr>
            </w:pPr>
            <w:r w:rsidRPr="005F3E01">
              <w:rPr>
                <w:sz w:val="20"/>
              </w:rPr>
              <w:t>1</w:t>
            </w:r>
          </w:p>
        </w:tc>
        <w:tc>
          <w:tcPr>
            <w:tcW w:w="2945" w:type="dxa"/>
            <w:vAlign w:val="center"/>
          </w:tcPr>
          <w:p w14:paraId="570B2F38" w14:textId="77777777" w:rsidR="00B639D1" w:rsidRPr="005F3E01" w:rsidRDefault="00B639D1" w:rsidP="00210A7B">
            <w:pPr>
              <w:pStyle w:val="Tabletext"/>
              <w:ind w:left="33" w:right="33"/>
              <w:cnfStyle w:val="000000100000" w:firstRow="0" w:lastRow="0" w:firstColumn="0" w:lastColumn="0" w:oddVBand="0" w:evenVBand="0" w:oddHBand="1" w:evenHBand="0" w:firstRowFirstColumn="0" w:firstRowLastColumn="0" w:lastRowFirstColumn="0" w:lastRowLastColumn="0"/>
              <w:rPr>
                <w:b/>
              </w:rPr>
            </w:pPr>
            <w:r w:rsidRPr="005F3E01">
              <w:rPr>
                <w:b/>
              </w:rPr>
              <w:t>INTRODUCTION</w:t>
            </w:r>
            <w:r w:rsidRPr="005F3E01">
              <w:rPr>
                <w:b/>
              </w:rPr>
              <w:tab/>
            </w:r>
          </w:p>
        </w:tc>
        <w:tc>
          <w:tcPr>
            <w:tcW w:w="1520" w:type="dxa"/>
            <w:vAlign w:val="center"/>
          </w:tcPr>
          <w:p w14:paraId="631F5EAB" w14:textId="77777777" w:rsidR="00B639D1" w:rsidRPr="005F3E01" w:rsidRDefault="00B639D1" w:rsidP="006F71BE">
            <w:pPr>
              <w:pStyle w:val="Tabletext"/>
              <w:ind w:left="34" w:right="-108"/>
              <w:cnfStyle w:val="000000100000" w:firstRow="0" w:lastRow="0" w:firstColumn="0" w:lastColumn="0" w:oddVBand="0" w:evenVBand="0" w:oddHBand="1" w:evenHBand="0" w:firstRowFirstColumn="0" w:firstRowLastColumn="0" w:lastRowFirstColumn="0" w:lastRowLastColumn="0"/>
              <w:rPr>
                <w:b/>
              </w:rPr>
            </w:pPr>
            <w:r w:rsidRPr="005F3E01">
              <w:rPr>
                <w:b/>
              </w:rPr>
              <w:t>Heading</w:t>
            </w:r>
          </w:p>
        </w:tc>
        <w:tc>
          <w:tcPr>
            <w:tcW w:w="1985" w:type="dxa"/>
            <w:vAlign w:val="center"/>
          </w:tcPr>
          <w:p w14:paraId="457FB278" w14:textId="77777777" w:rsidR="00B639D1" w:rsidRPr="005F3E01" w:rsidRDefault="00B639D1" w:rsidP="00CD68A2">
            <w:pPr>
              <w:pStyle w:val="Tabletext"/>
              <w:cnfStyle w:val="000000100000" w:firstRow="0" w:lastRow="0" w:firstColumn="0" w:lastColumn="0" w:oddVBand="0" w:evenVBand="0" w:oddHBand="1" w:evenHBand="0" w:firstRowFirstColumn="0" w:firstRowLastColumn="0" w:lastRowFirstColumn="0" w:lastRowLastColumn="0"/>
              <w:rPr>
                <w:b/>
              </w:rPr>
            </w:pPr>
          </w:p>
        </w:tc>
        <w:tc>
          <w:tcPr>
            <w:tcW w:w="992" w:type="dxa"/>
            <w:vAlign w:val="center"/>
          </w:tcPr>
          <w:p w14:paraId="4EEE7218" w14:textId="77777777" w:rsidR="00B639D1" w:rsidRPr="005F3E01" w:rsidRDefault="00B639D1" w:rsidP="00CD68A2">
            <w:pPr>
              <w:pStyle w:val="Tabletext"/>
              <w:cnfStyle w:val="000000100000" w:firstRow="0" w:lastRow="0" w:firstColumn="0" w:lastColumn="0" w:oddVBand="0" w:evenVBand="0" w:oddHBand="1" w:evenHBand="0" w:firstRowFirstColumn="0" w:firstRowLastColumn="0" w:lastRowFirstColumn="0" w:lastRowLastColumn="0"/>
              <w:rPr>
                <w:b/>
              </w:rPr>
            </w:pPr>
            <w:r w:rsidRPr="005F3E01">
              <w:rPr>
                <w:b/>
              </w:rPr>
              <w:t>N/A</w:t>
            </w:r>
          </w:p>
        </w:tc>
        <w:tc>
          <w:tcPr>
            <w:tcW w:w="1984" w:type="dxa"/>
            <w:vAlign w:val="center"/>
          </w:tcPr>
          <w:p w14:paraId="2C9BEE04" w14:textId="77777777" w:rsidR="00B639D1" w:rsidRPr="005F3E01" w:rsidRDefault="00B639D1"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7506ED7C" w14:textId="77777777" w:rsidR="00B639D1" w:rsidRPr="005F3E01" w:rsidRDefault="00B639D1"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25D1ACAD" w14:textId="77777777" w:rsidR="00B639D1" w:rsidRPr="005F3E01" w:rsidRDefault="00B639D1"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77DA41C9" w14:textId="77777777" w:rsidR="00B639D1" w:rsidRPr="005F3E01" w:rsidRDefault="00B639D1"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0B1AAD2A" w14:textId="77777777" w:rsidR="00B639D1" w:rsidRPr="005F3E01" w:rsidRDefault="00B639D1"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1971E287" w14:textId="77777777" w:rsidR="00B639D1" w:rsidRPr="005F3E01" w:rsidRDefault="00B639D1"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2735F012" w14:textId="77777777" w:rsidTr="00662736">
        <w:trPr>
          <w:cnfStyle w:val="000000010000" w:firstRow="0" w:lastRow="0" w:firstColumn="0" w:lastColumn="0" w:oddVBand="0" w:evenVBand="0" w:oddHBand="0" w:evenHBand="1"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055C4BBE" w14:textId="77777777" w:rsidR="00B639D1" w:rsidRPr="005F3E01" w:rsidRDefault="00B639D1" w:rsidP="006F71BE">
            <w:pPr>
              <w:pStyle w:val="BodyText"/>
              <w:ind w:right="34"/>
              <w:rPr>
                <w:sz w:val="20"/>
              </w:rPr>
            </w:pPr>
            <w:r w:rsidRPr="005F3E01">
              <w:rPr>
                <w:sz w:val="20"/>
              </w:rPr>
              <w:t>1.1</w:t>
            </w:r>
            <w:r w:rsidRPr="005F3E01">
              <w:rPr>
                <w:sz w:val="20"/>
              </w:rPr>
              <w:tab/>
            </w:r>
          </w:p>
        </w:tc>
        <w:tc>
          <w:tcPr>
            <w:tcW w:w="2945" w:type="dxa"/>
            <w:vAlign w:val="center"/>
          </w:tcPr>
          <w:p w14:paraId="40D26F78" w14:textId="77777777" w:rsidR="00B639D1" w:rsidRPr="005F3E01" w:rsidRDefault="00B639D1" w:rsidP="00210A7B">
            <w:pPr>
              <w:pStyle w:val="Tabletext"/>
              <w:ind w:left="33" w:right="33"/>
              <w:cnfStyle w:val="000000010000" w:firstRow="0" w:lastRow="0" w:firstColumn="0" w:lastColumn="0" w:oddVBand="0" w:evenVBand="0" w:oddHBand="0" w:evenHBand="1" w:firstRowFirstColumn="0" w:firstRowLastColumn="0" w:lastRowFirstColumn="0" w:lastRowLastColumn="0"/>
              <w:rPr>
                <w:b/>
              </w:rPr>
            </w:pPr>
            <w:r w:rsidRPr="005F3E01">
              <w:rPr>
                <w:b/>
              </w:rPr>
              <w:t>Scope</w:t>
            </w:r>
            <w:r w:rsidRPr="005F3E01">
              <w:rPr>
                <w:b/>
              </w:rPr>
              <w:tab/>
            </w:r>
            <w:r w:rsidRPr="005F3E01">
              <w:rPr>
                <w:b/>
              </w:rPr>
              <w:tab/>
            </w:r>
          </w:p>
        </w:tc>
        <w:tc>
          <w:tcPr>
            <w:tcW w:w="1520" w:type="dxa"/>
            <w:vAlign w:val="center"/>
          </w:tcPr>
          <w:p w14:paraId="640B3851" w14:textId="77777777" w:rsidR="00B639D1" w:rsidRPr="005F3E01" w:rsidRDefault="00B639D1" w:rsidP="006F71BE">
            <w:pPr>
              <w:pStyle w:val="Tabletext"/>
              <w:ind w:left="34" w:right="-108"/>
              <w:cnfStyle w:val="000000010000" w:firstRow="0" w:lastRow="0" w:firstColumn="0" w:lastColumn="0" w:oddVBand="0" w:evenVBand="0" w:oddHBand="0" w:evenHBand="1" w:firstRowFirstColumn="0" w:firstRowLastColumn="0" w:lastRowFirstColumn="0" w:lastRowLastColumn="0"/>
              <w:rPr>
                <w:b/>
              </w:rPr>
            </w:pPr>
            <w:r w:rsidRPr="005F3E01">
              <w:rPr>
                <w:b/>
              </w:rPr>
              <w:t>Heading</w:t>
            </w:r>
          </w:p>
        </w:tc>
        <w:tc>
          <w:tcPr>
            <w:tcW w:w="1985" w:type="dxa"/>
            <w:vAlign w:val="center"/>
          </w:tcPr>
          <w:p w14:paraId="1D7C6095" w14:textId="77777777" w:rsidR="00B639D1" w:rsidRPr="005F3E01" w:rsidRDefault="00B639D1" w:rsidP="00CD68A2">
            <w:pPr>
              <w:pStyle w:val="Tabletext"/>
              <w:cnfStyle w:val="000000010000" w:firstRow="0" w:lastRow="0" w:firstColumn="0" w:lastColumn="0" w:oddVBand="0" w:evenVBand="0" w:oddHBand="0" w:evenHBand="1" w:firstRowFirstColumn="0" w:firstRowLastColumn="0" w:lastRowFirstColumn="0" w:lastRowLastColumn="0"/>
              <w:rPr>
                <w:b/>
              </w:rPr>
            </w:pPr>
          </w:p>
        </w:tc>
        <w:tc>
          <w:tcPr>
            <w:tcW w:w="992" w:type="dxa"/>
            <w:vAlign w:val="center"/>
          </w:tcPr>
          <w:p w14:paraId="4791EFD9" w14:textId="77777777" w:rsidR="00B639D1" w:rsidRPr="005F3E01" w:rsidRDefault="00B639D1" w:rsidP="00CD68A2">
            <w:pPr>
              <w:pStyle w:val="Tabletext"/>
              <w:cnfStyle w:val="000000010000" w:firstRow="0" w:lastRow="0" w:firstColumn="0" w:lastColumn="0" w:oddVBand="0" w:evenVBand="0" w:oddHBand="0" w:evenHBand="1" w:firstRowFirstColumn="0" w:firstRowLastColumn="0" w:lastRowFirstColumn="0" w:lastRowLastColumn="0"/>
              <w:rPr>
                <w:b/>
              </w:rPr>
            </w:pPr>
            <w:r w:rsidRPr="005F3E01">
              <w:rPr>
                <w:b/>
              </w:rPr>
              <w:t>N/A</w:t>
            </w:r>
          </w:p>
        </w:tc>
        <w:tc>
          <w:tcPr>
            <w:tcW w:w="1984" w:type="dxa"/>
            <w:vAlign w:val="center"/>
          </w:tcPr>
          <w:p w14:paraId="44AB28C1" w14:textId="77777777" w:rsidR="00B639D1" w:rsidRPr="005F3E01" w:rsidRDefault="00B639D1"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7547548B" w14:textId="77777777" w:rsidR="00B639D1" w:rsidRPr="005F3E01" w:rsidRDefault="00B639D1"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4C834FEE" w14:textId="77777777" w:rsidR="00B639D1" w:rsidRPr="005F3E01" w:rsidRDefault="00B639D1"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649E4BFA" w14:textId="77777777" w:rsidR="00B639D1" w:rsidRPr="005F3E01" w:rsidRDefault="00B639D1"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27D5B2F4" w14:textId="77777777" w:rsidR="00B639D1" w:rsidRPr="005F3E01" w:rsidRDefault="00B639D1"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4C3EFB27" w14:textId="77777777" w:rsidR="00B639D1" w:rsidRPr="005F3E01" w:rsidRDefault="00B639D1"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11EBD628" w14:textId="77777777" w:rsidTr="00662736">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5B47A167" w14:textId="77777777" w:rsidR="00B639D1" w:rsidRPr="005F3E01" w:rsidRDefault="00B639D1" w:rsidP="006F71BE">
            <w:pPr>
              <w:pStyle w:val="BodyText"/>
              <w:ind w:right="34"/>
            </w:pPr>
          </w:p>
        </w:tc>
        <w:tc>
          <w:tcPr>
            <w:tcW w:w="2945" w:type="dxa"/>
            <w:vAlign w:val="center"/>
          </w:tcPr>
          <w:p w14:paraId="6607D577" w14:textId="77777777" w:rsidR="00B639D1" w:rsidRPr="005F3E01" w:rsidRDefault="00B639D1" w:rsidP="00210A7B">
            <w:pPr>
              <w:pStyle w:val="Tabletext"/>
              <w:ind w:left="33" w:right="33"/>
              <w:cnfStyle w:val="000000100000" w:firstRow="0" w:lastRow="0" w:firstColumn="0" w:lastColumn="0" w:oddVBand="0" w:evenVBand="0" w:oddHBand="1" w:evenHBand="0" w:firstRowFirstColumn="0" w:firstRowLastColumn="0" w:lastRowFirstColumn="0" w:lastRowLastColumn="0"/>
            </w:pPr>
            <w:r w:rsidRPr="005F3E01">
              <w:rPr>
                <w:rFonts w:ascii="Arial" w:hAnsi="Arial" w:cs="Arial"/>
                <w:spacing w:val="3"/>
                <w:szCs w:val="20"/>
              </w:rPr>
              <w:t>T</w:t>
            </w:r>
            <w:r w:rsidRPr="005F3E01">
              <w:rPr>
                <w:rFonts w:ascii="Arial" w:hAnsi="Arial" w:cs="Arial"/>
                <w:szCs w:val="20"/>
              </w:rPr>
              <w:t>h</w:t>
            </w:r>
            <w:r w:rsidRPr="005F3E01">
              <w:rPr>
                <w:rFonts w:ascii="Arial" w:hAnsi="Arial" w:cs="Arial"/>
                <w:spacing w:val="-1"/>
                <w:szCs w:val="20"/>
              </w:rPr>
              <w:t>i</w:t>
            </w:r>
            <w:r w:rsidRPr="005F3E01">
              <w:rPr>
                <w:rFonts w:ascii="Arial" w:hAnsi="Arial" w:cs="Arial"/>
                <w:szCs w:val="20"/>
              </w:rPr>
              <w:t>s</w:t>
            </w:r>
            <w:r w:rsidRPr="005F3E01">
              <w:rPr>
                <w:rFonts w:ascii="Arial" w:hAnsi="Arial" w:cs="Arial"/>
                <w:spacing w:val="28"/>
                <w:szCs w:val="20"/>
              </w:rPr>
              <w:t xml:space="preserve"> </w:t>
            </w:r>
            <w:r w:rsidRPr="005F3E01">
              <w:rPr>
                <w:rFonts w:ascii="Arial" w:hAnsi="Arial" w:cs="Arial"/>
                <w:szCs w:val="20"/>
              </w:rPr>
              <w:t>do</w:t>
            </w:r>
            <w:r w:rsidRPr="005F3E01">
              <w:rPr>
                <w:rFonts w:ascii="Arial" w:hAnsi="Arial" w:cs="Arial"/>
                <w:spacing w:val="1"/>
                <w:szCs w:val="20"/>
              </w:rPr>
              <w:t>c</w:t>
            </w:r>
            <w:r w:rsidRPr="005F3E01">
              <w:rPr>
                <w:rFonts w:ascii="Arial" w:hAnsi="Arial" w:cs="Arial"/>
                <w:spacing w:val="-3"/>
                <w:szCs w:val="20"/>
              </w:rPr>
              <w:t>u</w:t>
            </w:r>
            <w:r w:rsidRPr="005F3E01">
              <w:rPr>
                <w:rFonts w:ascii="Arial" w:hAnsi="Arial" w:cs="Arial"/>
                <w:spacing w:val="4"/>
                <w:szCs w:val="20"/>
              </w:rPr>
              <w:t>m</w:t>
            </w:r>
            <w:r w:rsidRPr="005F3E01">
              <w:rPr>
                <w:rFonts w:ascii="Arial" w:hAnsi="Arial" w:cs="Arial"/>
                <w:szCs w:val="20"/>
              </w:rPr>
              <w:t>ent</w:t>
            </w:r>
            <w:r w:rsidRPr="005F3E01">
              <w:rPr>
                <w:rFonts w:ascii="Arial" w:hAnsi="Arial" w:cs="Arial"/>
                <w:spacing w:val="22"/>
                <w:szCs w:val="20"/>
              </w:rPr>
              <w:t xml:space="preserve"> </w:t>
            </w:r>
            <w:r w:rsidRPr="005F3E01">
              <w:rPr>
                <w:rFonts w:ascii="Arial" w:hAnsi="Arial" w:cs="Arial"/>
                <w:spacing w:val="1"/>
                <w:szCs w:val="20"/>
              </w:rPr>
              <w:t>c</w:t>
            </w:r>
            <w:r w:rsidRPr="005F3E01">
              <w:rPr>
                <w:rFonts w:ascii="Arial" w:hAnsi="Arial" w:cs="Arial"/>
                <w:szCs w:val="20"/>
              </w:rPr>
              <w:t>o</w:t>
            </w:r>
            <w:r w:rsidRPr="005F3E01">
              <w:rPr>
                <w:rFonts w:ascii="Arial" w:hAnsi="Arial" w:cs="Arial"/>
                <w:spacing w:val="-1"/>
                <w:szCs w:val="20"/>
              </w:rPr>
              <w:t>v</w:t>
            </w:r>
            <w:r w:rsidRPr="005F3E01">
              <w:rPr>
                <w:rFonts w:ascii="Arial" w:hAnsi="Arial" w:cs="Arial"/>
                <w:szCs w:val="20"/>
              </w:rPr>
              <w:t>e</w:t>
            </w:r>
            <w:r w:rsidRPr="005F3E01">
              <w:rPr>
                <w:rFonts w:ascii="Arial" w:hAnsi="Arial" w:cs="Arial"/>
                <w:spacing w:val="1"/>
                <w:szCs w:val="20"/>
              </w:rPr>
              <w:t>r</w:t>
            </w:r>
            <w:r w:rsidRPr="005F3E01">
              <w:rPr>
                <w:rFonts w:ascii="Arial" w:hAnsi="Arial" w:cs="Arial"/>
                <w:szCs w:val="20"/>
              </w:rPr>
              <w:t>s</w:t>
            </w:r>
            <w:r w:rsidRPr="005F3E01">
              <w:rPr>
                <w:rFonts w:ascii="Arial" w:hAnsi="Arial" w:cs="Arial"/>
                <w:spacing w:val="26"/>
                <w:szCs w:val="20"/>
              </w:rPr>
              <w:t xml:space="preserve"> </w:t>
            </w:r>
            <w:r w:rsidRPr="005F3E01">
              <w:rPr>
                <w:rFonts w:ascii="Arial" w:hAnsi="Arial" w:cs="Arial"/>
                <w:szCs w:val="20"/>
              </w:rPr>
              <w:t>the technical</w:t>
            </w:r>
            <w:r w:rsidRPr="005F3E01">
              <w:rPr>
                <w:rFonts w:ascii="Arial" w:hAnsi="Arial" w:cs="Arial"/>
                <w:spacing w:val="30"/>
                <w:szCs w:val="20"/>
              </w:rPr>
              <w:t xml:space="preserve"> </w:t>
            </w:r>
            <w:r w:rsidRPr="005F3E01">
              <w:rPr>
                <w:rFonts w:ascii="Arial" w:hAnsi="Arial" w:cs="Arial"/>
                <w:spacing w:val="1"/>
                <w:szCs w:val="20"/>
              </w:rPr>
              <w:t>r</w:t>
            </w:r>
            <w:r w:rsidRPr="005F3E01">
              <w:rPr>
                <w:rFonts w:ascii="Arial" w:hAnsi="Arial" w:cs="Arial"/>
                <w:szCs w:val="20"/>
              </w:rPr>
              <w:t>equ</w:t>
            </w:r>
            <w:r w:rsidRPr="005F3E01">
              <w:rPr>
                <w:rFonts w:ascii="Arial" w:hAnsi="Arial" w:cs="Arial"/>
                <w:spacing w:val="-1"/>
                <w:szCs w:val="20"/>
              </w:rPr>
              <w:t>i</w:t>
            </w:r>
            <w:r w:rsidRPr="005F3E01">
              <w:rPr>
                <w:rFonts w:ascii="Arial" w:hAnsi="Arial" w:cs="Arial"/>
                <w:spacing w:val="1"/>
                <w:szCs w:val="20"/>
              </w:rPr>
              <w:t>r</w:t>
            </w:r>
            <w:r w:rsidRPr="005F3E01">
              <w:rPr>
                <w:rFonts w:ascii="Arial" w:hAnsi="Arial" w:cs="Arial"/>
                <w:szCs w:val="20"/>
              </w:rPr>
              <w:t>e</w:t>
            </w:r>
            <w:r w:rsidRPr="005F3E01">
              <w:rPr>
                <w:rFonts w:ascii="Arial" w:hAnsi="Arial" w:cs="Arial"/>
                <w:spacing w:val="4"/>
                <w:szCs w:val="20"/>
              </w:rPr>
              <w:t>m</w:t>
            </w:r>
            <w:r w:rsidRPr="005F3E01">
              <w:rPr>
                <w:rFonts w:ascii="Arial" w:hAnsi="Arial" w:cs="Arial"/>
                <w:szCs w:val="20"/>
              </w:rPr>
              <w:t>ents</w:t>
            </w:r>
            <w:r w:rsidRPr="005F3E01">
              <w:rPr>
                <w:rFonts w:ascii="Arial" w:hAnsi="Arial" w:cs="Arial"/>
                <w:spacing w:val="20"/>
                <w:szCs w:val="20"/>
              </w:rPr>
              <w:t xml:space="preserve"> </w:t>
            </w:r>
            <w:r w:rsidRPr="005F3E01">
              <w:rPr>
                <w:rFonts w:ascii="Arial" w:hAnsi="Arial" w:cs="Arial"/>
                <w:spacing w:val="2"/>
                <w:szCs w:val="20"/>
              </w:rPr>
              <w:t>f</w:t>
            </w:r>
            <w:r w:rsidRPr="005F3E01">
              <w:rPr>
                <w:rFonts w:ascii="Arial" w:hAnsi="Arial" w:cs="Arial"/>
                <w:szCs w:val="20"/>
              </w:rPr>
              <w:t>or</w:t>
            </w:r>
            <w:r w:rsidRPr="005F3E01">
              <w:rPr>
                <w:rFonts w:ascii="Arial" w:hAnsi="Arial" w:cs="Arial"/>
                <w:spacing w:val="29"/>
                <w:szCs w:val="20"/>
              </w:rPr>
              <w:t xml:space="preserve"> </w:t>
            </w:r>
            <w:r w:rsidRPr="005F3E01">
              <w:rPr>
                <w:rFonts w:ascii="Arial" w:hAnsi="Arial" w:cs="Arial"/>
                <w:szCs w:val="20"/>
              </w:rPr>
              <w:t>the delivery</w:t>
            </w:r>
            <w:r w:rsidRPr="005F3E01">
              <w:rPr>
                <w:rFonts w:ascii="Arial" w:hAnsi="Arial" w:cs="Arial"/>
                <w:spacing w:val="-7"/>
                <w:szCs w:val="20"/>
              </w:rPr>
              <w:t xml:space="preserve"> </w:t>
            </w:r>
            <w:r w:rsidRPr="005F3E01">
              <w:rPr>
                <w:rFonts w:ascii="Arial" w:hAnsi="Arial" w:cs="Arial"/>
                <w:szCs w:val="20"/>
              </w:rPr>
              <w:t>a</w:t>
            </w:r>
            <w:r w:rsidRPr="005F3E01">
              <w:rPr>
                <w:rFonts w:ascii="Arial" w:hAnsi="Arial" w:cs="Arial"/>
                <w:spacing w:val="2"/>
                <w:szCs w:val="20"/>
              </w:rPr>
              <w:t>n</w:t>
            </w:r>
            <w:r w:rsidRPr="005F3E01">
              <w:rPr>
                <w:rFonts w:ascii="Arial" w:hAnsi="Arial" w:cs="Arial"/>
                <w:szCs w:val="20"/>
              </w:rPr>
              <w:t>d</w:t>
            </w:r>
            <w:r w:rsidRPr="005F3E01">
              <w:rPr>
                <w:rFonts w:ascii="Arial" w:hAnsi="Arial" w:cs="Arial"/>
                <w:spacing w:val="-1"/>
                <w:szCs w:val="20"/>
              </w:rPr>
              <w:t xml:space="preserve"> </w:t>
            </w:r>
            <w:r w:rsidRPr="005F3E01">
              <w:rPr>
                <w:rFonts w:ascii="Arial" w:hAnsi="Arial" w:cs="Arial"/>
                <w:szCs w:val="20"/>
              </w:rPr>
              <w:t>a</w:t>
            </w:r>
            <w:r w:rsidRPr="005F3E01">
              <w:rPr>
                <w:rFonts w:ascii="Arial" w:hAnsi="Arial" w:cs="Arial"/>
                <w:spacing w:val="1"/>
                <w:szCs w:val="20"/>
              </w:rPr>
              <w:t>ss</w:t>
            </w:r>
            <w:r w:rsidRPr="005F3E01">
              <w:rPr>
                <w:rFonts w:ascii="Arial" w:hAnsi="Arial" w:cs="Arial"/>
                <w:szCs w:val="20"/>
              </w:rPr>
              <w:t>o</w:t>
            </w:r>
            <w:r w:rsidRPr="005F3E01">
              <w:rPr>
                <w:rFonts w:ascii="Arial" w:hAnsi="Arial" w:cs="Arial"/>
                <w:spacing w:val="1"/>
                <w:szCs w:val="20"/>
              </w:rPr>
              <w:t>c</w:t>
            </w:r>
            <w:r w:rsidRPr="005F3E01">
              <w:rPr>
                <w:rFonts w:ascii="Arial" w:hAnsi="Arial" w:cs="Arial"/>
                <w:spacing w:val="-1"/>
                <w:szCs w:val="20"/>
              </w:rPr>
              <w:t>i</w:t>
            </w:r>
            <w:r w:rsidRPr="005F3E01">
              <w:rPr>
                <w:rFonts w:ascii="Arial" w:hAnsi="Arial" w:cs="Arial"/>
                <w:szCs w:val="20"/>
              </w:rPr>
              <w:t>a</w:t>
            </w:r>
            <w:r w:rsidRPr="005F3E01">
              <w:rPr>
                <w:rFonts w:ascii="Arial" w:hAnsi="Arial" w:cs="Arial"/>
                <w:spacing w:val="2"/>
                <w:szCs w:val="20"/>
              </w:rPr>
              <w:t>t</w:t>
            </w:r>
            <w:r w:rsidRPr="005F3E01">
              <w:rPr>
                <w:rFonts w:ascii="Arial" w:hAnsi="Arial" w:cs="Arial"/>
                <w:szCs w:val="20"/>
              </w:rPr>
              <w:t>ed</w:t>
            </w:r>
            <w:r w:rsidRPr="005F3E01">
              <w:rPr>
                <w:rFonts w:ascii="Arial" w:hAnsi="Arial" w:cs="Arial"/>
                <w:spacing w:val="-8"/>
                <w:szCs w:val="20"/>
              </w:rPr>
              <w:t xml:space="preserve"> </w:t>
            </w:r>
            <w:r w:rsidRPr="005F3E01">
              <w:rPr>
                <w:rFonts w:ascii="Arial" w:hAnsi="Arial" w:cs="Arial"/>
                <w:spacing w:val="1"/>
                <w:szCs w:val="20"/>
              </w:rPr>
              <w:t>l</w:t>
            </w:r>
            <w:r w:rsidRPr="005F3E01">
              <w:rPr>
                <w:rFonts w:ascii="Arial" w:hAnsi="Arial" w:cs="Arial"/>
                <w:spacing w:val="-1"/>
                <w:szCs w:val="20"/>
              </w:rPr>
              <w:t>i</w:t>
            </w:r>
            <w:r w:rsidRPr="005F3E01">
              <w:rPr>
                <w:rFonts w:ascii="Arial" w:hAnsi="Arial" w:cs="Arial"/>
                <w:spacing w:val="2"/>
                <w:szCs w:val="20"/>
              </w:rPr>
              <w:t>f</w:t>
            </w:r>
            <w:r w:rsidRPr="005F3E01">
              <w:rPr>
                <w:rFonts w:ascii="Arial" w:hAnsi="Arial" w:cs="Arial"/>
                <w:szCs w:val="20"/>
              </w:rPr>
              <w:t>e</w:t>
            </w:r>
            <w:r w:rsidRPr="005F3E01">
              <w:rPr>
                <w:rFonts w:ascii="Arial" w:hAnsi="Arial" w:cs="Arial"/>
                <w:spacing w:val="-1"/>
                <w:szCs w:val="20"/>
              </w:rPr>
              <w:t xml:space="preserve"> </w:t>
            </w:r>
            <w:r w:rsidRPr="005F3E01">
              <w:rPr>
                <w:rFonts w:ascii="Arial" w:hAnsi="Arial" w:cs="Arial"/>
                <w:spacing w:val="4"/>
                <w:szCs w:val="20"/>
              </w:rPr>
              <w:t>c</w:t>
            </w:r>
            <w:r w:rsidRPr="005F3E01">
              <w:rPr>
                <w:rFonts w:ascii="Arial" w:hAnsi="Arial" w:cs="Arial"/>
                <w:spacing w:val="-6"/>
                <w:szCs w:val="20"/>
              </w:rPr>
              <w:t>y</w:t>
            </w:r>
            <w:r w:rsidRPr="005F3E01">
              <w:rPr>
                <w:rFonts w:ascii="Arial" w:hAnsi="Arial" w:cs="Arial"/>
                <w:spacing w:val="1"/>
                <w:szCs w:val="20"/>
              </w:rPr>
              <w:t>cl</w:t>
            </w:r>
            <w:r w:rsidRPr="005F3E01">
              <w:rPr>
                <w:rFonts w:ascii="Arial" w:hAnsi="Arial" w:cs="Arial"/>
                <w:szCs w:val="20"/>
              </w:rPr>
              <w:t>e</w:t>
            </w:r>
            <w:r w:rsidRPr="005F3E01">
              <w:rPr>
                <w:rFonts w:ascii="Arial" w:hAnsi="Arial" w:cs="Arial"/>
                <w:spacing w:val="-3"/>
                <w:szCs w:val="20"/>
              </w:rPr>
              <w:t xml:space="preserve"> </w:t>
            </w:r>
            <w:r w:rsidRPr="005F3E01">
              <w:rPr>
                <w:rFonts w:ascii="Arial" w:hAnsi="Arial" w:cs="Arial"/>
                <w:spacing w:val="1"/>
                <w:szCs w:val="20"/>
              </w:rPr>
              <w:t>s</w:t>
            </w:r>
            <w:r w:rsidRPr="005F3E01">
              <w:rPr>
                <w:rFonts w:ascii="Arial" w:hAnsi="Arial" w:cs="Arial"/>
                <w:szCs w:val="20"/>
              </w:rPr>
              <w:t>up</w:t>
            </w:r>
            <w:r w:rsidRPr="005F3E01">
              <w:rPr>
                <w:rFonts w:ascii="Arial" w:hAnsi="Arial" w:cs="Arial"/>
                <w:spacing w:val="2"/>
                <w:szCs w:val="20"/>
              </w:rPr>
              <w:t>p</w:t>
            </w:r>
            <w:r w:rsidRPr="005F3E01">
              <w:rPr>
                <w:rFonts w:ascii="Arial" w:hAnsi="Arial" w:cs="Arial"/>
                <w:szCs w:val="20"/>
              </w:rPr>
              <w:t>o</w:t>
            </w:r>
            <w:r w:rsidRPr="005F3E01">
              <w:rPr>
                <w:rFonts w:ascii="Arial" w:hAnsi="Arial" w:cs="Arial"/>
                <w:spacing w:val="1"/>
                <w:szCs w:val="20"/>
              </w:rPr>
              <w:t>r</w:t>
            </w:r>
            <w:r w:rsidRPr="005F3E01">
              <w:rPr>
                <w:rFonts w:ascii="Arial" w:hAnsi="Arial" w:cs="Arial"/>
                <w:szCs w:val="20"/>
              </w:rPr>
              <w:t>t</w:t>
            </w:r>
            <w:r w:rsidRPr="005F3E01">
              <w:rPr>
                <w:rFonts w:ascii="Arial" w:hAnsi="Arial" w:cs="Arial"/>
                <w:spacing w:val="-2"/>
                <w:szCs w:val="20"/>
              </w:rPr>
              <w:t xml:space="preserve"> </w:t>
            </w:r>
            <w:r w:rsidRPr="005F3E01">
              <w:rPr>
                <w:rFonts w:ascii="Arial" w:hAnsi="Arial" w:cs="Arial"/>
                <w:spacing w:val="-3"/>
                <w:szCs w:val="20"/>
              </w:rPr>
              <w:t>o</w:t>
            </w:r>
            <w:r w:rsidRPr="005F3E01">
              <w:rPr>
                <w:rFonts w:ascii="Arial" w:hAnsi="Arial" w:cs="Arial"/>
                <w:szCs w:val="20"/>
              </w:rPr>
              <w:t>f ……</w:t>
            </w:r>
          </w:p>
        </w:tc>
        <w:tc>
          <w:tcPr>
            <w:tcW w:w="1520" w:type="dxa"/>
            <w:vAlign w:val="center"/>
          </w:tcPr>
          <w:p w14:paraId="55952965" w14:textId="77777777" w:rsidR="00B639D1" w:rsidRPr="005F3E01" w:rsidRDefault="00584C39" w:rsidP="006F71BE">
            <w:pPr>
              <w:pStyle w:val="Tabletext"/>
              <w:ind w:left="34" w:right="-108"/>
              <w:cnfStyle w:val="000000100000" w:firstRow="0" w:lastRow="0" w:firstColumn="0" w:lastColumn="0" w:oddVBand="0" w:evenVBand="0" w:oddHBand="1" w:evenHBand="0" w:firstRowFirstColumn="0" w:firstRowLastColumn="0" w:lastRowFirstColumn="0" w:lastRowLastColumn="0"/>
            </w:pPr>
            <w:r w:rsidRPr="005F3E01">
              <w:t>Information</w:t>
            </w:r>
          </w:p>
        </w:tc>
        <w:tc>
          <w:tcPr>
            <w:tcW w:w="1985" w:type="dxa"/>
            <w:vAlign w:val="center"/>
          </w:tcPr>
          <w:p w14:paraId="5661E87F" w14:textId="77777777" w:rsidR="00B639D1" w:rsidRPr="005F3E01" w:rsidRDefault="00B639D1" w:rsidP="00CD68A2">
            <w:pPr>
              <w:pStyle w:val="Tabletext"/>
              <w:cnfStyle w:val="000000100000" w:firstRow="0" w:lastRow="0" w:firstColumn="0" w:lastColumn="0" w:oddVBand="0" w:evenVBand="0" w:oddHBand="1" w:evenHBand="0" w:firstRowFirstColumn="0" w:firstRowLastColumn="0" w:lastRowFirstColumn="0" w:lastRowLastColumn="0"/>
            </w:pPr>
          </w:p>
        </w:tc>
        <w:tc>
          <w:tcPr>
            <w:tcW w:w="992" w:type="dxa"/>
            <w:vAlign w:val="center"/>
          </w:tcPr>
          <w:p w14:paraId="0521440E" w14:textId="77777777" w:rsidR="00B639D1" w:rsidRPr="005F3E01" w:rsidRDefault="00B639D1" w:rsidP="005C07FD">
            <w:pPr>
              <w:pStyle w:val="Tabletext"/>
              <w:ind w:left="0"/>
              <w:cnfStyle w:val="000000100000" w:firstRow="0" w:lastRow="0" w:firstColumn="0" w:lastColumn="0" w:oddVBand="0" w:evenVBand="0" w:oddHBand="1" w:evenHBand="0" w:firstRowFirstColumn="0" w:firstRowLastColumn="0" w:lastRowFirstColumn="0" w:lastRowLastColumn="0"/>
            </w:pPr>
          </w:p>
        </w:tc>
        <w:tc>
          <w:tcPr>
            <w:tcW w:w="1984" w:type="dxa"/>
            <w:vAlign w:val="center"/>
          </w:tcPr>
          <w:p w14:paraId="683C807C" w14:textId="77777777" w:rsidR="00B639D1" w:rsidRPr="005F3E01" w:rsidRDefault="00B639D1"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741A061C" w14:textId="77777777" w:rsidR="00B639D1" w:rsidRPr="005F3E01" w:rsidRDefault="00B639D1"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2569640C" w14:textId="77777777" w:rsidR="00B639D1" w:rsidRPr="005F3E01" w:rsidRDefault="00B639D1"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572FEE35" w14:textId="77777777" w:rsidR="00B639D1" w:rsidRPr="005F3E01" w:rsidRDefault="00B639D1"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64D25CE4" w14:textId="77777777" w:rsidR="00B639D1" w:rsidRPr="005F3E01" w:rsidRDefault="00B639D1"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75427768" w14:textId="77777777" w:rsidR="00B639D1" w:rsidRPr="005F3E01" w:rsidRDefault="00B639D1"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4324E16A" w14:textId="77777777" w:rsidTr="00662736">
        <w:trPr>
          <w:cnfStyle w:val="000000010000" w:firstRow="0" w:lastRow="0" w:firstColumn="0" w:lastColumn="0" w:oddVBand="0" w:evenVBand="0" w:oddHBand="0" w:evenHBand="1"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1F837C4C" w14:textId="77777777" w:rsidR="00584C39" w:rsidRPr="005F3E01" w:rsidRDefault="00584C39" w:rsidP="006F71BE">
            <w:pPr>
              <w:pStyle w:val="BodyText"/>
              <w:ind w:right="34"/>
              <w:rPr>
                <w:b w:val="0"/>
              </w:rPr>
            </w:pPr>
            <w:r w:rsidRPr="005F3E01">
              <w:t>1.3</w:t>
            </w:r>
          </w:p>
        </w:tc>
        <w:tc>
          <w:tcPr>
            <w:tcW w:w="2945" w:type="dxa"/>
            <w:vAlign w:val="center"/>
          </w:tcPr>
          <w:p w14:paraId="12443931" w14:textId="77777777" w:rsidR="00584C39" w:rsidRPr="005F3E01" w:rsidRDefault="00584C39" w:rsidP="00584C39">
            <w:pPr>
              <w:pStyle w:val="Tabletext"/>
              <w:ind w:left="33" w:right="33"/>
              <w:cnfStyle w:val="000000010000" w:firstRow="0" w:lastRow="0" w:firstColumn="0" w:lastColumn="0" w:oddVBand="0" w:evenVBand="0" w:oddHBand="0" w:evenHBand="1" w:firstRowFirstColumn="0" w:firstRowLastColumn="0" w:lastRowFirstColumn="0" w:lastRowLastColumn="0"/>
              <w:rPr>
                <w:b/>
              </w:rPr>
            </w:pPr>
            <w:r w:rsidRPr="005F3E01">
              <w:rPr>
                <w:b/>
              </w:rPr>
              <w:t xml:space="preserve">Core Requirements </w:t>
            </w:r>
          </w:p>
        </w:tc>
        <w:tc>
          <w:tcPr>
            <w:tcW w:w="1520" w:type="dxa"/>
            <w:vAlign w:val="center"/>
          </w:tcPr>
          <w:p w14:paraId="5E52CE83" w14:textId="77777777" w:rsidR="00584C39" w:rsidRPr="005F3E01" w:rsidRDefault="00584C39" w:rsidP="006F71BE">
            <w:pPr>
              <w:pStyle w:val="Tabletext"/>
              <w:ind w:left="34" w:right="-108"/>
              <w:cnfStyle w:val="000000010000" w:firstRow="0" w:lastRow="0" w:firstColumn="0" w:lastColumn="0" w:oddVBand="0" w:evenVBand="0" w:oddHBand="0" w:evenHBand="1" w:firstRowFirstColumn="0" w:firstRowLastColumn="0" w:lastRowFirstColumn="0" w:lastRowLastColumn="0"/>
              <w:rPr>
                <w:b/>
              </w:rPr>
            </w:pPr>
            <w:r w:rsidRPr="005F3E01">
              <w:rPr>
                <w:b/>
              </w:rPr>
              <w:t>Heading</w:t>
            </w:r>
          </w:p>
        </w:tc>
        <w:tc>
          <w:tcPr>
            <w:tcW w:w="1985" w:type="dxa"/>
            <w:vAlign w:val="center"/>
          </w:tcPr>
          <w:p w14:paraId="29C95CE5" w14:textId="77777777" w:rsidR="00584C39" w:rsidRPr="005F3E01" w:rsidRDefault="00584C39" w:rsidP="00CD68A2">
            <w:pPr>
              <w:pStyle w:val="Tabletext"/>
              <w:cnfStyle w:val="000000010000" w:firstRow="0" w:lastRow="0" w:firstColumn="0" w:lastColumn="0" w:oddVBand="0" w:evenVBand="0" w:oddHBand="0" w:evenHBand="1" w:firstRowFirstColumn="0" w:firstRowLastColumn="0" w:lastRowFirstColumn="0" w:lastRowLastColumn="0"/>
              <w:rPr>
                <w:b/>
              </w:rPr>
            </w:pPr>
          </w:p>
        </w:tc>
        <w:tc>
          <w:tcPr>
            <w:tcW w:w="992" w:type="dxa"/>
            <w:vAlign w:val="center"/>
          </w:tcPr>
          <w:p w14:paraId="2CFD86D9" w14:textId="77777777" w:rsidR="00584C39" w:rsidRPr="005F3E01" w:rsidRDefault="00584C39" w:rsidP="00CD68A2">
            <w:pPr>
              <w:pStyle w:val="Tabletext"/>
              <w:cnfStyle w:val="000000010000" w:firstRow="0" w:lastRow="0" w:firstColumn="0" w:lastColumn="0" w:oddVBand="0" w:evenVBand="0" w:oddHBand="0" w:evenHBand="1" w:firstRowFirstColumn="0" w:firstRowLastColumn="0" w:lastRowFirstColumn="0" w:lastRowLastColumn="0"/>
              <w:rPr>
                <w:b/>
              </w:rPr>
            </w:pPr>
            <w:r w:rsidRPr="005F3E01">
              <w:rPr>
                <w:b/>
              </w:rPr>
              <w:t>N/A</w:t>
            </w:r>
          </w:p>
        </w:tc>
        <w:tc>
          <w:tcPr>
            <w:tcW w:w="1984" w:type="dxa"/>
            <w:vAlign w:val="center"/>
          </w:tcPr>
          <w:p w14:paraId="152AFB84" w14:textId="77777777" w:rsidR="00584C39" w:rsidRPr="005F3E01" w:rsidRDefault="00584C39"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2CFFB1C6" w14:textId="77777777" w:rsidR="00584C39" w:rsidRPr="005F3E01" w:rsidRDefault="00584C39"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6853C2F5" w14:textId="77777777" w:rsidR="00584C39" w:rsidRPr="005F3E01" w:rsidRDefault="00584C39"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706B1C86" w14:textId="77777777" w:rsidR="00584C39" w:rsidRPr="005F3E01" w:rsidRDefault="00584C39"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5832339E" w14:textId="77777777" w:rsidR="00584C39" w:rsidRPr="005F3E01" w:rsidRDefault="00584C39"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18F326D1" w14:textId="77777777" w:rsidR="00584C39" w:rsidRPr="005F3E01" w:rsidRDefault="00584C39"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36828D64" w14:textId="77777777" w:rsidTr="00662736">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78E86FE7" w14:textId="77777777" w:rsidR="00584C39" w:rsidRPr="005F3E01" w:rsidRDefault="00584C39" w:rsidP="006F71BE">
            <w:pPr>
              <w:pStyle w:val="BodyText"/>
              <w:ind w:right="34"/>
              <w:rPr>
                <w:b w:val="0"/>
              </w:rPr>
            </w:pPr>
            <w:r w:rsidRPr="005F3E01">
              <w:rPr>
                <w:b w:val="0"/>
              </w:rPr>
              <w:t>1.3</w:t>
            </w:r>
          </w:p>
        </w:tc>
        <w:tc>
          <w:tcPr>
            <w:tcW w:w="2945" w:type="dxa"/>
            <w:vAlign w:val="center"/>
          </w:tcPr>
          <w:p w14:paraId="0819ED4D" w14:textId="77777777" w:rsidR="00584C39" w:rsidRPr="005F3E01" w:rsidRDefault="00584C39" w:rsidP="00584C39">
            <w:pPr>
              <w:pStyle w:val="Tabletext"/>
              <w:ind w:left="33" w:right="33"/>
              <w:cnfStyle w:val="000000100000" w:firstRow="0" w:lastRow="0" w:firstColumn="0" w:lastColumn="0" w:oddVBand="0" w:evenVBand="0" w:oddHBand="1" w:evenHBand="0" w:firstRowFirstColumn="0" w:firstRowLastColumn="0" w:lastRowFirstColumn="0" w:lastRowLastColumn="0"/>
              <w:rPr>
                <w:b/>
              </w:rPr>
            </w:pPr>
            <w:r w:rsidRPr="005F3E01">
              <w:rPr>
                <w:b/>
              </w:rPr>
              <w:t>Operational Requirements</w:t>
            </w:r>
          </w:p>
        </w:tc>
        <w:tc>
          <w:tcPr>
            <w:tcW w:w="1520" w:type="dxa"/>
            <w:vAlign w:val="center"/>
          </w:tcPr>
          <w:p w14:paraId="65B16A87" w14:textId="77777777" w:rsidR="00584C39" w:rsidRPr="005F3E01" w:rsidRDefault="00584C39" w:rsidP="006F71BE">
            <w:pPr>
              <w:pStyle w:val="Tabletext"/>
              <w:ind w:left="34" w:right="-108"/>
              <w:cnfStyle w:val="000000100000" w:firstRow="0" w:lastRow="0" w:firstColumn="0" w:lastColumn="0" w:oddVBand="0" w:evenVBand="0" w:oddHBand="1" w:evenHBand="0" w:firstRowFirstColumn="0" w:firstRowLastColumn="0" w:lastRowFirstColumn="0" w:lastRowLastColumn="0"/>
              <w:rPr>
                <w:b/>
              </w:rPr>
            </w:pPr>
            <w:r w:rsidRPr="005F3E01">
              <w:rPr>
                <w:b/>
              </w:rPr>
              <w:t>Heading</w:t>
            </w:r>
          </w:p>
        </w:tc>
        <w:tc>
          <w:tcPr>
            <w:tcW w:w="1985" w:type="dxa"/>
            <w:vAlign w:val="center"/>
          </w:tcPr>
          <w:p w14:paraId="6250A8CA" w14:textId="77777777" w:rsidR="00584C39" w:rsidRPr="005F3E01" w:rsidRDefault="00584C39" w:rsidP="00CD68A2">
            <w:pPr>
              <w:pStyle w:val="Tabletext"/>
              <w:cnfStyle w:val="000000100000" w:firstRow="0" w:lastRow="0" w:firstColumn="0" w:lastColumn="0" w:oddVBand="0" w:evenVBand="0" w:oddHBand="1" w:evenHBand="0" w:firstRowFirstColumn="0" w:firstRowLastColumn="0" w:lastRowFirstColumn="0" w:lastRowLastColumn="0"/>
              <w:rPr>
                <w:b/>
              </w:rPr>
            </w:pPr>
            <w:r w:rsidRPr="005F3E01">
              <w:rPr>
                <w:b/>
              </w:rPr>
              <w:t>1.3</w:t>
            </w:r>
          </w:p>
        </w:tc>
        <w:tc>
          <w:tcPr>
            <w:tcW w:w="992" w:type="dxa"/>
            <w:vAlign w:val="center"/>
          </w:tcPr>
          <w:p w14:paraId="4B682EDD" w14:textId="77777777" w:rsidR="00584C39" w:rsidRPr="005F3E01" w:rsidRDefault="00584C39" w:rsidP="00CD68A2">
            <w:pPr>
              <w:pStyle w:val="Tabletext"/>
              <w:cnfStyle w:val="000000100000" w:firstRow="0" w:lastRow="0" w:firstColumn="0" w:lastColumn="0" w:oddVBand="0" w:evenVBand="0" w:oddHBand="1" w:evenHBand="0" w:firstRowFirstColumn="0" w:firstRowLastColumn="0" w:lastRowFirstColumn="0" w:lastRowLastColumn="0"/>
              <w:rPr>
                <w:b/>
              </w:rPr>
            </w:pPr>
            <w:r w:rsidRPr="005F3E01">
              <w:rPr>
                <w:b/>
              </w:rPr>
              <w:t>N/A</w:t>
            </w:r>
          </w:p>
        </w:tc>
        <w:tc>
          <w:tcPr>
            <w:tcW w:w="1984" w:type="dxa"/>
            <w:vAlign w:val="center"/>
          </w:tcPr>
          <w:p w14:paraId="76DABA2F" w14:textId="77777777" w:rsidR="00584C39" w:rsidRPr="005F3E01" w:rsidRDefault="00584C39"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40259E7A" w14:textId="77777777" w:rsidR="00584C39" w:rsidRPr="005F3E01" w:rsidRDefault="00584C39"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7E3D7C78" w14:textId="77777777" w:rsidR="00584C39" w:rsidRPr="005F3E01" w:rsidRDefault="00584C39"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17DCF2BE" w14:textId="77777777" w:rsidR="00584C39" w:rsidRPr="005F3E01" w:rsidRDefault="00584C39"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12593346" w14:textId="77777777" w:rsidR="00584C39" w:rsidRPr="005F3E01" w:rsidRDefault="00584C39"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0310CC84" w14:textId="77777777" w:rsidR="00584C39" w:rsidRPr="005F3E01" w:rsidRDefault="00584C39"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5796CE57" w14:textId="77777777" w:rsidTr="00662736">
        <w:trPr>
          <w:cnfStyle w:val="000000010000" w:firstRow="0" w:lastRow="0" w:firstColumn="0" w:lastColumn="0" w:oddVBand="0" w:evenVBand="0" w:oddHBand="0" w:evenHBand="1"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4976F9F7" w14:textId="77777777" w:rsidR="00584C39" w:rsidRPr="005F3E01" w:rsidRDefault="00584C39" w:rsidP="006F71BE">
            <w:pPr>
              <w:pStyle w:val="BodyText"/>
              <w:ind w:right="34"/>
              <w:rPr>
                <w:b w:val="0"/>
              </w:rPr>
            </w:pPr>
            <w:r w:rsidRPr="005F3E01">
              <w:rPr>
                <w:b w:val="0"/>
              </w:rPr>
              <w:t>1.3.1</w:t>
            </w:r>
          </w:p>
        </w:tc>
        <w:tc>
          <w:tcPr>
            <w:tcW w:w="2945" w:type="dxa"/>
            <w:vAlign w:val="center"/>
          </w:tcPr>
          <w:p w14:paraId="746051E4" w14:textId="77777777" w:rsidR="00584C39" w:rsidRPr="005F3E01" w:rsidRDefault="00584C39" w:rsidP="00584C39">
            <w:pPr>
              <w:pStyle w:val="Tabletext"/>
              <w:ind w:left="33" w:right="33"/>
              <w:cnfStyle w:val="000000010000" w:firstRow="0" w:lastRow="0" w:firstColumn="0" w:lastColumn="0" w:oddVBand="0" w:evenVBand="0" w:oddHBand="0" w:evenHBand="1" w:firstRowFirstColumn="0" w:firstRowLastColumn="0" w:lastRowFirstColumn="0" w:lastRowLastColumn="0"/>
            </w:pPr>
            <w:r w:rsidRPr="005F3E01">
              <w:t xml:space="preserve">The VTS area, (VTS sub-areas) (and sectors) are delineated …. </w:t>
            </w:r>
          </w:p>
        </w:tc>
        <w:tc>
          <w:tcPr>
            <w:tcW w:w="1520" w:type="dxa"/>
            <w:vAlign w:val="center"/>
          </w:tcPr>
          <w:p w14:paraId="2E329DE0" w14:textId="77777777" w:rsidR="00584C39" w:rsidRPr="005F3E01" w:rsidRDefault="00584C39" w:rsidP="006F71BE">
            <w:pPr>
              <w:pStyle w:val="Tabletext"/>
              <w:ind w:left="34" w:right="-108"/>
              <w:cnfStyle w:val="000000010000" w:firstRow="0" w:lastRow="0" w:firstColumn="0" w:lastColumn="0" w:oddVBand="0" w:evenVBand="0" w:oddHBand="0" w:evenHBand="1" w:firstRowFirstColumn="0" w:firstRowLastColumn="0" w:lastRowFirstColumn="0" w:lastRowLastColumn="0"/>
            </w:pPr>
            <w:r w:rsidRPr="005F3E01">
              <w:t>Information</w:t>
            </w:r>
          </w:p>
        </w:tc>
        <w:tc>
          <w:tcPr>
            <w:tcW w:w="1985" w:type="dxa"/>
            <w:vAlign w:val="center"/>
          </w:tcPr>
          <w:p w14:paraId="66DF7290" w14:textId="77777777" w:rsidR="00584C39" w:rsidRPr="005F3E01" w:rsidRDefault="00584C39" w:rsidP="00CD68A2">
            <w:pPr>
              <w:pStyle w:val="Tabletext"/>
              <w:cnfStyle w:val="000000010000" w:firstRow="0" w:lastRow="0" w:firstColumn="0" w:lastColumn="0" w:oddVBand="0" w:evenVBand="0" w:oddHBand="0" w:evenHBand="1" w:firstRowFirstColumn="0" w:firstRowLastColumn="0" w:lastRowFirstColumn="0" w:lastRowLastColumn="0"/>
              <w:rPr>
                <w:b/>
              </w:rPr>
            </w:pPr>
          </w:p>
        </w:tc>
        <w:tc>
          <w:tcPr>
            <w:tcW w:w="992" w:type="dxa"/>
            <w:vAlign w:val="center"/>
          </w:tcPr>
          <w:p w14:paraId="253AF680" w14:textId="77777777" w:rsidR="00584C39" w:rsidRPr="005F3E01" w:rsidRDefault="00584C39" w:rsidP="005C07FD">
            <w:pPr>
              <w:pStyle w:val="Tabletext"/>
              <w:ind w:left="0"/>
              <w:cnfStyle w:val="000000010000" w:firstRow="0" w:lastRow="0" w:firstColumn="0" w:lastColumn="0" w:oddVBand="0" w:evenVBand="0" w:oddHBand="0" w:evenHBand="1" w:firstRowFirstColumn="0" w:firstRowLastColumn="0" w:lastRowFirstColumn="0" w:lastRowLastColumn="0"/>
              <w:rPr>
                <w:b/>
              </w:rPr>
            </w:pPr>
          </w:p>
        </w:tc>
        <w:tc>
          <w:tcPr>
            <w:tcW w:w="1984" w:type="dxa"/>
            <w:vAlign w:val="center"/>
          </w:tcPr>
          <w:p w14:paraId="620F4D76" w14:textId="77777777" w:rsidR="00584C39" w:rsidRPr="005F3E01" w:rsidRDefault="00584C39"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001B9438" w14:textId="77777777" w:rsidR="00584C39" w:rsidRPr="005F3E01" w:rsidRDefault="00584C39"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3D11CE7C" w14:textId="77777777" w:rsidR="00584C39" w:rsidRPr="005F3E01" w:rsidRDefault="00584C39"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6F2B2FFB" w14:textId="77777777" w:rsidR="00584C39" w:rsidRPr="005F3E01" w:rsidRDefault="00584C39"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66DC9C9A" w14:textId="77777777" w:rsidR="00584C39" w:rsidRPr="005F3E01" w:rsidRDefault="00584C39"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3870B9DB" w14:textId="77777777" w:rsidR="00584C39" w:rsidRPr="005F3E01" w:rsidRDefault="00584C39"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70E3BEE0" w14:textId="77777777" w:rsidTr="00662736">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4F76B9E5" w14:textId="77777777" w:rsidR="005C07FD" w:rsidRPr="005F3E01" w:rsidRDefault="005C07FD" w:rsidP="006F71BE">
            <w:pPr>
              <w:pStyle w:val="BodyText"/>
              <w:ind w:right="34"/>
              <w:rPr>
                <w:b w:val="0"/>
              </w:rPr>
            </w:pPr>
            <w:r w:rsidRPr="005F3E01">
              <w:rPr>
                <w:b w:val="0"/>
              </w:rPr>
              <w:t>1.3.2</w:t>
            </w:r>
          </w:p>
        </w:tc>
        <w:tc>
          <w:tcPr>
            <w:tcW w:w="2945" w:type="dxa"/>
            <w:vAlign w:val="center"/>
          </w:tcPr>
          <w:p w14:paraId="18C65B50" w14:textId="77777777" w:rsidR="005C07FD" w:rsidRPr="005F3E01" w:rsidRDefault="005C07FD" w:rsidP="00584C39">
            <w:pPr>
              <w:pStyle w:val="Tabletext"/>
              <w:ind w:left="33" w:right="33"/>
              <w:cnfStyle w:val="000000100000" w:firstRow="0" w:lastRow="0" w:firstColumn="0" w:lastColumn="0" w:oddVBand="0" w:evenVBand="0" w:oddHBand="1" w:evenHBand="0" w:firstRowFirstColumn="0" w:firstRowLastColumn="0" w:lastRowFirstColumn="0" w:lastRowLastColumn="0"/>
            </w:pPr>
            <w:r w:rsidRPr="005F3E01">
              <w:t>The of services to be provided include (INS, TOS, NAS)</w:t>
            </w:r>
          </w:p>
        </w:tc>
        <w:tc>
          <w:tcPr>
            <w:tcW w:w="1520" w:type="dxa"/>
            <w:vAlign w:val="center"/>
          </w:tcPr>
          <w:p w14:paraId="0CA9CCBB" w14:textId="77777777" w:rsidR="005C07FD" w:rsidRPr="005F3E01" w:rsidRDefault="005C07FD" w:rsidP="006F71BE">
            <w:pPr>
              <w:pStyle w:val="Tabletext"/>
              <w:ind w:left="34" w:right="-108"/>
              <w:cnfStyle w:val="000000100000" w:firstRow="0" w:lastRow="0" w:firstColumn="0" w:lastColumn="0" w:oddVBand="0" w:evenVBand="0" w:oddHBand="1" w:evenHBand="0" w:firstRowFirstColumn="0" w:firstRowLastColumn="0" w:lastRowFirstColumn="0" w:lastRowLastColumn="0"/>
              <w:rPr>
                <w:b/>
              </w:rPr>
            </w:pPr>
            <w:r w:rsidRPr="005F3E01">
              <w:t>Information</w:t>
            </w:r>
          </w:p>
        </w:tc>
        <w:tc>
          <w:tcPr>
            <w:tcW w:w="1985" w:type="dxa"/>
            <w:vAlign w:val="center"/>
          </w:tcPr>
          <w:p w14:paraId="691FCC0B"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rPr>
                <w:b/>
              </w:rPr>
            </w:pPr>
          </w:p>
        </w:tc>
        <w:tc>
          <w:tcPr>
            <w:tcW w:w="992" w:type="dxa"/>
            <w:vAlign w:val="center"/>
          </w:tcPr>
          <w:p w14:paraId="03E39EFC" w14:textId="77777777" w:rsidR="005C07FD" w:rsidRPr="005F3E01" w:rsidRDefault="005C07FD" w:rsidP="005C07FD">
            <w:pPr>
              <w:pStyle w:val="Tabletext"/>
              <w:ind w:left="0"/>
              <w:cnfStyle w:val="000000100000" w:firstRow="0" w:lastRow="0" w:firstColumn="0" w:lastColumn="0" w:oddVBand="0" w:evenVBand="0" w:oddHBand="1" w:evenHBand="0" w:firstRowFirstColumn="0" w:firstRowLastColumn="0" w:lastRowFirstColumn="0" w:lastRowLastColumn="0"/>
              <w:rPr>
                <w:b/>
              </w:rPr>
            </w:pPr>
          </w:p>
        </w:tc>
        <w:tc>
          <w:tcPr>
            <w:tcW w:w="1984" w:type="dxa"/>
            <w:vAlign w:val="center"/>
          </w:tcPr>
          <w:p w14:paraId="4E56ECFB"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77CE454D"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3F459F4C"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6CFCF80E"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3FC51BEF"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07CD7A91"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3EE7C292" w14:textId="77777777" w:rsidTr="00662736">
        <w:trPr>
          <w:cnfStyle w:val="000000010000" w:firstRow="0" w:lastRow="0" w:firstColumn="0" w:lastColumn="0" w:oddVBand="0" w:evenVBand="0" w:oddHBand="0" w:evenHBand="1"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6C1E8C09" w14:textId="77777777" w:rsidR="005C07FD" w:rsidRPr="005F3E01" w:rsidRDefault="005C07FD" w:rsidP="006F71BE">
            <w:pPr>
              <w:pStyle w:val="BodyText"/>
              <w:ind w:right="34"/>
              <w:rPr>
                <w:b w:val="0"/>
              </w:rPr>
            </w:pPr>
            <w:r w:rsidRPr="005F3E01">
              <w:rPr>
                <w:b w:val="0"/>
              </w:rPr>
              <w:t>1.3.3</w:t>
            </w:r>
          </w:p>
        </w:tc>
        <w:tc>
          <w:tcPr>
            <w:tcW w:w="2945" w:type="dxa"/>
            <w:vAlign w:val="center"/>
          </w:tcPr>
          <w:p w14:paraId="6AEF2E6D" w14:textId="77777777" w:rsidR="005C07FD" w:rsidRPr="005F3E01" w:rsidRDefault="005C07FD" w:rsidP="00584C39">
            <w:pPr>
              <w:pStyle w:val="Tabletext"/>
              <w:ind w:left="0" w:right="33"/>
              <w:cnfStyle w:val="000000010000" w:firstRow="0" w:lastRow="0" w:firstColumn="0" w:lastColumn="0" w:oddVBand="0" w:evenVBand="0" w:oddHBand="0" w:evenHBand="1" w:firstRowFirstColumn="0" w:firstRowLastColumn="0" w:lastRowFirstColumn="0" w:lastRowLastColumn="0"/>
            </w:pPr>
            <w:r w:rsidRPr="005F3E01">
              <w:t>Types and sizes of vessels expected to participate in the VTS include:</w:t>
            </w:r>
          </w:p>
          <w:p w14:paraId="74D500DC" w14:textId="77777777" w:rsidR="005C07FD" w:rsidRPr="005F3E01" w:rsidRDefault="005C07FD" w:rsidP="0049180F">
            <w:pPr>
              <w:pStyle w:val="Tabletext"/>
              <w:numPr>
                <w:ilvl w:val="0"/>
                <w:numId w:val="10"/>
              </w:numPr>
              <w:ind w:left="317" w:right="33" w:hanging="317"/>
              <w:cnfStyle w:val="000000010000" w:firstRow="0" w:lastRow="0" w:firstColumn="0" w:lastColumn="0" w:oddVBand="0" w:evenVBand="0" w:oddHBand="0" w:evenHBand="1" w:firstRowFirstColumn="0" w:firstRowLastColumn="0" w:lastRowFirstColumn="0" w:lastRowLastColumn="0"/>
              <w:rPr>
                <w:b/>
              </w:rPr>
            </w:pPr>
          </w:p>
        </w:tc>
        <w:tc>
          <w:tcPr>
            <w:tcW w:w="1520" w:type="dxa"/>
            <w:vAlign w:val="center"/>
          </w:tcPr>
          <w:p w14:paraId="2A8EDC1A" w14:textId="77777777" w:rsidR="005C07FD" w:rsidRPr="005F3E01" w:rsidRDefault="005C07FD" w:rsidP="006F71BE">
            <w:pPr>
              <w:pStyle w:val="Tabletext"/>
              <w:ind w:left="34" w:right="-108"/>
              <w:cnfStyle w:val="000000010000" w:firstRow="0" w:lastRow="0" w:firstColumn="0" w:lastColumn="0" w:oddVBand="0" w:evenVBand="0" w:oddHBand="0" w:evenHBand="1" w:firstRowFirstColumn="0" w:firstRowLastColumn="0" w:lastRowFirstColumn="0" w:lastRowLastColumn="0"/>
              <w:rPr>
                <w:b/>
              </w:rPr>
            </w:pPr>
            <w:r w:rsidRPr="005F3E01">
              <w:t>Information</w:t>
            </w:r>
          </w:p>
        </w:tc>
        <w:tc>
          <w:tcPr>
            <w:tcW w:w="1985" w:type="dxa"/>
            <w:vAlign w:val="center"/>
          </w:tcPr>
          <w:p w14:paraId="459EA5BD"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rPr>
                <w:b/>
              </w:rPr>
            </w:pPr>
          </w:p>
        </w:tc>
        <w:tc>
          <w:tcPr>
            <w:tcW w:w="992" w:type="dxa"/>
            <w:vAlign w:val="center"/>
          </w:tcPr>
          <w:p w14:paraId="72492AC2" w14:textId="77777777" w:rsidR="005C07FD" w:rsidRPr="005F3E01" w:rsidRDefault="005C07FD" w:rsidP="005C07FD">
            <w:pPr>
              <w:pStyle w:val="Tabletext"/>
              <w:ind w:left="0"/>
              <w:cnfStyle w:val="000000010000" w:firstRow="0" w:lastRow="0" w:firstColumn="0" w:lastColumn="0" w:oddVBand="0" w:evenVBand="0" w:oddHBand="0" w:evenHBand="1" w:firstRowFirstColumn="0" w:firstRowLastColumn="0" w:lastRowFirstColumn="0" w:lastRowLastColumn="0"/>
              <w:rPr>
                <w:b/>
              </w:rPr>
            </w:pPr>
          </w:p>
        </w:tc>
        <w:tc>
          <w:tcPr>
            <w:tcW w:w="1984" w:type="dxa"/>
            <w:vAlign w:val="center"/>
          </w:tcPr>
          <w:p w14:paraId="7BFA5247"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4D336D18"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48ED22EF"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4C621645"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69FD4109"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33B4ECA8"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1878B024" w14:textId="77777777" w:rsidTr="00662736">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5C203733" w14:textId="77777777" w:rsidR="005C07FD" w:rsidRPr="005F3E01" w:rsidRDefault="005C07FD" w:rsidP="006F71BE">
            <w:pPr>
              <w:pStyle w:val="BodyText"/>
              <w:ind w:right="34"/>
              <w:rPr>
                <w:b w:val="0"/>
              </w:rPr>
            </w:pPr>
            <w:r w:rsidRPr="005F3E01">
              <w:rPr>
                <w:b w:val="0"/>
              </w:rPr>
              <w:t>1.3.4</w:t>
            </w:r>
          </w:p>
        </w:tc>
        <w:tc>
          <w:tcPr>
            <w:tcW w:w="2945" w:type="dxa"/>
            <w:vAlign w:val="center"/>
          </w:tcPr>
          <w:p w14:paraId="5AF28966" w14:textId="77777777" w:rsidR="005C07FD" w:rsidRPr="005F3E01" w:rsidRDefault="005C07FD" w:rsidP="00584C39">
            <w:pPr>
              <w:pStyle w:val="Tabletext"/>
              <w:ind w:left="0" w:right="33"/>
              <w:cnfStyle w:val="000000100000" w:firstRow="0" w:lastRow="0" w:firstColumn="0" w:lastColumn="0" w:oddVBand="0" w:evenVBand="0" w:oddHBand="1" w:evenHBand="0" w:firstRowFirstColumn="0" w:firstRowLastColumn="0" w:lastRowFirstColumn="0" w:lastRowLastColumn="0"/>
            </w:pPr>
            <w:r w:rsidRPr="005F3E01">
              <w:t xml:space="preserve">Navigational Hazards and traffic patterns are described in </w:t>
            </w:r>
            <w:proofErr w:type="gramStart"/>
            <w:r w:rsidRPr="005F3E01">
              <w:t>…..</w:t>
            </w:r>
            <w:proofErr w:type="gramEnd"/>
          </w:p>
        </w:tc>
        <w:tc>
          <w:tcPr>
            <w:tcW w:w="1520" w:type="dxa"/>
            <w:vAlign w:val="center"/>
          </w:tcPr>
          <w:p w14:paraId="258E0125" w14:textId="77777777" w:rsidR="005C07FD" w:rsidRPr="005F3E01" w:rsidRDefault="005C07FD" w:rsidP="006F71BE">
            <w:pPr>
              <w:pStyle w:val="Tabletext"/>
              <w:ind w:left="34" w:right="-108"/>
              <w:cnfStyle w:val="000000100000" w:firstRow="0" w:lastRow="0" w:firstColumn="0" w:lastColumn="0" w:oddVBand="0" w:evenVBand="0" w:oddHBand="1" w:evenHBand="0" w:firstRowFirstColumn="0" w:firstRowLastColumn="0" w:lastRowFirstColumn="0" w:lastRowLastColumn="0"/>
              <w:rPr>
                <w:b/>
              </w:rPr>
            </w:pPr>
            <w:r w:rsidRPr="005F3E01">
              <w:t>Information</w:t>
            </w:r>
          </w:p>
        </w:tc>
        <w:tc>
          <w:tcPr>
            <w:tcW w:w="1985" w:type="dxa"/>
            <w:vAlign w:val="center"/>
          </w:tcPr>
          <w:p w14:paraId="53CEC248"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rPr>
                <w:b/>
              </w:rPr>
            </w:pPr>
          </w:p>
        </w:tc>
        <w:tc>
          <w:tcPr>
            <w:tcW w:w="992" w:type="dxa"/>
            <w:vAlign w:val="center"/>
          </w:tcPr>
          <w:p w14:paraId="3E0015D4"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rPr>
                <w:b/>
              </w:rPr>
            </w:pPr>
          </w:p>
        </w:tc>
        <w:tc>
          <w:tcPr>
            <w:tcW w:w="1984" w:type="dxa"/>
            <w:vAlign w:val="center"/>
          </w:tcPr>
          <w:p w14:paraId="24523F68"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02574703"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694BE37A"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1F62B1AA"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28469848"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374CCD9C"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359CB7A7" w14:textId="77777777" w:rsidTr="00662736">
        <w:trPr>
          <w:cnfStyle w:val="000000010000" w:firstRow="0" w:lastRow="0" w:firstColumn="0" w:lastColumn="0" w:oddVBand="0" w:evenVBand="0" w:oddHBand="0" w:evenHBand="1"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690A2014" w14:textId="77777777" w:rsidR="005C07FD" w:rsidRPr="005F3E01" w:rsidRDefault="005C07FD" w:rsidP="006F71BE">
            <w:pPr>
              <w:pStyle w:val="BodyText"/>
              <w:ind w:right="34"/>
              <w:rPr>
                <w:b w:val="0"/>
              </w:rPr>
            </w:pPr>
            <w:r w:rsidRPr="005F3E01">
              <w:rPr>
                <w:b w:val="0"/>
              </w:rPr>
              <w:t>1.3.5</w:t>
            </w:r>
          </w:p>
        </w:tc>
        <w:tc>
          <w:tcPr>
            <w:tcW w:w="2945" w:type="dxa"/>
            <w:vAlign w:val="center"/>
          </w:tcPr>
          <w:p w14:paraId="447D98A6" w14:textId="77777777" w:rsidR="005C07FD" w:rsidRPr="005F3E01" w:rsidRDefault="005C07FD" w:rsidP="00584C39">
            <w:pPr>
              <w:pStyle w:val="Tabletext"/>
              <w:ind w:left="0" w:right="33"/>
              <w:cnfStyle w:val="000000010000" w:firstRow="0" w:lastRow="0" w:firstColumn="0" w:lastColumn="0" w:oddVBand="0" w:evenVBand="0" w:oddHBand="0" w:evenHBand="1" w:firstRowFirstColumn="0" w:firstRowLastColumn="0" w:lastRowFirstColumn="0" w:lastRowLastColumn="0"/>
            </w:pPr>
            <w:r w:rsidRPr="005F3E01">
              <w:t xml:space="preserve">Human factors including health and safety issues include </w:t>
            </w:r>
            <w:proofErr w:type="gramStart"/>
            <w:r w:rsidRPr="005F3E01">
              <w:t>…..</w:t>
            </w:r>
            <w:proofErr w:type="gramEnd"/>
          </w:p>
        </w:tc>
        <w:tc>
          <w:tcPr>
            <w:tcW w:w="1520" w:type="dxa"/>
            <w:vAlign w:val="center"/>
          </w:tcPr>
          <w:p w14:paraId="2155FC09" w14:textId="77777777" w:rsidR="005C07FD" w:rsidRPr="005F3E01" w:rsidRDefault="005C07FD" w:rsidP="006F71BE">
            <w:pPr>
              <w:pStyle w:val="Tabletext"/>
              <w:ind w:left="34" w:right="-108"/>
              <w:cnfStyle w:val="000000010000" w:firstRow="0" w:lastRow="0" w:firstColumn="0" w:lastColumn="0" w:oddVBand="0" w:evenVBand="0" w:oddHBand="0" w:evenHBand="1" w:firstRowFirstColumn="0" w:firstRowLastColumn="0" w:lastRowFirstColumn="0" w:lastRowLastColumn="0"/>
              <w:rPr>
                <w:b/>
              </w:rPr>
            </w:pPr>
            <w:r w:rsidRPr="005F3E01">
              <w:t>Information</w:t>
            </w:r>
          </w:p>
        </w:tc>
        <w:tc>
          <w:tcPr>
            <w:tcW w:w="1985" w:type="dxa"/>
            <w:vAlign w:val="center"/>
          </w:tcPr>
          <w:p w14:paraId="7AB2B60A"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rPr>
                <w:b/>
              </w:rPr>
            </w:pPr>
          </w:p>
        </w:tc>
        <w:tc>
          <w:tcPr>
            <w:tcW w:w="992" w:type="dxa"/>
            <w:vAlign w:val="center"/>
          </w:tcPr>
          <w:p w14:paraId="34FE967E" w14:textId="77777777" w:rsidR="005C07FD" w:rsidRPr="005F3E01" w:rsidRDefault="005C07FD" w:rsidP="005C07FD">
            <w:pPr>
              <w:pStyle w:val="Tabletext"/>
              <w:ind w:left="0"/>
              <w:cnfStyle w:val="000000010000" w:firstRow="0" w:lastRow="0" w:firstColumn="0" w:lastColumn="0" w:oddVBand="0" w:evenVBand="0" w:oddHBand="0" w:evenHBand="1" w:firstRowFirstColumn="0" w:firstRowLastColumn="0" w:lastRowFirstColumn="0" w:lastRowLastColumn="0"/>
              <w:rPr>
                <w:b/>
              </w:rPr>
            </w:pPr>
          </w:p>
        </w:tc>
        <w:tc>
          <w:tcPr>
            <w:tcW w:w="1984" w:type="dxa"/>
            <w:vAlign w:val="center"/>
          </w:tcPr>
          <w:p w14:paraId="25E0392A"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25FDCE7C"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14E736CD"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052E2274"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55EC76A9"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6B9105E9"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3C9A9AB8" w14:textId="77777777" w:rsidTr="00662736">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583E4CD2" w14:textId="77777777" w:rsidR="005C07FD" w:rsidRPr="005F3E01" w:rsidRDefault="005C07FD" w:rsidP="006F71BE">
            <w:pPr>
              <w:pStyle w:val="BodyText"/>
              <w:ind w:right="34"/>
              <w:rPr>
                <w:b w:val="0"/>
              </w:rPr>
            </w:pPr>
            <w:r w:rsidRPr="005F3E01">
              <w:rPr>
                <w:b w:val="0"/>
              </w:rPr>
              <w:t>1.3.6</w:t>
            </w:r>
          </w:p>
        </w:tc>
        <w:tc>
          <w:tcPr>
            <w:tcW w:w="2945" w:type="dxa"/>
            <w:vAlign w:val="center"/>
          </w:tcPr>
          <w:p w14:paraId="6915F53E" w14:textId="77777777" w:rsidR="005C07FD" w:rsidRPr="005F3E01" w:rsidRDefault="005C07FD" w:rsidP="00584C39">
            <w:pPr>
              <w:pStyle w:val="Tabletext"/>
              <w:ind w:left="0" w:right="33"/>
              <w:cnfStyle w:val="000000100000" w:firstRow="0" w:lastRow="0" w:firstColumn="0" w:lastColumn="0" w:oddVBand="0" w:evenVBand="0" w:oddHBand="1" w:evenHBand="0" w:firstRowFirstColumn="0" w:firstRowLastColumn="0" w:lastRowFirstColumn="0" w:lastRowLastColumn="0"/>
            </w:pPr>
            <w:r w:rsidRPr="005F3E01">
              <w:t>Tasks to be performed by System users include….</w:t>
            </w:r>
          </w:p>
        </w:tc>
        <w:tc>
          <w:tcPr>
            <w:tcW w:w="1520" w:type="dxa"/>
            <w:vAlign w:val="center"/>
          </w:tcPr>
          <w:p w14:paraId="0A6E4D61" w14:textId="77777777" w:rsidR="005C07FD" w:rsidRPr="005F3E01" w:rsidRDefault="005C07FD" w:rsidP="006F71BE">
            <w:pPr>
              <w:pStyle w:val="Tabletext"/>
              <w:ind w:left="34" w:right="-108"/>
              <w:cnfStyle w:val="000000100000" w:firstRow="0" w:lastRow="0" w:firstColumn="0" w:lastColumn="0" w:oddVBand="0" w:evenVBand="0" w:oddHBand="1" w:evenHBand="0" w:firstRowFirstColumn="0" w:firstRowLastColumn="0" w:lastRowFirstColumn="0" w:lastRowLastColumn="0"/>
              <w:rPr>
                <w:b/>
              </w:rPr>
            </w:pPr>
            <w:r w:rsidRPr="005F3E01">
              <w:t>Information</w:t>
            </w:r>
          </w:p>
        </w:tc>
        <w:tc>
          <w:tcPr>
            <w:tcW w:w="1985" w:type="dxa"/>
            <w:vAlign w:val="center"/>
          </w:tcPr>
          <w:p w14:paraId="449B2D66"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rPr>
                <w:b/>
              </w:rPr>
            </w:pPr>
          </w:p>
        </w:tc>
        <w:tc>
          <w:tcPr>
            <w:tcW w:w="992" w:type="dxa"/>
            <w:vAlign w:val="center"/>
          </w:tcPr>
          <w:p w14:paraId="10296D83"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rPr>
                <w:b/>
              </w:rPr>
            </w:pPr>
          </w:p>
        </w:tc>
        <w:tc>
          <w:tcPr>
            <w:tcW w:w="1984" w:type="dxa"/>
            <w:vAlign w:val="center"/>
          </w:tcPr>
          <w:p w14:paraId="205AEAB2" w14:textId="77777777" w:rsidR="005C07FD" w:rsidRPr="005F3E01" w:rsidRDefault="005C07FD" w:rsidP="005C07FD">
            <w:pPr>
              <w:pStyle w:val="Tabletext"/>
              <w:jc w:val="center"/>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5AEA79AA"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704A6824"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718A10CE"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58B3A60C"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7EF5F3E5"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5ACE4979" w14:textId="77777777" w:rsidTr="00662736">
        <w:trPr>
          <w:cnfStyle w:val="000000010000" w:firstRow="0" w:lastRow="0" w:firstColumn="0" w:lastColumn="0" w:oddVBand="0" w:evenVBand="0" w:oddHBand="0" w:evenHBand="1"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122E4882" w14:textId="77777777" w:rsidR="005C07FD" w:rsidRPr="005F3E01" w:rsidRDefault="005C07FD" w:rsidP="006F71BE">
            <w:pPr>
              <w:pStyle w:val="BodyText"/>
              <w:ind w:right="34"/>
              <w:rPr>
                <w:b w:val="0"/>
              </w:rPr>
            </w:pPr>
            <w:r w:rsidRPr="005F3E01">
              <w:rPr>
                <w:b w:val="0"/>
              </w:rPr>
              <w:t>1.3.7</w:t>
            </w:r>
          </w:p>
        </w:tc>
        <w:tc>
          <w:tcPr>
            <w:tcW w:w="2945" w:type="dxa"/>
            <w:vAlign w:val="center"/>
          </w:tcPr>
          <w:p w14:paraId="14A05788" w14:textId="77777777" w:rsidR="005C07FD" w:rsidRPr="005F3E01" w:rsidRDefault="005C07FD" w:rsidP="005C07FD">
            <w:pPr>
              <w:pStyle w:val="Tabletext"/>
              <w:ind w:left="0" w:right="33"/>
              <w:cnfStyle w:val="000000010000" w:firstRow="0" w:lastRow="0" w:firstColumn="0" w:lastColumn="0" w:oddVBand="0" w:evenVBand="0" w:oddHBand="0" w:evenHBand="1" w:firstRowFirstColumn="0" w:firstRowLastColumn="0" w:lastRowFirstColumn="0" w:lastRowLastColumn="0"/>
            </w:pPr>
            <w:r w:rsidRPr="005F3E01">
              <w:t>Refer to ……. For operational procedures, staffing level and operating hours of the VTS</w:t>
            </w:r>
          </w:p>
        </w:tc>
        <w:tc>
          <w:tcPr>
            <w:tcW w:w="1520" w:type="dxa"/>
            <w:vAlign w:val="center"/>
          </w:tcPr>
          <w:p w14:paraId="664AA7A3" w14:textId="77777777" w:rsidR="005C07FD" w:rsidRPr="005F3E01" w:rsidRDefault="005C07FD" w:rsidP="006F71BE">
            <w:pPr>
              <w:pStyle w:val="Tabletext"/>
              <w:ind w:left="34" w:right="-108"/>
              <w:cnfStyle w:val="000000010000" w:firstRow="0" w:lastRow="0" w:firstColumn="0" w:lastColumn="0" w:oddVBand="0" w:evenVBand="0" w:oddHBand="0" w:evenHBand="1" w:firstRowFirstColumn="0" w:firstRowLastColumn="0" w:lastRowFirstColumn="0" w:lastRowLastColumn="0"/>
              <w:rPr>
                <w:b/>
              </w:rPr>
            </w:pPr>
            <w:r w:rsidRPr="005F3E01">
              <w:t>Information</w:t>
            </w:r>
          </w:p>
        </w:tc>
        <w:tc>
          <w:tcPr>
            <w:tcW w:w="1985" w:type="dxa"/>
            <w:vAlign w:val="center"/>
          </w:tcPr>
          <w:p w14:paraId="590E10FF"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rPr>
                <w:b/>
              </w:rPr>
            </w:pPr>
          </w:p>
        </w:tc>
        <w:tc>
          <w:tcPr>
            <w:tcW w:w="992" w:type="dxa"/>
            <w:vAlign w:val="center"/>
          </w:tcPr>
          <w:p w14:paraId="0BAEFF5A"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rPr>
                <w:b/>
              </w:rPr>
            </w:pPr>
          </w:p>
        </w:tc>
        <w:tc>
          <w:tcPr>
            <w:tcW w:w="1984" w:type="dxa"/>
            <w:vAlign w:val="center"/>
          </w:tcPr>
          <w:p w14:paraId="5386C4B6" w14:textId="77777777" w:rsidR="005C07FD" w:rsidRPr="005F3E01" w:rsidRDefault="005C07FD" w:rsidP="005C07FD">
            <w:pPr>
              <w:pStyle w:val="Tabletext"/>
              <w:jc w:val="center"/>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7435499D"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3B560186"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6D854453"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2C9B0B68"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531153F2" w14:textId="77777777" w:rsidR="005C07FD" w:rsidRPr="005F3E01" w:rsidRDefault="005C07FD"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0D3DAAB5" w14:textId="77777777" w:rsidTr="00662736">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36E589A3" w14:textId="77777777" w:rsidR="005C07FD" w:rsidRPr="005F3E01" w:rsidRDefault="005C07FD" w:rsidP="006F71BE">
            <w:pPr>
              <w:pStyle w:val="BodyText"/>
              <w:ind w:right="34"/>
              <w:rPr>
                <w:b w:val="0"/>
              </w:rPr>
            </w:pPr>
            <w:r w:rsidRPr="005F3E01">
              <w:rPr>
                <w:b w:val="0"/>
              </w:rPr>
              <w:t>1.3.8</w:t>
            </w:r>
          </w:p>
        </w:tc>
        <w:tc>
          <w:tcPr>
            <w:tcW w:w="2945" w:type="dxa"/>
            <w:vAlign w:val="center"/>
          </w:tcPr>
          <w:p w14:paraId="1EDE1486" w14:textId="77777777" w:rsidR="005C07FD" w:rsidRPr="005F3E01" w:rsidRDefault="005C07FD" w:rsidP="005C07FD">
            <w:pPr>
              <w:pStyle w:val="Tabletext"/>
              <w:ind w:left="0" w:right="33"/>
              <w:cnfStyle w:val="000000100000" w:firstRow="0" w:lastRow="0" w:firstColumn="0" w:lastColumn="0" w:oddVBand="0" w:evenVBand="0" w:oddHBand="1" w:evenHBand="0" w:firstRowFirstColumn="0" w:firstRowLastColumn="0" w:lastRowFirstColumn="0" w:lastRowLastColumn="0"/>
            </w:pPr>
            <w:r w:rsidRPr="005F3E01">
              <w:t>Co-operation with external stakeholders will include …….</w:t>
            </w:r>
          </w:p>
        </w:tc>
        <w:tc>
          <w:tcPr>
            <w:tcW w:w="1520" w:type="dxa"/>
            <w:vAlign w:val="center"/>
          </w:tcPr>
          <w:p w14:paraId="48C61825" w14:textId="77777777" w:rsidR="005C07FD" w:rsidRPr="005F3E01" w:rsidRDefault="005C07FD" w:rsidP="006F71BE">
            <w:pPr>
              <w:pStyle w:val="Tabletext"/>
              <w:ind w:left="34" w:right="-108"/>
              <w:cnfStyle w:val="000000100000" w:firstRow="0" w:lastRow="0" w:firstColumn="0" w:lastColumn="0" w:oddVBand="0" w:evenVBand="0" w:oddHBand="1" w:evenHBand="0" w:firstRowFirstColumn="0" w:firstRowLastColumn="0" w:lastRowFirstColumn="0" w:lastRowLastColumn="0"/>
            </w:pPr>
            <w:r w:rsidRPr="005F3E01">
              <w:t>Information</w:t>
            </w:r>
          </w:p>
        </w:tc>
        <w:tc>
          <w:tcPr>
            <w:tcW w:w="1985" w:type="dxa"/>
            <w:vAlign w:val="center"/>
          </w:tcPr>
          <w:p w14:paraId="72991782"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rPr>
                <w:b/>
              </w:rPr>
            </w:pPr>
          </w:p>
        </w:tc>
        <w:tc>
          <w:tcPr>
            <w:tcW w:w="992" w:type="dxa"/>
            <w:vAlign w:val="center"/>
          </w:tcPr>
          <w:p w14:paraId="7627CEC9"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rPr>
                <w:b/>
              </w:rPr>
            </w:pPr>
          </w:p>
        </w:tc>
        <w:tc>
          <w:tcPr>
            <w:tcW w:w="1984" w:type="dxa"/>
            <w:vAlign w:val="center"/>
          </w:tcPr>
          <w:p w14:paraId="7034D8E5" w14:textId="77777777" w:rsidR="005C07FD" w:rsidRPr="005F3E01" w:rsidRDefault="005C07FD" w:rsidP="005C07FD">
            <w:pPr>
              <w:pStyle w:val="Tabletext"/>
              <w:jc w:val="center"/>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3671CE57"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4705B0E7"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40606AD4"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4DEF29D8"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6B2533B6" w14:textId="77777777" w:rsidR="005C07FD" w:rsidRPr="005F3E01" w:rsidRDefault="005C07FD"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5B87F8DC" w14:textId="77777777" w:rsidTr="00662736">
        <w:trPr>
          <w:cnfStyle w:val="000000010000" w:firstRow="0" w:lastRow="0" w:firstColumn="0" w:lastColumn="0" w:oddVBand="0" w:evenVBand="0" w:oddHBand="0" w:evenHBand="1"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11CA904A" w14:textId="77777777" w:rsidR="00772A2A" w:rsidRPr="005F3E01" w:rsidRDefault="00772A2A" w:rsidP="006F71BE">
            <w:pPr>
              <w:pStyle w:val="BodyText"/>
              <w:ind w:right="34"/>
              <w:rPr>
                <w:b w:val="0"/>
              </w:rPr>
            </w:pPr>
            <w:r w:rsidRPr="005F3E01">
              <w:rPr>
                <w:b w:val="0"/>
              </w:rPr>
              <w:t>1.3.9</w:t>
            </w:r>
          </w:p>
        </w:tc>
        <w:tc>
          <w:tcPr>
            <w:tcW w:w="2945" w:type="dxa"/>
            <w:vAlign w:val="center"/>
          </w:tcPr>
          <w:p w14:paraId="230E12A5" w14:textId="77777777" w:rsidR="00772A2A" w:rsidRPr="005F3E01" w:rsidRDefault="00772A2A" w:rsidP="005C07FD">
            <w:pPr>
              <w:pStyle w:val="Tabletext"/>
              <w:ind w:left="0" w:right="33"/>
              <w:cnfStyle w:val="000000010000" w:firstRow="0" w:lastRow="0" w:firstColumn="0" w:lastColumn="0" w:oddVBand="0" w:evenVBand="0" w:oddHBand="0" w:evenHBand="1" w:firstRowFirstColumn="0" w:firstRowLastColumn="0" w:lastRowFirstColumn="0" w:lastRowLastColumn="0"/>
            </w:pPr>
            <w:r w:rsidRPr="005F3E01">
              <w:t xml:space="preserve">Refer to </w:t>
            </w:r>
            <w:proofErr w:type="gramStart"/>
            <w:r w:rsidRPr="005F3E01">
              <w:t>…..</w:t>
            </w:r>
            <w:proofErr w:type="gramEnd"/>
            <w:r w:rsidRPr="005F3E01">
              <w:t xml:space="preserve"> for information about physical security of the VTS Centre and remote sites </w:t>
            </w:r>
            <w:r w:rsidRPr="005F3E01">
              <w:rPr>
                <w:i/>
              </w:rPr>
              <w:t>(possible classified documentation)</w:t>
            </w:r>
          </w:p>
        </w:tc>
        <w:tc>
          <w:tcPr>
            <w:tcW w:w="1520" w:type="dxa"/>
            <w:vAlign w:val="center"/>
          </w:tcPr>
          <w:p w14:paraId="6DEDFA69" w14:textId="77777777" w:rsidR="00772A2A" w:rsidRPr="005F3E01" w:rsidRDefault="00772A2A" w:rsidP="006F71BE">
            <w:pPr>
              <w:pStyle w:val="Tabletext"/>
              <w:ind w:left="34" w:right="-108"/>
              <w:cnfStyle w:val="000000010000" w:firstRow="0" w:lastRow="0" w:firstColumn="0" w:lastColumn="0" w:oddVBand="0" w:evenVBand="0" w:oddHBand="0" w:evenHBand="1" w:firstRowFirstColumn="0" w:firstRowLastColumn="0" w:lastRowFirstColumn="0" w:lastRowLastColumn="0"/>
              <w:rPr>
                <w:b/>
              </w:rPr>
            </w:pPr>
            <w:r w:rsidRPr="005F3E01">
              <w:t>Information</w:t>
            </w:r>
          </w:p>
        </w:tc>
        <w:tc>
          <w:tcPr>
            <w:tcW w:w="1985" w:type="dxa"/>
            <w:vAlign w:val="center"/>
          </w:tcPr>
          <w:p w14:paraId="5DAC905E"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rPr>
                <w:b/>
              </w:rPr>
            </w:pPr>
          </w:p>
        </w:tc>
        <w:tc>
          <w:tcPr>
            <w:tcW w:w="992" w:type="dxa"/>
            <w:vAlign w:val="center"/>
          </w:tcPr>
          <w:p w14:paraId="402B5AAA"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rPr>
                <w:b/>
              </w:rPr>
            </w:pPr>
          </w:p>
        </w:tc>
        <w:tc>
          <w:tcPr>
            <w:tcW w:w="1984" w:type="dxa"/>
            <w:vAlign w:val="center"/>
          </w:tcPr>
          <w:p w14:paraId="5A41F08A" w14:textId="77777777" w:rsidR="00772A2A" w:rsidRPr="005F3E01" w:rsidRDefault="00772A2A" w:rsidP="005C07FD">
            <w:pPr>
              <w:pStyle w:val="Tabletext"/>
              <w:jc w:val="center"/>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2EB5D499"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10A9ABBB"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582DD69C"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718F08EB"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17560EF1"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27E40164" w14:textId="77777777" w:rsidTr="00662736">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0A62EA70" w14:textId="77777777" w:rsidR="00772A2A" w:rsidRPr="005F3E01" w:rsidRDefault="00772A2A" w:rsidP="006F71BE">
            <w:pPr>
              <w:pStyle w:val="BodyText"/>
              <w:ind w:right="34"/>
              <w:rPr>
                <w:b w:val="0"/>
              </w:rPr>
            </w:pPr>
            <w:r w:rsidRPr="005F3E01">
              <w:rPr>
                <w:b w:val="0"/>
              </w:rPr>
              <w:t>1.3.10</w:t>
            </w:r>
          </w:p>
        </w:tc>
        <w:tc>
          <w:tcPr>
            <w:tcW w:w="2945" w:type="dxa"/>
            <w:vAlign w:val="center"/>
          </w:tcPr>
          <w:p w14:paraId="0FC88E5A" w14:textId="77777777" w:rsidR="00772A2A" w:rsidRPr="005F3E01" w:rsidRDefault="00772A2A" w:rsidP="005C07FD">
            <w:pPr>
              <w:pStyle w:val="Tabletext"/>
              <w:ind w:left="0" w:right="33"/>
              <w:cnfStyle w:val="000000100000" w:firstRow="0" w:lastRow="0" w:firstColumn="0" w:lastColumn="0" w:oddVBand="0" w:evenVBand="0" w:oddHBand="1" w:evenHBand="0" w:firstRowFirstColumn="0" w:firstRowLastColumn="0" w:lastRowFirstColumn="0" w:lastRowLastColumn="0"/>
            </w:pPr>
            <w:r w:rsidRPr="005F3E01">
              <w:t xml:space="preserve">Refer to </w:t>
            </w:r>
            <w:proofErr w:type="gramStart"/>
            <w:r w:rsidRPr="005F3E01">
              <w:t>…..</w:t>
            </w:r>
            <w:proofErr w:type="gramEnd"/>
            <w:r w:rsidRPr="005F3E01">
              <w:t xml:space="preserve"> for information on Business continuity, availability, </w:t>
            </w:r>
            <w:r w:rsidRPr="005F3E01">
              <w:lastRenderedPageBreak/>
              <w:t>reliability and disaster recovery</w:t>
            </w:r>
          </w:p>
        </w:tc>
        <w:tc>
          <w:tcPr>
            <w:tcW w:w="1520" w:type="dxa"/>
            <w:vAlign w:val="center"/>
          </w:tcPr>
          <w:p w14:paraId="1C09C6FF" w14:textId="77777777" w:rsidR="00772A2A" w:rsidRPr="005F3E01" w:rsidRDefault="00772A2A" w:rsidP="006F71BE">
            <w:pPr>
              <w:pStyle w:val="Tabletext"/>
              <w:ind w:left="34" w:right="-108"/>
              <w:cnfStyle w:val="000000100000" w:firstRow="0" w:lastRow="0" w:firstColumn="0" w:lastColumn="0" w:oddVBand="0" w:evenVBand="0" w:oddHBand="1" w:evenHBand="0" w:firstRowFirstColumn="0" w:firstRowLastColumn="0" w:lastRowFirstColumn="0" w:lastRowLastColumn="0"/>
              <w:rPr>
                <w:b/>
              </w:rPr>
            </w:pPr>
            <w:r w:rsidRPr="005F3E01">
              <w:lastRenderedPageBreak/>
              <w:t>Information</w:t>
            </w:r>
          </w:p>
        </w:tc>
        <w:tc>
          <w:tcPr>
            <w:tcW w:w="1985" w:type="dxa"/>
            <w:vAlign w:val="center"/>
          </w:tcPr>
          <w:p w14:paraId="3E23F63C"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rPr>
                <w:b/>
              </w:rPr>
            </w:pPr>
          </w:p>
        </w:tc>
        <w:tc>
          <w:tcPr>
            <w:tcW w:w="992" w:type="dxa"/>
            <w:vAlign w:val="center"/>
          </w:tcPr>
          <w:p w14:paraId="04AA2E39"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rPr>
                <w:b/>
              </w:rPr>
            </w:pPr>
          </w:p>
        </w:tc>
        <w:tc>
          <w:tcPr>
            <w:tcW w:w="1984" w:type="dxa"/>
            <w:vAlign w:val="center"/>
          </w:tcPr>
          <w:p w14:paraId="0FBBECB1" w14:textId="77777777" w:rsidR="00772A2A" w:rsidRPr="005F3E01" w:rsidRDefault="00772A2A" w:rsidP="005C07FD">
            <w:pPr>
              <w:pStyle w:val="Tabletext"/>
              <w:jc w:val="center"/>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37740DAE"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7A3D9BB5"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288B643E"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0691712C"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14AF65E0"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03570848" w14:textId="77777777" w:rsidTr="00662736">
        <w:trPr>
          <w:cnfStyle w:val="000000010000" w:firstRow="0" w:lastRow="0" w:firstColumn="0" w:lastColumn="0" w:oddVBand="0" w:evenVBand="0" w:oddHBand="0" w:evenHBand="1"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711629F3" w14:textId="77777777" w:rsidR="00772A2A" w:rsidRPr="005F3E01" w:rsidRDefault="00772A2A" w:rsidP="006F71BE">
            <w:pPr>
              <w:pStyle w:val="BodyText"/>
              <w:ind w:right="34"/>
              <w:rPr>
                <w:b w:val="0"/>
              </w:rPr>
            </w:pPr>
            <w:r w:rsidRPr="005F3E01">
              <w:rPr>
                <w:b w:val="0"/>
              </w:rPr>
              <w:lastRenderedPageBreak/>
              <w:t>1.3.11</w:t>
            </w:r>
          </w:p>
        </w:tc>
        <w:tc>
          <w:tcPr>
            <w:tcW w:w="2945" w:type="dxa"/>
            <w:vAlign w:val="center"/>
          </w:tcPr>
          <w:p w14:paraId="7A543A32" w14:textId="77777777" w:rsidR="00772A2A" w:rsidRPr="005F3E01" w:rsidRDefault="00772A2A" w:rsidP="00772A2A">
            <w:pPr>
              <w:pStyle w:val="Tabletext"/>
              <w:ind w:left="0" w:right="33"/>
              <w:cnfStyle w:val="000000010000" w:firstRow="0" w:lastRow="0" w:firstColumn="0" w:lastColumn="0" w:oddVBand="0" w:evenVBand="0" w:oddHBand="0" w:evenHBand="1" w:firstRowFirstColumn="0" w:firstRowLastColumn="0" w:lastRowFirstColumn="0" w:lastRowLastColumn="0"/>
            </w:pPr>
            <w:r w:rsidRPr="005F3E01">
              <w:t xml:space="preserve">The Legal framework is described by </w:t>
            </w:r>
            <w:proofErr w:type="gramStart"/>
            <w:r w:rsidRPr="005F3E01">
              <w:t>…..</w:t>
            </w:r>
            <w:proofErr w:type="gramEnd"/>
          </w:p>
        </w:tc>
        <w:tc>
          <w:tcPr>
            <w:tcW w:w="1520" w:type="dxa"/>
            <w:vAlign w:val="center"/>
          </w:tcPr>
          <w:p w14:paraId="0C49982A" w14:textId="77777777" w:rsidR="00772A2A" w:rsidRPr="005F3E01" w:rsidRDefault="00772A2A" w:rsidP="006F71BE">
            <w:pPr>
              <w:pStyle w:val="Tabletext"/>
              <w:ind w:left="34" w:right="-108"/>
              <w:cnfStyle w:val="000000010000" w:firstRow="0" w:lastRow="0" w:firstColumn="0" w:lastColumn="0" w:oddVBand="0" w:evenVBand="0" w:oddHBand="0" w:evenHBand="1" w:firstRowFirstColumn="0" w:firstRowLastColumn="0" w:lastRowFirstColumn="0" w:lastRowLastColumn="0"/>
              <w:rPr>
                <w:b/>
              </w:rPr>
            </w:pPr>
            <w:r w:rsidRPr="005F3E01">
              <w:t>Information</w:t>
            </w:r>
          </w:p>
        </w:tc>
        <w:tc>
          <w:tcPr>
            <w:tcW w:w="1985" w:type="dxa"/>
            <w:vAlign w:val="center"/>
          </w:tcPr>
          <w:p w14:paraId="7E5F2A71"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rPr>
                <w:b/>
              </w:rPr>
            </w:pPr>
          </w:p>
        </w:tc>
        <w:tc>
          <w:tcPr>
            <w:tcW w:w="992" w:type="dxa"/>
            <w:vAlign w:val="center"/>
          </w:tcPr>
          <w:p w14:paraId="23EC312E"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rPr>
                <w:b/>
              </w:rPr>
            </w:pPr>
          </w:p>
        </w:tc>
        <w:tc>
          <w:tcPr>
            <w:tcW w:w="1984" w:type="dxa"/>
            <w:vAlign w:val="center"/>
          </w:tcPr>
          <w:p w14:paraId="37277C91" w14:textId="77777777" w:rsidR="00772A2A" w:rsidRPr="005F3E01" w:rsidRDefault="00772A2A" w:rsidP="005C07FD">
            <w:pPr>
              <w:pStyle w:val="Tabletext"/>
              <w:jc w:val="center"/>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00E28BC4"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0E187D74"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5C9174CD"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533AC183"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101EA971"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08611D63" w14:textId="77777777" w:rsidTr="00662736">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3CE5566C" w14:textId="77777777" w:rsidR="00772A2A" w:rsidRPr="005F3E01" w:rsidRDefault="00772A2A" w:rsidP="006F71BE">
            <w:pPr>
              <w:pStyle w:val="BodyText"/>
              <w:ind w:right="34"/>
            </w:pPr>
            <w:r w:rsidRPr="005F3E01">
              <w:t>1.3</w:t>
            </w:r>
          </w:p>
        </w:tc>
        <w:tc>
          <w:tcPr>
            <w:tcW w:w="2945" w:type="dxa"/>
            <w:vAlign w:val="center"/>
          </w:tcPr>
          <w:p w14:paraId="453143C7" w14:textId="77777777" w:rsidR="00772A2A" w:rsidRPr="005F3E01" w:rsidRDefault="00772A2A" w:rsidP="00EB509F">
            <w:pPr>
              <w:pStyle w:val="Tabletext"/>
              <w:ind w:left="0" w:right="33"/>
              <w:cnfStyle w:val="000000100000" w:firstRow="0" w:lastRow="0" w:firstColumn="0" w:lastColumn="0" w:oddVBand="0" w:evenVBand="0" w:oddHBand="1" w:evenHBand="0" w:firstRowFirstColumn="0" w:firstRowLastColumn="0" w:lastRowFirstColumn="0" w:lastRowLastColumn="0"/>
              <w:rPr>
                <w:b/>
              </w:rPr>
            </w:pPr>
            <w:r w:rsidRPr="005F3E01">
              <w:rPr>
                <w:b/>
              </w:rPr>
              <w:t xml:space="preserve">Technical </w:t>
            </w:r>
            <w:r w:rsidR="00EB509F" w:rsidRPr="005F3E01">
              <w:rPr>
                <w:b/>
              </w:rPr>
              <w:t>Implementation</w:t>
            </w:r>
          </w:p>
        </w:tc>
        <w:tc>
          <w:tcPr>
            <w:tcW w:w="1520" w:type="dxa"/>
            <w:vAlign w:val="center"/>
          </w:tcPr>
          <w:p w14:paraId="0E01FB45" w14:textId="77777777" w:rsidR="00772A2A" w:rsidRPr="005F3E01" w:rsidRDefault="00772A2A" w:rsidP="006F71BE">
            <w:pPr>
              <w:pStyle w:val="Tabletext"/>
              <w:ind w:left="34" w:right="-108"/>
              <w:cnfStyle w:val="000000100000" w:firstRow="0" w:lastRow="0" w:firstColumn="0" w:lastColumn="0" w:oddVBand="0" w:evenVBand="0" w:oddHBand="1" w:evenHBand="0" w:firstRowFirstColumn="0" w:firstRowLastColumn="0" w:lastRowFirstColumn="0" w:lastRowLastColumn="0"/>
              <w:rPr>
                <w:b/>
              </w:rPr>
            </w:pPr>
            <w:r w:rsidRPr="005F3E01">
              <w:rPr>
                <w:b/>
              </w:rPr>
              <w:t>Heading</w:t>
            </w:r>
          </w:p>
        </w:tc>
        <w:tc>
          <w:tcPr>
            <w:tcW w:w="1985" w:type="dxa"/>
            <w:vAlign w:val="center"/>
          </w:tcPr>
          <w:p w14:paraId="7D112E99"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rPr>
                <w:b/>
              </w:rPr>
            </w:pPr>
            <w:r w:rsidRPr="005F3E01">
              <w:rPr>
                <w:b/>
              </w:rPr>
              <w:t>1.3</w:t>
            </w:r>
          </w:p>
        </w:tc>
        <w:tc>
          <w:tcPr>
            <w:tcW w:w="992" w:type="dxa"/>
            <w:vAlign w:val="center"/>
          </w:tcPr>
          <w:p w14:paraId="1735AE0D"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rPr>
                <w:b/>
              </w:rPr>
            </w:pPr>
            <w:r w:rsidRPr="005F3E01">
              <w:rPr>
                <w:b/>
              </w:rPr>
              <w:t>N/A</w:t>
            </w:r>
          </w:p>
        </w:tc>
        <w:tc>
          <w:tcPr>
            <w:tcW w:w="1984" w:type="dxa"/>
            <w:vAlign w:val="center"/>
          </w:tcPr>
          <w:p w14:paraId="0162F5FA"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4C8335B6"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60B0624E"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69B831CF"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5A5BCC7B"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0EC0754F"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76F760B3" w14:textId="77777777" w:rsidTr="00662736">
        <w:trPr>
          <w:cnfStyle w:val="000000010000" w:firstRow="0" w:lastRow="0" w:firstColumn="0" w:lastColumn="0" w:oddVBand="0" w:evenVBand="0" w:oddHBand="0" w:evenHBand="1"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10B10F99" w14:textId="77777777" w:rsidR="00EB509F" w:rsidRPr="005F3E01" w:rsidRDefault="00EB509F" w:rsidP="006F71BE">
            <w:pPr>
              <w:pStyle w:val="BodyText"/>
              <w:ind w:right="34"/>
            </w:pPr>
          </w:p>
        </w:tc>
        <w:tc>
          <w:tcPr>
            <w:tcW w:w="2945" w:type="dxa"/>
            <w:vAlign w:val="center"/>
          </w:tcPr>
          <w:p w14:paraId="73B00FA2" w14:textId="77777777" w:rsidR="00EB509F" w:rsidRPr="005F3E01" w:rsidRDefault="00EB509F" w:rsidP="00210A7B">
            <w:pPr>
              <w:pStyle w:val="Tabletext"/>
              <w:ind w:left="33" w:right="33"/>
              <w:cnfStyle w:val="000000010000" w:firstRow="0" w:lastRow="0" w:firstColumn="0" w:lastColumn="0" w:oddVBand="0" w:evenVBand="0" w:oddHBand="0" w:evenHBand="1" w:firstRowFirstColumn="0" w:firstRowLastColumn="0" w:lastRowFirstColumn="0" w:lastRowLastColumn="0"/>
              <w:rPr>
                <w:b/>
              </w:rPr>
            </w:pPr>
          </w:p>
        </w:tc>
        <w:tc>
          <w:tcPr>
            <w:tcW w:w="1520" w:type="dxa"/>
            <w:vAlign w:val="center"/>
          </w:tcPr>
          <w:p w14:paraId="4454BCC0" w14:textId="77777777" w:rsidR="00EB509F" w:rsidRPr="005F3E01" w:rsidRDefault="00EB509F" w:rsidP="006F71BE">
            <w:pPr>
              <w:pStyle w:val="Tabletext"/>
              <w:ind w:left="34" w:right="-108"/>
              <w:cnfStyle w:val="000000010000" w:firstRow="0" w:lastRow="0" w:firstColumn="0" w:lastColumn="0" w:oddVBand="0" w:evenVBand="0" w:oddHBand="0" w:evenHBand="1" w:firstRowFirstColumn="0" w:firstRowLastColumn="0" w:lastRowFirstColumn="0" w:lastRowLastColumn="0"/>
              <w:rPr>
                <w:b/>
              </w:rPr>
            </w:pPr>
          </w:p>
        </w:tc>
        <w:tc>
          <w:tcPr>
            <w:tcW w:w="1985" w:type="dxa"/>
            <w:vAlign w:val="center"/>
          </w:tcPr>
          <w:p w14:paraId="01D9F82E" w14:textId="77777777" w:rsidR="00EB509F" w:rsidRPr="005F3E01" w:rsidRDefault="00EB509F" w:rsidP="00CD68A2">
            <w:pPr>
              <w:pStyle w:val="Tabletext"/>
              <w:cnfStyle w:val="000000010000" w:firstRow="0" w:lastRow="0" w:firstColumn="0" w:lastColumn="0" w:oddVBand="0" w:evenVBand="0" w:oddHBand="0" w:evenHBand="1" w:firstRowFirstColumn="0" w:firstRowLastColumn="0" w:lastRowFirstColumn="0" w:lastRowLastColumn="0"/>
              <w:rPr>
                <w:b/>
              </w:rPr>
            </w:pPr>
          </w:p>
        </w:tc>
        <w:tc>
          <w:tcPr>
            <w:tcW w:w="992" w:type="dxa"/>
            <w:vAlign w:val="center"/>
          </w:tcPr>
          <w:p w14:paraId="2212BBCD" w14:textId="77777777" w:rsidR="00EB509F" w:rsidRPr="005F3E01" w:rsidRDefault="00EB509F" w:rsidP="00CD68A2">
            <w:pPr>
              <w:pStyle w:val="Tabletext"/>
              <w:cnfStyle w:val="000000010000" w:firstRow="0" w:lastRow="0" w:firstColumn="0" w:lastColumn="0" w:oddVBand="0" w:evenVBand="0" w:oddHBand="0" w:evenHBand="1" w:firstRowFirstColumn="0" w:firstRowLastColumn="0" w:lastRowFirstColumn="0" w:lastRowLastColumn="0"/>
              <w:rPr>
                <w:b/>
              </w:rPr>
            </w:pPr>
          </w:p>
        </w:tc>
        <w:tc>
          <w:tcPr>
            <w:tcW w:w="1984" w:type="dxa"/>
            <w:vAlign w:val="center"/>
          </w:tcPr>
          <w:p w14:paraId="43BB7F11" w14:textId="77777777" w:rsidR="00EB509F" w:rsidRPr="005F3E01" w:rsidRDefault="00EB509F"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0B06869F" w14:textId="77777777" w:rsidR="00EB509F" w:rsidRPr="005F3E01" w:rsidRDefault="00EB509F"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14673444" w14:textId="77777777" w:rsidR="00EB509F" w:rsidRPr="005F3E01" w:rsidRDefault="00EB509F"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564CD883" w14:textId="77777777" w:rsidR="00EB509F" w:rsidRPr="005F3E01" w:rsidRDefault="00EB509F"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5D1B0230" w14:textId="77777777" w:rsidR="00EB509F" w:rsidRPr="005F3E01" w:rsidRDefault="00EB509F"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702FDB27" w14:textId="77777777" w:rsidR="00EB509F" w:rsidRPr="005F3E01" w:rsidRDefault="00EB509F"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0CC12620" w14:textId="77777777" w:rsidTr="00662736">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884" w:type="dxa"/>
            <w:vAlign w:val="center"/>
          </w:tcPr>
          <w:p w14:paraId="0B45A4D9" w14:textId="77777777" w:rsidR="00772A2A" w:rsidRPr="005F3E01" w:rsidRDefault="00772A2A" w:rsidP="006F71BE">
            <w:pPr>
              <w:pStyle w:val="BodyText"/>
              <w:ind w:right="34"/>
            </w:pPr>
            <w:r w:rsidRPr="005F3E01">
              <w:t>1.4.1</w:t>
            </w:r>
          </w:p>
        </w:tc>
        <w:tc>
          <w:tcPr>
            <w:tcW w:w="2945" w:type="dxa"/>
            <w:vAlign w:val="center"/>
          </w:tcPr>
          <w:p w14:paraId="09D1C904" w14:textId="77777777" w:rsidR="00772A2A" w:rsidRPr="005F3E01" w:rsidRDefault="00772A2A" w:rsidP="00210A7B">
            <w:pPr>
              <w:pStyle w:val="Tabletext"/>
              <w:ind w:left="33" w:right="33"/>
              <w:cnfStyle w:val="000000100000" w:firstRow="0" w:lastRow="0" w:firstColumn="0" w:lastColumn="0" w:oddVBand="0" w:evenVBand="0" w:oddHBand="1" w:evenHBand="0" w:firstRowFirstColumn="0" w:firstRowLastColumn="0" w:lastRowFirstColumn="0" w:lastRowLastColumn="0"/>
              <w:rPr>
                <w:rFonts w:ascii="Arial" w:hAnsi="Arial" w:cs="Arial"/>
                <w:b/>
                <w:spacing w:val="3"/>
                <w:szCs w:val="20"/>
              </w:rPr>
            </w:pPr>
            <w:r w:rsidRPr="005F3E01">
              <w:rPr>
                <w:b/>
              </w:rPr>
              <w:t>Availability and Reliability</w:t>
            </w:r>
          </w:p>
        </w:tc>
        <w:tc>
          <w:tcPr>
            <w:tcW w:w="1520" w:type="dxa"/>
            <w:vAlign w:val="center"/>
          </w:tcPr>
          <w:p w14:paraId="50194A10" w14:textId="77777777" w:rsidR="00772A2A" w:rsidRPr="005F3E01" w:rsidRDefault="00772A2A" w:rsidP="006F71BE">
            <w:pPr>
              <w:pStyle w:val="Tabletext"/>
              <w:ind w:left="34" w:right="-108"/>
              <w:cnfStyle w:val="000000100000" w:firstRow="0" w:lastRow="0" w:firstColumn="0" w:lastColumn="0" w:oddVBand="0" w:evenVBand="0" w:oddHBand="1" w:evenHBand="0" w:firstRowFirstColumn="0" w:firstRowLastColumn="0" w:lastRowFirstColumn="0" w:lastRowLastColumn="0"/>
              <w:rPr>
                <w:b/>
              </w:rPr>
            </w:pPr>
            <w:r w:rsidRPr="005F3E01">
              <w:rPr>
                <w:b/>
              </w:rPr>
              <w:t>Heading</w:t>
            </w:r>
          </w:p>
        </w:tc>
        <w:tc>
          <w:tcPr>
            <w:tcW w:w="1985" w:type="dxa"/>
            <w:vAlign w:val="center"/>
          </w:tcPr>
          <w:p w14:paraId="753B16B6"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rPr>
                <w:b/>
              </w:rPr>
            </w:pPr>
            <w:r w:rsidRPr="005F3E01">
              <w:rPr>
                <w:b/>
              </w:rPr>
              <w:t>1.4.1</w:t>
            </w:r>
          </w:p>
        </w:tc>
        <w:tc>
          <w:tcPr>
            <w:tcW w:w="992" w:type="dxa"/>
            <w:vAlign w:val="center"/>
          </w:tcPr>
          <w:p w14:paraId="76E32838"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r w:rsidRPr="005F3E01">
              <w:rPr>
                <w:b/>
              </w:rPr>
              <w:t>N/A</w:t>
            </w:r>
          </w:p>
        </w:tc>
        <w:tc>
          <w:tcPr>
            <w:tcW w:w="1984" w:type="dxa"/>
            <w:vAlign w:val="center"/>
          </w:tcPr>
          <w:p w14:paraId="038ADFF6"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01BE9E56"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08CD050A"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3C47022A"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0B2AD234"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04CECDFD"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3579B3E9" w14:textId="77777777" w:rsidTr="0066273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68E04A7A" w14:textId="77777777" w:rsidR="00772A2A" w:rsidRPr="005F3E01" w:rsidRDefault="00772A2A" w:rsidP="006F71BE">
            <w:pPr>
              <w:pStyle w:val="Tabletext"/>
              <w:ind w:left="0" w:right="34"/>
            </w:pPr>
          </w:p>
        </w:tc>
        <w:tc>
          <w:tcPr>
            <w:tcW w:w="2945" w:type="dxa"/>
            <w:vAlign w:val="center"/>
          </w:tcPr>
          <w:p w14:paraId="7F9614A4" w14:textId="77777777" w:rsidR="00772A2A" w:rsidRPr="005F3E01" w:rsidRDefault="00772A2A" w:rsidP="00210A7B">
            <w:pPr>
              <w:pStyle w:val="Tabletext"/>
              <w:ind w:left="33" w:right="33"/>
              <w:cnfStyle w:val="000000010000" w:firstRow="0" w:lastRow="0" w:firstColumn="0" w:lastColumn="0" w:oddVBand="0" w:evenVBand="0" w:oddHBand="0" w:evenHBand="1" w:firstRowFirstColumn="0" w:firstRowLastColumn="0" w:lastRowFirstColumn="0" w:lastRowLastColumn="0"/>
            </w:pPr>
            <w:r w:rsidRPr="005F3E01">
              <w:rPr>
                <w:rFonts w:ascii="Arial" w:hAnsi="Arial" w:cs="Arial"/>
                <w:spacing w:val="1"/>
                <w:szCs w:val="20"/>
              </w:rPr>
              <w:t>Note that multiple means of communications and multiple sources of sensor information may result in reduced requirements for the availability of each item of equipment individually.</w:t>
            </w:r>
          </w:p>
        </w:tc>
        <w:tc>
          <w:tcPr>
            <w:tcW w:w="1520" w:type="dxa"/>
            <w:vAlign w:val="center"/>
          </w:tcPr>
          <w:p w14:paraId="3BA2CE1E" w14:textId="77777777" w:rsidR="00772A2A" w:rsidRPr="005F3E01" w:rsidRDefault="00772A2A" w:rsidP="006F71BE">
            <w:pPr>
              <w:pStyle w:val="Tabletext"/>
              <w:ind w:left="34" w:right="-108"/>
              <w:cnfStyle w:val="000000010000" w:firstRow="0" w:lastRow="0" w:firstColumn="0" w:lastColumn="0" w:oddVBand="0" w:evenVBand="0" w:oddHBand="0" w:evenHBand="1" w:firstRowFirstColumn="0" w:firstRowLastColumn="0" w:lastRowFirstColumn="0" w:lastRowLastColumn="0"/>
            </w:pPr>
            <w:r w:rsidRPr="005F3E01">
              <w:t>Information</w:t>
            </w:r>
          </w:p>
        </w:tc>
        <w:tc>
          <w:tcPr>
            <w:tcW w:w="1985" w:type="dxa"/>
            <w:vAlign w:val="center"/>
          </w:tcPr>
          <w:p w14:paraId="6FCA1629"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992" w:type="dxa"/>
            <w:vAlign w:val="center"/>
          </w:tcPr>
          <w:p w14:paraId="36C104C0"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r w:rsidRPr="005F3E01">
              <w:t>N/A</w:t>
            </w:r>
          </w:p>
        </w:tc>
        <w:tc>
          <w:tcPr>
            <w:tcW w:w="1984" w:type="dxa"/>
            <w:vAlign w:val="center"/>
          </w:tcPr>
          <w:p w14:paraId="25E01C48"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21A9CA87"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09CB64C1"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5AE4ED12"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1B67A4C8"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72294CF1"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4C30A3A0" w14:textId="77777777" w:rsidTr="00662736">
        <w:trPr>
          <w:cnfStyle w:val="000000100000" w:firstRow="0" w:lastRow="0" w:firstColumn="0" w:lastColumn="0" w:oddVBand="0" w:evenVBand="0" w:oddHBand="1" w:evenHBand="0" w:firstRowFirstColumn="0" w:firstRowLastColumn="0" w:lastRowFirstColumn="0" w:lastRowLastColumn="0"/>
          <w:trHeight w:val="618"/>
        </w:trPr>
        <w:tc>
          <w:tcPr>
            <w:cnfStyle w:val="001000000000" w:firstRow="0" w:lastRow="0" w:firstColumn="1" w:lastColumn="0" w:oddVBand="0" w:evenVBand="0" w:oddHBand="0" w:evenHBand="0" w:firstRowFirstColumn="0" w:firstRowLastColumn="0" w:lastRowFirstColumn="0" w:lastRowLastColumn="0"/>
            <w:tcW w:w="884" w:type="dxa"/>
            <w:vMerge w:val="restart"/>
            <w:vAlign w:val="center"/>
          </w:tcPr>
          <w:p w14:paraId="18F7BCF3" w14:textId="77777777" w:rsidR="00772A2A" w:rsidRPr="005F3E01" w:rsidRDefault="00772A2A" w:rsidP="006F71BE">
            <w:pPr>
              <w:pStyle w:val="Tabletext"/>
              <w:ind w:left="0" w:right="34"/>
            </w:pPr>
          </w:p>
        </w:tc>
        <w:tc>
          <w:tcPr>
            <w:tcW w:w="2945" w:type="dxa"/>
            <w:vMerge w:val="restart"/>
            <w:vAlign w:val="center"/>
          </w:tcPr>
          <w:p w14:paraId="73187ECE" w14:textId="77777777" w:rsidR="00772A2A" w:rsidRPr="005F3E01" w:rsidRDefault="00772A2A" w:rsidP="00210A7B">
            <w:pPr>
              <w:pStyle w:val="Tabletext"/>
              <w:ind w:left="33" w:right="33"/>
              <w:cnfStyle w:val="000000100000" w:firstRow="0" w:lastRow="0" w:firstColumn="0" w:lastColumn="0" w:oddVBand="0" w:evenVBand="0" w:oddHBand="1" w:evenHBand="0" w:firstRowFirstColumn="0" w:firstRowLastColumn="0" w:lastRowFirstColumn="0" w:lastRowLastColumn="0"/>
            </w:pPr>
            <w:r w:rsidRPr="005F3E01">
              <w:t>Overall System Availability shall be XX.X %</w:t>
            </w:r>
          </w:p>
        </w:tc>
        <w:tc>
          <w:tcPr>
            <w:tcW w:w="1520" w:type="dxa"/>
            <w:vMerge w:val="restart"/>
            <w:vAlign w:val="center"/>
          </w:tcPr>
          <w:p w14:paraId="0DC59E73" w14:textId="77777777" w:rsidR="00772A2A" w:rsidRPr="005F3E01" w:rsidRDefault="00772A2A" w:rsidP="006F71BE">
            <w:pPr>
              <w:pStyle w:val="Tabletext"/>
              <w:ind w:left="34" w:right="-108"/>
              <w:cnfStyle w:val="000000100000" w:firstRow="0" w:lastRow="0" w:firstColumn="0" w:lastColumn="0" w:oddVBand="0" w:evenVBand="0" w:oddHBand="1" w:evenHBand="0" w:firstRowFirstColumn="0" w:firstRowLastColumn="0" w:lastRowFirstColumn="0" w:lastRowLastColumn="0"/>
            </w:pPr>
            <w:r w:rsidRPr="005F3E01">
              <w:t>Requirement</w:t>
            </w:r>
          </w:p>
        </w:tc>
        <w:tc>
          <w:tcPr>
            <w:tcW w:w="1985" w:type="dxa"/>
            <w:vMerge w:val="restart"/>
            <w:vAlign w:val="center"/>
          </w:tcPr>
          <w:p w14:paraId="715C4DC2"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992" w:type="dxa"/>
            <w:vMerge w:val="restart"/>
            <w:vAlign w:val="center"/>
          </w:tcPr>
          <w:p w14:paraId="7D1FFD37"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984" w:type="dxa"/>
            <w:vMerge w:val="restart"/>
            <w:vAlign w:val="center"/>
          </w:tcPr>
          <w:p w14:paraId="4F421CFE"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365F1969"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r w:rsidRPr="005F3E01">
              <w:t>Analysis during design</w:t>
            </w:r>
          </w:p>
        </w:tc>
        <w:tc>
          <w:tcPr>
            <w:tcW w:w="1421" w:type="dxa"/>
            <w:vAlign w:val="center"/>
          </w:tcPr>
          <w:p w14:paraId="795EA283"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r w:rsidRPr="005F3E01">
              <w:t xml:space="preserve">FAT </w:t>
            </w:r>
          </w:p>
        </w:tc>
        <w:tc>
          <w:tcPr>
            <w:tcW w:w="3073" w:type="dxa"/>
            <w:vAlign w:val="center"/>
          </w:tcPr>
          <w:p w14:paraId="3E8D85D5"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56541B2A"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73A2EB7A"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6E26DA48" w14:textId="77777777" w:rsidTr="00662736">
        <w:trPr>
          <w:cnfStyle w:val="000000010000" w:firstRow="0" w:lastRow="0" w:firstColumn="0" w:lastColumn="0" w:oddVBand="0" w:evenVBand="0" w:oddHBand="0" w:evenHBand="1"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884" w:type="dxa"/>
            <w:vMerge/>
            <w:vAlign w:val="center"/>
          </w:tcPr>
          <w:p w14:paraId="01021828" w14:textId="77777777" w:rsidR="00772A2A" w:rsidRPr="005F3E01" w:rsidRDefault="00772A2A" w:rsidP="006F71BE">
            <w:pPr>
              <w:pStyle w:val="Tabletext"/>
              <w:ind w:left="0" w:right="34"/>
            </w:pPr>
          </w:p>
        </w:tc>
        <w:tc>
          <w:tcPr>
            <w:tcW w:w="2945" w:type="dxa"/>
            <w:vMerge/>
            <w:vAlign w:val="center"/>
          </w:tcPr>
          <w:p w14:paraId="486560A4" w14:textId="77777777" w:rsidR="00772A2A" w:rsidRPr="005F3E01" w:rsidRDefault="00772A2A" w:rsidP="00210A7B">
            <w:pPr>
              <w:pStyle w:val="Tabletext"/>
              <w:ind w:left="33" w:right="33"/>
              <w:cnfStyle w:val="000000010000" w:firstRow="0" w:lastRow="0" w:firstColumn="0" w:lastColumn="0" w:oddVBand="0" w:evenVBand="0" w:oddHBand="0" w:evenHBand="1" w:firstRowFirstColumn="0" w:firstRowLastColumn="0" w:lastRowFirstColumn="0" w:lastRowLastColumn="0"/>
            </w:pPr>
          </w:p>
        </w:tc>
        <w:tc>
          <w:tcPr>
            <w:tcW w:w="1520" w:type="dxa"/>
            <w:vMerge/>
            <w:vAlign w:val="center"/>
          </w:tcPr>
          <w:p w14:paraId="74395090" w14:textId="77777777" w:rsidR="00772A2A" w:rsidRPr="005F3E01" w:rsidRDefault="00772A2A" w:rsidP="006F71BE">
            <w:pPr>
              <w:pStyle w:val="Tabletext"/>
              <w:ind w:left="34" w:right="-108"/>
              <w:cnfStyle w:val="000000010000" w:firstRow="0" w:lastRow="0" w:firstColumn="0" w:lastColumn="0" w:oddVBand="0" w:evenVBand="0" w:oddHBand="0" w:evenHBand="1" w:firstRowFirstColumn="0" w:firstRowLastColumn="0" w:lastRowFirstColumn="0" w:lastRowLastColumn="0"/>
            </w:pPr>
          </w:p>
        </w:tc>
        <w:tc>
          <w:tcPr>
            <w:tcW w:w="1985" w:type="dxa"/>
            <w:vMerge/>
            <w:vAlign w:val="center"/>
          </w:tcPr>
          <w:p w14:paraId="55D49993"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992" w:type="dxa"/>
            <w:vMerge/>
            <w:vAlign w:val="center"/>
          </w:tcPr>
          <w:p w14:paraId="58148095"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984" w:type="dxa"/>
            <w:vMerge/>
            <w:vAlign w:val="center"/>
          </w:tcPr>
          <w:p w14:paraId="2595A85A"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79683E76"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r w:rsidRPr="005F3E01">
              <w:t xml:space="preserve">Measurement </w:t>
            </w:r>
          </w:p>
        </w:tc>
        <w:tc>
          <w:tcPr>
            <w:tcW w:w="1421" w:type="dxa"/>
            <w:vAlign w:val="center"/>
          </w:tcPr>
          <w:p w14:paraId="2F3136CB"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r w:rsidRPr="005F3E01">
              <w:t>IOT</w:t>
            </w:r>
          </w:p>
        </w:tc>
        <w:tc>
          <w:tcPr>
            <w:tcW w:w="3073" w:type="dxa"/>
            <w:vAlign w:val="center"/>
          </w:tcPr>
          <w:p w14:paraId="0E0FE264"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126CC53D"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71D75D65"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02F78110" w14:textId="77777777" w:rsidTr="006627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63910041" w14:textId="77777777" w:rsidR="00772A2A" w:rsidRPr="005F3E01" w:rsidRDefault="00772A2A" w:rsidP="006F71BE">
            <w:pPr>
              <w:pStyle w:val="Tabletext"/>
              <w:ind w:left="0" w:right="34"/>
            </w:pPr>
          </w:p>
        </w:tc>
        <w:tc>
          <w:tcPr>
            <w:tcW w:w="2945" w:type="dxa"/>
            <w:vAlign w:val="center"/>
          </w:tcPr>
          <w:p w14:paraId="4CC3A071" w14:textId="77777777" w:rsidR="00772A2A" w:rsidRPr="005F3E01" w:rsidRDefault="00772A2A" w:rsidP="00210A7B">
            <w:pPr>
              <w:pStyle w:val="Tabletext"/>
              <w:ind w:left="33" w:right="33"/>
              <w:cnfStyle w:val="000000100000" w:firstRow="0" w:lastRow="0" w:firstColumn="0" w:lastColumn="0" w:oddVBand="0" w:evenVBand="0" w:oddHBand="1" w:evenHBand="0" w:firstRowFirstColumn="0" w:firstRowLastColumn="0" w:lastRowFirstColumn="0" w:lastRowLastColumn="0"/>
            </w:pPr>
            <w:r w:rsidRPr="005F3E01">
              <w:t>Individual sensor a…</w:t>
            </w:r>
          </w:p>
        </w:tc>
        <w:tc>
          <w:tcPr>
            <w:tcW w:w="1520" w:type="dxa"/>
            <w:vAlign w:val="center"/>
          </w:tcPr>
          <w:p w14:paraId="07EEFF4C" w14:textId="77777777" w:rsidR="00772A2A" w:rsidRPr="005F3E01" w:rsidRDefault="00772A2A" w:rsidP="006F71BE">
            <w:pPr>
              <w:pStyle w:val="Tabletext"/>
              <w:ind w:left="34" w:right="-108"/>
              <w:cnfStyle w:val="000000100000" w:firstRow="0" w:lastRow="0" w:firstColumn="0" w:lastColumn="0" w:oddVBand="0" w:evenVBand="0" w:oddHBand="1" w:evenHBand="0" w:firstRowFirstColumn="0" w:firstRowLastColumn="0" w:lastRowFirstColumn="0" w:lastRowLastColumn="0"/>
            </w:pPr>
            <w:r w:rsidRPr="005F3E01">
              <w:t>Requirement</w:t>
            </w:r>
          </w:p>
        </w:tc>
        <w:tc>
          <w:tcPr>
            <w:tcW w:w="1985" w:type="dxa"/>
            <w:vAlign w:val="center"/>
          </w:tcPr>
          <w:p w14:paraId="76C4BDD4"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992" w:type="dxa"/>
            <w:vAlign w:val="center"/>
          </w:tcPr>
          <w:p w14:paraId="74B36932"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984" w:type="dxa"/>
            <w:vAlign w:val="center"/>
          </w:tcPr>
          <w:p w14:paraId="21D794AF"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666FB83E"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66FC04FA"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6D57DE95"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5F02EC51"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0E30D8BD"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03FABB56" w14:textId="77777777" w:rsidTr="0066273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6C1EF157" w14:textId="77777777" w:rsidR="00772A2A" w:rsidRPr="005F3E01" w:rsidRDefault="00772A2A" w:rsidP="006F71BE">
            <w:pPr>
              <w:pStyle w:val="Tabletext"/>
              <w:ind w:left="0" w:right="34"/>
            </w:pPr>
          </w:p>
        </w:tc>
        <w:tc>
          <w:tcPr>
            <w:tcW w:w="2945" w:type="dxa"/>
            <w:vAlign w:val="center"/>
          </w:tcPr>
          <w:p w14:paraId="7A1D8F17" w14:textId="77777777" w:rsidR="00772A2A" w:rsidRPr="005F3E01" w:rsidRDefault="00772A2A" w:rsidP="00210A7B">
            <w:pPr>
              <w:pStyle w:val="Tabletext"/>
              <w:ind w:left="33" w:right="33"/>
              <w:cnfStyle w:val="000000010000" w:firstRow="0" w:lastRow="0" w:firstColumn="0" w:lastColumn="0" w:oddVBand="0" w:evenVBand="0" w:oddHBand="0" w:evenHBand="1" w:firstRowFirstColumn="0" w:firstRowLastColumn="0" w:lastRowFirstColumn="0" w:lastRowLastColumn="0"/>
            </w:pPr>
            <w:r w:rsidRPr="005F3E01">
              <w:t>Individual sensor b…</w:t>
            </w:r>
          </w:p>
        </w:tc>
        <w:tc>
          <w:tcPr>
            <w:tcW w:w="1520" w:type="dxa"/>
            <w:vAlign w:val="center"/>
          </w:tcPr>
          <w:p w14:paraId="5B075945" w14:textId="77777777" w:rsidR="00772A2A" w:rsidRPr="005F3E01" w:rsidRDefault="00772A2A" w:rsidP="006F71BE">
            <w:pPr>
              <w:pStyle w:val="Tabletext"/>
              <w:ind w:left="34" w:right="-108"/>
              <w:cnfStyle w:val="000000010000" w:firstRow="0" w:lastRow="0" w:firstColumn="0" w:lastColumn="0" w:oddVBand="0" w:evenVBand="0" w:oddHBand="0" w:evenHBand="1" w:firstRowFirstColumn="0" w:firstRowLastColumn="0" w:lastRowFirstColumn="0" w:lastRowLastColumn="0"/>
            </w:pPr>
            <w:r w:rsidRPr="005F3E01">
              <w:t>Requirement</w:t>
            </w:r>
          </w:p>
        </w:tc>
        <w:tc>
          <w:tcPr>
            <w:tcW w:w="1985" w:type="dxa"/>
            <w:vAlign w:val="center"/>
          </w:tcPr>
          <w:p w14:paraId="43F885E8"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992" w:type="dxa"/>
            <w:vAlign w:val="center"/>
          </w:tcPr>
          <w:p w14:paraId="3035E6F4"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984" w:type="dxa"/>
            <w:vAlign w:val="center"/>
          </w:tcPr>
          <w:p w14:paraId="1EE9F808"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10DD1922"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0D19F91C"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38764CC9"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2D6C9BE7"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3AA5C170"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1E637B72" w14:textId="77777777" w:rsidTr="006627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44F176F5" w14:textId="77777777" w:rsidR="00772A2A" w:rsidRPr="005F3E01" w:rsidRDefault="00772A2A" w:rsidP="006F71BE">
            <w:pPr>
              <w:pStyle w:val="Tabletext"/>
              <w:ind w:left="0" w:right="34"/>
            </w:pPr>
          </w:p>
        </w:tc>
        <w:tc>
          <w:tcPr>
            <w:tcW w:w="2945" w:type="dxa"/>
            <w:vAlign w:val="center"/>
          </w:tcPr>
          <w:p w14:paraId="7E6D6EFD" w14:textId="77777777" w:rsidR="00772A2A" w:rsidRPr="005F3E01" w:rsidRDefault="00772A2A" w:rsidP="00210A7B">
            <w:pPr>
              <w:pStyle w:val="Tabletext"/>
              <w:ind w:left="33" w:right="33"/>
              <w:cnfStyle w:val="000000100000" w:firstRow="0" w:lastRow="0" w:firstColumn="0" w:lastColumn="0" w:oddVBand="0" w:evenVBand="0" w:oddHBand="1" w:evenHBand="0" w:firstRowFirstColumn="0" w:firstRowLastColumn="0" w:lastRowFirstColumn="0" w:lastRowLastColumn="0"/>
            </w:pPr>
            <w:r w:rsidRPr="005F3E01">
              <w:t>Communication ….</w:t>
            </w:r>
          </w:p>
        </w:tc>
        <w:tc>
          <w:tcPr>
            <w:tcW w:w="1520" w:type="dxa"/>
            <w:vAlign w:val="center"/>
          </w:tcPr>
          <w:p w14:paraId="4747E5E2" w14:textId="77777777" w:rsidR="00772A2A" w:rsidRPr="005F3E01" w:rsidRDefault="00772A2A" w:rsidP="006F71BE">
            <w:pPr>
              <w:pStyle w:val="Tabletext"/>
              <w:ind w:left="34" w:right="-108"/>
              <w:cnfStyle w:val="000000100000" w:firstRow="0" w:lastRow="0" w:firstColumn="0" w:lastColumn="0" w:oddVBand="0" w:evenVBand="0" w:oddHBand="1" w:evenHBand="0" w:firstRowFirstColumn="0" w:firstRowLastColumn="0" w:lastRowFirstColumn="0" w:lastRowLastColumn="0"/>
            </w:pPr>
            <w:r w:rsidRPr="005F3E01">
              <w:t>Requirement</w:t>
            </w:r>
          </w:p>
        </w:tc>
        <w:tc>
          <w:tcPr>
            <w:tcW w:w="1985" w:type="dxa"/>
            <w:vAlign w:val="center"/>
          </w:tcPr>
          <w:p w14:paraId="2C4AE040"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992" w:type="dxa"/>
            <w:vAlign w:val="center"/>
          </w:tcPr>
          <w:p w14:paraId="4F89C639"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984" w:type="dxa"/>
            <w:vAlign w:val="center"/>
          </w:tcPr>
          <w:p w14:paraId="738663C7"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05AEB8CA"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1AF3DBA7"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183E46F9"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283585DE"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285D4D19"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451B8A36" w14:textId="77777777" w:rsidTr="0066273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69838334" w14:textId="77777777" w:rsidR="00772A2A" w:rsidRPr="005F3E01" w:rsidRDefault="00772A2A" w:rsidP="006F71BE">
            <w:pPr>
              <w:pStyle w:val="Tabletext"/>
              <w:ind w:left="0" w:right="34"/>
            </w:pPr>
          </w:p>
        </w:tc>
        <w:tc>
          <w:tcPr>
            <w:tcW w:w="2945" w:type="dxa"/>
            <w:vAlign w:val="center"/>
          </w:tcPr>
          <w:p w14:paraId="754D43F8" w14:textId="77777777" w:rsidR="00772A2A" w:rsidRPr="005F3E01" w:rsidRDefault="00772A2A" w:rsidP="00210A7B">
            <w:pPr>
              <w:pStyle w:val="Tabletext"/>
              <w:ind w:left="33" w:right="33"/>
              <w:cnfStyle w:val="000000010000" w:firstRow="0" w:lastRow="0" w:firstColumn="0" w:lastColumn="0" w:oddVBand="0" w:evenVBand="0" w:oddHBand="0" w:evenHBand="1" w:firstRowFirstColumn="0" w:firstRowLastColumn="0" w:lastRowFirstColumn="0" w:lastRowLastColumn="0"/>
            </w:pPr>
            <w:r w:rsidRPr="005F3E01">
              <w:t>Etc.</w:t>
            </w:r>
          </w:p>
        </w:tc>
        <w:tc>
          <w:tcPr>
            <w:tcW w:w="1520" w:type="dxa"/>
            <w:vAlign w:val="center"/>
          </w:tcPr>
          <w:p w14:paraId="30357862" w14:textId="77777777" w:rsidR="00772A2A" w:rsidRPr="005F3E01" w:rsidRDefault="00772A2A" w:rsidP="006F71BE">
            <w:pPr>
              <w:pStyle w:val="Tabletext"/>
              <w:ind w:left="34" w:right="-108"/>
              <w:cnfStyle w:val="000000010000" w:firstRow="0" w:lastRow="0" w:firstColumn="0" w:lastColumn="0" w:oddVBand="0" w:evenVBand="0" w:oddHBand="0" w:evenHBand="1" w:firstRowFirstColumn="0" w:firstRowLastColumn="0" w:lastRowFirstColumn="0" w:lastRowLastColumn="0"/>
            </w:pPr>
            <w:r w:rsidRPr="005F3E01">
              <w:t>Requirement</w:t>
            </w:r>
          </w:p>
        </w:tc>
        <w:tc>
          <w:tcPr>
            <w:tcW w:w="1985" w:type="dxa"/>
            <w:vAlign w:val="center"/>
          </w:tcPr>
          <w:p w14:paraId="0E5801AD"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992" w:type="dxa"/>
            <w:vAlign w:val="center"/>
          </w:tcPr>
          <w:p w14:paraId="6144F48E"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984" w:type="dxa"/>
            <w:vAlign w:val="center"/>
          </w:tcPr>
          <w:p w14:paraId="2D66D9F5"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5DC454D5"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4FF75E7F"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5FF11649"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3EF0DACB"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39066348"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6C4FF570" w14:textId="77777777" w:rsidTr="006627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4C921747" w14:textId="77777777" w:rsidR="00772A2A" w:rsidRPr="005F3E01" w:rsidRDefault="00772A2A" w:rsidP="006F71BE">
            <w:pPr>
              <w:pStyle w:val="Tabletext"/>
              <w:ind w:left="0" w:right="34"/>
            </w:pPr>
            <w:r w:rsidRPr="005F3E01">
              <w:t>1.4.2</w:t>
            </w:r>
          </w:p>
        </w:tc>
        <w:tc>
          <w:tcPr>
            <w:tcW w:w="2945" w:type="dxa"/>
            <w:vAlign w:val="center"/>
          </w:tcPr>
          <w:p w14:paraId="1B93DA95" w14:textId="77777777" w:rsidR="00772A2A" w:rsidRPr="005F3E01" w:rsidRDefault="00772A2A" w:rsidP="00210A7B">
            <w:pPr>
              <w:pStyle w:val="Tabletext"/>
              <w:ind w:left="33" w:right="33"/>
              <w:cnfStyle w:val="000000100000" w:firstRow="0" w:lastRow="0" w:firstColumn="0" w:lastColumn="0" w:oddVBand="0" w:evenVBand="0" w:oddHBand="1" w:evenHBand="0" w:firstRowFirstColumn="0" w:firstRowLastColumn="0" w:lastRowFirstColumn="0" w:lastRowLastColumn="0"/>
              <w:rPr>
                <w:b/>
              </w:rPr>
            </w:pPr>
            <w:r w:rsidRPr="005F3E01">
              <w:rPr>
                <w:b/>
              </w:rPr>
              <w:t>Recording, Archiving and Replay</w:t>
            </w:r>
          </w:p>
        </w:tc>
        <w:tc>
          <w:tcPr>
            <w:tcW w:w="1520" w:type="dxa"/>
            <w:vAlign w:val="center"/>
          </w:tcPr>
          <w:p w14:paraId="12354D2A" w14:textId="77777777" w:rsidR="00772A2A" w:rsidRPr="005F3E01" w:rsidRDefault="00772A2A" w:rsidP="006F71BE">
            <w:pPr>
              <w:pStyle w:val="Tabletext"/>
              <w:ind w:left="34" w:right="-108"/>
              <w:cnfStyle w:val="000000100000" w:firstRow="0" w:lastRow="0" w:firstColumn="0" w:lastColumn="0" w:oddVBand="0" w:evenVBand="0" w:oddHBand="1" w:evenHBand="0" w:firstRowFirstColumn="0" w:firstRowLastColumn="0" w:lastRowFirstColumn="0" w:lastRowLastColumn="0"/>
            </w:pPr>
            <w:r w:rsidRPr="005F3E01">
              <w:rPr>
                <w:b/>
              </w:rPr>
              <w:t>Heading</w:t>
            </w:r>
          </w:p>
        </w:tc>
        <w:tc>
          <w:tcPr>
            <w:tcW w:w="1985" w:type="dxa"/>
            <w:vAlign w:val="center"/>
          </w:tcPr>
          <w:p w14:paraId="21DDFF3B"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rPr>
                <w:b/>
              </w:rPr>
            </w:pPr>
            <w:r w:rsidRPr="005F3E01">
              <w:rPr>
                <w:b/>
              </w:rPr>
              <w:t>1.4.2</w:t>
            </w:r>
          </w:p>
        </w:tc>
        <w:tc>
          <w:tcPr>
            <w:tcW w:w="992" w:type="dxa"/>
            <w:vAlign w:val="center"/>
          </w:tcPr>
          <w:p w14:paraId="5C952C09"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r w:rsidRPr="005F3E01">
              <w:rPr>
                <w:b/>
              </w:rPr>
              <w:t>N/A</w:t>
            </w:r>
          </w:p>
        </w:tc>
        <w:tc>
          <w:tcPr>
            <w:tcW w:w="1984" w:type="dxa"/>
            <w:vAlign w:val="center"/>
          </w:tcPr>
          <w:p w14:paraId="61C7388C"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32D1468D"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218C5415"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1F8280B3"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6C90090C"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6CB81023"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3BE07A15" w14:textId="77777777" w:rsidTr="0066273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5287CB16" w14:textId="77777777" w:rsidR="00772A2A" w:rsidRPr="005F3E01" w:rsidRDefault="00772A2A" w:rsidP="006F71BE">
            <w:pPr>
              <w:pStyle w:val="Tabletext"/>
              <w:ind w:left="0" w:right="34"/>
              <w:rPr>
                <w:b w:val="0"/>
              </w:rPr>
            </w:pPr>
            <w:r w:rsidRPr="005F3E01">
              <w:rPr>
                <w:b w:val="0"/>
              </w:rPr>
              <w:t>1.4.2.1</w:t>
            </w:r>
          </w:p>
        </w:tc>
        <w:tc>
          <w:tcPr>
            <w:tcW w:w="2945" w:type="dxa"/>
            <w:vAlign w:val="center"/>
          </w:tcPr>
          <w:p w14:paraId="3E86FF82" w14:textId="77777777" w:rsidR="00772A2A" w:rsidRPr="005F3E01" w:rsidRDefault="00772A2A" w:rsidP="00BB462C">
            <w:pPr>
              <w:pStyle w:val="Tabletext"/>
              <w:ind w:left="33" w:right="33"/>
              <w:cnfStyle w:val="000000010000" w:firstRow="0" w:lastRow="0" w:firstColumn="0" w:lastColumn="0" w:oddVBand="0" w:evenVBand="0" w:oddHBand="0" w:evenHBand="1" w:firstRowFirstColumn="0" w:firstRowLastColumn="0" w:lastRowFirstColumn="0" w:lastRowLastColumn="0"/>
            </w:pPr>
            <w:r w:rsidRPr="005F3E01">
              <w:t>Stored and archived data shall include:</w:t>
            </w:r>
          </w:p>
          <w:p w14:paraId="5C04E302" w14:textId="77777777" w:rsidR="00772A2A" w:rsidRPr="005F3E01" w:rsidRDefault="00772A2A" w:rsidP="0049180F">
            <w:pPr>
              <w:pStyle w:val="Tabletext"/>
              <w:numPr>
                <w:ilvl w:val="0"/>
                <w:numId w:val="5"/>
              </w:numPr>
              <w:ind w:left="317" w:right="33" w:hanging="284"/>
              <w:cnfStyle w:val="000000010000" w:firstRow="0" w:lastRow="0" w:firstColumn="0" w:lastColumn="0" w:oddVBand="0" w:evenVBand="0" w:oddHBand="0" w:evenHBand="1" w:firstRowFirstColumn="0" w:firstRowLastColumn="0" w:lastRowFirstColumn="0" w:lastRowLastColumn="0"/>
            </w:pPr>
            <w:r w:rsidRPr="005F3E01">
              <w:t>…..</w:t>
            </w:r>
          </w:p>
        </w:tc>
        <w:tc>
          <w:tcPr>
            <w:tcW w:w="1520" w:type="dxa"/>
            <w:vAlign w:val="center"/>
          </w:tcPr>
          <w:p w14:paraId="4285BA30" w14:textId="77777777" w:rsidR="00772A2A" w:rsidRPr="005F3E01" w:rsidRDefault="00772A2A" w:rsidP="006F71BE">
            <w:pPr>
              <w:pStyle w:val="Tabletext"/>
              <w:ind w:left="34" w:right="-108"/>
              <w:cnfStyle w:val="000000010000" w:firstRow="0" w:lastRow="0" w:firstColumn="0" w:lastColumn="0" w:oddVBand="0" w:evenVBand="0" w:oddHBand="0" w:evenHBand="1" w:firstRowFirstColumn="0" w:firstRowLastColumn="0" w:lastRowFirstColumn="0" w:lastRowLastColumn="0"/>
            </w:pPr>
            <w:r w:rsidRPr="005F3E01">
              <w:t>Requirement</w:t>
            </w:r>
          </w:p>
        </w:tc>
        <w:tc>
          <w:tcPr>
            <w:tcW w:w="1985" w:type="dxa"/>
            <w:vAlign w:val="center"/>
          </w:tcPr>
          <w:p w14:paraId="1F44A3F3"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992" w:type="dxa"/>
            <w:vAlign w:val="center"/>
          </w:tcPr>
          <w:p w14:paraId="275252F5"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984" w:type="dxa"/>
            <w:vAlign w:val="center"/>
          </w:tcPr>
          <w:p w14:paraId="1C4544E4"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2870A809"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04EB2682"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4C30F668"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0D69E1EE"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320D1B63"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11D6E989" w14:textId="77777777" w:rsidTr="006627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2DB85EA8" w14:textId="77777777" w:rsidR="00772A2A" w:rsidRPr="005F3E01" w:rsidRDefault="00772A2A" w:rsidP="006F71BE">
            <w:pPr>
              <w:pStyle w:val="Tabletext"/>
              <w:ind w:left="0" w:right="34"/>
            </w:pPr>
            <w:r w:rsidRPr="005F3E01">
              <w:rPr>
                <w:b w:val="0"/>
              </w:rPr>
              <w:t>1.4.2.1</w:t>
            </w:r>
          </w:p>
        </w:tc>
        <w:tc>
          <w:tcPr>
            <w:tcW w:w="2945" w:type="dxa"/>
            <w:vAlign w:val="center"/>
          </w:tcPr>
          <w:p w14:paraId="15142382" w14:textId="77777777" w:rsidR="00772A2A" w:rsidRPr="005F3E01" w:rsidRDefault="00772A2A" w:rsidP="00BB462C">
            <w:pPr>
              <w:pStyle w:val="Tabletext"/>
              <w:ind w:left="33" w:right="33"/>
              <w:cnfStyle w:val="000000100000" w:firstRow="0" w:lastRow="0" w:firstColumn="0" w:lastColumn="0" w:oddVBand="0" w:evenVBand="0" w:oddHBand="1" w:evenHBand="0" w:firstRowFirstColumn="0" w:firstRowLastColumn="0" w:lastRowFirstColumn="0" w:lastRowLastColumn="0"/>
            </w:pPr>
            <w:r w:rsidRPr="005F3E01">
              <w:t xml:space="preserve">Storage capacity shall be for a minimum of __ days </w:t>
            </w:r>
          </w:p>
        </w:tc>
        <w:tc>
          <w:tcPr>
            <w:tcW w:w="1520" w:type="dxa"/>
            <w:vAlign w:val="center"/>
          </w:tcPr>
          <w:p w14:paraId="40A2E8D9" w14:textId="77777777" w:rsidR="00772A2A" w:rsidRPr="005F3E01" w:rsidRDefault="00772A2A" w:rsidP="006F71BE">
            <w:pPr>
              <w:pStyle w:val="Tabletext"/>
              <w:ind w:left="34" w:right="-108"/>
              <w:cnfStyle w:val="000000100000" w:firstRow="0" w:lastRow="0" w:firstColumn="0" w:lastColumn="0" w:oddVBand="0" w:evenVBand="0" w:oddHBand="1" w:evenHBand="0" w:firstRowFirstColumn="0" w:firstRowLastColumn="0" w:lastRowFirstColumn="0" w:lastRowLastColumn="0"/>
            </w:pPr>
            <w:r w:rsidRPr="005F3E01">
              <w:t>Requirement</w:t>
            </w:r>
          </w:p>
        </w:tc>
        <w:tc>
          <w:tcPr>
            <w:tcW w:w="1985" w:type="dxa"/>
            <w:vAlign w:val="center"/>
          </w:tcPr>
          <w:p w14:paraId="44CBB6A1"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992" w:type="dxa"/>
            <w:vAlign w:val="center"/>
          </w:tcPr>
          <w:p w14:paraId="562A2A9C"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984" w:type="dxa"/>
            <w:vAlign w:val="center"/>
          </w:tcPr>
          <w:p w14:paraId="2AB180A2"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76A09825"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09F9C6B8"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4E493D4F"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6AC1EFF1"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2D1ECE23"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6DAAD876" w14:textId="77777777" w:rsidTr="0066273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7CC9F7EB" w14:textId="77777777" w:rsidR="00772A2A" w:rsidRPr="005F3E01" w:rsidRDefault="00772A2A" w:rsidP="006F71BE">
            <w:pPr>
              <w:pStyle w:val="Tabletext"/>
              <w:ind w:left="0" w:right="34"/>
            </w:pPr>
            <w:r w:rsidRPr="005F3E01">
              <w:rPr>
                <w:b w:val="0"/>
              </w:rPr>
              <w:t>1.4.2.1</w:t>
            </w:r>
          </w:p>
        </w:tc>
        <w:tc>
          <w:tcPr>
            <w:tcW w:w="2945" w:type="dxa"/>
            <w:vAlign w:val="center"/>
          </w:tcPr>
          <w:p w14:paraId="6B38F9B0" w14:textId="77777777" w:rsidR="00772A2A" w:rsidRPr="005F3E01" w:rsidRDefault="00772A2A" w:rsidP="006F71BE">
            <w:pPr>
              <w:pStyle w:val="Tabletext"/>
              <w:ind w:left="33" w:right="33"/>
              <w:cnfStyle w:val="000000010000" w:firstRow="0" w:lastRow="0" w:firstColumn="0" w:lastColumn="0" w:oddVBand="0" w:evenVBand="0" w:oddHBand="0" w:evenHBand="1" w:firstRowFirstColumn="0" w:firstRowLastColumn="0" w:lastRowFirstColumn="0" w:lastRowLastColumn="0"/>
            </w:pPr>
            <w:r w:rsidRPr="005F3E01">
              <w:t xml:space="preserve">Data shall be recorded automatically and be capable of replay without impact to on-going VTS operations. </w:t>
            </w:r>
          </w:p>
        </w:tc>
        <w:tc>
          <w:tcPr>
            <w:tcW w:w="1520" w:type="dxa"/>
            <w:vAlign w:val="center"/>
          </w:tcPr>
          <w:p w14:paraId="03CFD6F1" w14:textId="77777777" w:rsidR="00772A2A" w:rsidRPr="005F3E01" w:rsidRDefault="00772A2A" w:rsidP="006F71BE">
            <w:pPr>
              <w:pStyle w:val="Tabletext"/>
              <w:ind w:left="34" w:right="-108"/>
              <w:cnfStyle w:val="000000010000" w:firstRow="0" w:lastRow="0" w:firstColumn="0" w:lastColumn="0" w:oddVBand="0" w:evenVBand="0" w:oddHBand="0" w:evenHBand="1" w:firstRowFirstColumn="0" w:firstRowLastColumn="0" w:lastRowFirstColumn="0" w:lastRowLastColumn="0"/>
            </w:pPr>
            <w:r w:rsidRPr="005F3E01">
              <w:t>Requirement</w:t>
            </w:r>
          </w:p>
        </w:tc>
        <w:tc>
          <w:tcPr>
            <w:tcW w:w="1985" w:type="dxa"/>
            <w:vAlign w:val="center"/>
          </w:tcPr>
          <w:p w14:paraId="577594B8"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992" w:type="dxa"/>
            <w:vAlign w:val="center"/>
          </w:tcPr>
          <w:p w14:paraId="54D74763"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984" w:type="dxa"/>
            <w:vAlign w:val="center"/>
          </w:tcPr>
          <w:p w14:paraId="61DA740F"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14A34E26"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57F9D475"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26585F60"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274FBBAB"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38DF6823"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08717155" w14:textId="77777777" w:rsidTr="006627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4E3F0739" w14:textId="77777777" w:rsidR="00772A2A" w:rsidRPr="005F3E01" w:rsidRDefault="00772A2A" w:rsidP="006F71BE">
            <w:pPr>
              <w:pStyle w:val="Tabletext"/>
              <w:ind w:left="0" w:right="34"/>
            </w:pPr>
          </w:p>
        </w:tc>
        <w:tc>
          <w:tcPr>
            <w:tcW w:w="2945" w:type="dxa"/>
            <w:vAlign w:val="center"/>
          </w:tcPr>
          <w:p w14:paraId="63050653" w14:textId="77777777" w:rsidR="00772A2A" w:rsidRPr="005F3E01" w:rsidRDefault="00772A2A" w:rsidP="006F71BE">
            <w:pPr>
              <w:pStyle w:val="Tabletext"/>
              <w:ind w:left="33" w:right="33"/>
              <w:cnfStyle w:val="000000100000" w:firstRow="0" w:lastRow="0" w:firstColumn="0" w:lastColumn="0" w:oddVBand="0" w:evenVBand="0" w:oddHBand="1" w:evenHBand="0" w:firstRowFirstColumn="0" w:firstRowLastColumn="0" w:lastRowFirstColumn="0" w:lastRowLastColumn="0"/>
            </w:pPr>
            <w:r w:rsidRPr="005F3E01">
              <w:t>Information shall be synchronised of  for replay</w:t>
            </w:r>
          </w:p>
        </w:tc>
        <w:tc>
          <w:tcPr>
            <w:tcW w:w="1520" w:type="dxa"/>
            <w:vAlign w:val="center"/>
          </w:tcPr>
          <w:p w14:paraId="52D07837" w14:textId="77777777" w:rsidR="00772A2A" w:rsidRPr="005F3E01" w:rsidRDefault="00772A2A" w:rsidP="006F71BE">
            <w:pPr>
              <w:pStyle w:val="Tabletext"/>
              <w:ind w:left="34" w:right="-108"/>
              <w:cnfStyle w:val="000000100000" w:firstRow="0" w:lastRow="0" w:firstColumn="0" w:lastColumn="0" w:oddVBand="0" w:evenVBand="0" w:oddHBand="1" w:evenHBand="0" w:firstRowFirstColumn="0" w:firstRowLastColumn="0" w:lastRowFirstColumn="0" w:lastRowLastColumn="0"/>
            </w:pPr>
            <w:r w:rsidRPr="005F3E01">
              <w:t>Requirement</w:t>
            </w:r>
          </w:p>
        </w:tc>
        <w:tc>
          <w:tcPr>
            <w:tcW w:w="1985" w:type="dxa"/>
            <w:vAlign w:val="center"/>
          </w:tcPr>
          <w:p w14:paraId="22A0BC8F"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992" w:type="dxa"/>
            <w:vAlign w:val="center"/>
          </w:tcPr>
          <w:p w14:paraId="0B6E86FB"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984" w:type="dxa"/>
            <w:vAlign w:val="center"/>
          </w:tcPr>
          <w:p w14:paraId="2A3CF42C"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7F6FFD2B"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06505BE0"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53E16096"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08434DE3"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190FA674"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11C88E19" w14:textId="77777777" w:rsidTr="0066273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03157E68" w14:textId="77777777" w:rsidR="00772A2A" w:rsidRPr="005F3E01" w:rsidRDefault="00772A2A" w:rsidP="006F71BE">
            <w:pPr>
              <w:pStyle w:val="Tabletext"/>
              <w:ind w:left="0" w:right="34"/>
            </w:pPr>
            <w:r w:rsidRPr="005F3E01">
              <w:t>1.4.3</w:t>
            </w:r>
          </w:p>
        </w:tc>
        <w:tc>
          <w:tcPr>
            <w:tcW w:w="2945" w:type="dxa"/>
            <w:vAlign w:val="center"/>
          </w:tcPr>
          <w:p w14:paraId="6A9F1BEB" w14:textId="77777777" w:rsidR="00772A2A" w:rsidRPr="005F3E01" w:rsidRDefault="00772A2A" w:rsidP="00210A7B">
            <w:pPr>
              <w:pStyle w:val="Tabletext"/>
              <w:ind w:left="33" w:right="33"/>
              <w:cnfStyle w:val="000000010000" w:firstRow="0" w:lastRow="0" w:firstColumn="0" w:lastColumn="0" w:oddVBand="0" w:evenVBand="0" w:oddHBand="0" w:evenHBand="1" w:firstRowFirstColumn="0" w:firstRowLastColumn="0" w:lastRowFirstColumn="0" w:lastRowLastColumn="0"/>
            </w:pPr>
            <w:r w:rsidRPr="005F3E01">
              <w:t>Design, Installation &amp; Maintenance</w:t>
            </w:r>
          </w:p>
        </w:tc>
        <w:tc>
          <w:tcPr>
            <w:tcW w:w="1520" w:type="dxa"/>
            <w:vAlign w:val="center"/>
          </w:tcPr>
          <w:p w14:paraId="74FEF2CB" w14:textId="77777777" w:rsidR="00772A2A" w:rsidRPr="005F3E01" w:rsidRDefault="00772A2A" w:rsidP="006F71BE">
            <w:pPr>
              <w:pStyle w:val="Tabletext"/>
              <w:ind w:left="34" w:right="-108"/>
              <w:cnfStyle w:val="000000010000" w:firstRow="0" w:lastRow="0" w:firstColumn="0" w:lastColumn="0" w:oddVBand="0" w:evenVBand="0" w:oddHBand="0" w:evenHBand="1" w:firstRowFirstColumn="0" w:firstRowLastColumn="0" w:lastRowFirstColumn="0" w:lastRowLastColumn="0"/>
            </w:pPr>
            <w:r w:rsidRPr="005F3E01">
              <w:rPr>
                <w:b/>
              </w:rPr>
              <w:t>Heading</w:t>
            </w:r>
          </w:p>
        </w:tc>
        <w:tc>
          <w:tcPr>
            <w:tcW w:w="1985" w:type="dxa"/>
            <w:vAlign w:val="center"/>
          </w:tcPr>
          <w:p w14:paraId="73B54037"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rPr>
                <w:b/>
              </w:rPr>
            </w:pPr>
            <w:r w:rsidRPr="005F3E01">
              <w:rPr>
                <w:b/>
              </w:rPr>
              <w:t>1.4.3</w:t>
            </w:r>
          </w:p>
        </w:tc>
        <w:tc>
          <w:tcPr>
            <w:tcW w:w="992" w:type="dxa"/>
            <w:vAlign w:val="center"/>
          </w:tcPr>
          <w:p w14:paraId="0B6D8288"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984" w:type="dxa"/>
            <w:vAlign w:val="center"/>
          </w:tcPr>
          <w:p w14:paraId="03355B53"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30FD304E"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7C33002B"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4B9A6EAD"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7E94C2D4"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2C033302"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5BB77CEC" w14:textId="77777777" w:rsidTr="006627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56001BAA" w14:textId="77777777" w:rsidR="00772A2A" w:rsidRPr="005F3E01" w:rsidRDefault="00772A2A" w:rsidP="006F71BE">
            <w:pPr>
              <w:pStyle w:val="Tabletext"/>
              <w:ind w:left="0" w:right="34"/>
            </w:pPr>
            <w:r w:rsidRPr="005F3E01">
              <w:lastRenderedPageBreak/>
              <w:t>1.4.3.1</w:t>
            </w:r>
          </w:p>
        </w:tc>
        <w:tc>
          <w:tcPr>
            <w:tcW w:w="2945" w:type="dxa"/>
            <w:vAlign w:val="center"/>
          </w:tcPr>
          <w:p w14:paraId="5D3226A4" w14:textId="77777777" w:rsidR="00772A2A" w:rsidRPr="005F3E01" w:rsidRDefault="00772A2A" w:rsidP="00210A7B">
            <w:pPr>
              <w:pStyle w:val="Tabletext"/>
              <w:ind w:left="33" w:right="33"/>
              <w:cnfStyle w:val="000000100000" w:firstRow="0" w:lastRow="0" w:firstColumn="0" w:lastColumn="0" w:oddVBand="0" w:evenVBand="0" w:oddHBand="1" w:evenHBand="0" w:firstRowFirstColumn="0" w:firstRowLastColumn="0" w:lastRowFirstColumn="0" w:lastRowLastColumn="0"/>
              <w:rPr>
                <w:b/>
              </w:rPr>
            </w:pPr>
            <w:r w:rsidRPr="005F3E01">
              <w:rPr>
                <w:b/>
              </w:rPr>
              <w:t>Climatic Categories for outdoor installations</w:t>
            </w:r>
          </w:p>
        </w:tc>
        <w:tc>
          <w:tcPr>
            <w:tcW w:w="1520" w:type="dxa"/>
            <w:vAlign w:val="center"/>
          </w:tcPr>
          <w:p w14:paraId="68015245" w14:textId="77777777" w:rsidR="00772A2A" w:rsidRPr="005F3E01" w:rsidRDefault="00772A2A" w:rsidP="006F71BE">
            <w:pPr>
              <w:pStyle w:val="Tabletext"/>
              <w:ind w:left="34" w:right="-108"/>
              <w:cnfStyle w:val="000000100000" w:firstRow="0" w:lastRow="0" w:firstColumn="0" w:lastColumn="0" w:oddVBand="0" w:evenVBand="0" w:oddHBand="1" w:evenHBand="0" w:firstRowFirstColumn="0" w:firstRowLastColumn="0" w:lastRowFirstColumn="0" w:lastRowLastColumn="0"/>
            </w:pPr>
            <w:r w:rsidRPr="005F3E01">
              <w:rPr>
                <w:b/>
              </w:rPr>
              <w:t>Heading</w:t>
            </w:r>
          </w:p>
        </w:tc>
        <w:tc>
          <w:tcPr>
            <w:tcW w:w="1985" w:type="dxa"/>
            <w:vAlign w:val="center"/>
          </w:tcPr>
          <w:p w14:paraId="15BE021A"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rPr>
                <w:b/>
              </w:rPr>
            </w:pPr>
          </w:p>
        </w:tc>
        <w:tc>
          <w:tcPr>
            <w:tcW w:w="992" w:type="dxa"/>
            <w:vAlign w:val="center"/>
          </w:tcPr>
          <w:p w14:paraId="35635B8A"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r w:rsidRPr="005F3E01">
              <w:rPr>
                <w:b/>
              </w:rPr>
              <w:t>N/A</w:t>
            </w:r>
          </w:p>
        </w:tc>
        <w:tc>
          <w:tcPr>
            <w:tcW w:w="1984" w:type="dxa"/>
            <w:vAlign w:val="center"/>
          </w:tcPr>
          <w:p w14:paraId="3FBB8A89"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18BE759A"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5DB24187"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1A88B4CF"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098D17BC"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04D4330F"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225547AD" w14:textId="77777777" w:rsidTr="0066273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29404599" w14:textId="77777777" w:rsidR="00772A2A" w:rsidRPr="005F3E01" w:rsidRDefault="00772A2A" w:rsidP="006F71BE">
            <w:pPr>
              <w:pStyle w:val="Tabletext"/>
              <w:ind w:left="0" w:right="34"/>
            </w:pPr>
          </w:p>
        </w:tc>
        <w:tc>
          <w:tcPr>
            <w:tcW w:w="2945" w:type="dxa"/>
            <w:vAlign w:val="center"/>
          </w:tcPr>
          <w:p w14:paraId="21BACC96" w14:textId="77777777" w:rsidR="00772A2A" w:rsidRPr="005F3E01" w:rsidRDefault="00772A2A" w:rsidP="00210A7B">
            <w:pPr>
              <w:pStyle w:val="Tabletext"/>
              <w:ind w:left="33" w:right="33"/>
              <w:cnfStyle w:val="000000010000" w:firstRow="0" w:lastRow="0" w:firstColumn="0" w:lastColumn="0" w:oddVBand="0" w:evenVBand="0" w:oddHBand="0" w:evenHBand="1" w:firstRowFirstColumn="0" w:firstRowLastColumn="0" w:lastRowFirstColumn="0" w:lastRowLastColumn="0"/>
            </w:pPr>
            <w:r w:rsidRPr="005F3E01">
              <w:t>The outdoor installations will be subject to</w:t>
            </w:r>
          </w:p>
          <w:p w14:paraId="16474D58" w14:textId="77777777" w:rsidR="00772A2A" w:rsidRPr="005F3E01" w:rsidRDefault="00772A2A" w:rsidP="00210A7B">
            <w:pPr>
              <w:pStyle w:val="Tabletext"/>
              <w:ind w:left="33" w:right="33"/>
              <w:cnfStyle w:val="000000010000" w:firstRow="0" w:lastRow="0" w:firstColumn="0" w:lastColumn="0" w:oddVBand="0" w:evenVBand="0" w:oddHBand="0" w:evenHBand="1" w:firstRowFirstColumn="0" w:firstRowLastColumn="0" w:lastRowFirstColumn="0" w:lastRowLastColumn="0"/>
            </w:pPr>
            <w:r w:rsidRPr="005F3E01">
              <w:t>“Basic”, “Hot”, “Cold” “Severe Cold” /</w:t>
            </w:r>
          </w:p>
          <w:p w14:paraId="486EDAF2" w14:textId="77777777" w:rsidR="00772A2A" w:rsidRPr="005F3E01" w:rsidRDefault="00772A2A" w:rsidP="00210A7B">
            <w:pPr>
              <w:pStyle w:val="Tabletext"/>
              <w:ind w:left="33" w:right="33"/>
              <w:cnfStyle w:val="000000010000" w:firstRow="0" w:lastRow="0" w:firstColumn="0" w:lastColumn="0" w:oddVBand="0" w:evenVBand="0" w:oddHBand="0" w:evenHBand="1" w:firstRowFirstColumn="0" w:firstRowLastColumn="0" w:lastRowFirstColumn="0" w:lastRowLastColumn="0"/>
            </w:pPr>
            <w:r w:rsidRPr="005F3E01">
              <w:t xml:space="preserve">“Coastal/Ocean”, “hot dry”, “hot humid” climate condition </w:t>
            </w:r>
            <w:r w:rsidRPr="005F3E01">
              <w:rPr>
                <w:i/>
              </w:rPr>
              <w:t>(delete as appropriate)</w:t>
            </w:r>
          </w:p>
        </w:tc>
        <w:tc>
          <w:tcPr>
            <w:tcW w:w="1520" w:type="dxa"/>
            <w:vAlign w:val="center"/>
          </w:tcPr>
          <w:p w14:paraId="5FD255AC" w14:textId="77777777" w:rsidR="00772A2A" w:rsidRPr="005F3E01" w:rsidRDefault="00772A2A" w:rsidP="006F71BE">
            <w:pPr>
              <w:pStyle w:val="Tabletext"/>
              <w:ind w:left="34" w:right="-108"/>
              <w:cnfStyle w:val="000000010000" w:firstRow="0" w:lastRow="0" w:firstColumn="0" w:lastColumn="0" w:oddVBand="0" w:evenVBand="0" w:oddHBand="0" w:evenHBand="1" w:firstRowFirstColumn="0" w:firstRowLastColumn="0" w:lastRowFirstColumn="0" w:lastRowLastColumn="0"/>
            </w:pPr>
            <w:r w:rsidRPr="005F3E01">
              <w:t>Information</w:t>
            </w:r>
          </w:p>
        </w:tc>
        <w:tc>
          <w:tcPr>
            <w:tcW w:w="1985" w:type="dxa"/>
            <w:vAlign w:val="center"/>
          </w:tcPr>
          <w:p w14:paraId="232D8692"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r w:rsidRPr="005F3E01">
              <w:t>1.4.3.1</w:t>
            </w:r>
          </w:p>
        </w:tc>
        <w:tc>
          <w:tcPr>
            <w:tcW w:w="992" w:type="dxa"/>
            <w:vAlign w:val="center"/>
          </w:tcPr>
          <w:p w14:paraId="249055C6"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r w:rsidRPr="005F3E01">
              <w:t>N/A</w:t>
            </w:r>
          </w:p>
        </w:tc>
        <w:tc>
          <w:tcPr>
            <w:tcW w:w="1984" w:type="dxa"/>
            <w:vAlign w:val="center"/>
          </w:tcPr>
          <w:p w14:paraId="50375263"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75608869"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135E2C4B"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1ED5EE5F"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10268409"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30A418B9"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761CE6D0" w14:textId="77777777" w:rsidTr="006627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3CAB82DA" w14:textId="77777777" w:rsidR="00772A2A" w:rsidRPr="005F3E01" w:rsidRDefault="00772A2A" w:rsidP="006F71BE">
            <w:pPr>
              <w:pStyle w:val="Tabletext"/>
              <w:ind w:left="0" w:right="34"/>
            </w:pPr>
          </w:p>
        </w:tc>
        <w:tc>
          <w:tcPr>
            <w:tcW w:w="2945" w:type="dxa"/>
            <w:vAlign w:val="center"/>
          </w:tcPr>
          <w:p w14:paraId="1AC7B838" w14:textId="77777777" w:rsidR="00772A2A" w:rsidRPr="005F3E01" w:rsidRDefault="00772A2A" w:rsidP="00210A7B">
            <w:pPr>
              <w:pStyle w:val="Tabletext"/>
              <w:ind w:left="33" w:right="33"/>
              <w:cnfStyle w:val="000000100000" w:firstRow="0" w:lastRow="0" w:firstColumn="0" w:lastColumn="0" w:oddVBand="0" w:evenVBand="0" w:oddHBand="1" w:evenHBand="0" w:firstRowFirstColumn="0" w:firstRowLastColumn="0" w:lastRowFirstColumn="0" w:lastRowLastColumn="0"/>
            </w:pPr>
          </w:p>
        </w:tc>
        <w:tc>
          <w:tcPr>
            <w:tcW w:w="1520" w:type="dxa"/>
            <w:vAlign w:val="center"/>
          </w:tcPr>
          <w:p w14:paraId="7AF2F9B5" w14:textId="77777777" w:rsidR="00772A2A" w:rsidRPr="005F3E01" w:rsidRDefault="00772A2A" w:rsidP="006F71BE">
            <w:pPr>
              <w:pStyle w:val="Tabletext"/>
              <w:ind w:left="34" w:right="-108"/>
              <w:cnfStyle w:val="000000100000" w:firstRow="0" w:lastRow="0" w:firstColumn="0" w:lastColumn="0" w:oddVBand="0" w:evenVBand="0" w:oddHBand="1" w:evenHBand="0" w:firstRowFirstColumn="0" w:firstRowLastColumn="0" w:lastRowFirstColumn="0" w:lastRowLastColumn="0"/>
            </w:pPr>
            <w:r w:rsidRPr="005F3E01">
              <w:t>Requirement</w:t>
            </w:r>
          </w:p>
        </w:tc>
        <w:tc>
          <w:tcPr>
            <w:tcW w:w="1985" w:type="dxa"/>
            <w:vAlign w:val="center"/>
          </w:tcPr>
          <w:p w14:paraId="56628BE4"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992" w:type="dxa"/>
            <w:vAlign w:val="center"/>
          </w:tcPr>
          <w:p w14:paraId="1D9D7C7A"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984" w:type="dxa"/>
            <w:vAlign w:val="center"/>
          </w:tcPr>
          <w:p w14:paraId="3DBD1535"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19E377A2"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46715279"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0475D6E2"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37C1574C"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0F3EC51F"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76E759A9" w14:textId="77777777" w:rsidTr="0066273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4DCFAE60" w14:textId="77777777" w:rsidR="00772A2A" w:rsidRPr="005F3E01" w:rsidRDefault="00772A2A" w:rsidP="006F71BE">
            <w:pPr>
              <w:pStyle w:val="Tabletext"/>
              <w:ind w:left="0" w:right="34"/>
            </w:pPr>
            <w:r w:rsidRPr="005F3E01">
              <w:t>1.4.3.2</w:t>
            </w:r>
          </w:p>
        </w:tc>
        <w:tc>
          <w:tcPr>
            <w:tcW w:w="2945" w:type="dxa"/>
            <w:vAlign w:val="center"/>
          </w:tcPr>
          <w:p w14:paraId="3361799C" w14:textId="77777777" w:rsidR="00772A2A" w:rsidRPr="005F3E01" w:rsidRDefault="00772A2A" w:rsidP="00210A7B">
            <w:pPr>
              <w:pStyle w:val="Tabletext"/>
              <w:ind w:left="33" w:right="33"/>
              <w:cnfStyle w:val="000000010000" w:firstRow="0" w:lastRow="0" w:firstColumn="0" w:lastColumn="0" w:oddVBand="0" w:evenVBand="0" w:oddHBand="0" w:evenHBand="1" w:firstRowFirstColumn="0" w:firstRowLastColumn="0" w:lastRowFirstColumn="0" w:lastRowLastColumn="0"/>
              <w:rPr>
                <w:b/>
              </w:rPr>
            </w:pPr>
            <w:r w:rsidRPr="005F3E01">
              <w:rPr>
                <w:b/>
              </w:rPr>
              <w:t>Wind Considerations</w:t>
            </w:r>
          </w:p>
        </w:tc>
        <w:tc>
          <w:tcPr>
            <w:tcW w:w="1520" w:type="dxa"/>
            <w:vAlign w:val="center"/>
          </w:tcPr>
          <w:p w14:paraId="3D831C41" w14:textId="77777777" w:rsidR="00772A2A" w:rsidRPr="005F3E01" w:rsidRDefault="00772A2A" w:rsidP="006F71BE">
            <w:pPr>
              <w:pStyle w:val="Tabletext"/>
              <w:ind w:left="34" w:right="-108"/>
              <w:cnfStyle w:val="000000010000" w:firstRow="0" w:lastRow="0" w:firstColumn="0" w:lastColumn="0" w:oddVBand="0" w:evenVBand="0" w:oddHBand="0" w:evenHBand="1" w:firstRowFirstColumn="0" w:firstRowLastColumn="0" w:lastRowFirstColumn="0" w:lastRowLastColumn="0"/>
            </w:pPr>
            <w:r w:rsidRPr="005F3E01">
              <w:rPr>
                <w:b/>
              </w:rPr>
              <w:t>Heading</w:t>
            </w:r>
          </w:p>
        </w:tc>
        <w:tc>
          <w:tcPr>
            <w:tcW w:w="1985" w:type="dxa"/>
            <w:vAlign w:val="center"/>
          </w:tcPr>
          <w:p w14:paraId="69DFC77F"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r w:rsidRPr="005F3E01">
              <w:rPr>
                <w:b/>
              </w:rPr>
              <w:t>1.4.3.2</w:t>
            </w:r>
          </w:p>
        </w:tc>
        <w:tc>
          <w:tcPr>
            <w:tcW w:w="992" w:type="dxa"/>
            <w:vAlign w:val="center"/>
          </w:tcPr>
          <w:p w14:paraId="48F543D4"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r w:rsidRPr="005F3E01">
              <w:rPr>
                <w:b/>
              </w:rPr>
              <w:t>N/A</w:t>
            </w:r>
          </w:p>
        </w:tc>
        <w:tc>
          <w:tcPr>
            <w:tcW w:w="1984" w:type="dxa"/>
            <w:vAlign w:val="center"/>
          </w:tcPr>
          <w:p w14:paraId="0437FD0D"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72F397D0"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0613FA55"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4777346B"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4322C6C9"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2830E5A9"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67350FC0" w14:textId="77777777" w:rsidTr="006627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24679D5C" w14:textId="77777777" w:rsidR="00772A2A" w:rsidRPr="005F3E01" w:rsidRDefault="00772A2A" w:rsidP="006F71BE">
            <w:pPr>
              <w:pStyle w:val="Tabletext"/>
              <w:ind w:left="0" w:right="34"/>
            </w:pPr>
          </w:p>
        </w:tc>
        <w:tc>
          <w:tcPr>
            <w:tcW w:w="2945" w:type="dxa"/>
            <w:vAlign w:val="center"/>
          </w:tcPr>
          <w:p w14:paraId="360C9ABB" w14:textId="77777777" w:rsidR="00772A2A" w:rsidRPr="005F3E01" w:rsidRDefault="00772A2A" w:rsidP="00210A7B">
            <w:pPr>
              <w:pStyle w:val="Tabletext"/>
              <w:ind w:left="33" w:right="33"/>
              <w:cnfStyle w:val="000000100000" w:firstRow="0" w:lastRow="0" w:firstColumn="0" w:lastColumn="0" w:oddVBand="0" w:evenVBand="0" w:oddHBand="1" w:evenHBand="0" w:firstRowFirstColumn="0" w:firstRowLastColumn="0" w:lastRowFirstColumn="0" w:lastRowLastColumn="0"/>
            </w:pPr>
          </w:p>
        </w:tc>
        <w:tc>
          <w:tcPr>
            <w:tcW w:w="1520" w:type="dxa"/>
            <w:vAlign w:val="center"/>
          </w:tcPr>
          <w:p w14:paraId="1C98B647" w14:textId="77777777" w:rsidR="00772A2A" w:rsidRPr="005F3E01" w:rsidRDefault="00772A2A" w:rsidP="006F71BE">
            <w:pPr>
              <w:pStyle w:val="Tabletext"/>
              <w:ind w:left="34" w:right="-108"/>
              <w:cnfStyle w:val="000000100000" w:firstRow="0" w:lastRow="0" w:firstColumn="0" w:lastColumn="0" w:oddVBand="0" w:evenVBand="0" w:oddHBand="1" w:evenHBand="0" w:firstRowFirstColumn="0" w:firstRowLastColumn="0" w:lastRowFirstColumn="0" w:lastRowLastColumn="0"/>
            </w:pPr>
            <w:r w:rsidRPr="005F3E01">
              <w:t>Information</w:t>
            </w:r>
          </w:p>
        </w:tc>
        <w:tc>
          <w:tcPr>
            <w:tcW w:w="1985" w:type="dxa"/>
            <w:vAlign w:val="center"/>
          </w:tcPr>
          <w:p w14:paraId="29957A11"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992" w:type="dxa"/>
            <w:vAlign w:val="center"/>
          </w:tcPr>
          <w:p w14:paraId="6678A176"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984" w:type="dxa"/>
            <w:vAlign w:val="center"/>
          </w:tcPr>
          <w:p w14:paraId="3CD70A0D"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20A97AED"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20DDA6A6"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724EEBE5"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58BC95DE"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55CE5238"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23701B1C" w14:textId="77777777" w:rsidTr="0066273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79AA17AE" w14:textId="77777777" w:rsidR="00772A2A" w:rsidRPr="005F3E01" w:rsidRDefault="00772A2A" w:rsidP="006F71BE">
            <w:pPr>
              <w:pStyle w:val="Tabletext"/>
              <w:ind w:left="0" w:right="34"/>
            </w:pPr>
          </w:p>
        </w:tc>
        <w:tc>
          <w:tcPr>
            <w:tcW w:w="2945" w:type="dxa"/>
            <w:vAlign w:val="center"/>
          </w:tcPr>
          <w:p w14:paraId="0D5B73BD" w14:textId="77777777" w:rsidR="00772A2A" w:rsidRPr="005F3E01" w:rsidRDefault="00772A2A" w:rsidP="00210A7B">
            <w:pPr>
              <w:pStyle w:val="Tabletext"/>
              <w:ind w:left="33" w:right="33"/>
              <w:cnfStyle w:val="000000010000" w:firstRow="0" w:lastRow="0" w:firstColumn="0" w:lastColumn="0" w:oddVBand="0" w:evenVBand="0" w:oddHBand="0" w:evenHBand="1" w:firstRowFirstColumn="0" w:firstRowLastColumn="0" w:lastRowFirstColumn="0" w:lastRowLastColumn="0"/>
            </w:pPr>
          </w:p>
        </w:tc>
        <w:tc>
          <w:tcPr>
            <w:tcW w:w="1520" w:type="dxa"/>
            <w:vAlign w:val="center"/>
          </w:tcPr>
          <w:p w14:paraId="0873C127" w14:textId="77777777" w:rsidR="00772A2A" w:rsidRPr="005F3E01" w:rsidRDefault="00772A2A" w:rsidP="006F71BE">
            <w:pPr>
              <w:pStyle w:val="Tabletext"/>
              <w:ind w:left="34" w:right="-108"/>
              <w:cnfStyle w:val="000000010000" w:firstRow="0" w:lastRow="0" w:firstColumn="0" w:lastColumn="0" w:oddVBand="0" w:evenVBand="0" w:oddHBand="0" w:evenHBand="1" w:firstRowFirstColumn="0" w:firstRowLastColumn="0" w:lastRowFirstColumn="0" w:lastRowLastColumn="0"/>
            </w:pPr>
            <w:r w:rsidRPr="005F3E01">
              <w:t>Requirement</w:t>
            </w:r>
          </w:p>
        </w:tc>
        <w:tc>
          <w:tcPr>
            <w:tcW w:w="1985" w:type="dxa"/>
            <w:vAlign w:val="center"/>
          </w:tcPr>
          <w:p w14:paraId="5BC59E14"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992" w:type="dxa"/>
            <w:vAlign w:val="center"/>
          </w:tcPr>
          <w:p w14:paraId="474E45D9"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984" w:type="dxa"/>
            <w:vAlign w:val="center"/>
          </w:tcPr>
          <w:p w14:paraId="20DA74D8"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77C1423B"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4C16C160"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2005681A"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0A777A53"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249C8391" w14:textId="77777777" w:rsidR="00772A2A" w:rsidRPr="005F3E01" w:rsidRDefault="00772A2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0C11269E" w14:textId="77777777" w:rsidTr="006627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1ECCB4F3" w14:textId="77777777" w:rsidR="00772A2A" w:rsidRPr="005F3E01" w:rsidRDefault="00772A2A" w:rsidP="006F71BE">
            <w:pPr>
              <w:pStyle w:val="Tabletext"/>
              <w:ind w:left="0" w:right="34"/>
            </w:pPr>
          </w:p>
        </w:tc>
        <w:tc>
          <w:tcPr>
            <w:tcW w:w="2945" w:type="dxa"/>
            <w:vAlign w:val="center"/>
          </w:tcPr>
          <w:p w14:paraId="2E469576" w14:textId="77777777" w:rsidR="00772A2A" w:rsidRPr="005F3E01" w:rsidRDefault="00772A2A" w:rsidP="00210A7B">
            <w:pPr>
              <w:pStyle w:val="Tabletext"/>
              <w:ind w:left="33" w:right="33"/>
              <w:cnfStyle w:val="000000100000" w:firstRow="0" w:lastRow="0" w:firstColumn="0" w:lastColumn="0" w:oddVBand="0" w:evenVBand="0" w:oddHBand="1" w:evenHBand="0" w:firstRowFirstColumn="0" w:firstRowLastColumn="0" w:lastRowFirstColumn="0" w:lastRowLastColumn="0"/>
            </w:pPr>
          </w:p>
        </w:tc>
        <w:tc>
          <w:tcPr>
            <w:tcW w:w="1520" w:type="dxa"/>
            <w:vAlign w:val="center"/>
          </w:tcPr>
          <w:p w14:paraId="64E098C5" w14:textId="77777777" w:rsidR="00772A2A" w:rsidRPr="005F3E01" w:rsidRDefault="00772A2A" w:rsidP="006F71BE">
            <w:pPr>
              <w:pStyle w:val="Tabletext"/>
              <w:ind w:left="34" w:right="-108"/>
              <w:cnfStyle w:val="000000100000" w:firstRow="0" w:lastRow="0" w:firstColumn="0" w:lastColumn="0" w:oddVBand="0" w:evenVBand="0" w:oddHBand="1" w:evenHBand="0" w:firstRowFirstColumn="0" w:firstRowLastColumn="0" w:lastRowFirstColumn="0" w:lastRowLastColumn="0"/>
            </w:pPr>
          </w:p>
        </w:tc>
        <w:tc>
          <w:tcPr>
            <w:tcW w:w="1985" w:type="dxa"/>
            <w:vAlign w:val="center"/>
          </w:tcPr>
          <w:p w14:paraId="1751B3A8"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992" w:type="dxa"/>
            <w:vAlign w:val="center"/>
          </w:tcPr>
          <w:p w14:paraId="3465F1B3"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984" w:type="dxa"/>
            <w:vAlign w:val="center"/>
          </w:tcPr>
          <w:p w14:paraId="45F6264F"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0F288D14"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21B8ECB8"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4E5E0803"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08664BA3"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577058F2" w14:textId="77777777" w:rsidR="00772A2A" w:rsidRPr="005F3E01" w:rsidRDefault="00772A2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1C7F4ED4" w14:textId="77777777" w:rsidTr="0066273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090321B1" w14:textId="77777777" w:rsidR="00BB3F6A" w:rsidRPr="005F3E01" w:rsidRDefault="00BB3F6A" w:rsidP="00BB3F6A">
            <w:pPr>
              <w:pStyle w:val="Tabletext"/>
              <w:ind w:left="0" w:right="34"/>
            </w:pPr>
            <w:r w:rsidRPr="005F3E01">
              <w:t xml:space="preserve">1.4.3.3 </w:t>
            </w:r>
          </w:p>
        </w:tc>
        <w:tc>
          <w:tcPr>
            <w:tcW w:w="2945" w:type="dxa"/>
            <w:vAlign w:val="center"/>
          </w:tcPr>
          <w:p w14:paraId="58302FCF" w14:textId="77777777" w:rsidR="00BB3F6A" w:rsidRPr="005F3E01" w:rsidRDefault="00BB3F6A" w:rsidP="00210A7B">
            <w:pPr>
              <w:pStyle w:val="Tabletext"/>
              <w:ind w:left="33" w:right="33"/>
              <w:cnfStyle w:val="000000010000" w:firstRow="0" w:lastRow="0" w:firstColumn="0" w:lastColumn="0" w:oddVBand="0" w:evenVBand="0" w:oddHBand="0" w:evenHBand="1" w:firstRowFirstColumn="0" w:firstRowLastColumn="0" w:lastRowFirstColumn="0" w:lastRowLastColumn="0"/>
              <w:rPr>
                <w:b/>
              </w:rPr>
            </w:pPr>
            <w:r w:rsidRPr="005F3E01">
              <w:rPr>
                <w:b/>
              </w:rPr>
              <w:t>Special Considerations</w:t>
            </w:r>
          </w:p>
        </w:tc>
        <w:tc>
          <w:tcPr>
            <w:tcW w:w="1520" w:type="dxa"/>
            <w:vAlign w:val="center"/>
          </w:tcPr>
          <w:p w14:paraId="4BA6EDFE" w14:textId="77777777" w:rsidR="00BB3F6A" w:rsidRPr="005F3E01" w:rsidRDefault="00BB3F6A" w:rsidP="006F71BE">
            <w:pPr>
              <w:pStyle w:val="Tabletext"/>
              <w:ind w:left="34" w:right="-108"/>
              <w:cnfStyle w:val="000000010000" w:firstRow="0" w:lastRow="0" w:firstColumn="0" w:lastColumn="0" w:oddVBand="0" w:evenVBand="0" w:oddHBand="0" w:evenHBand="1" w:firstRowFirstColumn="0" w:firstRowLastColumn="0" w:lastRowFirstColumn="0" w:lastRowLastColumn="0"/>
            </w:pPr>
            <w:r w:rsidRPr="005F3E01">
              <w:rPr>
                <w:b/>
              </w:rPr>
              <w:t>Heading</w:t>
            </w:r>
          </w:p>
        </w:tc>
        <w:tc>
          <w:tcPr>
            <w:tcW w:w="1985" w:type="dxa"/>
            <w:vAlign w:val="center"/>
          </w:tcPr>
          <w:p w14:paraId="5E050249"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r w:rsidRPr="005F3E01">
              <w:rPr>
                <w:b/>
              </w:rPr>
              <w:t>1.4.3.2</w:t>
            </w:r>
          </w:p>
        </w:tc>
        <w:tc>
          <w:tcPr>
            <w:tcW w:w="992" w:type="dxa"/>
            <w:vAlign w:val="center"/>
          </w:tcPr>
          <w:p w14:paraId="0135A2A2"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r w:rsidRPr="005F3E01">
              <w:rPr>
                <w:b/>
              </w:rPr>
              <w:t>N/A</w:t>
            </w:r>
          </w:p>
        </w:tc>
        <w:tc>
          <w:tcPr>
            <w:tcW w:w="1984" w:type="dxa"/>
            <w:vAlign w:val="center"/>
          </w:tcPr>
          <w:p w14:paraId="01ACDADA"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5F5480F0"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47E34ED0"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76536810"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78CC1A3B"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49174357"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572D37D7" w14:textId="77777777" w:rsidTr="006627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5AFFD5E8" w14:textId="77777777" w:rsidR="00BB3F6A" w:rsidRPr="005F3E01" w:rsidRDefault="00BB3F6A" w:rsidP="006F71BE">
            <w:pPr>
              <w:pStyle w:val="Tabletext"/>
              <w:ind w:left="0" w:right="34"/>
            </w:pPr>
          </w:p>
        </w:tc>
        <w:tc>
          <w:tcPr>
            <w:tcW w:w="2945" w:type="dxa"/>
            <w:vAlign w:val="center"/>
          </w:tcPr>
          <w:p w14:paraId="23BE1CA5" w14:textId="77777777" w:rsidR="00BB3F6A" w:rsidRPr="005F3E01" w:rsidRDefault="00BB3F6A" w:rsidP="00210A7B">
            <w:pPr>
              <w:pStyle w:val="Tabletext"/>
              <w:ind w:left="33" w:right="33"/>
              <w:cnfStyle w:val="000000100000" w:firstRow="0" w:lastRow="0" w:firstColumn="0" w:lastColumn="0" w:oddVBand="0" w:evenVBand="0" w:oddHBand="1" w:evenHBand="0" w:firstRowFirstColumn="0" w:firstRowLastColumn="0" w:lastRowFirstColumn="0" w:lastRowLastColumn="0"/>
            </w:pPr>
          </w:p>
        </w:tc>
        <w:tc>
          <w:tcPr>
            <w:tcW w:w="1520" w:type="dxa"/>
            <w:vAlign w:val="center"/>
          </w:tcPr>
          <w:p w14:paraId="4F5DA6FB" w14:textId="77777777" w:rsidR="00BB3F6A" w:rsidRPr="005F3E01" w:rsidRDefault="00BB3F6A" w:rsidP="006F71BE">
            <w:pPr>
              <w:pStyle w:val="Tabletext"/>
              <w:ind w:left="34" w:right="-108"/>
              <w:cnfStyle w:val="000000100000" w:firstRow="0" w:lastRow="0" w:firstColumn="0" w:lastColumn="0" w:oddVBand="0" w:evenVBand="0" w:oddHBand="1" w:evenHBand="0" w:firstRowFirstColumn="0" w:firstRowLastColumn="0" w:lastRowFirstColumn="0" w:lastRowLastColumn="0"/>
            </w:pPr>
          </w:p>
        </w:tc>
        <w:tc>
          <w:tcPr>
            <w:tcW w:w="1985" w:type="dxa"/>
            <w:vAlign w:val="center"/>
          </w:tcPr>
          <w:p w14:paraId="56DBB822"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992" w:type="dxa"/>
            <w:vAlign w:val="center"/>
          </w:tcPr>
          <w:p w14:paraId="4633DF18"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984" w:type="dxa"/>
            <w:vAlign w:val="center"/>
          </w:tcPr>
          <w:p w14:paraId="4F028764"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2F10E1D8"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35B4DF21"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76E0CFA6"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298B0B44"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563C0233"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4C70FD09" w14:textId="77777777" w:rsidTr="0066273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7CC420B9" w14:textId="77777777" w:rsidR="00BB3F6A" w:rsidRPr="005F3E01" w:rsidRDefault="00BB3F6A" w:rsidP="006F71BE">
            <w:pPr>
              <w:pStyle w:val="Tabletext"/>
              <w:ind w:left="0" w:right="34"/>
            </w:pPr>
          </w:p>
        </w:tc>
        <w:tc>
          <w:tcPr>
            <w:tcW w:w="2945" w:type="dxa"/>
            <w:vAlign w:val="center"/>
          </w:tcPr>
          <w:p w14:paraId="0B284F73" w14:textId="77777777" w:rsidR="00BB3F6A" w:rsidRPr="005F3E01" w:rsidRDefault="00BB3F6A" w:rsidP="00210A7B">
            <w:pPr>
              <w:pStyle w:val="Tabletext"/>
              <w:ind w:left="33" w:right="33"/>
              <w:cnfStyle w:val="000000010000" w:firstRow="0" w:lastRow="0" w:firstColumn="0" w:lastColumn="0" w:oddVBand="0" w:evenVBand="0" w:oddHBand="0" w:evenHBand="1" w:firstRowFirstColumn="0" w:firstRowLastColumn="0" w:lastRowFirstColumn="0" w:lastRowLastColumn="0"/>
            </w:pPr>
          </w:p>
        </w:tc>
        <w:tc>
          <w:tcPr>
            <w:tcW w:w="1520" w:type="dxa"/>
            <w:vAlign w:val="center"/>
          </w:tcPr>
          <w:p w14:paraId="247C942B" w14:textId="77777777" w:rsidR="00BB3F6A" w:rsidRPr="005F3E01" w:rsidRDefault="00BB3F6A" w:rsidP="006F71BE">
            <w:pPr>
              <w:pStyle w:val="Tabletext"/>
              <w:ind w:left="34" w:right="-108"/>
              <w:cnfStyle w:val="000000010000" w:firstRow="0" w:lastRow="0" w:firstColumn="0" w:lastColumn="0" w:oddVBand="0" w:evenVBand="0" w:oddHBand="0" w:evenHBand="1" w:firstRowFirstColumn="0" w:firstRowLastColumn="0" w:lastRowFirstColumn="0" w:lastRowLastColumn="0"/>
            </w:pPr>
          </w:p>
        </w:tc>
        <w:tc>
          <w:tcPr>
            <w:tcW w:w="1985" w:type="dxa"/>
            <w:vAlign w:val="center"/>
          </w:tcPr>
          <w:p w14:paraId="5A4D0199"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992" w:type="dxa"/>
            <w:vAlign w:val="center"/>
          </w:tcPr>
          <w:p w14:paraId="57432B77"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984" w:type="dxa"/>
            <w:vAlign w:val="center"/>
          </w:tcPr>
          <w:p w14:paraId="46E748C0"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31DEC365"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49FAC4C5"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345B938E"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38388E32"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6CB3E54F"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39E31741" w14:textId="77777777" w:rsidTr="006627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25A82D7E" w14:textId="77777777" w:rsidR="00BB3F6A" w:rsidRPr="005F3E01" w:rsidRDefault="00BB3F6A" w:rsidP="006F71BE">
            <w:pPr>
              <w:pStyle w:val="Tabletext"/>
              <w:ind w:left="0" w:right="34"/>
            </w:pPr>
          </w:p>
        </w:tc>
        <w:tc>
          <w:tcPr>
            <w:tcW w:w="2945" w:type="dxa"/>
            <w:vAlign w:val="center"/>
          </w:tcPr>
          <w:p w14:paraId="3FE611D7" w14:textId="77777777" w:rsidR="00BB3F6A" w:rsidRPr="005F3E01" w:rsidRDefault="00BB3F6A" w:rsidP="00210A7B">
            <w:pPr>
              <w:pStyle w:val="Tabletext"/>
              <w:ind w:left="33" w:right="33"/>
              <w:cnfStyle w:val="000000100000" w:firstRow="0" w:lastRow="0" w:firstColumn="0" w:lastColumn="0" w:oddVBand="0" w:evenVBand="0" w:oddHBand="1" w:evenHBand="0" w:firstRowFirstColumn="0" w:firstRowLastColumn="0" w:lastRowFirstColumn="0" w:lastRowLastColumn="0"/>
            </w:pPr>
          </w:p>
        </w:tc>
        <w:tc>
          <w:tcPr>
            <w:tcW w:w="1520" w:type="dxa"/>
            <w:vAlign w:val="center"/>
          </w:tcPr>
          <w:p w14:paraId="7847417D" w14:textId="77777777" w:rsidR="00BB3F6A" w:rsidRPr="005F3E01" w:rsidRDefault="00BB3F6A" w:rsidP="006F71BE">
            <w:pPr>
              <w:pStyle w:val="Tabletext"/>
              <w:ind w:left="34" w:right="-108"/>
              <w:cnfStyle w:val="000000100000" w:firstRow="0" w:lastRow="0" w:firstColumn="0" w:lastColumn="0" w:oddVBand="0" w:evenVBand="0" w:oddHBand="1" w:evenHBand="0" w:firstRowFirstColumn="0" w:firstRowLastColumn="0" w:lastRowFirstColumn="0" w:lastRowLastColumn="0"/>
            </w:pPr>
          </w:p>
        </w:tc>
        <w:tc>
          <w:tcPr>
            <w:tcW w:w="1985" w:type="dxa"/>
            <w:vAlign w:val="center"/>
          </w:tcPr>
          <w:p w14:paraId="60A85730"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992" w:type="dxa"/>
            <w:vAlign w:val="center"/>
          </w:tcPr>
          <w:p w14:paraId="3525B32A"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984" w:type="dxa"/>
            <w:vAlign w:val="center"/>
          </w:tcPr>
          <w:p w14:paraId="02572D3A"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656EAAD0"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619BD5DD"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32686A22"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6ABC74F0"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5ADF0C2E"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6341201C" w14:textId="77777777" w:rsidTr="0066273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57FFEA95" w14:textId="77777777" w:rsidR="00BB3F6A" w:rsidRPr="005F3E01" w:rsidRDefault="00BB3F6A" w:rsidP="006F71BE">
            <w:pPr>
              <w:pStyle w:val="Tabletext"/>
              <w:ind w:left="0" w:right="34"/>
            </w:pPr>
          </w:p>
        </w:tc>
        <w:tc>
          <w:tcPr>
            <w:tcW w:w="2945" w:type="dxa"/>
            <w:vAlign w:val="center"/>
          </w:tcPr>
          <w:p w14:paraId="0FD74B65" w14:textId="77777777" w:rsidR="00BB3F6A" w:rsidRPr="005F3E01" w:rsidRDefault="00BB3F6A" w:rsidP="00210A7B">
            <w:pPr>
              <w:pStyle w:val="Tabletext"/>
              <w:ind w:left="33" w:right="33"/>
              <w:cnfStyle w:val="000000010000" w:firstRow="0" w:lastRow="0" w:firstColumn="0" w:lastColumn="0" w:oddVBand="0" w:evenVBand="0" w:oddHBand="0" w:evenHBand="1" w:firstRowFirstColumn="0" w:firstRowLastColumn="0" w:lastRowFirstColumn="0" w:lastRowLastColumn="0"/>
            </w:pPr>
          </w:p>
        </w:tc>
        <w:tc>
          <w:tcPr>
            <w:tcW w:w="1520" w:type="dxa"/>
            <w:vAlign w:val="center"/>
          </w:tcPr>
          <w:p w14:paraId="51741F6E" w14:textId="77777777" w:rsidR="00BB3F6A" w:rsidRPr="005F3E01" w:rsidRDefault="00BB3F6A" w:rsidP="006F71BE">
            <w:pPr>
              <w:pStyle w:val="Tabletext"/>
              <w:ind w:left="34" w:right="-108"/>
              <w:cnfStyle w:val="000000010000" w:firstRow="0" w:lastRow="0" w:firstColumn="0" w:lastColumn="0" w:oddVBand="0" w:evenVBand="0" w:oddHBand="0" w:evenHBand="1" w:firstRowFirstColumn="0" w:firstRowLastColumn="0" w:lastRowFirstColumn="0" w:lastRowLastColumn="0"/>
            </w:pPr>
          </w:p>
        </w:tc>
        <w:tc>
          <w:tcPr>
            <w:tcW w:w="1985" w:type="dxa"/>
            <w:vAlign w:val="center"/>
          </w:tcPr>
          <w:p w14:paraId="6EE6B293"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992" w:type="dxa"/>
            <w:vAlign w:val="center"/>
          </w:tcPr>
          <w:p w14:paraId="235D95A9"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984" w:type="dxa"/>
            <w:vAlign w:val="center"/>
          </w:tcPr>
          <w:p w14:paraId="5843295E"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2396E519"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6EDFC3C6"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19667F03"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0C236824"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455EDC95"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0839D484" w14:textId="77777777" w:rsidTr="006627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5479C629" w14:textId="77777777" w:rsidR="00BB3F6A" w:rsidRPr="005F3E01" w:rsidRDefault="00BB3F6A" w:rsidP="006F71BE">
            <w:pPr>
              <w:pStyle w:val="Tabletext"/>
              <w:ind w:left="0" w:right="34"/>
            </w:pPr>
          </w:p>
        </w:tc>
        <w:tc>
          <w:tcPr>
            <w:tcW w:w="2945" w:type="dxa"/>
            <w:vAlign w:val="center"/>
          </w:tcPr>
          <w:p w14:paraId="5EB3F3A0" w14:textId="77777777" w:rsidR="00BB3F6A" w:rsidRPr="005F3E01" w:rsidRDefault="00BB3F6A" w:rsidP="00210A7B">
            <w:pPr>
              <w:pStyle w:val="Tabletext"/>
              <w:ind w:left="33" w:right="33"/>
              <w:cnfStyle w:val="000000100000" w:firstRow="0" w:lastRow="0" w:firstColumn="0" w:lastColumn="0" w:oddVBand="0" w:evenVBand="0" w:oddHBand="1" w:evenHBand="0" w:firstRowFirstColumn="0" w:firstRowLastColumn="0" w:lastRowFirstColumn="0" w:lastRowLastColumn="0"/>
            </w:pPr>
          </w:p>
        </w:tc>
        <w:tc>
          <w:tcPr>
            <w:tcW w:w="1520" w:type="dxa"/>
            <w:vAlign w:val="center"/>
          </w:tcPr>
          <w:p w14:paraId="38962E12" w14:textId="77777777" w:rsidR="00BB3F6A" w:rsidRPr="005F3E01" w:rsidRDefault="00BB3F6A" w:rsidP="006F71BE">
            <w:pPr>
              <w:pStyle w:val="Tabletext"/>
              <w:ind w:left="34" w:right="-108"/>
              <w:cnfStyle w:val="000000100000" w:firstRow="0" w:lastRow="0" w:firstColumn="0" w:lastColumn="0" w:oddVBand="0" w:evenVBand="0" w:oddHBand="1" w:evenHBand="0" w:firstRowFirstColumn="0" w:firstRowLastColumn="0" w:lastRowFirstColumn="0" w:lastRowLastColumn="0"/>
            </w:pPr>
          </w:p>
        </w:tc>
        <w:tc>
          <w:tcPr>
            <w:tcW w:w="1985" w:type="dxa"/>
            <w:vAlign w:val="center"/>
          </w:tcPr>
          <w:p w14:paraId="7472466C"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992" w:type="dxa"/>
            <w:vAlign w:val="center"/>
          </w:tcPr>
          <w:p w14:paraId="5F048DED"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984" w:type="dxa"/>
            <w:vAlign w:val="center"/>
          </w:tcPr>
          <w:p w14:paraId="4CC59E21"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54503A71"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24DEF4D1"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1862C1C2"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1FAFDC10"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389A0836"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08320F84" w14:textId="77777777" w:rsidTr="0066273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2D9A77B6" w14:textId="77777777" w:rsidR="00BB3F6A" w:rsidRPr="005F3E01" w:rsidRDefault="00BB3F6A" w:rsidP="006F71BE">
            <w:pPr>
              <w:pStyle w:val="Tabletext"/>
              <w:ind w:left="0" w:right="34"/>
            </w:pPr>
          </w:p>
        </w:tc>
        <w:tc>
          <w:tcPr>
            <w:tcW w:w="2945" w:type="dxa"/>
            <w:vAlign w:val="center"/>
          </w:tcPr>
          <w:p w14:paraId="19EF5DF5" w14:textId="77777777" w:rsidR="00BB3F6A" w:rsidRPr="005F3E01" w:rsidRDefault="00BB3F6A" w:rsidP="00210A7B">
            <w:pPr>
              <w:pStyle w:val="Tabletext"/>
              <w:ind w:left="33" w:right="33"/>
              <w:cnfStyle w:val="000000010000" w:firstRow="0" w:lastRow="0" w:firstColumn="0" w:lastColumn="0" w:oddVBand="0" w:evenVBand="0" w:oddHBand="0" w:evenHBand="1" w:firstRowFirstColumn="0" w:firstRowLastColumn="0" w:lastRowFirstColumn="0" w:lastRowLastColumn="0"/>
            </w:pPr>
          </w:p>
        </w:tc>
        <w:tc>
          <w:tcPr>
            <w:tcW w:w="1520" w:type="dxa"/>
            <w:vAlign w:val="center"/>
          </w:tcPr>
          <w:p w14:paraId="0EF43582" w14:textId="77777777" w:rsidR="00BB3F6A" w:rsidRPr="005F3E01" w:rsidRDefault="00BB3F6A" w:rsidP="006F71BE">
            <w:pPr>
              <w:pStyle w:val="Tabletext"/>
              <w:ind w:left="34" w:right="-108"/>
              <w:cnfStyle w:val="000000010000" w:firstRow="0" w:lastRow="0" w:firstColumn="0" w:lastColumn="0" w:oddVBand="0" w:evenVBand="0" w:oddHBand="0" w:evenHBand="1" w:firstRowFirstColumn="0" w:firstRowLastColumn="0" w:lastRowFirstColumn="0" w:lastRowLastColumn="0"/>
            </w:pPr>
          </w:p>
        </w:tc>
        <w:tc>
          <w:tcPr>
            <w:tcW w:w="1985" w:type="dxa"/>
            <w:vAlign w:val="center"/>
          </w:tcPr>
          <w:p w14:paraId="49B563DD"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992" w:type="dxa"/>
            <w:vAlign w:val="center"/>
          </w:tcPr>
          <w:p w14:paraId="4EC4F27F"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984" w:type="dxa"/>
            <w:vAlign w:val="center"/>
          </w:tcPr>
          <w:p w14:paraId="7497CA79"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7E3F8A13"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66A1007F"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499D033E"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27924C13"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327D339E"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054D3EF3" w14:textId="77777777" w:rsidTr="006627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0389E9A3" w14:textId="77777777" w:rsidR="00BB3F6A" w:rsidRPr="005F3E01" w:rsidRDefault="00BB3F6A" w:rsidP="006F71BE">
            <w:pPr>
              <w:pStyle w:val="Tabletext"/>
              <w:ind w:left="0" w:right="34"/>
            </w:pPr>
          </w:p>
        </w:tc>
        <w:tc>
          <w:tcPr>
            <w:tcW w:w="2945" w:type="dxa"/>
            <w:vAlign w:val="center"/>
          </w:tcPr>
          <w:p w14:paraId="5CD4CBE8" w14:textId="77777777" w:rsidR="00BB3F6A" w:rsidRPr="005F3E01" w:rsidRDefault="00BB3F6A" w:rsidP="00210A7B">
            <w:pPr>
              <w:pStyle w:val="Tabletext"/>
              <w:ind w:left="33" w:right="33"/>
              <w:cnfStyle w:val="000000100000" w:firstRow="0" w:lastRow="0" w:firstColumn="0" w:lastColumn="0" w:oddVBand="0" w:evenVBand="0" w:oddHBand="1" w:evenHBand="0" w:firstRowFirstColumn="0" w:firstRowLastColumn="0" w:lastRowFirstColumn="0" w:lastRowLastColumn="0"/>
            </w:pPr>
          </w:p>
        </w:tc>
        <w:tc>
          <w:tcPr>
            <w:tcW w:w="1520" w:type="dxa"/>
            <w:vAlign w:val="center"/>
          </w:tcPr>
          <w:p w14:paraId="6A9F7E3C" w14:textId="77777777" w:rsidR="00BB3F6A" w:rsidRPr="005F3E01" w:rsidRDefault="00BB3F6A" w:rsidP="006F71BE">
            <w:pPr>
              <w:pStyle w:val="Tabletext"/>
              <w:ind w:left="34" w:right="-108"/>
              <w:cnfStyle w:val="000000100000" w:firstRow="0" w:lastRow="0" w:firstColumn="0" w:lastColumn="0" w:oddVBand="0" w:evenVBand="0" w:oddHBand="1" w:evenHBand="0" w:firstRowFirstColumn="0" w:firstRowLastColumn="0" w:lastRowFirstColumn="0" w:lastRowLastColumn="0"/>
            </w:pPr>
          </w:p>
        </w:tc>
        <w:tc>
          <w:tcPr>
            <w:tcW w:w="1985" w:type="dxa"/>
            <w:vAlign w:val="center"/>
          </w:tcPr>
          <w:p w14:paraId="03BAC6C7"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992" w:type="dxa"/>
            <w:vAlign w:val="center"/>
          </w:tcPr>
          <w:p w14:paraId="2F6860E3"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984" w:type="dxa"/>
            <w:vAlign w:val="center"/>
          </w:tcPr>
          <w:p w14:paraId="5259BED4"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57FAA71A"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45E9735A"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27FB148B"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664FF1F5"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24023F90"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24215E4E" w14:textId="77777777" w:rsidTr="0066273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7F749643" w14:textId="77777777" w:rsidR="00BB3F6A" w:rsidRPr="005F3E01" w:rsidRDefault="00BB3F6A" w:rsidP="006F71BE">
            <w:pPr>
              <w:pStyle w:val="Tabletext"/>
              <w:ind w:left="0" w:right="34"/>
            </w:pPr>
          </w:p>
        </w:tc>
        <w:tc>
          <w:tcPr>
            <w:tcW w:w="2945" w:type="dxa"/>
            <w:vAlign w:val="center"/>
          </w:tcPr>
          <w:p w14:paraId="36B58C11" w14:textId="77777777" w:rsidR="00BB3F6A" w:rsidRPr="005F3E01" w:rsidRDefault="00BB3F6A" w:rsidP="00210A7B">
            <w:pPr>
              <w:pStyle w:val="Tabletext"/>
              <w:ind w:left="33" w:right="33"/>
              <w:cnfStyle w:val="000000010000" w:firstRow="0" w:lastRow="0" w:firstColumn="0" w:lastColumn="0" w:oddVBand="0" w:evenVBand="0" w:oddHBand="0" w:evenHBand="1" w:firstRowFirstColumn="0" w:firstRowLastColumn="0" w:lastRowFirstColumn="0" w:lastRowLastColumn="0"/>
            </w:pPr>
          </w:p>
        </w:tc>
        <w:tc>
          <w:tcPr>
            <w:tcW w:w="1520" w:type="dxa"/>
            <w:vAlign w:val="center"/>
          </w:tcPr>
          <w:p w14:paraId="6DCB283D" w14:textId="77777777" w:rsidR="00BB3F6A" w:rsidRPr="005F3E01" w:rsidRDefault="00BB3F6A" w:rsidP="006F71BE">
            <w:pPr>
              <w:pStyle w:val="Tabletext"/>
              <w:ind w:left="34" w:right="-108"/>
              <w:cnfStyle w:val="000000010000" w:firstRow="0" w:lastRow="0" w:firstColumn="0" w:lastColumn="0" w:oddVBand="0" w:evenVBand="0" w:oddHBand="0" w:evenHBand="1" w:firstRowFirstColumn="0" w:firstRowLastColumn="0" w:lastRowFirstColumn="0" w:lastRowLastColumn="0"/>
            </w:pPr>
          </w:p>
        </w:tc>
        <w:tc>
          <w:tcPr>
            <w:tcW w:w="1985" w:type="dxa"/>
            <w:vAlign w:val="center"/>
          </w:tcPr>
          <w:p w14:paraId="25D3919D"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992" w:type="dxa"/>
            <w:vAlign w:val="center"/>
          </w:tcPr>
          <w:p w14:paraId="40860BC7"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984" w:type="dxa"/>
            <w:vAlign w:val="center"/>
          </w:tcPr>
          <w:p w14:paraId="717E9FAA"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21C03CD0"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66E9BB5F"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2FC6141D"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5CFE65E3"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2697AF00"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46E834DC" w14:textId="77777777" w:rsidTr="006627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2F2B9EDE" w14:textId="77777777" w:rsidR="00BB3F6A" w:rsidRPr="005F3E01" w:rsidRDefault="00BB3F6A" w:rsidP="006F71BE">
            <w:pPr>
              <w:pStyle w:val="Tabletext"/>
              <w:ind w:left="0" w:right="34"/>
            </w:pPr>
          </w:p>
        </w:tc>
        <w:tc>
          <w:tcPr>
            <w:tcW w:w="2945" w:type="dxa"/>
            <w:vAlign w:val="center"/>
          </w:tcPr>
          <w:p w14:paraId="377A7DE5" w14:textId="77777777" w:rsidR="00BB3F6A" w:rsidRPr="005F3E01" w:rsidRDefault="00BB3F6A" w:rsidP="00210A7B">
            <w:pPr>
              <w:pStyle w:val="Tabletext"/>
              <w:ind w:left="33" w:right="33"/>
              <w:cnfStyle w:val="000000100000" w:firstRow="0" w:lastRow="0" w:firstColumn="0" w:lastColumn="0" w:oddVBand="0" w:evenVBand="0" w:oddHBand="1" w:evenHBand="0" w:firstRowFirstColumn="0" w:firstRowLastColumn="0" w:lastRowFirstColumn="0" w:lastRowLastColumn="0"/>
            </w:pPr>
          </w:p>
        </w:tc>
        <w:tc>
          <w:tcPr>
            <w:tcW w:w="1520" w:type="dxa"/>
            <w:vAlign w:val="center"/>
          </w:tcPr>
          <w:p w14:paraId="713C8C76" w14:textId="77777777" w:rsidR="00BB3F6A" w:rsidRPr="005F3E01" w:rsidRDefault="00BB3F6A" w:rsidP="006F71BE">
            <w:pPr>
              <w:pStyle w:val="Tabletext"/>
              <w:ind w:left="34" w:right="-108"/>
              <w:cnfStyle w:val="000000100000" w:firstRow="0" w:lastRow="0" w:firstColumn="0" w:lastColumn="0" w:oddVBand="0" w:evenVBand="0" w:oddHBand="1" w:evenHBand="0" w:firstRowFirstColumn="0" w:firstRowLastColumn="0" w:lastRowFirstColumn="0" w:lastRowLastColumn="0"/>
            </w:pPr>
          </w:p>
        </w:tc>
        <w:tc>
          <w:tcPr>
            <w:tcW w:w="1985" w:type="dxa"/>
            <w:vAlign w:val="center"/>
          </w:tcPr>
          <w:p w14:paraId="3AE575A4"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992" w:type="dxa"/>
            <w:vAlign w:val="center"/>
          </w:tcPr>
          <w:p w14:paraId="0FDEE847"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984" w:type="dxa"/>
            <w:vAlign w:val="center"/>
          </w:tcPr>
          <w:p w14:paraId="75819B25"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0829D2DB"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478ACB23"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329FE4AB"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3B143DA0"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128D043C"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44AC3153" w14:textId="77777777" w:rsidTr="0066273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5540A533" w14:textId="77777777" w:rsidR="00BB3F6A" w:rsidRPr="005F3E01" w:rsidRDefault="00BB3F6A" w:rsidP="006F71BE">
            <w:pPr>
              <w:pStyle w:val="Tabletext"/>
              <w:ind w:left="0" w:right="34"/>
            </w:pPr>
          </w:p>
        </w:tc>
        <w:tc>
          <w:tcPr>
            <w:tcW w:w="2945" w:type="dxa"/>
            <w:vAlign w:val="center"/>
          </w:tcPr>
          <w:p w14:paraId="2C0E8818" w14:textId="77777777" w:rsidR="00BB3F6A" w:rsidRPr="005F3E01" w:rsidRDefault="00BB3F6A" w:rsidP="00210A7B">
            <w:pPr>
              <w:pStyle w:val="Tabletext"/>
              <w:ind w:left="33" w:right="33"/>
              <w:cnfStyle w:val="000000010000" w:firstRow="0" w:lastRow="0" w:firstColumn="0" w:lastColumn="0" w:oddVBand="0" w:evenVBand="0" w:oddHBand="0" w:evenHBand="1" w:firstRowFirstColumn="0" w:firstRowLastColumn="0" w:lastRowFirstColumn="0" w:lastRowLastColumn="0"/>
            </w:pPr>
          </w:p>
        </w:tc>
        <w:tc>
          <w:tcPr>
            <w:tcW w:w="1520" w:type="dxa"/>
            <w:vAlign w:val="center"/>
          </w:tcPr>
          <w:p w14:paraId="4487D025" w14:textId="77777777" w:rsidR="00BB3F6A" w:rsidRPr="005F3E01" w:rsidRDefault="00BB3F6A" w:rsidP="006F71BE">
            <w:pPr>
              <w:pStyle w:val="Tabletext"/>
              <w:ind w:left="34" w:right="-108"/>
              <w:cnfStyle w:val="000000010000" w:firstRow="0" w:lastRow="0" w:firstColumn="0" w:lastColumn="0" w:oddVBand="0" w:evenVBand="0" w:oddHBand="0" w:evenHBand="1" w:firstRowFirstColumn="0" w:firstRowLastColumn="0" w:lastRowFirstColumn="0" w:lastRowLastColumn="0"/>
            </w:pPr>
          </w:p>
        </w:tc>
        <w:tc>
          <w:tcPr>
            <w:tcW w:w="1985" w:type="dxa"/>
            <w:vAlign w:val="center"/>
          </w:tcPr>
          <w:p w14:paraId="2948E399"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992" w:type="dxa"/>
            <w:vAlign w:val="center"/>
          </w:tcPr>
          <w:p w14:paraId="6C503B59"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984" w:type="dxa"/>
            <w:vAlign w:val="center"/>
          </w:tcPr>
          <w:p w14:paraId="5D01AC35"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2438563B"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2050DB45"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58F8A4A1"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55D0A807"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40CAF1D4"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6B32457D" w14:textId="77777777" w:rsidTr="006627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1CED18CB" w14:textId="77777777" w:rsidR="00BB3F6A" w:rsidRPr="005F3E01" w:rsidRDefault="00BB3F6A" w:rsidP="006F71BE">
            <w:pPr>
              <w:pStyle w:val="Tabletext"/>
              <w:ind w:left="0" w:right="34"/>
            </w:pPr>
          </w:p>
        </w:tc>
        <w:tc>
          <w:tcPr>
            <w:tcW w:w="2945" w:type="dxa"/>
            <w:vAlign w:val="center"/>
          </w:tcPr>
          <w:p w14:paraId="4EDCDCD7" w14:textId="77777777" w:rsidR="00BB3F6A" w:rsidRPr="005F3E01" w:rsidRDefault="00BB3F6A" w:rsidP="00210A7B">
            <w:pPr>
              <w:pStyle w:val="Tabletext"/>
              <w:ind w:left="33" w:right="33"/>
              <w:cnfStyle w:val="000000100000" w:firstRow="0" w:lastRow="0" w:firstColumn="0" w:lastColumn="0" w:oddVBand="0" w:evenVBand="0" w:oddHBand="1" w:evenHBand="0" w:firstRowFirstColumn="0" w:firstRowLastColumn="0" w:lastRowFirstColumn="0" w:lastRowLastColumn="0"/>
            </w:pPr>
          </w:p>
        </w:tc>
        <w:tc>
          <w:tcPr>
            <w:tcW w:w="1520" w:type="dxa"/>
            <w:vAlign w:val="center"/>
          </w:tcPr>
          <w:p w14:paraId="0A110DAF" w14:textId="77777777" w:rsidR="00BB3F6A" w:rsidRPr="005F3E01" w:rsidRDefault="00BB3F6A" w:rsidP="006F71BE">
            <w:pPr>
              <w:pStyle w:val="Tabletext"/>
              <w:ind w:left="34" w:right="-108"/>
              <w:cnfStyle w:val="000000100000" w:firstRow="0" w:lastRow="0" w:firstColumn="0" w:lastColumn="0" w:oddVBand="0" w:evenVBand="0" w:oddHBand="1" w:evenHBand="0" w:firstRowFirstColumn="0" w:firstRowLastColumn="0" w:lastRowFirstColumn="0" w:lastRowLastColumn="0"/>
            </w:pPr>
          </w:p>
        </w:tc>
        <w:tc>
          <w:tcPr>
            <w:tcW w:w="1985" w:type="dxa"/>
            <w:vAlign w:val="center"/>
          </w:tcPr>
          <w:p w14:paraId="4B46A36D"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992" w:type="dxa"/>
            <w:vAlign w:val="center"/>
          </w:tcPr>
          <w:p w14:paraId="6FF876EB"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984" w:type="dxa"/>
            <w:vAlign w:val="center"/>
          </w:tcPr>
          <w:p w14:paraId="29F70BE9"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0590AAE9"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19F96824"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101CE919"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40272A84"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3996D9E7"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6746F8D9" w14:textId="77777777" w:rsidTr="0066273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02A0ACB2" w14:textId="77777777" w:rsidR="00BB3F6A" w:rsidRPr="005F3E01" w:rsidRDefault="00BB3F6A" w:rsidP="006F71BE">
            <w:pPr>
              <w:pStyle w:val="Tabletext"/>
              <w:ind w:left="0" w:right="34"/>
            </w:pPr>
          </w:p>
        </w:tc>
        <w:tc>
          <w:tcPr>
            <w:tcW w:w="2945" w:type="dxa"/>
            <w:vAlign w:val="center"/>
          </w:tcPr>
          <w:p w14:paraId="690DEBDF" w14:textId="77777777" w:rsidR="00BB3F6A" w:rsidRPr="005F3E01" w:rsidRDefault="00BB3F6A" w:rsidP="00210A7B">
            <w:pPr>
              <w:pStyle w:val="Tabletext"/>
              <w:ind w:left="33" w:right="33"/>
              <w:cnfStyle w:val="000000010000" w:firstRow="0" w:lastRow="0" w:firstColumn="0" w:lastColumn="0" w:oddVBand="0" w:evenVBand="0" w:oddHBand="0" w:evenHBand="1" w:firstRowFirstColumn="0" w:firstRowLastColumn="0" w:lastRowFirstColumn="0" w:lastRowLastColumn="0"/>
            </w:pPr>
          </w:p>
        </w:tc>
        <w:tc>
          <w:tcPr>
            <w:tcW w:w="1520" w:type="dxa"/>
            <w:vAlign w:val="center"/>
          </w:tcPr>
          <w:p w14:paraId="561EC798" w14:textId="77777777" w:rsidR="00BB3F6A" w:rsidRPr="005F3E01" w:rsidRDefault="00BB3F6A" w:rsidP="006F71BE">
            <w:pPr>
              <w:pStyle w:val="Tabletext"/>
              <w:ind w:left="34" w:right="-108"/>
              <w:cnfStyle w:val="000000010000" w:firstRow="0" w:lastRow="0" w:firstColumn="0" w:lastColumn="0" w:oddVBand="0" w:evenVBand="0" w:oddHBand="0" w:evenHBand="1" w:firstRowFirstColumn="0" w:firstRowLastColumn="0" w:lastRowFirstColumn="0" w:lastRowLastColumn="0"/>
            </w:pPr>
          </w:p>
        </w:tc>
        <w:tc>
          <w:tcPr>
            <w:tcW w:w="1985" w:type="dxa"/>
            <w:vAlign w:val="center"/>
          </w:tcPr>
          <w:p w14:paraId="75DBED2E"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992" w:type="dxa"/>
            <w:vAlign w:val="center"/>
          </w:tcPr>
          <w:p w14:paraId="1126EB2F"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984" w:type="dxa"/>
            <w:vAlign w:val="center"/>
          </w:tcPr>
          <w:p w14:paraId="1D192C17"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69BD22CE"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17ED185F"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7DCCBEB0"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32BC5F66"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7FA49076"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46233DB9" w14:textId="77777777" w:rsidTr="006627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28C591F2" w14:textId="77777777" w:rsidR="00BB3F6A" w:rsidRPr="005F3E01" w:rsidRDefault="00BB3F6A" w:rsidP="006F71BE">
            <w:pPr>
              <w:pStyle w:val="Tabletext"/>
              <w:ind w:left="0" w:right="34"/>
            </w:pPr>
          </w:p>
        </w:tc>
        <w:tc>
          <w:tcPr>
            <w:tcW w:w="2945" w:type="dxa"/>
            <w:vAlign w:val="center"/>
          </w:tcPr>
          <w:p w14:paraId="3E7CC715" w14:textId="77777777" w:rsidR="00BB3F6A" w:rsidRPr="005F3E01" w:rsidRDefault="00BB3F6A" w:rsidP="00210A7B">
            <w:pPr>
              <w:pStyle w:val="Tabletext"/>
              <w:ind w:left="33" w:right="33"/>
              <w:cnfStyle w:val="000000100000" w:firstRow="0" w:lastRow="0" w:firstColumn="0" w:lastColumn="0" w:oddVBand="0" w:evenVBand="0" w:oddHBand="1" w:evenHBand="0" w:firstRowFirstColumn="0" w:firstRowLastColumn="0" w:lastRowFirstColumn="0" w:lastRowLastColumn="0"/>
            </w:pPr>
          </w:p>
        </w:tc>
        <w:tc>
          <w:tcPr>
            <w:tcW w:w="1520" w:type="dxa"/>
            <w:vAlign w:val="center"/>
          </w:tcPr>
          <w:p w14:paraId="53EE461F" w14:textId="77777777" w:rsidR="00BB3F6A" w:rsidRPr="005F3E01" w:rsidRDefault="00BB3F6A" w:rsidP="006F71BE">
            <w:pPr>
              <w:pStyle w:val="Tabletext"/>
              <w:ind w:left="34" w:right="-108"/>
              <w:cnfStyle w:val="000000100000" w:firstRow="0" w:lastRow="0" w:firstColumn="0" w:lastColumn="0" w:oddVBand="0" w:evenVBand="0" w:oddHBand="1" w:evenHBand="0" w:firstRowFirstColumn="0" w:firstRowLastColumn="0" w:lastRowFirstColumn="0" w:lastRowLastColumn="0"/>
            </w:pPr>
          </w:p>
        </w:tc>
        <w:tc>
          <w:tcPr>
            <w:tcW w:w="1985" w:type="dxa"/>
            <w:vAlign w:val="center"/>
          </w:tcPr>
          <w:p w14:paraId="7704F6C3"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992" w:type="dxa"/>
            <w:vAlign w:val="center"/>
          </w:tcPr>
          <w:p w14:paraId="147B9F70"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984" w:type="dxa"/>
            <w:vAlign w:val="center"/>
          </w:tcPr>
          <w:p w14:paraId="65A04442"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50677723"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2C52476B"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6B8A9535"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3E8AFB14"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74CF0C99"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r>
      <w:tr w:rsidR="00662736" w:rsidRPr="005F3E01" w14:paraId="3091F94B" w14:textId="77777777" w:rsidTr="0066273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5103AAA9" w14:textId="77777777" w:rsidR="00BB3F6A" w:rsidRPr="005F3E01" w:rsidRDefault="00BB3F6A" w:rsidP="006F71BE">
            <w:pPr>
              <w:pStyle w:val="Tabletext"/>
              <w:ind w:left="0" w:right="34"/>
            </w:pPr>
          </w:p>
        </w:tc>
        <w:tc>
          <w:tcPr>
            <w:tcW w:w="2945" w:type="dxa"/>
            <w:vAlign w:val="center"/>
          </w:tcPr>
          <w:p w14:paraId="14B7080A" w14:textId="77777777" w:rsidR="00BB3F6A" w:rsidRPr="005F3E01" w:rsidRDefault="00BB3F6A" w:rsidP="00210A7B">
            <w:pPr>
              <w:pStyle w:val="Tabletext"/>
              <w:ind w:left="33" w:right="33"/>
              <w:cnfStyle w:val="000000010000" w:firstRow="0" w:lastRow="0" w:firstColumn="0" w:lastColumn="0" w:oddVBand="0" w:evenVBand="0" w:oddHBand="0" w:evenHBand="1" w:firstRowFirstColumn="0" w:firstRowLastColumn="0" w:lastRowFirstColumn="0" w:lastRowLastColumn="0"/>
            </w:pPr>
          </w:p>
        </w:tc>
        <w:tc>
          <w:tcPr>
            <w:tcW w:w="1520" w:type="dxa"/>
            <w:vAlign w:val="center"/>
          </w:tcPr>
          <w:p w14:paraId="4CBC17A9" w14:textId="77777777" w:rsidR="00BB3F6A" w:rsidRPr="005F3E01" w:rsidRDefault="00BB3F6A" w:rsidP="006F71BE">
            <w:pPr>
              <w:pStyle w:val="Tabletext"/>
              <w:ind w:left="34" w:right="-108"/>
              <w:cnfStyle w:val="000000010000" w:firstRow="0" w:lastRow="0" w:firstColumn="0" w:lastColumn="0" w:oddVBand="0" w:evenVBand="0" w:oddHBand="0" w:evenHBand="1" w:firstRowFirstColumn="0" w:firstRowLastColumn="0" w:lastRowFirstColumn="0" w:lastRowLastColumn="0"/>
            </w:pPr>
          </w:p>
        </w:tc>
        <w:tc>
          <w:tcPr>
            <w:tcW w:w="1985" w:type="dxa"/>
            <w:vAlign w:val="center"/>
          </w:tcPr>
          <w:p w14:paraId="66E498CA"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992" w:type="dxa"/>
            <w:vAlign w:val="center"/>
          </w:tcPr>
          <w:p w14:paraId="6AC67AE3"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984" w:type="dxa"/>
            <w:vAlign w:val="center"/>
          </w:tcPr>
          <w:p w14:paraId="5B6539D2"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754" w:type="dxa"/>
            <w:vAlign w:val="center"/>
          </w:tcPr>
          <w:p w14:paraId="556801BB"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1421" w:type="dxa"/>
            <w:vAlign w:val="center"/>
          </w:tcPr>
          <w:p w14:paraId="121757FA"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3073" w:type="dxa"/>
            <w:vAlign w:val="center"/>
          </w:tcPr>
          <w:p w14:paraId="2496BAA9"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2907" w:type="dxa"/>
            <w:vAlign w:val="center"/>
          </w:tcPr>
          <w:p w14:paraId="458398A5"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c>
          <w:tcPr>
            <w:tcW w:w="3178" w:type="dxa"/>
            <w:vAlign w:val="center"/>
          </w:tcPr>
          <w:p w14:paraId="6483D512" w14:textId="77777777" w:rsidR="00BB3F6A" w:rsidRPr="005F3E01" w:rsidRDefault="00BB3F6A" w:rsidP="00CD68A2">
            <w:pPr>
              <w:pStyle w:val="Tabletext"/>
              <w:cnfStyle w:val="000000010000" w:firstRow="0" w:lastRow="0" w:firstColumn="0" w:lastColumn="0" w:oddVBand="0" w:evenVBand="0" w:oddHBand="0" w:evenHBand="1" w:firstRowFirstColumn="0" w:firstRowLastColumn="0" w:lastRowFirstColumn="0" w:lastRowLastColumn="0"/>
            </w:pPr>
          </w:p>
        </w:tc>
      </w:tr>
      <w:tr w:rsidR="00662736" w:rsidRPr="005F3E01" w14:paraId="3C1F10DB" w14:textId="77777777" w:rsidTr="006627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84" w:type="dxa"/>
            <w:vAlign w:val="center"/>
          </w:tcPr>
          <w:p w14:paraId="6B157F58" w14:textId="77777777" w:rsidR="00BB3F6A" w:rsidRPr="005F3E01" w:rsidRDefault="00BB3F6A" w:rsidP="006F71BE">
            <w:pPr>
              <w:pStyle w:val="Tabletext"/>
              <w:ind w:left="0" w:right="34"/>
            </w:pPr>
          </w:p>
        </w:tc>
        <w:tc>
          <w:tcPr>
            <w:tcW w:w="2945" w:type="dxa"/>
            <w:vAlign w:val="center"/>
          </w:tcPr>
          <w:p w14:paraId="32C34FA7" w14:textId="77777777" w:rsidR="00BB3F6A" w:rsidRPr="005F3E01" w:rsidRDefault="00BB3F6A" w:rsidP="00210A7B">
            <w:pPr>
              <w:pStyle w:val="Tabletext"/>
              <w:ind w:left="33" w:right="33"/>
              <w:cnfStyle w:val="000000100000" w:firstRow="0" w:lastRow="0" w:firstColumn="0" w:lastColumn="0" w:oddVBand="0" w:evenVBand="0" w:oddHBand="1" w:evenHBand="0" w:firstRowFirstColumn="0" w:firstRowLastColumn="0" w:lastRowFirstColumn="0" w:lastRowLastColumn="0"/>
            </w:pPr>
          </w:p>
        </w:tc>
        <w:tc>
          <w:tcPr>
            <w:tcW w:w="1520" w:type="dxa"/>
            <w:vAlign w:val="center"/>
          </w:tcPr>
          <w:p w14:paraId="09D376BD" w14:textId="77777777" w:rsidR="00BB3F6A" w:rsidRPr="005F3E01" w:rsidRDefault="00BB3F6A" w:rsidP="006F71BE">
            <w:pPr>
              <w:pStyle w:val="Tabletext"/>
              <w:ind w:left="34" w:right="-108"/>
              <w:cnfStyle w:val="000000100000" w:firstRow="0" w:lastRow="0" w:firstColumn="0" w:lastColumn="0" w:oddVBand="0" w:evenVBand="0" w:oddHBand="1" w:evenHBand="0" w:firstRowFirstColumn="0" w:firstRowLastColumn="0" w:lastRowFirstColumn="0" w:lastRowLastColumn="0"/>
            </w:pPr>
          </w:p>
        </w:tc>
        <w:tc>
          <w:tcPr>
            <w:tcW w:w="1985" w:type="dxa"/>
            <w:vAlign w:val="center"/>
          </w:tcPr>
          <w:p w14:paraId="107EE590"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992" w:type="dxa"/>
            <w:vAlign w:val="center"/>
          </w:tcPr>
          <w:p w14:paraId="6F3981ED"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984" w:type="dxa"/>
            <w:vAlign w:val="center"/>
          </w:tcPr>
          <w:p w14:paraId="0C3A5F48"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754" w:type="dxa"/>
            <w:vAlign w:val="center"/>
          </w:tcPr>
          <w:p w14:paraId="3665FC23"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1421" w:type="dxa"/>
            <w:vAlign w:val="center"/>
          </w:tcPr>
          <w:p w14:paraId="0186A049"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3073" w:type="dxa"/>
            <w:vAlign w:val="center"/>
          </w:tcPr>
          <w:p w14:paraId="24BFD4A2"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2907" w:type="dxa"/>
            <w:vAlign w:val="center"/>
          </w:tcPr>
          <w:p w14:paraId="6E4D0299"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c>
          <w:tcPr>
            <w:tcW w:w="3178" w:type="dxa"/>
            <w:vAlign w:val="center"/>
          </w:tcPr>
          <w:p w14:paraId="1B699252" w14:textId="77777777" w:rsidR="00BB3F6A" w:rsidRPr="005F3E01" w:rsidRDefault="00BB3F6A" w:rsidP="00CD68A2">
            <w:pPr>
              <w:pStyle w:val="Tabletext"/>
              <w:cnfStyle w:val="000000100000" w:firstRow="0" w:lastRow="0" w:firstColumn="0" w:lastColumn="0" w:oddVBand="0" w:evenVBand="0" w:oddHBand="1" w:evenHBand="0" w:firstRowFirstColumn="0" w:firstRowLastColumn="0" w:lastRowFirstColumn="0" w:lastRowLastColumn="0"/>
            </w:pPr>
          </w:p>
        </w:tc>
      </w:tr>
    </w:tbl>
    <w:p w14:paraId="0ED67CD3" w14:textId="77777777" w:rsidR="00663536" w:rsidRPr="005F3E01" w:rsidRDefault="00663536" w:rsidP="00537946">
      <w:pPr>
        <w:pStyle w:val="BodyText"/>
        <w:rPr>
          <w:rFonts w:ascii="ArialMT" w:eastAsia="ArialMT" w:cs="ArialMT"/>
          <w:sz w:val="20"/>
          <w:szCs w:val="20"/>
        </w:rPr>
      </w:pPr>
    </w:p>
    <w:p w14:paraId="557F6745" w14:textId="078DBEA8" w:rsidR="00663536" w:rsidRDefault="00663536" w:rsidP="00663536">
      <w:pPr>
        <w:pStyle w:val="BodyText"/>
      </w:pPr>
      <w:r w:rsidRPr="004D5202">
        <w:rPr>
          <w:highlight w:val="yellow"/>
        </w:rPr>
        <w:t>To be discuss</w:t>
      </w:r>
      <w:r w:rsidR="007E673A">
        <w:rPr>
          <w:highlight w:val="yellow"/>
        </w:rPr>
        <w:t>ed</w:t>
      </w:r>
      <w:r w:rsidRPr="004D5202">
        <w:rPr>
          <w:highlight w:val="yellow"/>
        </w:rPr>
        <w:t xml:space="preserve"> if it is relevant to have </w:t>
      </w:r>
      <w:r w:rsidR="007E673A">
        <w:rPr>
          <w:highlight w:val="yellow"/>
        </w:rPr>
        <w:t>C</w:t>
      </w:r>
      <w:r w:rsidR="00CD68A2" w:rsidRPr="004D5202">
        <w:rPr>
          <w:highlight w:val="yellow"/>
        </w:rPr>
        <w:t xml:space="preserve">ompliance &amp; </w:t>
      </w:r>
      <w:r w:rsidRPr="004D5202">
        <w:rPr>
          <w:highlight w:val="yellow"/>
        </w:rPr>
        <w:t>Verification and Validation in separated row</w:t>
      </w:r>
      <w:r w:rsidR="00CD68A2" w:rsidRPr="004D5202">
        <w:rPr>
          <w:highlight w:val="yellow"/>
        </w:rPr>
        <w:t>s</w:t>
      </w:r>
      <w:r w:rsidR="007F73D3" w:rsidRPr="004D5202">
        <w:rPr>
          <w:highlight w:val="yellow"/>
        </w:rPr>
        <w:t xml:space="preserve"> – or make 2 tables</w:t>
      </w:r>
      <w:r w:rsidR="00CD68A2" w:rsidRPr="004D5202">
        <w:rPr>
          <w:highlight w:val="yellow"/>
        </w:rPr>
        <w:t xml:space="preserve"> – also should we make separate annexes for each type of subsystem.</w:t>
      </w:r>
    </w:p>
    <w:p w14:paraId="13A999E3" w14:textId="77777777" w:rsidR="00FE604E" w:rsidRPr="005F3E01" w:rsidRDefault="00FE604E" w:rsidP="00663536">
      <w:pPr>
        <w:pStyle w:val="BodyText"/>
      </w:pPr>
    </w:p>
    <w:p w14:paraId="6C814871" w14:textId="77777777" w:rsidR="00FE604E" w:rsidRDefault="00FE604E" w:rsidP="00537946">
      <w:pPr>
        <w:pStyle w:val="BodyText"/>
        <w:rPr>
          <w:rFonts w:ascii="ArialMT" w:eastAsia="ArialMT" w:cs="ArialMT"/>
          <w:sz w:val="20"/>
          <w:szCs w:val="20"/>
        </w:rPr>
        <w:sectPr w:rsidR="00FE604E" w:rsidSect="00A92685">
          <w:pgSz w:w="23814" w:h="16839" w:orient="landscape" w:code="8"/>
          <w:pgMar w:top="907" w:right="567" w:bottom="794" w:left="567" w:header="850" w:footer="850" w:gutter="0"/>
          <w:cols w:space="708"/>
          <w:docGrid w:linePitch="360"/>
        </w:sectPr>
      </w:pPr>
    </w:p>
    <w:p w14:paraId="27BEBA11" w14:textId="77777777" w:rsidR="008972C3" w:rsidRDefault="008972C3" w:rsidP="00F707B3">
      <w:pPr>
        <w:pStyle w:val="BodyText"/>
      </w:pPr>
    </w:p>
    <w:p w14:paraId="7FC0E732" w14:textId="77777777" w:rsidR="00197788" w:rsidRDefault="00197788" w:rsidP="00F707B3">
      <w:pPr>
        <w:pStyle w:val="BodyText"/>
      </w:pPr>
    </w:p>
    <w:p w14:paraId="40766831" w14:textId="77777777" w:rsidR="00197788" w:rsidRDefault="00197788" w:rsidP="00F707B3">
      <w:pPr>
        <w:pStyle w:val="BodyText"/>
      </w:pPr>
    </w:p>
    <w:p w14:paraId="54433D22" w14:textId="77777777" w:rsidR="0042565E" w:rsidRPr="005F3E01" w:rsidRDefault="0042565E" w:rsidP="00197788">
      <w:pPr>
        <w:pStyle w:val="BodyText"/>
      </w:pPr>
    </w:p>
    <w:sectPr w:rsidR="0042565E" w:rsidRPr="005F3E01" w:rsidSect="00197788">
      <w:headerReference w:type="default" r:id="rId24"/>
      <w:footerReference w:type="default" r:id="rId2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Michael Hadley" w:date="2016-03-15T14:53:00Z" w:initials="MH">
    <w:p w14:paraId="6369B692" w14:textId="77777777" w:rsidR="00A11C2F" w:rsidRDefault="00A11C2F">
      <w:pPr>
        <w:pStyle w:val="CommentText"/>
      </w:pPr>
      <w:r>
        <w:rPr>
          <w:rStyle w:val="CommentReference"/>
        </w:rPr>
        <w:annotationRef/>
      </w:r>
      <w:r>
        <w:t>Update as required</w:t>
      </w:r>
    </w:p>
  </w:comment>
  <w:comment w:id="3" w:author="Michael Hadley" w:date="2016-03-15T14:53:00Z" w:initials="MH">
    <w:p w14:paraId="698DE83C" w14:textId="77777777" w:rsidR="00A11C2F" w:rsidRDefault="00A11C2F">
      <w:pPr>
        <w:pStyle w:val="CommentText"/>
      </w:pPr>
      <w:r>
        <w:rPr>
          <w:rStyle w:val="CommentReference"/>
        </w:rPr>
        <w:annotationRef/>
      </w:r>
      <w:r>
        <w:t>Insert date approved by Council (Month &amp; Year)</w:t>
      </w:r>
    </w:p>
  </w:comment>
  <w:comment w:id="4" w:author="Michael Hadley" w:date="2016-11-05T10:04:00Z" w:initials="MH">
    <w:p w14:paraId="46677F27" w14:textId="29439426" w:rsidR="00A11C2F" w:rsidRDefault="00A11C2F">
      <w:pPr>
        <w:pStyle w:val="CommentText"/>
      </w:pPr>
      <w:r>
        <w:rPr>
          <w:rStyle w:val="CommentReference"/>
        </w:rPr>
        <w:annotationRef/>
      </w:r>
      <w:r>
        <w:t>Not required for initial document.</w:t>
      </w:r>
    </w:p>
  </w:comment>
  <w:comment w:id="26" w:author="Michael Hadley" w:date="2016-11-05T10:05:00Z" w:initials="MH">
    <w:p w14:paraId="45A31C0D" w14:textId="33540362" w:rsidR="00A11C2F" w:rsidRDefault="00A11C2F">
      <w:pPr>
        <w:pStyle w:val="CommentText"/>
      </w:pPr>
      <w:r>
        <w:rPr>
          <w:rStyle w:val="CommentReference"/>
        </w:rPr>
        <w:annotationRef/>
      </w:r>
      <w:r>
        <w:t>This needs introducing.  Is it a reference?</w:t>
      </w:r>
    </w:p>
  </w:comment>
  <w:comment w:id="29" w:author="Aillerie, Mathieu" w:date="2016-08-03T03:57:00Z" w:initials="AM">
    <w:p w14:paraId="041346E7" w14:textId="77777777" w:rsidR="00A11C2F" w:rsidRDefault="00A11C2F">
      <w:pPr>
        <w:pStyle w:val="CommentText"/>
      </w:pPr>
      <w:r>
        <w:rPr>
          <w:rStyle w:val="CommentReference"/>
        </w:rPr>
        <w:annotationRef/>
      </w:r>
      <w:r>
        <w:t>To be review and improved</w:t>
      </w:r>
    </w:p>
  </w:comment>
  <w:comment w:id="115" w:author="Michael Hadley" w:date="2016-11-05T11:05:00Z" w:initials="MH">
    <w:p w14:paraId="44EC495A" w14:textId="2F970D50" w:rsidR="00A11C2F" w:rsidRDefault="00A11C2F">
      <w:pPr>
        <w:pStyle w:val="CommentText"/>
      </w:pPr>
      <w:r>
        <w:rPr>
          <w:rStyle w:val="CommentReference"/>
        </w:rPr>
        <w:annotationRef/>
      </w:r>
      <w:r>
        <w:t>There are sections for Definitions and References at the end of the main text.</w:t>
      </w:r>
    </w:p>
  </w:comment>
  <w:comment w:id="120" w:author="Michael Hadley" w:date="2016-11-05T11:07:00Z" w:initials="MH">
    <w:p w14:paraId="50E694FF" w14:textId="3E2634CF" w:rsidR="00A11C2F" w:rsidRDefault="00A11C2F">
      <w:pPr>
        <w:pStyle w:val="CommentText"/>
      </w:pPr>
      <w:r>
        <w:rPr>
          <w:rStyle w:val="CommentReference"/>
        </w:rPr>
        <w:annotationRef/>
      </w:r>
      <w:r>
        <w:t>This diagram needs redrawing.</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69B692" w15:done="0"/>
  <w15:commentEx w15:paraId="698DE83C" w15:done="0"/>
  <w15:commentEx w15:paraId="46677F27" w15:done="0"/>
  <w15:commentEx w15:paraId="45A31C0D" w15:done="0"/>
  <w15:commentEx w15:paraId="041346E7" w15:done="0"/>
  <w15:commentEx w15:paraId="44EC495A" w15:done="0"/>
  <w15:commentEx w15:paraId="50E694F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536A64" w14:textId="77777777" w:rsidR="00A51FAA" w:rsidRDefault="00A51FAA" w:rsidP="003274DB">
      <w:r>
        <w:separator/>
      </w:r>
    </w:p>
    <w:p w14:paraId="6D2585DF" w14:textId="77777777" w:rsidR="00A51FAA" w:rsidRDefault="00A51FAA"/>
  </w:endnote>
  <w:endnote w:type="continuationSeparator" w:id="0">
    <w:p w14:paraId="7D1EB6E2" w14:textId="77777777" w:rsidR="00A51FAA" w:rsidRDefault="00A51FAA" w:rsidP="003274DB">
      <w:r>
        <w:continuationSeparator/>
      </w:r>
    </w:p>
    <w:p w14:paraId="1E5AF1E4" w14:textId="77777777" w:rsidR="00A51FAA" w:rsidRDefault="00A51F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ArialMT">
    <w:altName w:val="MS Gothic"/>
    <w:panose1 w:val="00000000000000000000"/>
    <w:charset w:val="00"/>
    <w:family w:val="swiss"/>
    <w:notTrueType/>
    <w:pitch w:val="default"/>
    <w:sig w:usb0="00000001" w:usb1="08070000" w:usb2="00000010" w:usb3="00000000" w:csb0="00020001" w:csb1="00000000"/>
  </w:font>
  <w:font w:name="Arial-BoldMT">
    <w:panose1 w:val="00000000000000000000"/>
    <w:charset w:val="00"/>
    <w:family w:val="auto"/>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0B67B" w14:textId="77777777" w:rsidR="00A11C2F" w:rsidRDefault="00A11C2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569BF" w14:textId="77777777" w:rsidR="00A11C2F" w:rsidRDefault="00A11C2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6E68ECB" w14:textId="77777777" w:rsidR="00A11C2F" w:rsidRDefault="00A11C2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00C363" w14:textId="77777777" w:rsidR="00A11C2F" w:rsidRDefault="00A11C2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65464F1" w14:textId="77777777" w:rsidR="00A11C2F" w:rsidRDefault="00A11C2F"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464C8" w14:textId="77777777" w:rsidR="00A11C2F" w:rsidRPr="00AC24F4" w:rsidRDefault="00A11C2F" w:rsidP="00A94207">
    <w:pPr>
      <w:rPr>
        <w:rFonts w:ascii="Avenir Book" w:hAnsi="Avenir Book"/>
        <w:color w:val="808080" w:themeColor="background1" w:themeShade="80"/>
        <w:sz w:val="13"/>
        <w:szCs w:val="13"/>
      </w:rPr>
    </w:pPr>
    <w:r>
      <w:rPr>
        <w:noProof/>
        <w:lang w:eastAsia="en-GB"/>
      </w:rPr>
      <mc:AlternateContent>
        <mc:Choice Requires="wps">
          <w:drawing>
            <wp:anchor distT="0" distB="0" distL="114300" distR="114300" simplePos="0" relativeHeight="251669504" behindDoc="0" locked="0" layoutInCell="1" allowOverlap="1" wp14:anchorId="50A6AAEA" wp14:editId="24F7B26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686B1CFA" w14:textId="77777777" w:rsidR="00A11C2F" w:rsidRPr="00AC24F4" w:rsidRDefault="00A11C2F" w:rsidP="00A94207">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7043983B" w14:textId="77777777" w:rsidR="00A11C2F" w:rsidRPr="004B6107" w:rsidRDefault="00A11C2F" w:rsidP="00A94207">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6C340179" w14:textId="77777777" w:rsidR="00A11C2F" w:rsidRPr="004B6107" w:rsidRDefault="00A11C2F" w:rsidP="00A9420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B4A9CC0" w14:textId="22296A7B" w:rsidR="00A11C2F" w:rsidRPr="00ED2A8D" w:rsidRDefault="00A11C2F" w:rsidP="00A94207">
    <w:pPr>
      <w:pStyle w:val="Footer"/>
    </w:pPr>
    <w:r w:rsidRPr="004B6107">
      <w:rPr>
        <w:rFonts w:ascii="Avenir Next Condensed" w:hAnsi="Avenir Next Condensed"/>
        <w:iCs/>
        <w:color w:val="00558C"/>
        <w:sz w:val="14"/>
        <w:szCs w:val="14"/>
      </w:rPr>
      <w:t>Association Internationale de Signalisation Maritime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5AAC2" w14:textId="77777777" w:rsidR="00A11C2F" w:rsidRDefault="00A11C2F"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7BA3ACF9" wp14:editId="512FC4D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0D4AC38" w14:textId="77777777" w:rsidR="00A11C2F" w:rsidRPr="00C907DF" w:rsidRDefault="00A11C2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19DFAEB9" w14:textId="77777777" w:rsidR="00A11C2F" w:rsidRPr="00525922" w:rsidRDefault="00A11C2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16F9B" w14:textId="77777777" w:rsidR="00A11C2F" w:rsidRPr="00C716E5" w:rsidRDefault="00A11C2F" w:rsidP="00C716E5">
    <w:pPr>
      <w:pStyle w:val="Footer"/>
      <w:rPr>
        <w:sz w:val="15"/>
        <w:szCs w:val="15"/>
      </w:rPr>
    </w:pPr>
  </w:p>
  <w:p w14:paraId="0B634103" w14:textId="77777777" w:rsidR="00A11C2F" w:rsidRDefault="00A11C2F" w:rsidP="00C716E5">
    <w:pPr>
      <w:pStyle w:val="Footerportrait"/>
    </w:pPr>
  </w:p>
  <w:p w14:paraId="79C1D04D" w14:textId="77777777" w:rsidR="00A11C2F" w:rsidRPr="00C907DF" w:rsidRDefault="00A51FAA" w:rsidP="00C716E5">
    <w:pPr>
      <w:pStyle w:val="Footerportrait"/>
      <w:rPr>
        <w:rStyle w:val="PageNumber"/>
        <w:szCs w:val="15"/>
      </w:rPr>
    </w:pPr>
    <w:r>
      <w:fldChar w:fldCharType="begin"/>
    </w:r>
    <w:r>
      <w:instrText xml:space="preserve"> STYLEREF "Document type" \* MERGEFORMAT </w:instrText>
    </w:r>
    <w:r>
      <w:fldChar w:fldCharType="separate"/>
    </w:r>
    <w:r w:rsidR="000D71D1">
      <w:t>IALA Guideline</w:t>
    </w:r>
    <w:r>
      <w:fldChar w:fldCharType="end"/>
    </w:r>
    <w:r w:rsidR="00A11C2F" w:rsidRPr="00C907DF">
      <w:t xml:space="preserve"> </w:t>
    </w:r>
    <w:r>
      <w:fldChar w:fldCharType="begin"/>
    </w:r>
    <w:r>
      <w:instrText xml:space="preserve"> STYLEREF "Document number" \* MERGEFORMAT </w:instrText>
    </w:r>
    <w:r>
      <w:fldChar w:fldCharType="separate"/>
    </w:r>
    <w:r w:rsidR="000D71D1">
      <w:t>1???</w:t>
    </w:r>
    <w:r>
      <w:fldChar w:fldCharType="end"/>
    </w:r>
    <w:r w:rsidR="00A11C2F" w:rsidRPr="00C907DF">
      <w:t xml:space="preserve"> –</w:t>
    </w:r>
    <w:r w:rsidR="00A11C2F">
      <w:t xml:space="preserve"> </w:t>
    </w:r>
    <w:r>
      <w:fldChar w:fldCharType="begin"/>
    </w:r>
    <w:r>
      <w:instrText xml:space="preserve"> STYLEREF "Document name" \* MERGEFORMAT </w:instrText>
    </w:r>
    <w:r>
      <w:fldChar w:fldCharType="separate"/>
    </w:r>
    <w:r w:rsidR="000D71D1">
      <w:t>Operational and Technical Acceptance of VTS Systems</w:t>
    </w:r>
    <w:r>
      <w:fldChar w:fldCharType="end"/>
    </w:r>
  </w:p>
  <w:p w14:paraId="1B610D5D" w14:textId="77777777" w:rsidR="00A11C2F" w:rsidRPr="00C907DF" w:rsidRDefault="00A51FAA" w:rsidP="00C716E5">
    <w:pPr>
      <w:pStyle w:val="Footerportrait"/>
    </w:pPr>
    <w:r>
      <w:fldChar w:fldCharType="begin"/>
    </w:r>
    <w:r>
      <w:instrText xml:space="preserve"> STYLEREF "Edition number" \* MERGEFORMAT </w:instrText>
    </w:r>
    <w:r>
      <w:fldChar w:fldCharType="separate"/>
    </w:r>
    <w:r w:rsidR="000D71D1">
      <w:t>Edition 1.0</w:t>
    </w:r>
    <w:r>
      <w:fldChar w:fldCharType="end"/>
    </w:r>
    <w:r w:rsidR="00A11C2F">
      <w:t xml:space="preserve">  </w:t>
    </w:r>
    <w:r>
      <w:fldChar w:fldCharType="begin"/>
    </w:r>
    <w:r>
      <w:instrText xml:space="preserve"> STYLEREF "Document date" \* MERGEFORMAT </w:instrText>
    </w:r>
    <w:r>
      <w:fldChar w:fldCharType="separate"/>
    </w:r>
    <w:r w:rsidR="000D71D1">
      <w:t>Document date</w:t>
    </w:r>
    <w:r>
      <w:fldChar w:fldCharType="end"/>
    </w:r>
    <w:r w:rsidR="00A11C2F" w:rsidRPr="00C907DF">
      <w:tab/>
    </w:r>
    <w:r w:rsidR="00A11C2F">
      <w:t xml:space="preserve">P </w:t>
    </w:r>
    <w:r w:rsidR="00A11C2F" w:rsidRPr="00C907DF">
      <w:rPr>
        <w:rStyle w:val="PageNumber"/>
        <w:szCs w:val="15"/>
      </w:rPr>
      <w:fldChar w:fldCharType="begin"/>
    </w:r>
    <w:r w:rsidR="00A11C2F" w:rsidRPr="00C907DF">
      <w:rPr>
        <w:rStyle w:val="PageNumber"/>
        <w:szCs w:val="15"/>
      </w:rPr>
      <w:instrText xml:space="preserve">PAGE  </w:instrText>
    </w:r>
    <w:r w:rsidR="00A11C2F" w:rsidRPr="00C907DF">
      <w:rPr>
        <w:rStyle w:val="PageNumber"/>
        <w:szCs w:val="15"/>
      </w:rPr>
      <w:fldChar w:fldCharType="separate"/>
    </w:r>
    <w:r w:rsidR="000D71D1">
      <w:rPr>
        <w:rStyle w:val="PageNumber"/>
        <w:szCs w:val="15"/>
      </w:rPr>
      <w:t>40</w:t>
    </w:r>
    <w:r w:rsidR="00A11C2F"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BEEE5" w14:textId="77777777" w:rsidR="00A11C2F" w:rsidRDefault="00A11C2F" w:rsidP="00C716E5">
    <w:pPr>
      <w:pStyle w:val="Footer"/>
    </w:pPr>
  </w:p>
  <w:p w14:paraId="5018A30E" w14:textId="77777777" w:rsidR="00A11C2F" w:rsidRDefault="00A11C2F" w:rsidP="00C716E5">
    <w:pPr>
      <w:pStyle w:val="Footerportrait"/>
    </w:pPr>
  </w:p>
  <w:p w14:paraId="5C341E16" w14:textId="77777777" w:rsidR="00A11C2F" w:rsidRPr="00C907DF" w:rsidRDefault="00A51FAA" w:rsidP="00C716E5">
    <w:pPr>
      <w:pStyle w:val="Footerportrait"/>
      <w:rPr>
        <w:rStyle w:val="PageNumber"/>
        <w:szCs w:val="15"/>
      </w:rPr>
    </w:pPr>
    <w:r>
      <w:fldChar w:fldCharType="begin"/>
    </w:r>
    <w:r>
      <w:instrText xml:space="preserve"> STYLEREF "Document type" \* MERGEFORMAT </w:instrText>
    </w:r>
    <w:r>
      <w:fldChar w:fldCharType="separate"/>
    </w:r>
    <w:r w:rsidR="000D71D1">
      <w:t>IALA Guideline</w:t>
    </w:r>
    <w:r>
      <w:fldChar w:fldCharType="end"/>
    </w:r>
    <w:r w:rsidR="00A11C2F" w:rsidRPr="00C907DF">
      <w:t xml:space="preserve"> </w:t>
    </w:r>
    <w:r>
      <w:fldChar w:fldCharType="begin"/>
    </w:r>
    <w:r>
      <w:instrText xml:space="preserve"> STYLEREF "Document number" \* MERGEFORMAT </w:instrText>
    </w:r>
    <w:r>
      <w:fldChar w:fldCharType="separate"/>
    </w:r>
    <w:r w:rsidR="000D71D1">
      <w:t>1???</w:t>
    </w:r>
    <w:r>
      <w:fldChar w:fldCharType="end"/>
    </w:r>
    <w:r w:rsidR="00A11C2F" w:rsidRPr="00C907DF">
      <w:t xml:space="preserve"> –</w:t>
    </w:r>
    <w:r w:rsidR="00A11C2F">
      <w:t xml:space="preserve"> </w:t>
    </w:r>
    <w:r>
      <w:fldChar w:fldCharType="begin"/>
    </w:r>
    <w:r>
      <w:instrText xml:space="preserve"> STYLEREF "Document name" \* MERGEFORMAT </w:instrText>
    </w:r>
    <w:r>
      <w:fldChar w:fldCharType="separate"/>
    </w:r>
    <w:r w:rsidR="000D71D1">
      <w:t>Operational and Technical Acceptance of VTS Systems</w:t>
    </w:r>
    <w:r>
      <w:fldChar w:fldCharType="end"/>
    </w:r>
  </w:p>
  <w:p w14:paraId="56730F34" w14:textId="77777777" w:rsidR="00A11C2F" w:rsidRPr="00525922" w:rsidRDefault="00A51FAA" w:rsidP="00C716E5">
    <w:pPr>
      <w:pStyle w:val="Footerportrait"/>
    </w:pPr>
    <w:r>
      <w:fldChar w:fldCharType="begin"/>
    </w:r>
    <w:r>
      <w:instrText xml:space="preserve"> STYLEREF "Edition number" \* M</w:instrText>
    </w:r>
    <w:r>
      <w:instrText xml:space="preserve">ERGEFORMAT </w:instrText>
    </w:r>
    <w:r>
      <w:fldChar w:fldCharType="separate"/>
    </w:r>
    <w:r w:rsidR="000D71D1">
      <w:t>Edition 1.0</w:t>
    </w:r>
    <w:r>
      <w:fldChar w:fldCharType="end"/>
    </w:r>
    <w:r w:rsidR="00A11C2F" w:rsidRPr="00C907DF">
      <w:tab/>
    </w:r>
    <w:r w:rsidR="00A11C2F">
      <w:t xml:space="preserve">P </w:t>
    </w:r>
    <w:r w:rsidR="00A11C2F" w:rsidRPr="00C907DF">
      <w:rPr>
        <w:rStyle w:val="PageNumber"/>
        <w:szCs w:val="15"/>
      </w:rPr>
      <w:fldChar w:fldCharType="begin"/>
    </w:r>
    <w:r w:rsidR="00A11C2F" w:rsidRPr="00C907DF">
      <w:rPr>
        <w:rStyle w:val="PageNumber"/>
        <w:szCs w:val="15"/>
      </w:rPr>
      <w:instrText xml:space="preserve">PAGE  </w:instrText>
    </w:r>
    <w:r w:rsidR="00A11C2F" w:rsidRPr="00C907DF">
      <w:rPr>
        <w:rStyle w:val="PageNumber"/>
        <w:szCs w:val="15"/>
      </w:rPr>
      <w:fldChar w:fldCharType="separate"/>
    </w:r>
    <w:r w:rsidR="000D71D1">
      <w:rPr>
        <w:rStyle w:val="PageNumber"/>
        <w:szCs w:val="15"/>
      </w:rPr>
      <w:t>3</w:t>
    </w:r>
    <w:r w:rsidR="00A11C2F"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C8BEC" w14:textId="77777777" w:rsidR="00A11C2F" w:rsidRDefault="00A11C2F" w:rsidP="00C716E5">
    <w:pPr>
      <w:pStyle w:val="Footer"/>
    </w:pPr>
  </w:p>
  <w:p w14:paraId="3570D359" w14:textId="77777777" w:rsidR="00A11C2F" w:rsidRDefault="00A11C2F" w:rsidP="00C716E5">
    <w:pPr>
      <w:pStyle w:val="Footerportrait"/>
    </w:pPr>
  </w:p>
  <w:p w14:paraId="4468C57D" w14:textId="77777777" w:rsidR="00A11C2F" w:rsidRPr="00C907DF" w:rsidRDefault="00A51FAA" w:rsidP="00197788">
    <w:pPr>
      <w:pStyle w:val="Footerportrait"/>
      <w:tabs>
        <w:tab w:val="clear" w:pos="10206"/>
        <w:tab w:val="right" w:pos="10205"/>
      </w:tabs>
    </w:pPr>
    <w:r>
      <w:fldChar w:fldCharType="begin"/>
    </w:r>
    <w:r>
      <w:instrText xml:space="preserve"> STYLEREF "Document type" \* MERGEFORMAT </w:instrText>
    </w:r>
    <w:r>
      <w:fldChar w:fldCharType="separate"/>
    </w:r>
    <w:r w:rsidR="000D71D1">
      <w:t>IALA Guideline</w:t>
    </w:r>
    <w:r>
      <w:fldChar w:fldCharType="end"/>
    </w:r>
    <w:r w:rsidR="00A11C2F" w:rsidRPr="00C907DF">
      <w:t xml:space="preserve"> </w:t>
    </w:r>
    <w:r>
      <w:fldChar w:fldCharType="begin"/>
    </w:r>
    <w:r>
      <w:instrText xml:space="preserve"> STYLEREF "Document number" \* MERGEFORMAT </w:instrText>
    </w:r>
    <w:r>
      <w:fldChar w:fldCharType="separate"/>
    </w:r>
    <w:r w:rsidR="000D71D1">
      <w:t>1???</w:t>
    </w:r>
    <w:r>
      <w:fldChar w:fldCharType="end"/>
    </w:r>
    <w:r w:rsidR="00A11C2F" w:rsidRPr="00C907DF">
      <w:t xml:space="preserve"> –</w:t>
    </w:r>
    <w:r w:rsidR="00A11C2F">
      <w:t xml:space="preserve"> </w:t>
    </w:r>
    <w:r>
      <w:fldChar w:fldCharType="begin"/>
    </w:r>
    <w:r>
      <w:instrText xml:space="preserve"> STYLEREF "Document name" \* MERGEFORMAT </w:instrText>
    </w:r>
    <w:r>
      <w:fldChar w:fldCharType="separate"/>
    </w:r>
    <w:r w:rsidR="000D71D1">
      <w:t>Operational and Technical Acceptance of VTS Systems</w:t>
    </w:r>
    <w:r>
      <w:fldChar w:fldCharType="end"/>
    </w:r>
    <w:r w:rsidR="00A11C2F">
      <w:tab/>
    </w:r>
  </w:p>
  <w:p w14:paraId="026D232E" w14:textId="77777777" w:rsidR="00A11C2F" w:rsidRPr="00C907DF" w:rsidRDefault="00A51FAA" w:rsidP="00197788">
    <w:pPr>
      <w:pStyle w:val="Footerportrait"/>
      <w:tabs>
        <w:tab w:val="clear" w:pos="10206"/>
        <w:tab w:val="right" w:pos="10205"/>
      </w:tabs>
    </w:pPr>
    <w:r>
      <w:fldChar w:fldCharType="begin"/>
    </w:r>
    <w:r>
      <w:instrText xml:space="preserve"> STYLEREF "Edition number" \* MERGEFORMAT </w:instrText>
    </w:r>
    <w:r>
      <w:fldChar w:fldCharType="separate"/>
    </w:r>
    <w:r w:rsidR="000D71D1">
      <w:t>Edition 1.0</w:t>
    </w:r>
    <w:r>
      <w:fldChar w:fldCharType="end"/>
    </w:r>
    <w:r w:rsidR="00A11C2F">
      <w:t xml:space="preserve">  </w:t>
    </w:r>
    <w:r>
      <w:fldChar w:fldCharType="begin"/>
    </w:r>
    <w:r>
      <w:instrText xml:space="preserve"> STYLEREF "Document date" \* MERGEFORMAT </w:instrText>
    </w:r>
    <w:r>
      <w:fldChar w:fldCharType="separate"/>
    </w:r>
    <w:r w:rsidR="000D71D1">
      <w:t>Document date</w:t>
    </w:r>
    <w:r>
      <w:fldChar w:fldCharType="end"/>
    </w:r>
    <w:r w:rsidR="00A11C2F">
      <w:tab/>
    </w:r>
    <w:r w:rsidR="00A11C2F">
      <w:rPr>
        <w:rStyle w:val="PageNumber"/>
        <w:szCs w:val="15"/>
      </w:rPr>
      <w:t xml:space="preserve">P </w:t>
    </w:r>
    <w:r w:rsidR="00A11C2F" w:rsidRPr="00C907DF">
      <w:rPr>
        <w:rStyle w:val="PageNumber"/>
        <w:szCs w:val="15"/>
      </w:rPr>
      <w:fldChar w:fldCharType="begin"/>
    </w:r>
    <w:r w:rsidR="00A11C2F" w:rsidRPr="00C907DF">
      <w:rPr>
        <w:rStyle w:val="PageNumber"/>
        <w:szCs w:val="15"/>
      </w:rPr>
      <w:instrText xml:space="preserve">PAGE  </w:instrText>
    </w:r>
    <w:r w:rsidR="00A11C2F" w:rsidRPr="00C907DF">
      <w:rPr>
        <w:rStyle w:val="PageNumber"/>
        <w:szCs w:val="15"/>
      </w:rPr>
      <w:fldChar w:fldCharType="separate"/>
    </w:r>
    <w:r w:rsidR="000D71D1">
      <w:rPr>
        <w:rStyle w:val="PageNumber"/>
        <w:szCs w:val="15"/>
      </w:rPr>
      <w:t>41</w:t>
    </w:r>
    <w:r w:rsidR="00A11C2F"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C2AEA2" w14:textId="77777777" w:rsidR="00A51FAA" w:rsidRDefault="00A51FAA" w:rsidP="003274DB">
      <w:r>
        <w:separator/>
      </w:r>
    </w:p>
    <w:p w14:paraId="76B279C1" w14:textId="77777777" w:rsidR="00A51FAA" w:rsidRDefault="00A51FAA"/>
  </w:footnote>
  <w:footnote w:type="continuationSeparator" w:id="0">
    <w:p w14:paraId="6DA6BF9F" w14:textId="77777777" w:rsidR="00A51FAA" w:rsidRDefault="00A51FAA" w:rsidP="003274DB">
      <w:r>
        <w:continuationSeparator/>
      </w:r>
    </w:p>
    <w:p w14:paraId="31121DB7" w14:textId="77777777" w:rsidR="00A51FAA" w:rsidRDefault="00A51F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2C34C" w14:textId="33BE3410" w:rsidR="00A11C2F" w:rsidRPr="00ED2A8D" w:rsidRDefault="00A11C2F" w:rsidP="00D83007">
    <w:pPr>
      <w:pStyle w:val="Header"/>
      <w:tabs>
        <w:tab w:val="right" w:pos="9354"/>
      </w:tabs>
    </w:pPr>
    <w:r w:rsidRPr="00442889">
      <w:rPr>
        <w:noProof/>
        <w:lang w:eastAsia="en-GB"/>
      </w:rPr>
      <w:drawing>
        <wp:anchor distT="0" distB="0" distL="114300" distR="114300" simplePos="0" relativeHeight="251657214" behindDoc="1" locked="0" layoutInCell="1" allowOverlap="1" wp14:anchorId="60993B19" wp14:editId="717D0AC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rsidR="000D71D1">
      <w:t>VTS43-9.2.2 (</w:t>
    </w:r>
    <w:r>
      <w:t>VTS42-12.2.5</w:t>
    </w:r>
    <w:r w:rsidR="000D71D1">
      <w:t>)</w:t>
    </w:r>
  </w:p>
  <w:p w14:paraId="745B08AF" w14:textId="77777777" w:rsidR="00A11C2F" w:rsidRPr="00ED2A8D" w:rsidRDefault="00A11C2F" w:rsidP="008747E0">
    <w:pPr>
      <w:pStyle w:val="Header"/>
    </w:pPr>
  </w:p>
  <w:p w14:paraId="636905C0" w14:textId="77777777" w:rsidR="00A11C2F" w:rsidRDefault="00A11C2F" w:rsidP="008747E0">
    <w:pPr>
      <w:pStyle w:val="Header"/>
    </w:pPr>
  </w:p>
  <w:p w14:paraId="4F0E9168" w14:textId="77777777" w:rsidR="00A11C2F" w:rsidRDefault="00A11C2F" w:rsidP="008747E0">
    <w:pPr>
      <w:pStyle w:val="Header"/>
    </w:pPr>
  </w:p>
  <w:p w14:paraId="7CED29E1" w14:textId="77777777" w:rsidR="00A11C2F" w:rsidRDefault="00A11C2F" w:rsidP="008747E0">
    <w:pPr>
      <w:pStyle w:val="Header"/>
    </w:pPr>
  </w:p>
  <w:p w14:paraId="316C9A8B" w14:textId="77777777" w:rsidR="00A11C2F" w:rsidRDefault="00A11C2F" w:rsidP="008747E0">
    <w:pPr>
      <w:pStyle w:val="Header"/>
    </w:pPr>
  </w:p>
  <w:p w14:paraId="2E719F70" w14:textId="77777777" w:rsidR="00A11C2F" w:rsidRDefault="00A11C2F" w:rsidP="008747E0">
    <w:pPr>
      <w:pStyle w:val="Header"/>
    </w:pPr>
    <w:r>
      <w:rPr>
        <w:noProof/>
        <w:lang w:eastAsia="en-GB"/>
      </w:rPr>
      <w:drawing>
        <wp:anchor distT="0" distB="0" distL="114300" distR="114300" simplePos="0" relativeHeight="251656189" behindDoc="1" locked="0" layoutInCell="1" allowOverlap="1" wp14:anchorId="6512F57D" wp14:editId="2360B905">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7FE5677" w14:textId="77777777" w:rsidR="00A11C2F" w:rsidRPr="00ED2A8D" w:rsidRDefault="00A11C2F" w:rsidP="008747E0">
    <w:pPr>
      <w:pStyle w:val="Header"/>
    </w:pPr>
  </w:p>
  <w:p w14:paraId="5347F7B5" w14:textId="77777777" w:rsidR="00A11C2F" w:rsidRPr="00ED2A8D" w:rsidRDefault="00A11C2F"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FE244" w14:textId="77777777" w:rsidR="00A11C2F" w:rsidRDefault="00A11C2F">
    <w:pPr>
      <w:pStyle w:val="Header"/>
    </w:pPr>
    <w:r>
      <w:rPr>
        <w:noProof/>
        <w:lang w:eastAsia="en-GB"/>
      </w:rPr>
      <w:drawing>
        <wp:anchor distT="0" distB="0" distL="114300" distR="114300" simplePos="0" relativeHeight="251688960" behindDoc="1" locked="0" layoutInCell="1" allowOverlap="1" wp14:anchorId="24F752D8" wp14:editId="3F31FC2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C83087" w14:textId="77777777" w:rsidR="00A11C2F" w:rsidRDefault="00A11C2F">
    <w:pPr>
      <w:pStyle w:val="Header"/>
    </w:pPr>
  </w:p>
  <w:p w14:paraId="11FAA57B" w14:textId="77777777" w:rsidR="00A11C2F" w:rsidRDefault="00A11C2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E2581" w14:textId="77777777" w:rsidR="00A11C2F" w:rsidRPr="00ED2A8D" w:rsidRDefault="00A11C2F" w:rsidP="008747E0">
    <w:pPr>
      <w:pStyle w:val="Header"/>
    </w:pPr>
    <w:r>
      <w:rPr>
        <w:noProof/>
        <w:lang w:eastAsia="en-GB"/>
      </w:rPr>
      <w:drawing>
        <wp:anchor distT="0" distB="0" distL="114300" distR="114300" simplePos="0" relativeHeight="251658752" behindDoc="1" locked="0" layoutInCell="1" allowOverlap="1" wp14:anchorId="30A04E98" wp14:editId="10F3DDCF">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121A77E" w14:textId="77777777" w:rsidR="00A11C2F" w:rsidRPr="00ED2A8D" w:rsidRDefault="00A11C2F" w:rsidP="008747E0">
    <w:pPr>
      <w:pStyle w:val="Header"/>
    </w:pPr>
  </w:p>
  <w:p w14:paraId="1323809E" w14:textId="77777777" w:rsidR="00A11C2F" w:rsidRDefault="00A11C2F" w:rsidP="008747E0">
    <w:pPr>
      <w:pStyle w:val="Header"/>
    </w:pPr>
  </w:p>
  <w:p w14:paraId="5409D9D4" w14:textId="77777777" w:rsidR="00A11C2F" w:rsidRDefault="00A11C2F" w:rsidP="008747E0">
    <w:pPr>
      <w:pStyle w:val="Header"/>
    </w:pPr>
  </w:p>
  <w:p w14:paraId="18F68F35" w14:textId="77777777" w:rsidR="00A11C2F" w:rsidRDefault="00A11C2F" w:rsidP="008747E0">
    <w:pPr>
      <w:pStyle w:val="Header"/>
    </w:pPr>
  </w:p>
  <w:p w14:paraId="45E09B07" w14:textId="77777777" w:rsidR="00A11C2F" w:rsidRPr="00441393" w:rsidRDefault="00A11C2F" w:rsidP="00441393">
    <w:pPr>
      <w:pStyle w:val="Contents"/>
    </w:pPr>
    <w:r>
      <w:t>DOCUMENT REVISION</w:t>
    </w:r>
  </w:p>
  <w:p w14:paraId="54A82CEA" w14:textId="77777777" w:rsidR="00A11C2F" w:rsidRPr="00ED2A8D" w:rsidRDefault="00A11C2F" w:rsidP="008747E0">
    <w:pPr>
      <w:pStyle w:val="Header"/>
    </w:pPr>
  </w:p>
  <w:p w14:paraId="52CFF0E3" w14:textId="77777777" w:rsidR="00A11C2F" w:rsidRPr="00AC33A2" w:rsidRDefault="00A11C2F"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F97E7" w14:textId="77777777" w:rsidR="00A11C2F" w:rsidRPr="00ED2A8D" w:rsidRDefault="00A11C2F" w:rsidP="008747E0">
    <w:pPr>
      <w:pStyle w:val="Header"/>
    </w:pPr>
    <w:r>
      <w:rPr>
        <w:noProof/>
        <w:lang w:eastAsia="en-GB"/>
      </w:rPr>
      <w:drawing>
        <wp:anchor distT="0" distB="0" distL="114300" distR="114300" simplePos="0" relativeHeight="251674624" behindDoc="1" locked="0" layoutInCell="1" allowOverlap="1" wp14:anchorId="566CD2DF" wp14:editId="27E28EDA">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6A353F5" w14:textId="77777777" w:rsidR="00A11C2F" w:rsidRPr="00ED2A8D" w:rsidRDefault="00A11C2F" w:rsidP="008747E0">
    <w:pPr>
      <w:pStyle w:val="Header"/>
    </w:pPr>
  </w:p>
  <w:p w14:paraId="32D8AC15" w14:textId="77777777" w:rsidR="00A11C2F" w:rsidRDefault="00A11C2F" w:rsidP="008747E0">
    <w:pPr>
      <w:pStyle w:val="Header"/>
    </w:pPr>
  </w:p>
  <w:p w14:paraId="3D4E5F72" w14:textId="77777777" w:rsidR="00A11C2F" w:rsidRDefault="00A11C2F" w:rsidP="008747E0">
    <w:pPr>
      <w:pStyle w:val="Header"/>
    </w:pPr>
  </w:p>
  <w:p w14:paraId="02B06CA3" w14:textId="77777777" w:rsidR="00A11C2F" w:rsidRDefault="00A11C2F" w:rsidP="008747E0">
    <w:pPr>
      <w:pStyle w:val="Header"/>
    </w:pPr>
  </w:p>
  <w:p w14:paraId="454462FC" w14:textId="77777777" w:rsidR="00A11C2F" w:rsidRPr="00441393" w:rsidRDefault="00A11C2F" w:rsidP="00441393">
    <w:pPr>
      <w:pStyle w:val="Contents"/>
    </w:pPr>
    <w:r>
      <w:t>CONTENTS</w:t>
    </w:r>
  </w:p>
  <w:p w14:paraId="6B96391C" w14:textId="77777777" w:rsidR="00A11C2F" w:rsidRDefault="00A11C2F" w:rsidP="0078486B">
    <w:pPr>
      <w:pStyle w:val="Header"/>
      <w:spacing w:line="140" w:lineRule="exact"/>
    </w:pPr>
  </w:p>
  <w:p w14:paraId="7D19D6A9" w14:textId="77777777" w:rsidR="00A11C2F" w:rsidRPr="00AC33A2" w:rsidRDefault="00A11C2F"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6D9B5" w14:textId="77777777" w:rsidR="00A11C2F" w:rsidRPr="00ED2A8D" w:rsidRDefault="00A11C2F" w:rsidP="00C716E5">
    <w:pPr>
      <w:pStyle w:val="Header"/>
    </w:pPr>
    <w:r>
      <w:rPr>
        <w:noProof/>
        <w:lang w:eastAsia="en-GB"/>
      </w:rPr>
      <w:drawing>
        <wp:anchor distT="0" distB="0" distL="114300" distR="114300" simplePos="0" relativeHeight="251697152" behindDoc="1" locked="0" layoutInCell="1" allowOverlap="1" wp14:anchorId="398F12DE" wp14:editId="40D3A80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1AC321" w14:textId="77777777" w:rsidR="00A11C2F" w:rsidRPr="00ED2A8D" w:rsidRDefault="00A11C2F" w:rsidP="00C716E5">
    <w:pPr>
      <w:pStyle w:val="Header"/>
    </w:pPr>
  </w:p>
  <w:p w14:paraId="72BCA2AD" w14:textId="77777777" w:rsidR="00A11C2F" w:rsidRDefault="00A11C2F" w:rsidP="00C716E5">
    <w:pPr>
      <w:pStyle w:val="Header"/>
    </w:pPr>
  </w:p>
  <w:p w14:paraId="49B9B0F2" w14:textId="77777777" w:rsidR="00A11C2F" w:rsidRDefault="00A11C2F" w:rsidP="00C716E5">
    <w:pPr>
      <w:pStyle w:val="Header"/>
    </w:pPr>
  </w:p>
  <w:p w14:paraId="73C6158B" w14:textId="77777777" w:rsidR="00A11C2F" w:rsidRDefault="00A11C2F" w:rsidP="00C716E5">
    <w:pPr>
      <w:pStyle w:val="Header"/>
    </w:pPr>
  </w:p>
  <w:p w14:paraId="11356957" w14:textId="77777777" w:rsidR="00A11C2F" w:rsidRPr="00441393" w:rsidRDefault="00A11C2F" w:rsidP="00C716E5">
    <w:pPr>
      <w:pStyle w:val="Contents"/>
    </w:pPr>
    <w:r>
      <w:t>CONTENTS</w:t>
    </w:r>
  </w:p>
  <w:p w14:paraId="4916DB30" w14:textId="77777777" w:rsidR="00A11C2F" w:rsidRPr="00ED2A8D" w:rsidRDefault="00A11C2F" w:rsidP="00C716E5">
    <w:pPr>
      <w:pStyle w:val="Header"/>
    </w:pPr>
  </w:p>
  <w:p w14:paraId="0CE39D34" w14:textId="77777777" w:rsidR="00A11C2F" w:rsidRPr="00AC33A2" w:rsidRDefault="00A11C2F" w:rsidP="00C716E5">
    <w:pPr>
      <w:pStyle w:val="Header"/>
      <w:spacing w:line="140" w:lineRule="exact"/>
    </w:pPr>
  </w:p>
  <w:p w14:paraId="1312826D" w14:textId="77777777" w:rsidR="00A11C2F" w:rsidRDefault="00A11C2F">
    <w:pPr>
      <w:pStyle w:val="Header"/>
    </w:pPr>
    <w:r>
      <w:rPr>
        <w:noProof/>
        <w:lang w:eastAsia="en-GB"/>
      </w:rPr>
      <w:drawing>
        <wp:anchor distT="0" distB="0" distL="114300" distR="114300" simplePos="0" relativeHeight="251695104" behindDoc="1" locked="0" layoutInCell="1" allowOverlap="1" wp14:anchorId="12E255DC" wp14:editId="1004A4A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0B532" w14:textId="77777777" w:rsidR="00A11C2F" w:rsidRDefault="00A11C2F" w:rsidP="00C716E5">
    <w:pPr>
      <w:pStyle w:val="Header"/>
    </w:pPr>
    <w:r>
      <w:rPr>
        <w:noProof/>
        <w:lang w:eastAsia="en-GB"/>
      </w:rPr>
      <w:drawing>
        <wp:anchor distT="0" distB="0" distL="114300" distR="114300" simplePos="0" relativeHeight="251672576" behindDoc="1" locked="0" layoutInCell="1" allowOverlap="1" wp14:anchorId="1D2E4CD4" wp14:editId="14461B8A">
          <wp:simplePos x="0" y="0"/>
          <wp:positionH relativeFrom="page">
            <wp:posOffset>6827520</wp:posOffset>
          </wp:positionH>
          <wp:positionV relativeFrom="page">
            <wp:posOffset>-30480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9749E" w14:textId="77777777" w:rsidR="00A11C2F" w:rsidRPr="00667792" w:rsidRDefault="00A11C2F" w:rsidP="00667792">
    <w:pPr>
      <w:pStyle w:val="Header"/>
    </w:pPr>
    <w:r>
      <w:rPr>
        <w:noProof/>
        <w:lang w:eastAsia="en-GB"/>
      </w:rPr>
      <w:drawing>
        <wp:anchor distT="0" distB="0" distL="114300" distR="114300" simplePos="0" relativeHeight="251678720" behindDoc="1" locked="0" layoutInCell="1" allowOverlap="1" wp14:anchorId="208CA88F" wp14:editId="4F2B4A78">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152181"/>
    <w:multiLevelType w:val="hybridMultilevel"/>
    <w:tmpl w:val="021ADAB2"/>
    <w:lvl w:ilvl="0" w:tplc="0406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E3218"/>
    <w:multiLevelType w:val="hybridMultilevel"/>
    <w:tmpl w:val="059A2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4F700B"/>
    <w:multiLevelType w:val="multilevel"/>
    <w:tmpl w:val="0318277E"/>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6D10A16"/>
    <w:multiLevelType w:val="hybridMultilevel"/>
    <w:tmpl w:val="26A4C3B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4866B31"/>
    <w:multiLevelType w:val="hybridMultilevel"/>
    <w:tmpl w:val="EAC8B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4B2614"/>
    <w:multiLevelType w:val="hybridMultilevel"/>
    <w:tmpl w:val="2DF0D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336371"/>
    <w:multiLevelType w:val="hybridMultilevel"/>
    <w:tmpl w:val="5B763C12"/>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DA854E1"/>
    <w:multiLevelType w:val="hybridMultilevel"/>
    <w:tmpl w:val="F76ED6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76301AE"/>
    <w:multiLevelType w:val="multilevel"/>
    <w:tmpl w:val="9B3AA8AC"/>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48D554E7"/>
    <w:multiLevelType w:val="hybridMultilevel"/>
    <w:tmpl w:val="5A2A6354"/>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40B6A09"/>
    <w:multiLevelType w:val="multilevel"/>
    <w:tmpl w:val="EC6A3412"/>
    <w:styleLink w:val="Bulleted"/>
    <w:lvl w:ilvl="0">
      <w:start w:val="1"/>
      <w:numFmt w:val="bullet"/>
      <w:pStyle w:val="ListBullet"/>
      <w:lvlText w:val=""/>
      <w:lvlJc w:val="left"/>
      <w:pPr>
        <w:tabs>
          <w:tab w:val="num" w:pos="924"/>
        </w:tabs>
        <w:ind w:left="924" w:hanging="357"/>
      </w:pPr>
      <w:rPr>
        <w:rFonts w:ascii="Symbol" w:hAnsi="Symbol" w:hint="default"/>
      </w:rPr>
    </w:lvl>
    <w:lvl w:ilvl="1">
      <w:start w:val="1"/>
      <w:numFmt w:val="bullet"/>
      <w:pStyle w:val="ListBullet2"/>
      <w:lvlText w:val="o"/>
      <w:lvlJc w:val="left"/>
      <w:pPr>
        <w:tabs>
          <w:tab w:val="num" w:pos="1287"/>
        </w:tabs>
        <w:ind w:left="1287" w:hanging="363"/>
      </w:pPr>
      <w:rPr>
        <w:rFonts w:ascii="Courier New" w:hAnsi="Courier New" w:hint="default"/>
      </w:rPr>
    </w:lvl>
    <w:lvl w:ilvl="2">
      <w:start w:val="1"/>
      <w:numFmt w:val="bullet"/>
      <w:pStyle w:val="ListBullet3"/>
      <w:lvlText w:val=""/>
      <w:lvlJc w:val="left"/>
      <w:pPr>
        <w:tabs>
          <w:tab w:val="num" w:pos="1644"/>
        </w:tabs>
        <w:ind w:left="1644" w:hanging="357"/>
      </w:pPr>
      <w:rPr>
        <w:rFonts w:ascii="Wingdings" w:hAnsi="Wingdings" w:hint="default"/>
      </w:rPr>
    </w:lvl>
    <w:lvl w:ilvl="3">
      <w:start w:val="1"/>
      <w:numFmt w:val="bullet"/>
      <w:pStyle w:val="ListBullet4"/>
      <w:lvlText w:val=""/>
      <w:lvlJc w:val="left"/>
      <w:pPr>
        <w:tabs>
          <w:tab w:val="num" w:pos="2007"/>
        </w:tabs>
        <w:ind w:left="2007" w:hanging="363"/>
      </w:pPr>
      <w:rPr>
        <w:rFonts w:ascii="Symbol" w:hAnsi="Symbol" w:hint="default"/>
      </w:rPr>
    </w:lvl>
    <w:lvl w:ilvl="4">
      <w:start w:val="1"/>
      <w:numFmt w:val="bullet"/>
      <w:pStyle w:val="ListBullet5"/>
      <w:lvlText w:val="o"/>
      <w:lvlJc w:val="left"/>
      <w:pPr>
        <w:tabs>
          <w:tab w:val="num" w:pos="2364"/>
        </w:tabs>
        <w:ind w:left="2364" w:hanging="357"/>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7">
    <w:nsid w:val="76DA495C"/>
    <w:multiLevelType w:val="hybridMultilevel"/>
    <w:tmpl w:val="6688F762"/>
    <w:lvl w:ilvl="0" w:tplc="04060017">
      <w:start w:val="1"/>
      <w:numFmt w:val="lowerLetter"/>
      <w:lvlText w:val="%1)"/>
      <w:lvlJc w:val="left"/>
      <w:pPr>
        <w:ind w:left="851" w:hanging="426"/>
      </w:pPr>
      <w:rPr>
        <w:rFonts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A0B3CD1"/>
    <w:multiLevelType w:val="hybridMultilevel"/>
    <w:tmpl w:val="6688F762"/>
    <w:lvl w:ilvl="0" w:tplc="04060017">
      <w:start w:val="1"/>
      <w:numFmt w:val="lowerLetter"/>
      <w:lvlText w:val="%1)"/>
      <w:lvlJc w:val="left"/>
      <w:pPr>
        <w:ind w:left="851" w:hanging="426"/>
      </w:pPr>
      <w:rPr>
        <w:rFonts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BB11B89"/>
    <w:multiLevelType w:val="hybridMultilevel"/>
    <w:tmpl w:val="220EE2E2"/>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32"/>
  </w:num>
  <w:num w:numId="3">
    <w:abstractNumId w:val="17"/>
  </w:num>
  <w:num w:numId="4">
    <w:abstractNumId w:val="3"/>
  </w:num>
  <w:num w:numId="5">
    <w:abstractNumId w:val="4"/>
  </w:num>
  <w:num w:numId="6">
    <w:abstractNumId w:val="37"/>
  </w:num>
  <w:num w:numId="7">
    <w:abstractNumId w:val="40"/>
  </w:num>
  <w:num w:numId="8">
    <w:abstractNumId w:val="11"/>
  </w:num>
  <w:num w:numId="9">
    <w:abstractNumId w:val="23"/>
  </w:num>
  <w:num w:numId="10">
    <w:abstractNumId w:val="20"/>
  </w:num>
  <w:num w:numId="11">
    <w:abstractNumId w:val="8"/>
  </w:num>
  <w:num w:numId="12">
    <w:abstractNumId w:val="22"/>
  </w:num>
  <w:num w:numId="13">
    <w:abstractNumId w:val="29"/>
  </w:num>
  <w:num w:numId="14">
    <w:abstractNumId w:val="25"/>
  </w:num>
  <w:num w:numId="15">
    <w:abstractNumId w:val="2"/>
  </w:num>
  <w:num w:numId="16">
    <w:abstractNumId w:val="27"/>
  </w:num>
  <w:num w:numId="17">
    <w:abstractNumId w:val="12"/>
  </w:num>
  <w:num w:numId="18">
    <w:abstractNumId w:val="34"/>
  </w:num>
  <w:num w:numId="19">
    <w:abstractNumId w:val="10"/>
  </w:num>
  <w:num w:numId="20">
    <w:abstractNumId w:val="39"/>
  </w:num>
  <w:num w:numId="21">
    <w:abstractNumId w:val="1"/>
  </w:num>
  <w:num w:numId="22">
    <w:abstractNumId w:val="24"/>
  </w:num>
  <w:num w:numId="23">
    <w:abstractNumId w:val="19"/>
  </w:num>
  <w:num w:numId="24">
    <w:abstractNumId w:val="33"/>
  </w:num>
  <w:num w:numId="25">
    <w:abstractNumId w:val="35"/>
  </w:num>
  <w:num w:numId="26">
    <w:abstractNumId w:val="6"/>
  </w:num>
  <w:num w:numId="27">
    <w:abstractNumId w:val="13"/>
  </w:num>
  <w:num w:numId="28">
    <w:abstractNumId w:val="5"/>
  </w:num>
  <w:num w:numId="29">
    <w:abstractNumId w:val="18"/>
  </w:num>
  <w:num w:numId="30">
    <w:abstractNumId w:val="31"/>
  </w:num>
  <w:num w:numId="31">
    <w:abstractNumId w:val="41"/>
  </w:num>
  <w:num w:numId="32">
    <w:abstractNumId w:val="36"/>
  </w:num>
  <w:num w:numId="33">
    <w:abstractNumId w:val="28"/>
  </w:num>
  <w:num w:numId="34">
    <w:abstractNumId w:val="16"/>
  </w:num>
  <w:num w:numId="35">
    <w:abstractNumId w:val="26"/>
  </w:num>
  <w:num w:numId="36">
    <w:abstractNumId w:val="7"/>
  </w:num>
  <w:num w:numId="37">
    <w:abstractNumId w:val="0"/>
  </w:num>
  <w:num w:numId="38">
    <w:abstractNumId w:val="30"/>
  </w:num>
  <w:num w:numId="39">
    <w:abstractNumId w:val="14"/>
  </w:num>
  <w:num w:numId="40">
    <w:abstractNumId w:val="9"/>
  </w:num>
  <w:num w:numId="41">
    <w:abstractNumId w:val="21"/>
  </w:num>
  <w:num w:numId="42">
    <w:abstractNumId w:val="15"/>
  </w:num>
  <w:num w:numId="43">
    <w:abstractNumId w:val="38"/>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AU"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B6"/>
    <w:rsid w:val="000108A4"/>
    <w:rsid w:val="0001616D"/>
    <w:rsid w:val="00016839"/>
    <w:rsid w:val="000174F9"/>
    <w:rsid w:val="00023FAB"/>
    <w:rsid w:val="000249C2"/>
    <w:rsid w:val="000258F6"/>
    <w:rsid w:val="000379A7"/>
    <w:rsid w:val="00040EB8"/>
    <w:rsid w:val="000439A4"/>
    <w:rsid w:val="00045FE2"/>
    <w:rsid w:val="0005449E"/>
    <w:rsid w:val="00057B6D"/>
    <w:rsid w:val="00061A7B"/>
    <w:rsid w:val="00084FDC"/>
    <w:rsid w:val="0008654C"/>
    <w:rsid w:val="000904ED"/>
    <w:rsid w:val="00091545"/>
    <w:rsid w:val="000A27A8"/>
    <w:rsid w:val="000A771D"/>
    <w:rsid w:val="000B2356"/>
    <w:rsid w:val="000C30E4"/>
    <w:rsid w:val="000C4A48"/>
    <w:rsid w:val="000C711B"/>
    <w:rsid w:val="000D2431"/>
    <w:rsid w:val="000D71D1"/>
    <w:rsid w:val="000E11F6"/>
    <w:rsid w:val="000E3954"/>
    <w:rsid w:val="000E3E52"/>
    <w:rsid w:val="000F0F9F"/>
    <w:rsid w:val="000F3F43"/>
    <w:rsid w:val="000F5535"/>
    <w:rsid w:val="000F58ED"/>
    <w:rsid w:val="001117E4"/>
    <w:rsid w:val="00113D5B"/>
    <w:rsid w:val="00113F8F"/>
    <w:rsid w:val="00122EBD"/>
    <w:rsid w:val="001349DB"/>
    <w:rsid w:val="00135AEB"/>
    <w:rsid w:val="00136E58"/>
    <w:rsid w:val="001547F9"/>
    <w:rsid w:val="001607D8"/>
    <w:rsid w:val="00160ECB"/>
    <w:rsid w:val="00161325"/>
    <w:rsid w:val="00164C43"/>
    <w:rsid w:val="00184427"/>
    <w:rsid w:val="00184C2E"/>
    <w:rsid w:val="001875B1"/>
    <w:rsid w:val="00197788"/>
    <w:rsid w:val="001B15C9"/>
    <w:rsid w:val="001B2A35"/>
    <w:rsid w:val="001B339A"/>
    <w:rsid w:val="001C299C"/>
    <w:rsid w:val="001C650B"/>
    <w:rsid w:val="001C72B5"/>
    <w:rsid w:val="001D2E7A"/>
    <w:rsid w:val="001D3992"/>
    <w:rsid w:val="001D4A3E"/>
    <w:rsid w:val="001E416D"/>
    <w:rsid w:val="001F4EF8"/>
    <w:rsid w:val="001F5AB1"/>
    <w:rsid w:val="00201337"/>
    <w:rsid w:val="002022EA"/>
    <w:rsid w:val="002044E9"/>
    <w:rsid w:val="00205B17"/>
    <w:rsid w:val="00205D9B"/>
    <w:rsid w:val="00210A7B"/>
    <w:rsid w:val="002204DA"/>
    <w:rsid w:val="00222D4C"/>
    <w:rsid w:val="0022371A"/>
    <w:rsid w:val="00237785"/>
    <w:rsid w:val="00251FB9"/>
    <w:rsid w:val="002520AD"/>
    <w:rsid w:val="0025660A"/>
    <w:rsid w:val="00257DF8"/>
    <w:rsid w:val="00257E4A"/>
    <w:rsid w:val="0026038D"/>
    <w:rsid w:val="0027175D"/>
    <w:rsid w:val="0028314D"/>
    <w:rsid w:val="0029793F"/>
    <w:rsid w:val="002A1C42"/>
    <w:rsid w:val="002A617C"/>
    <w:rsid w:val="002A71CF"/>
    <w:rsid w:val="002B3E9D"/>
    <w:rsid w:val="002C77F4"/>
    <w:rsid w:val="002D0869"/>
    <w:rsid w:val="002D616B"/>
    <w:rsid w:val="002D78FE"/>
    <w:rsid w:val="002E4993"/>
    <w:rsid w:val="002E5BAC"/>
    <w:rsid w:val="002E7635"/>
    <w:rsid w:val="002F265A"/>
    <w:rsid w:val="00302035"/>
    <w:rsid w:val="0030413F"/>
    <w:rsid w:val="003056A9"/>
    <w:rsid w:val="00305EFE"/>
    <w:rsid w:val="00313B4B"/>
    <w:rsid w:val="00313D85"/>
    <w:rsid w:val="00315CE3"/>
    <w:rsid w:val="0031629B"/>
    <w:rsid w:val="003251FE"/>
    <w:rsid w:val="003274DB"/>
    <w:rsid w:val="00327FBF"/>
    <w:rsid w:val="00332A7B"/>
    <w:rsid w:val="003343E0"/>
    <w:rsid w:val="00335E40"/>
    <w:rsid w:val="00344408"/>
    <w:rsid w:val="00345E37"/>
    <w:rsid w:val="003478C7"/>
    <w:rsid w:val="00347F3E"/>
    <w:rsid w:val="003621C3"/>
    <w:rsid w:val="0036382D"/>
    <w:rsid w:val="00380350"/>
    <w:rsid w:val="00380B4E"/>
    <w:rsid w:val="003816E4"/>
    <w:rsid w:val="00384FDB"/>
    <w:rsid w:val="0039131E"/>
    <w:rsid w:val="00391ABB"/>
    <w:rsid w:val="003A04A6"/>
    <w:rsid w:val="003A7759"/>
    <w:rsid w:val="003A7F6E"/>
    <w:rsid w:val="003B03EA"/>
    <w:rsid w:val="003C7C34"/>
    <w:rsid w:val="003D0F37"/>
    <w:rsid w:val="003D5150"/>
    <w:rsid w:val="003E5A5C"/>
    <w:rsid w:val="003E78B1"/>
    <w:rsid w:val="003F1901"/>
    <w:rsid w:val="003F1C3A"/>
    <w:rsid w:val="0041086B"/>
    <w:rsid w:val="00414698"/>
    <w:rsid w:val="0042565E"/>
    <w:rsid w:val="00432C05"/>
    <w:rsid w:val="00440379"/>
    <w:rsid w:val="00441393"/>
    <w:rsid w:val="00447CF0"/>
    <w:rsid w:val="00456F10"/>
    <w:rsid w:val="00474746"/>
    <w:rsid w:val="00474923"/>
    <w:rsid w:val="00476942"/>
    <w:rsid w:val="00477D62"/>
    <w:rsid w:val="004871A2"/>
    <w:rsid w:val="0049180F"/>
    <w:rsid w:val="00492A8D"/>
    <w:rsid w:val="004944C8"/>
    <w:rsid w:val="004A0EBF"/>
    <w:rsid w:val="004A4EC4"/>
    <w:rsid w:val="004C0E4B"/>
    <w:rsid w:val="004D4BF4"/>
    <w:rsid w:val="004D5202"/>
    <w:rsid w:val="004E0BBB"/>
    <w:rsid w:val="004E1D57"/>
    <w:rsid w:val="004E2F16"/>
    <w:rsid w:val="004F26E0"/>
    <w:rsid w:val="004F5930"/>
    <w:rsid w:val="004F6196"/>
    <w:rsid w:val="004F7BD5"/>
    <w:rsid w:val="00503044"/>
    <w:rsid w:val="00516772"/>
    <w:rsid w:val="005179A4"/>
    <w:rsid w:val="00523666"/>
    <w:rsid w:val="00525922"/>
    <w:rsid w:val="00526234"/>
    <w:rsid w:val="00534F34"/>
    <w:rsid w:val="0053692E"/>
    <w:rsid w:val="005378A6"/>
    <w:rsid w:val="00537946"/>
    <w:rsid w:val="00547837"/>
    <w:rsid w:val="00557434"/>
    <w:rsid w:val="00563ACE"/>
    <w:rsid w:val="005647EF"/>
    <w:rsid w:val="005805D2"/>
    <w:rsid w:val="00584C39"/>
    <w:rsid w:val="00595415"/>
    <w:rsid w:val="00597652"/>
    <w:rsid w:val="005A0703"/>
    <w:rsid w:val="005A080B"/>
    <w:rsid w:val="005A15D1"/>
    <w:rsid w:val="005B12A5"/>
    <w:rsid w:val="005B7428"/>
    <w:rsid w:val="005C07FD"/>
    <w:rsid w:val="005C161A"/>
    <w:rsid w:val="005C1BCB"/>
    <w:rsid w:val="005C2312"/>
    <w:rsid w:val="005C4735"/>
    <w:rsid w:val="005C5C63"/>
    <w:rsid w:val="005D03E9"/>
    <w:rsid w:val="005D304B"/>
    <w:rsid w:val="005D3AF4"/>
    <w:rsid w:val="005D6E5D"/>
    <w:rsid w:val="005E3989"/>
    <w:rsid w:val="005E4659"/>
    <w:rsid w:val="005E657A"/>
    <w:rsid w:val="005F1386"/>
    <w:rsid w:val="005F17C2"/>
    <w:rsid w:val="005F3E01"/>
    <w:rsid w:val="005F5A04"/>
    <w:rsid w:val="00600C2B"/>
    <w:rsid w:val="006127AC"/>
    <w:rsid w:val="006218E8"/>
    <w:rsid w:val="006318A5"/>
    <w:rsid w:val="006326D4"/>
    <w:rsid w:val="00634A78"/>
    <w:rsid w:val="00642025"/>
    <w:rsid w:val="00646E87"/>
    <w:rsid w:val="0065107F"/>
    <w:rsid w:val="00661445"/>
    <w:rsid w:val="00661946"/>
    <w:rsid w:val="00662736"/>
    <w:rsid w:val="00663536"/>
    <w:rsid w:val="00666061"/>
    <w:rsid w:val="00667424"/>
    <w:rsid w:val="00667792"/>
    <w:rsid w:val="0067154B"/>
    <w:rsid w:val="00671677"/>
    <w:rsid w:val="006744D8"/>
    <w:rsid w:val="006750F2"/>
    <w:rsid w:val="006752D6"/>
    <w:rsid w:val="00675E02"/>
    <w:rsid w:val="0068553C"/>
    <w:rsid w:val="00685F34"/>
    <w:rsid w:val="00695656"/>
    <w:rsid w:val="006975A8"/>
    <w:rsid w:val="00697606"/>
    <w:rsid w:val="006977B9"/>
    <w:rsid w:val="006A1012"/>
    <w:rsid w:val="006C1376"/>
    <w:rsid w:val="006C280E"/>
    <w:rsid w:val="006C48F9"/>
    <w:rsid w:val="006D7524"/>
    <w:rsid w:val="006E0E7D"/>
    <w:rsid w:val="006E10BF"/>
    <w:rsid w:val="006F1C14"/>
    <w:rsid w:val="006F46B7"/>
    <w:rsid w:val="006F71BE"/>
    <w:rsid w:val="00700FE4"/>
    <w:rsid w:val="007023ED"/>
    <w:rsid w:val="00703A6A"/>
    <w:rsid w:val="0070531E"/>
    <w:rsid w:val="007115BC"/>
    <w:rsid w:val="00722236"/>
    <w:rsid w:val="00725CCA"/>
    <w:rsid w:val="0072737A"/>
    <w:rsid w:val="007311E7"/>
    <w:rsid w:val="00731DEE"/>
    <w:rsid w:val="00734BC6"/>
    <w:rsid w:val="007427B2"/>
    <w:rsid w:val="007435F8"/>
    <w:rsid w:val="007541D3"/>
    <w:rsid w:val="007577D7"/>
    <w:rsid w:val="00762760"/>
    <w:rsid w:val="007715E8"/>
    <w:rsid w:val="00772A2A"/>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3A56"/>
    <w:rsid w:val="007D5895"/>
    <w:rsid w:val="007D77AB"/>
    <w:rsid w:val="007E28D0"/>
    <w:rsid w:val="007E30DF"/>
    <w:rsid w:val="007E673A"/>
    <w:rsid w:val="007F73D3"/>
    <w:rsid w:val="007F7544"/>
    <w:rsid w:val="00800995"/>
    <w:rsid w:val="00810A67"/>
    <w:rsid w:val="00816F79"/>
    <w:rsid w:val="008172F8"/>
    <w:rsid w:val="008326B2"/>
    <w:rsid w:val="00842A9B"/>
    <w:rsid w:val="00846831"/>
    <w:rsid w:val="008514AB"/>
    <w:rsid w:val="00856688"/>
    <w:rsid w:val="008606F8"/>
    <w:rsid w:val="00862092"/>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D5CE6"/>
    <w:rsid w:val="008E1F69"/>
    <w:rsid w:val="008E76B1"/>
    <w:rsid w:val="008F38BB"/>
    <w:rsid w:val="008F57D8"/>
    <w:rsid w:val="00902834"/>
    <w:rsid w:val="009048D2"/>
    <w:rsid w:val="00907930"/>
    <w:rsid w:val="00914330"/>
    <w:rsid w:val="00914E26"/>
    <w:rsid w:val="0091590F"/>
    <w:rsid w:val="00923B4D"/>
    <w:rsid w:val="0092540C"/>
    <w:rsid w:val="00925E0F"/>
    <w:rsid w:val="00931A57"/>
    <w:rsid w:val="00932906"/>
    <w:rsid w:val="0093492E"/>
    <w:rsid w:val="009414E6"/>
    <w:rsid w:val="009468E8"/>
    <w:rsid w:val="00953AB9"/>
    <w:rsid w:val="0095450F"/>
    <w:rsid w:val="00956901"/>
    <w:rsid w:val="00962EC1"/>
    <w:rsid w:val="00964EDE"/>
    <w:rsid w:val="00971591"/>
    <w:rsid w:val="00971FAF"/>
    <w:rsid w:val="00972A0E"/>
    <w:rsid w:val="00974564"/>
    <w:rsid w:val="00974E99"/>
    <w:rsid w:val="009764FA"/>
    <w:rsid w:val="00980192"/>
    <w:rsid w:val="00982A22"/>
    <w:rsid w:val="00982C47"/>
    <w:rsid w:val="00994D97"/>
    <w:rsid w:val="009A07B7"/>
    <w:rsid w:val="009B1545"/>
    <w:rsid w:val="009B5023"/>
    <w:rsid w:val="009B543F"/>
    <w:rsid w:val="009B785E"/>
    <w:rsid w:val="009C26F8"/>
    <w:rsid w:val="009C609E"/>
    <w:rsid w:val="009D25B8"/>
    <w:rsid w:val="009D26AB"/>
    <w:rsid w:val="009E16EC"/>
    <w:rsid w:val="009E41E2"/>
    <w:rsid w:val="009E433C"/>
    <w:rsid w:val="009E4A4D"/>
    <w:rsid w:val="009E5B9C"/>
    <w:rsid w:val="009E6578"/>
    <w:rsid w:val="009F081F"/>
    <w:rsid w:val="009F21E4"/>
    <w:rsid w:val="009F5541"/>
    <w:rsid w:val="009F7374"/>
    <w:rsid w:val="00A06A3D"/>
    <w:rsid w:val="00A10EBA"/>
    <w:rsid w:val="00A11C2F"/>
    <w:rsid w:val="00A13E56"/>
    <w:rsid w:val="00A227BF"/>
    <w:rsid w:val="00A24838"/>
    <w:rsid w:val="00A2743E"/>
    <w:rsid w:val="00A30C33"/>
    <w:rsid w:val="00A32355"/>
    <w:rsid w:val="00A345D6"/>
    <w:rsid w:val="00A4308C"/>
    <w:rsid w:val="00A44836"/>
    <w:rsid w:val="00A51FAA"/>
    <w:rsid w:val="00A522FD"/>
    <w:rsid w:val="00A524B5"/>
    <w:rsid w:val="00A549B3"/>
    <w:rsid w:val="00A56184"/>
    <w:rsid w:val="00A67954"/>
    <w:rsid w:val="00A72ED7"/>
    <w:rsid w:val="00A748A1"/>
    <w:rsid w:val="00A8083F"/>
    <w:rsid w:val="00A9042A"/>
    <w:rsid w:val="00A90D86"/>
    <w:rsid w:val="00A91DBA"/>
    <w:rsid w:val="00A92685"/>
    <w:rsid w:val="00A94207"/>
    <w:rsid w:val="00A97900"/>
    <w:rsid w:val="00AA1D7A"/>
    <w:rsid w:val="00AA3E01"/>
    <w:rsid w:val="00AB0BFA"/>
    <w:rsid w:val="00AB76B7"/>
    <w:rsid w:val="00AC33A2"/>
    <w:rsid w:val="00AD38F7"/>
    <w:rsid w:val="00AE65F1"/>
    <w:rsid w:val="00AE6BB4"/>
    <w:rsid w:val="00AE74AD"/>
    <w:rsid w:val="00AF159C"/>
    <w:rsid w:val="00B01873"/>
    <w:rsid w:val="00B074AB"/>
    <w:rsid w:val="00B07717"/>
    <w:rsid w:val="00B17253"/>
    <w:rsid w:val="00B17D23"/>
    <w:rsid w:val="00B2583D"/>
    <w:rsid w:val="00B31A41"/>
    <w:rsid w:val="00B3287F"/>
    <w:rsid w:val="00B40199"/>
    <w:rsid w:val="00B502FF"/>
    <w:rsid w:val="00B528D3"/>
    <w:rsid w:val="00B639D1"/>
    <w:rsid w:val="00B643DF"/>
    <w:rsid w:val="00B65300"/>
    <w:rsid w:val="00B67422"/>
    <w:rsid w:val="00B70BD4"/>
    <w:rsid w:val="00B712CA"/>
    <w:rsid w:val="00B73463"/>
    <w:rsid w:val="00B84A2A"/>
    <w:rsid w:val="00B90123"/>
    <w:rsid w:val="00B9016D"/>
    <w:rsid w:val="00BA0F98"/>
    <w:rsid w:val="00BA1517"/>
    <w:rsid w:val="00BA4E39"/>
    <w:rsid w:val="00BA5754"/>
    <w:rsid w:val="00BA67FD"/>
    <w:rsid w:val="00BA7C48"/>
    <w:rsid w:val="00BB3F6A"/>
    <w:rsid w:val="00BB462C"/>
    <w:rsid w:val="00BC251F"/>
    <w:rsid w:val="00BC27F6"/>
    <w:rsid w:val="00BC39F4"/>
    <w:rsid w:val="00BC6AB7"/>
    <w:rsid w:val="00BD1587"/>
    <w:rsid w:val="00BD6A20"/>
    <w:rsid w:val="00BD7EE1"/>
    <w:rsid w:val="00BE5568"/>
    <w:rsid w:val="00BE5764"/>
    <w:rsid w:val="00BE7295"/>
    <w:rsid w:val="00BF1358"/>
    <w:rsid w:val="00C0106D"/>
    <w:rsid w:val="00C133BE"/>
    <w:rsid w:val="00C222B4"/>
    <w:rsid w:val="00C24E81"/>
    <w:rsid w:val="00C262E4"/>
    <w:rsid w:val="00C33E20"/>
    <w:rsid w:val="00C3407F"/>
    <w:rsid w:val="00C35CF6"/>
    <w:rsid w:val="00C3725B"/>
    <w:rsid w:val="00C522BE"/>
    <w:rsid w:val="00C533EC"/>
    <w:rsid w:val="00C5470E"/>
    <w:rsid w:val="00C55EFB"/>
    <w:rsid w:val="00C56585"/>
    <w:rsid w:val="00C56B3F"/>
    <w:rsid w:val="00C6211D"/>
    <w:rsid w:val="00C65492"/>
    <w:rsid w:val="00C67445"/>
    <w:rsid w:val="00C716E5"/>
    <w:rsid w:val="00C773D9"/>
    <w:rsid w:val="00C80307"/>
    <w:rsid w:val="00C80ACE"/>
    <w:rsid w:val="00C81162"/>
    <w:rsid w:val="00C83258"/>
    <w:rsid w:val="00C832B0"/>
    <w:rsid w:val="00C83666"/>
    <w:rsid w:val="00C8473C"/>
    <w:rsid w:val="00C870B5"/>
    <w:rsid w:val="00C87961"/>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D68A2"/>
    <w:rsid w:val="00CD7DF4"/>
    <w:rsid w:val="00CE5E46"/>
    <w:rsid w:val="00CF10B9"/>
    <w:rsid w:val="00CF49CC"/>
    <w:rsid w:val="00D04F0B"/>
    <w:rsid w:val="00D1463A"/>
    <w:rsid w:val="00D24632"/>
    <w:rsid w:val="00D252C9"/>
    <w:rsid w:val="00D317AE"/>
    <w:rsid w:val="00D32DDF"/>
    <w:rsid w:val="00D3700C"/>
    <w:rsid w:val="00D62FDF"/>
    <w:rsid w:val="00D638E0"/>
    <w:rsid w:val="00D653B1"/>
    <w:rsid w:val="00D664AD"/>
    <w:rsid w:val="00D74AE1"/>
    <w:rsid w:val="00D75D42"/>
    <w:rsid w:val="00D76EB7"/>
    <w:rsid w:val="00D80B20"/>
    <w:rsid w:val="00D83007"/>
    <w:rsid w:val="00D865A8"/>
    <w:rsid w:val="00D9012A"/>
    <w:rsid w:val="00D92C2D"/>
    <w:rsid w:val="00D9361E"/>
    <w:rsid w:val="00D94F38"/>
    <w:rsid w:val="00DA17CD"/>
    <w:rsid w:val="00DB25B3"/>
    <w:rsid w:val="00DB4649"/>
    <w:rsid w:val="00DC6F83"/>
    <w:rsid w:val="00DD60F2"/>
    <w:rsid w:val="00DE0893"/>
    <w:rsid w:val="00DE2814"/>
    <w:rsid w:val="00DE6796"/>
    <w:rsid w:val="00DF41B2"/>
    <w:rsid w:val="00E01166"/>
    <w:rsid w:val="00E01272"/>
    <w:rsid w:val="00E03067"/>
    <w:rsid w:val="00E03846"/>
    <w:rsid w:val="00E069B6"/>
    <w:rsid w:val="00E16EB4"/>
    <w:rsid w:val="00E20A7D"/>
    <w:rsid w:val="00E21A27"/>
    <w:rsid w:val="00E27A2F"/>
    <w:rsid w:val="00E35BB0"/>
    <w:rsid w:val="00E42A94"/>
    <w:rsid w:val="00E458BF"/>
    <w:rsid w:val="00E53DD6"/>
    <w:rsid w:val="00E54BFB"/>
    <w:rsid w:val="00E54CD7"/>
    <w:rsid w:val="00E61827"/>
    <w:rsid w:val="00E706E7"/>
    <w:rsid w:val="00E72383"/>
    <w:rsid w:val="00E73ECC"/>
    <w:rsid w:val="00E7445E"/>
    <w:rsid w:val="00E818AD"/>
    <w:rsid w:val="00E84229"/>
    <w:rsid w:val="00E84965"/>
    <w:rsid w:val="00E90E4E"/>
    <w:rsid w:val="00E9391E"/>
    <w:rsid w:val="00EA1052"/>
    <w:rsid w:val="00EA218F"/>
    <w:rsid w:val="00EA4F29"/>
    <w:rsid w:val="00EA5B27"/>
    <w:rsid w:val="00EA5F83"/>
    <w:rsid w:val="00EA6F9D"/>
    <w:rsid w:val="00EB509F"/>
    <w:rsid w:val="00EB6F3C"/>
    <w:rsid w:val="00EC1E2C"/>
    <w:rsid w:val="00EC236C"/>
    <w:rsid w:val="00EC2B9A"/>
    <w:rsid w:val="00EC3723"/>
    <w:rsid w:val="00EC568A"/>
    <w:rsid w:val="00EC7C87"/>
    <w:rsid w:val="00ED030E"/>
    <w:rsid w:val="00ED2A8D"/>
    <w:rsid w:val="00ED4450"/>
    <w:rsid w:val="00EE54CB"/>
    <w:rsid w:val="00EE6424"/>
    <w:rsid w:val="00EF1C54"/>
    <w:rsid w:val="00EF3481"/>
    <w:rsid w:val="00EF404B"/>
    <w:rsid w:val="00F00376"/>
    <w:rsid w:val="00F01F0C"/>
    <w:rsid w:val="00F02A5A"/>
    <w:rsid w:val="00F11368"/>
    <w:rsid w:val="00F11764"/>
    <w:rsid w:val="00F157E2"/>
    <w:rsid w:val="00F15C52"/>
    <w:rsid w:val="00F20668"/>
    <w:rsid w:val="00F259E2"/>
    <w:rsid w:val="00F41F0B"/>
    <w:rsid w:val="00F44F40"/>
    <w:rsid w:val="00F527AC"/>
    <w:rsid w:val="00F5503F"/>
    <w:rsid w:val="00F56687"/>
    <w:rsid w:val="00F61D83"/>
    <w:rsid w:val="00F65DD1"/>
    <w:rsid w:val="00F707B3"/>
    <w:rsid w:val="00F71135"/>
    <w:rsid w:val="00F74309"/>
    <w:rsid w:val="00F756DA"/>
    <w:rsid w:val="00F821C3"/>
    <w:rsid w:val="00F82C35"/>
    <w:rsid w:val="00F90461"/>
    <w:rsid w:val="00FA370D"/>
    <w:rsid w:val="00FA66F1"/>
    <w:rsid w:val="00FC06AF"/>
    <w:rsid w:val="00FC378B"/>
    <w:rsid w:val="00FC3977"/>
    <w:rsid w:val="00FC720D"/>
    <w:rsid w:val="00FC7576"/>
    <w:rsid w:val="00FD2566"/>
    <w:rsid w:val="00FD2F16"/>
    <w:rsid w:val="00FD6065"/>
    <w:rsid w:val="00FE1D34"/>
    <w:rsid w:val="00FE244F"/>
    <w:rsid w:val="00FE2A6F"/>
    <w:rsid w:val="00FE604E"/>
    <w:rsid w:val="00FF61FC"/>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F5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Bullet 2" w:uiPriority="0"/>
    <w:lsdException w:name="List Bullet 3" w:uiPriority="0"/>
    <w:lsdException w:name="List Bullet 4" w:uiPriority="0"/>
    <w:lsdException w:name="List Bullet 5" w:uiPriority="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5F3E01"/>
    <w:pPr>
      <w:spacing w:after="0" w:line="216" w:lineRule="atLeast"/>
    </w:pPr>
    <w:rPr>
      <w:sz w:val="18"/>
      <w:lang w:val="en-GB"/>
    </w:rPr>
  </w:style>
  <w:style w:type="paragraph" w:styleId="Heading1">
    <w:name w:val="heading 1"/>
    <w:basedOn w:val="Normal"/>
    <w:next w:val="Heading1separatationline"/>
    <w:link w:val="Heading1Char"/>
    <w:qFormat/>
    <w:rsid w:val="005F3E01"/>
    <w:pPr>
      <w:keepNext/>
      <w:keepLines/>
      <w:numPr>
        <w:numId w:val="3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5F3E01"/>
    <w:pPr>
      <w:keepNext/>
      <w:keepLines/>
      <w:numPr>
        <w:ilvl w:val="1"/>
        <w:numId w:val="35"/>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5F3E01"/>
    <w:pPr>
      <w:keepNext/>
      <w:keepLines/>
      <w:numPr>
        <w:ilvl w:val="2"/>
        <w:numId w:val="3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5F3E01"/>
    <w:pPr>
      <w:keepNext/>
      <w:keepLines/>
      <w:numPr>
        <w:ilvl w:val="3"/>
        <w:numId w:val="3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5F3E01"/>
    <w:pPr>
      <w:keepNext/>
      <w:keepLines/>
      <w:numPr>
        <w:ilvl w:val="4"/>
        <w:numId w:val="35"/>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5F3E01"/>
    <w:pPr>
      <w:keepNext/>
      <w:keepLines/>
      <w:numPr>
        <w:ilvl w:val="5"/>
        <w:numId w:val="35"/>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5F3E01"/>
    <w:pPr>
      <w:keepNext/>
      <w:keepLines/>
      <w:numPr>
        <w:ilvl w:val="6"/>
        <w:numId w:val="3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5F3E01"/>
    <w:pPr>
      <w:keepNext/>
      <w:keepLines/>
      <w:numPr>
        <w:ilvl w:val="7"/>
        <w:numId w:val="3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5F3E01"/>
    <w:pPr>
      <w:keepNext/>
      <w:keepLines/>
      <w:numPr>
        <w:ilvl w:val="8"/>
        <w:numId w:val="3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5F3E01"/>
    <w:pPr>
      <w:spacing w:after="0" w:line="240" w:lineRule="exact"/>
    </w:pPr>
    <w:rPr>
      <w:sz w:val="20"/>
      <w:lang w:val="en-GB"/>
    </w:rPr>
  </w:style>
  <w:style w:type="character" w:customStyle="1" w:styleId="HeaderChar">
    <w:name w:val="Header Char"/>
    <w:basedOn w:val="DefaultParagraphFont"/>
    <w:link w:val="Header"/>
    <w:rsid w:val="005F3E01"/>
    <w:rPr>
      <w:sz w:val="20"/>
      <w:lang w:val="en-GB"/>
    </w:rPr>
  </w:style>
  <w:style w:type="paragraph" w:styleId="Footer">
    <w:name w:val="footer"/>
    <w:link w:val="FooterChar"/>
    <w:rsid w:val="005F3E01"/>
    <w:pPr>
      <w:spacing w:after="0" w:line="240" w:lineRule="exact"/>
    </w:pPr>
    <w:rPr>
      <w:sz w:val="20"/>
      <w:lang w:val="en-GB"/>
    </w:rPr>
  </w:style>
  <w:style w:type="character" w:customStyle="1" w:styleId="FooterChar">
    <w:name w:val="Footer Char"/>
    <w:basedOn w:val="DefaultParagraphFont"/>
    <w:link w:val="Footer"/>
    <w:rsid w:val="005F3E01"/>
    <w:rPr>
      <w:sz w:val="20"/>
      <w:lang w:val="en-GB"/>
    </w:rPr>
  </w:style>
  <w:style w:type="paragraph" w:styleId="BalloonText">
    <w:name w:val="Balloon Text"/>
    <w:basedOn w:val="Normal"/>
    <w:link w:val="BalloonTextChar"/>
    <w:rsid w:val="005F3E0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F3E01"/>
    <w:rPr>
      <w:rFonts w:ascii="Tahoma" w:hAnsi="Tahoma" w:cs="Tahoma"/>
      <w:sz w:val="16"/>
      <w:szCs w:val="16"/>
      <w:lang w:val="en-GB"/>
    </w:rPr>
  </w:style>
  <w:style w:type="table" w:styleId="TableGrid">
    <w:name w:val="Table Grid"/>
    <w:basedOn w:val="TableNormal"/>
    <w:uiPriority w:val="59"/>
    <w:rsid w:val="005F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5F3E0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F3E01"/>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5F3E01"/>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5F3E01"/>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5F3E01"/>
    <w:pPr>
      <w:ind w:left="360" w:hanging="360"/>
      <w:contextualSpacing/>
    </w:pPr>
    <w:rPr>
      <w:sz w:val="22"/>
    </w:rPr>
  </w:style>
  <w:style w:type="character" w:customStyle="1" w:styleId="Heading4Char">
    <w:name w:val="Heading 4 Char"/>
    <w:basedOn w:val="DefaultParagraphFont"/>
    <w:link w:val="Heading4"/>
    <w:rsid w:val="005F3E01"/>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5F3E01"/>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5F3E0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5F3E0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5F3E0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5F3E01"/>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5F3E01"/>
    <w:pPr>
      <w:numPr>
        <w:numId w:val="30"/>
      </w:numPr>
      <w:spacing w:after="120"/>
    </w:pPr>
    <w:rPr>
      <w:color w:val="000000" w:themeColor="text1"/>
      <w:sz w:val="22"/>
    </w:rPr>
  </w:style>
  <w:style w:type="paragraph" w:customStyle="1" w:styleId="Bullet2">
    <w:name w:val="Bullet 2"/>
    <w:basedOn w:val="Normal"/>
    <w:link w:val="Bullet2Char"/>
    <w:qFormat/>
    <w:rsid w:val="005F3E01"/>
    <w:pPr>
      <w:numPr>
        <w:numId w:val="31"/>
      </w:numPr>
      <w:spacing w:after="120"/>
    </w:pPr>
    <w:rPr>
      <w:color w:val="000000" w:themeColor="text1"/>
      <w:sz w:val="22"/>
    </w:rPr>
  </w:style>
  <w:style w:type="paragraph" w:customStyle="1" w:styleId="Heading1separatationline">
    <w:name w:val="Heading 1 separatation line"/>
    <w:basedOn w:val="Normal"/>
    <w:next w:val="BodyText"/>
    <w:rsid w:val="005F3E01"/>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5F3E01"/>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5F3E01"/>
    <w:pPr>
      <w:spacing w:line="180" w:lineRule="exact"/>
      <w:jc w:val="right"/>
    </w:pPr>
    <w:rPr>
      <w:color w:val="00558C" w:themeColor="accent1"/>
    </w:rPr>
  </w:style>
  <w:style w:type="paragraph" w:customStyle="1" w:styleId="Editionnumber">
    <w:name w:val="Edition number"/>
    <w:basedOn w:val="Normal"/>
    <w:rsid w:val="005F3E01"/>
    <w:rPr>
      <w:b/>
      <w:color w:val="00558C" w:themeColor="accent1"/>
      <w:sz w:val="50"/>
      <w:szCs w:val="50"/>
    </w:rPr>
  </w:style>
  <w:style w:type="paragraph" w:customStyle="1" w:styleId="Editionnumber-footer">
    <w:name w:val="Edition number - footer"/>
    <w:basedOn w:val="Footer"/>
    <w:next w:val="NoSpacing"/>
    <w:rsid w:val="005F3E01"/>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5F3E0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5F3E01"/>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5F3E01"/>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5F3E01"/>
    <w:rPr>
      <w:color w:val="00558C" w:themeColor="accent1"/>
      <w:u w:val="single"/>
    </w:rPr>
  </w:style>
  <w:style w:type="paragraph" w:styleId="ListNumber3">
    <w:name w:val="List Number 3"/>
    <w:basedOn w:val="Normal"/>
    <w:uiPriority w:val="99"/>
    <w:unhideWhenUsed/>
    <w:rsid w:val="005F3E01"/>
    <w:pPr>
      <w:contextualSpacing/>
    </w:pPr>
  </w:style>
  <w:style w:type="paragraph" w:styleId="TableofFigures">
    <w:name w:val="table of figures"/>
    <w:basedOn w:val="Normal"/>
    <w:next w:val="Normal"/>
    <w:uiPriority w:val="99"/>
    <w:rsid w:val="005F3E01"/>
    <w:pPr>
      <w:tabs>
        <w:tab w:val="right" w:leader="dot" w:pos="9781"/>
      </w:tabs>
      <w:spacing w:after="60"/>
      <w:ind w:left="1276" w:right="424" w:hanging="1276"/>
    </w:pPr>
    <w:rPr>
      <w:i/>
      <w:sz w:val="22"/>
    </w:rPr>
  </w:style>
  <w:style w:type="paragraph" w:customStyle="1" w:styleId="Tabletext">
    <w:name w:val="Table text"/>
    <w:basedOn w:val="Normal"/>
    <w:qFormat/>
    <w:rsid w:val="005F3E01"/>
    <w:pPr>
      <w:spacing w:before="60" w:after="60"/>
      <w:ind w:left="113" w:right="113"/>
    </w:pPr>
    <w:rPr>
      <w:color w:val="000000" w:themeColor="text1"/>
      <w:sz w:val="20"/>
    </w:rPr>
  </w:style>
  <w:style w:type="paragraph" w:customStyle="1" w:styleId="Tabletexttitle">
    <w:name w:val="Table text title"/>
    <w:basedOn w:val="Tabletext"/>
    <w:rsid w:val="005F3E01"/>
    <w:rPr>
      <w:b/>
      <w:color w:val="009FE3" w:themeColor="accent2"/>
    </w:rPr>
  </w:style>
  <w:style w:type="table" w:styleId="MediumShading1">
    <w:name w:val="Medium Shading 1"/>
    <w:basedOn w:val="TableNormal"/>
    <w:uiPriority w:val="63"/>
    <w:rsid w:val="005F3E0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5F3E01"/>
    <w:rPr>
      <w:b/>
      <w:bCs/>
      <w:i/>
      <w:color w:val="575756"/>
      <w:sz w:val="22"/>
      <w:u w:val="single"/>
    </w:rPr>
  </w:style>
  <w:style w:type="paragraph" w:styleId="TOC3">
    <w:name w:val="toc 3"/>
    <w:basedOn w:val="Normal"/>
    <w:next w:val="Normal"/>
    <w:uiPriority w:val="39"/>
    <w:unhideWhenUsed/>
    <w:rsid w:val="005F3E01"/>
    <w:pPr>
      <w:spacing w:after="60"/>
      <w:ind w:left="1134" w:hanging="709"/>
    </w:pPr>
  </w:style>
  <w:style w:type="paragraph" w:customStyle="1" w:styleId="Listatext">
    <w:name w:val="List a text"/>
    <w:basedOn w:val="Normal"/>
    <w:qFormat/>
    <w:rsid w:val="005F3E01"/>
    <w:pPr>
      <w:spacing w:after="120"/>
      <w:ind w:left="1134"/>
    </w:pPr>
    <w:rPr>
      <w:sz w:val="22"/>
    </w:rPr>
  </w:style>
  <w:style w:type="character" w:customStyle="1" w:styleId="Bullet2Char">
    <w:name w:val="Bullet 2 Char"/>
    <w:basedOn w:val="DefaultParagraphFont"/>
    <w:link w:val="Bullet2"/>
    <w:rsid w:val="005F3E01"/>
    <w:rPr>
      <w:color w:val="000000" w:themeColor="text1"/>
      <w:lang w:val="en-GB"/>
    </w:rPr>
  </w:style>
  <w:style w:type="paragraph" w:customStyle="1" w:styleId="AppendixHead1">
    <w:name w:val="Appendix Head 1"/>
    <w:basedOn w:val="Normal"/>
    <w:next w:val="Heading1separatationline"/>
    <w:rsid w:val="005F3E01"/>
    <w:pPr>
      <w:numPr>
        <w:numId w:val="28"/>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5F3E01"/>
    <w:pPr>
      <w:numPr>
        <w:ilvl w:val="1"/>
        <w:numId w:val="28"/>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5F3E01"/>
    <w:pPr>
      <w:numPr>
        <w:ilvl w:val="2"/>
        <w:numId w:val="28"/>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5F3E01"/>
    <w:pPr>
      <w:numPr>
        <w:ilvl w:val="3"/>
        <w:numId w:val="28"/>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5F3E01"/>
    <w:pPr>
      <w:numPr>
        <w:numId w:val="11"/>
      </w:numPr>
      <w:spacing w:after="360"/>
    </w:pPr>
    <w:rPr>
      <w:b/>
      <w:i/>
      <w:caps/>
      <w:color w:val="407EC9"/>
      <w:sz w:val="28"/>
      <w:u w:val="single"/>
    </w:rPr>
  </w:style>
  <w:style w:type="character" w:customStyle="1" w:styleId="AnnexChar">
    <w:name w:val="Annex Char"/>
    <w:basedOn w:val="DefaultParagraphFont"/>
    <w:link w:val="Annex"/>
    <w:rsid w:val="005F3E01"/>
    <w:rPr>
      <w:b/>
      <w:i/>
      <w:caps/>
      <w:color w:val="407EC9"/>
      <w:sz w:val="28"/>
      <w:u w:val="single"/>
      <w:lang w:val="en-GB"/>
    </w:rPr>
  </w:style>
  <w:style w:type="paragraph" w:customStyle="1" w:styleId="AnnexAHead1">
    <w:name w:val="Annex A Head 1"/>
    <w:basedOn w:val="Normal"/>
    <w:next w:val="Heading1separatationline"/>
    <w:rsid w:val="005F3E01"/>
    <w:pPr>
      <w:numPr>
        <w:numId w:val="12"/>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5F3E01"/>
    <w:pPr>
      <w:numPr>
        <w:ilvl w:val="1"/>
        <w:numId w:val="12"/>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5F3E01"/>
    <w:pPr>
      <w:spacing w:after="120"/>
    </w:pPr>
    <w:rPr>
      <w:sz w:val="22"/>
    </w:rPr>
  </w:style>
  <w:style w:type="character" w:customStyle="1" w:styleId="BodyTextChar">
    <w:name w:val="Body Text Char"/>
    <w:basedOn w:val="DefaultParagraphFont"/>
    <w:link w:val="BodyText"/>
    <w:rsid w:val="005F3E01"/>
    <w:rPr>
      <w:lang w:val="en-GB"/>
    </w:rPr>
  </w:style>
  <w:style w:type="paragraph" w:customStyle="1" w:styleId="AnnexAHead3">
    <w:name w:val="Annex A Head 3"/>
    <w:basedOn w:val="Normal"/>
    <w:next w:val="BodyText"/>
    <w:rsid w:val="005F3E01"/>
    <w:pPr>
      <w:numPr>
        <w:ilvl w:val="2"/>
        <w:numId w:val="12"/>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5F3E01"/>
    <w:pPr>
      <w:numPr>
        <w:ilvl w:val="3"/>
        <w:numId w:val="12"/>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5F3E01"/>
    <w:rPr>
      <w:noProof w:val="0"/>
      <w:sz w:val="18"/>
      <w:szCs w:val="18"/>
      <w:lang w:val="en-GB"/>
    </w:rPr>
  </w:style>
  <w:style w:type="paragraph" w:styleId="CommentText">
    <w:name w:val="annotation text"/>
    <w:basedOn w:val="Normal"/>
    <w:link w:val="CommentTextChar"/>
    <w:unhideWhenUsed/>
    <w:rsid w:val="005F3E01"/>
    <w:pPr>
      <w:spacing w:line="240" w:lineRule="auto"/>
    </w:pPr>
    <w:rPr>
      <w:sz w:val="24"/>
      <w:szCs w:val="24"/>
    </w:rPr>
  </w:style>
  <w:style w:type="character" w:customStyle="1" w:styleId="CommentTextChar">
    <w:name w:val="Comment Text Char"/>
    <w:basedOn w:val="DefaultParagraphFont"/>
    <w:link w:val="CommentText"/>
    <w:rsid w:val="005F3E01"/>
    <w:rPr>
      <w:sz w:val="24"/>
      <w:szCs w:val="24"/>
      <w:lang w:val="en-GB"/>
    </w:rPr>
  </w:style>
  <w:style w:type="paragraph" w:styleId="CommentSubject">
    <w:name w:val="annotation subject"/>
    <w:basedOn w:val="CommentText"/>
    <w:next w:val="CommentText"/>
    <w:link w:val="CommentSubjectChar"/>
    <w:unhideWhenUsed/>
    <w:rsid w:val="005F3E01"/>
    <w:rPr>
      <w:b/>
      <w:bCs/>
      <w:sz w:val="20"/>
      <w:szCs w:val="20"/>
    </w:rPr>
  </w:style>
  <w:style w:type="character" w:customStyle="1" w:styleId="CommentSubjectChar">
    <w:name w:val="Comment Subject Char"/>
    <w:basedOn w:val="CommentTextChar"/>
    <w:link w:val="CommentSubject"/>
    <w:rsid w:val="005F3E01"/>
    <w:rPr>
      <w:b/>
      <w:bCs/>
      <w:sz w:val="20"/>
      <w:szCs w:val="20"/>
      <w:lang w:val="en-GB"/>
    </w:rPr>
  </w:style>
  <w:style w:type="paragraph" w:styleId="BodyTextIndent3">
    <w:name w:val="Body Text Indent 3"/>
    <w:basedOn w:val="Normal"/>
    <w:link w:val="BodyTextIndent3Char"/>
    <w:semiHidden/>
    <w:unhideWhenUsed/>
    <w:rsid w:val="005F3E01"/>
    <w:pPr>
      <w:spacing w:after="120"/>
      <w:ind w:left="360"/>
    </w:pPr>
    <w:rPr>
      <w:sz w:val="16"/>
      <w:szCs w:val="16"/>
    </w:rPr>
  </w:style>
  <w:style w:type="character" w:customStyle="1" w:styleId="BodyTextIndent3Char">
    <w:name w:val="Body Text Indent 3 Char"/>
    <w:basedOn w:val="DefaultParagraphFont"/>
    <w:link w:val="BodyTextIndent3"/>
    <w:semiHidden/>
    <w:rsid w:val="005F3E01"/>
    <w:rPr>
      <w:sz w:val="16"/>
      <w:szCs w:val="16"/>
      <w:lang w:val="en-GB"/>
    </w:rPr>
  </w:style>
  <w:style w:type="paragraph" w:customStyle="1" w:styleId="InsetList">
    <w:name w:val="Inset List"/>
    <w:basedOn w:val="Normal"/>
    <w:rsid w:val="005F3E01"/>
    <w:pPr>
      <w:numPr>
        <w:numId w:val="36"/>
      </w:numPr>
      <w:spacing w:after="120"/>
      <w:jc w:val="both"/>
    </w:pPr>
    <w:rPr>
      <w:sz w:val="22"/>
    </w:rPr>
  </w:style>
  <w:style w:type="paragraph" w:customStyle="1" w:styleId="ListofFigures">
    <w:name w:val="List of Figures"/>
    <w:basedOn w:val="Normal"/>
    <w:next w:val="Normal"/>
    <w:rsid w:val="005F3E01"/>
    <w:pPr>
      <w:spacing w:after="240" w:line="480" w:lineRule="atLeast"/>
    </w:pPr>
    <w:rPr>
      <w:b/>
      <w:color w:val="009FE3" w:themeColor="accent2"/>
      <w:sz w:val="40"/>
      <w:szCs w:val="40"/>
    </w:rPr>
  </w:style>
  <w:style w:type="paragraph" w:customStyle="1" w:styleId="Reference">
    <w:name w:val="Reference"/>
    <w:basedOn w:val="Normal"/>
    <w:qFormat/>
    <w:rsid w:val="005F3E01"/>
    <w:pPr>
      <w:numPr>
        <w:numId w:val="39"/>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5F3E01"/>
    <w:pPr>
      <w:numPr>
        <w:numId w:val="40"/>
      </w:numPr>
      <w:spacing w:after="240"/>
    </w:pPr>
  </w:style>
  <w:style w:type="paragraph" w:styleId="ListNumber">
    <w:name w:val="List Number"/>
    <w:basedOn w:val="Normal"/>
    <w:semiHidden/>
    <w:rsid w:val="005F3E01"/>
    <w:pPr>
      <w:numPr>
        <w:numId w:val="37"/>
      </w:numPr>
      <w:contextualSpacing/>
    </w:pPr>
  </w:style>
  <w:style w:type="paragraph" w:styleId="TOC4">
    <w:name w:val="toc 4"/>
    <w:basedOn w:val="Normal"/>
    <w:next w:val="Normal"/>
    <w:autoRedefine/>
    <w:uiPriority w:val="39"/>
    <w:unhideWhenUsed/>
    <w:rsid w:val="005F3E01"/>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5F3E01"/>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5F3E01"/>
    <w:rPr>
      <w:sz w:val="18"/>
      <w:szCs w:val="24"/>
      <w:vertAlign w:val="superscript"/>
      <w:lang w:val="en-GB"/>
    </w:rPr>
  </w:style>
  <w:style w:type="character" w:styleId="FootnoteReference">
    <w:name w:val="footnote reference"/>
    <w:rsid w:val="005F3E01"/>
    <w:rPr>
      <w:vertAlign w:val="superscript"/>
    </w:rPr>
  </w:style>
  <w:style w:type="character" w:styleId="PageNumber">
    <w:name w:val="page number"/>
    <w:rsid w:val="005F3E01"/>
    <w:rPr>
      <w:rFonts w:asciiTheme="minorHAnsi" w:hAnsiTheme="minorHAnsi"/>
      <w:sz w:val="15"/>
    </w:rPr>
  </w:style>
  <w:style w:type="paragraph" w:customStyle="1" w:styleId="Footereditionno">
    <w:name w:val="Footer edition no."/>
    <w:basedOn w:val="Normal"/>
    <w:rsid w:val="005F3E01"/>
    <w:pPr>
      <w:tabs>
        <w:tab w:val="right" w:pos="10206"/>
      </w:tabs>
    </w:pPr>
    <w:rPr>
      <w:b/>
      <w:color w:val="00558C"/>
      <w:sz w:val="15"/>
    </w:rPr>
  </w:style>
  <w:style w:type="paragraph" w:customStyle="1" w:styleId="Lista">
    <w:name w:val="List a"/>
    <w:basedOn w:val="Normal"/>
    <w:qFormat/>
    <w:rsid w:val="005F3E01"/>
    <w:pPr>
      <w:numPr>
        <w:ilvl w:val="1"/>
        <w:numId w:val="4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5F3E01"/>
    <w:pPr>
      <w:numPr>
        <w:numId w:val="29"/>
      </w:numPr>
    </w:pPr>
  </w:style>
  <w:style w:type="paragraph" w:styleId="TOC5">
    <w:name w:val="toc 5"/>
    <w:basedOn w:val="Normal"/>
    <w:next w:val="Normal"/>
    <w:autoRedefine/>
    <w:uiPriority w:val="39"/>
    <w:rsid w:val="005F3E01"/>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5F3E01"/>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5F3E0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5F3E0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5F3E01"/>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5F3E01"/>
    <w:pPr>
      <w:numPr>
        <w:ilvl w:val="2"/>
        <w:numId w:val="43"/>
      </w:numPr>
      <w:spacing w:after="120"/>
    </w:pPr>
    <w:rPr>
      <w:sz w:val="20"/>
    </w:rPr>
  </w:style>
  <w:style w:type="paragraph" w:customStyle="1" w:styleId="Listitext">
    <w:name w:val="List i text"/>
    <w:basedOn w:val="Normal"/>
    <w:rsid w:val="005F3E01"/>
    <w:pPr>
      <w:ind w:left="2268" w:hanging="567"/>
    </w:pPr>
    <w:rPr>
      <w:sz w:val="20"/>
    </w:rPr>
  </w:style>
  <w:style w:type="paragraph" w:customStyle="1" w:styleId="Bullet1text">
    <w:name w:val="Bullet 1 text"/>
    <w:basedOn w:val="Normal"/>
    <w:qFormat/>
    <w:rsid w:val="005F3E01"/>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5F3E01"/>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5F3E01"/>
    <w:pPr>
      <w:numPr>
        <w:numId w:val="32"/>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5F3E01"/>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5F3E01"/>
    <w:pPr>
      <w:numPr>
        <w:numId w:val="4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F3E01"/>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5F3E0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5F3E01"/>
    <w:rPr>
      <w:rFonts w:ascii="Tahoma" w:eastAsia="Times New Roman" w:hAnsi="Tahoma" w:cs="Times New Roman"/>
      <w:sz w:val="20"/>
      <w:szCs w:val="24"/>
      <w:shd w:val="clear" w:color="auto" w:fill="000080"/>
      <w:lang w:val="de-DE" w:eastAsia="de-DE"/>
    </w:rPr>
  </w:style>
  <w:style w:type="character" w:styleId="FollowedHyperlink">
    <w:name w:val="FollowedHyperlink"/>
    <w:rsid w:val="005F3E01"/>
    <w:rPr>
      <w:color w:val="800080"/>
      <w:u w:val="single"/>
    </w:rPr>
  </w:style>
  <w:style w:type="paragraph" w:styleId="NormalWeb">
    <w:name w:val="Normal (Web)"/>
    <w:basedOn w:val="Normal"/>
    <w:uiPriority w:val="99"/>
    <w:rsid w:val="005F3E01"/>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5F3E01"/>
    <w:pPr>
      <w:tabs>
        <w:tab w:val="left" w:pos="1134"/>
        <w:tab w:val="right" w:pos="9781"/>
      </w:tabs>
    </w:pPr>
  </w:style>
  <w:style w:type="character" w:styleId="Emphasis">
    <w:name w:val="Emphasis"/>
    <w:uiPriority w:val="20"/>
    <w:rsid w:val="005F3E01"/>
    <w:rPr>
      <w:i/>
      <w:iCs/>
    </w:rPr>
  </w:style>
  <w:style w:type="character" w:styleId="HTMLCite">
    <w:name w:val="HTML Cite"/>
    <w:rsid w:val="005F3E01"/>
    <w:rPr>
      <w:i/>
      <w:iCs/>
    </w:rPr>
  </w:style>
  <w:style w:type="paragraph" w:customStyle="1" w:styleId="Equation">
    <w:name w:val="Equation"/>
    <w:basedOn w:val="Normal"/>
    <w:next w:val="BodyText"/>
    <w:qFormat/>
    <w:rsid w:val="005F3E01"/>
    <w:pPr>
      <w:keepNext/>
      <w:numPr>
        <w:numId w:val="33"/>
      </w:numPr>
      <w:spacing w:after="120" w:line="240" w:lineRule="auto"/>
    </w:pPr>
    <w:rPr>
      <w:rFonts w:eastAsia="Times New Roman" w:cs="Times New Roman"/>
      <w:i/>
      <w:sz w:val="22"/>
      <w:szCs w:val="24"/>
      <w:u w:val="single"/>
    </w:rPr>
  </w:style>
  <w:style w:type="paragraph" w:customStyle="1" w:styleId="Default">
    <w:name w:val="Default"/>
    <w:rsid w:val="005F3E0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5F3E0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5F3E01"/>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5F3E01"/>
    <w:pPr>
      <w:numPr>
        <w:numId w:val="41"/>
      </w:numPr>
    </w:pPr>
    <w:rPr>
      <w:sz w:val="20"/>
    </w:rPr>
  </w:style>
  <w:style w:type="paragraph" w:customStyle="1" w:styleId="Textedesaisie">
    <w:name w:val="Texte de saisie"/>
    <w:basedOn w:val="Normal"/>
    <w:link w:val="TextedesaisieCar"/>
    <w:rsid w:val="005F3E01"/>
    <w:rPr>
      <w:color w:val="000000" w:themeColor="text1"/>
      <w:sz w:val="22"/>
    </w:rPr>
  </w:style>
  <w:style w:type="character" w:customStyle="1" w:styleId="TextedesaisieCar">
    <w:name w:val="Texte de saisie Car"/>
    <w:basedOn w:val="DefaultParagraphFont"/>
    <w:link w:val="Textedesaisie"/>
    <w:rsid w:val="005F3E01"/>
    <w:rPr>
      <w:color w:val="000000" w:themeColor="text1"/>
      <w:lang w:val="en-GB"/>
    </w:rPr>
  </w:style>
  <w:style w:type="paragraph" w:customStyle="1" w:styleId="AnnexTablecaption">
    <w:name w:val="Annex Table caption"/>
    <w:basedOn w:val="Tablecaption"/>
    <w:next w:val="Normal"/>
    <w:rsid w:val="005F3E01"/>
  </w:style>
  <w:style w:type="paragraph" w:customStyle="1" w:styleId="Figurecaption">
    <w:name w:val="Figure caption"/>
    <w:basedOn w:val="Caption"/>
    <w:next w:val="Normal"/>
    <w:qFormat/>
    <w:rsid w:val="005F3E01"/>
    <w:pPr>
      <w:numPr>
        <w:numId w:val="34"/>
      </w:numPr>
      <w:spacing w:before="240" w:after="240"/>
    </w:pPr>
  </w:style>
  <w:style w:type="paragraph" w:customStyle="1" w:styleId="AnnexBHead1">
    <w:name w:val="Annex B Head 1"/>
    <w:basedOn w:val="AnnexAHead1"/>
    <w:next w:val="Heading1separatationline"/>
    <w:rsid w:val="005F3E01"/>
    <w:pPr>
      <w:numPr>
        <w:numId w:val="13"/>
      </w:numPr>
    </w:pPr>
  </w:style>
  <w:style w:type="paragraph" w:styleId="NoSpacing">
    <w:name w:val="No Spacing"/>
    <w:uiPriority w:val="1"/>
    <w:semiHidden/>
    <w:rsid w:val="005F3E01"/>
    <w:pPr>
      <w:spacing w:after="0" w:line="240" w:lineRule="auto"/>
    </w:pPr>
    <w:rPr>
      <w:sz w:val="18"/>
      <w:lang w:val="en-GB"/>
    </w:rPr>
  </w:style>
  <w:style w:type="paragraph" w:customStyle="1" w:styleId="AnnexBHead2">
    <w:name w:val="Annex B Head 2"/>
    <w:basedOn w:val="AnnexAHead2"/>
    <w:next w:val="Heading2separationline"/>
    <w:rsid w:val="005F3E01"/>
    <w:pPr>
      <w:numPr>
        <w:numId w:val="13"/>
      </w:numPr>
    </w:pPr>
  </w:style>
  <w:style w:type="paragraph" w:customStyle="1" w:styleId="AnnexBHead3">
    <w:name w:val="Annex B Head 3"/>
    <w:basedOn w:val="AnnexAHead3"/>
    <w:next w:val="BodyText"/>
    <w:rsid w:val="005F3E01"/>
    <w:pPr>
      <w:numPr>
        <w:numId w:val="14"/>
      </w:numPr>
    </w:pPr>
  </w:style>
  <w:style w:type="paragraph" w:customStyle="1" w:styleId="AnnexBHead4">
    <w:name w:val="Annex B Head 4"/>
    <w:basedOn w:val="AnnexAHead4"/>
    <w:next w:val="BodyText"/>
    <w:rsid w:val="005F3E01"/>
    <w:pPr>
      <w:numPr>
        <w:numId w:val="14"/>
      </w:numPr>
    </w:pPr>
  </w:style>
  <w:style w:type="paragraph" w:customStyle="1" w:styleId="Tableheading">
    <w:name w:val="Table heading"/>
    <w:basedOn w:val="Normal"/>
    <w:qFormat/>
    <w:rsid w:val="005F3E01"/>
    <w:pPr>
      <w:spacing w:before="60" w:after="60"/>
      <w:ind w:left="113" w:right="113"/>
    </w:pPr>
    <w:rPr>
      <w:b/>
      <w:color w:val="407EC9"/>
      <w:sz w:val="20"/>
      <w:lang w:val="en-US"/>
    </w:rPr>
  </w:style>
  <w:style w:type="paragraph" w:customStyle="1" w:styleId="Appendix">
    <w:name w:val="Appendix"/>
    <w:basedOn w:val="Annex"/>
    <w:next w:val="Normal"/>
    <w:rsid w:val="005F3E01"/>
    <w:pPr>
      <w:numPr>
        <w:numId w:val="27"/>
      </w:numPr>
      <w:spacing w:before="120" w:after="240" w:line="240" w:lineRule="auto"/>
    </w:pPr>
    <w:rPr>
      <w:rFonts w:eastAsia="Calibri" w:cs="Calibri"/>
      <w:bCs/>
      <w:caps w:val="0"/>
      <w:szCs w:val="28"/>
    </w:rPr>
  </w:style>
  <w:style w:type="paragraph" w:customStyle="1" w:styleId="Footerlandscape">
    <w:name w:val="Footer landscape"/>
    <w:basedOn w:val="Normal"/>
    <w:rsid w:val="005F3E01"/>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5F3E01"/>
    <w:rPr>
      <w:caps/>
      <w:color w:val="00558C"/>
      <w:sz w:val="50"/>
    </w:rPr>
  </w:style>
  <w:style w:type="paragraph" w:customStyle="1" w:styleId="Documentdate">
    <w:name w:val="Document date"/>
    <w:basedOn w:val="Normal"/>
    <w:rsid w:val="005F3E01"/>
    <w:rPr>
      <w:b/>
      <w:color w:val="00558C"/>
      <w:sz w:val="28"/>
    </w:rPr>
  </w:style>
  <w:style w:type="paragraph" w:customStyle="1" w:styleId="Footerportrait">
    <w:name w:val="Footer portrait"/>
    <w:basedOn w:val="Normal"/>
    <w:rsid w:val="005F3E01"/>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5F3E01"/>
    <w:pPr>
      <w:ind w:left="0" w:right="0"/>
    </w:pPr>
    <w:rPr>
      <w:b w:val="0"/>
      <w:color w:val="00558C"/>
    </w:rPr>
  </w:style>
  <w:style w:type="character" w:styleId="PlaceholderText">
    <w:name w:val="Placeholder Text"/>
    <w:basedOn w:val="DefaultParagraphFont"/>
    <w:uiPriority w:val="99"/>
    <w:semiHidden/>
    <w:rsid w:val="005F3E01"/>
    <w:rPr>
      <w:color w:val="808080"/>
    </w:rPr>
  </w:style>
  <w:style w:type="paragraph" w:customStyle="1" w:styleId="Style1">
    <w:name w:val="Style1"/>
    <w:basedOn w:val="Tableheading"/>
    <w:rsid w:val="005F3E01"/>
  </w:style>
  <w:style w:type="paragraph" w:customStyle="1" w:styleId="Style2">
    <w:name w:val="Style2"/>
    <w:basedOn w:val="TOC3"/>
    <w:autoRedefine/>
    <w:rsid w:val="005F3E01"/>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5F3E01"/>
    <w:pPr>
      <w:ind w:right="14317"/>
    </w:pPr>
  </w:style>
  <w:style w:type="paragraph" w:customStyle="1" w:styleId="AnnexCHead1">
    <w:name w:val="Annex C Head 1"/>
    <w:basedOn w:val="Normal"/>
    <w:next w:val="Heading1separatationline"/>
    <w:rsid w:val="005F3E01"/>
    <w:pPr>
      <w:numPr>
        <w:numId w:val="15"/>
      </w:numPr>
      <w:spacing w:before="240" w:after="120"/>
    </w:pPr>
    <w:rPr>
      <w:b/>
      <w:caps/>
      <w:color w:val="407EC9"/>
      <w:sz w:val="28"/>
    </w:rPr>
  </w:style>
  <w:style w:type="paragraph" w:customStyle="1" w:styleId="AnnexCHead2">
    <w:name w:val="Annex C Head 2"/>
    <w:basedOn w:val="Normal"/>
    <w:next w:val="Heading2separationline"/>
    <w:rsid w:val="005F3E01"/>
    <w:pPr>
      <w:numPr>
        <w:ilvl w:val="1"/>
        <w:numId w:val="15"/>
      </w:numPr>
    </w:pPr>
    <w:rPr>
      <w:b/>
      <w:caps/>
      <w:color w:val="407EC9"/>
      <w:sz w:val="24"/>
    </w:rPr>
  </w:style>
  <w:style w:type="paragraph" w:customStyle="1" w:styleId="AnnexCHead3">
    <w:name w:val="Annex C Head 3"/>
    <w:basedOn w:val="Normal"/>
    <w:rsid w:val="005F3E01"/>
    <w:pPr>
      <w:numPr>
        <w:ilvl w:val="2"/>
        <w:numId w:val="15"/>
      </w:numPr>
      <w:spacing w:before="120" w:after="120"/>
    </w:pPr>
    <w:rPr>
      <w:b/>
      <w:smallCaps/>
      <w:color w:val="407EC9"/>
      <w:sz w:val="22"/>
    </w:rPr>
  </w:style>
  <w:style w:type="paragraph" w:customStyle="1" w:styleId="AnnexCHead4">
    <w:name w:val="Annex C Head 4"/>
    <w:basedOn w:val="Normal"/>
    <w:next w:val="BodyText"/>
    <w:rsid w:val="005F3E01"/>
    <w:pPr>
      <w:numPr>
        <w:ilvl w:val="3"/>
        <w:numId w:val="15"/>
      </w:numPr>
      <w:spacing w:before="120" w:after="120"/>
    </w:pPr>
    <w:rPr>
      <w:b/>
      <w:color w:val="407EC9"/>
      <w:sz w:val="22"/>
      <w:lang w:eastAsia="de-DE"/>
    </w:rPr>
  </w:style>
  <w:style w:type="paragraph" w:customStyle="1" w:styleId="AnnexDHead1">
    <w:name w:val="Annex D Head 1"/>
    <w:basedOn w:val="Normal"/>
    <w:next w:val="Heading1separatationline"/>
    <w:rsid w:val="005F3E01"/>
    <w:pPr>
      <w:numPr>
        <w:numId w:val="16"/>
      </w:numPr>
      <w:spacing w:before="240" w:after="120"/>
    </w:pPr>
    <w:rPr>
      <w:b/>
      <w:caps/>
      <w:color w:val="407EC9"/>
      <w:sz w:val="28"/>
      <w:lang w:eastAsia="de-DE"/>
    </w:rPr>
  </w:style>
  <w:style w:type="paragraph" w:customStyle="1" w:styleId="ANNEXDHEAD2">
    <w:name w:val="ANNEX D HEAD 2"/>
    <w:basedOn w:val="BodyText"/>
    <w:next w:val="Heading2separationline"/>
    <w:rsid w:val="005F3E01"/>
    <w:pPr>
      <w:numPr>
        <w:ilvl w:val="1"/>
        <w:numId w:val="16"/>
      </w:numPr>
      <w:spacing w:before="120"/>
    </w:pPr>
    <w:rPr>
      <w:b/>
      <w:color w:val="407EC9"/>
      <w:sz w:val="24"/>
      <w:lang w:eastAsia="de-DE"/>
    </w:rPr>
  </w:style>
  <w:style w:type="paragraph" w:customStyle="1" w:styleId="AnnexDHead3">
    <w:name w:val="Annex D Head 3"/>
    <w:basedOn w:val="BodyText"/>
    <w:rsid w:val="005F3E01"/>
    <w:pPr>
      <w:numPr>
        <w:ilvl w:val="2"/>
        <w:numId w:val="16"/>
      </w:numPr>
    </w:pPr>
    <w:rPr>
      <w:b/>
      <w:smallCaps/>
      <w:color w:val="407EC9"/>
      <w:lang w:eastAsia="de-DE"/>
    </w:rPr>
  </w:style>
  <w:style w:type="paragraph" w:customStyle="1" w:styleId="AnnexDHead4">
    <w:name w:val="Annex D Head 4"/>
    <w:basedOn w:val="Normal"/>
    <w:next w:val="BodyText"/>
    <w:rsid w:val="005F3E01"/>
    <w:pPr>
      <w:numPr>
        <w:ilvl w:val="3"/>
        <w:numId w:val="16"/>
      </w:numPr>
      <w:spacing w:before="120" w:after="120"/>
    </w:pPr>
    <w:rPr>
      <w:color w:val="407EC9"/>
      <w:sz w:val="22"/>
    </w:rPr>
  </w:style>
  <w:style w:type="paragraph" w:customStyle="1" w:styleId="Acronym">
    <w:name w:val="Acronym"/>
    <w:basedOn w:val="Normal"/>
    <w:qFormat/>
    <w:rsid w:val="005F3E01"/>
    <w:pPr>
      <w:spacing w:after="60"/>
      <w:ind w:left="1418" w:hanging="1418"/>
    </w:pPr>
    <w:rPr>
      <w:sz w:val="22"/>
    </w:rPr>
  </w:style>
  <w:style w:type="paragraph" w:customStyle="1" w:styleId="ANNEXEHEAD1">
    <w:name w:val="ANNEX E HEAD 1"/>
    <w:basedOn w:val="Normal"/>
    <w:next w:val="Heading1separatationline"/>
    <w:rsid w:val="005F3E01"/>
    <w:pPr>
      <w:numPr>
        <w:numId w:val="17"/>
      </w:numPr>
      <w:spacing w:before="240" w:after="120"/>
    </w:pPr>
    <w:rPr>
      <w:b/>
      <w:color w:val="407EC9"/>
      <w:sz w:val="28"/>
    </w:rPr>
  </w:style>
  <w:style w:type="paragraph" w:customStyle="1" w:styleId="ANNEXEHEAD2">
    <w:name w:val="ANNEX E HEAD 2"/>
    <w:basedOn w:val="Normal"/>
    <w:next w:val="Heading2separationline"/>
    <w:rsid w:val="005F3E01"/>
    <w:pPr>
      <w:numPr>
        <w:ilvl w:val="1"/>
        <w:numId w:val="17"/>
      </w:numPr>
    </w:pPr>
    <w:rPr>
      <w:b/>
      <w:color w:val="407EC9"/>
      <w:sz w:val="24"/>
    </w:rPr>
  </w:style>
  <w:style w:type="paragraph" w:customStyle="1" w:styleId="ANNEXEHEAD3">
    <w:name w:val="ANNEX E HEAD 3"/>
    <w:basedOn w:val="Normal"/>
    <w:next w:val="BodyText"/>
    <w:rsid w:val="005F3E01"/>
    <w:pPr>
      <w:numPr>
        <w:ilvl w:val="2"/>
        <w:numId w:val="17"/>
      </w:numPr>
    </w:pPr>
    <w:rPr>
      <w:b/>
      <w:color w:val="407EC9"/>
      <w:sz w:val="22"/>
    </w:rPr>
  </w:style>
  <w:style w:type="paragraph" w:customStyle="1" w:styleId="AnnexEHead4">
    <w:name w:val="Annex E Head 4"/>
    <w:basedOn w:val="Normal"/>
    <w:next w:val="BodyText"/>
    <w:rsid w:val="005F3E01"/>
    <w:pPr>
      <w:numPr>
        <w:ilvl w:val="3"/>
        <w:numId w:val="18"/>
      </w:numPr>
    </w:pPr>
    <w:rPr>
      <w:b/>
      <w:color w:val="407EC9"/>
      <w:sz w:val="22"/>
    </w:rPr>
  </w:style>
  <w:style w:type="paragraph" w:customStyle="1" w:styleId="ANNEXFHEAD1">
    <w:name w:val="ANNEX F HEAD 1"/>
    <w:basedOn w:val="Normal"/>
    <w:next w:val="Heading1separatationline"/>
    <w:rsid w:val="005F3E01"/>
    <w:pPr>
      <w:numPr>
        <w:numId w:val="19"/>
      </w:numPr>
      <w:spacing w:before="240" w:after="120"/>
    </w:pPr>
    <w:rPr>
      <w:b/>
      <w:color w:val="407EC9"/>
      <w:sz w:val="28"/>
    </w:rPr>
  </w:style>
  <w:style w:type="paragraph" w:customStyle="1" w:styleId="ANNEXFHEAD2">
    <w:name w:val="ANNEX F HEAD 2"/>
    <w:basedOn w:val="Normal"/>
    <w:next w:val="Heading2separationline"/>
    <w:rsid w:val="005F3E01"/>
    <w:pPr>
      <w:numPr>
        <w:ilvl w:val="1"/>
        <w:numId w:val="19"/>
      </w:numPr>
    </w:pPr>
    <w:rPr>
      <w:b/>
      <w:color w:val="407EC9"/>
      <w:sz w:val="24"/>
    </w:rPr>
  </w:style>
  <w:style w:type="paragraph" w:customStyle="1" w:styleId="ANNEXFHEAD3">
    <w:name w:val="ANNEX F HEAD 3"/>
    <w:basedOn w:val="Normal"/>
    <w:next w:val="BodyText"/>
    <w:rsid w:val="005F3E01"/>
    <w:pPr>
      <w:numPr>
        <w:ilvl w:val="2"/>
        <w:numId w:val="19"/>
      </w:numPr>
    </w:pPr>
    <w:rPr>
      <w:b/>
      <w:smallCaps/>
      <w:color w:val="407EC9"/>
      <w:sz w:val="22"/>
    </w:rPr>
  </w:style>
  <w:style w:type="paragraph" w:customStyle="1" w:styleId="AnnexFHead4">
    <w:name w:val="Annex F Head 4"/>
    <w:basedOn w:val="Normal"/>
    <w:next w:val="BodyText"/>
    <w:rsid w:val="005F3E01"/>
    <w:pPr>
      <w:numPr>
        <w:ilvl w:val="3"/>
        <w:numId w:val="19"/>
      </w:numPr>
    </w:pPr>
    <w:rPr>
      <w:b/>
      <w:color w:val="407EC9"/>
      <w:sz w:val="22"/>
    </w:rPr>
  </w:style>
  <w:style w:type="paragraph" w:customStyle="1" w:styleId="ANNEXGHEAD1">
    <w:name w:val="ANNEX G HEAD 1"/>
    <w:basedOn w:val="Normal"/>
    <w:next w:val="Heading1separatationline"/>
    <w:rsid w:val="005F3E01"/>
    <w:pPr>
      <w:numPr>
        <w:numId w:val="20"/>
      </w:numPr>
      <w:spacing w:before="240" w:after="120"/>
    </w:pPr>
    <w:rPr>
      <w:b/>
      <w:color w:val="407EC9"/>
      <w:sz w:val="28"/>
    </w:rPr>
  </w:style>
  <w:style w:type="paragraph" w:customStyle="1" w:styleId="ANNEXGHEAD2">
    <w:name w:val="ANNEX G HEAD 2"/>
    <w:basedOn w:val="Normal"/>
    <w:next w:val="Heading2separationline"/>
    <w:rsid w:val="005F3E01"/>
    <w:pPr>
      <w:numPr>
        <w:ilvl w:val="1"/>
        <w:numId w:val="20"/>
      </w:numPr>
    </w:pPr>
    <w:rPr>
      <w:b/>
      <w:color w:val="407EC9"/>
      <w:sz w:val="24"/>
    </w:rPr>
  </w:style>
  <w:style w:type="paragraph" w:customStyle="1" w:styleId="ANNEXGHEAD3">
    <w:name w:val="ANNEX G HEAD 3"/>
    <w:basedOn w:val="Normal"/>
    <w:next w:val="BodyText"/>
    <w:rsid w:val="005F3E01"/>
    <w:pPr>
      <w:numPr>
        <w:ilvl w:val="2"/>
        <w:numId w:val="20"/>
      </w:numPr>
    </w:pPr>
    <w:rPr>
      <w:b/>
      <w:smallCaps/>
      <w:color w:val="407EC9"/>
      <w:sz w:val="22"/>
    </w:rPr>
  </w:style>
  <w:style w:type="paragraph" w:customStyle="1" w:styleId="AnnexGHead4">
    <w:name w:val="Annex G Head 4"/>
    <w:basedOn w:val="Normal"/>
    <w:next w:val="BodyText"/>
    <w:rsid w:val="005F3E01"/>
    <w:pPr>
      <w:numPr>
        <w:ilvl w:val="3"/>
        <w:numId w:val="20"/>
      </w:numPr>
    </w:pPr>
    <w:rPr>
      <w:b/>
      <w:color w:val="407EC9"/>
      <w:sz w:val="22"/>
    </w:rPr>
  </w:style>
  <w:style w:type="paragraph" w:customStyle="1" w:styleId="AnnexHHead1">
    <w:name w:val="Annex H Head 1"/>
    <w:basedOn w:val="Normal"/>
    <w:next w:val="Heading1separatationline"/>
    <w:rsid w:val="005F3E01"/>
    <w:pPr>
      <w:numPr>
        <w:numId w:val="21"/>
      </w:numPr>
      <w:spacing w:before="240" w:after="120"/>
    </w:pPr>
    <w:rPr>
      <w:b/>
      <w:caps/>
      <w:color w:val="407EC9"/>
      <w:sz w:val="28"/>
    </w:rPr>
  </w:style>
  <w:style w:type="paragraph" w:customStyle="1" w:styleId="AnnexHHead2">
    <w:name w:val="Annex H Head 2"/>
    <w:basedOn w:val="Normal"/>
    <w:next w:val="Heading2separationline"/>
    <w:rsid w:val="005F3E01"/>
    <w:pPr>
      <w:numPr>
        <w:ilvl w:val="1"/>
        <w:numId w:val="21"/>
      </w:numPr>
    </w:pPr>
    <w:rPr>
      <w:b/>
      <w:caps/>
      <w:color w:val="407EC9"/>
      <w:sz w:val="24"/>
    </w:rPr>
  </w:style>
  <w:style w:type="paragraph" w:customStyle="1" w:styleId="AnnexHHead3">
    <w:name w:val="Annex H Head 3"/>
    <w:basedOn w:val="Normal"/>
    <w:rsid w:val="005F3E01"/>
    <w:pPr>
      <w:numPr>
        <w:ilvl w:val="2"/>
        <w:numId w:val="21"/>
      </w:numPr>
    </w:pPr>
    <w:rPr>
      <w:b/>
      <w:color w:val="407EC9"/>
      <w:sz w:val="22"/>
    </w:rPr>
  </w:style>
  <w:style w:type="paragraph" w:customStyle="1" w:styleId="AnnexHHead4">
    <w:name w:val="Annex H Head 4"/>
    <w:basedOn w:val="Normal"/>
    <w:next w:val="BodyText"/>
    <w:rsid w:val="005F3E01"/>
    <w:pPr>
      <w:numPr>
        <w:ilvl w:val="3"/>
        <w:numId w:val="21"/>
      </w:numPr>
    </w:pPr>
    <w:rPr>
      <w:b/>
      <w:color w:val="407EC9"/>
      <w:sz w:val="22"/>
    </w:rPr>
  </w:style>
  <w:style w:type="paragraph" w:customStyle="1" w:styleId="AnnexIHead1">
    <w:name w:val="Annex I Head 1"/>
    <w:basedOn w:val="Normal"/>
    <w:next w:val="Heading1separatationline"/>
    <w:rsid w:val="005F3E01"/>
    <w:pPr>
      <w:numPr>
        <w:numId w:val="22"/>
      </w:numPr>
      <w:spacing w:before="240" w:after="120"/>
    </w:pPr>
    <w:rPr>
      <w:b/>
      <w:caps/>
      <w:color w:val="407EC9"/>
      <w:sz w:val="28"/>
    </w:rPr>
  </w:style>
  <w:style w:type="paragraph" w:customStyle="1" w:styleId="AnnexIHead2">
    <w:name w:val="Annex I Head 2"/>
    <w:basedOn w:val="Normal"/>
    <w:next w:val="Heading2separationline"/>
    <w:rsid w:val="005F3E01"/>
    <w:pPr>
      <w:numPr>
        <w:ilvl w:val="1"/>
        <w:numId w:val="22"/>
      </w:numPr>
    </w:pPr>
    <w:rPr>
      <w:b/>
      <w:caps/>
      <w:color w:val="407EC9"/>
      <w:sz w:val="24"/>
    </w:rPr>
  </w:style>
  <w:style w:type="paragraph" w:customStyle="1" w:styleId="AnnexIHead3">
    <w:name w:val="Annex I Head 3"/>
    <w:basedOn w:val="Normal"/>
    <w:next w:val="BodyText"/>
    <w:rsid w:val="005F3E01"/>
    <w:pPr>
      <w:numPr>
        <w:ilvl w:val="2"/>
        <w:numId w:val="22"/>
      </w:numPr>
    </w:pPr>
    <w:rPr>
      <w:b/>
      <w:smallCaps/>
      <w:color w:val="407EC9"/>
      <w:sz w:val="22"/>
    </w:rPr>
  </w:style>
  <w:style w:type="paragraph" w:customStyle="1" w:styleId="AnnexIHead4">
    <w:name w:val="Annex I Head 4"/>
    <w:basedOn w:val="Normal"/>
    <w:next w:val="BodyText"/>
    <w:rsid w:val="005F3E01"/>
    <w:pPr>
      <w:numPr>
        <w:ilvl w:val="3"/>
        <w:numId w:val="22"/>
      </w:numPr>
    </w:pPr>
    <w:rPr>
      <w:b/>
      <w:color w:val="407EC9"/>
      <w:sz w:val="22"/>
    </w:rPr>
  </w:style>
  <w:style w:type="paragraph" w:customStyle="1" w:styleId="AnnexJHead1">
    <w:name w:val="Annex J Head 1"/>
    <w:basedOn w:val="Normal"/>
    <w:next w:val="Heading1separatationline"/>
    <w:rsid w:val="005F3E01"/>
    <w:pPr>
      <w:numPr>
        <w:numId w:val="23"/>
      </w:numPr>
      <w:spacing w:before="240" w:after="120"/>
    </w:pPr>
    <w:rPr>
      <w:b/>
      <w:caps/>
      <w:color w:val="407EC9"/>
      <w:sz w:val="28"/>
    </w:rPr>
  </w:style>
  <w:style w:type="paragraph" w:customStyle="1" w:styleId="AnnexJHead2">
    <w:name w:val="Annex J Head 2"/>
    <w:basedOn w:val="Normal"/>
    <w:next w:val="Heading2separationline"/>
    <w:rsid w:val="005F3E01"/>
    <w:pPr>
      <w:numPr>
        <w:ilvl w:val="1"/>
        <w:numId w:val="23"/>
      </w:numPr>
    </w:pPr>
    <w:rPr>
      <w:b/>
      <w:caps/>
      <w:color w:val="407EC9"/>
      <w:sz w:val="24"/>
    </w:rPr>
  </w:style>
  <w:style w:type="paragraph" w:customStyle="1" w:styleId="AnnexJHead3">
    <w:name w:val="Annex J Head 3"/>
    <w:basedOn w:val="Normal"/>
    <w:next w:val="BodyText"/>
    <w:rsid w:val="005F3E01"/>
    <w:pPr>
      <w:numPr>
        <w:ilvl w:val="2"/>
        <w:numId w:val="23"/>
      </w:numPr>
    </w:pPr>
    <w:rPr>
      <w:b/>
      <w:smallCaps/>
      <w:color w:val="407EC9"/>
      <w:sz w:val="22"/>
    </w:rPr>
  </w:style>
  <w:style w:type="paragraph" w:customStyle="1" w:styleId="AnnexJHead4">
    <w:name w:val="Annex J Head 4"/>
    <w:basedOn w:val="Normal"/>
    <w:next w:val="BodyText"/>
    <w:rsid w:val="005F3E01"/>
    <w:pPr>
      <w:numPr>
        <w:ilvl w:val="3"/>
        <w:numId w:val="23"/>
      </w:numPr>
    </w:pPr>
    <w:rPr>
      <w:b/>
      <w:color w:val="407EC9"/>
      <w:sz w:val="22"/>
    </w:rPr>
  </w:style>
  <w:style w:type="paragraph" w:customStyle="1" w:styleId="AnnexKHead1">
    <w:name w:val="Annex K Head 1"/>
    <w:basedOn w:val="Normal"/>
    <w:next w:val="Heading1separatationline"/>
    <w:rsid w:val="005F3E01"/>
    <w:pPr>
      <w:numPr>
        <w:numId w:val="24"/>
      </w:numPr>
      <w:spacing w:before="240" w:after="120"/>
    </w:pPr>
    <w:rPr>
      <w:b/>
      <w:caps/>
      <w:color w:val="407EC9"/>
      <w:sz w:val="28"/>
    </w:rPr>
  </w:style>
  <w:style w:type="paragraph" w:customStyle="1" w:styleId="AnnexKHead2">
    <w:name w:val="Annex K Head 2"/>
    <w:basedOn w:val="Normal"/>
    <w:next w:val="Heading2separationline"/>
    <w:rsid w:val="005F3E01"/>
    <w:pPr>
      <w:numPr>
        <w:ilvl w:val="1"/>
        <w:numId w:val="24"/>
      </w:numPr>
    </w:pPr>
    <w:rPr>
      <w:b/>
      <w:caps/>
      <w:color w:val="407EC9"/>
      <w:sz w:val="24"/>
    </w:rPr>
  </w:style>
  <w:style w:type="paragraph" w:customStyle="1" w:styleId="AnnexKHead3">
    <w:name w:val="Annex K Head 3"/>
    <w:basedOn w:val="Normal"/>
    <w:next w:val="BodyText"/>
    <w:rsid w:val="005F3E01"/>
    <w:pPr>
      <w:numPr>
        <w:ilvl w:val="2"/>
        <w:numId w:val="24"/>
      </w:numPr>
    </w:pPr>
    <w:rPr>
      <w:b/>
      <w:smallCaps/>
      <w:color w:val="407EC9"/>
      <w:sz w:val="22"/>
    </w:rPr>
  </w:style>
  <w:style w:type="paragraph" w:customStyle="1" w:styleId="AnnexKHead4">
    <w:name w:val="Annex K Head 4"/>
    <w:basedOn w:val="Normal"/>
    <w:next w:val="BodyText"/>
    <w:rsid w:val="005F3E01"/>
    <w:pPr>
      <w:numPr>
        <w:ilvl w:val="3"/>
        <w:numId w:val="24"/>
      </w:numPr>
    </w:pPr>
    <w:rPr>
      <w:b/>
      <w:color w:val="407EC9"/>
      <w:sz w:val="22"/>
    </w:rPr>
  </w:style>
  <w:style w:type="paragraph" w:customStyle="1" w:styleId="AnnexLHead1">
    <w:name w:val="Annex L Head 1"/>
    <w:basedOn w:val="Normal"/>
    <w:next w:val="Heading1separatationline"/>
    <w:rsid w:val="005F3E01"/>
    <w:pPr>
      <w:numPr>
        <w:numId w:val="25"/>
      </w:numPr>
      <w:spacing w:before="240" w:after="120"/>
    </w:pPr>
    <w:rPr>
      <w:b/>
      <w:caps/>
      <w:color w:val="407EC9"/>
      <w:sz w:val="28"/>
    </w:rPr>
  </w:style>
  <w:style w:type="paragraph" w:customStyle="1" w:styleId="AnnexLHead2">
    <w:name w:val="Annex L Head 2"/>
    <w:basedOn w:val="Normal"/>
    <w:next w:val="BodyText"/>
    <w:rsid w:val="005F3E01"/>
    <w:pPr>
      <w:numPr>
        <w:ilvl w:val="1"/>
        <w:numId w:val="25"/>
      </w:numPr>
    </w:pPr>
    <w:rPr>
      <w:b/>
      <w:caps/>
      <w:color w:val="407EC9"/>
      <w:sz w:val="24"/>
    </w:rPr>
  </w:style>
  <w:style w:type="paragraph" w:customStyle="1" w:styleId="AnnexLHead3">
    <w:name w:val="Annex L Head 3"/>
    <w:basedOn w:val="Normal"/>
    <w:next w:val="BodyText"/>
    <w:rsid w:val="005F3E01"/>
    <w:pPr>
      <w:numPr>
        <w:ilvl w:val="2"/>
        <w:numId w:val="25"/>
      </w:numPr>
    </w:pPr>
    <w:rPr>
      <w:b/>
      <w:smallCaps/>
      <w:color w:val="407EC9"/>
      <w:sz w:val="22"/>
    </w:rPr>
  </w:style>
  <w:style w:type="paragraph" w:customStyle="1" w:styleId="AnnexLHead4">
    <w:name w:val="Annex L Head 4"/>
    <w:basedOn w:val="Normal"/>
    <w:next w:val="BodyText"/>
    <w:rsid w:val="005F3E01"/>
    <w:pPr>
      <w:numPr>
        <w:ilvl w:val="3"/>
        <w:numId w:val="25"/>
      </w:numPr>
    </w:pPr>
    <w:rPr>
      <w:b/>
      <w:color w:val="407EC9"/>
      <w:sz w:val="22"/>
    </w:rPr>
  </w:style>
  <w:style w:type="paragraph" w:customStyle="1" w:styleId="AnnexMHead1">
    <w:name w:val="Annex M Head 1"/>
    <w:basedOn w:val="Normal"/>
    <w:next w:val="Heading1separatationline"/>
    <w:rsid w:val="005F3E01"/>
    <w:pPr>
      <w:numPr>
        <w:numId w:val="26"/>
      </w:numPr>
      <w:spacing w:before="240" w:after="120"/>
    </w:pPr>
    <w:rPr>
      <w:b/>
      <w:caps/>
      <w:color w:val="407EC9"/>
      <w:sz w:val="28"/>
    </w:rPr>
  </w:style>
  <w:style w:type="paragraph" w:customStyle="1" w:styleId="AnnexMHead2">
    <w:name w:val="Annex M Head 2"/>
    <w:basedOn w:val="Normal"/>
    <w:next w:val="Heading2separationline"/>
    <w:rsid w:val="005F3E01"/>
    <w:pPr>
      <w:numPr>
        <w:ilvl w:val="1"/>
        <w:numId w:val="26"/>
      </w:numPr>
    </w:pPr>
    <w:rPr>
      <w:b/>
      <w:caps/>
      <w:color w:val="407EC9"/>
      <w:sz w:val="24"/>
    </w:rPr>
  </w:style>
  <w:style w:type="paragraph" w:customStyle="1" w:styleId="AnnexMHead3">
    <w:name w:val="Annex M Head 3"/>
    <w:basedOn w:val="Normal"/>
    <w:next w:val="BodyText"/>
    <w:rsid w:val="005F3E01"/>
    <w:pPr>
      <w:numPr>
        <w:ilvl w:val="2"/>
        <w:numId w:val="26"/>
      </w:numPr>
    </w:pPr>
    <w:rPr>
      <w:b/>
      <w:smallCaps/>
      <w:color w:val="407EC9"/>
      <w:sz w:val="22"/>
    </w:rPr>
  </w:style>
  <w:style w:type="paragraph" w:customStyle="1" w:styleId="AnnexMHead4">
    <w:name w:val="Annex M Head 4"/>
    <w:basedOn w:val="Normal"/>
    <w:next w:val="BodyText"/>
    <w:rsid w:val="005F3E01"/>
    <w:pPr>
      <w:numPr>
        <w:ilvl w:val="3"/>
        <w:numId w:val="26"/>
      </w:numPr>
    </w:pPr>
    <w:rPr>
      <w:b/>
      <w:color w:val="407EC9"/>
      <w:sz w:val="22"/>
    </w:rPr>
  </w:style>
  <w:style w:type="character" w:customStyle="1" w:styleId="apple-converted-space">
    <w:name w:val="apple-converted-space"/>
    <w:basedOn w:val="DefaultParagraphFont"/>
    <w:rsid w:val="00F20668"/>
  </w:style>
  <w:style w:type="character" w:customStyle="1" w:styleId="sts-tbx-entailedterm">
    <w:name w:val="sts-tbx-entailedterm"/>
    <w:basedOn w:val="DefaultParagraphFont"/>
    <w:rsid w:val="00F20668"/>
  </w:style>
  <w:style w:type="character" w:customStyle="1" w:styleId="sts-tbx-entailedterm-num">
    <w:name w:val="sts-tbx-entailedterm-num"/>
    <w:basedOn w:val="DefaultParagraphFont"/>
    <w:rsid w:val="00F20668"/>
  </w:style>
  <w:style w:type="character" w:customStyle="1" w:styleId="sts-tbx-note-label">
    <w:name w:val="sts-tbx-note-label"/>
    <w:basedOn w:val="DefaultParagraphFont"/>
    <w:rsid w:val="00F20668"/>
  </w:style>
  <w:style w:type="character" w:customStyle="1" w:styleId="sts-label">
    <w:name w:val="sts-label"/>
    <w:basedOn w:val="DefaultParagraphFont"/>
    <w:rsid w:val="00F20668"/>
  </w:style>
  <w:style w:type="numbering" w:customStyle="1" w:styleId="Bulleted">
    <w:name w:val="Bulleted"/>
    <w:basedOn w:val="NoList"/>
    <w:rsid w:val="00EC236C"/>
    <w:pPr>
      <w:numPr>
        <w:numId w:val="2"/>
      </w:numPr>
    </w:pPr>
  </w:style>
  <w:style w:type="paragraph" w:customStyle="1" w:styleId="Figure">
    <w:name w:val="Figure"/>
    <w:basedOn w:val="BodyText"/>
    <w:next w:val="Caption"/>
    <w:rsid w:val="00EC236C"/>
    <w:pPr>
      <w:spacing w:before="240" w:after="60" w:line="240" w:lineRule="auto"/>
      <w:ind w:left="567"/>
      <w:jc w:val="center"/>
    </w:pPr>
    <w:rPr>
      <w:rFonts w:ascii="Arial" w:hAnsi="Arial" w:cs="Times New Roman"/>
      <w:lang w:val="en-US" w:eastAsia="da-DK"/>
    </w:rPr>
  </w:style>
  <w:style w:type="paragraph" w:styleId="ListBullet">
    <w:name w:val="List Bullet"/>
    <w:basedOn w:val="BodyText"/>
    <w:rsid w:val="00EC236C"/>
    <w:pPr>
      <w:numPr>
        <w:numId w:val="2"/>
      </w:numPr>
      <w:spacing w:before="60" w:after="60" w:line="240" w:lineRule="auto"/>
    </w:pPr>
    <w:rPr>
      <w:rFonts w:ascii="Arial" w:hAnsi="Arial" w:cs="Times New Roman"/>
      <w:lang w:val="en-US" w:eastAsia="da-DK"/>
    </w:rPr>
  </w:style>
  <w:style w:type="paragraph" w:styleId="ListBullet2">
    <w:name w:val="List Bullet 2"/>
    <w:basedOn w:val="BodyText"/>
    <w:rsid w:val="00EC236C"/>
    <w:pPr>
      <w:numPr>
        <w:ilvl w:val="1"/>
        <w:numId w:val="2"/>
      </w:numPr>
      <w:spacing w:before="60" w:after="60" w:line="240" w:lineRule="auto"/>
    </w:pPr>
    <w:rPr>
      <w:rFonts w:ascii="Arial" w:hAnsi="Arial" w:cs="Times New Roman"/>
      <w:lang w:val="en-US" w:eastAsia="da-DK"/>
    </w:rPr>
  </w:style>
  <w:style w:type="paragraph" w:styleId="ListBullet3">
    <w:name w:val="List Bullet 3"/>
    <w:basedOn w:val="BodyText"/>
    <w:rsid w:val="00EC236C"/>
    <w:pPr>
      <w:numPr>
        <w:ilvl w:val="2"/>
        <w:numId w:val="2"/>
      </w:numPr>
      <w:spacing w:before="60" w:after="60" w:line="240" w:lineRule="auto"/>
    </w:pPr>
    <w:rPr>
      <w:rFonts w:ascii="Arial" w:hAnsi="Arial" w:cs="Times New Roman"/>
      <w:lang w:val="en-US" w:eastAsia="da-DK"/>
    </w:rPr>
  </w:style>
  <w:style w:type="paragraph" w:styleId="ListBullet4">
    <w:name w:val="List Bullet 4"/>
    <w:basedOn w:val="BodyText"/>
    <w:rsid w:val="00EC236C"/>
    <w:pPr>
      <w:numPr>
        <w:ilvl w:val="3"/>
        <w:numId w:val="2"/>
      </w:numPr>
      <w:spacing w:before="60" w:after="60" w:line="240" w:lineRule="auto"/>
    </w:pPr>
    <w:rPr>
      <w:rFonts w:ascii="Arial" w:hAnsi="Arial" w:cs="Times New Roman"/>
      <w:lang w:val="en-US" w:eastAsia="da-DK"/>
    </w:rPr>
  </w:style>
  <w:style w:type="paragraph" w:styleId="ListBullet5">
    <w:name w:val="List Bullet 5"/>
    <w:basedOn w:val="BodyText"/>
    <w:rsid w:val="00EC236C"/>
    <w:pPr>
      <w:numPr>
        <w:ilvl w:val="4"/>
        <w:numId w:val="2"/>
      </w:numPr>
      <w:spacing w:before="60" w:after="60" w:line="240" w:lineRule="auto"/>
    </w:pPr>
    <w:rPr>
      <w:rFonts w:ascii="Arial" w:hAnsi="Arial" w:cs="Times New Roman"/>
      <w:lang w:val="en-US" w:eastAsia="da-DK"/>
    </w:rPr>
  </w:style>
  <w:style w:type="table" w:customStyle="1" w:styleId="Table">
    <w:name w:val="Table"/>
    <w:basedOn w:val="TableNormal"/>
    <w:rsid w:val="00EC236C"/>
    <w:pPr>
      <w:spacing w:before="60" w:after="60" w:line="240" w:lineRule="auto"/>
    </w:pPr>
    <w:rPr>
      <w:rFonts w:ascii="Arial" w:hAnsi="Arial" w:cs="Times New Roman"/>
      <w:sz w:val="20"/>
      <w:szCs w:val="20"/>
      <w:lang w:val="en-US"/>
    </w:rPr>
    <w:tblPr>
      <w:tblInd w:w="567" w:type="dxa"/>
    </w:tblPr>
    <w:tblStylePr w:type="firstRow">
      <w:pPr>
        <w:keepNext/>
        <w:wordWrap/>
      </w:pPr>
      <w:rPr>
        <w:rFonts w:ascii="Arial" w:hAnsi="Arial"/>
        <w:sz w:val="20"/>
      </w:rPr>
      <w:tblPr/>
      <w:trPr>
        <w:tblHeader/>
      </w:trPr>
    </w:tblStylePr>
  </w:style>
  <w:style w:type="table" w:styleId="MediumShading1-Accent1">
    <w:name w:val="Medium Shading 1 Accent 1"/>
    <w:basedOn w:val="TableNormal"/>
    <w:uiPriority w:val="63"/>
    <w:rsid w:val="00CD68A2"/>
    <w:pPr>
      <w:spacing w:after="0" w:line="240" w:lineRule="auto"/>
    </w:pPr>
    <w:tblPr>
      <w:tblStyleRowBandSize w:val="1"/>
      <w:tblStyleColBandSize w:val="1"/>
      <w:tblBorders>
        <w:top w:val="single" w:sz="8"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single" w:sz="8" w:space="0" w:color="008CE8" w:themeColor="accent1" w:themeTint="BF"/>
      </w:tblBorders>
    </w:tblPr>
    <w:tblStylePr w:type="firstRow">
      <w:pPr>
        <w:spacing w:before="0" w:after="0" w:line="240" w:lineRule="auto"/>
      </w:pPr>
      <w:rPr>
        <w:b/>
        <w:bCs/>
        <w:color w:val="FFFFFF" w:themeColor="background1"/>
      </w:rPr>
      <w:tblPr/>
      <w:tcPr>
        <w:tcBorders>
          <w:top w:val="single" w:sz="8"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nil"/>
          <w:insideV w:val="nil"/>
        </w:tcBorders>
        <w:shd w:val="clear" w:color="auto" w:fill="00558C" w:themeFill="accent1"/>
      </w:tcPr>
    </w:tblStylePr>
    <w:tblStylePr w:type="lastRow">
      <w:pPr>
        <w:spacing w:before="0" w:after="0" w:line="240" w:lineRule="auto"/>
      </w:pPr>
      <w:rPr>
        <w:b/>
        <w:bCs/>
      </w:rPr>
      <w:tblPr/>
      <w:tcPr>
        <w:tcBorders>
          <w:top w:val="double" w:sz="6"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nil"/>
          <w:insideV w:val="nil"/>
        </w:tcBorders>
      </w:tcPr>
    </w:tblStylePr>
    <w:tblStylePr w:type="firstCol">
      <w:rPr>
        <w:b/>
        <w:bCs/>
      </w:rPr>
    </w:tblStylePr>
    <w:tblStylePr w:type="lastCol">
      <w:rPr>
        <w:b/>
        <w:bCs/>
      </w:rPr>
    </w:tblStylePr>
    <w:tblStylePr w:type="band1Vert">
      <w:tblPr/>
      <w:tcPr>
        <w:shd w:val="clear" w:color="auto" w:fill="A3DAFF" w:themeFill="accent1" w:themeFillTint="3F"/>
      </w:tcPr>
    </w:tblStylePr>
    <w:tblStylePr w:type="band1Horz">
      <w:tblPr/>
      <w:tcPr>
        <w:tcBorders>
          <w:insideH w:val="nil"/>
          <w:insideV w:val="nil"/>
        </w:tcBorders>
        <w:shd w:val="clear" w:color="auto" w:fill="A3DAFF"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5F3E01"/>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PART">
    <w:name w:val="PART"/>
    <w:basedOn w:val="Normal"/>
    <w:next w:val="Heading1"/>
    <w:rsid w:val="005F3E01"/>
    <w:pPr>
      <w:numPr>
        <w:numId w:val="38"/>
      </w:numPr>
      <w:spacing w:before="240" w:after="240"/>
    </w:pPr>
    <w:rPr>
      <w:b/>
      <w:color w:val="407EC9"/>
      <w:sz w:val="36"/>
    </w:rPr>
  </w:style>
  <w:style w:type="paragraph" w:customStyle="1" w:styleId="TableList11">
    <w:name w:val="Table List 11"/>
    <w:basedOn w:val="List1"/>
    <w:rsid w:val="005F3E01"/>
    <w:pPr>
      <w:numPr>
        <w:numId w:val="42"/>
      </w:numPr>
      <w:tabs>
        <w:tab w:val="clear" w:pos="0"/>
      </w:tabs>
      <w:spacing w:after="60"/>
      <w:jc w:val="left"/>
    </w:pPr>
    <w:rPr>
      <w:sz w:val="18"/>
      <w:szCs w:val="18"/>
    </w:rPr>
  </w:style>
  <w:style w:type="paragraph" w:customStyle="1" w:styleId="Tablelista">
    <w:name w:val="Table list a"/>
    <w:basedOn w:val="Lista"/>
    <w:rsid w:val="005F3E01"/>
    <w:pPr>
      <w:tabs>
        <w:tab w:val="clear" w:pos="0"/>
      </w:tabs>
      <w:ind w:left="0" w:firstLine="0"/>
    </w:pPr>
    <w:rPr>
      <w:sz w:val="18"/>
      <w:szCs w:val="18"/>
      <w:lang w:val="fr-FR"/>
    </w:rPr>
  </w:style>
  <w:style w:type="paragraph" w:customStyle="1" w:styleId="Tablelisti">
    <w:name w:val="Table list i"/>
    <w:basedOn w:val="Listi"/>
    <w:rsid w:val="005F3E01"/>
    <w:pPr>
      <w:spacing w:after="60"/>
      <w:ind w:left="1320" w:hanging="425"/>
    </w:pPr>
    <w:rPr>
      <w:sz w:val="18"/>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Bullet 2" w:uiPriority="0"/>
    <w:lsdException w:name="List Bullet 3" w:uiPriority="0"/>
    <w:lsdException w:name="List Bullet 4" w:uiPriority="0"/>
    <w:lsdException w:name="List Bullet 5" w:uiPriority="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5F3E01"/>
    <w:pPr>
      <w:spacing w:after="0" w:line="216" w:lineRule="atLeast"/>
    </w:pPr>
    <w:rPr>
      <w:sz w:val="18"/>
      <w:lang w:val="en-GB"/>
    </w:rPr>
  </w:style>
  <w:style w:type="paragraph" w:styleId="Heading1">
    <w:name w:val="heading 1"/>
    <w:basedOn w:val="Normal"/>
    <w:next w:val="Heading1separatationline"/>
    <w:link w:val="Heading1Char"/>
    <w:qFormat/>
    <w:rsid w:val="005F3E01"/>
    <w:pPr>
      <w:keepNext/>
      <w:keepLines/>
      <w:numPr>
        <w:numId w:val="3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5F3E01"/>
    <w:pPr>
      <w:keepNext/>
      <w:keepLines/>
      <w:numPr>
        <w:ilvl w:val="1"/>
        <w:numId w:val="35"/>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5F3E01"/>
    <w:pPr>
      <w:keepNext/>
      <w:keepLines/>
      <w:numPr>
        <w:ilvl w:val="2"/>
        <w:numId w:val="3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5F3E01"/>
    <w:pPr>
      <w:keepNext/>
      <w:keepLines/>
      <w:numPr>
        <w:ilvl w:val="3"/>
        <w:numId w:val="3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5F3E01"/>
    <w:pPr>
      <w:keepNext/>
      <w:keepLines/>
      <w:numPr>
        <w:ilvl w:val="4"/>
        <w:numId w:val="35"/>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5F3E01"/>
    <w:pPr>
      <w:keepNext/>
      <w:keepLines/>
      <w:numPr>
        <w:ilvl w:val="5"/>
        <w:numId w:val="35"/>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5F3E01"/>
    <w:pPr>
      <w:keepNext/>
      <w:keepLines/>
      <w:numPr>
        <w:ilvl w:val="6"/>
        <w:numId w:val="3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5F3E01"/>
    <w:pPr>
      <w:keepNext/>
      <w:keepLines/>
      <w:numPr>
        <w:ilvl w:val="7"/>
        <w:numId w:val="3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5F3E01"/>
    <w:pPr>
      <w:keepNext/>
      <w:keepLines/>
      <w:numPr>
        <w:ilvl w:val="8"/>
        <w:numId w:val="3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5F3E01"/>
    <w:pPr>
      <w:spacing w:after="0" w:line="240" w:lineRule="exact"/>
    </w:pPr>
    <w:rPr>
      <w:sz w:val="20"/>
      <w:lang w:val="en-GB"/>
    </w:rPr>
  </w:style>
  <w:style w:type="character" w:customStyle="1" w:styleId="HeaderChar">
    <w:name w:val="Header Char"/>
    <w:basedOn w:val="DefaultParagraphFont"/>
    <w:link w:val="Header"/>
    <w:rsid w:val="005F3E01"/>
    <w:rPr>
      <w:sz w:val="20"/>
      <w:lang w:val="en-GB"/>
    </w:rPr>
  </w:style>
  <w:style w:type="paragraph" w:styleId="Footer">
    <w:name w:val="footer"/>
    <w:link w:val="FooterChar"/>
    <w:rsid w:val="005F3E01"/>
    <w:pPr>
      <w:spacing w:after="0" w:line="240" w:lineRule="exact"/>
    </w:pPr>
    <w:rPr>
      <w:sz w:val="20"/>
      <w:lang w:val="en-GB"/>
    </w:rPr>
  </w:style>
  <w:style w:type="character" w:customStyle="1" w:styleId="FooterChar">
    <w:name w:val="Footer Char"/>
    <w:basedOn w:val="DefaultParagraphFont"/>
    <w:link w:val="Footer"/>
    <w:rsid w:val="005F3E01"/>
    <w:rPr>
      <w:sz w:val="20"/>
      <w:lang w:val="en-GB"/>
    </w:rPr>
  </w:style>
  <w:style w:type="paragraph" w:styleId="BalloonText">
    <w:name w:val="Balloon Text"/>
    <w:basedOn w:val="Normal"/>
    <w:link w:val="BalloonTextChar"/>
    <w:rsid w:val="005F3E0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F3E01"/>
    <w:rPr>
      <w:rFonts w:ascii="Tahoma" w:hAnsi="Tahoma" w:cs="Tahoma"/>
      <w:sz w:val="16"/>
      <w:szCs w:val="16"/>
      <w:lang w:val="en-GB"/>
    </w:rPr>
  </w:style>
  <w:style w:type="table" w:styleId="TableGrid">
    <w:name w:val="Table Grid"/>
    <w:basedOn w:val="TableNormal"/>
    <w:uiPriority w:val="59"/>
    <w:rsid w:val="005F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5F3E0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F3E01"/>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5F3E01"/>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5F3E01"/>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5F3E01"/>
    <w:pPr>
      <w:ind w:left="360" w:hanging="360"/>
      <w:contextualSpacing/>
    </w:pPr>
    <w:rPr>
      <w:sz w:val="22"/>
    </w:rPr>
  </w:style>
  <w:style w:type="character" w:customStyle="1" w:styleId="Heading4Char">
    <w:name w:val="Heading 4 Char"/>
    <w:basedOn w:val="DefaultParagraphFont"/>
    <w:link w:val="Heading4"/>
    <w:rsid w:val="005F3E01"/>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5F3E01"/>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5F3E0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5F3E0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5F3E0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5F3E01"/>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5F3E01"/>
    <w:pPr>
      <w:numPr>
        <w:numId w:val="30"/>
      </w:numPr>
      <w:spacing w:after="120"/>
    </w:pPr>
    <w:rPr>
      <w:color w:val="000000" w:themeColor="text1"/>
      <w:sz w:val="22"/>
    </w:rPr>
  </w:style>
  <w:style w:type="paragraph" w:customStyle="1" w:styleId="Bullet2">
    <w:name w:val="Bullet 2"/>
    <w:basedOn w:val="Normal"/>
    <w:link w:val="Bullet2Char"/>
    <w:qFormat/>
    <w:rsid w:val="005F3E01"/>
    <w:pPr>
      <w:numPr>
        <w:numId w:val="31"/>
      </w:numPr>
      <w:spacing w:after="120"/>
    </w:pPr>
    <w:rPr>
      <w:color w:val="000000" w:themeColor="text1"/>
      <w:sz w:val="22"/>
    </w:rPr>
  </w:style>
  <w:style w:type="paragraph" w:customStyle="1" w:styleId="Heading1separatationline">
    <w:name w:val="Heading 1 separatation line"/>
    <w:basedOn w:val="Normal"/>
    <w:next w:val="BodyText"/>
    <w:rsid w:val="005F3E01"/>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5F3E01"/>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5F3E01"/>
    <w:pPr>
      <w:spacing w:line="180" w:lineRule="exact"/>
      <w:jc w:val="right"/>
    </w:pPr>
    <w:rPr>
      <w:color w:val="00558C" w:themeColor="accent1"/>
    </w:rPr>
  </w:style>
  <w:style w:type="paragraph" w:customStyle="1" w:styleId="Editionnumber">
    <w:name w:val="Edition number"/>
    <w:basedOn w:val="Normal"/>
    <w:rsid w:val="005F3E01"/>
    <w:rPr>
      <w:b/>
      <w:color w:val="00558C" w:themeColor="accent1"/>
      <w:sz w:val="50"/>
      <w:szCs w:val="50"/>
    </w:rPr>
  </w:style>
  <w:style w:type="paragraph" w:customStyle="1" w:styleId="Editionnumber-footer">
    <w:name w:val="Edition number - footer"/>
    <w:basedOn w:val="Footer"/>
    <w:next w:val="NoSpacing"/>
    <w:rsid w:val="005F3E01"/>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5F3E0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5F3E01"/>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5F3E01"/>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5F3E01"/>
    <w:rPr>
      <w:color w:val="00558C" w:themeColor="accent1"/>
      <w:u w:val="single"/>
    </w:rPr>
  </w:style>
  <w:style w:type="paragraph" w:styleId="ListNumber3">
    <w:name w:val="List Number 3"/>
    <w:basedOn w:val="Normal"/>
    <w:uiPriority w:val="99"/>
    <w:unhideWhenUsed/>
    <w:rsid w:val="005F3E01"/>
    <w:pPr>
      <w:contextualSpacing/>
    </w:pPr>
  </w:style>
  <w:style w:type="paragraph" w:styleId="TableofFigures">
    <w:name w:val="table of figures"/>
    <w:basedOn w:val="Normal"/>
    <w:next w:val="Normal"/>
    <w:uiPriority w:val="99"/>
    <w:rsid w:val="005F3E01"/>
    <w:pPr>
      <w:tabs>
        <w:tab w:val="right" w:leader="dot" w:pos="9781"/>
      </w:tabs>
      <w:spacing w:after="60"/>
      <w:ind w:left="1276" w:right="424" w:hanging="1276"/>
    </w:pPr>
    <w:rPr>
      <w:i/>
      <w:sz w:val="22"/>
    </w:rPr>
  </w:style>
  <w:style w:type="paragraph" w:customStyle="1" w:styleId="Tabletext">
    <w:name w:val="Table text"/>
    <w:basedOn w:val="Normal"/>
    <w:qFormat/>
    <w:rsid w:val="005F3E01"/>
    <w:pPr>
      <w:spacing w:before="60" w:after="60"/>
      <w:ind w:left="113" w:right="113"/>
    </w:pPr>
    <w:rPr>
      <w:color w:val="000000" w:themeColor="text1"/>
      <w:sz w:val="20"/>
    </w:rPr>
  </w:style>
  <w:style w:type="paragraph" w:customStyle="1" w:styleId="Tabletexttitle">
    <w:name w:val="Table text title"/>
    <w:basedOn w:val="Tabletext"/>
    <w:rsid w:val="005F3E01"/>
    <w:rPr>
      <w:b/>
      <w:color w:val="009FE3" w:themeColor="accent2"/>
    </w:rPr>
  </w:style>
  <w:style w:type="table" w:styleId="MediumShading1">
    <w:name w:val="Medium Shading 1"/>
    <w:basedOn w:val="TableNormal"/>
    <w:uiPriority w:val="63"/>
    <w:rsid w:val="005F3E0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5F3E01"/>
    <w:rPr>
      <w:b/>
      <w:bCs/>
      <w:i/>
      <w:color w:val="575756"/>
      <w:sz w:val="22"/>
      <w:u w:val="single"/>
    </w:rPr>
  </w:style>
  <w:style w:type="paragraph" w:styleId="TOC3">
    <w:name w:val="toc 3"/>
    <w:basedOn w:val="Normal"/>
    <w:next w:val="Normal"/>
    <w:uiPriority w:val="39"/>
    <w:unhideWhenUsed/>
    <w:rsid w:val="005F3E01"/>
    <w:pPr>
      <w:spacing w:after="60"/>
      <w:ind w:left="1134" w:hanging="709"/>
    </w:pPr>
  </w:style>
  <w:style w:type="paragraph" w:customStyle="1" w:styleId="Listatext">
    <w:name w:val="List a text"/>
    <w:basedOn w:val="Normal"/>
    <w:qFormat/>
    <w:rsid w:val="005F3E01"/>
    <w:pPr>
      <w:spacing w:after="120"/>
      <w:ind w:left="1134"/>
    </w:pPr>
    <w:rPr>
      <w:sz w:val="22"/>
    </w:rPr>
  </w:style>
  <w:style w:type="character" w:customStyle="1" w:styleId="Bullet2Char">
    <w:name w:val="Bullet 2 Char"/>
    <w:basedOn w:val="DefaultParagraphFont"/>
    <w:link w:val="Bullet2"/>
    <w:rsid w:val="005F3E01"/>
    <w:rPr>
      <w:color w:val="000000" w:themeColor="text1"/>
      <w:lang w:val="en-GB"/>
    </w:rPr>
  </w:style>
  <w:style w:type="paragraph" w:customStyle="1" w:styleId="AppendixHead1">
    <w:name w:val="Appendix Head 1"/>
    <w:basedOn w:val="Normal"/>
    <w:next w:val="Heading1separatationline"/>
    <w:rsid w:val="005F3E01"/>
    <w:pPr>
      <w:numPr>
        <w:numId w:val="28"/>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5F3E01"/>
    <w:pPr>
      <w:numPr>
        <w:ilvl w:val="1"/>
        <w:numId w:val="28"/>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5F3E01"/>
    <w:pPr>
      <w:numPr>
        <w:ilvl w:val="2"/>
        <w:numId w:val="28"/>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5F3E01"/>
    <w:pPr>
      <w:numPr>
        <w:ilvl w:val="3"/>
        <w:numId w:val="28"/>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5F3E01"/>
    <w:pPr>
      <w:numPr>
        <w:numId w:val="11"/>
      </w:numPr>
      <w:spacing w:after="360"/>
    </w:pPr>
    <w:rPr>
      <w:b/>
      <w:i/>
      <w:caps/>
      <w:color w:val="407EC9"/>
      <w:sz w:val="28"/>
      <w:u w:val="single"/>
    </w:rPr>
  </w:style>
  <w:style w:type="character" w:customStyle="1" w:styleId="AnnexChar">
    <w:name w:val="Annex Char"/>
    <w:basedOn w:val="DefaultParagraphFont"/>
    <w:link w:val="Annex"/>
    <w:rsid w:val="005F3E01"/>
    <w:rPr>
      <w:b/>
      <w:i/>
      <w:caps/>
      <w:color w:val="407EC9"/>
      <w:sz w:val="28"/>
      <w:u w:val="single"/>
      <w:lang w:val="en-GB"/>
    </w:rPr>
  </w:style>
  <w:style w:type="paragraph" w:customStyle="1" w:styleId="AnnexAHead1">
    <w:name w:val="Annex A Head 1"/>
    <w:basedOn w:val="Normal"/>
    <w:next w:val="Heading1separatationline"/>
    <w:rsid w:val="005F3E01"/>
    <w:pPr>
      <w:numPr>
        <w:numId w:val="12"/>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5F3E01"/>
    <w:pPr>
      <w:numPr>
        <w:ilvl w:val="1"/>
        <w:numId w:val="12"/>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5F3E01"/>
    <w:pPr>
      <w:spacing w:after="120"/>
    </w:pPr>
    <w:rPr>
      <w:sz w:val="22"/>
    </w:rPr>
  </w:style>
  <w:style w:type="character" w:customStyle="1" w:styleId="BodyTextChar">
    <w:name w:val="Body Text Char"/>
    <w:basedOn w:val="DefaultParagraphFont"/>
    <w:link w:val="BodyText"/>
    <w:rsid w:val="005F3E01"/>
    <w:rPr>
      <w:lang w:val="en-GB"/>
    </w:rPr>
  </w:style>
  <w:style w:type="paragraph" w:customStyle="1" w:styleId="AnnexAHead3">
    <w:name w:val="Annex A Head 3"/>
    <w:basedOn w:val="Normal"/>
    <w:next w:val="BodyText"/>
    <w:rsid w:val="005F3E01"/>
    <w:pPr>
      <w:numPr>
        <w:ilvl w:val="2"/>
        <w:numId w:val="12"/>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5F3E01"/>
    <w:pPr>
      <w:numPr>
        <w:ilvl w:val="3"/>
        <w:numId w:val="12"/>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5F3E01"/>
    <w:rPr>
      <w:noProof w:val="0"/>
      <w:sz w:val="18"/>
      <w:szCs w:val="18"/>
      <w:lang w:val="en-GB"/>
    </w:rPr>
  </w:style>
  <w:style w:type="paragraph" w:styleId="CommentText">
    <w:name w:val="annotation text"/>
    <w:basedOn w:val="Normal"/>
    <w:link w:val="CommentTextChar"/>
    <w:unhideWhenUsed/>
    <w:rsid w:val="005F3E01"/>
    <w:pPr>
      <w:spacing w:line="240" w:lineRule="auto"/>
    </w:pPr>
    <w:rPr>
      <w:sz w:val="24"/>
      <w:szCs w:val="24"/>
    </w:rPr>
  </w:style>
  <w:style w:type="character" w:customStyle="1" w:styleId="CommentTextChar">
    <w:name w:val="Comment Text Char"/>
    <w:basedOn w:val="DefaultParagraphFont"/>
    <w:link w:val="CommentText"/>
    <w:rsid w:val="005F3E01"/>
    <w:rPr>
      <w:sz w:val="24"/>
      <w:szCs w:val="24"/>
      <w:lang w:val="en-GB"/>
    </w:rPr>
  </w:style>
  <w:style w:type="paragraph" w:styleId="CommentSubject">
    <w:name w:val="annotation subject"/>
    <w:basedOn w:val="CommentText"/>
    <w:next w:val="CommentText"/>
    <w:link w:val="CommentSubjectChar"/>
    <w:unhideWhenUsed/>
    <w:rsid w:val="005F3E01"/>
    <w:rPr>
      <w:b/>
      <w:bCs/>
      <w:sz w:val="20"/>
      <w:szCs w:val="20"/>
    </w:rPr>
  </w:style>
  <w:style w:type="character" w:customStyle="1" w:styleId="CommentSubjectChar">
    <w:name w:val="Comment Subject Char"/>
    <w:basedOn w:val="CommentTextChar"/>
    <w:link w:val="CommentSubject"/>
    <w:rsid w:val="005F3E01"/>
    <w:rPr>
      <w:b/>
      <w:bCs/>
      <w:sz w:val="20"/>
      <w:szCs w:val="20"/>
      <w:lang w:val="en-GB"/>
    </w:rPr>
  </w:style>
  <w:style w:type="paragraph" w:styleId="BodyTextIndent3">
    <w:name w:val="Body Text Indent 3"/>
    <w:basedOn w:val="Normal"/>
    <w:link w:val="BodyTextIndent3Char"/>
    <w:semiHidden/>
    <w:unhideWhenUsed/>
    <w:rsid w:val="005F3E01"/>
    <w:pPr>
      <w:spacing w:after="120"/>
      <w:ind w:left="360"/>
    </w:pPr>
    <w:rPr>
      <w:sz w:val="16"/>
      <w:szCs w:val="16"/>
    </w:rPr>
  </w:style>
  <w:style w:type="character" w:customStyle="1" w:styleId="BodyTextIndent3Char">
    <w:name w:val="Body Text Indent 3 Char"/>
    <w:basedOn w:val="DefaultParagraphFont"/>
    <w:link w:val="BodyTextIndent3"/>
    <w:semiHidden/>
    <w:rsid w:val="005F3E01"/>
    <w:rPr>
      <w:sz w:val="16"/>
      <w:szCs w:val="16"/>
      <w:lang w:val="en-GB"/>
    </w:rPr>
  </w:style>
  <w:style w:type="paragraph" w:customStyle="1" w:styleId="InsetList">
    <w:name w:val="Inset List"/>
    <w:basedOn w:val="Normal"/>
    <w:rsid w:val="005F3E01"/>
    <w:pPr>
      <w:numPr>
        <w:numId w:val="36"/>
      </w:numPr>
      <w:spacing w:after="120"/>
      <w:jc w:val="both"/>
    </w:pPr>
    <w:rPr>
      <w:sz w:val="22"/>
    </w:rPr>
  </w:style>
  <w:style w:type="paragraph" w:customStyle="1" w:styleId="ListofFigures">
    <w:name w:val="List of Figures"/>
    <w:basedOn w:val="Normal"/>
    <w:next w:val="Normal"/>
    <w:rsid w:val="005F3E01"/>
    <w:pPr>
      <w:spacing w:after="240" w:line="480" w:lineRule="atLeast"/>
    </w:pPr>
    <w:rPr>
      <w:b/>
      <w:color w:val="009FE3" w:themeColor="accent2"/>
      <w:sz w:val="40"/>
      <w:szCs w:val="40"/>
    </w:rPr>
  </w:style>
  <w:style w:type="paragraph" w:customStyle="1" w:styleId="Reference">
    <w:name w:val="Reference"/>
    <w:basedOn w:val="Normal"/>
    <w:qFormat/>
    <w:rsid w:val="005F3E01"/>
    <w:pPr>
      <w:numPr>
        <w:numId w:val="39"/>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5F3E01"/>
    <w:pPr>
      <w:numPr>
        <w:numId w:val="40"/>
      </w:numPr>
      <w:spacing w:after="240"/>
    </w:pPr>
  </w:style>
  <w:style w:type="paragraph" w:styleId="ListNumber">
    <w:name w:val="List Number"/>
    <w:basedOn w:val="Normal"/>
    <w:semiHidden/>
    <w:rsid w:val="005F3E01"/>
    <w:pPr>
      <w:numPr>
        <w:numId w:val="37"/>
      </w:numPr>
      <w:contextualSpacing/>
    </w:pPr>
  </w:style>
  <w:style w:type="paragraph" w:styleId="TOC4">
    <w:name w:val="toc 4"/>
    <w:basedOn w:val="Normal"/>
    <w:next w:val="Normal"/>
    <w:autoRedefine/>
    <w:uiPriority w:val="39"/>
    <w:unhideWhenUsed/>
    <w:rsid w:val="005F3E01"/>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5F3E01"/>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5F3E01"/>
    <w:rPr>
      <w:sz w:val="18"/>
      <w:szCs w:val="24"/>
      <w:vertAlign w:val="superscript"/>
      <w:lang w:val="en-GB"/>
    </w:rPr>
  </w:style>
  <w:style w:type="character" w:styleId="FootnoteReference">
    <w:name w:val="footnote reference"/>
    <w:rsid w:val="005F3E01"/>
    <w:rPr>
      <w:vertAlign w:val="superscript"/>
    </w:rPr>
  </w:style>
  <w:style w:type="character" w:styleId="PageNumber">
    <w:name w:val="page number"/>
    <w:rsid w:val="005F3E01"/>
    <w:rPr>
      <w:rFonts w:asciiTheme="minorHAnsi" w:hAnsiTheme="minorHAnsi"/>
      <w:sz w:val="15"/>
    </w:rPr>
  </w:style>
  <w:style w:type="paragraph" w:customStyle="1" w:styleId="Footereditionno">
    <w:name w:val="Footer edition no."/>
    <w:basedOn w:val="Normal"/>
    <w:rsid w:val="005F3E01"/>
    <w:pPr>
      <w:tabs>
        <w:tab w:val="right" w:pos="10206"/>
      </w:tabs>
    </w:pPr>
    <w:rPr>
      <w:b/>
      <w:color w:val="00558C"/>
      <w:sz w:val="15"/>
    </w:rPr>
  </w:style>
  <w:style w:type="paragraph" w:customStyle="1" w:styleId="Lista">
    <w:name w:val="List a"/>
    <w:basedOn w:val="Normal"/>
    <w:qFormat/>
    <w:rsid w:val="005F3E01"/>
    <w:pPr>
      <w:numPr>
        <w:ilvl w:val="1"/>
        <w:numId w:val="4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5F3E01"/>
    <w:pPr>
      <w:numPr>
        <w:numId w:val="29"/>
      </w:numPr>
    </w:pPr>
  </w:style>
  <w:style w:type="paragraph" w:styleId="TOC5">
    <w:name w:val="toc 5"/>
    <w:basedOn w:val="Normal"/>
    <w:next w:val="Normal"/>
    <w:autoRedefine/>
    <w:uiPriority w:val="39"/>
    <w:rsid w:val="005F3E01"/>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5F3E01"/>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5F3E0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5F3E0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5F3E01"/>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5F3E01"/>
    <w:pPr>
      <w:numPr>
        <w:ilvl w:val="2"/>
        <w:numId w:val="43"/>
      </w:numPr>
      <w:spacing w:after="120"/>
    </w:pPr>
    <w:rPr>
      <w:sz w:val="20"/>
    </w:rPr>
  </w:style>
  <w:style w:type="paragraph" w:customStyle="1" w:styleId="Listitext">
    <w:name w:val="List i text"/>
    <w:basedOn w:val="Normal"/>
    <w:rsid w:val="005F3E01"/>
    <w:pPr>
      <w:ind w:left="2268" w:hanging="567"/>
    </w:pPr>
    <w:rPr>
      <w:sz w:val="20"/>
    </w:rPr>
  </w:style>
  <w:style w:type="paragraph" w:customStyle="1" w:styleId="Bullet1text">
    <w:name w:val="Bullet 1 text"/>
    <w:basedOn w:val="Normal"/>
    <w:qFormat/>
    <w:rsid w:val="005F3E01"/>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5F3E01"/>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5F3E01"/>
    <w:pPr>
      <w:numPr>
        <w:numId w:val="32"/>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5F3E01"/>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5F3E01"/>
    <w:pPr>
      <w:numPr>
        <w:numId w:val="4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F3E01"/>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5F3E0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5F3E01"/>
    <w:rPr>
      <w:rFonts w:ascii="Tahoma" w:eastAsia="Times New Roman" w:hAnsi="Tahoma" w:cs="Times New Roman"/>
      <w:sz w:val="20"/>
      <w:szCs w:val="24"/>
      <w:shd w:val="clear" w:color="auto" w:fill="000080"/>
      <w:lang w:val="de-DE" w:eastAsia="de-DE"/>
    </w:rPr>
  </w:style>
  <w:style w:type="character" w:styleId="FollowedHyperlink">
    <w:name w:val="FollowedHyperlink"/>
    <w:rsid w:val="005F3E01"/>
    <w:rPr>
      <w:color w:val="800080"/>
      <w:u w:val="single"/>
    </w:rPr>
  </w:style>
  <w:style w:type="paragraph" w:styleId="NormalWeb">
    <w:name w:val="Normal (Web)"/>
    <w:basedOn w:val="Normal"/>
    <w:uiPriority w:val="99"/>
    <w:rsid w:val="005F3E01"/>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5F3E01"/>
    <w:pPr>
      <w:tabs>
        <w:tab w:val="left" w:pos="1134"/>
        <w:tab w:val="right" w:pos="9781"/>
      </w:tabs>
    </w:pPr>
  </w:style>
  <w:style w:type="character" w:styleId="Emphasis">
    <w:name w:val="Emphasis"/>
    <w:uiPriority w:val="20"/>
    <w:rsid w:val="005F3E01"/>
    <w:rPr>
      <w:i/>
      <w:iCs/>
    </w:rPr>
  </w:style>
  <w:style w:type="character" w:styleId="HTMLCite">
    <w:name w:val="HTML Cite"/>
    <w:rsid w:val="005F3E01"/>
    <w:rPr>
      <w:i/>
      <w:iCs/>
    </w:rPr>
  </w:style>
  <w:style w:type="paragraph" w:customStyle="1" w:styleId="Equation">
    <w:name w:val="Equation"/>
    <w:basedOn w:val="Normal"/>
    <w:next w:val="BodyText"/>
    <w:qFormat/>
    <w:rsid w:val="005F3E01"/>
    <w:pPr>
      <w:keepNext/>
      <w:numPr>
        <w:numId w:val="33"/>
      </w:numPr>
      <w:spacing w:after="120" w:line="240" w:lineRule="auto"/>
    </w:pPr>
    <w:rPr>
      <w:rFonts w:eastAsia="Times New Roman" w:cs="Times New Roman"/>
      <w:i/>
      <w:sz w:val="22"/>
      <w:szCs w:val="24"/>
      <w:u w:val="single"/>
    </w:rPr>
  </w:style>
  <w:style w:type="paragraph" w:customStyle="1" w:styleId="Default">
    <w:name w:val="Default"/>
    <w:rsid w:val="005F3E0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5F3E0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5F3E01"/>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5F3E01"/>
    <w:pPr>
      <w:numPr>
        <w:numId w:val="41"/>
      </w:numPr>
    </w:pPr>
    <w:rPr>
      <w:sz w:val="20"/>
    </w:rPr>
  </w:style>
  <w:style w:type="paragraph" w:customStyle="1" w:styleId="Textedesaisie">
    <w:name w:val="Texte de saisie"/>
    <w:basedOn w:val="Normal"/>
    <w:link w:val="TextedesaisieCar"/>
    <w:rsid w:val="005F3E01"/>
    <w:rPr>
      <w:color w:val="000000" w:themeColor="text1"/>
      <w:sz w:val="22"/>
    </w:rPr>
  </w:style>
  <w:style w:type="character" w:customStyle="1" w:styleId="TextedesaisieCar">
    <w:name w:val="Texte de saisie Car"/>
    <w:basedOn w:val="DefaultParagraphFont"/>
    <w:link w:val="Textedesaisie"/>
    <w:rsid w:val="005F3E01"/>
    <w:rPr>
      <w:color w:val="000000" w:themeColor="text1"/>
      <w:lang w:val="en-GB"/>
    </w:rPr>
  </w:style>
  <w:style w:type="paragraph" w:customStyle="1" w:styleId="AnnexTablecaption">
    <w:name w:val="Annex Table caption"/>
    <w:basedOn w:val="Tablecaption"/>
    <w:next w:val="Normal"/>
    <w:rsid w:val="005F3E01"/>
  </w:style>
  <w:style w:type="paragraph" w:customStyle="1" w:styleId="Figurecaption">
    <w:name w:val="Figure caption"/>
    <w:basedOn w:val="Caption"/>
    <w:next w:val="Normal"/>
    <w:qFormat/>
    <w:rsid w:val="005F3E01"/>
    <w:pPr>
      <w:numPr>
        <w:numId w:val="34"/>
      </w:numPr>
      <w:spacing w:before="240" w:after="240"/>
    </w:pPr>
  </w:style>
  <w:style w:type="paragraph" w:customStyle="1" w:styleId="AnnexBHead1">
    <w:name w:val="Annex B Head 1"/>
    <w:basedOn w:val="AnnexAHead1"/>
    <w:next w:val="Heading1separatationline"/>
    <w:rsid w:val="005F3E01"/>
    <w:pPr>
      <w:numPr>
        <w:numId w:val="13"/>
      </w:numPr>
    </w:pPr>
  </w:style>
  <w:style w:type="paragraph" w:styleId="NoSpacing">
    <w:name w:val="No Spacing"/>
    <w:uiPriority w:val="1"/>
    <w:semiHidden/>
    <w:rsid w:val="005F3E01"/>
    <w:pPr>
      <w:spacing w:after="0" w:line="240" w:lineRule="auto"/>
    </w:pPr>
    <w:rPr>
      <w:sz w:val="18"/>
      <w:lang w:val="en-GB"/>
    </w:rPr>
  </w:style>
  <w:style w:type="paragraph" w:customStyle="1" w:styleId="AnnexBHead2">
    <w:name w:val="Annex B Head 2"/>
    <w:basedOn w:val="AnnexAHead2"/>
    <w:next w:val="Heading2separationline"/>
    <w:rsid w:val="005F3E01"/>
    <w:pPr>
      <w:numPr>
        <w:numId w:val="13"/>
      </w:numPr>
    </w:pPr>
  </w:style>
  <w:style w:type="paragraph" w:customStyle="1" w:styleId="AnnexBHead3">
    <w:name w:val="Annex B Head 3"/>
    <w:basedOn w:val="AnnexAHead3"/>
    <w:next w:val="BodyText"/>
    <w:rsid w:val="005F3E01"/>
    <w:pPr>
      <w:numPr>
        <w:numId w:val="14"/>
      </w:numPr>
    </w:pPr>
  </w:style>
  <w:style w:type="paragraph" w:customStyle="1" w:styleId="AnnexBHead4">
    <w:name w:val="Annex B Head 4"/>
    <w:basedOn w:val="AnnexAHead4"/>
    <w:next w:val="BodyText"/>
    <w:rsid w:val="005F3E01"/>
    <w:pPr>
      <w:numPr>
        <w:numId w:val="14"/>
      </w:numPr>
    </w:pPr>
  </w:style>
  <w:style w:type="paragraph" w:customStyle="1" w:styleId="Tableheading">
    <w:name w:val="Table heading"/>
    <w:basedOn w:val="Normal"/>
    <w:qFormat/>
    <w:rsid w:val="005F3E01"/>
    <w:pPr>
      <w:spacing w:before="60" w:after="60"/>
      <w:ind w:left="113" w:right="113"/>
    </w:pPr>
    <w:rPr>
      <w:b/>
      <w:color w:val="407EC9"/>
      <w:sz w:val="20"/>
      <w:lang w:val="en-US"/>
    </w:rPr>
  </w:style>
  <w:style w:type="paragraph" w:customStyle="1" w:styleId="Appendix">
    <w:name w:val="Appendix"/>
    <w:basedOn w:val="Annex"/>
    <w:next w:val="Normal"/>
    <w:rsid w:val="005F3E01"/>
    <w:pPr>
      <w:numPr>
        <w:numId w:val="27"/>
      </w:numPr>
      <w:spacing w:before="120" w:after="240" w:line="240" w:lineRule="auto"/>
    </w:pPr>
    <w:rPr>
      <w:rFonts w:eastAsia="Calibri" w:cs="Calibri"/>
      <w:bCs/>
      <w:caps w:val="0"/>
      <w:szCs w:val="28"/>
    </w:rPr>
  </w:style>
  <w:style w:type="paragraph" w:customStyle="1" w:styleId="Footerlandscape">
    <w:name w:val="Footer landscape"/>
    <w:basedOn w:val="Normal"/>
    <w:rsid w:val="005F3E01"/>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5F3E01"/>
    <w:rPr>
      <w:caps/>
      <w:color w:val="00558C"/>
      <w:sz w:val="50"/>
    </w:rPr>
  </w:style>
  <w:style w:type="paragraph" w:customStyle="1" w:styleId="Documentdate">
    <w:name w:val="Document date"/>
    <w:basedOn w:val="Normal"/>
    <w:rsid w:val="005F3E01"/>
    <w:rPr>
      <w:b/>
      <w:color w:val="00558C"/>
      <w:sz w:val="28"/>
    </w:rPr>
  </w:style>
  <w:style w:type="paragraph" w:customStyle="1" w:styleId="Footerportrait">
    <w:name w:val="Footer portrait"/>
    <w:basedOn w:val="Normal"/>
    <w:rsid w:val="005F3E01"/>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5F3E01"/>
    <w:pPr>
      <w:ind w:left="0" w:right="0"/>
    </w:pPr>
    <w:rPr>
      <w:b w:val="0"/>
      <w:color w:val="00558C"/>
    </w:rPr>
  </w:style>
  <w:style w:type="character" w:styleId="PlaceholderText">
    <w:name w:val="Placeholder Text"/>
    <w:basedOn w:val="DefaultParagraphFont"/>
    <w:uiPriority w:val="99"/>
    <w:semiHidden/>
    <w:rsid w:val="005F3E01"/>
    <w:rPr>
      <w:color w:val="808080"/>
    </w:rPr>
  </w:style>
  <w:style w:type="paragraph" w:customStyle="1" w:styleId="Style1">
    <w:name w:val="Style1"/>
    <w:basedOn w:val="Tableheading"/>
    <w:rsid w:val="005F3E01"/>
  </w:style>
  <w:style w:type="paragraph" w:customStyle="1" w:styleId="Style2">
    <w:name w:val="Style2"/>
    <w:basedOn w:val="TOC3"/>
    <w:autoRedefine/>
    <w:rsid w:val="005F3E01"/>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5F3E01"/>
    <w:pPr>
      <w:ind w:right="14317"/>
    </w:pPr>
  </w:style>
  <w:style w:type="paragraph" w:customStyle="1" w:styleId="AnnexCHead1">
    <w:name w:val="Annex C Head 1"/>
    <w:basedOn w:val="Normal"/>
    <w:next w:val="Heading1separatationline"/>
    <w:rsid w:val="005F3E01"/>
    <w:pPr>
      <w:numPr>
        <w:numId w:val="15"/>
      </w:numPr>
      <w:spacing w:before="240" w:after="120"/>
    </w:pPr>
    <w:rPr>
      <w:b/>
      <w:caps/>
      <w:color w:val="407EC9"/>
      <w:sz w:val="28"/>
    </w:rPr>
  </w:style>
  <w:style w:type="paragraph" w:customStyle="1" w:styleId="AnnexCHead2">
    <w:name w:val="Annex C Head 2"/>
    <w:basedOn w:val="Normal"/>
    <w:next w:val="Heading2separationline"/>
    <w:rsid w:val="005F3E01"/>
    <w:pPr>
      <w:numPr>
        <w:ilvl w:val="1"/>
        <w:numId w:val="15"/>
      </w:numPr>
    </w:pPr>
    <w:rPr>
      <w:b/>
      <w:caps/>
      <w:color w:val="407EC9"/>
      <w:sz w:val="24"/>
    </w:rPr>
  </w:style>
  <w:style w:type="paragraph" w:customStyle="1" w:styleId="AnnexCHead3">
    <w:name w:val="Annex C Head 3"/>
    <w:basedOn w:val="Normal"/>
    <w:rsid w:val="005F3E01"/>
    <w:pPr>
      <w:numPr>
        <w:ilvl w:val="2"/>
        <w:numId w:val="15"/>
      </w:numPr>
      <w:spacing w:before="120" w:after="120"/>
    </w:pPr>
    <w:rPr>
      <w:b/>
      <w:smallCaps/>
      <w:color w:val="407EC9"/>
      <w:sz w:val="22"/>
    </w:rPr>
  </w:style>
  <w:style w:type="paragraph" w:customStyle="1" w:styleId="AnnexCHead4">
    <w:name w:val="Annex C Head 4"/>
    <w:basedOn w:val="Normal"/>
    <w:next w:val="BodyText"/>
    <w:rsid w:val="005F3E01"/>
    <w:pPr>
      <w:numPr>
        <w:ilvl w:val="3"/>
        <w:numId w:val="15"/>
      </w:numPr>
      <w:spacing w:before="120" w:after="120"/>
    </w:pPr>
    <w:rPr>
      <w:b/>
      <w:color w:val="407EC9"/>
      <w:sz w:val="22"/>
      <w:lang w:eastAsia="de-DE"/>
    </w:rPr>
  </w:style>
  <w:style w:type="paragraph" w:customStyle="1" w:styleId="AnnexDHead1">
    <w:name w:val="Annex D Head 1"/>
    <w:basedOn w:val="Normal"/>
    <w:next w:val="Heading1separatationline"/>
    <w:rsid w:val="005F3E01"/>
    <w:pPr>
      <w:numPr>
        <w:numId w:val="16"/>
      </w:numPr>
      <w:spacing w:before="240" w:after="120"/>
    </w:pPr>
    <w:rPr>
      <w:b/>
      <w:caps/>
      <w:color w:val="407EC9"/>
      <w:sz w:val="28"/>
      <w:lang w:eastAsia="de-DE"/>
    </w:rPr>
  </w:style>
  <w:style w:type="paragraph" w:customStyle="1" w:styleId="ANNEXDHEAD2">
    <w:name w:val="ANNEX D HEAD 2"/>
    <w:basedOn w:val="BodyText"/>
    <w:next w:val="Heading2separationline"/>
    <w:rsid w:val="005F3E01"/>
    <w:pPr>
      <w:numPr>
        <w:ilvl w:val="1"/>
        <w:numId w:val="16"/>
      </w:numPr>
      <w:spacing w:before="120"/>
    </w:pPr>
    <w:rPr>
      <w:b/>
      <w:color w:val="407EC9"/>
      <w:sz w:val="24"/>
      <w:lang w:eastAsia="de-DE"/>
    </w:rPr>
  </w:style>
  <w:style w:type="paragraph" w:customStyle="1" w:styleId="AnnexDHead3">
    <w:name w:val="Annex D Head 3"/>
    <w:basedOn w:val="BodyText"/>
    <w:rsid w:val="005F3E01"/>
    <w:pPr>
      <w:numPr>
        <w:ilvl w:val="2"/>
        <w:numId w:val="16"/>
      </w:numPr>
    </w:pPr>
    <w:rPr>
      <w:b/>
      <w:smallCaps/>
      <w:color w:val="407EC9"/>
      <w:lang w:eastAsia="de-DE"/>
    </w:rPr>
  </w:style>
  <w:style w:type="paragraph" w:customStyle="1" w:styleId="AnnexDHead4">
    <w:name w:val="Annex D Head 4"/>
    <w:basedOn w:val="Normal"/>
    <w:next w:val="BodyText"/>
    <w:rsid w:val="005F3E01"/>
    <w:pPr>
      <w:numPr>
        <w:ilvl w:val="3"/>
        <w:numId w:val="16"/>
      </w:numPr>
      <w:spacing w:before="120" w:after="120"/>
    </w:pPr>
    <w:rPr>
      <w:color w:val="407EC9"/>
      <w:sz w:val="22"/>
    </w:rPr>
  </w:style>
  <w:style w:type="paragraph" w:customStyle="1" w:styleId="Acronym">
    <w:name w:val="Acronym"/>
    <w:basedOn w:val="Normal"/>
    <w:qFormat/>
    <w:rsid w:val="005F3E01"/>
    <w:pPr>
      <w:spacing w:after="60"/>
      <w:ind w:left="1418" w:hanging="1418"/>
    </w:pPr>
    <w:rPr>
      <w:sz w:val="22"/>
    </w:rPr>
  </w:style>
  <w:style w:type="paragraph" w:customStyle="1" w:styleId="ANNEXEHEAD1">
    <w:name w:val="ANNEX E HEAD 1"/>
    <w:basedOn w:val="Normal"/>
    <w:next w:val="Heading1separatationline"/>
    <w:rsid w:val="005F3E01"/>
    <w:pPr>
      <w:numPr>
        <w:numId w:val="17"/>
      </w:numPr>
      <w:spacing w:before="240" w:after="120"/>
    </w:pPr>
    <w:rPr>
      <w:b/>
      <w:color w:val="407EC9"/>
      <w:sz w:val="28"/>
    </w:rPr>
  </w:style>
  <w:style w:type="paragraph" w:customStyle="1" w:styleId="ANNEXEHEAD2">
    <w:name w:val="ANNEX E HEAD 2"/>
    <w:basedOn w:val="Normal"/>
    <w:next w:val="Heading2separationline"/>
    <w:rsid w:val="005F3E01"/>
    <w:pPr>
      <w:numPr>
        <w:ilvl w:val="1"/>
        <w:numId w:val="17"/>
      </w:numPr>
    </w:pPr>
    <w:rPr>
      <w:b/>
      <w:color w:val="407EC9"/>
      <w:sz w:val="24"/>
    </w:rPr>
  </w:style>
  <w:style w:type="paragraph" w:customStyle="1" w:styleId="ANNEXEHEAD3">
    <w:name w:val="ANNEX E HEAD 3"/>
    <w:basedOn w:val="Normal"/>
    <w:next w:val="BodyText"/>
    <w:rsid w:val="005F3E01"/>
    <w:pPr>
      <w:numPr>
        <w:ilvl w:val="2"/>
        <w:numId w:val="17"/>
      </w:numPr>
    </w:pPr>
    <w:rPr>
      <w:b/>
      <w:color w:val="407EC9"/>
      <w:sz w:val="22"/>
    </w:rPr>
  </w:style>
  <w:style w:type="paragraph" w:customStyle="1" w:styleId="AnnexEHead4">
    <w:name w:val="Annex E Head 4"/>
    <w:basedOn w:val="Normal"/>
    <w:next w:val="BodyText"/>
    <w:rsid w:val="005F3E01"/>
    <w:pPr>
      <w:numPr>
        <w:ilvl w:val="3"/>
        <w:numId w:val="18"/>
      </w:numPr>
    </w:pPr>
    <w:rPr>
      <w:b/>
      <w:color w:val="407EC9"/>
      <w:sz w:val="22"/>
    </w:rPr>
  </w:style>
  <w:style w:type="paragraph" w:customStyle="1" w:styleId="ANNEXFHEAD1">
    <w:name w:val="ANNEX F HEAD 1"/>
    <w:basedOn w:val="Normal"/>
    <w:next w:val="Heading1separatationline"/>
    <w:rsid w:val="005F3E01"/>
    <w:pPr>
      <w:numPr>
        <w:numId w:val="19"/>
      </w:numPr>
      <w:spacing w:before="240" w:after="120"/>
    </w:pPr>
    <w:rPr>
      <w:b/>
      <w:color w:val="407EC9"/>
      <w:sz w:val="28"/>
    </w:rPr>
  </w:style>
  <w:style w:type="paragraph" w:customStyle="1" w:styleId="ANNEXFHEAD2">
    <w:name w:val="ANNEX F HEAD 2"/>
    <w:basedOn w:val="Normal"/>
    <w:next w:val="Heading2separationline"/>
    <w:rsid w:val="005F3E01"/>
    <w:pPr>
      <w:numPr>
        <w:ilvl w:val="1"/>
        <w:numId w:val="19"/>
      </w:numPr>
    </w:pPr>
    <w:rPr>
      <w:b/>
      <w:color w:val="407EC9"/>
      <w:sz w:val="24"/>
    </w:rPr>
  </w:style>
  <w:style w:type="paragraph" w:customStyle="1" w:styleId="ANNEXFHEAD3">
    <w:name w:val="ANNEX F HEAD 3"/>
    <w:basedOn w:val="Normal"/>
    <w:next w:val="BodyText"/>
    <w:rsid w:val="005F3E01"/>
    <w:pPr>
      <w:numPr>
        <w:ilvl w:val="2"/>
        <w:numId w:val="19"/>
      </w:numPr>
    </w:pPr>
    <w:rPr>
      <w:b/>
      <w:smallCaps/>
      <w:color w:val="407EC9"/>
      <w:sz w:val="22"/>
    </w:rPr>
  </w:style>
  <w:style w:type="paragraph" w:customStyle="1" w:styleId="AnnexFHead4">
    <w:name w:val="Annex F Head 4"/>
    <w:basedOn w:val="Normal"/>
    <w:next w:val="BodyText"/>
    <w:rsid w:val="005F3E01"/>
    <w:pPr>
      <w:numPr>
        <w:ilvl w:val="3"/>
        <w:numId w:val="19"/>
      </w:numPr>
    </w:pPr>
    <w:rPr>
      <w:b/>
      <w:color w:val="407EC9"/>
      <w:sz w:val="22"/>
    </w:rPr>
  </w:style>
  <w:style w:type="paragraph" w:customStyle="1" w:styleId="ANNEXGHEAD1">
    <w:name w:val="ANNEX G HEAD 1"/>
    <w:basedOn w:val="Normal"/>
    <w:next w:val="Heading1separatationline"/>
    <w:rsid w:val="005F3E01"/>
    <w:pPr>
      <w:numPr>
        <w:numId w:val="20"/>
      </w:numPr>
      <w:spacing w:before="240" w:after="120"/>
    </w:pPr>
    <w:rPr>
      <w:b/>
      <w:color w:val="407EC9"/>
      <w:sz w:val="28"/>
    </w:rPr>
  </w:style>
  <w:style w:type="paragraph" w:customStyle="1" w:styleId="ANNEXGHEAD2">
    <w:name w:val="ANNEX G HEAD 2"/>
    <w:basedOn w:val="Normal"/>
    <w:next w:val="Heading2separationline"/>
    <w:rsid w:val="005F3E01"/>
    <w:pPr>
      <w:numPr>
        <w:ilvl w:val="1"/>
        <w:numId w:val="20"/>
      </w:numPr>
    </w:pPr>
    <w:rPr>
      <w:b/>
      <w:color w:val="407EC9"/>
      <w:sz w:val="24"/>
    </w:rPr>
  </w:style>
  <w:style w:type="paragraph" w:customStyle="1" w:styleId="ANNEXGHEAD3">
    <w:name w:val="ANNEX G HEAD 3"/>
    <w:basedOn w:val="Normal"/>
    <w:next w:val="BodyText"/>
    <w:rsid w:val="005F3E01"/>
    <w:pPr>
      <w:numPr>
        <w:ilvl w:val="2"/>
        <w:numId w:val="20"/>
      </w:numPr>
    </w:pPr>
    <w:rPr>
      <w:b/>
      <w:smallCaps/>
      <w:color w:val="407EC9"/>
      <w:sz w:val="22"/>
    </w:rPr>
  </w:style>
  <w:style w:type="paragraph" w:customStyle="1" w:styleId="AnnexGHead4">
    <w:name w:val="Annex G Head 4"/>
    <w:basedOn w:val="Normal"/>
    <w:next w:val="BodyText"/>
    <w:rsid w:val="005F3E01"/>
    <w:pPr>
      <w:numPr>
        <w:ilvl w:val="3"/>
        <w:numId w:val="20"/>
      </w:numPr>
    </w:pPr>
    <w:rPr>
      <w:b/>
      <w:color w:val="407EC9"/>
      <w:sz w:val="22"/>
    </w:rPr>
  </w:style>
  <w:style w:type="paragraph" w:customStyle="1" w:styleId="AnnexHHead1">
    <w:name w:val="Annex H Head 1"/>
    <w:basedOn w:val="Normal"/>
    <w:next w:val="Heading1separatationline"/>
    <w:rsid w:val="005F3E01"/>
    <w:pPr>
      <w:numPr>
        <w:numId w:val="21"/>
      </w:numPr>
      <w:spacing w:before="240" w:after="120"/>
    </w:pPr>
    <w:rPr>
      <w:b/>
      <w:caps/>
      <w:color w:val="407EC9"/>
      <w:sz w:val="28"/>
    </w:rPr>
  </w:style>
  <w:style w:type="paragraph" w:customStyle="1" w:styleId="AnnexHHead2">
    <w:name w:val="Annex H Head 2"/>
    <w:basedOn w:val="Normal"/>
    <w:next w:val="Heading2separationline"/>
    <w:rsid w:val="005F3E01"/>
    <w:pPr>
      <w:numPr>
        <w:ilvl w:val="1"/>
        <w:numId w:val="21"/>
      </w:numPr>
    </w:pPr>
    <w:rPr>
      <w:b/>
      <w:caps/>
      <w:color w:val="407EC9"/>
      <w:sz w:val="24"/>
    </w:rPr>
  </w:style>
  <w:style w:type="paragraph" w:customStyle="1" w:styleId="AnnexHHead3">
    <w:name w:val="Annex H Head 3"/>
    <w:basedOn w:val="Normal"/>
    <w:rsid w:val="005F3E01"/>
    <w:pPr>
      <w:numPr>
        <w:ilvl w:val="2"/>
        <w:numId w:val="21"/>
      </w:numPr>
    </w:pPr>
    <w:rPr>
      <w:b/>
      <w:color w:val="407EC9"/>
      <w:sz w:val="22"/>
    </w:rPr>
  </w:style>
  <w:style w:type="paragraph" w:customStyle="1" w:styleId="AnnexHHead4">
    <w:name w:val="Annex H Head 4"/>
    <w:basedOn w:val="Normal"/>
    <w:next w:val="BodyText"/>
    <w:rsid w:val="005F3E01"/>
    <w:pPr>
      <w:numPr>
        <w:ilvl w:val="3"/>
        <w:numId w:val="21"/>
      </w:numPr>
    </w:pPr>
    <w:rPr>
      <w:b/>
      <w:color w:val="407EC9"/>
      <w:sz w:val="22"/>
    </w:rPr>
  </w:style>
  <w:style w:type="paragraph" w:customStyle="1" w:styleId="AnnexIHead1">
    <w:name w:val="Annex I Head 1"/>
    <w:basedOn w:val="Normal"/>
    <w:next w:val="Heading1separatationline"/>
    <w:rsid w:val="005F3E01"/>
    <w:pPr>
      <w:numPr>
        <w:numId w:val="22"/>
      </w:numPr>
      <w:spacing w:before="240" w:after="120"/>
    </w:pPr>
    <w:rPr>
      <w:b/>
      <w:caps/>
      <w:color w:val="407EC9"/>
      <w:sz w:val="28"/>
    </w:rPr>
  </w:style>
  <w:style w:type="paragraph" w:customStyle="1" w:styleId="AnnexIHead2">
    <w:name w:val="Annex I Head 2"/>
    <w:basedOn w:val="Normal"/>
    <w:next w:val="Heading2separationline"/>
    <w:rsid w:val="005F3E01"/>
    <w:pPr>
      <w:numPr>
        <w:ilvl w:val="1"/>
        <w:numId w:val="22"/>
      </w:numPr>
    </w:pPr>
    <w:rPr>
      <w:b/>
      <w:caps/>
      <w:color w:val="407EC9"/>
      <w:sz w:val="24"/>
    </w:rPr>
  </w:style>
  <w:style w:type="paragraph" w:customStyle="1" w:styleId="AnnexIHead3">
    <w:name w:val="Annex I Head 3"/>
    <w:basedOn w:val="Normal"/>
    <w:next w:val="BodyText"/>
    <w:rsid w:val="005F3E01"/>
    <w:pPr>
      <w:numPr>
        <w:ilvl w:val="2"/>
        <w:numId w:val="22"/>
      </w:numPr>
    </w:pPr>
    <w:rPr>
      <w:b/>
      <w:smallCaps/>
      <w:color w:val="407EC9"/>
      <w:sz w:val="22"/>
    </w:rPr>
  </w:style>
  <w:style w:type="paragraph" w:customStyle="1" w:styleId="AnnexIHead4">
    <w:name w:val="Annex I Head 4"/>
    <w:basedOn w:val="Normal"/>
    <w:next w:val="BodyText"/>
    <w:rsid w:val="005F3E01"/>
    <w:pPr>
      <w:numPr>
        <w:ilvl w:val="3"/>
        <w:numId w:val="22"/>
      </w:numPr>
    </w:pPr>
    <w:rPr>
      <w:b/>
      <w:color w:val="407EC9"/>
      <w:sz w:val="22"/>
    </w:rPr>
  </w:style>
  <w:style w:type="paragraph" w:customStyle="1" w:styleId="AnnexJHead1">
    <w:name w:val="Annex J Head 1"/>
    <w:basedOn w:val="Normal"/>
    <w:next w:val="Heading1separatationline"/>
    <w:rsid w:val="005F3E01"/>
    <w:pPr>
      <w:numPr>
        <w:numId w:val="23"/>
      </w:numPr>
      <w:spacing w:before="240" w:after="120"/>
    </w:pPr>
    <w:rPr>
      <w:b/>
      <w:caps/>
      <w:color w:val="407EC9"/>
      <w:sz w:val="28"/>
    </w:rPr>
  </w:style>
  <w:style w:type="paragraph" w:customStyle="1" w:styleId="AnnexJHead2">
    <w:name w:val="Annex J Head 2"/>
    <w:basedOn w:val="Normal"/>
    <w:next w:val="Heading2separationline"/>
    <w:rsid w:val="005F3E01"/>
    <w:pPr>
      <w:numPr>
        <w:ilvl w:val="1"/>
        <w:numId w:val="23"/>
      </w:numPr>
    </w:pPr>
    <w:rPr>
      <w:b/>
      <w:caps/>
      <w:color w:val="407EC9"/>
      <w:sz w:val="24"/>
    </w:rPr>
  </w:style>
  <w:style w:type="paragraph" w:customStyle="1" w:styleId="AnnexJHead3">
    <w:name w:val="Annex J Head 3"/>
    <w:basedOn w:val="Normal"/>
    <w:next w:val="BodyText"/>
    <w:rsid w:val="005F3E01"/>
    <w:pPr>
      <w:numPr>
        <w:ilvl w:val="2"/>
        <w:numId w:val="23"/>
      </w:numPr>
    </w:pPr>
    <w:rPr>
      <w:b/>
      <w:smallCaps/>
      <w:color w:val="407EC9"/>
      <w:sz w:val="22"/>
    </w:rPr>
  </w:style>
  <w:style w:type="paragraph" w:customStyle="1" w:styleId="AnnexJHead4">
    <w:name w:val="Annex J Head 4"/>
    <w:basedOn w:val="Normal"/>
    <w:next w:val="BodyText"/>
    <w:rsid w:val="005F3E01"/>
    <w:pPr>
      <w:numPr>
        <w:ilvl w:val="3"/>
        <w:numId w:val="23"/>
      </w:numPr>
    </w:pPr>
    <w:rPr>
      <w:b/>
      <w:color w:val="407EC9"/>
      <w:sz w:val="22"/>
    </w:rPr>
  </w:style>
  <w:style w:type="paragraph" w:customStyle="1" w:styleId="AnnexKHead1">
    <w:name w:val="Annex K Head 1"/>
    <w:basedOn w:val="Normal"/>
    <w:next w:val="Heading1separatationline"/>
    <w:rsid w:val="005F3E01"/>
    <w:pPr>
      <w:numPr>
        <w:numId w:val="24"/>
      </w:numPr>
      <w:spacing w:before="240" w:after="120"/>
    </w:pPr>
    <w:rPr>
      <w:b/>
      <w:caps/>
      <w:color w:val="407EC9"/>
      <w:sz w:val="28"/>
    </w:rPr>
  </w:style>
  <w:style w:type="paragraph" w:customStyle="1" w:styleId="AnnexKHead2">
    <w:name w:val="Annex K Head 2"/>
    <w:basedOn w:val="Normal"/>
    <w:next w:val="Heading2separationline"/>
    <w:rsid w:val="005F3E01"/>
    <w:pPr>
      <w:numPr>
        <w:ilvl w:val="1"/>
        <w:numId w:val="24"/>
      </w:numPr>
    </w:pPr>
    <w:rPr>
      <w:b/>
      <w:caps/>
      <w:color w:val="407EC9"/>
      <w:sz w:val="24"/>
    </w:rPr>
  </w:style>
  <w:style w:type="paragraph" w:customStyle="1" w:styleId="AnnexKHead3">
    <w:name w:val="Annex K Head 3"/>
    <w:basedOn w:val="Normal"/>
    <w:next w:val="BodyText"/>
    <w:rsid w:val="005F3E01"/>
    <w:pPr>
      <w:numPr>
        <w:ilvl w:val="2"/>
        <w:numId w:val="24"/>
      </w:numPr>
    </w:pPr>
    <w:rPr>
      <w:b/>
      <w:smallCaps/>
      <w:color w:val="407EC9"/>
      <w:sz w:val="22"/>
    </w:rPr>
  </w:style>
  <w:style w:type="paragraph" w:customStyle="1" w:styleId="AnnexKHead4">
    <w:name w:val="Annex K Head 4"/>
    <w:basedOn w:val="Normal"/>
    <w:next w:val="BodyText"/>
    <w:rsid w:val="005F3E01"/>
    <w:pPr>
      <w:numPr>
        <w:ilvl w:val="3"/>
        <w:numId w:val="24"/>
      </w:numPr>
    </w:pPr>
    <w:rPr>
      <w:b/>
      <w:color w:val="407EC9"/>
      <w:sz w:val="22"/>
    </w:rPr>
  </w:style>
  <w:style w:type="paragraph" w:customStyle="1" w:styleId="AnnexLHead1">
    <w:name w:val="Annex L Head 1"/>
    <w:basedOn w:val="Normal"/>
    <w:next w:val="Heading1separatationline"/>
    <w:rsid w:val="005F3E01"/>
    <w:pPr>
      <w:numPr>
        <w:numId w:val="25"/>
      </w:numPr>
      <w:spacing w:before="240" w:after="120"/>
    </w:pPr>
    <w:rPr>
      <w:b/>
      <w:caps/>
      <w:color w:val="407EC9"/>
      <w:sz w:val="28"/>
    </w:rPr>
  </w:style>
  <w:style w:type="paragraph" w:customStyle="1" w:styleId="AnnexLHead2">
    <w:name w:val="Annex L Head 2"/>
    <w:basedOn w:val="Normal"/>
    <w:next w:val="BodyText"/>
    <w:rsid w:val="005F3E01"/>
    <w:pPr>
      <w:numPr>
        <w:ilvl w:val="1"/>
        <w:numId w:val="25"/>
      </w:numPr>
    </w:pPr>
    <w:rPr>
      <w:b/>
      <w:caps/>
      <w:color w:val="407EC9"/>
      <w:sz w:val="24"/>
    </w:rPr>
  </w:style>
  <w:style w:type="paragraph" w:customStyle="1" w:styleId="AnnexLHead3">
    <w:name w:val="Annex L Head 3"/>
    <w:basedOn w:val="Normal"/>
    <w:next w:val="BodyText"/>
    <w:rsid w:val="005F3E01"/>
    <w:pPr>
      <w:numPr>
        <w:ilvl w:val="2"/>
        <w:numId w:val="25"/>
      </w:numPr>
    </w:pPr>
    <w:rPr>
      <w:b/>
      <w:smallCaps/>
      <w:color w:val="407EC9"/>
      <w:sz w:val="22"/>
    </w:rPr>
  </w:style>
  <w:style w:type="paragraph" w:customStyle="1" w:styleId="AnnexLHead4">
    <w:name w:val="Annex L Head 4"/>
    <w:basedOn w:val="Normal"/>
    <w:next w:val="BodyText"/>
    <w:rsid w:val="005F3E01"/>
    <w:pPr>
      <w:numPr>
        <w:ilvl w:val="3"/>
        <w:numId w:val="25"/>
      </w:numPr>
    </w:pPr>
    <w:rPr>
      <w:b/>
      <w:color w:val="407EC9"/>
      <w:sz w:val="22"/>
    </w:rPr>
  </w:style>
  <w:style w:type="paragraph" w:customStyle="1" w:styleId="AnnexMHead1">
    <w:name w:val="Annex M Head 1"/>
    <w:basedOn w:val="Normal"/>
    <w:next w:val="Heading1separatationline"/>
    <w:rsid w:val="005F3E01"/>
    <w:pPr>
      <w:numPr>
        <w:numId w:val="26"/>
      </w:numPr>
      <w:spacing w:before="240" w:after="120"/>
    </w:pPr>
    <w:rPr>
      <w:b/>
      <w:caps/>
      <w:color w:val="407EC9"/>
      <w:sz w:val="28"/>
    </w:rPr>
  </w:style>
  <w:style w:type="paragraph" w:customStyle="1" w:styleId="AnnexMHead2">
    <w:name w:val="Annex M Head 2"/>
    <w:basedOn w:val="Normal"/>
    <w:next w:val="Heading2separationline"/>
    <w:rsid w:val="005F3E01"/>
    <w:pPr>
      <w:numPr>
        <w:ilvl w:val="1"/>
        <w:numId w:val="26"/>
      </w:numPr>
    </w:pPr>
    <w:rPr>
      <w:b/>
      <w:caps/>
      <w:color w:val="407EC9"/>
      <w:sz w:val="24"/>
    </w:rPr>
  </w:style>
  <w:style w:type="paragraph" w:customStyle="1" w:styleId="AnnexMHead3">
    <w:name w:val="Annex M Head 3"/>
    <w:basedOn w:val="Normal"/>
    <w:next w:val="BodyText"/>
    <w:rsid w:val="005F3E01"/>
    <w:pPr>
      <w:numPr>
        <w:ilvl w:val="2"/>
        <w:numId w:val="26"/>
      </w:numPr>
    </w:pPr>
    <w:rPr>
      <w:b/>
      <w:smallCaps/>
      <w:color w:val="407EC9"/>
      <w:sz w:val="22"/>
    </w:rPr>
  </w:style>
  <w:style w:type="paragraph" w:customStyle="1" w:styleId="AnnexMHead4">
    <w:name w:val="Annex M Head 4"/>
    <w:basedOn w:val="Normal"/>
    <w:next w:val="BodyText"/>
    <w:rsid w:val="005F3E01"/>
    <w:pPr>
      <w:numPr>
        <w:ilvl w:val="3"/>
        <w:numId w:val="26"/>
      </w:numPr>
    </w:pPr>
    <w:rPr>
      <w:b/>
      <w:color w:val="407EC9"/>
      <w:sz w:val="22"/>
    </w:rPr>
  </w:style>
  <w:style w:type="character" w:customStyle="1" w:styleId="apple-converted-space">
    <w:name w:val="apple-converted-space"/>
    <w:basedOn w:val="DefaultParagraphFont"/>
    <w:rsid w:val="00F20668"/>
  </w:style>
  <w:style w:type="character" w:customStyle="1" w:styleId="sts-tbx-entailedterm">
    <w:name w:val="sts-tbx-entailedterm"/>
    <w:basedOn w:val="DefaultParagraphFont"/>
    <w:rsid w:val="00F20668"/>
  </w:style>
  <w:style w:type="character" w:customStyle="1" w:styleId="sts-tbx-entailedterm-num">
    <w:name w:val="sts-tbx-entailedterm-num"/>
    <w:basedOn w:val="DefaultParagraphFont"/>
    <w:rsid w:val="00F20668"/>
  </w:style>
  <w:style w:type="character" w:customStyle="1" w:styleId="sts-tbx-note-label">
    <w:name w:val="sts-tbx-note-label"/>
    <w:basedOn w:val="DefaultParagraphFont"/>
    <w:rsid w:val="00F20668"/>
  </w:style>
  <w:style w:type="character" w:customStyle="1" w:styleId="sts-label">
    <w:name w:val="sts-label"/>
    <w:basedOn w:val="DefaultParagraphFont"/>
    <w:rsid w:val="00F20668"/>
  </w:style>
  <w:style w:type="numbering" w:customStyle="1" w:styleId="Bulleted">
    <w:name w:val="Bulleted"/>
    <w:basedOn w:val="NoList"/>
    <w:rsid w:val="00EC236C"/>
    <w:pPr>
      <w:numPr>
        <w:numId w:val="2"/>
      </w:numPr>
    </w:pPr>
  </w:style>
  <w:style w:type="paragraph" w:customStyle="1" w:styleId="Figure">
    <w:name w:val="Figure"/>
    <w:basedOn w:val="BodyText"/>
    <w:next w:val="Caption"/>
    <w:rsid w:val="00EC236C"/>
    <w:pPr>
      <w:spacing w:before="240" w:after="60" w:line="240" w:lineRule="auto"/>
      <w:ind w:left="567"/>
      <w:jc w:val="center"/>
    </w:pPr>
    <w:rPr>
      <w:rFonts w:ascii="Arial" w:hAnsi="Arial" w:cs="Times New Roman"/>
      <w:lang w:val="en-US" w:eastAsia="da-DK"/>
    </w:rPr>
  </w:style>
  <w:style w:type="paragraph" w:styleId="ListBullet">
    <w:name w:val="List Bullet"/>
    <w:basedOn w:val="BodyText"/>
    <w:rsid w:val="00EC236C"/>
    <w:pPr>
      <w:numPr>
        <w:numId w:val="2"/>
      </w:numPr>
      <w:spacing w:before="60" w:after="60" w:line="240" w:lineRule="auto"/>
    </w:pPr>
    <w:rPr>
      <w:rFonts w:ascii="Arial" w:hAnsi="Arial" w:cs="Times New Roman"/>
      <w:lang w:val="en-US" w:eastAsia="da-DK"/>
    </w:rPr>
  </w:style>
  <w:style w:type="paragraph" w:styleId="ListBullet2">
    <w:name w:val="List Bullet 2"/>
    <w:basedOn w:val="BodyText"/>
    <w:rsid w:val="00EC236C"/>
    <w:pPr>
      <w:numPr>
        <w:ilvl w:val="1"/>
        <w:numId w:val="2"/>
      </w:numPr>
      <w:spacing w:before="60" w:after="60" w:line="240" w:lineRule="auto"/>
    </w:pPr>
    <w:rPr>
      <w:rFonts w:ascii="Arial" w:hAnsi="Arial" w:cs="Times New Roman"/>
      <w:lang w:val="en-US" w:eastAsia="da-DK"/>
    </w:rPr>
  </w:style>
  <w:style w:type="paragraph" w:styleId="ListBullet3">
    <w:name w:val="List Bullet 3"/>
    <w:basedOn w:val="BodyText"/>
    <w:rsid w:val="00EC236C"/>
    <w:pPr>
      <w:numPr>
        <w:ilvl w:val="2"/>
        <w:numId w:val="2"/>
      </w:numPr>
      <w:spacing w:before="60" w:after="60" w:line="240" w:lineRule="auto"/>
    </w:pPr>
    <w:rPr>
      <w:rFonts w:ascii="Arial" w:hAnsi="Arial" w:cs="Times New Roman"/>
      <w:lang w:val="en-US" w:eastAsia="da-DK"/>
    </w:rPr>
  </w:style>
  <w:style w:type="paragraph" w:styleId="ListBullet4">
    <w:name w:val="List Bullet 4"/>
    <w:basedOn w:val="BodyText"/>
    <w:rsid w:val="00EC236C"/>
    <w:pPr>
      <w:numPr>
        <w:ilvl w:val="3"/>
        <w:numId w:val="2"/>
      </w:numPr>
      <w:spacing w:before="60" w:after="60" w:line="240" w:lineRule="auto"/>
    </w:pPr>
    <w:rPr>
      <w:rFonts w:ascii="Arial" w:hAnsi="Arial" w:cs="Times New Roman"/>
      <w:lang w:val="en-US" w:eastAsia="da-DK"/>
    </w:rPr>
  </w:style>
  <w:style w:type="paragraph" w:styleId="ListBullet5">
    <w:name w:val="List Bullet 5"/>
    <w:basedOn w:val="BodyText"/>
    <w:rsid w:val="00EC236C"/>
    <w:pPr>
      <w:numPr>
        <w:ilvl w:val="4"/>
        <w:numId w:val="2"/>
      </w:numPr>
      <w:spacing w:before="60" w:after="60" w:line="240" w:lineRule="auto"/>
    </w:pPr>
    <w:rPr>
      <w:rFonts w:ascii="Arial" w:hAnsi="Arial" w:cs="Times New Roman"/>
      <w:lang w:val="en-US" w:eastAsia="da-DK"/>
    </w:rPr>
  </w:style>
  <w:style w:type="table" w:customStyle="1" w:styleId="Table">
    <w:name w:val="Table"/>
    <w:basedOn w:val="TableNormal"/>
    <w:rsid w:val="00EC236C"/>
    <w:pPr>
      <w:spacing w:before="60" w:after="60" w:line="240" w:lineRule="auto"/>
    </w:pPr>
    <w:rPr>
      <w:rFonts w:ascii="Arial" w:hAnsi="Arial" w:cs="Times New Roman"/>
      <w:sz w:val="20"/>
      <w:szCs w:val="20"/>
      <w:lang w:val="en-US"/>
    </w:rPr>
    <w:tblPr>
      <w:tblInd w:w="567" w:type="dxa"/>
    </w:tblPr>
    <w:tblStylePr w:type="firstRow">
      <w:pPr>
        <w:keepNext/>
        <w:wordWrap/>
      </w:pPr>
      <w:rPr>
        <w:rFonts w:ascii="Arial" w:hAnsi="Arial"/>
        <w:sz w:val="20"/>
      </w:rPr>
      <w:tblPr/>
      <w:trPr>
        <w:tblHeader/>
      </w:trPr>
    </w:tblStylePr>
  </w:style>
  <w:style w:type="table" w:styleId="MediumShading1-Accent1">
    <w:name w:val="Medium Shading 1 Accent 1"/>
    <w:basedOn w:val="TableNormal"/>
    <w:uiPriority w:val="63"/>
    <w:rsid w:val="00CD68A2"/>
    <w:pPr>
      <w:spacing w:after="0" w:line="240" w:lineRule="auto"/>
    </w:pPr>
    <w:tblPr>
      <w:tblStyleRowBandSize w:val="1"/>
      <w:tblStyleColBandSize w:val="1"/>
      <w:tblBorders>
        <w:top w:val="single" w:sz="8"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single" w:sz="8" w:space="0" w:color="008CE8" w:themeColor="accent1" w:themeTint="BF"/>
      </w:tblBorders>
    </w:tblPr>
    <w:tblStylePr w:type="firstRow">
      <w:pPr>
        <w:spacing w:before="0" w:after="0" w:line="240" w:lineRule="auto"/>
      </w:pPr>
      <w:rPr>
        <w:b/>
        <w:bCs/>
        <w:color w:val="FFFFFF" w:themeColor="background1"/>
      </w:rPr>
      <w:tblPr/>
      <w:tcPr>
        <w:tcBorders>
          <w:top w:val="single" w:sz="8"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nil"/>
          <w:insideV w:val="nil"/>
        </w:tcBorders>
        <w:shd w:val="clear" w:color="auto" w:fill="00558C" w:themeFill="accent1"/>
      </w:tcPr>
    </w:tblStylePr>
    <w:tblStylePr w:type="lastRow">
      <w:pPr>
        <w:spacing w:before="0" w:after="0" w:line="240" w:lineRule="auto"/>
      </w:pPr>
      <w:rPr>
        <w:b/>
        <w:bCs/>
      </w:rPr>
      <w:tblPr/>
      <w:tcPr>
        <w:tcBorders>
          <w:top w:val="double" w:sz="6"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nil"/>
          <w:insideV w:val="nil"/>
        </w:tcBorders>
      </w:tcPr>
    </w:tblStylePr>
    <w:tblStylePr w:type="firstCol">
      <w:rPr>
        <w:b/>
        <w:bCs/>
      </w:rPr>
    </w:tblStylePr>
    <w:tblStylePr w:type="lastCol">
      <w:rPr>
        <w:b/>
        <w:bCs/>
      </w:rPr>
    </w:tblStylePr>
    <w:tblStylePr w:type="band1Vert">
      <w:tblPr/>
      <w:tcPr>
        <w:shd w:val="clear" w:color="auto" w:fill="A3DAFF" w:themeFill="accent1" w:themeFillTint="3F"/>
      </w:tcPr>
    </w:tblStylePr>
    <w:tblStylePr w:type="band1Horz">
      <w:tblPr/>
      <w:tcPr>
        <w:tcBorders>
          <w:insideH w:val="nil"/>
          <w:insideV w:val="nil"/>
        </w:tcBorders>
        <w:shd w:val="clear" w:color="auto" w:fill="A3DAFF"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5F3E01"/>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PART">
    <w:name w:val="PART"/>
    <w:basedOn w:val="Normal"/>
    <w:next w:val="Heading1"/>
    <w:rsid w:val="005F3E01"/>
    <w:pPr>
      <w:numPr>
        <w:numId w:val="38"/>
      </w:numPr>
      <w:spacing w:before="240" w:after="240"/>
    </w:pPr>
    <w:rPr>
      <w:b/>
      <w:color w:val="407EC9"/>
      <w:sz w:val="36"/>
    </w:rPr>
  </w:style>
  <w:style w:type="paragraph" w:customStyle="1" w:styleId="TableList11">
    <w:name w:val="Table List 11"/>
    <w:basedOn w:val="List1"/>
    <w:rsid w:val="005F3E01"/>
    <w:pPr>
      <w:numPr>
        <w:numId w:val="42"/>
      </w:numPr>
      <w:tabs>
        <w:tab w:val="clear" w:pos="0"/>
      </w:tabs>
      <w:spacing w:after="60"/>
      <w:jc w:val="left"/>
    </w:pPr>
    <w:rPr>
      <w:sz w:val="18"/>
      <w:szCs w:val="18"/>
    </w:rPr>
  </w:style>
  <w:style w:type="paragraph" w:customStyle="1" w:styleId="Tablelista">
    <w:name w:val="Table list a"/>
    <w:basedOn w:val="Lista"/>
    <w:rsid w:val="005F3E01"/>
    <w:pPr>
      <w:tabs>
        <w:tab w:val="clear" w:pos="0"/>
      </w:tabs>
      <w:ind w:left="0" w:firstLine="0"/>
    </w:pPr>
    <w:rPr>
      <w:sz w:val="18"/>
      <w:szCs w:val="18"/>
      <w:lang w:val="fr-FR"/>
    </w:rPr>
  </w:style>
  <w:style w:type="paragraph" w:customStyle="1" w:styleId="Tablelisti">
    <w:name w:val="Table list i"/>
    <w:basedOn w:val="Listi"/>
    <w:rsid w:val="005F3E01"/>
    <w:pPr>
      <w:spacing w:after="60"/>
      <w:ind w:left="1320" w:hanging="425"/>
    </w:pPr>
    <w:rPr>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523218">
      <w:bodyDiv w:val="1"/>
      <w:marLeft w:val="0"/>
      <w:marRight w:val="0"/>
      <w:marTop w:val="0"/>
      <w:marBottom w:val="0"/>
      <w:divBdr>
        <w:top w:val="none" w:sz="0" w:space="0" w:color="auto"/>
        <w:left w:val="none" w:sz="0" w:space="0" w:color="auto"/>
        <w:bottom w:val="none" w:sz="0" w:space="0" w:color="auto"/>
        <w:right w:val="none" w:sz="0" w:space="0" w:color="auto"/>
      </w:divBdr>
      <w:divsChild>
        <w:div w:id="588855741">
          <w:marLeft w:val="0"/>
          <w:marRight w:val="0"/>
          <w:marTop w:val="225"/>
          <w:marBottom w:val="0"/>
          <w:divBdr>
            <w:top w:val="none" w:sz="0" w:space="0" w:color="auto"/>
            <w:left w:val="none" w:sz="0" w:space="0" w:color="auto"/>
            <w:bottom w:val="none" w:sz="0" w:space="0" w:color="auto"/>
            <w:right w:val="none" w:sz="0" w:space="0" w:color="auto"/>
          </w:divBdr>
          <w:divsChild>
            <w:div w:id="145174704">
              <w:marLeft w:val="0"/>
              <w:marRight w:val="0"/>
              <w:marTop w:val="0"/>
              <w:marBottom w:val="0"/>
              <w:divBdr>
                <w:top w:val="none" w:sz="0" w:space="0" w:color="auto"/>
                <w:left w:val="none" w:sz="0" w:space="0" w:color="auto"/>
                <w:bottom w:val="none" w:sz="0" w:space="0" w:color="auto"/>
                <w:right w:val="none" w:sz="0" w:space="0" w:color="auto"/>
              </w:divBdr>
            </w:div>
            <w:div w:id="2003191406">
              <w:marLeft w:val="0"/>
              <w:marRight w:val="0"/>
              <w:marTop w:val="0"/>
              <w:marBottom w:val="0"/>
              <w:divBdr>
                <w:top w:val="none" w:sz="0" w:space="0" w:color="auto"/>
                <w:left w:val="none" w:sz="0" w:space="0" w:color="auto"/>
                <w:bottom w:val="none" w:sz="0" w:space="0" w:color="auto"/>
                <w:right w:val="none" w:sz="0" w:space="0" w:color="auto"/>
              </w:divBdr>
            </w:div>
            <w:div w:id="393966979">
              <w:marLeft w:val="0"/>
              <w:marRight w:val="0"/>
              <w:marTop w:val="0"/>
              <w:marBottom w:val="0"/>
              <w:divBdr>
                <w:top w:val="none" w:sz="0" w:space="0" w:color="auto"/>
                <w:left w:val="none" w:sz="0" w:space="0" w:color="auto"/>
                <w:bottom w:val="none" w:sz="0" w:space="0" w:color="auto"/>
                <w:right w:val="none" w:sz="0" w:space="0" w:color="auto"/>
              </w:divBdr>
            </w:div>
            <w:div w:id="1099906914">
              <w:marLeft w:val="0"/>
              <w:marRight w:val="0"/>
              <w:marTop w:val="150"/>
              <w:marBottom w:val="0"/>
              <w:divBdr>
                <w:top w:val="none" w:sz="0" w:space="0" w:color="auto"/>
                <w:left w:val="none" w:sz="0" w:space="0" w:color="auto"/>
                <w:bottom w:val="none" w:sz="0" w:space="0" w:color="auto"/>
                <w:right w:val="none" w:sz="0" w:space="0" w:color="auto"/>
              </w:divBdr>
            </w:div>
            <w:div w:id="1835491416">
              <w:marLeft w:val="0"/>
              <w:marRight w:val="0"/>
              <w:marTop w:val="150"/>
              <w:marBottom w:val="0"/>
              <w:divBdr>
                <w:top w:val="none" w:sz="0" w:space="0" w:color="auto"/>
                <w:left w:val="none" w:sz="0" w:space="0" w:color="auto"/>
                <w:bottom w:val="none" w:sz="0" w:space="0" w:color="auto"/>
                <w:right w:val="none" w:sz="0" w:space="0" w:color="auto"/>
              </w:divBdr>
              <w:divsChild>
                <w:div w:id="1251113291">
                  <w:marLeft w:val="0"/>
                  <w:marRight w:val="0"/>
                  <w:marTop w:val="0"/>
                  <w:marBottom w:val="0"/>
                  <w:divBdr>
                    <w:top w:val="none" w:sz="0" w:space="0" w:color="auto"/>
                    <w:left w:val="none" w:sz="0" w:space="0" w:color="auto"/>
                    <w:bottom w:val="none" w:sz="0" w:space="0" w:color="auto"/>
                    <w:right w:val="none" w:sz="0" w:space="0" w:color="auto"/>
                  </w:divBdr>
                  <w:divsChild>
                    <w:div w:id="1103502814">
                      <w:marLeft w:val="0"/>
                      <w:marRight w:val="0"/>
                      <w:marTop w:val="150"/>
                      <w:marBottom w:val="150"/>
                      <w:divBdr>
                        <w:top w:val="none" w:sz="0" w:space="0" w:color="auto"/>
                        <w:left w:val="none" w:sz="0" w:space="0" w:color="auto"/>
                        <w:bottom w:val="none" w:sz="0" w:space="0" w:color="auto"/>
                        <w:right w:val="none" w:sz="0" w:space="0" w:color="auto"/>
                      </w:divBdr>
                    </w:div>
                    <w:div w:id="1663048353">
                      <w:marLeft w:val="0"/>
                      <w:marRight w:val="0"/>
                      <w:marTop w:val="150"/>
                      <w:marBottom w:val="150"/>
                      <w:divBdr>
                        <w:top w:val="none" w:sz="0" w:space="0" w:color="auto"/>
                        <w:left w:val="none" w:sz="0" w:space="0" w:color="auto"/>
                        <w:bottom w:val="none" w:sz="0" w:space="0" w:color="auto"/>
                        <w:right w:val="none" w:sz="0" w:space="0" w:color="auto"/>
                      </w:divBdr>
                    </w:div>
                    <w:div w:id="597252037">
                      <w:marLeft w:val="0"/>
                      <w:marRight w:val="0"/>
                      <w:marTop w:val="150"/>
                      <w:marBottom w:val="150"/>
                      <w:divBdr>
                        <w:top w:val="none" w:sz="0" w:space="0" w:color="auto"/>
                        <w:left w:val="none" w:sz="0" w:space="0" w:color="auto"/>
                        <w:bottom w:val="none" w:sz="0" w:space="0" w:color="auto"/>
                        <w:right w:val="none" w:sz="0" w:space="0" w:color="auto"/>
                      </w:divBdr>
                    </w:div>
                    <w:div w:id="87793329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003901247">
          <w:marLeft w:val="0"/>
          <w:marRight w:val="0"/>
          <w:marTop w:val="225"/>
          <w:marBottom w:val="0"/>
          <w:divBdr>
            <w:top w:val="none" w:sz="0" w:space="0" w:color="auto"/>
            <w:left w:val="none" w:sz="0" w:space="0" w:color="auto"/>
            <w:bottom w:val="none" w:sz="0" w:space="0" w:color="auto"/>
            <w:right w:val="none" w:sz="0" w:space="0" w:color="auto"/>
          </w:divBdr>
          <w:divsChild>
            <w:div w:id="327830272">
              <w:marLeft w:val="0"/>
              <w:marRight w:val="0"/>
              <w:marTop w:val="0"/>
              <w:marBottom w:val="0"/>
              <w:divBdr>
                <w:top w:val="none" w:sz="0" w:space="0" w:color="auto"/>
                <w:left w:val="none" w:sz="0" w:space="0" w:color="auto"/>
                <w:bottom w:val="none" w:sz="0" w:space="0" w:color="auto"/>
                <w:right w:val="none" w:sz="0" w:space="0" w:color="auto"/>
              </w:divBdr>
            </w:div>
            <w:div w:id="1782384210">
              <w:marLeft w:val="0"/>
              <w:marRight w:val="0"/>
              <w:marTop w:val="0"/>
              <w:marBottom w:val="0"/>
              <w:divBdr>
                <w:top w:val="none" w:sz="0" w:space="0" w:color="auto"/>
                <w:left w:val="none" w:sz="0" w:space="0" w:color="auto"/>
                <w:bottom w:val="none" w:sz="0" w:space="0" w:color="auto"/>
                <w:right w:val="none" w:sz="0" w:space="0" w:color="auto"/>
              </w:divBdr>
            </w:div>
            <w:div w:id="302546170">
              <w:marLeft w:val="0"/>
              <w:marRight w:val="0"/>
              <w:marTop w:val="0"/>
              <w:marBottom w:val="0"/>
              <w:divBdr>
                <w:top w:val="none" w:sz="0" w:space="0" w:color="auto"/>
                <w:left w:val="none" w:sz="0" w:space="0" w:color="auto"/>
                <w:bottom w:val="none" w:sz="0" w:space="0" w:color="auto"/>
                <w:right w:val="none" w:sz="0" w:space="0" w:color="auto"/>
              </w:divBdr>
            </w:div>
            <w:div w:id="487211297">
              <w:marLeft w:val="0"/>
              <w:marRight w:val="0"/>
              <w:marTop w:val="150"/>
              <w:marBottom w:val="0"/>
              <w:divBdr>
                <w:top w:val="none" w:sz="0" w:space="0" w:color="auto"/>
                <w:left w:val="none" w:sz="0" w:space="0" w:color="auto"/>
                <w:bottom w:val="none" w:sz="0" w:space="0" w:color="auto"/>
                <w:right w:val="none" w:sz="0" w:space="0" w:color="auto"/>
              </w:divBdr>
            </w:div>
            <w:div w:id="97900047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4.e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microsoft.com/office/2011/relationships/commentsExtended" Target="commentsExtended.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3.xml"/><Relationship Id="rId22" Type="http://schemas.openxmlformats.org/officeDocument/2006/relationships/image" Target="media/image5.e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CA5B7-BD70-425B-981F-4AB5338D5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41</Pages>
  <Words>12008</Words>
  <Characters>68446</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80294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29</cp:revision>
  <cp:lastPrinted>2016-11-05T09:56:00Z</cp:lastPrinted>
  <dcterms:created xsi:type="dcterms:W3CDTF">2016-11-05T10:00:00Z</dcterms:created>
  <dcterms:modified xsi:type="dcterms:W3CDTF">2016-12-29T13:25:00Z</dcterms:modified>
</cp:coreProperties>
</file>