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5C60B5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71CD9">
        <w:rPr>
          <w:rFonts w:ascii="Calibri" w:hAnsi="Calibri"/>
        </w:rPr>
        <w:t>VTS48</w:t>
      </w:r>
      <w:r w:rsidRPr="007A395D">
        <w:rPr>
          <w:rFonts w:ascii="Calibri" w:hAnsi="Calibri"/>
        </w:rPr>
        <w:t>-</w:t>
      </w:r>
      <w:r w:rsidR="00EB3948">
        <w:rPr>
          <w:rFonts w:ascii="Calibri" w:hAnsi="Calibri"/>
        </w:rPr>
        <w:t>9.3.3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B65C9B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E797D">
        <w:rPr>
          <w:rFonts w:ascii="Calibri" w:hAnsi="Calibri" w:cs="Arial"/>
          <w:b/>
          <w:sz w:val="24"/>
          <w:szCs w:val="24"/>
        </w:rPr>
        <w:t>X</w:t>
      </w:r>
      <w:r w:rsidRPr="007A395D">
        <w:rPr>
          <w:rFonts w:ascii="Calibri" w:hAnsi="Calibri" w:cs="Arial"/>
          <w:sz w:val="24"/>
          <w:szCs w:val="24"/>
        </w:rPr>
        <w:t xml:space="preserve"> </w:t>
      </w:r>
      <w:r w:rsidR="005B015E">
        <w:rPr>
          <w:rFonts w:ascii="Calibri" w:hAnsi="Calibri" w:cs="Arial"/>
          <w:sz w:val="24"/>
          <w:szCs w:val="24"/>
        </w:rPr>
        <w:t xml:space="preserve"> </w:t>
      </w:r>
      <w:r w:rsidRPr="007A395D">
        <w:rPr>
          <w:rFonts w:ascii="Calibri" w:hAnsi="Calibri" w:cs="Arial"/>
          <w:sz w:val="24"/>
          <w:szCs w:val="24"/>
        </w:rPr>
        <w:t>Input</w:t>
      </w:r>
    </w:p>
    <w:p w14:paraId="0BC79547" w14:textId="0F7D8AD1"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177CA4">
        <w:rPr>
          <w:rFonts w:ascii="Calibri" w:hAnsi="Calibri" w:cs="Arial"/>
          <w:b/>
          <w:sz w:val="24"/>
          <w:szCs w:val="24"/>
        </w:rPr>
        <w:t>X</w:t>
      </w:r>
      <w:r w:rsidR="003B4D1D">
        <w:rPr>
          <w:rFonts w:ascii="Calibri" w:hAnsi="Calibri" w:cs="Arial"/>
          <w:b/>
          <w:sz w:val="24"/>
          <w:szCs w:val="24"/>
        </w:rPr>
        <w:t xml:space="preserve"> </w:t>
      </w:r>
      <w:r w:rsidR="00177CA4">
        <w:rPr>
          <w:rFonts w:ascii="Calibri" w:hAnsi="Calibri" w:cs="Arial"/>
          <w:b/>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D19D168"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B3948">
        <w:rPr>
          <w:rFonts w:ascii="Calibri" w:hAnsi="Calibri"/>
        </w:rPr>
        <w:t>9.3</w:t>
      </w:r>
      <w:bookmarkStart w:id="0" w:name="_GoBack"/>
      <w:bookmarkEnd w:id="0"/>
    </w:p>
    <w:p w14:paraId="1AB3E246" w14:textId="0ABA01A9" w:rsidR="00A446C9" w:rsidRPr="007A395D" w:rsidRDefault="0080294B" w:rsidP="007C7DDB">
      <w:pPr>
        <w:pStyle w:val="BodyText"/>
        <w:tabs>
          <w:tab w:val="left" w:pos="2835"/>
        </w:tabs>
        <w:ind w:left="3542" w:hangingChars="1610" w:hanging="3542"/>
        <w:rPr>
          <w:rFonts w:ascii="Calibri" w:hAnsi="Calibri"/>
          <w:lang w:eastAsia="ko-KR"/>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177CA4">
        <w:rPr>
          <w:rFonts w:ascii="Calibri" w:hAnsi="Calibri" w:hint="eastAsia"/>
          <w:lang w:eastAsia="ko-KR"/>
        </w:rPr>
        <w:t>Technology/</w:t>
      </w:r>
      <w:r w:rsidR="00177CA4">
        <w:rPr>
          <w:rFonts w:ascii="Calibri" w:hAnsi="Calibri"/>
          <w:lang w:eastAsia="ko-KR"/>
        </w:rPr>
        <w:t>2.3.1(Develop a Product Specification under the S-100 framework for VTS</w:t>
      </w:r>
      <w:r w:rsidR="0079248E">
        <w:rPr>
          <w:rFonts w:ascii="Calibri" w:hAnsi="Calibri"/>
          <w:lang w:eastAsia="ko-KR"/>
        </w:rPr>
        <w:t>)</w:t>
      </w:r>
    </w:p>
    <w:p w14:paraId="2C4C3533" w14:textId="77777777" w:rsidR="00D90F20" w:rsidRDefault="00362CD9" w:rsidP="00D90F20">
      <w:pPr>
        <w:pStyle w:val="BodyText"/>
        <w:tabs>
          <w:tab w:val="left" w:pos="2835"/>
        </w:tabs>
        <w:rPr>
          <w:rFonts w:ascii="Calibri" w:hAnsi="Calibri"/>
          <w:lang w:eastAsia="ko-KR"/>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90F20">
        <w:rPr>
          <w:rFonts w:ascii="Calibri" w:hAnsi="Calibri"/>
          <w:lang w:eastAsia="ko-KR"/>
        </w:rPr>
        <w:t xml:space="preserve">Eivind Mong(MCG), </w:t>
      </w:r>
      <w:r w:rsidR="00D90F20">
        <w:rPr>
          <w:rFonts w:ascii="Calibri" w:hAnsi="Calibri"/>
        </w:rPr>
        <w:t xml:space="preserve">Gumjun SON(KR), </w:t>
      </w:r>
      <w:r w:rsidR="00D90F20">
        <w:rPr>
          <w:rFonts w:ascii="Calibri" w:hAnsi="Calibri"/>
          <w:lang w:eastAsia="ko-KR"/>
        </w:rPr>
        <w:t xml:space="preserve">Seongsang YU(KR), </w:t>
      </w:r>
    </w:p>
    <w:p w14:paraId="02A1AAEA" w14:textId="77777777" w:rsidR="00D90F20" w:rsidRDefault="00D90F20" w:rsidP="00D90F20">
      <w:pPr>
        <w:pStyle w:val="BodyText"/>
        <w:tabs>
          <w:tab w:val="left" w:pos="2835"/>
        </w:tabs>
        <w:rPr>
          <w:rFonts w:ascii="Calibri" w:hAnsi="Calibri"/>
        </w:rPr>
      </w:pPr>
      <w:r>
        <w:rPr>
          <w:rFonts w:ascii="Calibri" w:hAnsi="Calibri"/>
          <w:lang w:eastAsia="ko-KR"/>
        </w:rPr>
        <w:tab/>
      </w:r>
      <w:r>
        <w:rPr>
          <w:rFonts w:ascii="Calibri" w:hAnsi="Calibri"/>
          <w:lang w:eastAsia="ko-KR"/>
        </w:rPr>
        <w:tab/>
      </w:r>
      <w:r>
        <w:rPr>
          <w:rFonts w:ascii="Calibri" w:hAnsi="Calibri"/>
          <w:lang w:eastAsia="ko-KR"/>
        </w:rPr>
        <w:tab/>
      </w:r>
      <w:r>
        <w:rPr>
          <w:rFonts w:ascii="Calibri" w:hAnsi="Calibri"/>
        </w:rPr>
        <w:t>Namsun K</w:t>
      </w:r>
      <w:r>
        <w:rPr>
          <w:rFonts w:ascii="Calibri" w:hAnsi="Calibri" w:hint="eastAsia"/>
          <w:lang w:eastAsia="ko-KR"/>
        </w:rPr>
        <w:t>A</w:t>
      </w:r>
      <w:r>
        <w:rPr>
          <w:rFonts w:ascii="Calibri" w:hAnsi="Calibri"/>
          <w:lang w:eastAsia="ko-KR"/>
        </w:rPr>
        <w:t>NG</w:t>
      </w:r>
      <w:r>
        <w:rPr>
          <w:rFonts w:ascii="Calibri" w:hAnsi="Calibri"/>
        </w:rPr>
        <w:t>(</w:t>
      </w:r>
      <w:r>
        <w:rPr>
          <w:rFonts w:ascii="Calibri" w:hAnsi="Calibri"/>
          <w:lang w:eastAsia="ko-KR"/>
        </w:rPr>
        <w:t xml:space="preserve">Marine Works), </w:t>
      </w:r>
      <w:r>
        <w:rPr>
          <w:rFonts w:ascii="Calibri" w:hAnsi="Calibri"/>
        </w:rPr>
        <w:t>Hyejin KIM(</w:t>
      </w:r>
      <w:r>
        <w:rPr>
          <w:rFonts w:ascii="Calibri" w:hAnsi="Calibri"/>
          <w:lang w:eastAsia="ko-KR"/>
        </w:rPr>
        <w:t>Marine Works),</w:t>
      </w:r>
      <w:r>
        <w:rPr>
          <w:rFonts w:ascii="Calibri" w:hAnsi="Calibri"/>
        </w:rPr>
        <w:t xml:space="preserve"> </w:t>
      </w:r>
    </w:p>
    <w:p w14:paraId="0F268E21" w14:textId="77777777" w:rsidR="00D90F20" w:rsidRDefault="00D90F20" w:rsidP="00D90F20">
      <w:pPr>
        <w:pStyle w:val="BodyText"/>
        <w:tabs>
          <w:tab w:val="left" w:pos="2835"/>
        </w:tabs>
        <w:rPr>
          <w:rFonts w:ascii="Calibri" w:hAnsi="Calibri"/>
          <w:w w:val="90"/>
          <w:lang w:eastAsia="ko-KR"/>
        </w:rPr>
      </w:pPr>
      <w:r>
        <w:rPr>
          <w:rFonts w:ascii="Calibri" w:hAnsi="Calibri"/>
        </w:rPr>
        <w:tab/>
      </w:r>
      <w:r>
        <w:rPr>
          <w:rFonts w:ascii="Calibri" w:hAnsi="Calibri"/>
        </w:rPr>
        <w:tab/>
      </w:r>
      <w:r>
        <w:rPr>
          <w:rFonts w:ascii="Calibri" w:hAnsi="Calibri"/>
        </w:rPr>
        <w:tab/>
        <w:t>Yujun JEONG(</w:t>
      </w:r>
      <w:r>
        <w:rPr>
          <w:rFonts w:ascii="Calibri" w:hAnsi="Calibri"/>
          <w:lang w:eastAsia="ko-KR"/>
        </w:rPr>
        <w:t xml:space="preserve">Marine Works), </w:t>
      </w:r>
      <w:r w:rsidRPr="00C43195">
        <w:rPr>
          <w:rFonts w:ascii="Calibri" w:hAnsi="Calibri"/>
          <w:w w:val="90"/>
          <w:lang w:eastAsia="ko-KR"/>
        </w:rPr>
        <w:t>SMART-Navigation Proj</w:t>
      </w:r>
      <w:r w:rsidRPr="00C43195">
        <w:rPr>
          <w:rFonts w:ascii="Calibri" w:hAnsi="Calibri" w:hint="eastAsia"/>
          <w:w w:val="90"/>
          <w:lang w:eastAsia="ko-KR"/>
        </w:rPr>
        <w:t>ec</w:t>
      </w:r>
      <w:r w:rsidRPr="00C43195">
        <w:rPr>
          <w:rFonts w:ascii="Calibri" w:hAnsi="Calibri"/>
          <w:w w:val="90"/>
          <w:lang w:eastAsia="ko-KR"/>
        </w:rPr>
        <w:t>t Office(SNPO)</w:t>
      </w:r>
    </w:p>
    <w:p w14:paraId="029B9435" w14:textId="334B7C18" w:rsidR="00265E6B" w:rsidRPr="00C43195" w:rsidRDefault="00265E6B" w:rsidP="00B817F4">
      <w:pPr>
        <w:pStyle w:val="BodyText"/>
        <w:tabs>
          <w:tab w:val="left" w:pos="2835"/>
        </w:tabs>
        <w:rPr>
          <w:rFonts w:ascii="Calibri" w:hAnsi="Calibri"/>
        </w:rPr>
      </w:pPr>
      <w:r>
        <w:rPr>
          <w:rFonts w:ascii="Calibri" w:hAnsi="Calibri"/>
          <w:w w:val="90"/>
          <w:lang w:eastAsia="ko-KR"/>
        </w:rPr>
        <w:tab/>
      </w:r>
      <w:r>
        <w:rPr>
          <w:rFonts w:ascii="Calibri" w:hAnsi="Calibri"/>
          <w:w w:val="90"/>
          <w:lang w:eastAsia="ko-KR"/>
        </w:rPr>
        <w:tab/>
      </w:r>
      <w:r>
        <w:rPr>
          <w:rFonts w:ascii="Calibri" w:hAnsi="Calibri"/>
          <w:w w:val="90"/>
          <w:lang w:eastAsia="ko-KR"/>
        </w:rPr>
        <w:tab/>
      </w:r>
      <w:r w:rsidR="00B817F4" w:rsidRPr="00B817F4">
        <w:rPr>
          <w:rFonts w:ascii="Calibri" w:hAnsi="Calibri" w:hint="eastAsia"/>
          <w:lang w:eastAsia="ko-KR"/>
        </w:rPr>
        <w:t>Ministry of Oceans and Fisheries</w:t>
      </w:r>
      <w:r w:rsidRPr="00ED0178">
        <w:rPr>
          <w:rFonts w:ascii="Calibri" w:hAnsi="Calibri" w:hint="eastAsia"/>
          <w:lang w:eastAsia="ko-KR"/>
        </w:rPr>
        <w:t>(MOF)</w:t>
      </w:r>
    </w:p>
    <w:p w14:paraId="01FC5420" w14:textId="4C7E81F3" w:rsidR="00362CD9" w:rsidRPr="007A395D" w:rsidRDefault="00362CD9" w:rsidP="00FE5674">
      <w:pPr>
        <w:pStyle w:val="BodyText"/>
        <w:tabs>
          <w:tab w:val="left" w:pos="2835"/>
        </w:tabs>
        <w:rPr>
          <w:rFonts w:ascii="Calibri" w:hAnsi="Calibri"/>
          <w:color w:val="FF0000"/>
        </w:rPr>
      </w:pPr>
    </w:p>
    <w:p w14:paraId="60BCC120" w14:textId="77777777" w:rsidR="0080294B" w:rsidRPr="007A395D" w:rsidRDefault="0080294B" w:rsidP="00FE5674">
      <w:pPr>
        <w:pStyle w:val="BodyText"/>
        <w:tabs>
          <w:tab w:val="left" w:pos="2835"/>
        </w:tabs>
        <w:rPr>
          <w:rFonts w:ascii="Calibri" w:hAnsi="Calibri"/>
        </w:rPr>
      </w:pPr>
    </w:p>
    <w:p w14:paraId="4834080C" w14:textId="7B4440C7" w:rsidR="00A446C9" w:rsidRPr="00605E43" w:rsidRDefault="003A2A5E" w:rsidP="00A446C9">
      <w:pPr>
        <w:pStyle w:val="Title"/>
        <w:rPr>
          <w:rFonts w:ascii="Calibri" w:hAnsi="Calibri"/>
          <w:color w:val="0070C0"/>
        </w:rPr>
      </w:pPr>
      <w:r>
        <w:rPr>
          <w:rFonts w:ascii="Calibri" w:hAnsi="Calibri"/>
          <w:color w:val="0070C0"/>
        </w:rPr>
        <w:t>VTS</w:t>
      </w:r>
      <w:r w:rsidR="00304F48">
        <w:rPr>
          <w:rFonts w:ascii="Calibri" w:hAnsi="Calibri"/>
          <w:color w:val="0070C0"/>
        </w:rPr>
        <w:t xml:space="preserve"> Digital Information </w:t>
      </w:r>
      <w:r w:rsidR="00ED25CA">
        <w:rPr>
          <w:rFonts w:ascii="Calibri" w:hAnsi="Calibri" w:hint="eastAsia"/>
          <w:color w:val="0070C0"/>
          <w:lang w:eastAsia="ko-KR"/>
        </w:rPr>
        <w:t xml:space="preserve">Service </w:t>
      </w:r>
      <w:r w:rsidR="00304F48">
        <w:rPr>
          <w:rFonts w:ascii="Calibri" w:hAnsi="Calibri"/>
          <w:color w:val="0070C0"/>
        </w:rPr>
        <w:t>Product Spe</w:t>
      </w:r>
      <w:r>
        <w:rPr>
          <w:rFonts w:ascii="Calibri" w:hAnsi="Calibri"/>
          <w:color w:val="0070C0"/>
        </w:rPr>
        <w:t>cification</w:t>
      </w:r>
    </w:p>
    <w:p w14:paraId="0F258596" w14:textId="50FB6E37" w:rsidR="00A446C9" w:rsidRPr="00605E43" w:rsidRDefault="00A446C9" w:rsidP="00605E43">
      <w:pPr>
        <w:pStyle w:val="Heading1"/>
      </w:pPr>
      <w:r w:rsidRPr="00605E43">
        <w:t>Summary</w:t>
      </w:r>
    </w:p>
    <w:p w14:paraId="28A50240" w14:textId="057EC9F3" w:rsidR="00257312" w:rsidRPr="004325A7" w:rsidRDefault="00257312" w:rsidP="00257312">
      <w:pPr>
        <w:jc w:val="both"/>
        <w:rPr>
          <w:rFonts w:asciiTheme="minorHAnsi" w:hAnsiTheme="minorHAnsi" w:cstheme="minorHAnsi"/>
        </w:rPr>
      </w:pPr>
      <w:r w:rsidRPr="004325A7">
        <w:rPr>
          <w:rFonts w:asciiTheme="minorHAnsi" w:hAnsiTheme="minorHAnsi" w:cstheme="minorHAnsi"/>
        </w:rPr>
        <w:t xml:space="preserve">This document is a report of the activities undertaken and gives the status of the draft product specifications that has resulted from these efforts. The Annex 1 </w:t>
      </w:r>
      <w:r>
        <w:rPr>
          <w:rFonts w:asciiTheme="minorHAnsi" w:hAnsiTheme="minorHAnsi" w:cstheme="minorHAnsi"/>
        </w:rPr>
        <w:t>(VTS48-</w:t>
      </w:r>
      <w:r>
        <w:rPr>
          <w:rFonts w:asciiTheme="minorHAnsi" w:hAnsiTheme="minorHAnsi" w:cstheme="minorHAnsi" w:hint="eastAsia"/>
          <w:lang w:eastAsia="ko-KR"/>
        </w:rPr>
        <w:t>n.</w:t>
      </w:r>
      <w:r>
        <w:rPr>
          <w:rFonts w:asciiTheme="minorHAnsi" w:hAnsiTheme="minorHAnsi" w:cstheme="minorHAnsi"/>
          <w:lang w:eastAsia="ko-KR"/>
        </w:rPr>
        <w:t>n.n</w:t>
      </w:r>
      <w:r>
        <w:rPr>
          <w:rFonts w:asciiTheme="minorHAnsi" w:hAnsiTheme="minorHAnsi" w:cstheme="minorHAnsi"/>
        </w:rPr>
        <w:t xml:space="preserve">) </w:t>
      </w:r>
      <w:r w:rsidRPr="004325A7">
        <w:rPr>
          <w:rFonts w:asciiTheme="minorHAnsi" w:hAnsiTheme="minorHAnsi" w:cstheme="minorHAnsi"/>
        </w:rPr>
        <w:t>is the draft product specifi</w:t>
      </w:r>
      <w:r w:rsidR="005F6F34">
        <w:rPr>
          <w:rFonts w:asciiTheme="minorHAnsi" w:hAnsiTheme="minorHAnsi" w:cstheme="minorHAnsi"/>
        </w:rPr>
        <w:t>cation that has been developed.</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E3225CF" w:rsidR="00E55927" w:rsidRPr="007A395D" w:rsidRDefault="005B0150" w:rsidP="00E55927">
      <w:pPr>
        <w:pStyle w:val="BodyText"/>
        <w:rPr>
          <w:rFonts w:ascii="Calibri" w:hAnsi="Calibri"/>
        </w:rPr>
      </w:pPr>
      <w:r w:rsidRPr="005B0150">
        <w:rPr>
          <w:rFonts w:ascii="Calibri" w:hAnsi="Calibri"/>
        </w:rPr>
        <w:t xml:space="preserve">For the advancement of the VTS Digital Information Service Product Specification (S-212), </w:t>
      </w:r>
      <w:r>
        <w:rPr>
          <w:rFonts w:ascii="Calibri" w:hAnsi="Calibri"/>
        </w:rPr>
        <w:t>R</w:t>
      </w:r>
      <w:r w:rsidRPr="005B0150">
        <w:rPr>
          <w:rFonts w:ascii="Calibri" w:hAnsi="Calibri"/>
        </w:rPr>
        <w:t>equest the opinion of VTS Expert.</w:t>
      </w:r>
    </w:p>
    <w:p w14:paraId="0CDF2012" w14:textId="75238BA6" w:rsidR="006C0E69" w:rsidRPr="007A395D" w:rsidRDefault="00B56BDF" w:rsidP="006C0E69">
      <w:pPr>
        <w:pStyle w:val="Heading2"/>
      </w:pPr>
      <w:r w:rsidRPr="007A395D">
        <w:t>Related documents</w:t>
      </w:r>
    </w:p>
    <w:p w14:paraId="66DE0736" w14:textId="77777777" w:rsidR="006C0E69" w:rsidRPr="0016778C" w:rsidRDefault="006C0E69" w:rsidP="006C0E69">
      <w:pPr>
        <w:pStyle w:val="BodyText"/>
        <w:rPr>
          <w:bCs/>
        </w:rPr>
      </w:pPr>
      <w:r w:rsidRPr="0016778C">
        <w:rPr>
          <w:bCs/>
        </w:rPr>
        <w:t>VTS46-13.3.1 - Maritime Service Portfolios: Digitising Maritime Services</w:t>
      </w:r>
    </w:p>
    <w:p w14:paraId="6EC7970E" w14:textId="77777777" w:rsidR="006C0E69" w:rsidRPr="0016778C" w:rsidRDefault="006C0E69" w:rsidP="006C0E69">
      <w:pPr>
        <w:pStyle w:val="BodyText"/>
        <w:rPr>
          <w:bCs/>
        </w:rPr>
      </w:pPr>
      <w:r w:rsidRPr="0016778C">
        <w:rPr>
          <w:bCs/>
        </w:rPr>
        <w:t>VTS46-13.3.1.1 - Appendix 1 MS 1-3_merged revised WG 1 VTS46</w:t>
      </w:r>
    </w:p>
    <w:p w14:paraId="79FAD843" w14:textId="77777777" w:rsidR="006C0E69" w:rsidRPr="0016778C" w:rsidRDefault="006C0E69" w:rsidP="006C0E69">
      <w:pPr>
        <w:pStyle w:val="BodyText"/>
        <w:rPr>
          <w:bCs/>
        </w:rPr>
      </w:pPr>
      <w:r w:rsidRPr="0016778C">
        <w:rPr>
          <w:bCs/>
        </w:rPr>
        <w:t>VTS46-13.3.8 - Develop a Data Model for Digital Information Services for VTS</w:t>
      </w:r>
    </w:p>
    <w:p w14:paraId="27477D00" w14:textId="77777777" w:rsidR="006C0E69" w:rsidRDefault="006C0E69" w:rsidP="006C0E69">
      <w:pPr>
        <w:pStyle w:val="BodyText"/>
        <w:rPr>
          <w:bCs/>
        </w:rPr>
      </w:pPr>
      <w:r w:rsidRPr="0016778C">
        <w:rPr>
          <w:bCs/>
        </w:rPr>
        <w:t>VTS46-13.3.9 - Annex A - VTS Digital Services</w:t>
      </w:r>
    </w:p>
    <w:p w14:paraId="6FB165B9" w14:textId="1EA7AA90" w:rsidR="006C0E69" w:rsidRDefault="00FD3A5C" w:rsidP="006C0E69">
      <w:pPr>
        <w:pStyle w:val="BodyText"/>
        <w:rPr>
          <w:bCs/>
        </w:rPr>
      </w:pPr>
      <w:r w:rsidRPr="00FD3A5C">
        <w:rPr>
          <w:bCs/>
        </w:rPr>
        <w:t>VTS47-3.1.16 VTS-INS product specification</w:t>
      </w:r>
    </w:p>
    <w:p w14:paraId="457012C1" w14:textId="5C7B716C" w:rsidR="00FD3A5C" w:rsidRPr="004B5EE7" w:rsidRDefault="00FD3A5C" w:rsidP="006C0E69">
      <w:pPr>
        <w:pStyle w:val="BodyText"/>
        <w:rPr>
          <w:bCs/>
          <w:lang w:eastAsia="ko-KR"/>
        </w:rPr>
      </w:pPr>
      <w:r>
        <w:rPr>
          <w:rFonts w:hint="eastAsia"/>
          <w:bCs/>
          <w:lang w:eastAsia="ko-KR"/>
        </w:rPr>
        <w:t>VTS47-3.1.16.1</w:t>
      </w:r>
      <w:r>
        <w:rPr>
          <w:bCs/>
          <w:lang w:eastAsia="ko-KR"/>
        </w:rPr>
        <w:t xml:space="preserve"> </w:t>
      </w:r>
      <w:r w:rsidRPr="004B5EE7">
        <w:rPr>
          <w:bCs/>
          <w:lang w:eastAsia="ko-KR"/>
        </w:rPr>
        <w:t>VTS-INS product specification Annex 1 - VTS-INS product specification</w:t>
      </w:r>
    </w:p>
    <w:p w14:paraId="73F5358D" w14:textId="3B25C9A9" w:rsidR="00FD3A5C" w:rsidRDefault="00FD3A5C" w:rsidP="006C0E69">
      <w:pPr>
        <w:pStyle w:val="BodyText"/>
        <w:rPr>
          <w:bCs/>
          <w:lang w:eastAsia="ko-KR"/>
        </w:rPr>
      </w:pPr>
      <w:r w:rsidRPr="00FD3A5C">
        <w:rPr>
          <w:bCs/>
          <w:lang w:eastAsia="ko-KR"/>
        </w:rPr>
        <w:t>VTS47-13.3.2 WP VTS product specification v060</w:t>
      </w:r>
    </w:p>
    <w:p w14:paraId="33B61F94" w14:textId="32351449" w:rsidR="00FD3A5C" w:rsidRDefault="00FD3A5C" w:rsidP="006C0E69">
      <w:pPr>
        <w:pStyle w:val="BodyText"/>
        <w:rPr>
          <w:bCs/>
          <w:lang w:eastAsia="ko-KR"/>
        </w:rPr>
      </w:pPr>
      <w:r w:rsidRPr="00FD3A5C">
        <w:rPr>
          <w:bCs/>
          <w:lang w:eastAsia="ko-KR"/>
        </w:rPr>
        <w:t>VTS47-13.3.2.1 WP ANNEX A - VTS-INS Product Specification_final</w:t>
      </w:r>
    </w:p>
    <w:p w14:paraId="3957FACE" w14:textId="09239E7B" w:rsidR="00FD3A5C" w:rsidRDefault="00FD3A5C" w:rsidP="006C0E69">
      <w:pPr>
        <w:pStyle w:val="BodyText"/>
        <w:rPr>
          <w:bCs/>
          <w:lang w:eastAsia="ko-KR"/>
        </w:rPr>
      </w:pPr>
      <w:r w:rsidRPr="00FD3A5C">
        <w:rPr>
          <w:bCs/>
          <w:lang w:eastAsia="ko-KR"/>
        </w:rPr>
        <w:t>VTS47-13.3.2.2 WP ANNEX B - description_VTS-INS v0.5.2</w:t>
      </w:r>
    </w:p>
    <w:p w14:paraId="36837893" w14:textId="7D2D2C4F" w:rsidR="00FD3A5C" w:rsidRPr="00FD3A5C" w:rsidRDefault="00FD3A5C" w:rsidP="006C0E69">
      <w:pPr>
        <w:pStyle w:val="BodyText"/>
        <w:rPr>
          <w:bCs/>
          <w:lang w:eastAsia="ko-KR"/>
        </w:rPr>
      </w:pPr>
      <w:r w:rsidRPr="00FD3A5C">
        <w:rPr>
          <w:bCs/>
          <w:lang w:eastAsia="ko-KR"/>
        </w:rPr>
        <w:t>VTS47-13.3.2.3 WP WG1-WG2 Joint Session Notes about VTS Produ</w:t>
      </w:r>
      <w:r>
        <w:rPr>
          <w:bCs/>
          <w:lang w:eastAsia="ko-KR"/>
        </w:rPr>
        <w:t>ct Specification version 0.6.0</w:t>
      </w:r>
    </w:p>
    <w:p w14:paraId="53733F03" w14:textId="77777777" w:rsidR="00A446C9" w:rsidRPr="007A395D" w:rsidRDefault="00A446C9" w:rsidP="00605E43">
      <w:pPr>
        <w:pStyle w:val="Heading1"/>
      </w:pPr>
      <w:r w:rsidRPr="007A395D">
        <w:lastRenderedPageBreak/>
        <w:t>Background</w:t>
      </w:r>
    </w:p>
    <w:p w14:paraId="6FA2C492" w14:textId="7813A200" w:rsidR="004B53F7" w:rsidRPr="004B53F7" w:rsidRDefault="004B53F7" w:rsidP="004B53F7">
      <w:pPr>
        <w:pStyle w:val="BodyText"/>
        <w:rPr>
          <w:rFonts w:ascii="Calibri" w:hAnsi="Calibri"/>
          <w:lang w:eastAsia="ko-KR"/>
        </w:rPr>
      </w:pPr>
      <w:r w:rsidRPr="004B53F7">
        <w:rPr>
          <w:rFonts w:ascii="Calibri" w:hAnsi="Calibri"/>
          <w:lang w:eastAsia="ko-KR"/>
        </w:rPr>
        <w:t>The previous VTS 47</w:t>
      </w:r>
      <w:r>
        <w:rPr>
          <w:rFonts w:ascii="Calibri" w:hAnsi="Calibri"/>
          <w:lang w:eastAsia="ko-KR"/>
        </w:rPr>
        <w:t xml:space="preserve"> Committee</w:t>
      </w:r>
      <w:r w:rsidRPr="004B53F7">
        <w:rPr>
          <w:rFonts w:ascii="Calibri" w:hAnsi="Calibri"/>
          <w:lang w:eastAsia="ko-KR"/>
        </w:rPr>
        <w:t xml:space="preserve"> Task 2.3.1 (Develop a Product Specification under the S-100 framework for VTS) defined the scope of the VTS INS product s</w:t>
      </w:r>
      <w:r w:rsidR="00C5014A">
        <w:rPr>
          <w:rFonts w:ascii="Calibri" w:hAnsi="Calibri"/>
          <w:lang w:eastAsia="ko-KR"/>
        </w:rPr>
        <w:t>pecification</w:t>
      </w:r>
      <w:r w:rsidRPr="004B53F7">
        <w:rPr>
          <w:rFonts w:ascii="Calibri" w:hAnsi="Calibri"/>
          <w:lang w:eastAsia="ko-KR"/>
        </w:rPr>
        <w:t xml:space="preserve"> as VTS</w:t>
      </w:r>
      <w:r w:rsidR="004E50D0">
        <w:rPr>
          <w:rFonts w:ascii="Calibri" w:hAnsi="Calibri"/>
          <w:lang w:eastAsia="ko-KR"/>
        </w:rPr>
        <w:t xml:space="preserve"> all service</w:t>
      </w:r>
      <w:r w:rsidRPr="004B53F7">
        <w:rPr>
          <w:rFonts w:ascii="Calibri" w:hAnsi="Calibri"/>
          <w:lang w:eastAsia="ko-KR"/>
        </w:rPr>
        <w:t>.</w:t>
      </w:r>
    </w:p>
    <w:p w14:paraId="09CAC5E0" w14:textId="3662FC8F" w:rsidR="008150C8" w:rsidRPr="008150C8" w:rsidRDefault="004B53F7" w:rsidP="004B53F7">
      <w:pPr>
        <w:pStyle w:val="BodyText"/>
        <w:rPr>
          <w:rFonts w:ascii="Calibri" w:hAnsi="Calibri"/>
          <w:lang w:eastAsia="ko-KR"/>
        </w:rPr>
      </w:pPr>
      <w:r w:rsidRPr="004B53F7">
        <w:rPr>
          <w:rFonts w:ascii="Calibri" w:hAnsi="Calibri"/>
          <w:lang w:eastAsia="ko-KR"/>
        </w:rPr>
        <w:t>The Korean Register revised the scenarios and data of this product s</w:t>
      </w:r>
      <w:r w:rsidR="00687907">
        <w:rPr>
          <w:rFonts w:ascii="Calibri" w:hAnsi="Calibri"/>
          <w:lang w:eastAsia="ko-KR"/>
        </w:rPr>
        <w:t>pecification</w:t>
      </w:r>
      <w:r w:rsidRPr="004B53F7">
        <w:rPr>
          <w:rFonts w:ascii="Calibri" w:hAnsi="Calibri"/>
          <w:lang w:eastAsia="ko-KR"/>
        </w:rPr>
        <w:t xml:space="preserve"> based on the VTS Guideline (IALA G1089).</w:t>
      </w:r>
    </w:p>
    <w:p w14:paraId="041E9135" w14:textId="77777777" w:rsidR="00A446C9" w:rsidRPr="007A395D" w:rsidRDefault="00A446C9" w:rsidP="00605E43">
      <w:pPr>
        <w:pStyle w:val="Heading1"/>
      </w:pPr>
      <w:r w:rsidRPr="007A395D">
        <w:t>Discussion</w:t>
      </w:r>
    </w:p>
    <w:p w14:paraId="0694AF67" w14:textId="3B5B4E3C" w:rsidR="002279FD" w:rsidRDefault="002279FD" w:rsidP="00A446C9">
      <w:pPr>
        <w:pStyle w:val="BodyText"/>
        <w:rPr>
          <w:rFonts w:ascii="Calibri" w:hAnsi="Calibri"/>
          <w:lang w:eastAsia="ko-KR"/>
        </w:rPr>
      </w:pPr>
      <w:r w:rsidRPr="002279FD">
        <w:rPr>
          <w:rFonts w:ascii="Calibri" w:hAnsi="Calibri"/>
          <w:lang w:eastAsia="ko-KR"/>
        </w:rPr>
        <w:t>KR has revised the product s</w:t>
      </w:r>
      <w:r>
        <w:rPr>
          <w:rFonts w:ascii="Calibri" w:hAnsi="Calibri"/>
          <w:lang w:eastAsia="ko-KR"/>
        </w:rPr>
        <w:t>pecification</w:t>
      </w:r>
      <w:r w:rsidRPr="002279FD">
        <w:rPr>
          <w:rFonts w:ascii="Calibri" w:hAnsi="Calibri"/>
          <w:lang w:eastAsia="ko-KR"/>
        </w:rPr>
        <w:t xml:space="preserve"> as the scope of the VTS Digital Information Service Product Specification was changed to the entire VTS.</w:t>
      </w:r>
    </w:p>
    <w:p w14:paraId="75FD3C90" w14:textId="77777777" w:rsidR="005C0457" w:rsidRDefault="005C0457" w:rsidP="00A446C9">
      <w:pPr>
        <w:pStyle w:val="BodyText"/>
        <w:rPr>
          <w:rFonts w:ascii="Calibri" w:hAnsi="Calibri"/>
          <w:lang w:eastAsia="ko-KR"/>
        </w:rPr>
      </w:pPr>
      <w:r w:rsidRPr="005C0457">
        <w:rPr>
          <w:rFonts w:ascii="Calibri" w:hAnsi="Calibri"/>
          <w:lang w:eastAsia="ko-KR"/>
        </w:rPr>
        <w:t>The revision work was carried out as shown in the table below, and the detailed work carried out in each step is described in a separate chapter.</w:t>
      </w:r>
    </w:p>
    <w:p w14:paraId="53EAA54B" w14:textId="454FBEEA" w:rsidR="00DD1D90" w:rsidRDefault="005C0457" w:rsidP="00A446C9">
      <w:pPr>
        <w:pStyle w:val="BodyText"/>
        <w:rPr>
          <w:rFonts w:ascii="Calibri" w:hAnsi="Calibri"/>
          <w:lang w:eastAsia="ko-KR"/>
        </w:rPr>
      </w:pPr>
      <w:r w:rsidRPr="005C0457">
        <w:rPr>
          <w:rFonts w:ascii="Calibri" w:hAnsi="Calibri"/>
          <w:lang w:eastAsia="ko-KR"/>
        </w:rPr>
        <w:t>The VTS 48th Committee invites VTS experts to comment and discuss revised product s</w:t>
      </w:r>
      <w:r>
        <w:rPr>
          <w:rFonts w:ascii="Calibri" w:hAnsi="Calibri"/>
          <w:lang w:eastAsia="ko-KR"/>
        </w:rPr>
        <w:t>pecification</w:t>
      </w:r>
      <w:r w:rsidRPr="005C0457">
        <w:rPr>
          <w:rFonts w:ascii="Calibri" w:hAnsi="Calibri"/>
          <w:lang w:eastAsia="ko-KR"/>
        </w:rPr>
        <w:t>.</w:t>
      </w:r>
    </w:p>
    <w:p w14:paraId="2F77C7EE" w14:textId="71EB88B5" w:rsidR="00390337" w:rsidRPr="00390337" w:rsidRDefault="00390337" w:rsidP="00390337">
      <w:pPr>
        <w:pStyle w:val="Figure"/>
        <w:tabs>
          <w:tab w:val="num" w:pos="1134"/>
        </w:tabs>
        <w:ind w:left="1134" w:hanging="1134"/>
        <w:rPr>
          <w:rFonts w:ascii="Calibri" w:hAnsi="Calibri"/>
        </w:rPr>
      </w:pPr>
      <w:r w:rsidRPr="00390337">
        <w:rPr>
          <w:rFonts w:ascii="Calibri" w:hAnsi="Calibri"/>
        </w:rPr>
        <w:t xml:space="preserve">Table </w:t>
      </w:r>
      <w:r w:rsidRPr="00390337">
        <w:rPr>
          <w:rFonts w:ascii="Calibri" w:hAnsi="Calibri"/>
        </w:rPr>
        <w:fldChar w:fldCharType="begin"/>
      </w:r>
      <w:r w:rsidRPr="00390337">
        <w:rPr>
          <w:rFonts w:ascii="Calibri" w:hAnsi="Calibri"/>
        </w:rPr>
        <w:instrText xml:space="preserve"> SEQ Table \* ARABIC </w:instrText>
      </w:r>
      <w:r w:rsidRPr="00390337">
        <w:rPr>
          <w:rFonts w:ascii="Calibri" w:hAnsi="Calibri"/>
        </w:rPr>
        <w:fldChar w:fldCharType="separate"/>
      </w:r>
      <w:r w:rsidR="00711CE6">
        <w:rPr>
          <w:rFonts w:ascii="Calibri" w:hAnsi="Calibri"/>
          <w:noProof/>
        </w:rPr>
        <w:t>1</w:t>
      </w:r>
      <w:r w:rsidRPr="00390337">
        <w:rPr>
          <w:rFonts w:ascii="Calibri" w:hAnsi="Calibri"/>
        </w:rPr>
        <w:fldChar w:fldCharType="end"/>
      </w:r>
      <w:r w:rsidRPr="00390337">
        <w:rPr>
          <w:rFonts w:ascii="Calibri" w:hAnsi="Calibri"/>
        </w:rPr>
        <w:t xml:space="preserve"> S-212 revision process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3064"/>
        <w:gridCol w:w="6460"/>
      </w:tblGrid>
      <w:tr w:rsidR="000E4BFB" w:rsidRPr="000E4BFB" w14:paraId="18FC8E9A" w14:textId="77777777" w:rsidTr="000E4BFB">
        <w:trPr>
          <w:trHeight w:val="390"/>
        </w:trPr>
        <w:tc>
          <w:tcPr>
            <w:tcW w:w="3064"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5C560C39" w14:textId="73E879B8" w:rsidR="000E4BFB" w:rsidRPr="005B0150" w:rsidRDefault="000E4BFB" w:rsidP="005B0150">
            <w:pPr>
              <w:pStyle w:val="BodyText"/>
              <w:jc w:val="center"/>
              <w:rPr>
                <w:rFonts w:ascii="Calibri" w:hAnsi="Calibri"/>
                <w:b/>
                <w:lang w:eastAsia="ko-KR"/>
              </w:rPr>
            </w:pPr>
            <w:r w:rsidRPr="005B0150">
              <w:rPr>
                <w:rFonts w:ascii="Calibri" w:hAnsi="Calibri" w:hint="eastAsia"/>
                <w:b/>
                <w:lang w:eastAsia="ko-KR"/>
              </w:rPr>
              <w:t>Process</w:t>
            </w:r>
          </w:p>
        </w:tc>
        <w:tc>
          <w:tcPr>
            <w:tcW w:w="6460"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6C1FBF58" w14:textId="77777777" w:rsidR="000E4BFB" w:rsidRPr="005B0150" w:rsidRDefault="000E4BFB" w:rsidP="005B0150">
            <w:pPr>
              <w:pStyle w:val="BodyText"/>
              <w:jc w:val="center"/>
              <w:rPr>
                <w:rFonts w:ascii="Calibri" w:hAnsi="Calibri"/>
                <w:b/>
                <w:lang w:eastAsia="ko-KR"/>
              </w:rPr>
            </w:pPr>
            <w:r w:rsidRPr="005B0150">
              <w:rPr>
                <w:rFonts w:ascii="Calibri" w:hAnsi="Calibri" w:hint="eastAsia"/>
                <w:b/>
                <w:lang w:eastAsia="ko-KR"/>
              </w:rPr>
              <w:t>Detail</w:t>
            </w:r>
          </w:p>
        </w:tc>
      </w:tr>
      <w:tr w:rsidR="000E4BFB" w:rsidRPr="000E4BFB" w14:paraId="16B832E0" w14:textId="77777777" w:rsidTr="000E4BFB">
        <w:trPr>
          <w:trHeight w:val="446"/>
        </w:trPr>
        <w:tc>
          <w:tcPr>
            <w:tcW w:w="3064"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BF778B2"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Analysis NAS, TOS</w:t>
            </w:r>
          </w:p>
        </w:tc>
        <w:tc>
          <w:tcPr>
            <w:tcW w:w="6460"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FDE1AD5"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Analysis NAS, TOS based on IALA Guideline(G1089)</w:t>
            </w:r>
          </w:p>
        </w:tc>
      </w:tr>
      <w:tr w:rsidR="000E4BFB" w:rsidRPr="000E4BFB" w14:paraId="16C7E3F0" w14:textId="77777777" w:rsidTr="000E4BFB">
        <w:trPr>
          <w:trHeight w:val="446"/>
        </w:trPr>
        <w:tc>
          <w:tcPr>
            <w:tcW w:w="30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33847884"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Requirement Analysis</w:t>
            </w:r>
          </w:p>
        </w:tc>
        <w:tc>
          <w:tcPr>
            <w:tcW w:w="646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C10422E"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Analysis service scenario, data requirement and information requirement</w:t>
            </w:r>
          </w:p>
        </w:tc>
      </w:tr>
      <w:tr w:rsidR="000E4BFB" w:rsidRPr="000E4BFB" w14:paraId="5A9F3789" w14:textId="77777777" w:rsidTr="000E4BFB">
        <w:trPr>
          <w:trHeight w:val="446"/>
        </w:trPr>
        <w:tc>
          <w:tcPr>
            <w:tcW w:w="30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D80202B"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Scenario Revision</w:t>
            </w:r>
          </w:p>
        </w:tc>
        <w:tc>
          <w:tcPr>
            <w:tcW w:w="646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75ECB05"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Adapting NAS, TOS requirement to product specification scenario</w:t>
            </w:r>
          </w:p>
        </w:tc>
      </w:tr>
      <w:tr w:rsidR="000E4BFB" w:rsidRPr="000E4BFB" w14:paraId="5942BD42" w14:textId="77777777" w:rsidTr="000E4BFB">
        <w:trPr>
          <w:trHeight w:val="798"/>
        </w:trPr>
        <w:tc>
          <w:tcPr>
            <w:tcW w:w="306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9226FDE"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Data &amp; Information Revision</w:t>
            </w:r>
          </w:p>
        </w:tc>
        <w:tc>
          <w:tcPr>
            <w:tcW w:w="6460"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92A5D1C" w14:textId="77777777" w:rsidR="000E4BFB" w:rsidRPr="005B0150" w:rsidRDefault="000E4BFB" w:rsidP="005B0150">
            <w:pPr>
              <w:pStyle w:val="BodyText"/>
              <w:rPr>
                <w:rFonts w:ascii="Calibri" w:hAnsi="Calibri"/>
                <w:lang w:eastAsia="ko-KR"/>
              </w:rPr>
            </w:pPr>
            <w:r w:rsidRPr="005B0150">
              <w:rPr>
                <w:rFonts w:ascii="Calibri" w:hAnsi="Calibri" w:hint="eastAsia"/>
                <w:lang w:eastAsia="ko-KR"/>
              </w:rPr>
              <w:t>Adapting NAS, TOS requirement to product specification data &amp; information</w:t>
            </w:r>
          </w:p>
        </w:tc>
      </w:tr>
      <w:tr w:rsidR="000E4BFB" w:rsidRPr="000E4BFB" w14:paraId="6ADF6C61" w14:textId="77777777" w:rsidTr="000E4BFB">
        <w:trPr>
          <w:trHeight w:val="390"/>
        </w:trPr>
        <w:tc>
          <w:tcPr>
            <w:tcW w:w="3064"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70636EC1" w14:textId="77777777" w:rsidR="000E4BFB" w:rsidRPr="0041507F" w:rsidRDefault="000E4BFB" w:rsidP="005B0150">
            <w:pPr>
              <w:pStyle w:val="BodyText"/>
              <w:rPr>
                <w:rFonts w:ascii="Calibri" w:hAnsi="Calibri"/>
                <w:lang w:eastAsia="ko-KR"/>
              </w:rPr>
            </w:pPr>
            <w:r w:rsidRPr="0041507F">
              <w:rPr>
                <w:rFonts w:ascii="Calibri" w:hAnsi="Calibri" w:hint="eastAsia"/>
                <w:lang w:eastAsia="ko-KR"/>
              </w:rPr>
              <w:t>Discussion with VTS Expert</w:t>
            </w:r>
          </w:p>
        </w:tc>
        <w:tc>
          <w:tcPr>
            <w:tcW w:w="6460"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319CE3E4" w14:textId="77777777" w:rsidR="000E4BFB" w:rsidRPr="0041507F" w:rsidRDefault="000E4BFB" w:rsidP="005B0150">
            <w:pPr>
              <w:pStyle w:val="BodyText"/>
              <w:rPr>
                <w:rFonts w:ascii="Calibri" w:hAnsi="Calibri"/>
                <w:lang w:eastAsia="ko-KR"/>
              </w:rPr>
            </w:pPr>
            <w:r w:rsidRPr="0041507F">
              <w:rPr>
                <w:rFonts w:ascii="Calibri" w:hAnsi="Calibri" w:hint="eastAsia"/>
                <w:lang w:eastAsia="ko-KR"/>
              </w:rPr>
              <w:t>Discussion and Requirement analysis with VTS Expert</w:t>
            </w:r>
          </w:p>
        </w:tc>
      </w:tr>
    </w:tbl>
    <w:p w14:paraId="6D1FC474" w14:textId="77777777" w:rsidR="00DD1D90" w:rsidRPr="00DD1D90" w:rsidRDefault="00DD1D90" w:rsidP="00A446C9">
      <w:pPr>
        <w:pStyle w:val="BodyText"/>
        <w:rPr>
          <w:rFonts w:ascii="Calibri" w:hAnsi="Calibri"/>
          <w:lang w:eastAsia="ko-KR"/>
        </w:rPr>
      </w:pPr>
    </w:p>
    <w:p w14:paraId="7C5E1800" w14:textId="302F7AA4" w:rsidR="00F25BF4" w:rsidRPr="007A395D" w:rsidRDefault="008A6B2D" w:rsidP="00605E43">
      <w:pPr>
        <w:pStyle w:val="Heading2"/>
      </w:pPr>
      <w:r>
        <w:t>Analysis</w:t>
      </w:r>
      <w:r w:rsidR="00D86C8B">
        <w:t xml:space="preserve"> Requirement </w:t>
      </w:r>
      <w:r>
        <w:t>VTS</w:t>
      </w:r>
      <w:r w:rsidR="00300E0F">
        <w:t xml:space="preserve"> </w:t>
      </w:r>
      <w:r w:rsidR="00300E0F">
        <w:rPr>
          <w:rFonts w:hint="eastAsia"/>
          <w:lang w:eastAsia="ko-KR"/>
        </w:rPr>
        <w:t>based on G1089</w:t>
      </w:r>
    </w:p>
    <w:p w14:paraId="6213A215" w14:textId="3FF902FC" w:rsidR="000904BF" w:rsidRDefault="001F79EE" w:rsidP="00A446C9">
      <w:pPr>
        <w:pStyle w:val="BodyText"/>
        <w:rPr>
          <w:rFonts w:ascii="Calibri" w:hAnsi="Calibri"/>
          <w:lang w:eastAsia="ko-KR"/>
        </w:rPr>
      </w:pPr>
      <w:r w:rsidRPr="001F79EE">
        <w:rPr>
          <w:rFonts w:ascii="Calibri" w:hAnsi="Calibri"/>
          <w:lang w:eastAsia="ko-KR"/>
        </w:rPr>
        <w:t>Based on IALA G1089, eight items that need to be</w:t>
      </w:r>
      <w:r>
        <w:rPr>
          <w:rFonts w:ascii="Calibri" w:hAnsi="Calibri"/>
          <w:lang w:eastAsia="ko-KR"/>
        </w:rPr>
        <w:t xml:space="preserve"> reflected in the VTS product specification</w:t>
      </w:r>
      <w:r w:rsidRPr="001F79EE">
        <w:rPr>
          <w:rFonts w:ascii="Calibri" w:hAnsi="Calibri"/>
          <w:lang w:eastAsia="ko-KR"/>
        </w:rPr>
        <w:t xml:space="preserve"> were identified.</w:t>
      </w:r>
    </w:p>
    <w:p w14:paraId="4A840E9F" w14:textId="46CA7FF0" w:rsidR="00390337" w:rsidRPr="00390337" w:rsidRDefault="00390337" w:rsidP="00390337">
      <w:pPr>
        <w:pStyle w:val="Figure"/>
        <w:tabs>
          <w:tab w:val="num" w:pos="1134"/>
        </w:tabs>
        <w:ind w:left="1134" w:hanging="1134"/>
        <w:rPr>
          <w:rFonts w:ascii="Calibri" w:hAnsi="Calibri"/>
        </w:rPr>
      </w:pPr>
      <w:r w:rsidRPr="00390337">
        <w:rPr>
          <w:rFonts w:ascii="Calibri" w:hAnsi="Calibri"/>
        </w:rPr>
        <w:t xml:space="preserve">Table </w:t>
      </w:r>
      <w:r w:rsidRPr="00390337">
        <w:rPr>
          <w:rFonts w:ascii="Calibri" w:hAnsi="Calibri"/>
        </w:rPr>
        <w:fldChar w:fldCharType="begin"/>
      </w:r>
      <w:r w:rsidRPr="00390337">
        <w:rPr>
          <w:rFonts w:ascii="Calibri" w:hAnsi="Calibri"/>
        </w:rPr>
        <w:instrText xml:space="preserve"> SEQ Table \* ARABIC </w:instrText>
      </w:r>
      <w:r w:rsidRPr="00390337">
        <w:rPr>
          <w:rFonts w:ascii="Calibri" w:hAnsi="Calibri"/>
        </w:rPr>
        <w:fldChar w:fldCharType="separate"/>
      </w:r>
      <w:r w:rsidR="00711CE6">
        <w:rPr>
          <w:rFonts w:ascii="Calibri" w:hAnsi="Calibri"/>
          <w:noProof/>
        </w:rPr>
        <w:t>2</w:t>
      </w:r>
      <w:r w:rsidRPr="00390337">
        <w:rPr>
          <w:rFonts w:ascii="Calibri" w:hAnsi="Calibri"/>
        </w:rPr>
        <w:fldChar w:fldCharType="end"/>
      </w:r>
      <w:r w:rsidRPr="00390337">
        <w:rPr>
          <w:rFonts w:ascii="Calibri" w:hAnsi="Calibri"/>
        </w:rPr>
        <w:t xml:space="preserve"> </w:t>
      </w:r>
      <w:r>
        <w:rPr>
          <w:rFonts w:ascii="Calibri" w:hAnsi="Calibri"/>
        </w:rPr>
        <w:t>G1089 Analysis Result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654"/>
        <w:gridCol w:w="6976"/>
      </w:tblGrid>
      <w:tr w:rsidR="00300E0F" w:rsidRPr="00300E0F" w14:paraId="1A3600C8" w14:textId="77777777" w:rsidTr="00A07DC3">
        <w:trPr>
          <w:trHeight w:val="426"/>
        </w:trPr>
        <w:tc>
          <w:tcPr>
            <w:tcW w:w="2654"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24B3C886" w14:textId="19821EC5" w:rsidR="00300E0F" w:rsidRPr="005B0150" w:rsidRDefault="00300E0F" w:rsidP="005B0150">
            <w:pPr>
              <w:pStyle w:val="BodyText"/>
              <w:jc w:val="center"/>
              <w:rPr>
                <w:rFonts w:ascii="Calibri" w:hAnsi="Calibri"/>
                <w:b/>
                <w:lang w:eastAsia="ko-KR"/>
              </w:rPr>
            </w:pPr>
            <w:r w:rsidRPr="005B0150">
              <w:rPr>
                <w:rFonts w:ascii="Calibri" w:hAnsi="Calibri" w:hint="eastAsia"/>
                <w:b/>
                <w:lang w:eastAsia="ko-KR"/>
              </w:rPr>
              <w:t xml:space="preserve">Information related to </w:t>
            </w:r>
            <w:r w:rsidR="00A07DC3" w:rsidRPr="005B0150">
              <w:rPr>
                <w:rFonts w:ascii="Calibri" w:hAnsi="Calibri"/>
                <w:b/>
                <w:lang w:eastAsia="ko-KR"/>
              </w:rPr>
              <w:t>VTS</w:t>
            </w:r>
          </w:p>
        </w:tc>
        <w:tc>
          <w:tcPr>
            <w:tcW w:w="6976"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2020825E" w14:textId="77777777" w:rsidR="00300E0F" w:rsidRPr="005B0150" w:rsidRDefault="00300E0F" w:rsidP="005B0150">
            <w:pPr>
              <w:pStyle w:val="BodyText"/>
              <w:jc w:val="center"/>
              <w:rPr>
                <w:rFonts w:ascii="Calibri" w:hAnsi="Calibri"/>
                <w:b/>
                <w:lang w:eastAsia="ko-KR"/>
              </w:rPr>
            </w:pPr>
            <w:r w:rsidRPr="005B0150">
              <w:rPr>
                <w:rFonts w:ascii="Calibri" w:hAnsi="Calibri" w:hint="eastAsia"/>
                <w:b/>
                <w:lang w:eastAsia="ko-KR"/>
              </w:rPr>
              <w:t>Examples</w:t>
            </w:r>
          </w:p>
        </w:tc>
      </w:tr>
      <w:tr w:rsidR="00300E0F" w:rsidRPr="00300E0F" w14:paraId="2398E1B0" w14:textId="77777777" w:rsidTr="00A07DC3">
        <w:trPr>
          <w:trHeight w:val="776"/>
        </w:trPr>
        <w:tc>
          <w:tcPr>
            <w:tcW w:w="2654"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24C8A7B7"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Request and Identification</w:t>
            </w:r>
          </w:p>
        </w:tc>
        <w:tc>
          <w:tcPr>
            <w:tcW w:w="6976"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0D6CDA7"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availability of NAS, start and end of NAS;</w:t>
            </w:r>
          </w:p>
          <w:p w14:paraId="0B9C6606"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request for ship identification such as position, course made good and speed over the ground;</w:t>
            </w:r>
          </w:p>
          <w:p w14:paraId="0A02AC4E"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status of ship's equipment; etc.</w:t>
            </w:r>
          </w:p>
        </w:tc>
      </w:tr>
      <w:tr w:rsidR="00300E0F" w:rsidRPr="00300E0F" w14:paraId="179F511B" w14:textId="77777777" w:rsidTr="00A07DC3">
        <w:trPr>
          <w:trHeight w:val="95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3B16DD00"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Navigational information</w:t>
            </w:r>
            <w:r w:rsidRPr="005B0150">
              <w:rPr>
                <w:rFonts w:ascii="Calibri" w:hAnsi="Calibri"/>
                <w:lang w:eastAsia="ko-KR"/>
              </w:rPr>
              <w:br/>
            </w:r>
            <w:r w:rsidRPr="005B0150">
              <w:rPr>
                <w:rFonts w:ascii="Calibri" w:hAnsi="Calibri" w:hint="eastAsia"/>
                <w:lang w:eastAsia="ko-KR"/>
              </w:rPr>
              <w:t xml:space="preserve">(including position and </w:t>
            </w:r>
            <w:r w:rsidRPr="005B0150">
              <w:rPr>
                <w:rFonts w:ascii="Calibri" w:hAnsi="Calibri"/>
                <w:lang w:eastAsia="ko-KR"/>
              </w:rPr>
              <w:br/>
            </w:r>
            <w:r w:rsidRPr="005B0150">
              <w:rPr>
                <w:rFonts w:ascii="Calibri" w:hAnsi="Calibri" w:hint="eastAsia"/>
                <w:lang w:eastAsia="ko-KR"/>
              </w:rPr>
              <w:t>course information)</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7292E73"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Examples provided to an individual vessel:</w:t>
            </w:r>
          </w:p>
          <w:p w14:paraId="1321F59E" w14:textId="77777777" w:rsidR="00390337" w:rsidRDefault="00300E0F" w:rsidP="005B0150">
            <w:pPr>
              <w:pStyle w:val="BodyText"/>
              <w:rPr>
                <w:rFonts w:ascii="Calibri" w:hAnsi="Calibri"/>
                <w:lang w:eastAsia="ko-KR"/>
              </w:rPr>
            </w:pPr>
            <w:r w:rsidRPr="005B0150">
              <w:rPr>
                <w:rFonts w:ascii="Calibri" w:hAnsi="Calibri" w:hint="eastAsia"/>
                <w:lang w:eastAsia="ko-KR"/>
              </w:rPr>
              <w:t>- provide range and bearing from fixed objects, fairway/channel or way</w:t>
            </w:r>
            <w:r w:rsidRPr="005B0150">
              <w:rPr>
                <w:rFonts w:ascii="Calibri" w:hAnsi="Calibri"/>
                <w:lang w:eastAsia="ko-KR"/>
              </w:rPr>
              <w:t>‐</w:t>
            </w:r>
            <w:r w:rsidR="00C91E72">
              <w:rPr>
                <w:rFonts w:ascii="Calibri" w:hAnsi="Calibri"/>
                <w:lang w:eastAsia="ko-KR"/>
              </w:rPr>
              <w:t>p</w:t>
            </w:r>
            <w:r w:rsidRPr="005B0150">
              <w:rPr>
                <w:rFonts w:ascii="Calibri" w:hAnsi="Calibri" w:hint="eastAsia"/>
                <w:lang w:eastAsia="ko-KR"/>
              </w:rPr>
              <w:t>oints;</w:t>
            </w:r>
            <w:r w:rsidR="00390337">
              <w:rPr>
                <w:rFonts w:ascii="Calibri" w:hAnsi="Calibri"/>
                <w:lang w:eastAsia="ko-KR"/>
              </w:rPr>
              <w:t xml:space="preserve"> </w:t>
            </w:r>
          </w:p>
          <w:p w14:paraId="01E7EFBC" w14:textId="20D47F3C" w:rsidR="00300E0F" w:rsidRPr="005B0150" w:rsidRDefault="00300E0F" w:rsidP="005B0150">
            <w:pPr>
              <w:pStyle w:val="BodyText"/>
              <w:rPr>
                <w:rFonts w:ascii="Calibri" w:hAnsi="Calibri"/>
                <w:lang w:eastAsia="ko-KR"/>
              </w:rPr>
            </w:pPr>
            <w:r w:rsidRPr="005B0150">
              <w:rPr>
                <w:rFonts w:ascii="Calibri" w:hAnsi="Calibri" w:hint="eastAsia"/>
                <w:lang w:eastAsia="ko-KR"/>
              </w:rPr>
              <w:t>proximity to navigational hazards, etc.</w:t>
            </w:r>
          </w:p>
          <w:p w14:paraId="39E4BFD0"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provide information related to navigating into a channel/fairway/lane (i.e. track is parallel / diverging / converging with/from/to reference line); etc.</w:t>
            </w:r>
          </w:p>
        </w:tc>
      </w:tr>
      <w:tr w:rsidR="00300E0F" w:rsidRPr="00300E0F" w14:paraId="5BF88647" w14:textId="77777777" w:rsidTr="00A07DC3">
        <w:trPr>
          <w:trHeight w:val="59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5F72850" w14:textId="18D8798E" w:rsidR="00300E0F" w:rsidRPr="005B0150" w:rsidRDefault="00300E0F" w:rsidP="005B0150">
            <w:pPr>
              <w:pStyle w:val="BodyText"/>
              <w:rPr>
                <w:rFonts w:ascii="Calibri" w:hAnsi="Calibri"/>
                <w:lang w:eastAsia="ko-KR"/>
              </w:rPr>
            </w:pPr>
            <w:r w:rsidRPr="005B0150">
              <w:rPr>
                <w:rFonts w:ascii="Calibri" w:hAnsi="Calibri" w:hint="eastAsia"/>
                <w:lang w:eastAsia="ko-KR"/>
              </w:rPr>
              <w:t>Advice (or instruction)</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5D2650D"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advise (or instruct) a ship to alter the course, speed;</w:t>
            </w:r>
          </w:p>
          <w:p w14:paraId="737B4AFB"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 xml:space="preserve">- advise (or instruct) to keep clear from area/position, close up/drop back </w:t>
            </w:r>
            <w:r w:rsidRPr="005B0150">
              <w:rPr>
                <w:rFonts w:ascii="Calibri" w:hAnsi="Calibri" w:hint="eastAsia"/>
                <w:lang w:eastAsia="ko-KR"/>
              </w:rPr>
              <w:lastRenderedPageBreak/>
              <w:t>on/from vessels; etc.</w:t>
            </w:r>
          </w:p>
        </w:tc>
      </w:tr>
      <w:tr w:rsidR="00300E0F" w:rsidRPr="00300E0F" w14:paraId="05D94D15"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8443ED0"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lastRenderedPageBreak/>
              <w:t>Warning</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1D2A966B" w14:textId="77777777" w:rsidR="00300E0F" w:rsidRPr="005B0150" w:rsidRDefault="00300E0F" w:rsidP="005B0150">
            <w:pPr>
              <w:pStyle w:val="BodyText"/>
              <w:rPr>
                <w:rFonts w:ascii="Calibri" w:hAnsi="Calibri"/>
                <w:lang w:eastAsia="ko-KR"/>
              </w:rPr>
            </w:pPr>
            <w:r w:rsidRPr="005B0150">
              <w:rPr>
                <w:rFonts w:ascii="Calibri" w:hAnsi="Calibri" w:hint="eastAsia"/>
                <w:lang w:eastAsia="ko-KR"/>
              </w:rPr>
              <w:t>Diverging from the recommended track towards dangerous wrecks, obstacles</w:t>
            </w:r>
            <w:r w:rsidRPr="005B0150">
              <w:rPr>
                <w:rFonts w:ascii="Calibri" w:hAnsi="Calibri"/>
                <w:lang w:eastAsia="ko-KR"/>
              </w:rPr>
              <w:br/>
            </w:r>
            <w:r w:rsidRPr="005B0150">
              <w:rPr>
                <w:rFonts w:ascii="Calibri" w:hAnsi="Calibri" w:hint="eastAsia"/>
                <w:lang w:eastAsia="ko-KR"/>
              </w:rPr>
              <w:t>not otherwise promulgated; diving operations; vessels not under command; etc.</w:t>
            </w:r>
          </w:p>
        </w:tc>
      </w:tr>
      <w:tr w:rsidR="00A07DC3" w:rsidRPr="00300E0F" w14:paraId="22D76EE8"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0F7E81F5" w14:textId="5BAB8F30" w:rsidR="00A07DC3" w:rsidRPr="005B0150" w:rsidRDefault="00A07DC3" w:rsidP="005B0150">
            <w:pPr>
              <w:pStyle w:val="BodyText"/>
              <w:rPr>
                <w:rFonts w:ascii="Calibri" w:hAnsi="Calibri"/>
                <w:lang w:eastAsia="ko-KR"/>
              </w:rPr>
            </w:pPr>
            <w:r w:rsidRPr="005B0150">
              <w:rPr>
                <w:rFonts w:ascii="Calibri" w:hAnsi="Calibri" w:hint="eastAsia"/>
                <w:lang w:eastAsia="ko-KR"/>
              </w:rPr>
              <w:t>Traffic clearance</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6DDFC614" w14:textId="77777777" w:rsidR="00390337" w:rsidRDefault="00A07DC3" w:rsidP="005B0150">
            <w:pPr>
              <w:pStyle w:val="BodyText"/>
              <w:rPr>
                <w:rFonts w:ascii="Calibri" w:hAnsi="Calibri"/>
                <w:lang w:eastAsia="ko-KR"/>
              </w:rPr>
            </w:pPr>
            <w:r w:rsidRPr="005B0150">
              <w:rPr>
                <w:rFonts w:ascii="Calibri" w:hAnsi="Calibri" w:hint="eastAsia"/>
                <w:lang w:eastAsia="ko-KR"/>
              </w:rPr>
              <w:t>- a VTS sailing plan before entering a VTS area;</w:t>
            </w:r>
          </w:p>
          <w:p w14:paraId="4168BBBC" w14:textId="77777777" w:rsidR="00390337" w:rsidRDefault="00A07DC3" w:rsidP="005B0150">
            <w:pPr>
              <w:pStyle w:val="BodyText"/>
              <w:rPr>
                <w:rFonts w:ascii="Calibri" w:hAnsi="Calibri"/>
                <w:lang w:eastAsia="ko-KR"/>
              </w:rPr>
            </w:pPr>
            <w:r w:rsidRPr="005B0150">
              <w:rPr>
                <w:rFonts w:ascii="Calibri" w:hAnsi="Calibri" w:hint="eastAsia"/>
                <w:lang w:eastAsia="ko-KR"/>
              </w:rPr>
              <w:t>- report position at determined reporting point/line/pilot station;</w:t>
            </w:r>
          </w:p>
          <w:p w14:paraId="5FA0FF40" w14:textId="438001DE" w:rsidR="00A07DC3" w:rsidRPr="005B0150" w:rsidRDefault="00A07DC3" w:rsidP="005B0150">
            <w:pPr>
              <w:pStyle w:val="BodyText"/>
              <w:rPr>
                <w:rFonts w:ascii="Calibri" w:hAnsi="Calibri"/>
                <w:lang w:eastAsia="ko-KR"/>
              </w:rPr>
            </w:pPr>
            <w:r w:rsidRPr="005B0150">
              <w:rPr>
                <w:rFonts w:ascii="Calibri" w:hAnsi="Calibri" w:hint="eastAsia"/>
                <w:lang w:eastAsia="ko-KR"/>
              </w:rPr>
              <w:t>- use a second fairway in case of bad visibility/weather;</w:t>
            </w:r>
          </w:p>
          <w:p w14:paraId="3E6D19C9"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 lock and bridge passage planning;</w:t>
            </w:r>
          </w:p>
          <w:p w14:paraId="7A82FE32"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 use a tug boat in case of strong wind;</w:t>
            </w:r>
          </w:p>
          <w:p w14:paraId="034C57F8" w14:textId="0E5EBDA0" w:rsidR="00A07DC3" w:rsidRPr="005B0150" w:rsidRDefault="00A07DC3" w:rsidP="005B0150">
            <w:pPr>
              <w:pStyle w:val="BodyText"/>
              <w:rPr>
                <w:rFonts w:ascii="Calibri" w:hAnsi="Calibri"/>
                <w:lang w:eastAsia="ko-KR"/>
              </w:rPr>
            </w:pPr>
            <w:r w:rsidRPr="005B0150">
              <w:rPr>
                <w:rFonts w:ascii="Calibri" w:hAnsi="Calibri" w:hint="eastAsia"/>
                <w:lang w:eastAsia="ko-KR"/>
              </w:rPr>
              <w:t>- dredging or compass swing in confined waterway.</w:t>
            </w:r>
          </w:p>
        </w:tc>
      </w:tr>
      <w:tr w:rsidR="00A07DC3" w:rsidRPr="00300E0F" w14:paraId="599A5A7D"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6CE8B497" w14:textId="639D6788" w:rsidR="00A07DC3" w:rsidRPr="005B0150" w:rsidRDefault="00A07DC3" w:rsidP="005B0150">
            <w:pPr>
              <w:pStyle w:val="BodyText"/>
              <w:rPr>
                <w:rFonts w:ascii="Calibri" w:hAnsi="Calibri"/>
                <w:lang w:eastAsia="ko-KR"/>
              </w:rPr>
            </w:pPr>
            <w:r w:rsidRPr="005B0150">
              <w:rPr>
                <w:rFonts w:ascii="Calibri" w:hAnsi="Calibri" w:hint="eastAsia"/>
                <w:lang w:eastAsia="ko-KR"/>
              </w:rPr>
              <w:t>Anchorage</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2899C664"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 organizing the movements to/from an anchorage position/area;</w:t>
            </w:r>
          </w:p>
          <w:p w14:paraId="0CE234C2" w14:textId="77777777" w:rsidR="00390337" w:rsidRDefault="00A07DC3" w:rsidP="005B0150">
            <w:pPr>
              <w:pStyle w:val="BodyText"/>
              <w:rPr>
                <w:rFonts w:ascii="Calibri" w:hAnsi="Calibri"/>
                <w:lang w:eastAsia="ko-KR"/>
              </w:rPr>
            </w:pPr>
            <w:r w:rsidRPr="005B0150">
              <w:rPr>
                <w:rFonts w:ascii="Calibri" w:hAnsi="Calibri" w:hint="eastAsia"/>
                <w:lang w:eastAsia="ko-KR"/>
              </w:rPr>
              <w:t>- assignment of an anchorage position;</w:t>
            </w:r>
          </w:p>
          <w:p w14:paraId="3664F1BB" w14:textId="14DBE26B" w:rsidR="00A07DC3" w:rsidRPr="005B0150" w:rsidRDefault="00A07DC3" w:rsidP="005B0150">
            <w:pPr>
              <w:pStyle w:val="BodyText"/>
              <w:rPr>
                <w:rFonts w:ascii="Calibri" w:hAnsi="Calibri"/>
                <w:lang w:eastAsia="ko-KR"/>
              </w:rPr>
            </w:pPr>
            <w:r w:rsidRPr="005B0150">
              <w:rPr>
                <w:rFonts w:ascii="Calibri" w:hAnsi="Calibri" w:hint="eastAsia"/>
                <w:lang w:eastAsia="ko-KR"/>
              </w:rPr>
              <w:t>- assisting vessels into anchorage position.</w:t>
            </w:r>
          </w:p>
        </w:tc>
      </w:tr>
      <w:tr w:rsidR="00A07DC3" w:rsidRPr="00300E0F" w14:paraId="6C504B23" w14:textId="77777777" w:rsidTr="00A07DC3">
        <w:trPr>
          <w:trHeight w:val="416"/>
        </w:trPr>
        <w:tc>
          <w:tcPr>
            <w:tcW w:w="2654"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14:paraId="05A199FF" w14:textId="36350A6F" w:rsidR="00A07DC3" w:rsidRPr="005B0150" w:rsidRDefault="00A07DC3" w:rsidP="005B0150">
            <w:pPr>
              <w:pStyle w:val="BodyText"/>
              <w:rPr>
                <w:rFonts w:ascii="Calibri" w:hAnsi="Calibri"/>
                <w:lang w:eastAsia="ko-KR"/>
              </w:rPr>
            </w:pPr>
            <w:r w:rsidRPr="005B0150">
              <w:rPr>
                <w:rFonts w:ascii="Calibri" w:hAnsi="Calibri" w:hint="eastAsia"/>
                <w:lang w:eastAsia="ko-KR"/>
              </w:rPr>
              <w:t>Enforcement</w:t>
            </w:r>
          </w:p>
        </w:tc>
        <w:tc>
          <w:tcPr>
            <w:tcW w:w="697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14:paraId="5289EBC7" w14:textId="77777777" w:rsidR="00390337" w:rsidRDefault="00A07DC3" w:rsidP="005B0150">
            <w:pPr>
              <w:pStyle w:val="BodyText"/>
              <w:rPr>
                <w:rFonts w:ascii="Calibri" w:hAnsi="Calibri"/>
                <w:lang w:eastAsia="ko-KR"/>
              </w:rPr>
            </w:pPr>
            <w:r w:rsidRPr="005B0150">
              <w:rPr>
                <w:rFonts w:ascii="Calibri" w:hAnsi="Calibri" w:hint="eastAsia"/>
                <w:lang w:eastAsia="ko-KR"/>
              </w:rPr>
              <w:t>- speed limits;</w:t>
            </w:r>
          </w:p>
          <w:p w14:paraId="2C1D80A5" w14:textId="77777777" w:rsidR="00390337" w:rsidRDefault="00A07DC3" w:rsidP="005B0150">
            <w:pPr>
              <w:pStyle w:val="BodyText"/>
              <w:rPr>
                <w:rFonts w:ascii="Calibri" w:hAnsi="Calibri"/>
                <w:lang w:eastAsia="ko-KR"/>
              </w:rPr>
            </w:pPr>
            <w:r w:rsidRPr="005B0150">
              <w:rPr>
                <w:rFonts w:ascii="Calibri" w:hAnsi="Calibri" w:hint="eastAsia"/>
                <w:lang w:eastAsia="ko-KR"/>
              </w:rPr>
              <w:t>- adherence to rules regarding traffic routing measures;</w:t>
            </w:r>
          </w:p>
          <w:p w14:paraId="274F6495" w14:textId="77777777" w:rsidR="00390337" w:rsidRDefault="00A07DC3" w:rsidP="005B0150">
            <w:pPr>
              <w:pStyle w:val="BodyText"/>
              <w:rPr>
                <w:rFonts w:ascii="Calibri" w:hAnsi="Calibri"/>
                <w:lang w:eastAsia="ko-KR"/>
              </w:rPr>
            </w:pPr>
            <w:r w:rsidRPr="005B0150">
              <w:rPr>
                <w:rFonts w:ascii="Calibri" w:hAnsi="Calibri" w:hint="eastAsia"/>
                <w:lang w:eastAsia="ko-KR"/>
              </w:rPr>
              <w:t>- pilotage requirements;</w:t>
            </w:r>
          </w:p>
          <w:p w14:paraId="239D8050" w14:textId="404A9865" w:rsidR="00A07DC3" w:rsidRPr="005B0150" w:rsidRDefault="00A07DC3" w:rsidP="005B0150">
            <w:pPr>
              <w:pStyle w:val="BodyText"/>
              <w:rPr>
                <w:rFonts w:ascii="Calibri" w:hAnsi="Calibri"/>
                <w:lang w:eastAsia="ko-KR"/>
              </w:rPr>
            </w:pPr>
            <w:r w:rsidRPr="005B0150">
              <w:rPr>
                <w:rFonts w:ascii="Calibri" w:hAnsi="Calibri" w:hint="eastAsia"/>
                <w:lang w:eastAsia="ko-KR"/>
              </w:rPr>
              <w:t>- other traffic regulations and possibly local by-laws</w:t>
            </w:r>
          </w:p>
        </w:tc>
      </w:tr>
      <w:tr w:rsidR="00A07DC3" w:rsidRPr="00300E0F" w14:paraId="782554C0" w14:textId="77777777" w:rsidTr="00A07DC3">
        <w:trPr>
          <w:trHeight w:val="416"/>
        </w:trPr>
        <w:tc>
          <w:tcPr>
            <w:tcW w:w="2654"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tcPr>
          <w:p w14:paraId="02914A6F" w14:textId="77777777" w:rsidR="00A07DC3" w:rsidRPr="005B0150" w:rsidRDefault="00A07DC3" w:rsidP="005B0150">
            <w:pPr>
              <w:pStyle w:val="BodyText"/>
              <w:rPr>
                <w:rFonts w:ascii="Calibri" w:hAnsi="Calibri"/>
                <w:lang w:eastAsia="ko-KR"/>
              </w:rPr>
            </w:pPr>
            <w:r w:rsidRPr="005B0150">
              <w:rPr>
                <w:rFonts w:ascii="Calibri" w:hAnsi="Calibri" w:hint="eastAsia"/>
                <w:lang w:eastAsia="ko-KR"/>
              </w:rPr>
              <w:t>Waterway management</w:t>
            </w:r>
          </w:p>
          <w:p w14:paraId="263E1626" w14:textId="1AE14032" w:rsidR="00A07DC3" w:rsidRPr="005B0150" w:rsidRDefault="00A07DC3" w:rsidP="005B0150">
            <w:pPr>
              <w:pStyle w:val="BodyText"/>
              <w:rPr>
                <w:rFonts w:ascii="Calibri" w:hAnsi="Calibri"/>
                <w:lang w:eastAsia="ko-KR"/>
              </w:rPr>
            </w:pPr>
            <w:r w:rsidRPr="005B0150">
              <w:rPr>
                <w:rFonts w:ascii="Calibri" w:hAnsi="Calibri" w:hint="eastAsia"/>
                <w:lang w:eastAsia="ko-KR"/>
              </w:rPr>
              <w:t>(sea, channels and</w:t>
            </w:r>
            <w:r w:rsidRPr="005B0150">
              <w:rPr>
                <w:rFonts w:ascii="Calibri" w:hAnsi="Calibri"/>
                <w:lang w:eastAsia="ko-KR"/>
              </w:rPr>
              <w:br/>
            </w:r>
            <w:r w:rsidRPr="005B0150">
              <w:rPr>
                <w:rFonts w:ascii="Calibri" w:hAnsi="Calibri" w:hint="eastAsia"/>
                <w:lang w:eastAsia="ko-KR"/>
              </w:rPr>
              <w:t>fairway)</w:t>
            </w:r>
          </w:p>
        </w:tc>
        <w:tc>
          <w:tcPr>
            <w:tcW w:w="6976"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tcPr>
          <w:p w14:paraId="08C52E64" w14:textId="77777777" w:rsidR="00390337" w:rsidRDefault="00A07DC3" w:rsidP="005B0150">
            <w:pPr>
              <w:pStyle w:val="BodyText"/>
              <w:rPr>
                <w:rFonts w:ascii="Calibri" w:hAnsi="Calibri"/>
                <w:lang w:eastAsia="ko-KR"/>
              </w:rPr>
            </w:pPr>
            <w:r w:rsidRPr="005B0150">
              <w:rPr>
                <w:rFonts w:ascii="Calibri" w:hAnsi="Calibri" w:hint="eastAsia"/>
                <w:lang w:eastAsia="ko-KR"/>
              </w:rPr>
              <w:t>- organizing the traffic concerning vessel dimensions in comparison to fairway restrictions;</w:t>
            </w:r>
          </w:p>
          <w:p w14:paraId="30B7D1A1" w14:textId="77777777" w:rsidR="00390337" w:rsidRDefault="00A07DC3" w:rsidP="005B0150">
            <w:pPr>
              <w:pStyle w:val="BodyText"/>
              <w:rPr>
                <w:rFonts w:ascii="Calibri" w:hAnsi="Calibri"/>
                <w:lang w:eastAsia="ko-KR"/>
              </w:rPr>
            </w:pPr>
            <w:r w:rsidRPr="005B0150">
              <w:rPr>
                <w:rFonts w:ascii="Calibri" w:hAnsi="Calibri" w:hint="eastAsia"/>
                <w:lang w:eastAsia="ko-KR"/>
              </w:rPr>
              <w:t>- instruct vessels when overtaking is not permitted;</w:t>
            </w:r>
          </w:p>
          <w:p w14:paraId="7FC61CDC" w14:textId="77777777" w:rsidR="00390337" w:rsidRDefault="00A07DC3" w:rsidP="005B0150">
            <w:pPr>
              <w:pStyle w:val="BodyText"/>
              <w:rPr>
                <w:rFonts w:ascii="Calibri" w:hAnsi="Calibri"/>
                <w:lang w:eastAsia="ko-KR"/>
              </w:rPr>
            </w:pPr>
            <w:r w:rsidRPr="005B0150">
              <w:rPr>
                <w:rFonts w:ascii="Calibri" w:hAnsi="Calibri" w:hint="eastAsia"/>
                <w:lang w:eastAsia="ko-KR"/>
              </w:rPr>
              <w:t>- establish and organise ship safety zones in case of particular operations;</w:t>
            </w:r>
          </w:p>
          <w:p w14:paraId="010FFBEB" w14:textId="77777777" w:rsidR="00390337" w:rsidRDefault="00A07DC3" w:rsidP="005B0150">
            <w:pPr>
              <w:pStyle w:val="BodyText"/>
              <w:rPr>
                <w:rFonts w:ascii="Calibri" w:hAnsi="Calibri"/>
                <w:lang w:eastAsia="ko-KR"/>
              </w:rPr>
            </w:pPr>
            <w:r w:rsidRPr="005B0150">
              <w:rPr>
                <w:rFonts w:ascii="Calibri" w:hAnsi="Calibri" w:hint="eastAsia"/>
                <w:lang w:eastAsia="ko-KR"/>
              </w:rPr>
              <w:t>- establish and organise exclusion zones;</w:t>
            </w:r>
          </w:p>
          <w:p w14:paraId="36E4873F" w14:textId="000F814B" w:rsidR="00A07DC3" w:rsidRPr="005B0150" w:rsidRDefault="00A07DC3" w:rsidP="005B0150">
            <w:pPr>
              <w:pStyle w:val="BodyText"/>
              <w:rPr>
                <w:rFonts w:ascii="Calibri" w:hAnsi="Calibri"/>
                <w:lang w:eastAsia="ko-KR"/>
              </w:rPr>
            </w:pPr>
            <w:r w:rsidRPr="005B0150">
              <w:rPr>
                <w:rFonts w:ascii="Calibri" w:hAnsi="Calibri" w:hint="eastAsia"/>
                <w:lang w:eastAsia="ko-KR"/>
              </w:rPr>
              <w:t>- instruct vessels to keep clear from special areas/positions;</w:t>
            </w:r>
          </w:p>
        </w:tc>
      </w:tr>
    </w:tbl>
    <w:p w14:paraId="60C9C37B" w14:textId="77777777" w:rsidR="00644E92" w:rsidRPr="00DD1D90" w:rsidRDefault="00644E92" w:rsidP="00644E92">
      <w:pPr>
        <w:pStyle w:val="BodyText"/>
        <w:rPr>
          <w:rFonts w:ascii="Calibri" w:hAnsi="Calibri"/>
          <w:lang w:eastAsia="ko-KR"/>
        </w:rPr>
      </w:pPr>
    </w:p>
    <w:p w14:paraId="375D3208" w14:textId="5FF8B048" w:rsidR="00644E92" w:rsidRPr="007A395D" w:rsidRDefault="00644E92" w:rsidP="00644E92">
      <w:pPr>
        <w:pStyle w:val="Heading2"/>
      </w:pPr>
      <w:r>
        <w:rPr>
          <w:rFonts w:hint="eastAsia"/>
        </w:rPr>
        <w:t>Requirement</w:t>
      </w:r>
      <w:r>
        <w:rPr>
          <w:rFonts w:hint="eastAsia"/>
          <w:lang w:eastAsia="ko-KR"/>
        </w:rPr>
        <w:t xml:space="preserve"> </w:t>
      </w:r>
      <w:r>
        <w:rPr>
          <w:lang w:eastAsia="ko-KR"/>
        </w:rPr>
        <w:t xml:space="preserve">Analysis </w:t>
      </w:r>
      <w:r w:rsidR="004F44B8">
        <w:rPr>
          <w:lang w:eastAsia="ko-KR"/>
        </w:rPr>
        <w:t xml:space="preserve">VTS </w:t>
      </w:r>
      <w:r>
        <w:rPr>
          <w:lang w:eastAsia="ko-KR"/>
        </w:rPr>
        <w:t>and PS</w:t>
      </w:r>
    </w:p>
    <w:p w14:paraId="0FB8F982" w14:textId="77777777" w:rsidR="00C45E65" w:rsidRDefault="00C45E65" w:rsidP="00A446C9">
      <w:pPr>
        <w:pStyle w:val="BodyText"/>
        <w:rPr>
          <w:rFonts w:ascii="Calibri" w:hAnsi="Calibri"/>
          <w:lang w:eastAsia="ko-KR"/>
        </w:rPr>
      </w:pPr>
      <w:r w:rsidRPr="00C45E65">
        <w:rPr>
          <w:rFonts w:ascii="Calibri" w:hAnsi="Calibri"/>
          <w:lang w:eastAsia="ko-KR"/>
        </w:rPr>
        <w:t>The requirements identified through IALA G1089 were identified as items that were previously included in the VTS PS and whether they can be reflected only by the information described in G1089.</w:t>
      </w:r>
    </w:p>
    <w:p w14:paraId="74BF12BF" w14:textId="7A0DB5F5" w:rsidR="004F44B8" w:rsidRDefault="00C45E65" w:rsidP="00A446C9">
      <w:pPr>
        <w:pStyle w:val="BodyText"/>
        <w:rPr>
          <w:rFonts w:ascii="Calibri" w:hAnsi="Calibri"/>
          <w:lang w:eastAsia="ko-KR"/>
        </w:rPr>
      </w:pPr>
      <w:r w:rsidRPr="00C45E65">
        <w:rPr>
          <w:rFonts w:ascii="Calibri" w:hAnsi="Calibri"/>
          <w:lang w:eastAsia="ko-KR"/>
        </w:rPr>
        <w:t>Among the eight items, 1. Request and Identification, 2. Navigational Information, and 3. Warning items were identified as items included in the existing PS.</w:t>
      </w:r>
    </w:p>
    <w:p w14:paraId="6252EEE8" w14:textId="349D3A43"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Pr>
          <w:rFonts w:ascii="Calibri" w:hAnsi="Calibri"/>
          <w:b w:val="0"/>
          <w:bCs w:val="0"/>
          <w:i/>
          <w:noProof/>
          <w:sz w:val="22"/>
        </w:rPr>
        <w:t>3</w:t>
      </w:r>
      <w:r w:rsidRPr="00711CE6">
        <w:rPr>
          <w:rFonts w:ascii="Calibri" w:hAnsi="Calibri"/>
          <w:b w:val="0"/>
          <w:bCs w:val="0"/>
          <w:i/>
          <w:sz w:val="22"/>
        </w:rPr>
        <w:fldChar w:fldCharType="end"/>
      </w:r>
      <w:r w:rsidRPr="00711CE6">
        <w:rPr>
          <w:rFonts w:ascii="Calibri" w:hAnsi="Calibri"/>
          <w:b w:val="0"/>
          <w:bCs w:val="0"/>
          <w:i/>
          <w:sz w:val="22"/>
        </w:rPr>
        <w:t xml:space="preserve"> Requirement of VTS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669"/>
        <w:gridCol w:w="2552"/>
        <w:gridCol w:w="1276"/>
        <w:gridCol w:w="5028"/>
      </w:tblGrid>
      <w:tr w:rsidR="004F44B8" w:rsidRPr="004F44B8" w14:paraId="0D977E25" w14:textId="77777777" w:rsidTr="004F44B8">
        <w:trPr>
          <w:trHeight w:val="628"/>
        </w:trPr>
        <w:tc>
          <w:tcPr>
            <w:tcW w:w="669"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D9A89A4"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MS</w:t>
            </w:r>
          </w:p>
        </w:tc>
        <w:tc>
          <w:tcPr>
            <w:tcW w:w="2552"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7C9F1A36"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Information</w:t>
            </w:r>
          </w:p>
        </w:tc>
        <w:tc>
          <w:tcPr>
            <w:tcW w:w="1276"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7EBD8E50"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Included in VTS-PS</w:t>
            </w:r>
          </w:p>
        </w:tc>
        <w:tc>
          <w:tcPr>
            <w:tcW w:w="5028"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49098747" w14:textId="77777777" w:rsidR="004F44B8" w:rsidRPr="00390337" w:rsidRDefault="004F44B8" w:rsidP="00390337">
            <w:pPr>
              <w:pStyle w:val="BodyText"/>
              <w:jc w:val="center"/>
              <w:rPr>
                <w:rFonts w:ascii="Calibri" w:hAnsi="Calibri"/>
                <w:b/>
                <w:lang w:eastAsia="ko-KR"/>
              </w:rPr>
            </w:pPr>
            <w:r w:rsidRPr="00390337">
              <w:rPr>
                <w:rFonts w:ascii="Calibri" w:hAnsi="Calibri" w:hint="eastAsia"/>
                <w:b/>
                <w:lang w:eastAsia="ko-KR"/>
              </w:rPr>
              <w:t>Detail</w:t>
            </w:r>
          </w:p>
        </w:tc>
      </w:tr>
      <w:tr w:rsidR="004F44B8" w:rsidRPr="004F44B8" w14:paraId="6373EA71" w14:textId="77777777" w:rsidTr="004F44B8">
        <w:trPr>
          <w:trHeight w:val="812"/>
        </w:trPr>
        <w:tc>
          <w:tcPr>
            <w:tcW w:w="669" w:type="dxa"/>
            <w:vMerge w:val="restart"/>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7CF12A2"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NAS</w:t>
            </w:r>
          </w:p>
        </w:tc>
        <w:tc>
          <w:tcPr>
            <w:tcW w:w="255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0A856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Request and Identification</w:t>
            </w:r>
          </w:p>
        </w:tc>
        <w:tc>
          <w:tcPr>
            <w:tcW w:w="127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4AB9A60" w14:textId="0D5F3EF5" w:rsidR="004F44B8" w:rsidRPr="005B0150" w:rsidRDefault="004F44B8" w:rsidP="005B0150">
            <w:pPr>
              <w:pStyle w:val="BodyText"/>
              <w:rPr>
                <w:rFonts w:ascii="Calibri" w:hAnsi="Calibri"/>
                <w:lang w:eastAsia="ko-KR"/>
              </w:rPr>
            </w:pPr>
            <w:r w:rsidRPr="005B0150">
              <w:rPr>
                <w:rFonts w:ascii="Calibri" w:hAnsi="Calibri" w:hint="eastAsia"/>
                <w:lang w:eastAsia="ko-KR"/>
              </w:rPr>
              <w:t>O</w:t>
            </w:r>
          </w:p>
        </w:tc>
        <w:tc>
          <w:tcPr>
            <w:tcW w:w="5028"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64E414C" w14:textId="659F3B40" w:rsidR="004F44B8" w:rsidRPr="005B0150" w:rsidRDefault="004F44B8" w:rsidP="005B0150">
            <w:pPr>
              <w:pStyle w:val="BodyText"/>
              <w:rPr>
                <w:rFonts w:ascii="Calibri" w:hAnsi="Calibri"/>
                <w:lang w:eastAsia="ko-KR"/>
              </w:rPr>
            </w:pPr>
            <w:r w:rsidRPr="005B0150">
              <w:rPr>
                <w:rFonts w:ascii="Calibri" w:hAnsi="Calibri" w:hint="eastAsia"/>
                <w:lang w:eastAsia="ko-KR"/>
              </w:rPr>
              <w:t xml:space="preserve">- VTS-PS include identifiers in </w:t>
            </w:r>
            <w:r w:rsidR="004D702D" w:rsidRPr="005B0150">
              <w:rPr>
                <w:rFonts w:ascii="Calibri" w:hAnsi="Calibri" w:hint="eastAsia"/>
                <w:lang w:eastAsia="ko-KR"/>
              </w:rPr>
              <w:t>all</w:t>
            </w:r>
            <w:r w:rsidRPr="005B0150">
              <w:rPr>
                <w:rFonts w:ascii="Calibri" w:hAnsi="Calibri" w:hint="eastAsia"/>
                <w:lang w:eastAsia="ko-KR"/>
              </w:rPr>
              <w:t xml:space="preserve"> message</w:t>
            </w:r>
          </w:p>
          <w:p w14:paraId="232BD415"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Information on ship</w:t>
            </w:r>
            <w:r w:rsidRPr="005B0150">
              <w:rPr>
                <w:rFonts w:ascii="Calibri" w:hAnsi="Calibri" w:hint="eastAsia"/>
                <w:lang w:eastAsia="ko-KR"/>
              </w:rPr>
              <w:t>’</w:t>
            </w:r>
            <w:r w:rsidRPr="005B0150">
              <w:rPr>
                <w:rFonts w:ascii="Calibri" w:hAnsi="Calibri" w:hint="eastAsia"/>
                <w:lang w:eastAsia="ko-KR"/>
              </w:rPr>
              <w:t>s position and motion is organized in the model</w:t>
            </w:r>
          </w:p>
        </w:tc>
      </w:tr>
      <w:tr w:rsidR="004F44B8" w:rsidRPr="004F44B8" w14:paraId="6EBA6A3C" w14:textId="77777777" w:rsidTr="004F44B8">
        <w:trPr>
          <w:trHeight w:val="656"/>
        </w:trPr>
        <w:tc>
          <w:tcPr>
            <w:tcW w:w="669" w:type="dxa"/>
            <w:vMerge/>
            <w:tcBorders>
              <w:top w:val="double" w:sz="6" w:space="0" w:color="000000"/>
              <w:left w:val="single" w:sz="12" w:space="0" w:color="000000"/>
              <w:bottom w:val="single" w:sz="2" w:space="0" w:color="000000"/>
              <w:right w:val="single" w:sz="2" w:space="0" w:color="000000"/>
            </w:tcBorders>
            <w:vAlign w:val="center"/>
            <w:hideMark/>
          </w:tcPr>
          <w:p w14:paraId="70F5CF75"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24B69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Navigational information</w:t>
            </w:r>
            <w:r w:rsidRPr="005B0150">
              <w:rPr>
                <w:rFonts w:ascii="Calibri" w:hAnsi="Calibri"/>
                <w:lang w:eastAsia="ko-KR"/>
              </w:rPr>
              <w:br/>
            </w:r>
            <w:r w:rsidRPr="005B0150">
              <w:rPr>
                <w:rFonts w:ascii="Calibri" w:hAnsi="Calibri" w:hint="eastAsia"/>
                <w:lang w:eastAsia="ko-KR"/>
              </w:rPr>
              <w:t xml:space="preserve">(including position and </w:t>
            </w:r>
            <w:r w:rsidRPr="005B0150">
              <w:rPr>
                <w:rFonts w:ascii="Calibri" w:hAnsi="Calibri"/>
                <w:lang w:eastAsia="ko-KR"/>
              </w:rPr>
              <w:br/>
            </w:r>
            <w:r w:rsidRPr="005B0150">
              <w:rPr>
                <w:rFonts w:ascii="Calibri" w:hAnsi="Calibri" w:hint="eastAsia"/>
                <w:lang w:eastAsia="ko-KR"/>
              </w:rPr>
              <w:lastRenderedPageBreak/>
              <w:t>course information)</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7E694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lastRenderedPageBreak/>
              <w:t>O</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49A4E4B"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Navigational information items are included in S-124</w:t>
            </w:r>
          </w:p>
        </w:tc>
      </w:tr>
      <w:tr w:rsidR="004F44B8" w:rsidRPr="004F44B8" w14:paraId="458CF824" w14:textId="77777777" w:rsidTr="004F44B8">
        <w:trPr>
          <w:trHeight w:val="256"/>
        </w:trPr>
        <w:tc>
          <w:tcPr>
            <w:tcW w:w="669" w:type="dxa"/>
            <w:vMerge/>
            <w:tcBorders>
              <w:top w:val="double" w:sz="6" w:space="0" w:color="000000"/>
              <w:left w:val="single" w:sz="12" w:space="0" w:color="000000"/>
              <w:bottom w:val="single" w:sz="2" w:space="0" w:color="000000"/>
              <w:right w:val="single" w:sz="2" w:space="0" w:color="000000"/>
            </w:tcBorders>
            <w:vAlign w:val="center"/>
            <w:hideMark/>
          </w:tcPr>
          <w:p w14:paraId="008A7B95"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B3B94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Advice (or instruction)</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D8A55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X</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A4B4B1A" w14:textId="77777777" w:rsidR="004F44B8" w:rsidRPr="005B0150" w:rsidRDefault="004F44B8" w:rsidP="00390337">
            <w:pPr>
              <w:pStyle w:val="BodyText"/>
              <w:jc w:val="center"/>
              <w:rPr>
                <w:rFonts w:ascii="Calibri" w:hAnsi="Calibri"/>
                <w:lang w:eastAsia="ko-KR"/>
              </w:rPr>
            </w:pPr>
            <w:r w:rsidRPr="005B0150">
              <w:rPr>
                <w:rFonts w:ascii="Calibri" w:hAnsi="Calibri" w:hint="eastAsia"/>
                <w:lang w:eastAsia="ko-KR"/>
              </w:rPr>
              <w:t>-</w:t>
            </w:r>
          </w:p>
        </w:tc>
      </w:tr>
      <w:tr w:rsidR="004F44B8" w:rsidRPr="004F44B8" w14:paraId="797D8C41" w14:textId="77777777" w:rsidTr="004F44B8">
        <w:trPr>
          <w:trHeight w:val="524"/>
        </w:trPr>
        <w:tc>
          <w:tcPr>
            <w:tcW w:w="669" w:type="dxa"/>
            <w:vMerge/>
            <w:tcBorders>
              <w:top w:val="double" w:sz="6" w:space="0" w:color="000000"/>
              <w:left w:val="single" w:sz="12" w:space="0" w:color="000000"/>
              <w:bottom w:val="single" w:sz="2" w:space="0" w:color="000000"/>
              <w:right w:val="single" w:sz="2" w:space="0" w:color="000000"/>
            </w:tcBorders>
            <w:vAlign w:val="center"/>
            <w:hideMark/>
          </w:tcPr>
          <w:p w14:paraId="4C1852CC"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2D2E28"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Warning</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508A66"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O</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8DA4B0A"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Warning items are included in VTS center provide information scenario</w:t>
            </w:r>
          </w:p>
        </w:tc>
      </w:tr>
      <w:tr w:rsidR="004F44B8" w:rsidRPr="004F44B8" w14:paraId="5808AF7A" w14:textId="77777777" w:rsidTr="004F44B8">
        <w:trPr>
          <w:trHeight w:val="524"/>
        </w:trPr>
        <w:tc>
          <w:tcPr>
            <w:tcW w:w="669" w:type="dxa"/>
            <w:vMerge w:val="restart"/>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607AA0B5"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TOS</w:t>
            </w: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B742CC6"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Traffic clearance</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E68CC9"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31B3C13B"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Some items are included in Movement report, Entering report</w:t>
            </w:r>
          </w:p>
        </w:tc>
      </w:tr>
      <w:tr w:rsidR="004F44B8" w:rsidRPr="004F44B8" w14:paraId="1264E944" w14:textId="77777777" w:rsidTr="004F44B8">
        <w:trPr>
          <w:trHeight w:val="256"/>
        </w:trPr>
        <w:tc>
          <w:tcPr>
            <w:tcW w:w="669" w:type="dxa"/>
            <w:vMerge/>
            <w:tcBorders>
              <w:top w:val="single" w:sz="2" w:space="0" w:color="000000"/>
              <w:left w:val="single" w:sz="12" w:space="0" w:color="000000"/>
              <w:bottom w:val="single" w:sz="12" w:space="0" w:color="000000"/>
              <w:right w:val="single" w:sz="2" w:space="0" w:color="000000"/>
            </w:tcBorders>
            <w:vAlign w:val="center"/>
            <w:hideMark/>
          </w:tcPr>
          <w:p w14:paraId="6040BA41"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E362EC6"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Anchorage</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FAD2FA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62091B30"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Some items are included in Movement report</w:t>
            </w:r>
          </w:p>
        </w:tc>
      </w:tr>
      <w:tr w:rsidR="004F44B8" w:rsidRPr="004F44B8" w14:paraId="682C7205" w14:textId="77777777" w:rsidTr="004F44B8">
        <w:trPr>
          <w:trHeight w:val="256"/>
        </w:trPr>
        <w:tc>
          <w:tcPr>
            <w:tcW w:w="669" w:type="dxa"/>
            <w:vMerge/>
            <w:tcBorders>
              <w:top w:val="single" w:sz="2" w:space="0" w:color="000000"/>
              <w:left w:val="single" w:sz="12" w:space="0" w:color="000000"/>
              <w:bottom w:val="single" w:sz="12" w:space="0" w:color="000000"/>
              <w:right w:val="single" w:sz="2" w:space="0" w:color="000000"/>
            </w:tcBorders>
            <w:vAlign w:val="center"/>
            <w:hideMark/>
          </w:tcPr>
          <w:p w14:paraId="44558D9A"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12613C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Enforcement</w:t>
            </w:r>
          </w:p>
        </w:tc>
        <w:tc>
          <w:tcPr>
            <w:tcW w:w="127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CD09F8A"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X</w:t>
            </w:r>
          </w:p>
        </w:tc>
        <w:tc>
          <w:tcPr>
            <w:tcW w:w="502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7A855575" w14:textId="77777777" w:rsidR="004F44B8" w:rsidRPr="005B0150" w:rsidRDefault="004F44B8" w:rsidP="00390337">
            <w:pPr>
              <w:pStyle w:val="BodyText"/>
              <w:jc w:val="center"/>
              <w:rPr>
                <w:rFonts w:ascii="Calibri" w:hAnsi="Calibri"/>
                <w:lang w:eastAsia="ko-KR"/>
              </w:rPr>
            </w:pPr>
            <w:r w:rsidRPr="005B0150">
              <w:rPr>
                <w:rFonts w:ascii="Calibri" w:hAnsi="Calibri" w:hint="eastAsia"/>
                <w:lang w:eastAsia="ko-KR"/>
              </w:rPr>
              <w:t>-</w:t>
            </w:r>
          </w:p>
        </w:tc>
      </w:tr>
      <w:tr w:rsidR="004F44B8" w:rsidRPr="004F44B8" w14:paraId="73AC0EE5" w14:textId="77777777" w:rsidTr="004F44B8">
        <w:trPr>
          <w:trHeight w:val="1100"/>
        </w:trPr>
        <w:tc>
          <w:tcPr>
            <w:tcW w:w="669" w:type="dxa"/>
            <w:vMerge/>
            <w:tcBorders>
              <w:top w:val="single" w:sz="2" w:space="0" w:color="000000"/>
              <w:left w:val="single" w:sz="12" w:space="0" w:color="000000"/>
              <w:bottom w:val="single" w:sz="12" w:space="0" w:color="000000"/>
              <w:right w:val="single" w:sz="2" w:space="0" w:color="000000"/>
            </w:tcBorders>
            <w:vAlign w:val="center"/>
            <w:hideMark/>
          </w:tcPr>
          <w:p w14:paraId="0C1F2839"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2256D698"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Waterway management</w:t>
            </w:r>
          </w:p>
          <w:p w14:paraId="78734E6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(sea, channels and</w:t>
            </w:r>
            <w:r w:rsidRPr="005B0150">
              <w:rPr>
                <w:rFonts w:ascii="Calibri" w:hAnsi="Calibri"/>
                <w:lang w:eastAsia="ko-KR"/>
              </w:rPr>
              <w:br/>
            </w:r>
            <w:r w:rsidRPr="005B0150">
              <w:rPr>
                <w:rFonts w:ascii="Calibri" w:hAnsi="Calibri" w:hint="eastAsia"/>
                <w:lang w:eastAsia="ko-KR"/>
              </w:rPr>
              <w:t>fairway)</w:t>
            </w:r>
          </w:p>
        </w:tc>
        <w:tc>
          <w:tcPr>
            <w:tcW w:w="127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7A9470D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5028"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2BB96EE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Some items are included in Navigational Information / Warning</w:t>
            </w:r>
          </w:p>
          <w:p w14:paraId="03E141F5"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Items for VTS operations cannot be included in the data model</w:t>
            </w:r>
          </w:p>
        </w:tc>
      </w:tr>
    </w:tbl>
    <w:p w14:paraId="1830D025" w14:textId="137F2D15" w:rsidR="004F44B8" w:rsidRPr="004F44B8" w:rsidRDefault="004F44B8" w:rsidP="00A446C9">
      <w:pPr>
        <w:pStyle w:val="BodyText"/>
        <w:rPr>
          <w:rFonts w:ascii="Calibri" w:hAnsi="Calibri"/>
          <w:lang w:val="en-US" w:eastAsia="ko-KR"/>
        </w:rPr>
      </w:pPr>
    </w:p>
    <w:p w14:paraId="584ECAC3" w14:textId="77777777" w:rsidR="0083181A" w:rsidRDefault="0083181A" w:rsidP="00A446C9">
      <w:pPr>
        <w:pStyle w:val="BodyText"/>
        <w:rPr>
          <w:rFonts w:ascii="Calibri" w:hAnsi="Calibri"/>
          <w:lang w:eastAsia="ko-KR"/>
        </w:rPr>
      </w:pPr>
      <w:r w:rsidRPr="0083181A">
        <w:rPr>
          <w:rFonts w:ascii="Calibri" w:hAnsi="Calibri"/>
          <w:lang w:eastAsia="ko-KR"/>
        </w:rPr>
        <w:t>The possibility of reflection in the product standard was analyzed for the remaining four items except for the Waterway management item, which was not expressible in the product standard.</w:t>
      </w:r>
    </w:p>
    <w:p w14:paraId="112FFB11" w14:textId="413059E0" w:rsidR="004F44B8" w:rsidRPr="004F44B8" w:rsidRDefault="0083181A" w:rsidP="00A446C9">
      <w:pPr>
        <w:pStyle w:val="BodyText"/>
        <w:rPr>
          <w:rFonts w:ascii="Calibri" w:hAnsi="Calibri"/>
          <w:lang w:eastAsia="ko-KR"/>
        </w:rPr>
      </w:pPr>
      <w:r w:rsidRPr="0083181A">
        <w:rPr>
          <w:rFonts w:ascii="Calibri" w:hAnsi="Calibri"/>
          <w:lang w:eastAsia="ko-KR"/>
        </w:rPr>
        <w:t>Anchorage items could be implemented using only data contained in the existing VTS product standard and information contained in G1089, but other items (Advice, Traffic clearance, Enforcement) require additional requirements (VTS Expert's opinion).</w:t>
      </w:r>
    </w:p>
    <w:p w14:paraId="7D26AA9C" w14:textId="474324A6"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Pr>
          <w:rFonts w:ascii="Calibri" w:hAnsi="Calibri"/>
          <w:b w:val="0"/>
          <w:bCs w:val="0"/>
          <w:i/>
          <w:noProof/>
          <w:sz w:val="22"/>
        </w:rPr>
        <w:t>4</w:t>
      </w:r>
      <w:r w:rsidRPr="00711CE6">
        <w:rPr>
          <w:rFonts w:ascii="Calibri" w:hAnsi="Calibri"/>
          <w:b w:val="0"/>
          <w:bCs w:val="0"/>
          <w:i/>
          <w:sz w:val="22"/>
        </w:rPr>
        <w:fldChar w:fldCharType="end"/>
      </w:r>
      <w:r w:rsidRPr="00711CE6">
        <w:rPr>
          <w:rFonts w:ascii="Calibri" w:hAnsi="Calibri"/>
          <w:b w:val="0"/>
          <w:bCs w:val="0"/>
          <w:i/>
          <w:sz w:val="22"/>
        </w:rPr>
        <w:t xml:space="preserve"> Compare result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11"/>
        <w:gridCol w:w="2552"/>
        <w:gridCol w:w="1275"/>
        <w:gridCol w:w="4887"/>
      </w:tblGrid>
      <w:tr w:rsidR="004F44B8" w:rsidRPr="004F44B8" w14:paraId="50190FCE" w14:textId="77777777" w:rsidTr="004F44B8">
        <w:trPr>
          <w:trHeight w:val="628"/>
        </w:trPr>
        <w:tc>
          <w:tcPr>
            <w:tcW w:w="811"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E6EABB7" w14:textId="2CB9D6BB" w:rsidR="004F44B8" w:rsidRPr="005B0150" w:rsidRDefault="002338B0" w:rsidP="005B0150">
            <w:pPr>
              <w:pStyle w:val="BodyText"/>
              <w:jc w:val="center"/>
              <w:rPr>
                <w:rFonts w:ascii="Calibri" w:hAnsi="Calibri"/>
                <w:b/>
                <w:lang w:eastAsia="ko-KR"/>
              </w:rPr>
            </w:pPr>
            <w:r w:rsidRPr="005B0150">
              <w:rPr>
                <w:rFonts w:ascii="Calibri" w:hAnsi="Calibri"/>
                <w:b/>
                <w:lang w:eastAsia="ko-KR"/>
              </w:rPr>
              <w:br w:type="page"/>
            </w:r>
            <w:r w:rsidR="004F44B8" w:rsidRPr="005B0150">
              <w:rPr>
                <w:rFonts w:ascii="Calibri" w:hAnsi="Calibri" w:hint="eastAsia"/>
                <w:b/>
                <w:lang w:eastAsia="ko-KR"/>
              </w:rPr>
              <w:t>MS</w:t>
            </w:r>
          </w:p>
        </w:tc>
        <w:tc>
          <w:tcPr>
            <w:tcW w:w="2552"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46BE3F7B" w14:textId="77777777" w:rsidR="004F44B8" w:rsidRPr="005B0150" w:rsidRDefault="004F44B8" w:rsidP="005B0150">
            <w:pPr>
              <w:pStyle w:val="BodyText"/>
              <w:jc w:val="center"/>
              <w:rPr>
                <w:rFonts w:ascii="Calibri" w:hAnsi="Calibri"/>
                <w:b/>
                <w:lang w:eastAsia="ko-KR"/>
              </w:rPr>
            </w:pPr>
            <w:r w:rsidRPr="005B0150">
              <w:rPr>
                <w:rFonts w:ascii="Calibri" w:hAnsi="Calibri" w:hint="eastAsia"/>
                <w:b/>
                <w:lang w:eastAsia="ko-KR"/>
              </w:rPr>
              <w:t>Information</w:t>
            </w:r>
          </w:p>
        </w:tc>
        <w:tc>
          <w:tcPr>
            <w:tcW w:w="1275" w:type="dxa"/>
            <w:tcBorders>
              <w:top w:val="single" w:sz="12" w:space="0" w:color="000000"/>
              <w:left w:val="single" w:sz="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B962DC6" w14:textId="77777777" w:rsidR="004F44B8" w:rsidRPr="005B0150" w:rsidRDefault="004F44B8" w:rsidP="005B0150">
            <w:pPr>
              <w:pStyle w:val="BodyText"/>
              <w:jc w:val="center"/>
              <w:rPr>
                <w:rFonts w:ascii="Calibri" w:hAnsi="Calibri"/>
                <w:b/>
                <w:lang w:eastAsia="ko-KR"/>
              </w:rPr>
            </w:pPr>
            <w:r w:rsidRPr="005B0150">
              <w:rPr>
                <w:rFonts w:ascii="Calibri" w:hAnsi="Calibri" w:hint="eastAsia"/>
                <w:b/>
                <w:lang w:eastAsia="ko-KR"/>
              </w:rPr>
              <w:t>Can be reflected</w:t>
            </w:r>
          </w:p>
        </w:tc>
        <w:tc>
          <w:tcPr>
            <w:tcW w:w="4887"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1B66C179" w14:textId="77777777" w:rsidR="004F44B8" w:rsidRPr="005B0150" w:rsidRDefault="004F44B8" w:rsidP="005B0150">
            <w:pPr>
              <w:pStyle w:val="BodyText"/>
              <w:jc w:val="center"/>
              <w:rPr>
                <w:rFonts w:ascii="Calibri" w:hAnsi="Calibri"/>
                <w:b/>
                <w:lang w:eastAsia="ko-KR"/>
              </w:rPr>
            </w:pPr>
            <w:r w:rsidRPr="005B0150">
              <w:rPr>
                <w:rFonts w:ascii="Calibri" w:hAnsi="Calibri" w:hint="eastAsia"/>
                <w:b/>
                <w:lang w:eastAsia="ko-KR"/>
              </w:rPr>
              <w:t>Detail</w:t>
            </w:r>
          </w:p>
        </w:tc>
      </w:tr>
      <w:tr w:rsidR="004F44B8" w:rsidRPr="004F44B8" w14:paraId="25FA71D6" w14:textId="77777777" w:rsidTr="004F44B8">
        <w:trPr>
          <w:trHeight w:val="1100"/>
        </w:trPr>
        <w:tc>
          <w:tcPr>
            <w:tcW w:w="811"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C802B4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NAS</w:t>
            </w:r>
          </w:p>
        </w:tc>
        <w:tc>
          <w:tcPr>
            <w:tcW w:w="255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C09FE2B"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Advice (or instruction)</w:t>
            </w:r>
          </w:p>
        </w:tc>
        <w:tc>
          <w:tcPr>
            <w:tcW w:w="1275"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687F53"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4887"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1E98CD7" w14:textId="43BBF72E" w:rsidR="004F44B8" w:rsidRPr="005B0150" w:rsidRDefault="004F44B8" w:rsidP="005B0150">
            <w:pPr>
              <w:pStyle w:val="BodyText"/>
              <w:rPr>
                <w:rFonts w:ascii="Calibri" w:hAnsi="Calibri"/>
                <w:lang w:eastAsia="ko-KR"/>
              </w:rPr>
            </w:pPr>
            <w:r w:rsidRPr="005B0150">
              <w:rPr>
                <w:rFonts w:ascii="Calibri" w:hAnsi="Calibri" w:hint="eastAsia"/>
                <w:lang w:eastAsia="ko-KR"/>
              </w:rPr>
              <w:t>- Advice message transmission using Message Marker</w:t>
            </w:r>
            <w:r w:rsidRPr="005B0150">
              <w:rPr>
                <w:rFonts w:ascii="Calibri" w:hAnsi="Calibri"/>
                <w:lang w:eastAsia="ko-KR"/>
              </w:rPr>
              <w:t xml:space="preserve"> </w:t>
            </w:r>
            <w:r w:rsidRPr="005B0150">
              <w:rPr>
                <w:rFonts w:ascii="Calibri" w:hAnsi="Calibri" w:hint="eastAsia"/>
                <w:lang w:eastAsia="ko-KR"/>
              </w:rPr>
              <w:t>made in the existing model</w:t>
            </w:r>
          </w:p>
          <w:p w14:paraId="17CCC6FC"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Need more requirement about advice message contents</w:t>
            </w:r>
          </w:p>
        </w:tc>
      </w:tr>
      <w:tr w:rsidR="004F44B8" w:rsidRPr="004F44B8" w14:paraId="74BE94B5" w14:textId="77777777" w:rsidTr="004F44B8">
        <w:trPr>
          <w:trHeight w:val="694"/>
        </w:trPr>
        <w:tc>
          <w:tcPr>
            <w:tcW w:w="811" w:type="dxa"/>
            <w:vMerge w:val="restart"/>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13EDF2B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TOS</w:t>
            </w: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8607E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Traffic clearance</w:t>
            </w:r>
          </w:p>
        </w:tc>
        <w:tc>
          <w:tcPr>
            <w:tcW w:w="12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2E97763"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4887"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01960EB3"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Need more Requirements</w:t>
            </w:r>
          </w:p>
        </w:tc>
      </w:tr>
      <w:tr w:rsidR="004F44B8" w:rsidRPr="004F44B8" w14:paraId="1FCCA564" w14:textId="77777777" w:rsidTr="004F44B8">
        <w:trPr>
          <w:trHeight w:val="426"/>
        </w:trPr>
        <w:tc>
          <w:tcPr>
            <w:tcW w:w="811" w:type="dxa"/>
            <w:vMerge/>
            <w:tcBorders>
              <w:top w:val="single" w:sz="2" w:space="0" w:color="000000"/>
              <w:left w:val="single" w:sz="12" w:space="0" w:color="000000"/>
              <w:bottom w:val="single" w:sz="12" w:space="0" w:color="000000"/>
              <w:right w:val="single" w:sz="2" w:space="0" w:color="000000"/>
            </w:tcBorders>
            <w:vAlign w:val="center"/>
            <w:hideMark/>
          </w:tcPr>
          <w:p w14:paraId="4E5BDFFC"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ACB212"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Anchorage</w:t>
            </w:r>
          </w:p>
        </w:tc>
        <w:tc>
          <w:tcPr>
            <w:tcW w:w="12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38291E"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O</w:t>
            </w:r>
          </w:p>
        </w:tc>
        <w:tc>
          <w:tcPr>
            <w:tcW w:w="4887"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E8E2FC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Apply Assignment within Arrival scenario</w:t>
            </w:r>
          </w:p>
        </w:tc>
      </w:tr>
      <w:tr w:rsidR="004F44B8" w:rsidRPr="004F44B8" w14:paraId="0BFE02FA" w14:textId="77777777" w:rsidTr="004F44B8">
        <w:trPr>
          <w:trHeight w:val="426"/>
        </w:trPr>
        <w:tc>
          <w:tcPr>
            <w:tcW w:w="811" w:type="dxa"/>
            <w:vMerge/>
            <w:tcBorders>
              <w:top w:val="single" w:sz="2" w:space="0" w:color="000000"/>
              <w:left w:val="single" w:sz="12" w:space="0" w:color="000000"/>
              <w:bottom w:val="single" w:sz="12" w:space="0" w:color="000000"/>
              <w:right w:val="single" w:sz="2" w:space="0" w:color="000000"/>
            </w:tcBorders>
            <w:vAlign w:val="center"/>
            <w:hideMark/>
          </w:tcPr>
          <w:p w14:paraId="08F19F9C" w14:textId="77777777" w:rsidR="004F44B8" w:rsidRPr="005B0150" w:rsidRDefault="004F44B8" w:rsidP="005B0150">
            <w:pPr>
              <w:pStyle w:val="BodyText"/>
              <w:rPr>
                <w:rFonts w:ascii="Calibri" w:hAnsi="Calibri"/>
                <w:lang w:eastAsia="ko-KR"/>
              </w:rPr>
            </w:pPr>
          </w:p>
        </w:tc>
        <w:tc>
          <w:tcPr>
            <w:tcW w:w="2552"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3884D294"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Enforcement</w:t>
            </w:r>
          </w:p>
        </w:tc>
        <w:tc>
          <w:tcPr>
            <w:tcW w:w="1275"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14:paraId="5A8F465D"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w:t>
            </w:r>
          </w:p>
        </w:tc>
        <w:tc>
          <w:tcPr>
            <w:tcW w:w="4887"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58B4C61" w14:textId="77777777" w:rsidR="004F44B8" w:rsidRPr="005B0150" w:rsidRDefault="004F44B8" w:rsidP="005B0150">
            <w:pPr>
              <w:pStyle w:val="BodyText"/>
              <w:rPr>
                <w:rFonts w:ascii="Calibri" w:hAnsi="Calibri"/>
                <w:lang w:eastAsia="ko-KR"/>
              </w:rPr>
            </w:pPr>
            <w:r w:rsidRPr="005B0150">
              <w:rPr>
                <w:rFonts w:ascii="Calibri" w:hAnsi="Calibri" w:hint="eastAsia"/>
                <w:lang w:eastAsia="ko-KR"/>
              </w:rPr>
              <w:t>- Need more Requirements</w:t>
            </w:r>
          </w:p>
        </w:tc>
      </w:tr>
    </w:tbl>
    <w:p w14:paraId="1DB2EB4E" w14:textId="2B663185" w:rsidR="005B0150" w:rsidRDefault="005B0150" w:rsidP="00644E92">
      <w:pPr>
        <w:pStyle w:val="BodyText"/>
        <w:rPr>
          <w:rFonts w:ascii="Calibri" w:hAnsi="Calibri"/>
          <w:lang w:eastAsia="ko-KR"/>
        </w:rPr>
      </w:pPr>
    </w:p>
    <w:p w14:paraId="0A869024" w14:textId="77777777" w:rsidR="005B0150" w:rsidRDefault="005B0150">
      <w:pPr>
        <w:rPr>
          <w:rFonts w:ascii="Calibri" w:hAnsi="Calibri"/>
          <w:lang w:eastAsia="ko-KR"/>
        </w:rPr>
      </w:pPr>
      <w:r>
        <w:rPr>
          <w:rFonts w:ascii="Calibri" w:hAnsi="Calibri"/>
          <w:lang w:eastAsia="ko-KR"/>
        </w:rPr>
        <w:br w:type="page"/>
      </w:r>
    </w:p>
    <w:p w14:paraId="73F9C13C" w14:textId="33F76E61" w:rsidR="00644E92" w:rsidRDefault="00644E92" w:rsidP="00644E92">
      <w:pPr>
        <w:pStyle w:val="Heading2"/>
      </w:pPr>
      <w:r>
        <w:lastRenderedPageBreak/>
        <w:t>Revision</w:t>
      </w:r>
      <w:r w:rsidR="00030515">
        <w:t xml:space="preserve"> Result</w:t>
      </w:r>
    </w:p>
    <w:p w14:paraId="07A823ED" w14:textId="77777777" w:rsidR="0083181A" w:rsidRDefault="0083181A" w:rsidP="0083181A">
      <w:pPr>
        <w:pStyle w:val="BodyText"/>
        <w:rPr>
          <w:lang w:eastAsia="ko-KR"/>
        </w:rPr>
      </w:pPr>
      <w:r>
        <w:rPr>
          <w:lang w:eastAsia="ko-KR"/>
        </w:rPr>
        <w:t>Scenarios and data models that reflect requirements (3.2).</w:t>
      </w:r>
    </w:p>
    <w:p w14:paraId="3A86D9CE" w14:textId="64900ACB" w:rsidR="00035342" w:rsidRDefault="001E54B4" w:rsidP="0083181A">
      <w:pPr>
        <w:pStyle w:val="BodyText"/>
        <w:rPr>
          <w:lang w:eastAsia="ko-KR"/>
        </w:rPr>
      </w:pPr>
      <w:r w:rsidRPr="001E54B4">
        <w:rPr>
          <w:lang w:eastAsia="ko-KR"/>
        </w:rPr>
        <w:t>The result of the revision work is as follows.</w:t>
      </w:r>
    </w:p>
    <w:p w14:paraId="577A5A99" w14:textId="17593952" w:rsidR="00035342" w:rsidRDefault="00035342" w:rsidP="00035342">
      <w:pPr>
        <w:pStyle w:val="BodyText"/>
        <w:numPr>
          <w:ilvl w:val="0"/>
          <w:numId w:val="46"/>
        </w:numPr>
        <w:rPr>
          <w:lang w:eastAsia="ko-KR"/>
        </w:rPr>
      </w:pPr>
      <w:r>
        <w:rPr>
          <w:lang w:eastAsia="ko-KR"/>
        </w:rPr>
        <w:t>(Arrival &amp; Entering Report</w:t>
      </w:r>
      <w:r>
        <w:rPr>
          <w:rFonts w:hint="eastAsia"/>
          <w:lang w:eastAsia="ko-KR"/>
        </w:rPr>
        <w:t xml:space="preserve">) </w:t>
      </w:r>
      <w:r>
        <w:rPr>
          <w:lang w:eastAsia="ko-KR"/>
        </w:rPr>
        <w:t>Arrival Report is combined pre-arrival report and entering report</w:t>
      </w:r>
    </w:p>
    <w:p w14:paraId="3A75CA80" w14:textId="4A736A50" w:rsidR="00035342" w:rsidRDefault="00035342" w:rsidP="00035342">
      <w:pPr>
        <w:pStyle w:val="BodyText"/>
        <w:numPr>
          <w:ilvl w:val="0"/>
          <w:numId w:val="46"/>
        </w:numPr>
        <w:rPr>
          <w:lang w:eastAsia="ko-KR"/>
        </w:rPr>
      </w:pPr>
      <w:r>
        <w:rPr>
          <w:lang w:eastAsia="ko-KR"/>
        </w:rPr>
        <w:t>(Anchorage Assignment) In vessel request anchorage situation, VTS assignment vessel’s anchorage</w:t>
      </w:r>
    </w:p>
    <w:p w14:paraId="6FEF4D3F" w14:textId="2C58F021" w:rsidR="00035342" w:rsidRDefault="00035342" w:rsidP="00035342">
      <w:pPr>
        <w:pStyle w:val="BodyText"/>
        <w:numPr>
          <w:ilvl w:val="0"/>
          <w:numId w:val="46"/>
        </w:numPr>
        <w:rPr>
          <w:lang w:eastAsia="ko-KR"/>
        </w:rPr>
      </w:pPr>
      <w:r>
        <w:rPr>
          <w:lang w:eastAsia="ko-KR"/>
        </w:rPr>
        <w:t>(Advice) VTS center can sending advice message to vessel, advice route, position, etc.</w:t>
      </w:r>
    </w:p>
    <w:p w14:paraId="72F7C3AD" w14:textId="2B52CBFC"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Pr>
          <w:rFonts w:ascii="Calibri" w:hAnsi="Calibri"/>
          <w:b w:val="0"/>
          <w:bCs w:val="0"/>
          <w:i/>
          <w:noProof/>
          <w:sz w:val="22"/>
        </w:rPr>
        <w:t>5</w:t>
      </w:r>
      <w:r w:rsidRPr="00711CE6">
        <w:rPr>
          <w:rFonts w:ascii="Calibri" w:hAnsi="Calibri"/>
          <w:b w:val="0"/>
          <w:bCs w:val="0"/>
          <w:i/>
          <w:sz w:val="22"/>
        </w:rPr>
        <w:fldChar w:fldCharType="end"/>
      </w:r>
      <w:r w:rsidRPr="00711CE6">
        <w:rPr>
          <w:rFonts w:ascii="Calibri" w:hAnsi="Calibri"/>
          <w:b w:val="0"/>
          <w:bCs w:val="0"/>
          <w:i/>
          <w:sz w:val="22"/>
        </w:rPr>
        <w:t xml:space="preserve"> S-212 Scenario</w:t>
      </w:r>
    </w:p>
    <w:p w14:paraId="4D1260A9" w14:textId="7C067D5C" w:rsidR="00353AB1" w:rsidRDefault="004D702D" w:rsidP="00E860D4">
      <w:pPr>
        <w:pStyle w:val="BodyText"/>
        <w:rPr>
          <w:lang w:eastAsia="ko-KR"/>
        </w:rPr>
      </w:pPr>
      <w:r>
        <w:rPr>
          <w:noProof/>
          <w:lang w:val="en-US" w:eastAsia="ko-KR"/>
        </w:rPr>
        <w:drawing>
          <wp:inline distT="0" distB="0" distL="0" distR="0" wp14:anchorId="20042B5C" wp14:editId="1BC708F0">
            <wp:extent cx="6210935" cy="33972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10935" cy="3397250"/>
                    </a:xfrm>
                    <a:prstGeom prst="rect">
                      <a:avLst/>
                    </a:prstGeom>
                  </pic:spPr>
                </pic:pic>
              </a:graphicData>
            </a:graphic>
          </wp:inline>
        </w:drawing>
      </w:r>
    </w:p>
    <w:p w14:paraId="55130211" w14:textId="77777777" w:rsidR="00353AB1" w:rsidRDefault="00353AB1" w:rsidP="00E860D4">
      <w:pPr>
        <w:pStyle w:val="BodyText"/>
        <w:rPr>
          <w:lang w:eastAsia="ko-KR"/>
        </w:rPr>
      </w:pPr>
    </w:p>
    <w:p w14:paraId="338BFA8B" w14:textId="77777777" w:rsidR="00711CE6" w:rsidRDefault="00D520BF" w:rsidP="00711CE6">
      <w:pPr>
        <w:pStyle w:val="BodyText"/>
        <w:keepNext/>
      </w:pPr>
      <w:r w:rsidRPr="00D520BF">
        <w:rPr>
          <w:noProof/>
          <w:lang w:val="en-US" w:eastAsia="ko-KR"/>
        </w:rPr>
        <w:lastRenderedPageBreak/>
        <w:drawing>
          <wp:inline distT="0" distB="0" distL="0" distR="0" wp14:anchorId="3F8B6E52" wp14:editId="7EBC3FCF">
            <wp:extent cx="6210935" cy="4658855"/>
            <wp:effectExtent l="0" t="0" r="0" b="889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10935" cy="4658855"/>
                    </a:xfrm>
                    <a:prstGeom prst="rect">
                      <a:avLst/>
                    </a:prstGeom>
                    <a:noFill/>
                    <a:ln>
                      <a:noFill/>
                    </a:ln>
                  </pic:spPr>
                </pic:pic>
              </a:graphicData>
            </a:graphic>
          </wp:inline>
        </w:drawing>
      </w:r>
    </w:p>
    <w:p w14:paraId="6276E939" w14:textId="3BAB2471" w:rsidR="00E860D4"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Figure </w:t>
      </w:r>
      <w:r w:rsidRPr="00711CE6">
        <w:rPr>
          <w:rFonts w:ascii="Calibri" w:hAnsi="Calibri"/>
          <w:b w:val="0"/>
          <w:bCs w:val="0"/>
          <w:i/>
          <w:sz w:val="22"/>
        </w:rPr>
        <w:fldChar w:fldCharType="begin"/>
      </w:r>
      <w:r w:rsidRPr="00711CE6">
        <w:rPr>
          <w:rFonts w:ascii="Calibri" w:hAnsi="Calibri"/>
          <w:b w:val="0"/>
          <w:bCs w:val="0"/>
          <w:i/>
          <w:sz w:val="22"/>
        </w:rPr>
        <w:instrText xml:space="preserve"> SEQ Figure \* ARABIC </w:instrText>
      </w:r>
      <w:r w:rsidRPr="00711CE6">
        <w:rPr>
          <w:rFonts w:ascii="Calibri" w:hAnsi="Calibri"/>
          <w:b w:val="0"/>
          <w:bCs w:val="0"/>
          <w:i/>
          <w:sz w:val="22"/>
        </w:rPr>
        <w:fldChar w:fldCharType="separate"/>
      </w:r>
      <w:r>
        <w:rPr>
          <w:rFonts w:ascii="Calibri" w:hAnsi="Calibri"/>
          <w:b w:val="0"/>
          <w:bCs w:val="0"/>
          <w:i/>
          <w:noProof/>
          <w:sz w:val="22"/>
        </w:rPr>
        <w:t>1</w:t>
      </w:r>
      <w:r w:rsidRPr="00711CE6">
        <w:rPr>
          <w:rFonts w:ascii="Calibri" w:hAnsi="Calibri"/>
          <w:b w:val="0"/>
          <w:bCs w:val="0"/>
          <w:i/>
          <w:sz w:val="22"/>
        </w:rPr>
        <w:fldChar w:fldCharType="end"/>
      </w:r>
      <w:r w:rsidRPr="00711CE6">
        <w:rPr>
          <w:rFonts w:ascii="Calibri" w:hAnsi="Calibri"/>
          <w:b w:val="0"/>
          <w:bCs w:val="0"/>
          <w:i/>
          <w:sz w:val="22"/>
        </w:rPr>
        <w:t xml:space="preserve"> S-212 Map Scenario</w:t>
      </w:r>
    </w:p>
    <w:p w14:paraId="06DE26D9" w14:textId="77777777" w:rsidR="00E860D4" w:rsidRPr="00E860D4" w:rsidRDefault="00E860D4" w:rsidP="00E860D4">
      <w:pPr>
        <w:pStyle w:val="BodyText"/>
      </w:pPr>
    </w:p>
    <w:p w14:paraId="226AD5A3" w14:textId="77777777" w:rsidR="00711CE6" w:rsidRDefault="000A0321" w:rsidP="00711CE6">
      <w:pPr>
        <w:pStyle w:val="BodyText"/>
        <w:keepNext/>
      </w:pPr>
      <w:r w:rsidRPr="000A0321">
        <w:rPr>
          <w:noProof/>
          <w:lang w:val="en-US" w:eastAsia="ko-KR"/>
        </w:rPr>
        <w:lastRenderedPageBreak/>
        <w:drawing>
          <wp:inline distT="0" distB="0" distL="0" distR="0" wp14:anchorId="1D8337BD" wp14:editId="29F7EE08">
            <wp:extent cx="6210935" cy="4939233"/>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0935" cy="4939233"/>
                    </a:xfrm>
                    <a:prstGeom prst="rect">
                      <a:avLst/>
                    </a:prstGeom>
                    <a:noFill/>
                    <a:ln>
                      <a:noFill/>
                    </a:ln>
                  </pic:spPr>
                </pic:pic>
              </a:graphicData>
            </a:graphic>
          </wp:inline>
        </w:drawing>
      </w:r>
    </w:p>
    <w:p w14:paraId="78D88F72" w14:textId="47DF2E71" w:rsidR="002338B0"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Figure </w:t>
      </w:r>
      <w:r w:rsidRPr="00711CE6">
        <w:rPr>
          <w:rFonts w:ascii="Calibri" w:hAnsi="Calibri"/>
          <w:b w:val="0"/>
          <w:bCs w:val="0"/>
          <w:i/>
          <w:sz w:val="22"/>
        </w:rPr>
        <w:fldChar w:fldCharType="begin"/>
      </w:r>
      <w:r w:rsidRPr="00711CE6">
        <w:rPr>
          <w:rFonts w:ascii="Calibri" w:hAnsi="Calibri"/>
          <w:b w:val="0"/>
          <w:bCs w:val="0"/>
          <w:i/>
          <w:sz w:val="22"/>
        </w:rPr>
        <w:instrText xml:space="preserve"> SEQ Figure \* ARABIC </w:instrText>
      </w:r>
      <w:r w:rsidRPr="00711CE6">
        <w:rPr>
          <w:rFonts w:ascii="Calibri" w:hAnsi="Calibri"/>
          <w:b w:val="0"/>
          <w:bCs w:val="0"/>
          <w:i/>
          <w:sz w:val="22"/>
        </w:rPr>
        <w:fldChar w:fldCharType="separate"/>
      </w:r>
      <w:r w:rsidRPr="00711CE6">
        <w:rPr>
          <w:rFonts w:ascii="Calibri" w:hAnsi="Calibri"/>
          <w:b w:val="0"/>
          <w:bCs w:val="0"/>
          <w:i/>
          <w:sz w:val="22"/>
        </w:rPr>
        <w:t>2</w:t>
      </w:r>
      <w:r w:rsidRPr="00711CE6">
        <w:rPr>
          <w:rFonts w:ascii="Calibri" w:hAnsi="Calibri"/>
          <w:b w:val="0"/>
          <w:bCs w:val="0"/>
          <w:i/>
          <w:sz w:val="22"/>
        </w:rPr>
        <w:fldChar w:fldCharType="end"/>
      </w:r>
      <w:r w:rsidRPr="00711CE6">
        <w:rPr>
          <w:rFonts w:ascii="Calibri" w:hAnsi="Calibri"/>
          <w:b w:val="0"/>
          <w:bCs w:val="0"/>
          <w:i/>
          <w:sz w:val="22"/>
        </w:rPr>
        <w:t xml:space="preserve"> S-212 Data Model</w:t>
      </w:r>
    </w:p>
    <w:p w14:paraId="57171CF8" w14:textId="77777777" w:rsidR="002338B0" w:rsidRDefault="002338B0">
      <w:r>
        <w:br w:type="page"/>
      </w:r>
    </w:p>
    <w:p w14:paraId="6201D92D" w14:textId="13422FC4" w:rsidR="00644E92" w:rsidRDefault="00644E92" w:rsidP="00644E92">
      <w:pPr>
        <w:pStyle w:val="Heading2"/>
        <w:rPr>
          <w:lang w:eastAsia="ko-KR"/>
        </w:rPr>
      </w:pPr>
      <w:r>
        <w:rPr>
          <w:rFonts w:hint="eastAsia"/>
          <w:lang w:eastAsia="ko-KR"/>
        </w:rPr>
        <w:lastRenderedPageBreak/>
        <w:t>R</w:t>
      </w:r>
      <w:r>
        <w:rPr>
          <w:lang w:eastAsia="ko-KR"/>
        </w:rPr>
        <w:t>e</w:t>
      </w:r>
      <w:r>
        <w:rPr>
          <w:rFonts w:hint="eastAsia"/>
          <w:lang w:eastAsia="ko-KR"/>
        </w:rPr>
        <w:t xml:space="preserve">quest </w:t>
      </w:r>
      <w:r>
        <w:rPr>
          <w:lang w:eastAsia="ko-KR"/>
        </w:rPr>
        <w:t>Opinion</w:t>
      </w:r>
    </w:p>
    <w:p w14:paraId="23769627" w14:textId="026DAD31" w:rsidR="003F1ADA" w:rsidRDefault="00780223" w:rsidP="003F1ADA">
      <w:pPr>
        <w:pStyle w:val="BodyText"/>
        <w:rPr>
          <w:lang w:eastAsia="ko-KR"/>
        </w:rPr>
      </w:pPr>
      <w:r>
        <w:rPr>
          <w:lang w:eastAsia="ko-KR"/>
        </w:rPr>
        <w:t>I</w:t>
      </w:r>
      <w:r>
        <w:rPr>
          <w:rFonts w:hint="eastAsia"/>
          <w:lang w:eastAsia="ko-KR"/>
        </w:rPr>
        <w:t xml:space="preserve">n </w:t>
      </w:r>
      <w:r>
        <w:rPr>
          <w:lang w:eastAsia="ko-KR"/>
        </w:rPr>
        <w:t>VTS Guideline(G1089)’s requirement is not clear using in VTS product specification.</w:t>
      </w:r>
    </w:p>
    <w:p w14:paraId="39FDF53D" w14:textId="18FFDC4D" w:rsidR="001761BF" w:rsidRDefault="001761BF" w:rsidP="001761BF">
      <w:pPr>
        <w:pStyle w:val="BodyText"/>
        <w:rPr>
          <w:lang w:eastAsia="ko-KR"/>
        </w:rPr>
      </w:pPr>
      <w:r>
        <w:rPr>
          <w:lang w:eastAsia="ko-KR"/>
        </w:rPr>
        <w:t xml:space="preserve">Request </w:t>
      </w:r>
      <w:r>
        <w:rPr>
          <w:rFonts w:hint="eastAsia"/>
          <w:lang w:eastAsia="ko-KR"/>
        </w:rPr>
        <w:t>opinion</w:t>
      </w:r>
      <w:r>
        <w:rPr>
          <w:lang w:eastAsia="ko-KR"/>
        </w:rPr>
        <w:t xml:space="preserve"> from the VTS Expert on the requirements.</w:t>
      </w:r>
    </w:p>
    <w:p w14:paraId="080D5FFE" w14:textId="0746C195" w:rsidR="001761BF" w:rsidRDefault="001761BF" w:rsidP="001761BF">
      <w:pPr>
        <w:pStyle w:val="BodyText"/>
        <w:rPr>
          <w:lang w:eastAsia="ko-KR"/>
        </w:rPr>
      </w:pPr>
      <w:r>
        <w:rPr>
          <w:lang w:eastAsia="ko-KR"/>
        </w:rPr>
        <w:t>Below is a list of items and questions that require information.</w:t>
      </w:r>
    </w:p>
    <w:p w14:paraId="4856AF0D" w14:textId="4B12F772" w:rsidR="00711CE6" w:rsidRPr="00711CE6" w:rsidRDefault="00711CE6" w:rsidP="00711CE6">
      <w:pPr>
        <w:pStyle w:val="Caption"/>
        <w:keepNext/>
        <w:jc w:val="center"/>
        <w:rPr>
          <w:rFonts w:ascii="Calibri" w:hAnsi="Calibri"/>
          <w:b w:val="0"/>
          <w:bCs w:val="0"/>
          <w:i/>
          <w:sz w:val="22"/>
        </w:rPr>
      </w:pPr>
      <w:r w:rsidRPr="00711CE6">
        <w:rPr>
          <w:rFonts w:ascii="Calibri" w:hAnsi="Calibri"/>
          <w:b w:val="0"/>
          <w:bCs w:val="0"/>
          <w:i/>
          <w:sz w:val="22"/>
        </w:rPr>
        <w:t xml:space="preserve">Table </w:t>
      </w:r>
      <w:r w:rsidRPr="00711CE6">
        <w:rPr>
          <w:rFonts w:ascii="Calibri" w:hAnsi="Calibri"/>
          <w:b w:val="0"/>
          <w:bCs w:val="0"/>
          <w:i/>
          <w:sz w:val="22"/>
        </w:rPr>
        <w:fldChar w:fldCharType="begin"/>
      </w:r>
      <w:r w:rsidRPr="00711CE6">
        <w:rPr>
          <w:rFonts w:ascii="Calibri" w:hAnsi="Calibri"/>
          <w:b w:val="0"/>
          <w:bCs w:val="0"/>
          <w:i/>
          <w:sz w:val="22"/>
        </w:rPr>
        <w:instrText xml:space="preserve"> SEQ Table \* ARABIC </w:instrText>
      </w:r>
      <w:r w:rsidRPr="00711CE6">
        <w:rPr>
          <w:rFonts w:ascii="Calibri" w:hAnsi="Calibri"/>
          <w:b w:val="0"/>
          <w:bCs w:val="0"/>
          <w:i/>
          <w:sz w:val="22"/>
        </w:rPr>
        <w:fldChar w:fldCharType="separate"/>
      </w:r>
      <w:r w:rsidRPr="00711CE6">
        <w:rPr>
          <w:rFonts w:ascii="Calibri" w:hAnsi="Calibri"/>
          <w:b w:val="0"/>
          <w:bCs w:val="0"/>
          <w:i/>
          <w:sz w:val="22"/>
        </w:rPr>
        <w:t>6</w:t>
      </w:r>
      <w:r w:rsidRPr="00711CE6">
        <w:rPr>
          <w:rFonts w:ascii="Calibri" w:hAnsi="Calibri"/>
          <w:b w:val="0"/>
          <w:bCs w:val="0"/>
          <w:i/>
          <w:sz w:val="22"/>
        </w:rPr>
        <w:fldChar w:fldCharType="end"/>
      </w:r>
      <w:r w:rsidRPr="00711CE6">
        <w:rPr>
          <w:rFonts w:ascii="Calibri" w:hAnsi="Calibri"/>
          <w:b w:val="0"/>
          <w:bCs w:val="0"/>
          <w:i/>
          <w:sz w:val="22"/>
        </w:rPr>
        <w:t xml:space="preserve"> Information about Requirement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91"/>
        <w:gridCol w:w="6739"/>
      </w:tblGrid>
      <w:tr w:rsidR="001761BF" w:rsidRPr="001761BF" w14:paraId="3EACFBF9" w14:textId="77777777" w:rsidTr="001761BF">
        <w:trPr>
          <w:trHeight w:val="426"/>
        </w:trPr>
        <w:tc>
          <w:tcPr>
            <w:tcW w:w="2891" w:type="dxa"/>
            <w:tcBorders>
              <w:top w:val="single" w:sz="12" w:space="0" w:color="000000"/>
              <w:left w:val="single" w:sz="12" w:space="0" w:color="000000"/>
              <w:bottom w:val="double" w:sz="6" w:space="0" w:color="000000"/>
              <w:right w:val="single" w:sz="2" w:space="0" w:color="000000"/>
            </w:tcBorders>
            <w:shd w:val="clear" w:color="auto" w:fill="E3DCC1"/>
            <w:tcMar>
              <w:top w:w="28" w:type="dxa"/>
              <w:left w:w="102" w:type="dxa"/>
              <w:bottom w:w="28" w:type="dxa"/>
              <w:right w:w="102" w:type="dxa"/>
            </w:tcMar>
            <w:vAlign w:val="center"/>
            <w:hideMark/>
          </w:tcPr>
          <w:p w14:paraId="08C7AFF7" w14:textId="77777777" w:rsidR="001761BF" w:rsidRPr="001761BF" w:rsidRDefault="001761BF" w:rsidP="005B0150">
            <w:pPr>
              <w:pStyle w:val="BodyText"/>
              <w:jc w:val="center"/>
              <w:rPr>
                <w:rFonts w:ascii="Calibri" w:hAnsi="Calibri"/>
                <w:b/>
                <w:lang w:eastAsia="ko-KR"/>
              </w:rPr>
            </w:pPr>
            <w:r w:rsidRPr="001761BF">
              <w:rPr>
                <w:rFonts w:ascii="Calibri" w:hAnsi="Calibri" w:hint="eastAsia"/>
                <w:b/>
                <w:lang w:eastAsia="ko-KR"/>
              </w:rPr>
              <w:t>Information</w:t>
            </w:r>
          </w:p>
        </w:tc>
        <w:tc>
          <w:tcPr>
            <w:tcW w:w="6739" w:type="dxa"/>
            <w:tcBorders>
              <w:top w:val="single" w:sz="12" w:space="0" w:color="000000"/>
              <w:left w:val="single" w:sz="2" w:space="0" w:color="000000"/>
              <w:bottom w:val="double" w:sz="6" w:space="0" w:color="000000"/>
              <w:right w:val="single" w:sz="12" w:space="0" w:color="000000"/>
            </w:tcBorders>
            <w:shd w:val="clear" w:color="auto" w:fill="E3DCC1"/>
            <w:tcMar>
              <w:top w:w="28" w:type="dxa"/>
              <w:left w:w="102" w:type="dxa"/>
              <w:bottom w:w="28" w:type="dxa"/>
              <w:right w:w="102" w:type="dxa"/>
            </w:tcMar>
            <w:vAlign w:val="center"/>
            <w:hideMark/>
          </w:tcPr>
          <w:p w14:paraId="6FB6461F" w14:textId="77777777" w:rsidR="001761BF" w:rsidRPr="001761BF" w:rsidRDefault="001761BF" w:rsidP="005B0150">
            <w:pPr>
              <w:pStyle w:val="BodyText"/>
              <w:jc w:val="center"/>
              <w:rPr>
                <w:rFonts w:ascii="Calibri" w:hAnsi="Calibri"/>
                <w:b/>
                <w:lang w:eastAsia="ko-KR"/>
              </w:rPr>
            </w:pPr>
            <w:r w:rsidRPr="001761BF">
              <w:rPr>
                <w:rFonts w:ascii="Calibri" w:hAnsi="Calibri" w:hint="eastAsia"/>
                <w:b/>
                <w:lang w:eastAsia="ko-KR"/>
              </w:rPr>
              <w:t>Examples</w:t>
            </w:r>
          </w:p>
        </w:tc>
      </w:tr>
      <w:tr w:rsidR="001761BF" w:rsidRPr="001761BF" w14:paraId="5307924D" w14:textId="77777777" w:rsidTr="001761BF">
        <w:trPr>
          <w:trHeight w:val="530"/>
        </w:trPr>
        <w:tc>
          <w:tcPr>
            <w:tcW w:w="2891" w:type="dxa"/>
            <w:tcBorders>
              <w:top w:val="double" w:sz="6"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0D4B667D"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Advice</w:t>
            </w:r>
          </w:p>
        </w:tc>
        <w:tc>
          <w:tcPr>
            <w:tcW w:w="6739" w:type="dxa"/>
            <w:tcBorders>
              <w:top w:val="double" w:sz="6"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20A77386"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(1) advise (or instruct) to keep clear from area/position, close up/drop back on/from vessels; etc.</w:t>
            </w:r>
          </w:p>
        </w:tc>
      </w:tr>
      <w:tr w:rsidR="001761BF" w:rsidRPr="001761BF" w14:paraId="1E73D71C" w14:textId="77777777" w:rsidTr="001761BF">
        <w:trPr>
          <w:trHeight w:val="596"/>
        </w:trPr>
        <w:tc>
          <w:tcPr>
            <w:tcW w:w="289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64847DC5"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Traffic clearance</w:t>
            </w:r>
          </w:p>
        </w:tc>
        <w:tc>
          <w:tcPr>
            <w:tcW w:w="673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9D9DAB0"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(2) lock and bridge passage planning;</w:t>
            </w:r>
          </w:p>
          <w:p w14:paraId="45A76FE6"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(3) use a tug boat in case of strong wind;</w:t>
            </w:r>
          </w:p>
          <w:p w14:paraId="437C9BDA"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(4) dredging or compass swing in confined waterway.</w:t>
            </w:r>
          </w:p>
        </w:tc>
      </w:tr>
      <w:tr w:rsidR="001761BF" w:rsidRPr="001761BF" w14:paraId="22BB4017" w14:textId="77777777" w:rsidTr="001761BF">
        <w:trPr>
          <w:trHeight w:val="370"/>
        </w:trPr>
        <w:tc>
          <w:tcPr>
            <w:tcW w:w="2891"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14:paraId="5D1009A3"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Anchorage</w:t>
            </w:r>
          </w:p>
        </w:tc>
        <w:tc>
          <w:tcPr>
            <w:tcW w:w="6739"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14:paraId="4B4EA275"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(5) assisting vessels into anchorage position</w:t>
            </w:r>
          </w:p>
        </w:tc>
      </w:tr>
      <w:tr w:rsidR="001761BF" w:rsidRPr="001761BF" w14:paraId="4C69D375" w14:textId="77777777" w:rsidTr="001761BF">
        <w:trPr>
          <w:trHeight w:val="710"/>
        </w:trPr>
        <w:tc>
          <w:tcPr>
            <w:tcW w:w="2891"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14:paraId="0496872E" w14:textId="77777777" w:rsidR="001761BF" w:rsidRPr="001761BF" w:rsidRDefault="001761BF" w:rsidP="005B0150">
            <w:pPr>
              <w:pStyle w:val="BodyText"/>
              <w:rPr>
                <w:rFonts w:ascii="Calibri" w:hAnsi="Calibri"/>
                <w:lang w:eastAsia="ko-KR"/>
              </w:rPr>
            </w:pPr>
            <w:r w:rsidRPr="001761BF">
              <w:rPr>
                <w:rFonts w:ascii="Calibri" w:hAnsi="Calibri" w:hint="eastAsia"/>
                <w:lang w:eastAsia="ko-KR"/>
              </w:rPr>
              <w:t>Enforcement</w:t>
            </w:r>
          </w:p>
        </w:tc>
        <w:tc>
          <w:tcPr>
            <w:tcW w:w="6739"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14:paraId="4775A160" w14:textId="77777777" w:rsidR="005B0150" w:rsidRDefault="001761BF" w:rsidP="005B0150">
            <w:pPr>
              <w:pStyle w:val="BodyText"/>
              <w:rPr>
                <w:rFonts w:ascii="Calibri" w:hAnsi="Calibri"/>
                <w:lang w:eastAsia="ko-KR"/>
              </w:rPr>
            </w:pPr>
            <w:r w:rsidRPr="001761BF">
              <w:rPr>
                <w:rFonts w:ascii="Calibri" w:hAnsi="Calibri" w:hint="eastAsia"/>
                <w:lang w:eastAsia="ko-KR"/>
              </w:rPr>
              <w:t>(6) adherence to rules regarding traffic routing measures;</w:t>
            </w:r>
          </w:p>
          <w:p w14:paraId="3D1ADE6B" w14:textId="77777777" w:rsidR="005B0150" w:rsidRDefault="005B0150" w:rsidP="005B0150">
            <w:pPr>
              <w:pStyle w:val="BodyText"/>
              <w:rPr>
                <w:rFonts w:ascii="Calibri" w:hAnsi="Calibri"/>
                <w:lang w:eastAsia="ko-KR"/>
              </w:rPr>
            </w:pPr>
            <w:r>
              <w:rPr>
                <w:rFonts w:ascii="Calibri" w:hAnsi="Calibri" w:hint="eastAsia"/>
                <w:lang w:eastAsia="ko-KR"/>
              </w:rPr>
              <w:t xml:space="preserve">(7) </w:t>
            </w:r>
            <w:r w:rsidR="001761BF" w:rsidRPr="001761BF">
              <w:rPr>
                <w:rFonts w:ascii="Calibri" w:hAnsi="Calibri" w:hint="eastAsia"/>
                <w:lang w:eastAsia="ko-KR"/>
              </w:rPr>
              <w:t>Pilotage requirements;</w:t>
            </w:r>
          </w:p>
          <w:p w14:paraId="1DCC9481" w14:textId="759DADA1" w:rsidR="001761BF" w:rsidRPr="001761BF" w:rsidRDefault="001761BF" w:rsidP="005B0150">
            <w:pPr>
              <w:pStyle w:val="BodyText"/>
              <w:rPr>
                <w:rFonts w:ascii="Calibri" w:hAnsi="Calibri"/>
                <w:lang w:eastAsia="ko-KR"/>
              </w:rPr>
            </w:pPr>
            <w:r w:rsidRPr="001761BF">
              <w:rPr>
                <w:rFonts w:ascii="Calibri" w:hAnsi="Calibri" w:hint="eastAsia"/>
                <w:lang w:eastAsia="ko-KR"/>
              </w:rPr>
              <w:t>8) other traffic regulations and possibly local by-laws</w:t>
            </w:r>
          </w:p>
        </w:tc>
      </w:tr>
    </w:tbl>
    <w:p w14:paraId="214675DC" w14:textId="77777777" w:rsidR="001D4C5B" w:rsidRDefault="001D4C5B" w:rsidP="001D4C5B">
      <w:pPr>
        <w:pStyle w:val="BodyTextIndent"/>
        <w:rPr>
          <w:rFonts w:ascii="Calibri" w:hAnsi="Calibri"/>
          <w:lang w:eastAsia="de-DE"/>
        </w:rPr>
      </w:pPr>
    </w:p>
    <w:p w14:paraId="061281C7" w14:textId="4DA0AF8B" w:rsidR="001761BF" w:rsidRPr="001D4C5B" w:rsidRDefault="001761BF" w:rsidP="001D4C5B">
      <w:pPr>
        <w:pStyle w:val="BodyTextIndent"/>
        <w:rPr>
          <w:rFonts w:ascii="Calibri" w:hAnsi="Calibri"/>
          <w:lang w:eastAsia="de-DE"/>
        </w:rPr>
      </w:pPr>
      <w:r w:rsidRPr="001D4C5B">
        <w:rPr>
          <w:rFonts w:ascii="Calibri" w:hAnsi="Calibri"/>
          <w:lang w:eastAsia="de-DE"/>
        </w:rPr>
        <w:t>(1) Need more requirement* about advice message contents</w:t>
      </w:r>
    </w:p>
    <w:p w14:paraId="2724328B" w14:textId="4B157A38" w:rsidR="001D4C5B" w:rsidRPr="001D4C5B" w:rsidRDefault="001761BF" w:rsidP="001D4C5B">
      <w:pPr>
        <w:pStyle w:val="BodyTextIndent"/>
        <w:rPr>
          <w:rFonts w:ascii="Calibri" w:hAnsi="Calibri"/>
          <w:lang w:eastAsia="de-DE"/>
        </w:rPr>
      </w:pPr>
      <w:r w:rsidRPr="001D4C5B">
        <w:rPr>
          <w:rFonts w:ascii="Calibri" w:hAnsi="Calibri"/>
          <w:sz w:val="18"/>
          <w:lang w:eastAsia="de-DE"/>
        </w:rPr>
        <w:t>* Course, Position, Speed advise scenario and data requirement</w:t>
      </w:r>
    </w:p>
    <w:p w14:paraId="77836133" w14:textId="1AB47B5B" w:rsidR="001761BF" w:rsidRPr="001D4C5B" w:rsidRDefault="001761BF" w:rsidP="001D4C5B">
      <w:pPr>
        <w:pStyle w:val="BodyTextIndent"/>
        <w:rPr>
          <w:rFonts w:ascii="Calibri" w:hAnsi="Calibri"/>
          <w:lang w:eastAsia="de-DE"/>
        </w:rPr>
      </w:pPr>
      <w:r w:rsidRPr="001D4C5B">
        <w:rPr>
          <w:rFonts w:ascii="Calibri" w:hAnsi="Calibri"/>
          <w:lang w:eastAsia="de-DE"/>
        </w:rPr>
        <w:t>(2) When ship report lock and bridge passage planning, need definition of required data*</w:t>
      </w:r>
    </w:p>
    <w:p w14:paraId="32B3CC1F" w14:textId="11FE943B" w:rsidR="001D4C5B" w:rsidRPr="001D4C5B" w:rsidRDefault="001761BF" w:rsidP="001D4C5B">
      <w:pPr>
        <w:pStyle w:val="BodyTextIndent"/>
        <w:rPr>
          <w:rFonts w:ascii="Calibri" w:hAnsi="Calibri"/>
          <w:lang w:eastAsia="de-DE"/>
        </w:rPr>
      </w:pPr>
      <w:r w:rsidRPr="001D4C5B">
        <w:rPr>
          <w:rFonts w:ascii="Calibri" w:hAnsi="Calibri"/>
          <w:sz w:val="18"/>
          <w:lang w:eastAsia="de-DE"/>
        </w:rPr>
        <w:t>* VTS center provide data(bridge location), ship reporting and request data(passing point, ETA and etc.)</w:t>
      </w:r>
    </w:p>
    <w:p w14:paraId="33DBEAAB" w14:textId="5CBFD37A" w:rsidR="001761BF" w:rsidRPr="001D4C5B" w:rsidRDefault="001761BF" w:rsidP="001D4C5B">
      <w:pPr>
        <w:pStyle w:val="BodyTextIndent"/>
        <w:rPr>
          <w:rFonts w:ascii="Calibri" w:hAnsi="Calibri"/>
          <w:lang w:eastAsia="de-DE"/>
        </w:rPr>
      </w:pPr>
      <w:r w:rsidRPr="001D4C5B">
        <w:rPr>
          <w:rFonts w:ascii="Calibri" w:hAnsi="Calibri"/>
          <w:lang w:eastAsia="de-DE"/>
        </w:rPr>
        <w:t>(3, 7) Need clear information requirements* and scenarios** for pilot &amp; tug requests</w:t>
      </w:r>
    </w:p>
    <w:p w14:paraId="16C66629" w14:textId="77777777" w:rsidR="001761BF" w:rsidRPr="001D4C5B" w:rsidRDefault="001761BF" w:rsidP="001D4C5B">
      <w:pPr>
        <w:pStyle w:val="BodyTextIndent"/>
        <w:rPr>
          <w:rFonts w:ascii="Calibri" w:hAnsi="Calibri"/>
          <w:sz w:val="18"/>
          <w:lang w:eastAsia="de-DE"/>
        </w:rPr>
      </w:pPr>
      <w:r w:rsidRPr="001D4C5B">
        <w:rPr>
          <w:rFonts w:ascii="Calibri" w:hAnsi="Calibri"/>
          <w:sz w:val="18"/>
          <w:lang w:eastAsia="de-DE"/>
        </w:rPr>
        <w:t>* When request pilot &amp; tug, Identification of data(mandatory, additional) sent to the VTS center is required</w:t>
      </w:r>
    </w:p>
    <w:p w14:paraId="36AAA1FF" w14:textId="6E8965C3" w:rsidR="001D4C5B" w:rsidRPr="001D4C5B" w:rsidRDefault="001761BF" w:rsidP="001D4C5B">
      <w:pPr>
        <w:pStyle w:val="BodyTextIndent"/>
        <w:rPr>
          <w:rFonts w:ascii="Calibri" w:hAnsi="Calibri"/>
          <w:lang w:eastAsia="de-DE"/>
        </w:rPr>
      </w:pPr>
      <w:r w:rsidRPr="001D4C5B">
        <w:rPr>
          <w:rFonts w:ascii="Calibri" w:hAnsi="Calibri"/>
          <w:sz w:val="18"/>
          <w:lang w:eastAsia="de-DE"/>
        </w:rPr>
        <w:t>** Pilot &amp; tug request situation, ship &amp; vts centers action</w:t>
      </w:r>
    </w:p>
    <w:p w14:paraId="31B020D7" w14:textId="74BD8573" w:rsidR="001761BF" w:rsidRPr="001D4C5B" w:rsidRDefault="001761BF" w:rsidP="001D4C5B">
      <w:pPr>
        <w:pStyle w:val="BodyTextIndent"/>
        <w:rPr>
          <w:rFonts w:ascii="Calibri" w:hAnsi="Calibri"/>
          <w:lang w:eastAsia="de-DE"/>
        </w:rPr>
      </w:pPr>
      <w:r w:rsidRPr="001D4C5B">
        <w:rPr>
          <w:rFonts w:ascii="Calibri" w:hAnsi="Calibri"/>
          <w:lang w:eastAsia="de-DE"/>
        </w:rPr>
        <w:t>(4, 6) Opinion is needed if this item should be included within product specification</w:t>
      </w:r>
    </w:p>
    <w:p w14:paraId="4CE8AC66" w14:textId="3EBDC413" w:rsidR="001761BF" w:rsidRPr="001D4C5B" w:rsidRDefault="001761BF" w:rsidP="001D4C5B">
      <w:pPr>
        <w:pStyle w:val="BodyTextIndent"/>
        <w:rPr>
          <w:rFonts w:ascii="Calibri" w:hAnsi="Calibri"/>
          <w:lang w:eastAsia="de-DE"/>
        </w:rPr>
      </w:pPr>
      <w:r w:rsidRPr="001D4C5B">
        <w:rPr>
          <w:rFonts w:ascii="Calibri" w:hAnsi="Calibri"/>
          <w:lang w:eastAsia="de-DE"/>
        </w:rPr>
        <w:t>(5) In assist case, what action needed, what informations are provided to ship</w:t>
      </w:r>
    </w:p>
    <w:p w14:paraId="17226615" w14:textId="293721EF" w:rsidR="00C27550" w:rsidRDefault="001761BF" w:rsidP="001D4C5B">
      <w:pPr>
        <w:pStyle w:val="BodyTextIndent"/>
        <w:rPr>
          <w:rFonts w:ascii="Calibri" w:hAnsi="Calibri"/>
          <w:lang w:eastAsia="de-DE"/>
        </w:rPr>
      </w:pPr>
      <w:r w:rsidRPr="001D4C5B">
        <w:rPr>
          <w:rFonts w:ascii="Calibri" w:hAnsi="Calibri"/>
          <w:lang w:eastAsia="de-DE"/>
        </w:rPr>
        <w:t>(8) Commonly required laws, identification of what is absolutely necessary</w:t>
      </w:r>
    </w:p>
    <w:p w14:paraId="431D9D06" w14:textId="77777777" w:rsidR="00C27550" w:rsidRDefault="00C27550">
      <w:pPr>
        <w:rPr>
          <w:rFonts w:ascii="Calibri" w:hAnsi="Calibri"/>
          <w:lang w:eastAsia="de-DE"/>
        </w:rPr>
      </w:pPr>
      <w:r>
        <w:rPr>
          <w:rFonts w:ascii="Calibri" w:hAnsi="Calibri"/>
          <w:lang w:eastAsia="de-DE"/>
        </w:rPr>
        <w:br w:type="page"/>
      </w:r>
    </w:p>
    <w:p w14:paraId="1D083D92" w14:textId="77777777" w:rsidR="00180DDA" w:rsidRPr="007A395D" w:rsidRDefault="00180DDA" w:rsidP="00605E43">
      <w:pPr>
        <w:pStyle w:val="Heading1"/>
      </w:pPr>
      <w:r w:rsidRPr="007A395D">
        <w:lastRenderedPageBreak/>
        <w:t>References</w:t>
      </w:r>
    </w:p>
    <w:p w14:paraId="2314A44D"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VTS46-13.3.1 - Maritime Service Portfolios: Digitising Maritime Services</w:t>
      </w:r>
    </w:p>
    <w:p w14:paraId="69EFDD0F"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VTS46-13.3.1.1 - Appendix 1 MS 1-3_merged revised WG 1 VTS46</w:t>
      </w:r>
    </w:p>
    <w:p w14:paraId="32008668"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VTS46-13.3.8 - Develop a Data Model for Digital Information Services for VTS</w:t>
      </w:r>
    </w:p>
    <w:p w14:paraId="59310438" w14:textId="77777777" w:rsidR="00353AB1" w:rsidRPr="004325A7" w:rsidRDefault="00353AB1" w:rsidP="00353AB1">
      <w:pPr>
        <w:pStyle w:val="References"/>
        <w:jc w:val="both"/>
        <w:rPr>
          <w:rFonts w:asciiTheme="minorHAnsi" w:hAnsiTheme="minorHAnsi" w:cstheme="minorHAnsi"/>
          <w:bCs/>
        </w:rPr>
      </w:pPr>
      <w:r w:rsidRPr="004325A7">
        <w:rPr>
          <w:rFonts w:asciiTheme="minorHAnsi" w:hAnsiTheme="minorHAnsi" w:cstheme="minorHAnsi"/>
          <w:bCs/>
        </w:rPr>
        <w:t>VTS46-13.3.9 - Annex A - VTS Digital Services</w:t>
      </w:r>
    </w:p>
    <w:p w14:paraId="487BBA46"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V‐127 - Operational Procedures for Vessel Traffic Services</w:t>
      </w:r>
    </w:p>
    <w:p w14:paraId="4DA5F8C7"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A.918(22) IMO Standard Marine Communication Phrases</w:t>
      </w:r>
    </w:p>
    <w:p w14:paraId="7345D2F7"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S-211 Port Collaborative Decision Making Edition 1.0.0</w:t>
      </w:r>
    </w:p>
    <w:p w14:paraId="58BB446A"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S-124 Navigational Warnings</w:t>
      </w:r>
    </w:p>
    <w:p w14:paraId="233C8BEC" w14:textId="77777777" w:rsidR="00353AB1" w:rsidRPr="004325A7"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S-412 Weather Warnings</w:t>
      </w:r>
      <w:r w:rsidRPr="004325A7">
        <w:rPr>
          <w:rStyle w:val="FootnoteReference"/>
          <w:rFonts w:asciiTheme="minorHAnsi" w:hAnsiTheme="minorHAnsi" w:cstheme="minorHAnsi"/>
          <w:position w:val="6"/>
          <w:lang w:eastAsia="de-DE"/>
        </w:rPr>
        <w:footnoteReference w:id="3"/>
      </w:r>
    </w:p>
    <w:p w14:paraId="6441BDF2" w14:textId="55E030DD" w:rsidR="00353AB1" w:rsidRPr="00353AB1" w:rsidRDefault="00353AB1" w:rsidP="00353AB1">
      <w:pPr>
        <w:pStyle w:val="References"/>
        <w:jc w:val="both"/>
        <w:rPr>
          <w:rFonts w:asciiTheme="minorHAnsi" w:hAnsiTheme="minorHAnsi" w:cstheme="minorHAnsi"/>
          <w:lang w:eastAsia="de-DE"/>
        </w:rPr>
      </w:pPr>
      <w:r w:rsidRPr="004325A7">
        <w:rPr>
          <w:rFonts w:asciiTheme="minorHAnsi" w:hAnsiTheme="minorHAnsi" w:cstheme="minorHAnsi"/>
          <w:bCs/>
        </w:rPr>
        <w:t>S-421 Route Plan Exchange</w:t>
      </w:r>
    </w:p>
    <w:p w14:paraId="7A8D2F27" w14:textId="77777777" w:rsidR="00A446C9" w:rsidRPr="007A395D" w:rsidRDefault="00A446C9" w:rsidP="00605E43">
      <w:pPr>
        <w:pStyle w:val="Heading1"/>
      </w:pPr>
      <w:r w:rsidRPr="007A395D">
        <w:t>Action requested of the Committee</w:t>
      </w:r>
    </w:p>
    <w:p w14:paraId="1556E528" w14:textId="5A68FEF9"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4AD7660C" w:rsidR="00F25BF4" w:rsidRDefault="001D4C5B" w:rsidP="00362CD9">
      <w:pPr>
        <w:pStyle w:val="List1"/>
        <w:numPr>
          <w:ilvl w:val="0"/>
          <w:numId w:val="39"/>
        </w:numPr>
        <w:rPr>
          <w:rFonts w:ascii="Calibri" w:hAnsi="Calibri"/>
        </w:rPr>
      </w:pPr>
      <w:r>
        <w:rPr>
          <w:rFonts w:ascii="Calibri" w:hAnsi="Calibri"/>
        </w:rPr>
        <w:t>Request Comment about S-212 Product Specification</w:t>
      </w:r>
    </w:p>
    <w:p w14:paraId="7A9FD49F" w14:textId="4280AF80" w:rsidR="00F25BF4" w:rsidRPr="007A395D" w:rsidRDefault="001D4C5B" w:rsidP="00F25BF4">
      <w:pPr>
        <w:pStyle w:val="List1"/>
        <w:rPr>
          <w:rFonts w:ascii="Calibri" w:hAnsi="Calibri"/>
        </w:rPr>
      </w:pPr>
      <w:r>
        <w:rPr>
          <w:rFonts w:ascii="Calibri" w:eastAsia="Malgun Gothic" w:hAnsi="Calibri" w:hint="eastAsia"/>
          <w:lang w:eastAsia="ko-KR"/>
        </w:rPr>
        <w:t xml:space="preserve">Request Opinion about Requirement </w:t>
      </w:r>
      <w:r>
        <w:rPr>
          <w:rFonts w:ascii="Calibri" w:eastAsia="Malgun Gothic" w:hAnsi="Calibri"/>
          <w:lang w:eastAsia="ko-KR"/>
        </w:rPr>
        <w:t>Information</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4"/>
          <w:headerReference w:type="default" r:id="rId15"/>
          <w:footerReference w:type="default" r:id="rId16"/>
          <w:headerReference w:type="first" r:id="rId17"/>
          <w:pgSz w:w="11906" w:h="16838"/>
          <w:pgMar w:top="709" w:right="991" w:bottom="1134" w:left="1134" w:header="709" w:footer="709" w:gutter="0"/>
          <w:cols w:space="708"/>
          <w:titlePg/>
          <w:docGrid w:linePitch="360"/>
        </w:sectPr>
      </w:pPr>
    </w:p>
    <w:p w14:paraId="0AE6A493" w14:textId="36B7F595" w:rsidR="000005D3" w:rsidRPr="007A395D" w:rsidRDefault="009C5901" w:rsidP="000005D3">
      <w:pPr>
        <w:pStyle w:val="AnnexHeading1"/>
        <w:rPr>
          <w:rFonts w:ascii="Calibri" w:hAnsi="Calibri"/>
          <w:color w:val="4F81BD" w:themeColor="accent1"/>
        </w:rPr>
      </w:pPr>
      <w:r>
        <w:rPr>
          <w:rFonts w:ascii="Calibri" w:hAnsi="Calibri" w:hint="eastAsia"/>
          <w:color w:val="4F81BD" w:themeColor="accent1"/>
          <w:lang w:eastAsia="ko-KR"/>
        </w:rPr>
        <w:lastRenderedPageBreak/>
        <w:t>APPEND</w:t>
      </w:r>
      <w:r>
        <w:rPr>
          <w:rFonts w:ascii="Calibri" w:hAnsi="Calibri"/>
          <w:color w:val="4F81BD" w:themeColor="accent1"/>
          <w:lang w:eastAsia="ko-KR"/>
        </w:rPr>
        <w:t>I</w:t>
      </w:r>
      <w:r>
        <w:rPr>
          <w:rFonts w:ascii="Calibri" w:hAnsi="Calibri" w:hint="eastAsia"/>
          <w:color w:val="4F81BD" w:themeColor="accent1"/>
          <w:lang w:eastAsia="ko-KR"/>
        </w:rPr>
        <w:t>X</w:t>
      </w:r>
      <w:r w:rsidR="00721159">
        <w:rPr>
          <w:rFonts w:ascii="Calibri" w:hAnsi="Calibri"/>
          <w:color w:val="4F81BD" w:themeColor="accent1"/>
          <w:lang w:eastAsia="ko-KR"/>
        </w:rPr>
        <w:t xml:space="preserve"> 1. </w:t>
      </w:r>
      <w:r w:rsidR="00721159">
        <w:rPr>
          <w:rFonts w:ascii="Calibri" w:hAnsi="Calibri" w:hint="eastAsia"/>
          <w:color w:val="4F81BD" w:themeColor="accent1"/>
          <w:lang w:eastAsia="ko-KR"/>
        </w:rPr>
        <w:t>Revision History</w:t>
      </w:r>
    </w:p>
    <w:p w14:paraId="1FC4E7A9" w14:textId="75EF9CAF" w:rsidR="004D1D85" w:rsidRPr="007A395D" w:rsidRDefault="00721159" w:rsidP="004D1D85">
      <w:pPr>
        <w:pStyle w:val="BodyText"/>
        <w:rPr>
          <w:rFonts w:ascii="Calibri" w:hAnsi="Calibri"/>
        </w:rPr>
      </w:pPr>
      <w:r>
        <w:rPr>
          <w:noProof/>
          <w:lang w:val="en-US" w:eastAsia="ko-KR"/>
        </w:rPr>
        <w:drawing>
          <wp:inline distT="0" distB="0" distL="0" distR="0" wp14:anchorId="3EC0EB9C" wp14:editId="4B77A361">
            <wp:extent cx="6120130" cy="328041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130" cy="3280410"/>
                    </a:xfrm>
                    <a:prstGeom prst="rect">
                      <a:avLst/>
                    </a:prstGeom>
                  </pic:spPr>
                </pic:pic>
              </a:graphicData>
            </a:graphic>
          </wp:inline>
        </w:drawing>
      </w:r>
      <w:r w:rsidRPr="00721159">
        <w:rPr>
          <w:noProof/>
          <w:lang w:val="en-US" w:eastAsia="ko-KR"/>
        </w:rPr>
        <w:t xml:space="preserve"> </w:t>
      </w:r>
      <w:r>
        <w:rPr>
          <w:noProof/>
          <w:lang w:val="en-US" w:eastAsia="ko-KR"/>
        </w:rPr>
        <w:drawing>
          <wp:inline distT="0" distB="0" distL="0" distR="0" wp14:anchorId="094538DE" wp14:editId="49273BA7">
            <wp:extent cx="6120130" cy="3471545"/>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130" cy="3471545"/>
                    </a:xfrm>
                    <a:prstGeom prst="rect">
                      <a:avLst/>
                    </a:prstGeom>
                  </pic:spPr>
                </pic:pic>
              </a:graphicData>
            </a:graphic>
          </wp:inline>
        </w:drawing>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E63F0" w14:textId="77777777" w:rsidR="00A32C0A" w:rsidRDefault="00A32C0A" w:rsidP="00362CD9">
      <w:r>
        <w:separator/>
      </w:r>
    </w:p>
  </w:endnote>
  <w:endnote w:type="continuationSeparator" w:id="0">
    <w:p w14:paraId="14E5AC8E" w14:textId="77777777" w:rsidR="00A32C0A" w:rsidRDefault="00A32C0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함초롬바탕">
    <w:altName w:val="Malgun Gothic"/>
    <w:charset w:val="81"/>
    <w:family w:val="roman"/>
    <w:pitch w:val="variable"/>
    <w:sig w:usb0="F7002EFF" w:usb1="19DFFFFF" w:usb2="001BFDD7" w:usb3="00000000" w:csb0="001F01FF" w:csb1="00000000"/>
  </w:font>
  <w:font w:name="Gulim">
    <w:altName w:val="굴림"/>
    <w:panose1 w:val="020B0600000101010101"/>
    <w:charset w:val="81"/>
    <w:family w:val="modern"/>
    <w:pitch w:val="variable"/>
    <w:sig w:usb0="B00002AF" w:usb1="69D77CFB" w:usb2="00000030" w:usb3="00000000" w:csb0="0008009F" w:csb1="00000000"/>
  </w:font>
  <w:font w:name="Malgun Gothic">
    <w:panose1 w:val="020B0503020000020004"/>
    <w:charset w:val="81"/>
    <w:family w:val="modern"/>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B817F4">
      <w:rPr>
        <w:rFonts w:ascii="Calibri" w:hAnsi="Calibri"/>
        <w:noProof/>
      </w:rPr>
      <w:t>10</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23F3E" w14:textId="77777777" w:rsidR="00A32C0A" w:rsidRDefault="00A32C0A" w:rsidP="00362CD9">
      <w:r>
        <w:separator/>
      </w:r>
    </w:p>
  </w:footnote>
  <w:footnote w:type="continuationSeparator" w:id="0">
    <w:p w14:paraId="57B1F985" w14:textId="77777777" w:rsidR="00A32C0A" w:rsidRDefault="00A32C0A"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33D9AF85" w14:textId="77777777" w:rsidR="00353AB1" w:rsidRPr="003F3A4E" w:rsidRDefault="00353AB1" w:rsidP="00353AB1">
      <w:pPr>
        <w:pStyle w:val="FootnoteText"/>
        <w:rPr>
          <w:lang w:val="en-CA"/>
        </w:rPr>
      </w:pPr>
      <w:r>
        <w:rPr>
          <w:rStyle w:val="FootnoteReference"/>
        </w:rPr>
        <w:footnoteRef/>
      </w:r>
      <w:r>
        <w:t xml:space="preserve"> </w:t>
      </w:r>
      <w:r>
        <w:rPr>
          <w:lang w:val="en-CA"/>
        </w:rPr>
        <w:t>Title is unconfirmed following a recent split of S-412 into 3 separate specifications.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EB394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B394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B394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24D6B77"/>
    <w:multiLevelType w:val="hybridMultilevel"/>
    <w:tmpl w:val="7DE8C5DA"/>
    <w:lvl w:ilvl="0" w:tplc="B73C12E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771490C"/>
    <w:multiLevelType w:val="hybridMultilevel"/>
    <w:tmpl w:val="1AEE6F04"/>
    <w:lvl w:ilvl="0" w:tplc="B0F8CBA6">
      <w:start w:val="1"/>
      <w:numFmt w:val="bullet"/>
      <w:lvlText w:val="-"/>
      <w:lvlJc w:val="left"/>
      <w:pPr>
        <w:ind w:left="760" w:hanging="360"/>
      </w:pPr>
      <w:rPr>
        <w:rFonts w:ascii="Arial" w:eastAsia="Batang"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6"/>
  </w:num>
  <w:num w:numId="6">
    <w:abstractNumId w:val="5"/>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2"/>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3"/>
  </w:num>
  <w:num w:numId="45">
    <w:abstractNumId w:val="2"/>
  </w:num>
  <w:num w:numId="46">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0C60"/>
    <w:rsid w:val="000049D8"/>
    <w:rsid w:val="0002271B"/>
    <w:rsid w:val="00023D74"/>
    <w:rsid w:val="00030515"/>
    <w:rsid w:val="00035342"/>
    <w:rsid w:val="00036B9E"/>
    <w:rsid w:val="00037DF4"/>
    <w:rsid w:val="0004700E"/>
    <w:rsid w:val="00070C13"/>
    <w:rsid w:val="000715C9"/>
    <w:rsid w:val="0007281E"/>
    <w:rsid w:val="00084F33"/>
    <w:rsid w:val="000900EF"/>
    <w:rsid w:val="000904BF"/>
    <w:rsid w:val="000A0321"/>
    <w:rsid w:val="000A77A7"/>
    <w:rsid w:val="000B1707"/>
    <w:rsid w:val="000C1B3E"/>
    <w:rsid w:val="000C349E"/>
    <w:rsid w:val="000E4BFB"/>
    <w:rsid w:val="00110AE7"/>
    <w:rsid w:val="0011655F"/>
    <w:rsid w:val="00136B08"/>
    <w:rsid w:val="00172A5B"/>
    <w:rsid w:val="001761BF"/>
    <w:rsid w:val="00176213"/>
    <w:rsid w:val="00177CA4"/>
    <w:rsid w:val="00177F4D"/>
    <w:rsid w:val="00180DDA"/>
    <w:rsid w:val="001B2A2D"/>
    <w:rsid w:val="001B737D"/>
    <w:rsid w:val="001C067A"/>
    <w:rsid w:val="001C44A3"/>
    <w:rsid w:val="001D4C5B"/>
    <w:rsid w:val="001E0E15"/>
    <w:rsid w:val="001E54B4"/>
    <w:rsid w:val="001F4268"/>
    <w:rsid w:val="001F528A"/>
    <w:rsid w:val="001F704E"/>
    <w:rsid w:val="001F79EE"/>
    <w:rsid w:val="00201722"/>
    <w:rsid w:val="002125B0"/>
    <w:rsid w:val="002152E7"/>
    <w:rsid w:val="002279FD"/>
    <w:rsid w:val="0023356C"/>
    <w:rsid w:val="002338B0"/>
    <w:rsid w:val="00243228"/>
    <w:rsid w:val="00251483"/>
    <w:rsid w:val="00255CAA"/>
    <w:rsid w:val="00257312"/>
    <w:rsid w:val="00264305"/>
    <w:rsid w:val="00265E6B"/>
    <w:rsid w:val="002A0346"/>
    <w:rsid w:val="002A4487"/>
    <w:rsid w:val="002B49E9"/>
    <w:rsid w:val="002C337F"/>
    <w:rsid w:val="002C632E"/>
    <w:rsid w:val="002C663B"/>
    <w:rsid w:val="002D3E8B"/>
    <w:rsid w:val="002D4575"/>
    <w:rsid w:val="002D5C0C"/>
    <w:rsid w:val="002E03D1"/>
    <w:rsid w:val="002E6B74"/>
    <w:rsid w:val="002E6FCA"/>
    <w:rsid w:val="002E797D"/>
    <w:rsid w:val="00300E0F"/>
    <w:rsid w:val="00304F48"/>
    <w:rsid w:val="003269B9"/>
    <w:rsid w:val="003463D2"/>
    <w:rsid w:val="00353AB1"/>
    <w:rsid w:val="00356CD0"/>
    <w:rsid w:val="00362CD9"/>
    <w:rsid w:val="003654A8"/>
    <w:rsid w:val="003761CA"/>
    <w:rsid w:val="00380DAF"/>
    <w:rsid w:val="00390337"/>
    <w:rsid w:val="003972CE"/>
    <w:rsid w:val="003A2A5E"/>
    <w:rsid w:val="003B28F5"/>
    <w:rsid w:val="003B4D1D"/>
    <w:rsid w:val="003B79A9"/>
    <w:rsid w:val="003B7B7D"/>
    <w:rsid w:val="003C54CB"/>
    <w:rsid w:val="003C7A2A"/>
    <w:rsid w:val="003D2DC1"/>
    <w:rsid w:val="003D69D0"/>
    <w:rsid w:val="003F1ADA"/>
    <w:rsid w:val="003F2918"/>
    <w:rsid w:val="003F430E"/>
    <w:rsid w:val="0041088C"/>
    <w:rsid w:val="0041507F"/>
    <w:rsid w:val="00420A38"/>
    <w:rsid w:val="00431B19"/>
    <w:rsid w:val="004412CD"/>
    <w:rsid w:val="00451051"/>
    <w:rsid w:val="004661AD"/>
    <w:rsid w:val="00493A68"/>
    <w:rsid w:val="004B53F7"/>
    <w:rsid w:val="004B5EE7"/>
    <w:rsid w:val="004D1D85"/>
    <w:rsid w:val="004D3C3A"/>
    <w:rsid w:val="004D702D"/>
    <w:rsid w:val="004E1CD1"/>
    <w:rsid w:val="004E50D0"/>
    <w:rsid w:val="004F44B8"/>
    <w:rsid w:val="004F4637"/>
    <w:rsid w:val="005107EB"/>
    <w:rsid w:val="00512D53"/>
    <w:rsid w:val="0051626B"/>
    <w:rsid w:val="00521345"/>
    <w:rsid w:val="00526DF0"/>
    <w:rsid w:val="00545CC4"/>
    <w:rsid w:val="00551FFF"/>
    <w:rsid w:val="005607A2"/>
    <w:rsid w:val="0057198B"/>
    <w:rsid w:val="00573CFE"/>
    <w:rsid w:val="005946B3"/>
    <w:rsid w:val="005969F2"/>
    <w:rsid w:val="00597FAE"/>
    <w:rsid w:val="005A1BB4"/>
    <w:rsid w:val="005B0150"/>
    <w:rsid w:val="005B015E"/>
    <w:rsid w:val="005B32A3"/>
    <w:rsid w:val="005C0457"/>
    <w:rsid w:val="005C0D44"/>
    <w:rsid w:val="005C566C"/>
    <w:rsid w:val="005C7E69"/>
    <w:rsid w:val="005D337E"/>
    <w:rsid w:val="005E262D"/>
    <w:rsid w:val="005F23D3"/>
    <w:rsid w:val="005F6F34"/>
    <w:rsid w:val="005F7E20"/>
    <w:rsid w:val="00605E43"/>
    <w:rsid w:val="00612CEF"/>
    <w:rsid w:val="006153BB"/>
    <w:rsid w:val="00626EBC"/>
    <w:rsid w:val="00644E92"/>
    <w:rsid w:val="00654450"/>
    <w:rsid w:val="00654FF1"/>
    <w:rsid w:val="006652C3"/>
    <w:rsid w:val="00670534"/>
    <w:rsid w:val="00687907"/>
    <w:rsid w:val="00691FD0"/>
    <w:rsid w:val="00692148"/>
    <w:rsid w:val="006A1A1E"/>
    <w:rsid w:val="006C0E69"/>
    <w:rsid w:val="006C5948"/>
    <w:rsid w:val="006D07EE"/>
    <w:rsid w:val="006D2A30"/>
    <w:rsid w:val="006F2A74"/>
    <w:rsid w:val="007118F5"/>
    <w:rsid w:val="00711CE6"/>
    <w:rsid w:val="00712AA4"/>
    <w:rsid w:val="007146C4"/>
    <w:rsid w:val="00721159"/>
    <w:rsid w:val="00721AA1"/>
    <w:rsid w:val="00724B67"/>
    <w:rsid w:val="00746D9C"/>
    <w:rsid w:val="007547F8"/>
    <w:rsid w:val="00762BC3"/>
    <w:rsid w:val="00765622"/>
    <w:rsid w:val="00770B6C"/>
    <w:rsid w:val="007738C3"/>
    <w:rsid w:val="00780223"/>
    <w:rsid w:val="00783FEA"/>
    <w:rsid w:val="00791C58"/>
    <w:rsid w:val="0079248E"/>
    <w:rsid w:val="007A0436"/>
    <w:rsid w:val="007A0B20"/>
    <w:rsid w:val="007A395D"/>
    <w:rsid w:val="007B4FDE"/>
    <w:rsid w:val="007C346C"/>
    <w:rsid w:val="007C7DDB"/>
    <w:rsid w:val="007F3577"/>
    <w:rsid w:val="0080294B"/>
    <w:rsid w:val="008150C8"/>
    <w:rsid w:val="0082480E"/>
    <w:rsid w:val="0083181A"/>
    <w:rsid w:val="00850293"/>
    <w:rsid w:val="00851373"/>
    <w:rsid w:val="00851BA6"/>
    <w:rsid w:val="00851F39"/>
    <w:rsid w:val="0085654D"/>
    <w:rsid w:val="00861160"/>
    <w:rsid w:val="0086654F"/>
    <w:rsid w:val="00867623"/>
    <w:rsid w:val="008729A9"/>
    <w:rsid w:val="00891DB6"/>
    <w:rsid w:val="008A356F"/>
    <w:rsid w:val="008A4653"/>
    <w:rsid w:val="008A4717"/>
    <w:rsid w:val="008A50CC"/>
    <w:rsid w:val="008A6B2D"/>
    <w:rsid w:val="008C6AB6"/>
    <w:rsid w:val="008D1694"/>
    <w:rsid w:val="008D79CB"/>
    <w:rsid w:val="008E683C"/>
    <w:rsid w:val="008F07BC"/>
    <w:rsid w:val="00906BFC"/>
    <w:rsid w:val="0092692B"/>
    <w:rsid w:val="00943E9C"/>
    <w:rsid w:val="00953F4D"/>
    <w:rsid w:val="00960BB8"/>
    <w:rsid w:val="00964F5C"/>
    <w:rsid w:val="00973B57"/>
    <w:rsid w:val="009831C0"/>
    <w:rsid w:val="0099161D"/>
    <w:rsid w:val="009C5901"/>
    <w:rsid w:val="009F4139"/>
    <w:rsid w:val="00A0389B"/>
    <w:rsid w:val="00A07DC3"/>
    <w:rsid w:val="00A32C0A"/>
    <w:rsid w:val="00A446C9"/>
    <w:rsid w:val="00A635D6"/>
    <w:rsid w:val="00A735D4"/>
    <w:rsid w:val="00A80352"/>
    <w:rsid w:val="00A8553A"/>
    <w:rsid w:val="00A93AED"/>
    <w:rsid w:val="00AA758D"/>
    <w:rsid w:val="00AE1319"/>
    <w:rsid w:val="00AE34BB"/>
    <w:rsid w:val="00B100E9"/>
    <w:rsid w:val="00B226F2"/>
    <w:rsid w:val="00B274DF"/>
    <w:rsid w:val="00B368A1"/>
    <w:rsid w:val="00B56BDF"/>
    <w:rsid w:val="00B63DDC"/>
    <w:rsid w:val="00B65812"/>
    <w:rsid w:val="00B817F4"/>
    <w:rsid w:val="00B85CD6"/>
    <w:rsid w:val="00B90A27"/>
    <w:rsid w:val="00B9554D"/>
    <w:rsid w:val="00BB2B9F"/>
    <w:rsid w:val="00BB7D9E"/>
    <w:rsid w:val="00BC2334"/>
    <w:rsid w:val="00BD0283"/>
    <w:rsid w:val="00BD3CB8"/>
    <w:rsid w:val="00BD4E6F"/>
    <w:rsid w:val="00BF32F0"/>
    <w:rsid w:val="00BF4DCE"/>
    <w:rsid w:val="00C05CE5"/>
    <w:rsid w:val="00C27550"/>
    <w:rsid w:val="00C45E65"/>
    <w:rsid w:val="00C5014A"/>
    <w:rsid w:val="00C6171E"/>
    <w:rsid w:val="00C91E72"/>
    <w:rsid w:val="00CA6F2C"/>
    <w:rsid w:val="00CF1871"/>
    <w:rsid w:val="00D019CE"/>
    <w:rsid w:val="00D1133E"/>
    <w:rsid w:val="00D17A34"/>
    <w:rsid w:val="00D26628"/>
    <w:rsid w:val="00D332B3"/>
    <w:rsid w:val="00D520BF"/>
    <w:rsid w:val="00D55207"/>
    <w:rsid w:val="00D71CD9"/>
    <w:rsid w:val="00D765C0"/>
    <w:rsid w:val="00D81801"/>
    <w:rsid w:val="00D86C8B"/>
    <w:rsid w:val="00D90F20"/>
    <w:rsid w:val="00D92B45"/>
    <w:rsid w:val="00D95962"/>
    <w:rsid w:val="00DA5BF8"/>
    <w:rsid w:val="00DC389B"/>
    <w:rsid w:val="00DD1D90"/>
    <w:rsid w:val="00DE2FEE"/>
    <w:rsid w:val="00E00BE9"/>
    <w:rsid w:val="00E22A11"/>
    <w:rsid w:val="00E31E5C"/>
    <w:rsid w:val="00E37E93"/>
    <w:rsid w:val="00E44DD2"/>
    <w:rsid w:val="00E558C3"/>
    <w:rsid w:val="00E55927"/>
    <w:rsid w:val="00E5607F"/>
    <w:rsid w:val="00E71E65"/>
    <w:rsid w:val="00E860D4"/>
    <w:rsid w:val="00E912A6"/>
    <w:rsid w:val="00EA4844"/>
    <w:rsid w:val="00EA4D9C"/>
    <w:rsid w:val="00EA5A97"/>
    <w:rsid w:val="00EB3948"/>
    <w:rsid w:val="00EB75EE"/>
    <w:rsid w:val="00ED0178"/>
    <w:rsid w:val="00ED25CA"/>
    <w:rsid w:val="00ED7FAC"/>
    <w:rsid w:val="00EE4C1D"/>
    <w:rsid w:val="00EF3685"/>
    <w:rsid w:val="00EF3BA0"/>
    <w:rsid w:val="00F04350"/>
    <w:rsid w:val="00F133DB"/>
    <w:rsid w:val="00F159EB"/>
    <w:rsid w:val="00F22B06"/>
    <w:rsid w:val="00F25BF4"/>
    <w:rsid w:val="00F267DB"/>
    <w:rsid w:val="00F46F6F"/>
    <w:rsid w:val="00F60608"/>
    <w:rsid w:val="00F62217"/>
    <w:rsid w:val="00FB17A9"/>
    <w:rsid w:val="00FB527C"/>
    <w:rsid w:val="00FB6F75"/>
    <w:rsid w:val="00FC0EB3"/>
    <w:rsid w:val="00FD3A5C"/>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8D6E98E7-EC86-4B4E-B2C5-074D187E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
    <w:name w:val="바탕글"/>
    <w:basedOn w:val="Normal"/>
    <w:rsid w:val="000E4BFB"/>
    <w:pPr>
      <w:widowControl w:val="0"/>
      <w:wordWrap w:val="0"/>
      <w:autoSpaceDE w:val="0"/>
      <w:autoSpaceDN w:val="0"/>
      <w:spacing w:line="384" w:lineRule="auto"/>
      <w:jc w:val="both"/>
      <w:textAlignment w:val="baseline"/>
    </w:pPr>
    <w:rPr>
      <w:rFonts w:ascii="함초롬바탕" w:eastAsia="Gulim" w:hAnsi="Gulim" w:cs="Gulim"/>
      <w:color w:val="000000"/>
      <w:sz w:val="20"/>
      <w:szCs w:val="20"/>
      <w:lang w:val="en-US" w:eastAsia="ko-KR"/>
    </w:rPr>
  </w:style>
  <w:style w:type="paragraph" w:styleId="Caption">
    <w:name w:val="caption"/>
    <w:basedOn w:val="Normal"/>
    <w:next w:val="Normal"/>
    <w:uiPriority w:val="35"/>
    <w:unhideWhenUsed/>
    <w:qFormat/>
    <w:rsid w:val="003903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4206">
      <w:bodyDiv w:val="1"/>
      <w:marLeft w:val="0"/>
      <w:marRight w:val="0"/>
      <w:marTop w:val="0"/>
      <w:marBottom w:val="0"/>
      <w:divBdr>
        <w:top w:val="none" w:sz="0" w:space="0" w:color="auto"/>
        <w:left w:val="none" w:sz="0" w:space="0" w:color="auto"/>
        <w:bottom w:val="none" w:sz="0" w:space="0" w:color="auto"/>
        <w:right w:val="none" w:sz="0" w:space="0" w:color="auto"/>
      </w:divBdr>
    </w:div>
    <w:div w:id="554782248">
      <w:bodyDiv w:val="1"/>
      <w:marLeft w:val="0"/>
      <w:marRight w:val="0"/>
      <w:marTop w:val="0"/>
      <w:marBottom w:val="0"/>
      <w:divBdr>
        <w:top w:val="none" w:sz="0" w:space="0" w:color="auto"/>
        <w:left w:val="none" w:sz="0" w:space="0" w:color="auto"/>
        <w:bottom w:val="none" w:sz="0" w:space="0" w:color="auto"/>
        <w:right w:val="none" w:sz="0" w:space="0" w:color="auto"/>
      </w:divBdr>
    </w:div>
    <w:div w:id="899558366">
      <w:bodyDiv w:val="1"/>
      <w:marLeft w:val="0"/>
      <w:marRight w:val="0"/>
      <w:marTop w:val="0"/>
      <w:marBottom w:val="0"/>
      <w:divBdr>
        <w:top w:val="none" w:sz="0" w:space="0" w:color="auto"/>
        <w:left w:val="none" w:sz="0" w:space="0" w:color="auto"/>
        <w:bottom w:val="none" w:sz="0" w:space="0" w:color="auto"/>
        <w:right w:val="none" w:sz="0" w:space="0" w:color="auto"/>
      </w:divBdr>
    </w:div>
    <w:div w:id="1154570424">
      <w:bodyDiv w:val="1"/>
      <w:marLeft w:val="0"/>
      <w:marRight w:val="0"/>
      <w:marTop w:val="0"/>
      <w:marBottom w:val="0"/>
      <w:divBdr>
        <w:top w:val="none" w:sz="0" w:space="0" w:color="auto"/>
        <w:left w:val="none" w:sz="0" w:space="0" w:color="auto"/>
        <w:bottom w:val="none" w:sz="0" w:space="0" w:color="auto"/>
        <w:right w:val="none" w:sz="0" w:space="0" w:color="auto"/>
      </w:divBdr>
    </w:div>
    <w:div w:id="1312759098">
      <w:bodyDiv w:val="1"/>
      <w:marLeft w:val="0"/>
      <w:marRight w:val="0"/>
      <w:marTop w:val="0"/>
      <w:marBottom w:val="0"/>
      <w:divBdr>
        <w:top w:val="none" w:sz="0" w:space="0" w:color="auto"/>
        <w:left w:val="none" w:sz="0" w:space="0" w:color="auto"/>
        <w:bottom w:val="none" w:sz="0" w:space="0" w:color="auto"/>
        <w:right w:val="none" w:sz="0" w:space="0" w:color="auto"/>
      </w:divBdr>
    </w:div>
    <w:div w:id="1510871010">
      <w:bodyDiv w:val="1"/>
      <w:marLeft w:val="0"/>
      <w:marRight w:val="0"/>
      <w:marTop w:val="0"/>
      <w:marBottom w:val="0"/>
      <w:divBdr>
        <w:top w:val="none" w:sz="0" w:space="0" w:color="auto"/>
        <w:left w:val="none" w:sz="0" w:space="0" w:color="auto"/>
        <w:bottom w:val="none" w:sz="0" w:space="0" w:color="auto"/>
        <w:right w:val="none" w:sz="0" w:space="0" w:color="auto"/>
      </w:divBdr>
    </w:div>
    <w:div w:id="1670861281">
      <w:bodyDiv w:val="1"/>
      <w:marLeft w:val="0"/>
      <w:marRight w:val="0"/>
      <w:marTop w:val="0"/>
      <w:marBottom w:val="0"/>
      <w:divBdr>
        <w:top w:val="none" w:sz="0" w:space="0" w:color="auto"/>
        <w:left w:val="none" w:sz="0" w:space="0" w:color="auto"/>
        <w:bottom w:val="none" w:sz="0" w:space="0" w:color="auto"/>
        <w:right w:val="none" w:sz="0" w:space="0" w:color="auto"/>
      </w:divBdr>
    </w:div>
    <w:div w:id="1698114591">
      <w:bodyDiv w:val="1"/>
      <w:marLeft w:val="0"/>
      <w:marRight w:val="0"/>
      <w:marTop w:val="0"/>
      <w:marBottom w:val="0"/>
      <w:divBdr>
        <w:top w:val="none" w:sz="0" w:space="0" w:color="auto"/>
        <w:left w:val="none" w:sz="0" w:space="0" w:color="auto"/>
        <w:bottom w:val="none" w:sz="0" w:space="0" w:color="auto"/>
        <w:right w:val="none" w:sz="0" w:space="0" w:color="auto"/>
      </w:divBdr>
    </w:div>
    <w:div w:id="198608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37767-03B8-4B32-A51C-DCA3A85EFF6C}">
  <ds:schemaRefs>
    <ds:schemaRef ds:uri="http://schemas.microsoft.com/office/2006/documentManagement/types"/>
    <ds:schemaRef ds:uri="http://schemas.microsoft.com/office/2006/metadata/properties"/>
    <ds:schemaRef ds:uri="06022411-6e02-423b-85fd-39e0748b9219"/>
    <ds:schemaRef ds:uri="http://schemas.openxmlformats.org/package/2006/metadata/core-properties"/>
    <ds:schemaRef ds:uri="http://schemas.microsoft.com/office/infopath/2007/PartnerControls"/>
    <ds:schemaRef ds:uri="http://purl.org/dc/elements/1.1/"/>
    <ds:schemaRef ds:uri="http://purl.org/dc/dcmitype/"/>
    <ds:schemaRef ds:uri="ac5f8115-f13f-4d01-aff4-515a67108c33"/>
    <ds:schemaRef ds:uri="http://www.w3.org/XML/1998/namespace"/>
    <ds:schemaRef ds:uri="http://purl.org/dc/terms/"/>
  </ds:schemaRefs>
</ds:datastoreItem>
</file>

<file path=customXml/itemProps2.xml><?xml version="1.0" encoding="utf-8"?>
<ds:datastoreItem xmlns:ds="http://schemas.openxmlformats.org/officeDocument/2006/customXml" ds:itemID="{B9EB7A62-E335-4D7E-937C-D254EFA7B79F}">
  <ds:schemaRefs>
    <ds:schemaRef ds:uri="http://schemas.microsoft.com/sharepoint/v3/contenttype/forms"/>
  </ds:schemaRefs>
</ds:datastoreItem>
</file>

<file path=customXml/itemProps3.xml><?xml version="1.0" encoding="utf-8"?>
<ds:datastoreItem xmlns:ds="http://schemas.openxmlformats.org/officeDocument/2006/customXml" ds:itemID="{4B60569A-BC90-4DFE-AC58-63EB681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3C2F1-E278-44D9-B9A2-DF77682A0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3004</TotalTime>
  <Pages>10</Pages>
  <Words>1493</Words>
  <Characters>8513</Characters>
  <Application>Microsoft Office Word</Application>
  <DocSecurity>0</DocSecurity>
  <Lines>70</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107</cp:revision>
  <dcterms:created xsi:type="dcterms:W3CDTF">2016-01-07T12:05:00Z</dcterms:created>
  <dcterms:modified xsi:type="dcterms:W3CDTF">2020-02-03T17:52:00Z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