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643B4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1DC51810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B66D20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23"/>
        <w:gridCol w:w="5598"/>
        <w:gridCol w:w="2067"/>
      </w:tblGrid>
      <w:tr w:rsidR="00515032" w:rsidRPr="00515032" w14:paraId="4A3FD954" w14:textId="77777777" w:rsidTr="00515032">
        <w:trPr>
          <w:trHeight w:val="1380"/>
        </w:trPr>
        <w:tc>
          <w:tcPr>
            <w:tcW w:w="900" w:type="dxa"/>
            <w:shd w:val="clear" w:color="auto" w:fill="4F81BD" w:themeFill="accent1"/>
            <w:noWrap/>
            <w:hideMark/>
          </w:tcPr>
          <w:p w14:paraId="7A95872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515032">
              <w:rPr>
                <w:rFonts w:asciiTheme="minorHAnsi" w:hAnsi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1180" w:type="dxa"/>
            <w:shd w:val="clear" w:color="auto" w:fill="4F81BD" w:themeFill="accent1"/>
            <w:hideMark/>
          </w:tcPr>
          <w:p w14:paraId="556E712E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515032">
              <w:rPr>
                <w:rFonts w:asciiTheme="minorHAnsi" w:hAnsiTheme="minorHAnsi"/>
                <w:b/>
                <w:bCs/>
                <w:color w:val="FFFFFF" w:themeColor="background1"/>
              </w:rPr>
              <w:t>Agenda Item</w:t>
            </w:r>
          </w:p>
        </w:tc>
        <w:tc>
          <w:tcPr>
            <w:tcW w:w="7400" w:type="dxa"/>
            <w:shd w:val="clear" w:color="auto" w:fill="4F81BD" w:themeFill="accent1"/>
            <w:hideMark/>
          </w:tcPr>
          <w:p w14:paraId="08F8CA5B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515032">
              <w:rPr>
                <w:rFonts w:asciiTheme="minorHAnsi" w:hAnsiTheme="minorHAnsi"/>
                <w:b/>
                <w:bCs/>
                <w:color w:val="FFFFFF" w:themeColor="background1"/>
              </w:rPr>
              <w:t>Input Paper Title</w:t>
            </w:r>
          </w:p>
        </w:tc>
        <w:tc>
          <w:tcPr>
            <w:tcW w:w="2460" w:type="dxa"/>
            <w:shd w:val="clear" w:color="auto" w:fill="4F81BD" w:themeFill="accent1"/>
            <w:hideMark/>
          </w:tcPr>
          <w:p w14:paraId="4B77B3F7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515032">
              <w:rPr>
                <w:rFonts w:asciiTheme="minorHAnsi" w:hAnsiTheme="minorHAnsi"/>
                <w:b/>
                <w:bCs/>
                <w:color w:val="FFFFFF" w:themeColor="background1"/>
              </w:rPr>
              <w:t>Source</w:t>
            </w:r>
          </w:p>
        </w:tc>
      </w:tr>
      <w:tr w:rsidR="00515032" w:rsidRPr="00515032" w14:paraId="07AE9435" w14:textId="77777777" w:rsidTr="00515032">
        <w:trPr>
          <w:trHeight w:val="310"/>
        </w:trPr>
        <w:tc>
          <w:tcPr>
            <w:tcW w:w="900" w:type="dxa"/>
            <w:noWrap/>
            <w:hideMark/>
          </w:tcPr>
          <w:p w14:paraId="0E815A1D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136AC1E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 xml:space="preserve">1.2.1 </w:t>
            </w:r>
          </w:p>
        </w:tc>
        <w:tc>
          <w:tcPr>
            <w:tcW w:w="7400" w:type="dxa"/>
            <w:hideMark/>
          </w:tcPr>
          <w:p w14:paraId="019DC40A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 xml:space="preserve">Provisional Agenda </w:t>
            </w:r>
          </w:p>
        </w:tc>
        <w:tc>
          <w:tcPr>
            <w:tcW w:w="2460" w:type="dxa"/>
            <w:hideMark/>
          </w:tcPr>
          <w:p w14:paraId="1C76768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IALA Secretariat</w:t>
            </w:r>
          </w:p>
        </w:tc>
      </w:tr>
      <w:tr w:rsidR="00515032" w:rsidRPr="00515032" w14:paraId="55B667FE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4F786ED6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5A40E51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2.1.1</w:t>
            </w:r>
          </w:p>
        </w:tc>
        <w:tc>
          <w:tcPr>
            <w:tcW w:w="7400" w:type="dxa"/>
            <w:hideMark/>
          </w:tcPr>
          <w:p w14:paraId="06A08CC1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Action items</w:t>
            </w:r>
          </w:p>
        </w:tc>
        <w:tc>
          <w:tcPr>
            <w:tcW w:w="2460" w:type="dxa"/>
            <w:hideMark/>
          </w:tcPr>
          <w:p w14:paraId="584477D7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IALA Secretariat</w:t>
            </w:r>
          </w:p>
        </w:tc>
      </w:tr>
      <w:tr w:rsidR="00515032" w:rsidRPr="00515032" w14:paraId="6E534244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51C062E6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5C9EF36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3.1.1</w:t>
            </w:r>
          </w:p>
        </w:tc>
        <w:tc>
          <w:tcPr>
            <w:tcW w:w="7400" w:type="dxa"/>
            <w:hideMark/>
          </w:tcPr>
          <w:p w14:paraId="58ECE586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Input paper list</w:t>
            </w:r>
          </w:p>
        </w:tc>
        <w:tc>
          <w:tcPr>
            <w:tcW w:w="2460" w:type="dxa"/>
            <w:hideMark/>
          </w:tcPr>
          <w:p w14:paraId="132E327B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IALA Secretariat</w:t>
            </w:r>
          </w:p>
        </w:tc>
      </w:tr>
      <w:tr w:rsidR="00515032" w:rsidRPr="00515032" w14:paraId="0B23B3B8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0B2223A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37BE04A6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5.1.1</w:t>
            </w:r>
          </w:p>
        </w:tc>
        <w:tc>
          <w:tcPr>
            <w:tcW w:w="7400" w:type="dxa"/>
            <w:hideMark/>
          </w:tcPr>
          <w:p w14:paraId="0FC52561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LN to all Committees and PAP on New Technology Review (ENAV30-13.2.3)</w:t>
            </w:r>
          </w:p>
        </w:tc>
        <w:tc>
          <w:tcPr>
            <w:tcW w:w="2460" w:type="dxa"/>
            <w:hideMark/>
          </w:tcPr>
          <w:p w14:paraId="1937C23F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ENAV30</w:t>
            </w:r>
          </w:p>
        </w:tc>
      </w:tr>
      <w:tr w:rsidR="00515032" w:rsidRPr="00515032" w14:paraId="0C3D2D5F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73B2629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1D7D6FB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6.1.1</w:t>
            </w:r>
          </w:p>
        </w:tc>
        <w:tc>
          <w:tcPr>
            <w:tcW w:w="7400" w:type="dxa"/>
            <w:hideMark/>
          </w:tcPr>
          <w:p w14:paraId="7034455A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Liaison note to PAP, MTF and all committees on MASS (VTS53-12.2.6)</w:t>
            </w:r>
          </w:p>
        </w:tc>
        <w:tc>
          <w:tcPr>
            <w:tcW w:w="2460" w:type="dxa"/>
            <w:hideMark/>
          </w:tcPr>
          <w:p w14:paraId="20558788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VTS53</w:t>
            </w:r>
          </w:p>
        </w:tc>
      </w:tr>
      <w:tr w:rsidR="00515032" w:rsidRPr="00515032" w14:paraId="0ADF7C65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22025B7F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4F7CE3A3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6.1.1.1</w:t>
            </w:r>
          </w:p>
        </w:tc>
        <w:tc>
          <w:tcPr>
            <w:tcW w:w="7400" w:type="dxa"/>
            <w:hideMark/>
          </w:tcPr>
          <w:p w14:paraId="0535CF8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Discussion paper - Implications of MASS from a VTS Perspective (VTS53-12.2.6.1)</w:t>
            </w:r>
          </w:p>
        </w:tc>
        <w:tc>
          <w:tcPr>
            <w:tcW w:w="2460" w:type="dxa"/>
            <w:hideMark/>
          </w:tcPr>
          <w:p w14:paraId="7C66B29F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VTS53</w:t>
            </w:r>
          </w:p>
        </w:tc>
      </w:tr>
      <w:tr w:rsidR="00515032" w:rsidRPr="00515032" w14:paraId="00852861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3AB3E145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21D5DED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6.2.1</w:t>
            </w:r>
          </w:p>
        </w:tc>
        <w:tc>
          <w:tcPr>
            <w:tcW w:w="7400" w:type="dxa"/>
            <w:hideMark/>
          </w:tcPr>
          <w:p w14:paraId="24D2E8F3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LN to PAP on the way forward with AIS documentation (ARM16-11.2.5)</w:t>
            </w:r>
          </w:p>
        </w:tc>
        <w:tc>
          <w:tcPr>
            <w:tcW w:w="2460" w:type="dxa"/>
            <w:hideMark/>
          </w:tcPr>
          <w:p w14:paraId="4A3F7C02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ARM16</w:t>
            </w:r>
          </w:p>
        </w:tc>
      </w:tr>
      <w:tr w:rsidR="00515032" w:rsidRPr="00515032" w14:paraId="02413430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0F6AC7F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0E850C9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6.2.1.1</w:t>
            </w:r>
          </w:p>
        </w:tc>
        <w:tc>
          <w:tcPr>
            <w:tcW w:w="7400" w:type="dxa"/>
            <w:hideMark/>
          </w:tcPr>
          <w:p w14:paraId="2140F05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Annex IALA AIS related documents (ARM16-11.2.5.1)</w:t>
            </w:r>
          </w:p>
        </w:tc>
        <w:tc>
          <w:tcPr>
            <w:tcW w:w="2460" w:type="dxa"/>
            <w:hideMark/>
          </w:tcPr>
          <w:p w14:paraId="5351C00A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ARM16</w:t>
            </w:r>
          </w:p>
        </w:tc>
      </w:tr>
      <w:tr w:rsidR="00515032" w:rsidRPr="00515032" w14:paraId="591C22EB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1A7BCA7D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1A13E7F8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6.3.1</w:t>
            </w:r>
          </w:p>
        </w:tc>
        <w:tc>
          <w:tcPr>
            <w:tcW w:w="7400" w:type="dxa"/>
            <w:hideMark/>
          </w:tcPr>
          <w:p w14:paraId="08B6D55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LN from ARM to PAP Cyber Security (ARM16-11.3.3)</w:t>
            </w:r>
          </w:p>
        </w:tc>
        <w:tc>
          <w:tcPr>
            <w:tcW w:w="2460" w:type="dxa"/>
            <w:hideMark/>
          </w:tcPr>
          <w:p w14:paraId="692204B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ARM16</w:t>
            </w:r>
          </w:p>
        </w:tc>
      </w:tr>
      <w:tr w:rsidR="00515032" w:rsidRPr="00515032" w14:paraId="7C3C844E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277478E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3A4FD0A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6.7.1.1</w:t>
            </w:r>
          </w:p>
        </w:tc>
        <w:tc>
          <w:tcPr>
            <w:tcW w:w="7400" w:type="dxa"/>
            <w:hideMark/>
          </w:tcPr>
          <w:p w14:paraId="23034A4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Future VTS LN from VTS to Council FWD to PAP  (VTS53-12.2.7)</w:t>
            </w:r>
          </w:p>
        </w:tc>
        <w:tc>
          <w:tcPr>
            <w:tcW w:w="2460" w:type="dxa"/>
            <w:hideMark/>
          </w:tcPr>
          <w:p w14:paraId="5044D8C3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Council</w:t>
            </w:r>
          </w:p>
        </w:tc>
      </w:tr>
      <w:tr w:rsidR="00515032" w:rsidRPr="00515032" w14:paraId="40DC3952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38ACB1E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5430BCD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6.7.1.1.1</w:t>
            </w:r>
          </w:p>
        </w:tc>
        <w:tc>
          <w:tcPr>
            <w:tcW w:w="7400" w:type="dxa"/>
            <w:hideMark/>
          </w:tcPr>
          <w:p w14:paraId="6CCA1FA2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Attachment - Future VTS Discussion Paper (VTS53-12.2.7.1)</w:t>
            </w:r>
          </w:p>
        </w:tc>
        <w:tc>
          <w:tcPr>
            <w:tcW w:w="2460" w:type="dxa"/>
            <w:hideMark/>
          </w:tcPr>
          <w:p w14:paraId="212C7048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Council</w:t>
            </w:r>
          </w:p>
        </w:tc>
      </w:tr>
      <w:tr w:rsidR="00515032" w:rsidRPr="00515032" w14:paraId="5F21F162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5B8FDD5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392B8203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6.7.2</w:t>
            </w:r>
          </w:p>
        </w:tc>
        <w:tc>
          <w:tcPr>
            <w:tcW w:w="7400" w:type="dxa"/>
            <w:hideMark/>
          </w:tcPr>
          <w:p w14:paraId="55278F65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Input on VTS Discussion Papers (VTS Chair)</w:t>
            </w:r>
          </w:p>
        </w:tc>
        <w:tc>
          <w:tcPr>
            <w:tcW w:w="2460" w:type="dxa"/>
            <w:hideMark/>
          </w:tcPr>
          <w:p w14:paraId="69B4FB8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VTS Chair</w:t>
            </w:r>
          </w:p>
        </w:tc>
      </w:tr>
      <w:tr w:rsidR="00515032" w:rsidRPr="00515032" w14:paraId="3FBD053E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3436352A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1EA249B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7.1.1</w:t>
            </w:r>
          </w:p>
        </w:tc>
        <w:tc>
          <w:tcPr>
            <w:tcW w:w="7400" w:type="dxa"/>
            <w:hideMark/>
          </w:tcPr>
          <w:p w14:paraId="52F22FC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Change of name for the ENAV Committee</w:t>
            </w:r>
          </w:p>
        </w:tc>
        <w:tc>
          <w:tcPr>
            <w:tcW w:w="2460" w:type="dxa"/>
            <w:hideMark/>
          </w:tcPr>
          <w:p w14:paraId="301F66F1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ENAV Chair</w:t>
            </w:r>
          </w:p>
        </w:tc>
      </w:tr>
      <w:tr w:rsidR="00515032" w:rsidRPr="00515032" w14:paraId="2C7ADCC5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517EDF42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0B47C89D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7.1.2</w:t>
            </w:r>
          </w:p>
        </w:tc>
        <w:tc>
          <w:tcPr>
            <w:tcW w:w="7400" w:type="dxa"/>
            <w:hideMark/>
          </w:tcPr>
          <w:p w14:paraId="5BE7D625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Future committee structure and names</w:t>
            </w:r>
          </w:p>
        </w:tc>
        <w:tc>
          <w:tcPr>
            <w:tcW w:w="2460" w:type="dxa"/>
            <w:hideMark/>
          </w:tcPr>
          <w:p w14:paraId="680F429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Secretariat</w:t>
            </w:r>
          </w:p>
        </w:tc>
      </w:tr>
      <w:tr w:rsidR="00515032" w:rsidRPr="00515032" w14:paraId="4FFAF6F3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00744EB5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08FC20C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7.2.1</w:t>
            </w:r>
          </w:p>
        </w:tc>
        <w:tc>
          <w:tcPr>
            <w:tcW w:w="7400" w:type="dxa"/>
            <w:hideMark/>
          </w:tcPr>
          <w:p w14:paraId="4B81BCB8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IALA committee work programme 2023-2027</w:t>
            </w:r>
          </w:p>
        </w:tc>
        <w:tc>
          <w:tcPr>
            <w:tcW w:w="2460" w:type="dxa"/>
            <w:hideMark/>
          </w:tcPr>
          <w:p w14:paraId="4B31C90E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Secretariat</w:t>
            </w:r>
          </w:p>
        </w:tc>
      </w:tr>
      <w:tr w:rsidR="00515032" w:rsidRPr="00515032" w14:paraId="39AD0181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69E0B273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6C2ACE6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7.2.2</w:t>
            </w:r>
          </w:p>
        </w:tc>
        <w:tc>
          <w:tcPr>
            <w:tcW w:w="7400" w:type="dxa"/>
            <w:hideMark/>
          </w:tcPr>
          <w:p w14:paraId="413C2898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Work Programme Proposals from Chile</w:t>
            </w:r>
          </w:p>
        </w:tc>
        <w:tc>
          <w:tcPr>
            <w:tcW w:w="2460" w:type="dxa"/>
            <w:hideMark/>
          </w:tcPr>
          <w:p w14:paraId="3BEE2277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Chile</w:t>
            </w:r>
          </w:p>
        </w:tc>
      </w:tr>
      <w:tr w:rsidR="00515032" w:rsidRPr="00515032" w14:paraId="011D0CFE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3D1F7646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7B092F0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8.4.1</w:t>
            </w:r>
          </w:p>
        </w:tc>
        <w:tc>
          <w:tcPr>
            <w:tcW w:w="7400" w:type="dxa"/>
            <w:hideMark/>
          </w:tcPr>
          <w:p w14:paraId="2A5ED479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Survey Monkey ARM16</w:t>
            </w:r>
          </w:p>
        </w:tc>
        <w:tc>
          <w:tcPr>
            <w:tcW w:w="2460" w:type="dxa"/>
            <w:hideMark/>
          </w:tcPr>
          <w:p w14:paraId="1309FC34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Secretariat</w:t>
            </w:r>
          </w:p>
        </w:tc>
      </w:tr>
      <w:tr w:rsidR="00515032" w:rsidRPr="00515032" w14:paraId="70D00519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5288254B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4C0B90DA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8.4.2</w:t>
            </w:r>
          </w:p>
        </w:tc>
        <w:tc>
          <w:tcPr>
            <w:tcW w:w="7400" w:type="dxa"/>
            <w:hideMark/>
          </w:tcPr>
          <w:p w14:paraId="72C0E1FF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Survey Monkey ENAV30</w:t>
            </w:r>
          </w:p>
        </w:tc>
        <w:tc>
          <w:tcPr>
            <w:tcW w:w="2460" w:type="dxa"/>
            <w:hideMark/>
          </w:tcPr>
          <w:p w14:paraId="6CAAD591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Secretariat</w:t>
            </w:r>
          </w:p>
        </w:tc>
      </w:tr>
      <w:tr w:rsidR="00515032" w:rsidRPr="00515032" w14:paraId="35311E36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77607FCC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4C13AEB8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8.4.3</w:t>
            </w:r>
          </w:p>
        </w:tc>
        <w:tc>
          <w:tcPr>
            <w:tcW w:w="7400" w:type="dxa"/>
            <w:hideMark/>
          </w:tcPr>
          <w:p w14:paraId="2A229B31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Survey Monkey ENG16</w:t>
            </w:r>
          </w:p>
        </w:tc>
        <w:tc>
          <w:tcPr>
            <w:tcW w:w="2460" w:type="dxa"/>
            <w:hideMark/>
          </w:tcPr>
          <w:p w14:paraId="0CA8722F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Secretariat</w:t>
            </w:r>
          </w:p>
        </w:tc>
      </w:tr>
      <w:tr w:rsidR="00515032" w:rsidRPr="00515032" w14:paraId="0B61BA32" w14:textId="77777777" w:rsidTr="00515032">
        <w:trPr>
          <w:trHeight w:val="295"/>
        </w:trPr>
        <w:tc>
          <w:tcPr>
            <w:tcW w:w="900" w:type="dxa"/>
            <w:noWrap/>
            <w:hideMark/>
          </w:tcPr>
          <w:p w14:paraId="3860CCBE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PAP49-</w:t>
            </w:r>
          </w:p>
        </w:tc>
        <w:tc>
          <w:tcPr>
            <w:tcW w:w="1180" w:type="dxa"/>
            <w:hideMark/>
          </w:tcPr>
          <w:p w14:paraId="749B67AB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8.4.4</w:t>
            </w:r>
          </w:p>
        </w:tc>
        <w:tc>
          <w:tcPr>
            <w:tcW w:w="7400" w:type="dxa"/>
            <w:hideMark/>
          </w:tcPr>
          <w:p w14:paraId="08E4F260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Survey Monkey VTS53</w:t>
            </w:r>
          </w:p>
        </w:tc>
        <w:tc>
          <w:tcPr>
            <w:tcW w:w="2460" w:type="dxa"/>
            <w:hideMark/>
          </w:tcPr>
          <w:p w14:paraId="52330C0A" w14:textId="77777777" w:rsidR="00515032" w:rsidRPr="00515032" w:rsidRDefault="00515032" w:rsidP="00515032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515032">
              <w:rPr>
                <w:rFonts w:asciiTheme="minorHAnsi" w:hAnsiTheme="minorHAnsi"/>
              </w:rPr>
              <w:t>Secretariat</w:t>
            </w:r>
          </w:p>
        </w:tc>
      </w:tr>
    </w:tbl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sectPr w:rsidR="008E5A9C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EB43" w14:textId="77777777" w:rsidR="00321ABF" w:rsidRDefault="00321ABF" w:rsidP="00362CD9">
      <w:r>
        <w:separator/>
      </w:r>
    </w:p>
  </w:endnote>
  <w:endnote w:type="continuationSeparator" w:id="0">
    <w:p w14:paraId="35C1F186" w14:textId="77777777" w:rsidR="00321ABF" w:rsidRDefault="00321ABF" w:rsidP="00362CD9">
      <w:r>
        <w:continuationSeparator/>
      </w:r>
    </w:p>
  </w:endnote>
  <w:endnote w:type="continuationNotice" w:id="1">
    <w:p w14:paraId="0C6D9131" w14:textId="77777777" w:rsidR="00321ABF" w:rsidRDefault="00321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96835" w14:textId="77777777" w:rsidR="00321ABF" w:rsidRDefault="00321ABF" w:rsidP="00362CD9">
      <w:r>
        <w:separator/>
      </w:r>
    </w:p>
  </w:footnote>
  <w:footnote w:type="continuationSeparator" w:id="0">
    <w:p w14:paraId="6797A0A6" w14:textId="77777777" w:rsidR="00321ABF" w:rsidRDefault="00321ABF" w:rsidP="00362CD9">
      <w:r>
        <w:continuationSeparator/>
      </w:r>
    </w:p>
  </w:footnote>
  <w:footnote w:type="continuationNotice" w:id="1">
    <w:p w14:paraId="3C60E325" w14:textId="77777777" w:rsidR="00321ABF" w:rsidRDefault="00321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702D6004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6D20">
      <w:rPr>
        <w:rFonts w:ascii="Calibri" w:hAnsi="Calibri"/>
      </w:rPr>
      <w:t>PAP49-3.1.1</w:t>
    </w:r>
  </w:p>
  <w:p w14:paraId="0DFD5C55" w14:textId="6DBAFE8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351485">
    <w:abstractNumId w:val="19"/>
  </w:num>
  <w:num w:numId="2" w16cid:durableId="1535462632">
    <w:abstractNumId w:val="15"/>
  </w:num>
  <w:num w:numId="3" w16cid:durableId="480272744">
    <w:abstractNumId w:val="2"/>
  </w:num>
  <w:num w:numId="4" w16cid:durableId="1856962623">
    <w:abstractNumId w:val="22"/>
  </w:num>
  <w:num w:numId="5" w16cid:durableId="1634755099">
    <w:abstractNumId w:val="11"/>
  </w:num>
  <w:num w:numId="6" w16cid:durableId="1141970012">
    <w:abstractNumId w:val="8"/>
  </w:num>
  <w:num w:numId="7" w16cid:durableId="1503005630">
    <w:abstractNumId w:val="17"/>
  </w:num>
  <w:num w:numId="8" w16cid:durableId="2017997776">
    <w:abstractNumId w:val="16"/>
  </w:num>
  <w:num w:numId="9" w16cid:durableId="359359947">
    <w:abstractNumId w:val="21"/>
  </w:num>
  <w:num w:numId="10" w16cid:durableId="1449469770">
    <w:abstractNumId w:val="6"/>
  </w:num>
  <w:num w:numId="11" w16cid:durableId="306597273">
    <w:abstractNumId w:val="18"/>
  </w:num>
  <w:num w:numId="12" w16cid:durableId="1678531902">
    <w:abstractNumId w:val="13"/>
  </w:num>
  <w:num w:numId="13" w16cid:durableId="1196651513">
    <w:abstractNumId w:val="12"/>
  </w:num>
  <w:num w:numId="14" w16cid:durableId="2010480531">
    <w:abstractNumId w:val="4"/>
  </w:num>
  <w:num w:numId="15" w16cid:durableId="408380972">
    <w:abstractNumId w:val="14"/>
  </w:num>
  <w:num w:numId="16" w16cid:durableId="18166315">
    <w:abstractNumId w:val="0"/>
  </w:num>
  <w:num w:numId="17" w16cid:durableId="887956951">
    <w:abstractNumId w:val="20"/>
  </w:num>
  <w:num w:numId="18" w16cid:durableId="1704860665">
    <w:abstractNumId w:val="5"/>
  </w:num>
  <w:num w:numId="19" w16cid:durableId="2106724616">
    <w:abstractNumId w:val="9"/>
  </w:num>
  <w:num w:numId="20" w16cid:durableId="766198885">
    <w:abstractNumId w:val="3"/>
  </w:num>
  <w:num w:numId="21" w16cid:durableId="288634691">
    <w:abstractNumId w:val="7"/>
  </w:num>
  <w:num w:numId="22" w16cid:durableId="610403290">
    <w:abstractNumId w:val="4"/>
  </w:num>
  <w:num w:numId="23" w16cid:durableId="104547563">
    <w:abstractNumId w:val="4"/>
  </w:num>
  <w:num w:numId="24" w16cid:durableId="1275987751">
    <w:abstractNumId w:val="4"/>
  </w:num>
  <w:num w:numId="25" w16cid:durableId="837697669">
    <w:abstractNumId w:val="4"/>
  </w:num>
  <w:num w:numId="26" w16cid:durableId="1883397002">
    <w:abstractNumId w:val="4"/>
  </w:num>
  <w:num w:numId="27" w16cid:durableId="1665010813">
    <w:abstractNumId w:val="4"/>
  </w:num>
  <w:num w:numId="28" w16cid:durableId="1103577595">
    <w:abstractNumId w:val="10"/>
  </w:num>
  <w:num w:numId="29" w16cid:durableId="1586299243">
    <w:abstractNumId w:val="4"/>
  </w:num>
  <w:num w:numId="30" w16cid:durableId="673337226">
    <w:abstractNumId w:val="1"/>
  </w:num>
  <w:num w:numId="31" w16cid:durableId="1360013732">
    <w:abstractNumId w:val="4"/>
  </w:num>
  <w:num w:numId="32" w16cid:durableId="1375811718">
    <w:abstractNumId w:val="4"/>
  </w:num>
  <w:num w:numId="33" w16cid:durableId="152786936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1B3E"/>
    <w:rsid w:val="000C390D"/>
    <w:rsid w:val="000C6F3A"/>
    <w:rsid w:val="000E1ABA"/>
    <w:rsid w:val="000E7F7A"/>
    <w:rsid w:val="00102312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A5C93"/>
    <w:rsid w:val="001A5E44"/>
    <w:rsid w:val="001B2A2D"/>
    <w:rsid w:val="001B737D"/>
    <w:rsid w:val="001C44A3"/>
    <w:rsid w:val="001E0E15"/>
    <w:rsid w:val="001E19F1"/>
    <w:rsid w:val="001E26C8"/>
    <w:rsid w:val="001F00E7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75D9"/>
    <w:rsid w:val="00343F4C"/>
    <w:rsid w:val="00346972"/>
    <w:rsid w:val="00354870"/>
    <w:rsid w:val="00356CD0"/>
    <w:rsid w:val="00361D05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B28F5"/>
    <w:rsid w:val="003B7B7D"/>
    <w:rsid w:val="003C54CB"/>
    <w:rsid w:val="003C7A2A"/>
    <w:rsid w:val="003D2DC1"/>
    <w:rsid w:val="003D407C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15032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B56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06BF"/>
    <w:rsid w:val="00721AA1"/>
    <w:rsid w:val="00724B67"/>
    <w:rsid w:val="007547F8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C346C"/>
    <w:rsid w:val="007D18BF"/>
    <w:rsid w:val="007D4B00"/>
    <w:rsid w:val="007E3F3E"/>
    <w:rsid w:val="007E7715"/>
    <w:rsid w:val="0080294B"/>
    <w:rsid w:val="0080382A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02BB"/>
    <w:rsid w:val="00861160"/>
    <w:rsid w:val="008614F5"/>
    <w:rsid w:val="0086654F"/>
    <w:rsid w:val="0088480D"/>
    <w:rsid w:val="0088701A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04BD"/>
    <w:rsid w:val="008B4798"/>
    <w:rsid w:val="008B71A4"/>
    <w:rsid w:val="008D1694"/>
    <w:rsid w:val="008D5721"/>
    <w:rsid w:val="008D79CB"/>
    <w:rsid w:val="008E06B8"/>
    <w:rsid w:val="008E204C"/>
    <w:rsid w:val="008E5A9C"/>
    <w:rsid w:val="008F07BC"/>
    <w:rsid w:val="008F6733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7E53"/>
    <w:rsid w:val="009A3528"/>
    <w:rsid w:val="009A4D5C"/>
    <w:rsid w:val="009C0FED"/>
    <w:rsid w:val="009C2C49"/>
    <w:rsid w:val="009C3631"/>
    <w:rsid w:val="009E118A"/>
    <w:rsid w:val="009E7C7C"/>
    <w:rsid w:val="009F0731"/>
    <w:rsid w:val="009F1F0E"/>
    <w:rsid w:val="00A0389B"/>
    <w:rsid w:val="00A212DB"/>
    <w:rsid w:val="00A215AD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635D6"/>
    <w:rsid w:val="00A72837"/>
    <w:rsid w:val="00A73A77"/>
    <w:rsid w:val="00A8553A"/>
    <w:rsid w:val="00A93AED"/>
    <w:rsid w:val="00AA2791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66D20"/>
    <w:rsid w:val="00B70CFB"/>
    <w:rsid w:val="00B734BE"/>
    <w:rsid w:val="00B778CF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5F18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5CE5"/>
    <w:rsid w:val="00C0600A"/>
    <w:rsid w:val="00C109BC"/>
    <w:rsid w:val="00C21722"/>
    <w:rsid w:val="00C37EE8"/>
    <w:rsid w:val="00C40C21"/>
    <w:rsid w:val="00C461CC"/>
    <w:rsid w:val="00C52FAC"/>
    <w:rsid w:val="00C6171E"/>
    <w:rsid w:val="00C64133"/>
    <w:rsid w:val="00C704FC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1C3"/>
    <w:rsid w:val="00CF7AA2"/>
    <w:rsid w:val="00D019CE"/>
    <w:rsid w:val="00D02C3F"/>
    <w:rsid w:val="00D065AA"/>
    <w:rsid w:val="00D102D6"/>
    <w:rsid w:val="00D1133E"/>
    <w:rsid w:val="00D17A34"/>
    <w:rsid w:val="00D22FB2"/>
    <w:rsid w:val="00D26628"/>
    <w:rsid w:val="00D332B3"/>
    <w:rsid w:val="00D436DB"/>
    <w:rsid w:val="00D447B4"/>
    <w:rsid w:val="00D55207"/>
    <w:rsid w:val="00D6023F"/>
    <w:rsid w:val="00D65064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2127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156B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294F"/>
    <w:rsid w:val="00FD675E"/>
    <w:rsid w:val="00FD6CF3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113F5E-C5C0-4B04-9D55-F198E086A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</cp:revision>
  <cp:lastPrinted>2021-09-02T05:25:00Z</cp:lastPrinted>
  <dcterms:created xsi:type="dcterms:W3CDTF">2023-03-06T11:13:00Z</dcterms:created>
  <dcterms:modified xsi:type="dcterms:W3CDTF">2023-03-06T11:15:00Z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