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904" w14:textId="77777777" w:rsidR="00480C58" w:rsidRPr="00F42476" w:rsidRDefault="000D7880" w:rsidP="00480C58">
      <w:r w:rsidRPr="00F42476">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2B1587" w:rsidRDefault="002B158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2B1587" w:rsidRDefault="002B1587"/>
                  </w:txbxContent>
                </v:textbox>
                <w10:wrap type="square"/>
              </v:shape>
            </w:pict>
          </mc:Fallback>
        </mc:AlternateContent>
      </w:r>
      <w:r w:rsidR="00480C58" w:rsidRPr="00F42476">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2B1587" w:rsidRPr="00480C58" w:rsidRDefault="002B1587"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2B1587" w:rsidRDefault="002B1587"/>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2B1587" w:rsidRPr="00480C58" w:rsidRDefault="002B1587"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2B1587" w:rsidRDefault="002B1587"/>
                  </w:txbxContent>
                </v:textbox>
                <w10:wrap type="square" anchorx="margin"/>
              </v:shape>
            </w:pict>
          </mc:Fallback>
        </mc:AlternateContent>
      </w:r>
    </w:p>
    <w:p w14:paraId="7B33D9DD" w14:textId="77777777" w:rsidR="00C150E6" w:rsidRDefault="00C150E6" w:rsidP="000D7880">
      <w:pPr>
        <w:pStyle w:val="Documentnumber"/>
        <w:tabs>
          <w:tab w:val="left" w:pos="5777"/>
        </w:tabs>
      </w:pPr>
    </w:p>
    <w:p w14:paraId="34BD09A3" w14:textId="68202C25" w:rsidR="00430282" w:rsidRPr="00093294" w:rsidRDefault="00430282" w:rsidP="00430282">
      <w:pPr>
        <w:pStyle w:val="Documentnumber"/>
      </w:pPr>
      <w:r>
        <w:t>C0103-3</w:t>
      </w:r>
    </w:p>
    <w:p w14:paraId="53278BD4" w14:textId="77777777" w:rsidR="00430282" w:rsidRPr="00093294" w:rsidRDefault="00430282" w:rsidP="00430282"/>
    <w:p w14:paraId="2F2C2726" w14:textId="77777777" w:rsidR="00430282" w:rsidRPr="007C3798" w:rsidRDefault="00430282" w:rsidP="00430282">
      <w:pPr>
        <w:pStyle w:val="Documentname"/>
      </w:pPr>
      <w:r>
        <w:rPr>
          <w:bCs/>
        </w:rPr>
        <w:t>VTS</w:t>
      </w:r>
      <w:r w:rsidRPr="007C3798">
        <w:rPr>
          <w:bCs/>
        </w:rPr>
        <w:t xml:space="preserve"> </w:t>
      </w:r>
      <w:r>
        <w:rPr>
          <w:bCs/>
        </w:rPr>
        <w:t>On-The-Job</w:t>
      </w:r>
      <w:r w:rsidRPr="007C3798">
        <w:rPr>
          <w:bCs/>
        </w:rPr>
        <w:t xml:space="preserve"> Training</w:t>
      </w:r>
    </w:p>
    <w:p w14:paraId="1491257C" w14:textId="77777777" w:rsidR="00D74AE1" w:rsidRPr="00F42476" w:rsidRDefault="00D74AE1" w:rsidP="00D74AE1"/>
    <w:p w14:paraId="1F57C763" w14:textId="77777777" w:rsidR="00BC27F6" w:rsidRPr="00F42476" w:rsidRDefault="00BC27F6" w:rsidP="00D74AE1">
      <w:pPr>
        <w:rPr>
          <w:sz w:val="20"/>
          <w:szCs w:val="28"/>
        </w:rPr>
      </w:pPr>
    </w:p>
    <w:p w14:paraId="46617A2A" w14:textId="1C33FD46" w:rsidR="00B908C2" w:rsidRPr="00F42476" w:rsidRDefault="00430282" w:rsidP="00D74AE1">
      <w:r>
        <w:rPr>
          <w:sz w:val="20"/>
          <w:szCs w:val="28"/>
        </w:rPr>
        <w:t xml:space="preserve">For review </w:t>
      </w:r>
      <w:r w:rsidR="0053222E">
        <w:rPr>
          <w:sz w:val="20"/>
          <w:szCs w:val="28"/>
        </w:rPr>
        <w:t>at VTS5</w:t>
      </w:r>
      <w:r w:rsidR="003F3584">
        <w:rPr>
          <w:sz w:val="20"/>
          <w:szCs w:val="28"/>
        </w:rPr>
        <w:t>3</w:t>
      </w:r>
    </w:p>
    <w:p w14:paraId="436336E6" w14:textId="77777777" w:rsidR="005A2F8D" w:rsidRPr="00F42476" w:rsidRDefault="005A2F8D" w:rsidP="00D74AE1"/>
    <w:p w14:paraId="73A1FE29" w14:textId="77777777" w:rsidR="00E3418E" w:rsidRPr="00F42476" w:rsidRDefault="00E3418E" w:rsidP="00D74AE1"/>
    <w:p w14:paraId="5A835686" w14:textId="77777777" w:rsidR="002110EB" w:rsidRPr="00F42476" w:rsidRDefault="002110EB" w:rsidP="002110EB">
      <w:pPr>
        <w:pStyle w:val="Editionnumber"/>
      </w:pPr>
      <w:r w:rsidRPr="00F42476">
        <w:t xml:space="preserve">Edition </w:t>
      </w:r>
      <w:r>
        <w:t>3</w:t>
      </w:r>
      <w:r w:rsidRPr="00F42476">
        <w:t>.0</w:t>
      </w:r>
    </w:p>
    <w:p w14:paraId="7B9B3D60" w14:textId="77777777" w:rsidR="002110EB" w:rsidRPr="009A59D1" w:rsidRDefault="002110EB" w:rsidP="002110EB">
      <w:pPr>
        <w:pStyle w:val="Documentdate"/>
      </w:pPr>
      <w:r w:rsidRPr="009A59D1">
        <w:rPr>
          <w:highlight w:val="yellow"/>
        </w:rPr>
        <w:t>December 2022</w:t>
      </w:r>
    </w:p>
    <w:p w14:paraId="0D8E7EE5" w14:textId="77777777" w:rsidR="002110EB" w:rsidRPr="009A59D1" w:rsidRDefault="002110EB" w:rsidP="002110EB"/>
    <w:p w14:paraId="2EA6C3C6" w14:textId="42D70840" w:rsidR="002110EB" w:rsidRPr="009A59D1" w:rsidRDefault="002110EB" w:rsidP="002110EB">
      <w:pPr>
        <w:pStyle w:val="MRN"/>
      </w:pPr>
      <w:r w:rsidRPr="002A0688">
        <w:rPr>
          <w:highlight w:val="yellow"/>
        </w:rPr>
        <w:t>urn:mrn:iala:pub:</w:t>
      </w:r>
      <w:r w:rsidRPr="00F36E60">
        <w:rPr>
          <w:highlight w:val="yellow"/>
        </w:rPr>
        <w:t>c0103-3</w:t>
      </w:r>
    </w:p>
    <w:p w14:paraId="17FC21A4" w14:textId="77777777" w:rsidR="00913B44" w:rsidRPr="00F42476" w:rsidRDefault="00913B44" w:rsidP="00D74AE1">
      <w:pPr>
        <w:sectPr w:rsidR="00913B44" w:rsidRPr="00F42476" w:rsidSect="007E30DF">
          <w:headerReference w:type="even" r:id="rId11"/>
          <w:headerReference w:type="default" r:id="rId12"/>
          <w:footerReference w:type="default" r:id="rId13"/>
          <w:headerReference w:type="first" r:id="rId14"/>
          <w:type w:val="continuous"/>
          <w:pgSz w:w="11906" w:h="16838" w:code="9"/>
          <w:pgMar w:top="567" w:right="1276" w:bottom="2495" w:left="1276" w:header="567" w:footer="567" w:gutter="0"/>
          <w:cols w:space="708"/>
          <w:docGrid w:linePitch="360"/>
        </w:sectPr>
      </w:pPr>
    </w:p>
    <w:p w14:paraId="3EA3439B" w14:textId="77777777" w:rsidR="00914E26" w:rsidRPr="00F42476" w:rsidRDefault="00914E26" w:rsidP="00914E26">
      <w:pPr>
        <w:pStyle w:val="BodyText"/>
      </w:pPr>
      <w:r w:rsidRPr="00F42476">
        <w:lastRenderedPageBreak/>
        <w:t>Revisions to this IALA Document are to be noted in the table prior to the issue of a revised document.</w:t>
      </w:r>
    </w:p>
    <w:tbl>
      <w:tblPr>
        <w:tblW w:w="10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07"/>
        <w:gridCol w:w="2340"/>
      </w:tblGrid>
      <w:tr w:rsidR="002110EB" w:rsidRPr="00F42476" w14:paraId="6785494C" w14:textId="77777777" w:rsidTr="002110EB">
        <w:tc>
          <w:tcPr>
            <w:tcW w:w="1908" w:type="dxa"/>
          </w:tcPr>
          <w:p w14:paraId="60DFA5E9" w14:textId="77777777" w:rsidR="002110EB" w:rsidRPr="00F42476" w:rsidRDefault="002110EB" w:rsidP="00204F72">
            <w:pPr>
              <w:pStyle w:val="Tableheading"/>
              <w:jc w:val="left"/>
              <w:rPr>
                <w:lang w:val="en-GB"/>
              </w:rPr>
            </w:pPr>
            <w:r w:rsidRPr="00F42476">
              <w:rPr>
                <w:lang w:val="en-GB"/>
              </w:rPr>
              <w:t>Date</w:t>
            </w:r>
          </w:p>
        </w:tc>
        <w:tc>
          <w:tcPr>
            <w:tcW w:w="6007" w:type="dxa"/>
          </w:tcPr>
          <w:p w14:paraId="7EECC331" w14:textId="77777777" w:rsidR="002110EB" w:rsidRPr="00F42476" w:rsidRDefault="002110EB" w:rsidP="00204F72">
            <w:pPr>
              <w:pStyle w:val="Tableheading"/>
              <w:jc w:val="left"/>
              <w:rPr>
                <w:lang w:val="en-GB"/>
              </w:rPr>
            </w:pPr>
            <w:r>
              <w:rPr>
                <w:lang w:val="en-GB"/>
              </w:rPr>
              <w:t>Details</w:t>
            </w:r>
          </w:p>
        </w:tc>
        <w:tc>
          <w:tcPr>
            <w:tcW w:w="2340" w:type="dxa"/>
          </w:tcPr>
          <w:p w14:paraId="5C09300D" w14:textId="77777777" w:rsidR="002110EB" w:rsidRPr="00F42476" w:rsidRDefault="002110EB" w:rsidP="00204F72">
            <w:pPr>
              <w:pStyle w:val="Tableheading"/>
              <w:jc w:val="left"/>
              <w:rPr>
                <w:lang w:val="en-GB"/>
              </w:rPr>
            </w:pPr>
            <w:r>
              <w:rPr>
                <w:lang w:val="en-GB"/>
              </w:rPr>
              <w:t>Approval</w:t>
            </w:r>
          </w:p>
        </w:tc>
      </w:tr>
      <w:tr w:rsidR="002110EB" w:rsidRPr="00F42476" w14:paraId="5CD4FE71" w14:textId="77777777" w:rsidTr="002110EB">
        <w:trPr>
          <w:trHeight w:val="851"/>
        </w:trPr>
        <w:tc>
          <w:tcPr>
            <w:tcW w:w="1908" w:type="dxa"/>
            <w:vAlign w:val="center"/>
          </w:tcPr>
          <w:p w14:paraId="5D9AAC87" w14:textId="5A50FF2B" w:rsidR="002110EB" w:rsidRPr="00F42476" w:rsidRDefault="002110EB" w:rsidP="002110EB">
            <w:pPr>
              <w:pStyle w:val="Tabletext"/>
            </w:pPr>
            <w:r>
              <w:t>March 1999</w:t>
            </w:r>
          </w:p>
        </w:tc>
        <w:tc>
          <w:tcPr>
            <w:tcW w:w="6007" w:type="dxa"/>
            <w:vAlign w:val="center"/>
          </w:tcPr>
          <w:p w14:paraId="11D98CB0" w14:textId="1CB92016" w:rsidR="002110EB" w:rsidRPr="00F42476" w:rsidRDefault="002110EB" w:rsidP="002110EB">
            <w:pPr>
              <w:pStyle w:val="Tabletext"/>
            </w:pPr>
            <w:r>
              <w:t>1</w:t>
            </w:r>
            <w:r w:rsidRPr="00682483">
              <w:rPr>
                <w:vertAlign w:val="superscript"/>
              </w:rPr>
              <w:t>st</w:t>
            </w:r>
            <w:r>
              <w:t xml:space="preserve"> issue</w:t>
            </w:r>
          </w:p>
        </w:tc>
        <w:tc>
          <w:tcPr>
            <w:tcW w:w="2340" w:type="dxa"/>
            <w:vAlign w:val="center"/>
          </w:tcPr>
          <w:p w14:paraId="61F70704" w14:textId="4E4A6DEB" w:rsidR="002110EB" w:rsidRPr="00F42476" w:rsidRDefault="002110EB" w:rsidP="002110EB">
            <w:pPr>
              <w:pStyle w:val="Tabletext"/>
            </w:pPr>
            <w:r>
              <w:t>Council xx</w:t>
            </w:r>
          </w:p>
        </w:tc>
      </w:tr>
      <w:tr w:rsidR="002110EB" w:rsidRPr="00F42476" w14:paraId="20ACA58A" w14:textId="77777777" w:rsidTr="002110EB">
        <w:trPr>
          <w:trHeight w:val="851"/>
        </w:trPr>
        <w:tc>
          <w:tcPr>
            <w:tcW w:w="1908" w:type="dxa"/>
            <w:vAlign w:val="center"/>
          </w:tcPr>
          <w:p w14:paraId="723214A8" w14:textId="344EE42B" w:rsidR="002110EB" w:rsidRPr="00F42476" w:rsidRDefault="002110EB" w:rsidP="002110EB">
            <w:pPr>
              <w:pStyle w:val="Tabletext"/>
            </w:pPr>
            <w:r>
              <w:t>December 2005</w:t>
            </w:r>
          </w:p>
        </w:tc>
        <w:tc>
          <w:tcPr>
            <w:tcW w:w="6007" w:type="dxa"/>
            <w:vAlign w:val="center"/>
          </w:tcPr>
          <w:p w14:paraId="064F688C" w14:textId="1F885119" w:rsidR="002110EB" w:rsidRPr="00F42476" w:rsidRDefault="002110EB" w:rsidP="002110EB">
            <w:pPr>
              <w:pStyle w:val="Tabletext"/>
            </w:pPr>
            <w:r>
              <w:t>Ed.1.1</w:t>
            </w:r>
            <w:r>
              <w:br/>
              <w:t>Entire document</w:t>
            </w:r>
          </w:p>
        </w:tc>
        <w:tc>
          <w:tcPr>
            <w:tcW w:w="2340" w:type="dxa"/>
            <w:vAlign w:val="center"/>
          </w:tcPr>
          <w:p w14:paraId="2F6A6B8C" w14:textId="1867AC63" w:rsidR="002110EB" w:rsidRPr="00F42476" w:rsidRDefault="002110EB" w:rsidP="002110EB">
            <w:pPr>
              <w:pStyle w:val="Tabletext"/>
            </w:pPr>
            <w:r w:rsidRPr="009A59D1">
              <w:rPr>
                <w:highlight w:val="yellow"/>
              </w:rPr>
              <w:t>Council xx</w:t>
            </w:r>
          </w:p>
        </w:tc>
      </w:tr>
      <w:tr w:rsidR="002110EB" w:rsidRPr="00F42476" w14:paraId="1460608E" w14:textId="77777777" w:rsidTr="002110EB">
        <w:trPr>
          <w:trHeight w:val="851"/>
        </w:trPr>
        <w:tc>
          <w:tcPr>
            <w:tcW w:w="1908" w:type="dxa"/>
            <w:vAlign w:val="center"/>
          </w:tcPr>
          <w:p w14:paraId="1A576425" w14:textId="55B873E3" w:rsidR="002110EB" w:rsidRPr="00F42476" w:rsidRDefault="002110EB" w:rsidP="002110EB">
            <w:pPr>
              <w:pStyle w:val="Tabletext"/>
            </w:pPr>
            <w:r>
              <w:t>December 2009</w:t>
            </w:r>
          </w:p>
        </w:tc>
        <w:tc>
          <w:tcPr>
            <w:tcW w:w="6007" w:type="dxa"/>
            <w:vAlign w:val="center"/>
          </w:tcPr>
          <w:p w14:paraId="77225FC5" w14:textId="22D127FE" w:rsidR="002110EB" w:rsidRPr="00F42476" w:rsidRDefault="002110EB" w:rsidP="002110EB">
            <w:pPr>
              <w:pStyle w:val="Tabletext"/>
            </w:pPr>
            <w:r>
              <w:t>Ed.2</w:t>
            </w:r>
            <w:r>
              <w:br/>
              <w:t>General updating in the light of 10 years’ experience and evolving technology</w:t>
            </w:r>
          </w:p>
        </w:tc>
        <w:tc>
          <w:tcPr>
            <w:tcW w:w="2340" w:type="dxa"/>
            <w:vAlign w:val="center"/>
          </w:tcPr>
          <w:p w14:paraId="7CC10817" w14:textId="5C4D078A" w:rsidR="002110EB" w:rsidRPr="00F42476" w:rsidRDefault="002110EB" w:rsidP="002110EB">
            <w:pPr>
              <w:pStyle w:val="Tabletext"/>
            </w:pPr>
            <w:r w:rsidRPr="009A59D1">
              <w:rPr>
                <w:highlight w:val="yellow"/>
              </w:rPr>
              <w:t>Council xx</w:t>
            </w:r>
          </w:p>
        </w:tc>
      </w:tr>
      <w:tr w:rsidR="002110EB" w:rsidRPr="00F42476" w14:paraId="1E5D642B" w14:textId="77777777" w:rsidTr="002110EB">
        <w:trPr>
          <w:trHeight w:val="851"/>
        </w:trPr>
        <w:tc>
          <w:tcPr>
            <w:tcW w:w="1908" w:type="dxa"/>
            <w:vAlign w:val="center"/>
          </w:tcPr>
          <w:p w14:paraId="5064E759" w14:textId="61F4495B" w:rsidR="002110EB" w:rsidRPr="00F42476" w:rsidRDefault="002110EB" w:rsidP="002110EB">
            <w:pPr>
              <w:pStyle w:val="Tabletext"/>
            </w:pPr>
            <w:r w:rsidRPr="002110EB">
              <w:rPr>
                <w:highlight w:val="yellow"/>
              </w:rPr>
              <w:t>December 2022</w:t>
            </w:r>
          </w:p>
        </w:tc>
        <w:tc>
          <w:tcPr>
            <w:tcW w:w="6007" w:type="dxa"/>
            <w:vAlign w:val="center"/>
          </w:tcPr>
          <w:p w14:paraId="3923FBBA" w14:textId="74A7F771" w:rsidR="002110EB" w:rsidRDefault="002110EB" w:rsidP="002110EB">
            <w:pPr>
              <w:pStyle w:val="Tabletext"/>
            </w:pPr>
            <w:r>
              <w:t>Ed.3</w:t>
            </w:r>
          </w:p>
          <w:p w14:paraId="4A0C3146" w14:textId="65CA4C7D" w:rsidR="002110EB" w:rsidRPr="00F42476" w:rsidRDefault="002110EB" w:rsidP="002110EB">
            <w:pPr>
              <w:pStyle w:val="Tabletext"/>
            </w:pPr>
            <w:r>
              <w:t>Entire document. Full review to reflect IMO Resolution A.1158(32), changes in technology and the evolution of VTS Operations.</w:t>
            </w:r>
          </w:p>
        </w:tc>
        <w:tc>
          <w:tcPr>
            <w:tcW w:w="2340" w:type="dxa"/>
            <w:vAlign w:val="center"/>
          </w:tcPr>
          <w:p w14:paraId="50CB3281" w14:textId="12270E1B" w:rsidR="002110EB" w:rsidRPr="00F42476" w:rsidRDefault="002110EB" w:rsidP="002110EB">
            <w:pPr>
              <w:pStyle w:val="Tabletext"/>
            </w:pPr>
            <w:r w:rsidRPr="009A59D1">
              <w:rPr>
                <w:highlight w:val="yellow"/>
              </w:rPr>
              <w:t>Council xx</w:t>
            </w:r>
          </w:p>
        </w:tc>
      </w:tr>
      <w:tr w:rsidR="00BE2219" w:rsidRPr="00F42476" w14:paraId="3FE09CD9" w14:textId="77777777" w:rsidTr="002110EB">
        <w:trPr>
          <w:trHeight w:val="851"/>
        </w:trPr>
        <w:tc>
          <w:tcPr>
            <w:tcW w:w="1908" w:type="dxa"/>
            <w:vAlign w:val="center"/>
          </w:tcPr>
          <w:p w14:paraId="7FD88F46" w14:textId="77777777" w:rsidR="00BE2219" w:rsidRPr="00F42476" w:rsidRDefault="00BE2219" w:rsidP="00BE2219">
            <w:pPr>
              <w:pStyle w:val="Tabletext"/>
            </w:pPr>
          </w:p>
        </w:tc>
        <w:tc>
          <w:tcPr>
            <w:tcW w:w="6007" w:type="dxa"/>
            <w:vAlign w:val="center"/>
          </w:tcPr>
          <w:p w14:paraId="31FD5F7A" w14:textId="77777777" w:rsidR="00BE2219" w:rsidRPr="00F42476" w:rsidRDefault="00BE2219" w:rsidP="00BE2219">
            <w:pPr>
              <w:pStyle w:val="Tabletext"/>
            </w:pPr>
          </w:p>
        </w:tc>
        <w:tc>
          <w:tcPr>
            <w:tcW w:w="2340" w:type="dxa"/>
            <w:vAlign w:val="center"/>
          </w:tcPr>
          <w:p w14:paraId="6044864A" w14:textId="77777777" w:rsidR="00BE2219" w:rsidRPr="00F42476" w:rsidRDefault="00BE2219" w:rsidP="00BE2219">
            <w:pPr>
              <w:pStyle w:val="Tabletext"/>
            </w:pPr>
          </w:p>
        </w:tc>
      </w:tr>
      <w:tr w:rsidR="00BE2219" w:rsidRPr="00F42476" w14:paraId="0C7D4A83" w14:textId="77777777" w:rsidTr="002110EB">
        <w:trPr>
          <w:trHeight w:val="851"/>
        </w:trPr>
        <w:tc>
          <w:tcPr>
            <w:tcW w:w="1908" w:type="dxa"/>
            <w:vAlign w:val="center"/>
          </w:tcPr>
          <w:p w14:paraId="26EE141D" w14:textId="77777777" w:rsidR="00BE2219" w:rsidRPr="00F42476" w:rsidRDefault="00BE2219" w:rsidP="00BE2219">
            <w:pPr>
              <w:pStyle w:val="Tabletext"/>
            </w:pPr>
          </w:p>
        </w:tc>
        <w:tc>
          <w:tcPr>
            <w:tcW w:w="6007" w:type="dxa"/>
            <w:vAlign w:val="center"/>
          </w:tcPr>
          <w:p w14:paraId="168669DD" w14:textId="77777777" w:rsidR="00BE2219" w:rsidRPr="00F42476" w:rsidRDefault="00BE2219" w:rsidP="00BE2219">
            <w:pPr>
              <w:pStyle w:val="Tabletext"/>
            </w:pPr>
          </w:p>
        </w:tc>
        <w:tc>
          <w:tcPr>
            <w:tcW w:w="2340" w:type="dxa"/>
            <w:vAlign w:val="center"/>
          </w:tcPr>
          <w:p w14:paraId="3D980825" w14:textId="77777777" w:rsidR="00BE2219" w:rsidRPr="00F42476" w:rsidRDefault="00BE2219" w:rsidP="00BE2219">
            <w:pPr>
              <w:pStyle w:val="Tabletext"/>
            </w:pPr>
          </w:p>
        </w:tc>
      </w:tr>
      <w:tr w:rsidR="00BE2219" w:rsidRPr="00F42476" w14:paraId="54793DD3" w14:textId="77777777" w:rsidTr="002110EB">
        <w:trPr>
          <w:trHeight w:val="851"/>
        </w:trPr>
        <w:tc>
          <w:tcPr>
            <w:tcW w:w="1908" w:type="dxa"/>
            <w:vAlign w:val="center"/>
          </w:tcPr>
          <w:p w14:paraId="3DA0399D" w14:textId="77777777" w:rsidR="00BE2219" w:rsidRPr="00F42476" w:rsidRDefault="00BE2219" w:rsidP="00BE2219">
            <w:pPr>
              <w:pStyle w:val="Tabletext"/>
            </w:pPr>
          </w:p>
        </w:tc>
        <w:tc>
          <w:tcPr>
            <w:tcW w:w="6007" w:type="dxa"/>
            <w:vAlign w:val="center"/>
          </w:tcPr>
          <w:p w14:paraId="46CF1473" w14:textId="77777777" w:rsidR="00BE2219" w:rsidRPr="00F42476" w:rsidRDefault="00BE2219" w:rsidP="00BE2219">
            <w:pPr>
              <w:pStyle w:val="Tabletext"/>
            </w:pPr>
          </w:p>
        </w:tc>
        <w:tc>
          <w:tcPr>
            <w:tcW w:w="2340" w:type="dxa"/>
            <w:vAlign w:val="center"/>
          </w:tcPr>
          <w:p w14:paraId="11506682" w14:textId="77777777" w:rsidR="00BE2219" w:rsidRPr="00F42476" w:rsidRDefault="00BE2219" w:rsidP="00BE2219">
            <w:pPr>
              <w:pStyle w:val="Tabletext"/>
            </w:pPr>
          </w:p>
        </w:tc>
      </w:tr>
    </w:tbl>
    <w:p w14:paraId="4A45B51F" w14:textId="77777777" w:rsidR="00914E26" w:rsidRPr="00F42476" w:rsidRDefault="00914E26" w:rsidP="00D74AE1"/>
    <w:p w14:paraId="6F424E8F" w14:textId="77777777" w:rsidR="005E4659" w:rsidRPr="00F42476" w:rsidRDefault="005E4659" w:rsidP="00914E26">
      <w:pPr>
        <w:spacing w:after="200" w:line="276" w:lineRule="auto"/>
        <w:sectPr w:rsidR="005E4659" w:rsidRPr="00F42476" w:rsidSect="00F00376">
          <w:headerReference w:type="even" r:id="rId15"/>
          <w:headerReference w:type="default" r:id="rId16"/>
          <w:footerReference w:type="default" r:id="rId17"/>
          <w:headerReference w:type="first" r:id="rId18"/>
          <w:pgSz w:w="11906" w:h="16838" w:code="9"/>
          <w:pgMar w:top="567" w:right="794" w:bottom="567" w:left="907" w:header="567" w:footer="567" w:gutter="0"/>
          <w:cols w:space="708"/>
          <w:docGrid w:linePitch="360"/>
        </w:sectPr>
      </w:pPr>
    </w:p>
    <w:p w14:paraId="625DAF7D" w14:textId="77777777" w:rsidR="00DE4FDA" w:rsidRDefault="00DE4FDA" w:rsidP="00DE4FDA">
      <w:pPr>
        <w:pStyle w:val="Title"/>
        <w:jc w:val="left"/>
      </w:pPr>
      <w:r>
        <w:lastRenderedPageBreak/>
        <w:t>Table of Contents</w:t>
      </w:r>
    </w:p>
    <w:p w14:paraId="5DCCBE28" w14:textId="0FA83CD9" w:rsidR="00D36983" w:rsidRPr="00F42476" w:rsidRDefault="00DE4FDA" w:rsidP="00DE4FDA">
      <w:pPr>
        <w:pStyle w:val="Title"/>
        <w:jc w:val="left"/>
      </w:pPr>
      <w:r>
        <w:t>part a – model course overview</w:t>
      </w:r>
    </w:p>
    <w:p w14:paraId="18E11960" w14:textId="2BFC6BA0" w:rsidR="002110EB" w:rsidRDefault="00DE4FDA">
      <w:pPr>
        <w:pStyle w:val="TOC1"/>
        <w:rPr>
          <w:rFonts w:eastAsiaTheme="minorEastAsia" w:cstheme="minorBidi"/>
          <w:b w:val="0"/>
          <w:color w:val="auto"/>
          <w:sz w:val="22"/>
          <w:szCs w:val="22"/>
          <w:lang w:val="en-US" w:eastAsia="en-US"/>
        </w:rPr>
      </w:pPr>
      <w:r>
        <w:rPr>
          <w:b w:val="0"/>
        </w:rPr>
        <w:fldChar w:fldCharType="begin"/>
      </w:r>
      <w:r>
        <w:rPr>
          <w:b w:val="0"/>
        </w:rPr>
        <w:instrText xml:space="preserve"> TOC \o "1-3" \h \z \u </w:instrText>
      </w:r>
      <w:r>
        <w:rPr>
          <w:b w:val="0"/>
        </w:rPr>
        <w:fldChar w:fldCharType="separate"/>
      </w:r>
      <w:hyperlink w:anchor="_Toc114808811" w:history="1">
        <w:r w:rsidR="002110EB" w:rsidRPr="00461A8C">
          <w:rPr>
            <w:rStyle w:val="Hyperlink"/>
          </w:rPr>
          <w:t>1.</w:t>
        </w:r>
        <w:r w:rsidR="002110EB">
          <w:rPr>
            <w:rFonts w:eastAsiaTheme="minorEastAsia" w:cstheme="minorBidi"/>
            <w:b w:val="0"/>
            <w:color w:val="auto"/>
            <w:sz w:val="22"/>
            <w:szCs w:val="22"/>
            <w:lang w:val="en-US" w:eastAsia="en-US"/>
          </w:rPr>
          <w:tab/>
        </w:r>
        <w:r w:rsidR="002110EB" w:rsidRPr="00461A8C">
          <w:rPr>
            <w:rStyle w:val="Hyperlink"/>
          </w:rPr>
          <w:t>Introduction</w:t>
        </w:r>
        <w:r w:rsidR="002110EB">
          <w:rPr>
            <w:webHidden/>
          </w:rPr>
          <w:tab/>
        </w:r>
        <w:r w:rsidR="002110EB">
          <w:rPr>
            <w:webHidden/>
          </w:rPr>
          <w:fldChar w:fldCharType="begin"/>
        </w:r>
        <w:r w:rsidR="002110EB">
          <w:rPr>
            <w:webHidden/>
          </w:rPr>
          <w:instrText xml:space="preserve"> PAGEREF _Toc114808811 \h </w:instrText>
        </w:r>
        <w:r w:rsidR="002110EB">
          <w:rPr>
            <w:webHidden/>
          </w:rPr>
        </w:r>
        <w:r w:rsidR="002110EB">
          <w:rPr>
            <w:webHidden/>
          </w:rPr>
          <w:fldChar w:fldCharType="separate"/>
        </w:r>
        <w:r w:rsidR="002110EB">
          <w:rPr>
            <w:webHidden/>
          </w:rPr>
          <w:t>6</w:t>
        </w:r>
        <w:r w:rsidR="002110EB">
          <w:rPr>
            <w:webHidden/>
          </w:rPr>
          <w:fldChar w:fldCharType="end"/>
        </w:r>
      </w:hyperlink>
    </w:p>
    <w:p w14:paraId="0E972A61" w14:textId="3615D791" w:rsidR="002110EB" w:rsidRDefault="001F3AEA">
      <w:pPr>
        <w:pStyle w:val="TOC1"/>
        <w:rPr>
          <w:rFonts w:eastAsiaTheme="minorEastAsia" w:cstheme="minorBidi"/>
          <w:b w:val="0"/>
          <w:color w:val="auto"/>
          <w:sz w:val="22"/>
          <w:szCs w:val="22"/>
          <w:lang w:val="en-US" w:eastAsia="en-US"/>
        </w:rPr>
      </w:pPr>
      <w:hyperlink w:anchor="_Toc114808812" w:history="1">
        <w:r w:rsidR="002110EB" w:rsidRPr="00461A8C">
          <w:rPr>
            <w:rStyle w:val="Hyperlink"/>
          </w:rPr>
          <w:t>2.</w:t>
        </w:r>
        <w:r w:rsidR="002110EB">
          <w:rPr>
            <w:rFonts w:eastAsiaTheme="minorEastAsia" w:cstheme="minorBidi"/>
            <w:b w:val="0"/>
            <w:color w:val="auto"/>
            <w:sz w:val="22"/>
            <w:szCs w:val="22"/>
            <w:lang w:val="en-US" w:eastAsia="en-US"/>
          </w:rPr>
          <w:tab/>
        </w:r>
        <w:r w:rsidR="002110EB" w:rsidRPr="00461A8C">
          <w:rPr>
            <w:rStyle w:val="Hyperlink"/>
          </w:rPr>
          <w:t>Purpose of the Model Course</w:t>
        </w:r>
        <w:r w:rsidR="002110EB">
          <w:rPr>
            <w:webHidden/>
          </w:rPr>
          <w:tab/>
        </w:r>
        <w:r w:rsidR="002110EB">
          <w:rPr>
            <w:webHidden/>
          </w:rPr>
          <w:fldChar w:fldCharType="begin"/>
        </w:r>
        <w:r w:rsidR="002110EB">
          <w:rPr>
            <w:webHidden/>
          </w:rPr>
          <w:instrText xml:space="preserve"> PAGEREF _Toc114808812 \h </w:instrText>
        </w:r>
        <w:r w:rsidR="002110EB">
          <w:rPr>
            <w:webHidden/>
          </w:rPr>
        </w:r>
        <w:r w:rsidR="002110EB">
          <w:rPr>
            <w:webHidden/>
          </w:rPr>
          <w:fldChar w:fldCharType="separate"/>
        </w:r>
        <w:r w:rsidR="002110EB">
          <w:rPr>
            <w:webHidden/>
          </w:rPr>
          <w:t>7</w:t>
        </w:r>
        <w:r w:rsidR="002110EB">
          <w:rPr>
            <w:webHidden/>
          </w:rPr>
          <w:fldChar w:fldCharType="end"/>
        </w:r>
      </w:hyperlink>
    </w:p>
    <w:p w14:paraId="58418F0C" w14:textId="52579406" w:rsidR="002110EB" w:rsidRDefault="001F3AEA">
      <w:pPr>
        <w:pStyle w:val="TOC1"/>
        <w:rPr>
          <w:rFonts w:eastAsiaTheme="minorEastAsia" w:cstheme="minorBidi"/>
          <w:b w:val="0"/>
          <w:color w:val="auto"/>
          <w:sz w:val="22"/>
          <w:szCs w:val="22"/>
          <w:lang w:val="en-US" w:eastAsia="en-US"/>
        </w:rPr>
      </w:pPr>
      <w:hyperlink w:anchor="_Toc114808813" w:history="1">
        <w:r w:rsidR="002110EB" w:rsidRPr="00461A8C">
          <w:rPr>
            <w:rStyle w:val="Hyperlink"/>
          </w:rPr>
          <w:t>3.</w:t>
        </w:r>
        <w:r w:rsidR="002110EB">
          <w:rPr>
            <w:rFonts w:eastAsiaTheme="minorEastAsia" w:cstheme="minorBidi"/>
            <w:b w:val="0"/>
            <w:color w:val="auto"/>
            <w:sz w:val="22"/>
            <w:szCs w:val="22"/>
            <w:lang w:val="en-US" w:eastAsia="en-US"/>
          </w:rPr>
          <w:tab/>
        </w:r>
        <w:r w:rsidR="002110EB" w:rsidRPr="00461A8C">
          <w:rPr>
            <w:rStyle w:val="Hyperlink"/>
          </w:rPr>
          <w:t>Course Objective</w:t>
        </w:r>
        <w:r w:rsidR="002110EB">
          <w:rPr>
            <w:webHidden/>
          </w:rPr>
          <w:tab/>
        </w:r>
        <w:r w:rsidR="002110EB">
          <w:rPr>
            <w:webHidden/>
          </w:rPr>
          <w:fldChar w:fldCharType="begin"/>
        </w:r>
        <w:r w:rsidR="002110EB">
          <w:rPr>
            <w:webHidden/>
          </w:rPr>
          <w:instrText xml:space="preserve"> PAGEREF _Toc114808813 \h </w:instrText>
        </w:r>
        <w:r w:rsidR="002110EB">
          <w:rPr>
            <w:webHidden/>
          </w:rPr>
        </w:r>
        <w:r w:rsidR="002110EB">
          <w:rPr>
            <w:webHidden/>
          </w:rPr>
          <w:fldChar w:fldCharType="separate"/>
        </w:r>
        <w:r w:rsidR="002110EB">
          <w:rPr>
            <w:webHidden/>
          </w:rPr>
          <w:t>7</w:t>
        </w:r>
        <w:r w:rsidR="002110EB">
          <w:rPr>
            <w:webHidden/>
          </w:rPr>
          <w:fldChar w:fldCharType="end"/>
        </w:r>
      </w:hyperlink>
    </w:p>
    <w:p w14:paraId="6619A7F5" w14:textId="20DE1A47" w:rsidR="002110EB" w:rsidRDefault="001F3AEA">
      <w:pPr>
        <w:pStyle w:val="TOC1"/>
        <w:rPr>
          <w:rFonts w:eastAsiaTheme="minorEastAsia" w:cstheme="minorBidi"/>
          <w:b w:val="0"/>
          <w:color w:val="auto"/>
          <w:sz w:val="22"/>
          <w:szCs w:val="22"/>
          <w:lang w:val="en-US" w:eastAsia="en-US"/>
        </w:rPr>
      </w:pPr>
      <w:hyperlink w:anchor="_Toc114808814" w:history="1">
        <w:r w:rsidR="002110EB" w:rsidRPr="00461A8C">
          <w:rPr>
            <w:rStyle w:val="Hyperlink"/>
          </w:rPr>
          <w:t>4.</w:t>
        </w:r>
        <w:r w:rsidR="002110EB">
          <w:rPr>
            <w:rFonts w:eastAsiaTheme="minorEastAsia" w:cstheme="minorBidi"/>
            <w:b w:val="0"/>
            <w:color w:val="auto"/>
            <w:sz w:val="22"/>
            <w:szCs w:val="22"/>
            <w:lang w:val="en-US" w:eastAsia="en-US"/>
          </w:rPr>
          <w:tab/>
        </w:r>
        <w:r w:rsidR="002110EB" w:rsidRPr="00461A8C">
          <w:rPr>
            <w:rStyle w:val="Hyperlink"/>
          </w:rPr>
          <w:t>Course Curriculum Outline</w:t>
        </w:r>
        <w:r w:rsidR="002110EB">
          <w:rPr>
            <w:webHidden/>
          </w:rPr>
          <w:tab/>
        </w:r>
        <w:r w:rsidR="002110EB">
          <w:rPr>
            <w:webHidden/>
          </w:rPr>
          <w:fldChar w:fldCharType="begin"/>
        </w:r>
        <w:r w:rsidR="002110EB">
          <w:rPr>
            <w:webHidden/>
          </w:rPr>
          <w:instrText xml:space="preserve"> PAGEREF _Toc114808814 \h </w:instrText>
        </w:r>
        <w:r w:rsidR="002110EB">
          <w:rPr>
            <w:webHidden/>
          </w:rPr>
        </w:r>
        <w:r w:rsidR="002110EB">
          <w:rPr>
            <w:webHidden/>
          </w:rPr>
          <w:fldChar w:fldCharType="separate"/>
        </w:r>
        <w:r w:rsidR="002110EB">
          <w:rPr>
            <w:webHidden/>
          </w:rPr>
          <w:t>7</w:t>
        </w:r>
        <w:r w:rsidR="002110EB">
          <w:rPr>
            <w:webHidden/>
          </w:rPr>
          <w:fldChar w:fldCharType="end"/>
        </w:r>
      </w:hyperlink>
    </w:p>
    <w:p w14:paraId="014D51BA" w14:textId="5C656704" w:rsidR="002110EB" w:rsidRDefault="001F3AEA">
      <w:pPr>
        <w:pStyle w:val="TOC1"/>
        <w:rPr>
          <w:rFonts w:eastAsiaTheme="minorEastAsia" w:cstheme="minorBidi"/>
          <w:b w:val="0"/>
          <w:color w:val="auto"/>
          <w:sz w:val="22"/>
          <w:szCs w:val="22"/>
          <w:lang w:val="en-US" w:eastAsia="en-US"/>
        </w:rPr>
      </w:pPr>
      <w:hyperlink w:anchor="_Toc114808815" w:history="1">
        <w:r w:rsidR="002110EB" w:rsidRPr="00461A8C">
          <w:rPr>
            <w:rStyle w:val="Hyperlink"/>
          </w:rPr>
          <w:t>5.</w:t>
        </w:r>
        <w:r w:rsidR="002110EB">
          <w:rPr>
            <w:rFonts w:eastAsiaTheme="minorEastAsia" w:cstheme="minorBidi"/>
            <w:b w:val="0"/>
            <w:color w:val="auto"/>
            <w:sz w:val="22"/>
            <w:szCs w:val="22"/>
            <w:lang w:val="en-US" w:eastAsia="en-US"/>
          </w:rPr>
          <w:tab/>
        </w:r>
        <w:r w:rsidR="002110EB" w:rsidRPr="00461A8C">
          <w:rPr>
            <w:rStyle w:val="Hyperlink"/>
          </w:rPr>
          <w:t>Entry Requirements</w:t>
        </w:r>
        <w:r w:rsidR="002110EB">
          <w:rPr>
            <w:webHidden/>
          </w:rPr>
          <w:tab/>
        </w:r>
        <w:r w:rsidR="002110EB">
          <w:rPr>
            <w:webHidden/>
          </w:rPr>
          <w:fldChar w:fldCharType="begin"/>
        </w:r>
        <w:r w:rsidR="002110EB">
          <w:rPr>
            <w:webHidden/>
          </w:rPr>
          <w:instrText xml:space="preserve"> PAGEREF _Toc114808815 \h </w:instrText>
        </w:r>
        <w:r w:rsidR="002110EB">
          <w:rPr>
            <w:webHidden/>
          </w:rPr>
        </w:r>
        <w:r w:rsidR="002110EB">
          <w:rPr>
            <w:webHidden/>
          </w:rPr>
          <w:fldChar w:fldCharType="separate"/>
        </w:r>
        <w:r w:rsidR="002110EB">
          <w:rPr>
            <w:webHidden/>
          </w:rPr>
          <w:t>9</w:t>
        </w:r>
        <w:r w:rsidR="002110EB">
          <w:rPr>
            <w:webHidden/>
          </w:rPr>
          <w:fldChar w:fldCharType="end"/>
        </w:r>
      </w:hyperlink>
    </w:p>
    <w:p w14:paraId="0E44F961" w14:textId="69826655" w:rsidR="002110EB" w:rsidRDefault="001F3AEA">
      <w:pPr>
        <w:pStyle w:val="TOC1"/>
        <w:rPr>
          <w:rFonts w:eastAsiaTheme="minorEastAsia" w:cstheme="minorBidi"/>
          <w:b w:val="0"/>
          <w:color w:val="auto"/>
          <w:sz w:val="22"/>
          <w:szCs w:val="22"/>
          <w:lang w:val="en-US" w:eastAsia="en-US"/>
        </w:rPr>
      </w:pPr>
      <w:hyperlink w:anchor="_Toc114808816" w:history="1">
        <w:r w:rsidR="002110EB" w:rsidRPr="00461A8C">
          <w:rPr>
            <w:rStyle w:val="Hyperlink"/>
          </w:rPr>
          <w:t>6.</w:t>
        </w:r>
        <w:r w:rsidR="002110EB">
          <w:rPr>
            <w:rFonts w:eastAsiaTheme="minorEastAsia" w:cstheme="minorBidi"/>
            <w:b w:val="0"/>
            <w:color w:val="auto"/>
            <w:sz w:val="22"/>
            <w:szCs w:val="22"/>
            <w:lang w:val="en-US" w:eastAsia="en-US"/>
          </w:rPr>
          <w:tab/>
        </w:r>
        <w:r w:rsidR="002110EB" w:rsidRPr="00461A8C">
          <w:rPr>
            <w:rStyle w:val="Hyperlink"/>
          </w:rPr>
          <w:t>Recognition of Prior Learning</w:t>
        </w:r>
        <w:r w:rsidR="002110EB">
          <w:rPr>
            <w:webHidden/>
          </w:rPr>
          <w:tab/>
        </w:r>
        <w:r w:rsidR="002110EB">
          <w:rPr>
            <w:webHidden/>
          </w:rPr>
          <w:fldChar w:fldCharType="begin"/>
        </w:r>
        <w:r w:rsidR="002110EB">
          <w:rPr>
            <w:webHidden/>
          </w:rPr>
          <w:instrText xml:space="preserve"> PAGEREF _Toc114808816 \h </w:instrText>
        </w:r>
        <w:r w:rsidR="002110EB">
          <w:rPr>
            <w:webHidden/>
          </w:rPr>
        </w:r>
        <w:r w:rsidR="002110EB">
          <w:rPr>
            <w:webHidden/>
          </w:rPr>
          <w:fldChar w:fldCharType="separate"/>
        </w:r>
        <w:r w:rsidR="002110EB">
          <w:rPr>
            <w:webHidden/>
          </w:rPr>
          <w:t>10</w:t>
        </w:r>
        <w:r w:rsidR="002110EB">
          <w:rPr>
            <w:webHidden/>
          </w:rPr>
          <w:fldChar w:fldCharType="end"/>
        </w:r>
      </w:hyperlink>
    </w:p>
    <w:p w14:paraId="071FC98C" w14:textId="50E274AC" w:rsidR="002110EB" w:rsidRDefault="001F3AEA">
      <w:pPr>
        <w:pStyle w:val="TOC1"/>
        <w:rPr>
          <w:rFonts w:eastAsiaTheme="minorEastAsia" w:cstheme="minorBidi"/>
          <w:b w:val="0"/>
          <w:color w:val="auto"/>
          <w:sz w:val="22"/>
          <w:szCs w:val="22"/>
          <w:lang w:val="en-US" w:eastAsia="en-US"/>
        </w:rPr>
      </w:pPr>
      <w:hyperlink w:anchor="_Toc114808817" w:history="1">
        <w:r w:rsidR="002110EB" w:rsidRPr="00461A8C">
          <w:rPr>
            <w:rStyle w:val="Hyperlink"/>
          </w:rPr>
          <w:t>7.</w:t>
        </w:r>
        <w:r w:rsidR="002110EB">
          <w:rPr>
            <w:rFonts w:eastAsiaTheme="minorEastAsia" w:cstheme="minorBidi"/>
            <w:b w:val="0"/>
            <w:color w:val="auto"/>
            <w:sz w:val="22"/>
            <w:szCs w:val="22"/>
            <w:lang w:val="en-US" w:eastAsia="en-US"/>
          </w:rPr>
          <w:tab/>
        </w:r>
        <w:r w:rsidR="002110EB" w:rsidRPr="00461A8C">
          <w:rPr>
            <w:rStyle w:val="Hyperlink"/>
          </w:rPr>
          <w:t>Course Intake - Limitations</w:t>
        </w:r>
        <w:r w:rsidR="002110EB">
          <w:rPr>
            <w:webHidden/>
          </w:rPr>
          <w:tab/>
        </w:r>
        <w:r w:rsidR="002110EB">
          <w:rPr>
            <w:webHidden/>
          </w:rPr>
          <w:fldChar w:fldCharType="begin"/>
        </w:r>
        <w:r w:rsidR="002110EB">
          <w:rPr>
            <w:webHidden/>
          </w:rPr>
          <w:instrText xml:space="preserve"> PAGEREF _Toc114808817 \h </w:instrText>
        </w:r>
        <w:r w:rsidR="002110EB">
          <w:rPr>
            <w:webHidden/>
          </w:rPr>
        </w:r>
        <w:r w:rsidR="002110EB">
          <w:rPr>
            <w:webHidden/>
          </w:rPr>
          <w:fldChar w:fldCharType="separate"/>
        </w:r>
        <w:r w:rsidR="002110EB">
          <w:rPr>
            <w:webHidden/>
          </w:rPr>
          <w:t>11</w:t>
        </w:r>
        <w:r w:rsidR="002110EB">
          <w:rPr>
            <w:webHidden/>
          </w:rPr>
          <w:fldChar w:fldCharType="end"/>
        </w:r>
      </w:hyperlink>
    </w:p>
    <w:p w14:paraId="6983AD87" w14:textId="44584A3E" w:rsidR="002110EB" w:rsidRDefault="001F3AEA">
      <w:pPr>
        <w:pStyle w:val="TOC1"/>
        <w:rPr>
          <w:rFonts w:eastAsiaTheme="minorEastAsia" w:cstheme="minorBidi"/>
          <w:b w:val="0"/>
          <w:color w:val="auto"/>
          <w:sz w:val="22"/>
          <w:szCs w:val="22"/>
          <w:lang w:val="en-US" w:eastAsia="en-US"/>
        </w:rPr>
      </w:pPr>
      <w:hyperlink w:anchor="_Toc114808818" w:history="1">
        <w:r w:rsidR="002110EB" w:rsidRPr="00461A8C">
          <w:rPr>
            <w:rStyle w:val="Hyperlink"/>
          </w:rPr>
          <w:t>8.</w:t>
        </w:r>
        <w:r w:rsidR="002110EB">
          <w:rPr>
            <w:rFonts w:eastAsiaTheme="minorEastAsia" w:cstheme="minorBidi"/>
            <w:b w:val="0"/>
            <w:color w:val="auto"/>
            <w:sz w:val="22"/>
            <w:szCs w:val="22"/>
            <w:lang w:val="en-US" w:eastAsia="en-US"/>
          </w:rPr>
          <w:tab/>
        </w:r>
        <w:r w:rsidR="002110EB" w:rsidRPr="00461A8C">
          <w:rPr>
            <w:rStyle w:val="Hyperlink"/>
          </w:rPr>
          <w:t>Training Staff Requirements</w:t>
        </w:r>
        <w:r w:rsidR="002110EB">
          <w:rPr>
            <w:webHidden/>
          </w:rPr>
          <w:tab/>
        </w:r>
        <w:r w:rsidR="002110EB">
          <w:rPr>
            <w:webHidden/>
          </w:rPr>
          <w:fldChar w:fldCharType="begin"/>
        </w:r>
        <w:r w:rsidR="002110EB">
          <w:rPr>
            <w:webHidden/>
          </w:rPr>
          <w:instrText xml:space="preserve"> PAGEREF _Toc114808818 \h </w:instrText>
        </w:r>
        <w:r w:rsidR="002110EB">
          <w:rPr>
            <w:webHidden/>
          </w:rPr>
        </w:r>
        <w:r w:rsidR="002110EB">
          <w:rPr>
            <w:webHidden/>
          </w:rPr>
          <w:fldChar w:fldCharType="separate"/>
        </w:r>
        <w:r w:rsidR="002110EB">
          <w:rPr>
            <w:webHidden/>
          </w:rPr>
          <w:t>11</w:t>
        </w:r>
        <w:r w:rsidR="002110EB">
          <w:rPr>
            <w:webHidden/>
          </w:rPr>
          <w:fldChar w:fldCharType="end"/>
        </w:r>
      </w:hyperlink>
    </w:p>
    <w:p w14:paraId="7BA4F5EF" w14:textId="54C9A2FB" w:rsidR="002110EB" w:rsidRDefault="001F3AEA">
      <w:pPr>
        <w:pStyle w:val="TOC1"/>
        <w:rPr>
          <w:rFonts w:eastAsiaTheme="minorEastAsia" w:cstheme="minorBidi"/>
          <w:b w:val="0"/>
          <w:color w:val="auto"/>
          <w:sz w:val="22"/>
          <w:szCs w:val="22"/>
          <w:lang w:val="en-US" w:eastAsia="en-US"/>
        </w:rPr>
      </w:pPr>
      <w:hyperlink w:anchor="_Toc114808819" w:history="1">
        <w:r w:rsidR="002110EB" w:rsidRPr="00461A8C">
          <w:rPr>
            <w:rStyle w:val="Hyperlink"/>
          </w:rPr>
          <w:t>9.</w:t>
        </w:r>
        <w:r w:rsidR="002110EB">
          <w:rPr>
            <w:rFonts w:eastAsiaTheme="minorEastAsia" w:cstheme="minorBidi"/>
            <w:b w:val="0"/>
            <w:color w:val="auto"/>
            <w:sz w:val="22"/>
            <w:szCs w:val="22"/>
            <w:lang w:val="en-US" w:eastAsia="en-US"/>
          </w:rPr>
          <w:tab/>
        </w:r>
        <w:r w:rsidR="002110EB" w:rsidRPr="00461A8C">
          <w:rPr>
            <w:rStyle w:val="Hyperlink"/>
          </w:rPr>
          <w:t>Facilities and Equipment</w:t>
        </w:r>
        <w:r w:rsidR="002110EB">
          <w:rPr>
            <w:webHidden/>
          </w:rPr>
          <w:tab/>
        </w:r>
        <w:r w:rsidR="002110EB">
          <w:rPr>
            <w:webHidden/>
          </w:rPr>
          <w:fldChar w:fldCharType="begin"/>
        </w:r>
        <w:r w:rsidR="002110EB">
          <w:rPr>
            <w:webHidden/>
          </w:rPr>
          <w:instrText xml:space="preserve"> PAGEREF _Toc114808819 \h </w:instrText>
        </w:r>
        <w:r w:rsidR="002110EB">
          <w:rPr>
            <w:webHidden/>
          </w:rPr>
        </w:r>
        <w:r w:rsidR="002110EB">
          <w:rPr>
            <w:webHidden/>
          </w:rPr>
          <w:fldChar w:fldCharType="separate"/>
        </w:r>
        <w:r w:rsidR="002110EB">
          <w:rPr>
            <w:webHidden/>
          </w:rPr>
          <w:t>11</w:t>
        </w:r>
        <w:r w:rsidR="002110EB">
          <w:rPr>
            <w:webHidden/>
          </w:rPr>
          <w:fldChar w:fldCharType="end"/>
        </w:r>
      </w:hyperlink>
    </w:p>
    <w:p w14:paraId="027BCAEA" w14:textId="0ACB10B0" w:rsidR="002110EB" w:rsidRDefault="001F3AEA">
      <w:pPr>
        <w:pStyle w:val="TOC1"/>
        <w:rPr>
          <w:rFonts w:eastAsiaTheme="minorEastAsia" w:cstheme="minorBidi"/>
          <w:b w:val="0"/>
          <w:color w:val="auto"/>
          <w:sz w:val="22"/>
          <w:szCs w:val="22"/>
          <w:lang w:val="en-US" w:eastAsia="en-US"/>
        </w:rPr>
      </w:pPr>
      <w:hyperlink w:anchor="_Toc114808820" w:history="1">
        <w:r w:rsidR="002110EB" w:rsidRPr="00461A8C">
          <w:rPr>
            <w:rStyle w:val="Hyperlink"/>
          </w:rPr>
          <w:t>10.</w:t>
        </w:r>
        <w:r w:rsidR="002110EB">
          <w:rPr>
            <w:rFonts w:eastAsiaTheme="minorEastAsia" w:cstheme="minorBidi"/>
            <w:b w:val="0"/>
            <w:color w:val="auto"/>
            <w:sz w:val="22"/>
            <w:szCs w:val="22"/>
            <w:lang w:val="en-US" w:eastAsia="en-US"/>
          </w:rPr>
          <w:tab/>
        </w:r>
        <w:r w:rsidR="002110EB" w:rsidRPr="00461A8C">
          <w:rPr>
            <w:rStyle w:val="Hyperlink"/>
          </w:rPr>
          <w:t>Delivery of the Model Course</w:t>
        </w:r>
        <w:r w:rsidR="002110EB">
          <w:rPr>
            <w:webHidden/>
          </w:rPr>
          <w:tab/>
        </w:r>
        <w:r w:rsidR="002110EB">
          <w:rPr>
            <w:webHidden/>
          </w:rPr>
          <w:fldChar w:fldCharType="begin"/>
        </w:r>
        <w:r w:rsidR="002110EB">
          <w:rPr>
            <w:webHidden/>
          </w:rPr>
          <w:instrText xml:space="preserve"> PAGEREF _Toc114808820 \h </w:instrText>
        </w:r>
        <w:r w:rsidR="002110EB">
          <w:rPr>
            <w:webHidden/>
          </w:rPr>
        </w:r>
        <w:r w:rsidR="002110EB">
          <w:rPr>
            <w:webHidden/>
          </w:rPr>
          <w:fldChar w:fldCharType="separate"/>
        </w:r>
        <w:r w:rsidR="002110EB">
          <w:rPr>
            <w:webHidden/>
          </w:rPr>
          <w:t>12</w:t>
        </w:r>
        <w:r w:rsidR="002110EB">
          <w:rPr>
            <w:webHidden/>
          </w:rPr>
          <w:fldChar w:fldCharType="end"/>
        </w:r>
      </w:hyperlink>
    </w:p>
    <w:p w14:paraId="62241480" w14:textId="7BB939C4" w:rsidR="002110EB" w:rsidRDefault="001F3AEA">
      <w:pPr>
        <w:pStyle w:val="TOC2"/>
        <w:rPr>
          <w:rFonts w:eastAsiaTheme="minorEastAsia" w:cstheme="minorBidi"/>
          <w:color w:val="auto"/>
          <w:sz w:val="22"/>
          <w:szCs w:val="22"/>
          <w:lang w:val="en-US" w:eastAsia="en-US"/>
        </w:rPr>
      </w:pPr>
      <w:hyperlink w:anchor="_Toc114808821" w:history="1">
        <w:r w:rsidR="002110EB" w:rsidRPr="00461A8C">
          <w:rPr>
            <w:rStyle w:val="Hyperlink"/>
          </w:rPr>
          <w:t>10.1.</w:t>
        </w:r>
        <w:r w:rsidR="002110EB">
          <w:rPr>
            <w:rFonts w:eastAsiaTheme="minorEastAsia" w:cstheme="minorBidi"/>
            <w:color w:val="auto"/>
            <w:sz w:val="22"/>
            <w:szCs w:val="22"/>
            <w:lang w:val="en-US" w:eastAsia="en-US"/>
          </w:rPr>
          <w:tab/>
        </w:r>
        <w:r w:rsidR="002110EB" w:rsidRPr="00461A8C">
          <w:rPr>
            <w:rStyle w:val="Hyperlink"/>
          </w:rPr>
          <w:t>Developing course content</w:t>
        </w:r>
        <w:r w:rsidR="002110EB">
          <w:rPr>
            <w:webHidden/>
          </w:rPr>
          <w:tab/>
        </w:r>
        <w:r w:rsidR="002110EB">
          <w:rPr>
            <w:webHidden/>
          </w:rPr>
          <w:fldChar w:fldCharType="begin"/>
        </w:r>
        <w:r w:rsidR="002110EB">
          <w:rPr>
            <w:webHidden/>
          </w:rPr>
          <w:instrText xml:space="preserve"> PAGEREF _Toc114808821 \h </w:instrText>
        </w:r>
        <w:r w:rsidR="002110EB">
          <w:rPr>
            <w:webHidden/>
          </w:rPr>
        </w:r>
        <w:r w:rsidR="002110EB">
          <w:rPr>
            <w:webHidden/>
          </w:rPr>
          <w:fldChar w:fldCharType="separate"/>
        </w:r>
        <w:r w:rsidR="002110EB">
          <w:rPr>
            <w:webHidden/>
          </w:rPr>
          <w:t>13</w:t>
        </w:r>
        <w:r w:rsidR="002110EB">
          <w:rPr>
            <w:webHidden/>
          </w:rPr>
          <w:fldChar w:fldCharType="end"/>
        </w:r>
      </w:hyperlink>
    </w:p>
    <w:p w14:paraId="1D3353C3" w14:textId="5FCFBF66" w:rsidR="002110EB" w:rsidRDefault="001F3AEA">
      <w:pPr>
        <w:pStyle w:val="TOC2"/>
        <w:rPr>
          <w:rFonts w:eastAsiaTheme="minorEastAsia" w:cstheme="minorBidi"/>
          <w:color w:val="auto"/>
          <w:sz w:val="22"/>
          <w:szCs w:val="22"/>
          <w:lang w:val="en-US" w:eastAsia="en-US"/>
        </w:rPr>
      </w:pPr>
      <w:hyperlink w:anchor="_Toc114808822" w:history="1">
        <w:r w:rsidR="002110EB" w:rsidRPr="00461A8C">
          <w:rPr>
            <w:rStyle w:val="Hyperlink"/>
          </w:rPr>
          <w:t>10.2.</w:t>
        </w:r>
        <w:r w:rsidR="002110EB">
          <w:rPr>
            <w:rFonts w:eastAsiaTheme="minorEastAsia" w:cstheme="minorBidi"/>
            <w:color w:val="auto"/>
            <w:sz w:val="22"/>
            <w:szCs w:val="22"/>
            <w:lang w:val="en-US" w:eastAsia="en-US"/>
          </w:rPr>
          <w:tab/>
        </w:r>
        <w:r w:rsidR="002110EB" w:rsidRPr="00461A8C">
          <w:rPr>
            <w:rStyle w:val="Hyperlink"/>
          </w:rPr>
          <w:t>Competence levels</w:t>
        </w:r>
        <w:r w:rsidR="002110EB">
          <w:rPr>
            <w:webHidden/>
          </w:rPr>
          <w:tab/>
        </w:r>
        <w:r w:rsidR="002110EB">
          <w:rPr>
            <w:webHidden/>
          </w:rPr>
          <w:fldChar w:fldCharType="begin"/>
        </w:r>
        <w:r w:rsidR="002110EB">
          <w:rPr>
            <w:webHidden/>
          </w:rPr>
          <w:instrText xml:space="preserve"> PAGEREF _Toc114808822 \h </w:instrText>
        </w:r>
        <w:r w:rsidR="002110EB">
          <w:rPr>
            <w:webHidden/>
          </w:rPr>
        </w:r>
        <w:r w:rsidR="002110EB">
          <w:rPr>
            <w:webHidden/>
          </w:rPr>
          <w:fldChar w:fldCharType="separate"/>
        </w:r>
        <w:r w:rsidR="002110EB">
          <w:rPr>
            <w:webHidden/>
          </w:rPr>
          <w:t>15</w:t>
        </w:r>
        <w:r w:rsidR="002110EB">
          <w:rPr>
            <w:webHidden/>
          </w:rPr>
          <w:fldChar w:fldCharType="end"/>
        </w:r>
      </w:hyperlink>
    </w:p>
    <w:p w14:paraId="5521217A" w14:textId="24296DA4" w:rsidR="002110EB" w:rsidRDefault="001F3AEA">
      <w:pPr>
        <w:pStyle w:val="TOC2"/>
        <w:rPr>
          <w:rFonts w:eastAsiaTheme="minorEastAsia" w:cstheme="minorBidi"/>
          <w:color w:val="auto"/>
          <w:sz w:val="22"/>
          <w:szCs w:val="22"/>
          <w:lang w:val="en-US" w:eastAsia="en-US"/>
        </w:rPr>
      </w:pPr>
      <w:hyperlink w:anchor="_Toc114808823" w:history="1">
        <w:r w:rsidR="002110EB" w:rsidRPr="00461A8C">
          <w:rPr>
            <w:rStyle w:val="Hyperlink"/>
          </w:rPr>
          <w:t>10.3.</w:t>
        </w:r>
        <w:r w:rsidR="002110EB">
          <w:rPr>
            <w:rFonts w:eastAsiaTheme="minorEastAsia" w:cstheme="minorBidi"/>
            <w:color w:val="auto"/>
            <w:sz w:val="22"/>
            <w:szCs w:val="22"/>
            <w:lang w:val="en-US" w:eastAsia="en-US"/>
          </w:rPr>
          <w:tab/>
        </w:r>
        <w:r w:rsidR="002110EB" w:rsidRPr="00461A8C">
          <w:rPr>
            <w:rStyle w:val="Hyperlink"/>
          </w:rPr>
          <w:t>Competence tables, teaching aids and references</w:t>
        </w:r>
        <w:r w:rsidR="002110EB">
          <w:rPr>
            <w:webHidden/>
          </w:rPr>
          <w:tab/>
        </w:r>
        <w:r w:rsidR="002110EB">
          <w:rPr>
            <w:webHidden/>
          </w:rPr>
          <w:fldChar w:fldCharType="begin"/>
        </w:r>
        <w:r w:rsidR="002110EB">
          <w:rPr>
            <w:webHidden/>
          </w:rPr>
          <w:instrText xml:space="preserve"> PAGEREF _Toc114808823 \h </w:instrText>
        </w:r>
        <w:r w:rsidR="002110EB">
          <w:rPr>
            <w:webHidden/>
          </w:rPr>
        </w:r>
        <w:r w:rsidR="002110EB">
          <w:rPr>
            <w:webHidden/>
          </w:rPr>
          <w:fldChar w:fldCharType="separate"/>
        </w:r>
        <w:r w:rsidR="002110EB">
          <w:rPr>
            <w:webHidden/>
          </w:rPr>
          <w:t>15</w:t>
        </w:r>
        <w:r w:rsidR="002110EB">
          <w:rPr>
            <w:webHidden/>
          </w:rPr>
          <w:fldChar w:fldCharType="end"/>
        </w:r>
      </w:hyperlink>
    </w:p>
    <w:p w14:paraId="730E23A7" w14:textId="3F290D3B" w:rsidR="002110EB" w:rsidRDefault="001F3AEA">
      <w:pPr>
        <w:pStyle w:val="TOC2"/>
        <w:rPr>
          <w:rFonts w:eastAsiaTheme="minorEastAsia" w:cstheme="minorBidi"/>
          <w:color w:val="auto"/>
          <w:sz w:val="22"/>
          <w:szCs w:val="22"/>
          <w:lang w:val="en-US" w:eastAsia="en-US"/>
        </w:rPr>
      </w:pPr>
      <w:hyperlink w:anchor="_Toc114808824" w:history="1">
        <w:r w:rsidR="002110EB" w:rsidRPr="00461A8C">
          <w:rPr>
            <w:rStyle w:val="Hyperlink"/>
          </w:rPr>
          <w:t>10.4.</w:t>
        </w:r>
        <w:r w:rsidR="002110EB">
          <w:rPr>
            <w:rFonts w:eastAsiaTheme="minorEastAsia" w:cstheme="minorBidi"/>
            <w:color w:val="auto"/>
            <w:sz w:val="22"/>
            <w:szCs w:val="22"/>
            <w:lang w:val="en-US" w:eastAsia="en-US"/>
          </w:rPr>
          <w:tab/>
        </w:r>
        <w:r w:rsidR="002110EB" w:rsidRPr="00461A8C">
          <w:rPr>
            <w:rStyle w:val="Hyperlink"/>
          </w:rPr>
          <w:t>References</w:t>
        </w:r>
        <w:r w:rsidR="002110EB">
          <w:rPr>
            <w:webHidden/>
          </w:rPr>
          <w:tab/>
        </w:r>
        <w:r w:rsidR="002110EB">
          <w:rPr>
            <w:webHidden/>
          </w:rPr>
          <w:fldChar w:fldCharType="begin"/>
        </w:r>
        <w:r w:rsidR="002110EB">
          <w:rPr>
            <w:webHidden/>
          </w:rPr>
          <w:instrText xml:space="preserve"> PAGEREF _Toc114808824 \h </w:instrText>
        </w:r>
        <w:r w:rsidR="002110EB">
          <w:rPr>
            <w:webHidden/>
          </w:rPr>
        </w:r>
        <w:r w:rsidR="002110EB">
          <w:rPr>
            <w:webHidden/>
          </w:rPr>
          <w:fldChar w:fldCharType="separate"/>
        </w:r>
        <w:r w:rsidR="002110EB">
          <w:rPr>
            <w:webHidden/>
          </w:rPr>
          <w:t>15</w:t>
        </w:r>
        <w:r w:rsidR="002110EB">
          <w:rPr>
            <w:webHidden/>
          </w:rPr>
          <w:fldChar w:fldCharType="end"/>
        </w:r>
      </w:hyperlink>
    </w:p>
    <w:p w14:paraId="007AB1D0" w14:textId="16C38906" w:rsidR="002110EB" w:rsidRDefault="001F3AEA">
      <w:pPr>
        <w:pStyle w:val="TOC2"/>
        <w:rPr>
          <w:rFonts w:eastAsiaTheme="minorEastAsia" w:cstheme="minorBidi"/>
          <w:color w:val="auto"/>
          <w:sz w:val="22"/>
          <w:szCs w:val="22"/>
          <w:lang w:val="en-US" w:eastAsia="en-US"/>
        </w:rPr>
      </w:pPr>
      <w:hyperlink w:anchor="_Toc114808825" w:history="1">
        <w:r w:rsidR="002110EB" w:rsidRPr="00461A8C">
          <w:rPr>
            <w:rStyle w:val="Hyperlink"/>
          </w:rPr>
          <w:t>10.5.</w:t>
        </w:r>
        <w:r w:rsidR="002110EB">
          <w:rPr>
            <w:rFonts w:eastAsiaTheme="minorEastAsia" w:cstheme="minorBidi"/>
            <w:color w:val="auto"/>
            <w:sz w:val="22"/>
            <w:szCs w:val="22"/>
            <w:lang w:val="en-US" w:eastAsia="en-US"/>
          </w:rPr>
          <w:tab/>
        </w:r>
        <w:r w:rsidR="002110EB" w:rsidRPr="00461A8C">
          <w:rPr>
            <w:rStyle w:val="Hyperlink"/>
          </w:rPr>
          <w:t>Course review and updating</w:t>
        </w:r>
        <w:r w:rsidR="002110EB">
          <w:rPr>
            <w:webHidden/>
          </w:rPr>
          <w:tab/>
        </w:r>
        <w:r w:rsidR="002110EB">
          <w:rPr>
            <w:webHidden/>
          </w:rPr>
          <w:fldChar w:fldCharType="begin"/>
        </w:r>
        <w:r w:rsidR="002110EB">
          <w:rPr>
            <w:webHidden/>
          </w:rPr>
          <w:instrText xml:space="preserve"> PAGEREF _Toc114808825 \h </w:instrText>
        </w:r>
        <w:r w:rsidR="002110EB">
          <w:rPr>
            <w:webHidden/>
          </w:rPr>
        </w:r>
        <w:r w:rsidR="002110EB">
          <w:rPr>
            <w:webHidden/>
          </w:rPr>
          <w:fldChar w:fldCharType="separate"/>
        </w:r>
        <w:r w:rsidR="002110EB">
          <w:rPr>
            <w:webHidden/>
          </w:rPr>
          <w:t>16</w:t>
        </w:r>
        <w:r w:rsidR="002110EB">
          <w:rPr>
            <w:webHidden/>
          </w:rPr>
          <w:fldChar w:fldCharType="end"/>
        </w:r>
      </w:hyperlink>
    </w:p>
    <w:p w14:paraId="7E041AA7" w14:textId="27F490CD" w:rsidR="002110EB" w:rsidRDefault="001F3AEA">
      <w:pPr>
        <w:pStyle w:val="TOC1"/>
        <w:rPr>
          <w:rFonts w:eastAsiaTheme="minorEastAsia" w:cstheme="minorBidi"/>
          <w:b w:val="0"/>
          <w:color w:val="auto"/>
          <w:sz w:val="22"/>
          <w:szCs w:val="22"/>
          <w:lang w:val="en-US" w:eastAsia="en-US"/>
        </w:rPr>
      </w:pPr>
      <w:hyperlink w:anchor="_Toc114808826" w:history="1">
        <w:r w:rsidR="002110EB" w:rsidRPr="00461A8C">
          <w:rPr>
            <w:rStyle w:val="Hyperlink"/>
          </w:rPr>
          <w:t>11.</w:t>
        </w:r>
        <w:r w:rsidR="002110EB">
          <w:rPr>
            <w:rFonts w:eastAsiaTheme="minorEastAsia" w:cstheme="minorBidi"/>
            <w:b w:val="0"/>
            <w:color w:val="auto"/>
            <w:sz w:val="22"/>
            <w:szCs w:val="22"/>
            <w:lang w:val="en-US" w:eastAsia="en-US"/>
          </w:rPr>
          <w:tab/>
        </w:r>
        <w:r w:rsidR="002110EB" w:rsidRPr="00461A8C">
          <w:rPr>
            <w:rStyle w:val="Hyperlink"/>
          </w:rPr>
          <w:t>Assessment</w:t>
        </w:r>
        <w:r w:rsidR="002110EB">
          <w:rPr>
            <w:webHidden/>
          </w:rPr>
          <w:tab/>
        </w:r>
        <w:r w:rsidR="002110EB">
          <w:rPr>
            <w:webHidden/>
          </w:rPr>
          <w:fldChar w:fldCharType="begin"/>
        </w:r>
        <w:r w:rsidR="002110EB">
          <w:rPr>
            <w:webHidden/>
          </w:rPr>
          <w:instrText xml:space="preserve"> PAGEREF _Toc114808826 \h </w:instrText>
        </w:r>
        <w:r w:rsidR="002110EB">
          <w:rPr>
            <w:webHidden/>
          </w:rPr>
        </w:r>
        <w:r w:rsidR="002110EB">
          <w:rPr>
            <w:webHidden/>
          </w:rPr>
          <w:fldChar w:fldCharType="separate"/>
        </w:r>
        <w:r w:rsidR="002110EB">
          <w:rPr>
            <w:webHidden/>
          </w:rPr>
          <w:t>16</w:t>
        </w:r>
        <w:r w:rsidR="002110EB">
          <w:rPr>
            <w:webHidden/>
          </w:rPr>
          <w:fldChar w:fldCharType="end"/>
        </w:r>
      </w:hyperlink>
    </w:p>
    <w:p w14:paraId="7E7F6B4E" w14:textId="591F3D48" w:rsidR="002110EB" w:rsidRDefault="001F3AEA">
      <w:pPr>
        <w:pStyle w:val="TOC1"/>
        <w:rPr>
          <w:rFonts w:eastAsiaTheme="minorEastAsia" w:cstheme="minorBidi"/>
          <w:b w:val="0"/>
          <w:color w:val="auto"/>
          <w:sz w:val="22"/>
          <w:szCs w:val="22"/>
          <w:lang w:val="en-US" w:eastAsia="en-US"/>
        </w:rPr>
      </w:pPr>
      <w:hyperlink w:anchor="_Toc114808827" w:history="1">
        <w:r w:rsidR="002110EB" w:rsidRPr="00461A8C">
          <w:rPr>
            <w:rStyle w:val="Hyperlink"/>
          </w:rPr>
          <w:t>12.</w:t>
        </w:r>
        <w:r w:rsidR="002110EB">
          <w:rPr>
            <w:rFonts w:eastAsiaTheme="minorEastAsia" w:cstheme="minorBidi"/>
            <w:b w:val="0"/>
            <w:color w:val="auto"/>
            <w:sz w:val="22"/>
            <w:szCs w:val="22"/>
            <w:lang w:val="en-US" w:eastAsia="en-US"/>
          </w:rPr>
          <w:tab/>
        </w:r>
        <w:r w:rsidR="002110EB" w:rsidRPr="00461A8C">
          <w:rPr>
            <w:rStyle w:val="Hyperlink"/>
          </w:rPr>
          <w:t>Course endorsement</w:t>
        </w:r>
        <w:r w:rsidR="002110EB">
          <w:rPr>
            <w:webHidden/>
          </w:rPr>
          <w:tab/>
        </w:r>
        <w:r w:rsidR="002110EB">
          <w:rPr>
            <w:webHidden/>
          </w:rPr>
          <w:fldChar w:fldCharType="begin"/>
        </w:r>
        <w:r w:rsidR="002110EB">
          <w:rPr>
            <w:webHidden/>
          </w:rPr>
          <w:instrText xml:space="preserve"> PAGEREF _Toc114808827 \h </w:instrText>
        </w:r>
        <w:r w:rsidR="002110EB">
          <w:rPr>
            <w:webHidden/>
          </w:rPr>
        </w:r>
        <w:r w:rsidR="002110EB">
          <w:rPr>
            <w:webHidden/>
          </w:rPr>
          <w:fldChar w:fldCharType="separate"/>
        </w:r>
        <w:r w:rsidR="002110EB">
          <w:rPr>
            <w:webHidden/>
          </w:rPr>
          <w:t>16</w:t>
        </w:r>
        <w:r w:rsidR="002110EB">
          <w:rPr>
            <w:webHidden/>
          </w:rPr>
          <w:fldChar w:fldCharType="end"/>
        </w:r>
      </w:hyperlink>
    </w:p>
    <w:p w14:paraId="794497A1" w14:textId="5EBD986B" w:rsidR="002110EB" w:rsidRDefault="001F3AEA">
      <w:pPr>
        <w:pStyle w:val="TOC1"/>
        <w:rPr>
          <w:rFonts w:eastAsiaTheme="minorEastAsia" w:cstheme="minorBidi"/>
          <w:b w:val="0"/>
          <w:color w:val="auto"/>
          <w:sz w:val="22"/>
          <w:szCs w:val="22"/>
          <w:lang w:val="en-US" w:eastAsia="en-US"/>
        </w:rPr>
      </w:pPr>
      <w:hyperlink w:anchor="_Toc114808828" w:history="1">
        <w:r w:rsidR="002110EB" w:rsidRPr="00461A8C">
          <w:rPr>
            <w:rStyle w:val="Hyperlink"/>
          </w:rPr>
          <w:t>13.</w:t>
        </w:r>
        <w:r w:rsidR="002110EB">
          <w:rPr>
            <w:rFonts w:eastAsiaTheme="minorEastAsia" w:cstheme="minorBidi"/>
            <w:b w:val="0"/>
            <w:color w:val="auto"/>
            <w:sz w:val="22"/>
            <w:szCs w:val="22"/>
            <w:lang w:val="en-US" w:eastAsia="en-US"/>
          </w:rPr>
          <w:tab/>
        </w:r>
        <w:r w:rsidR="002110EB" w:rsidRPr="00461A8C">
          <w:rPr>
            <w:rStyle w:val="Hyperlink"/>
          </w:rPr>
          <w:t>Acronyms</w:t>
        </w:r>
        <w:r w:rsidR="002110EB">
          <w:rPr>
            <w:webHidden/>
          </w:rPr>
          <w:tab/>
        </w:r>
        <w:r w:rsidR="002110EB">
          <w:rPr>
            <w:webHidden/>
          </w:rPr>
          <w:fldChar w:fldCharType="begin"/>
        </w:r>
        <w:r w:rsidR="002110EB">
          <w:rPr>
            <w:webHidden/>
          </w:rPr>
          <w:instrText xml:space="preserve"> PAGEREF _Toc114808828 \h </w:instrText>
        </w:r>
        <w:r w:rsidR="002110EB">
          <w:rPr>
            <w:webHidden/>
          </w:rPr>
        </w:r>
        <w:r w:rsidR="002110EB">
          <w:rPr>
            <w:webHidden/>
          </w:rPr>
          <w:fldChar w:fldCharType="separate"/>
        </w:r>
        <w:r w:rsidR="002110EB">
          <w:rPr>
            <w:webHidden/>
          </w:rPr>
          <w:t>16</w:t>
        </w:r>
        <w:r w:rsidR="002110EB">
          <w:rPr>
            <w:webHidden/>
          </w:rPr>
          <w:fldChar w:fldCharType="end"/>
        </w:r>
      </w:hyperlink>
    </w:p>
    <w:p w14:paraId="7D195263" w14:textId="5779E4E9" w:rsidR="00FC7396" w:rsidRPr="00F42476" w:rsidRDefault="00DE4FDA" w:rsidP="008A6A57">
      <w:pPr>
        <w:spacing w:after="200" w:line="276" w:lineRule="auto"/>
        <w:rPr>
          <w:b/>
          <w:color w:val="00558C" w:themeColor="accent1"/>
        </w:rPr>
      </w:pPr>
      <w:r>
        <w:rPr>
          <w:b/>
          <w:noProof/>
          <w:color w:val="00558C" w:themeColor="accent1"/>
        </w:rPr>
        <w:fldChar w:fldCharType="end"/>
      </w:r>
    </w:p>
    <w:p w14:paraId="52EBAB21" w14:textId="77777777" w:rsidR="00DE4FDA" w:rsidRDefault="00DE4FDA" w:rsidP="00DE4FDA">
      <w:pPr>
        <w:pStyle w:val="Title"/>
        <w:jc w:val="left"/>
      </w:pPr>
      <w:r>
        <w:t>PART B - Modules</w:t>
      </w:r>
    </w:p>
    <w:p w14:paraId="77194BDF" w14:textId="641FBC2D" w:rsidR="002110EB" w:rsidRDefault="00DE4FDA">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\h \z \t "Module,1,Module Heading 1,2,Module Heading 2,3" </w:instrText>
      </w:r>
      <w:r>
        <w:rPr>
          <w:b w:val="0"/>
        </w:rPr>
        <w:fldChar w:fldCharType="separate"/>
      </w:r>
      <w:hyperlink w:anchor="_Toc114808829" w:history="1">
        <w:r w:rsidR="002110EB" w:rsidRPr="00272D12">
          <w:rPr>
            <w:rStyle w:val="Hyperlink"/>
          </w:rPr>
          <w:t>MODULE 1</w:t>
        </w:r>
        <w:r w:rsidR="002110EB">
          <w:rPr>
            <w:rFonts w:eastAsiaTheme="minorEastAsia" w:cstheme="minorBidi"/>
            <w:b w:val="0"/>
            <w:color w:val="auto"/>
            <w:sz w:val="22"/>
            <w:szCs w:val="22"/>
            <w:lang w:val="en-US" w:eastAsia="en-US"/>
          </w:rPr>
          <w:tab/>
        </w:r>
        <w:r w:rsidR="002110EB" w:rsidRPr="00272D12">
          <w:rPr>
            <w:rStyle w:val="Hyperlink"/>
          </w:rPr>
          <w:t>COMMUNICATION COORDINATION AND INTERACTION</w:t>
        </w:r>
        <w:r w:rsidR="002110EB">
          <w:rPr>
            <w:webHidden/>
          </w:rPr>
          <w:tab/>
        </w:r>
        <w:r w:rsidR="002110EB">
          <w:rPr>
            <w:webHidden/>
          </w:rPr>
          <w:fldChar w:fldCharType="begin"/>
        </w:r>
        <w:r w:rsidR="002110EB">
          <w:rPr>
            <w:webHidden/>
          </w:rPr>
          <w:instrText xml:space="preserve"> PAGEREF _Toc114808829 \h </w:instrText>
        </w:r>
        <w:r w:rsidR="002110EB">
          <w:rPr>
            <w:webHidden/>
          </w:rPr>
        </w:r>
        <w:r w:rsidR="002110EB">
          <w:rPr>
            <w:webHidden/>
          </w:rPr>
          <w:fldChar w:fldCharType="separate"/>
        </w:r>
        <w:r w:rsidR="002110EB">
          <w:rPr>
            <w:webHidden/>
          </w:rPr>
          <w:t>18</w:t>
        </w:r>
        <w:r w:rsidR="002110EB">
          <w:rPr>
            <w:webHidden/>
          </w:rPr>
          <w:fldChar w:fldCharType="end"/>
        </w:r>
      </w:hyperlink>
    </w:p>
    <w:p w14:paraId="208097EF" w14:textId="7C830788" w:rsidR="002110EB" w:rsidRDefault="001F3AEA">
      <w:pPr>
        <w:pStyle w:val="TOC2"/>
        <w:rPr>
          <w:rFonts w:eastAsiaTheme="minorEastAsia" w:cstheme="minorBidi"/>
          <w:color w:val="auto"/>
          <w:sz w:val="22"/>
          <w:szCs w:val="22"/>
          <w:lang w:val="en-US" w:eastAsia="en-US"/>
        </w:rPr>
      </w:pPr>
      <w:hyperlink w:anchor="_Toc114808830" w:history="1">
        <w:r w:rsidR="002110EB" w:rsidRPr="00272D12">
          <w:rPr>
            <w:rStyle w:val="Hyperlink"/>
          </w:rPr>
          <w:t>1.1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_Toc114808830 \h </w:instrText>
        </w:r>
        <w:r w:rsidR="002110EB">
          <w:rPr>
            <w:webHidden/>
          </w:rPr>
        </w:r>
        <w:r w:rsidR="002110EB">
          <w:rPr>
            <w:webHidden/>
          </w:rPr>
          <w:fldChar w:fldCharType="separate"/>
        </w:r>
        <w:r w:rsidR="002110EB">
          <w:rPr>
            <w:webHidden/>
          </w:rPr>
          <w:t>18</w:t>
        </w:r>
        <w:r w:rsidR="002110EB">
          <w:rPr>
            <w:webHidden/>
          </w:rPr>
          <w:fldChar w:fldCharType="end"/>
        </w:r>
      </w:hyperlink>
    </w:p>
    <w:p w14:paraId="00517149" w14:textId="629EE2F2" w:rsidR="002110EB" w:rsidRDefault="001F3AEA">
      <w:pPr>
        <w:pStyle w:val="TOC3"/>
        <w:rPr>
          <w:rFonts w:eastAsiaTheme="minorEastAsia" w:cstheme="minorBidi"/>
          <w:noProof/>
          <w:color w:val="auto"/>
          <w:sz w:val="22"/>
          <w:szCs w:val="22"/>
          <w:lang w:val="en-US" w:eastAsia="en-US"/>
        </w:rPr>
      </w:pPr>
      <w:hyperlink w:anchor="_Toc114808831" w:history="1">
        <w:r w:rsidR="002110EB" w:rsidRPr="00272D12">
          <w:rPr>
            <w:rStyle w:val="Hyperlink"/>
            <w:noProof/>
          </w:rPr>
          <w:t>1.1.1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_Toc114808831 \h </w:instrText>
        </w:r>
        <w:r w:rsidR="002110EB">
          <w:rPr>
            <w:noProof/>
            <w:webHidden/>
          </w:rPr>
        </w:r>
        <w:r w:rsidR="002110EB">
          <w:rPr>
            <w:noProof/>
            <w:webHidden/>
          </w:rPr>
          <w:fldChar w:fldCharType="separate"/>
        </w:r>
        <w:r w:rsidR="002110EB">
          <w:rPr>
            <w:noProof/>
            <w:webHidden/>
          </w:rPr>
          <w:t>18</w:t>
        </w:r>
        <w:r w:rsidR="002110EB">
          <w:rPr>
            <w:noProof/>
            <w:webHidden/>
          </w:rPr>
          <w:fldChar w:fldCharType="end"/>
        </w:r>
      </w:hyperlink>
    </w:p>
    <w:p w14:paraId="4F73BF9B" w14:textId="290EBF50" w:rsidR="002110EB" w:rsidRDefault="001F3AEA">
      <w:pPr>
        <w:pStyle w:val="TOC3"/>
        <w:rPr>
          <w:rFonts w:eastAsiaTheme="minorEastAsia" w:cstheme="minorBidi"/>
          <w:noProof/>
          <w:color w:val="auto"/>
          <w:sz w:val="22"/>
          <w:szCs w:val="22"/>
          <w:lang w:val="en-US" w:eastAsia="en-US"/>
        </w:rPr>
      </w:pPr>
      <w:hyperlink w:anchor="_Toc114808832" w:history="1">
        <w:r w:rsidR="002110EB" w:rsidRPr="00272D12">
          <w:rPr>
            <w:rStyle w:val="Hyperlink"/>
            <w:noProof/>
          </w:rPr>
          <w:t>1.1.2</w:t>
        </w:r>
        <w:r w:rsidR="002110EB">
          <w:rPr>
            <w:rFonts w:eastAsiaTheme="minorEastAsia" w:cstheme="minorBidi"/>
            <w:noProof/>
            <w:color w:val="auto"/>
            <w:sz w:val="22"/>
            <w:szCs w:val="22"/>
            <w:lang w:val="en-US" w:eastAsia="en-US"/>
          </w:rPr>
          <w:tab/>
        </w:r>
        <w:r w:rsidR="002110EB" w:rsidRPr="00272D12">
          <w:rPr>
            <w:rStyle w:val="Hyperlink"/>
            <w:noProof/>
          </w:rPr>
          <w:t>Objective of Module 1</w:t>
        </w:r>
        <w:r w:rsidR="002110EB">
          <w:rPr>
            <w:noProof/>
            <w:webHidden/>
          </w:rPr>
          <w:tab/>
        </w:r>
        <w:r w:rsidR="002110EB">
          <w:rPr>
            <w:noProof/>
            <w:webHidden/>
          </w:rPr>
          <w:fldChar w:fldCharType="begin"/>
        </w:r>
        <w:r w:rsidR="002110EB">
          <w:rPr>
            <w:noProof/>
            <w:webHidden/>
          </w:rPr>
          <w:instrText xml:space="preserve"> PAGEREF _Toc114808832 \h </w:instrText>
        </w:r>
        <w:r w:rsidR="002110EB">
          <w:rPr>
            <w:noProof/>
            <w:webHidden/>
          </w:rPr>
        </w:r>
        <w:r w:rsidR="002110EB">
          <w:rPr>
            <w:noProof/>
            <w:webHidden/>
          </w:rPr>
          <w:fldChar w:fldCharType="separate"/>
        </w:r>
        <w:r w:rsidR="002110EB">
          <w:rPr>
            <w:noProof/>
            <w:webHidden/>
          </w:rPr>
          <w:t>18</w:t>
        </w:r>
        <w:r w:rsidR="002110EB">
          <w:rPr>
            <w:noProof/>
            <w:webHidden/>
          </w:rPr>
          <w:fldChar w:fldCharType="end"/>
        </w:r>
      </w:hyperlink>
    </w:p>
    <w:p w14:paraId="268A7F18" w14:textId="04A1C21D" w:rsidR="002110EB" w:rsidRDefault="001F3AEA">
      <w:pPr>
        <w:pStyle w:val="TOC3"/>
        <w:rPr>
          <w:rFonts w:eastAsiaTheme="minorEastAsia" w:cstheme="minorBidi"/>
          <w:noProof/>
          <w:color w:val="auto"/>
          <w:sz w:val="22"/>
          <w:szCs w:val="22"/>
          <w:lang w:val="en-US" w:eastAsia="en-US"/>
        </w:rPr>
      </w:pPr>
      <w:hyperlink w:anchor="_Toc114808833" w:history="1">
        <w:r w:rsidR="002110EB" w:rsidRPr="00272D12">
          <w:rPr>
            <w:rStyle w:val="Hyperlink"/>
            <w:noProof/>
          </w:rPr>
          <w:t>1.1.3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_Toc114808833 \h </w:instrText>
        </w:r>
        <w:r w:rsidR="002110EB">
          <w:rPr>
            <w:noProof/>
            <w:webHidden/>
          </w:rPr>
        </w:r>
        <w:r w:rsidR="002110EB">
          <w:rPr>
            <w:noProof/>
            <w:webHidden/>
          </w:rPr>
          <w:fldChar w:fldCharType="separate"/>
        </w:r>
        <w:r w:rsidR="002110EB">
          <w:rPr>
            <w:noProof/>
            <w:webHidden/>
          </w:rPr>
          <w:t>18</w:t>
        </w:r>
        <w:r w:rsidR="002110EB">
          <w:rPr>
            <w:noProof/>
            <w:webHidden/>
          </w:rPr>
          <w:fldChar w:fldCharType="end"/>
        </w:r>
      </w:hyperlink>
    </w:p>
    <w:p w14:paraId="2A3A7F28" w14:textId="200966C8" w:rsidR="002110EB" w:rsidRDefault="001F3AEA">
      <w:pPr>
        <w:pStyle w:val="TOC2"/>
        <w:rPr>
          <w:rFonts w:eastAsiaTheme="minorEastAsia" w:cstheme="minorBidi"/>
          <w:color w:val="auto"/>
          <w:sz w:val="22"/>
          <w:szCs w:val="22"/>
          <w:lang w:val="en-US" w:eastAsia="en-US"/>
        </w:rPr>
      </w:pPr>
      <w:hyperlink w:anchor="_Toc114808834" w:history="1">
        <w:r w:rsidR="002110EB" w:rsidRPr="00272D12">
          <w:rPr>
            <w:rStyle w:val="Hyperlink"/>
          </w:rPr>
          <w:t>1.2</w:t>
        </w:r>
        <w:r w:rsidR="002110EB">
          <w:rPr>
            <w:rFonts w:eastAsiaTheme="minorEastAsia" w:cstheme="minorBidi"/>
            <w:color w:val="auto"/>
            <w:sz w:val="22"/>
            <w:szCs w:val="22"/>
            <w:lang w:val="en-US" w:eastAsia="en-US"/>
          </w:rPr>
          <w:tab/>
        </w:r>
        <w:r w:rsidR="002110EB" w:rsidRPr="00272D12">
          <w:rPr>
            <w:rStyle w:val="Hyperlink"/>
          </w:rPr>
          <w:t>DETAILED Competence table FOR MODULE 1 – Communication COORDINATION AND INTERACTION</w:t>
        </w:r>
        <w:r w:rsidR="002110EB">
          <w:rPr>
            <w:webHidden/>
          </w:rPr>
          <w:tab/>
        </w:r>
        <w:r w:rsidR="002110EB">
          <w:rPr>
            <w:webHidden/>
          </w:rPr>
          <w:fldChar w:fldCharType="begin"/>
        </w:r>
        <w:r w:rsidR="002110EB">
          <w:rPr>
            <w:webHidden/>
          </w:rPr>
          <w:instrText xml:space="preserve"> PAGEREF _Toc114808834 \h </w:instrText>
        </w:r>
        <w:r w:rsidR="002110EB">
          <w:rPr>
            <w:webHidden/>
          </w:rPr>
        </w:r>
        <w:r w:rsidR="002110EB">
          <w:rPr>
            <w:webHidden/>
          </w:rPr>
          <w:fldChar w:fldCharType="separate"/>
        </w:r>
        <w:r w:rsidR="002110EB">
          <w:rPr>
            <w:webHidden/>
          </w:rPr>
          <w:t>19</w:t>
        </w:r>
        <w:r w:rsidR="002110EB">
          <w:rPr>
            <w:webHidden/>
          </w:rPr>
          <w:fldChar w:fldCharType="end"/>
        </w:r>
      </w:hyperlink>
    </w:p>
    <w:p w14:paraId="212CE74B" w14:textId="65251C91" w:rsidR="002110EB" w:rsidRDefault="001F3AEA">
      <w:pPr>
        <w:pStyle w:val="TOC1"/>
        <w:tabs>
          <w:tab w:val="left" w:pos="1134"/>
        </w:tabs>
        <w:rPr>
          <w:rFonts w:eastAsiaTheme="minorEastAsia" w:cstheme="minorBidi"/>
          <w:b w:val="0"/>
          <w:color w:val="auto"/>
          <w:sz w:val="22"/>
          <w:szCs w:val="22"/>
          <w:lang w:val="en-US" w:eastAsia="en-US"/>
        </w:rPr>
      </w:pPr>
      <w:hyperlink w:anchor="_Toc114808835" w:history="1">
        <w:r w:rsidR="002110EB" w:rsidRPr="00272D12">
          <w:rPr>
            <w:rStyle w:val="Hyperlink"/>
          </w:rPr>
          <w:t>MODULE 2</w:t>
        </w:r>
        <w:r w:rsidR="002110EB">
          <w:rPr>
            <w:rFonts w:eastAsiaTheme="minorEastAsia" w:cstheme="minorBidi"/>
            <w:b w:val="0"/>
            <w:color w:val="auto"/>
            <w:sz w:val="22"/>
            <w:szCs w:val="22"/>
            <w:lang w:val="en-US" w:eastAsia="en-US"/>
          </w:rPr>
          <w:tab/>
        </w:r>
        <w:r w:rsidR="002110EB" w:rsidRPr="00272D12">
          <w:rPr>
            <w:rStyle w:val="Hyperlink"/>
          </w:rPr>
          <w:t>LEGAL FRAMEWORK</w:t>
        </w:r>
        <w:r w:rsidR="002110EB">
          <w:rPr>
            <w:webHidden/>
          </w:rPr>
          <w:tab/>
        </w:r>
        <w:r w:rsidR="002110EB">
          <w:rPr>
            <w:webHidden/>
          </w:rPr>
          <w:fldChar w:fldCharType="begin"/>
        </w:r>
        <w:r w:rsidR="002110EB">
          <w:rPr>
            <w:webHidden/>
          </w:rPr>
          <w:instrText xml:space="preserve"> PAGEREF _Toc114808835 \h </w:instrText>
        </w:r>
        <w:r w:rsidR="002110EB">
          <w:rPr>
            <w:webHidden/>
          </w:rPr>
        </w:r>
        <w:r w:rsidR="002110EB">
          <w:rPr>
            <w:webHidden/>
          </w:rPr>
          <w:fldChar w:fldCharType="separate"/>
        </w:r>
        <w:r w:rsidR="002110EB">
          <w:rPr>
            <w:webHidden/>
          </w:rPr>
          <w:t>21</w:t>
        </w:r>
        <w:r w:rsidR="002110EB">
          <w:rPr>
            <w:webHidden/>
          </w:rPr>
          <w:fldChar w:fldCharType="end"/>
        </w:r>
      </w:hyperlink>
    </w:p>
    <w:p w14:paraId="52B1DFD8" w14:textId="477B8682" w:rsidR="002110EB" w:rsidRDefault="001F3AEA">
      <w:pPr>
        <w:pStyle w:val="TOC2"/>
        <w:rPr>
          <w:rFonts w:eastAsiaTheme="minorEastAsia" w:cstheme="minorBidi"/>
          <w:color w:val="auto"/>
          <w:sz w:val="22"/>
          <w:szCs w:val="22"/>
          <w:lang w:val="en-US" w:eastAsia="en-US"/>
        </w:rPr>
      </w:pPr>
      <w:hyperlink w:anchor="_Toc114808836" w:history="1">
        <w:r w:rsidR="002110EB" w:rsidRPr="00272D12">
          <w:rPr>
            <w:rStyle w:val="Hyperlink"/>
          </w:rPr>
          <w:t>2.1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_Toc114808836 \h </w:instrText>
        </w:r>
        <w:r w:rsidR="002110EB">
          <w:rPr>
            <w:webHidden/>
          </w:rPr>
        </w:r>
        <w:r w:rsidR="002110EB">
          <w:rPr>
            <w:webHidden/>
          </w:rPr>
          <w:fldChar w:fldCharType="separate"/>
        </w:r>
        <w:r w:rsidR="002110EB">
          <w:rPr>
            <w:webHidden/>
          </w:rPr>
          <w:t>21</w:t>
        </w:r>
        <w:r w:rsidR="002110EB">
          <w:rPr>
            <w:webHidden/>
          </w:rPr>
          <w:fldChar w:fldCharType="end"/>
        </w:r>
      </w:hyperlink>
    </w:p>
    <w:p w14:paraId="0CE532C5" w14:textId="208940A2" w:rsidR="002110EB" w:rsidRDefault="001F3AEA">
      <w:pPr>
        <w:pStyle w:val="TOC3"/>
        <w:rPr>
          <w:rFonts w:eastAsiaTheme="minorEastAsia" w:cstheme="minorBidi"/>
          <w:noProof/>
          <w:color w:val="auto"/>
          <w:sz w:val="22"/>
          <w:szCs w:val="22"/>
          <w:lang w:val="en-US" w:eastAsia="en-US"/>
        </w:rPr>
      </w:pPr>
      <w:hyperlink w:anchor="_Toc114808837" w:history="1">
        <w:r w:rsidR="002110EB" w:rsidRPr="00272D12">
          <w:rPr>
            <w:rStyle w:val="Hyperlink"/>
            <w:noProof/>
          </w:rPr>
          <w:t>2.1.1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_Toc114808837 \h </w:instrText>
        </w:r>
        <w:r w:rsidR="002110EB">
          <w:rPr>
            <w:noProof/>
            <w:webHidden/>
          </w:rPr>
        </w:r>
        <w:r w:rsidR="002110EB">
          <w:rPr>
            <w:noProof/>
            <w:webHidden/>
          </w:rPr>
          <w:fldChar w:fldCharType="separate"/>
        </w:r>
        <w:r w:rsidR="002110EB">
          <w:rPr>
            <w:noProof/>
            <w:webHidden/>
          </w:rPr>
          <w:t>21</w:t>
        </w:r>
        <w:r w:rsidR="002110EB">
          <w:rPr>
            <w:noProof/>
            <w:webHidden/>
          </w:rPr>
          <w:fldChar w:fldCharType="end"/>
        </w:r>
      </w:hyperlink>
    </w:p>
    <w:p w14:paraId="4FD9661D" w14:textId="1BC3703E" w:rsidR="002110EB" w:rsidRDefault="001F3AEA">
      <w:pPr>
        <w:pStyle w:val="TOC3"/>
        <w:rPr>
          <w:rFonts w:eastAsiaTheme="minorEastAsia" w:cstheme="minorBidi"/>
          <w:noProof/>
          <w:color w:val="auto"/>
          <w:sz w:val="22"/>
          <w:szCs w:val="22"/>
          <w:lang w:val="en-US" w:eastAsia="en-US"/>
        </w:rPr>
      </w:pPr>
      <w:hyperlink w:anchor="_Toc114808838" w:history="1">
        <w:r w:rsidR="002110EB" w:rsidRPr="00272D12">
          <w:rPr>
            <w:rStyle w:val="Hyperlink"/>
            <w:noProof/>
          </w:rPr>
          <w:t>2.1.2</w:t>
        </w:r>
        <w:r w:rsidR="002110EB">
          <w:rPr>
            <w:rFonts w:eastAsiaTheme="minorEastAsia" w:cstheme="minorBidi"/>
            <w:noProof/>
            <w:color w:val="auto"/>
            <w:sz w:val="22"/>
            <w:szCs w:val="22"/>
            <w:lang w:val="en-US" w:eastAsia="en-US"/>
          </w:rPr>
          <w:tab/>
        </w:r>
        <w:r w:rsidR="002110EB" w:rsidRPr="00272D12">
          <w:rPr>
            <w:rStyle w:val="Hyperlink"/>
            <w:noProof/>
          </w:rPr>
          <w:t>Objective of Module 2</w:t>
        </w:r>
        <w:r w:rsidR="002110EB">
          <w:rPr>
            <w:noProof/>
            <w:webHidden/>
          </w:rPr>
          <w:tab/>
        </w:r>
        <w:r w:rsidR="002110EB">
          <w:rPr>
            <w:noProof/>
            <w:webHidden/>
          </w:rPr>
          <w:fldChar w:fldCharType="begin"/>
        </w:r>
        <w:r w:rsidR="002110EB">
          <w:rPr>
            <w:noProof/>
            <w:webHidden/>
          </w:rPr>
          <w:instrText xml:space="preserve"> PAGEREF _Toc114808838 \h </w:instrText>
        </w:r>
        <w:r w:rsidR="002110EB">
          <w:rPr>
            <w:noProof/>
            <w:webHidden/>
          </w:rPr>
        </w:r>
        <w:r w:rsidR="002110EB">
          <w:rPr>
            <w:noProof/>
            <w:webHidden/>
          </w:rPr>
          <w:fldChar w:fldCharType="separate"/>
        </w:r>
        <w:r w:rsidR="002110EB">
          <w:rPr>
            <w:noProof/>
            <w:webHidden/>
          </w:rPr>
          <w:t>21</w:t>
        </w:r>
        <w:r w:rsidR="002110EB">
          <w:rPr>
            <w:noProof/>
            <w:webHidden/>
          </w:rPr>
          <w:fldChar w:fldCharType="end"/>
        </w:r>
      </w:hyperlink>
    </w:p>
    <w:p w14:paraId="622F495D" w14:textId="00A44088" w:rsidR="002110EB" w:rsidRDefault="001F3AEA">
      <w:pPr>
        <w:pStyle w:val="TOC3"/>
        <w:rPr>
          <w:rFonts w:eastAsiaTheme="minorEastAsia" w:cstheme="minorBidi"/>
          <w:noProof/>
          <w:color w:val="auto"/>
          <w:sz w:val="22"/>
          <w:szCs w:val="22"/>
          <w:lang w:val="en-US" w:eastAsia="en-US"/>
        </w:rPr>
      </w:pPr>
      <w:hyperlink w:anchor="_Toc114808839" w:history="1">
        <w:r w:rsidR="002110EB" w:rsidRPr="00272D12">
          <w:rPr>
            <w:rStyle w:val="Hyperlink"/>
            <w:noProof/>
          </w:rPr>
          <w:t>2.1.3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_Toc114808839 \h </w:instrText>
        </w:r>
        <w:r w:rsidR="002110EB">
          <w:rPr>
            <w:noProof/>
            <w:webHidden/>
          </w:rPr>
        </w:r>
        <w:r w:rsidR="002110EB">
          <w:rPr>
            <w:noProof/>
            <w:webHidden/>
          </w:rPr>
          <w:fldChar w:fldCharType="separate"/>
        </w:r>
        <w:r w:rsidR="002110EB">
          <w:rPr>
            <w:noProof/>
            <w:webHidden/>
          </w:rPr>
          <w:t>21</w:t>
        </w:r>
        <w:r w:rsidR="002110EB">
          <w:rPr>
            <w:noProof/>
            <w:webHidden/>
          </w:rPr>
          <w:fldChar w:fldCharType="end"/>
        </w:r>
      </w:hyperlink>
    </w:p>
    <w:p w14:paraId="4B1E6507" w14:textId="7D537D39" w:rsidR="002110EB" w:rsidRDefault="001F3AEA">
      <w:pPr>
        <w:pStyle w:val="TOC2"/>
        <w:rPr>
          <w:rFonts w:eastAsiaTheme="minorEastAsia" w:cstheme="minorBidi"/>
          <w:color w:val="auto"/>
          <w:sz w:val="22"/>
          <w:szCs w:val="22"/>
          <w:lang w:val="en-US" w:eastAsia="en-US"/>
        </w:rPr>
      </w:pPr>
      <w:hyperlink w:anchor="_Toc114808840" w:history="1">
        <w:r w:rsidR="002110EB" w:rsidRPr="00272D12">
          <w:rPr>
            <w:rStyle w:val="Hyperlink"/>
          </w:rPr>
          <w:t>2.2</w:t>
        </w:r>
        <w:r w:rsidR="002110EB">
          <w:rPr>
            <w:rFonts w:eastAsiaTheme="minorEastAsia" w:cstheme="minorBidi"/>
            <w:color w:val="auto"/>
            <w:sz w:val="22"/>
            <w:szCs w:val="22"/>
            <w:lang w:val="en-US" w:eastAsia="en-US"/>
          </w:rPr>
          <w:tab/>
        </w:r>
        <w:r w:rsidR="002110EB" w:rsidRPr="00272D12">
          <w:rPr>
            <w:rStyle w:val="Hyperlink"/>
          </w:rPr>
          <w:t>DETAILED Competence table FOR MODULE 2 – Legal Framework</w:t>
        </w:r>
        <w:r w:rsidR="002110EB">
          <w:rPr>
            <w:webHidden/>
          </w:rPr>
          <w:tab/>
        </w:r>
        <w:r w:rsidR="002110EB">
          <w:rPr>
            <w:webHidden/>
          </w:rPr>
          <w:fldChar w:fldCharType="begin"/>
        </w:r>
        <w:r w:rsidR="002110EB">
          <w:rPr>
            <w:webHidden/>
          </w:rPr>
          <w:instrText xml:space="preserve"> PAGEREF _Toc114808840 \h </w:instrText>
        </w:r>
        <w:r w:rsidR="002110EB">
          <w:rPr>
            <w:webHidden/>
          </w:rPr>
        </w:r>
        <w:r w:rsidR="002110EB">
          <w:rPr>
            <w:webHidden/>
          </w:rPr>
          <w:fldChar w:fldCharType="separate"/>
        </w:r>
        <w:r w:rsidR="002110EB">
          <w:rPr>
            <w:webHidden/>
          </w:rPr>
          <w:t>22</w:t>
        </w:r>
        <w:r w:rsidR="002110EB">
          <w:rPr>
            <w:webHidden/>
          </w:rPr>
          <w:fldChar w:fldCharType="end"/>
        </w:r>
      </w:hyperlink>
    </w:p>
    <w:p w14:paraId="68169B20" w14:textId="6C6BD5FC" w:rsidR="002110EB" w:rsidRDefault="001F3AEA">
      <w:pPr>
        <w:pStyle w:val="TOC1"/>
        <w:tabs>
          <w:tab w:val="left" w:pos="1134"/>
        </w:tabs>
        <w:rPr>
          <w:rFonts w:eastAsiaTheme="minorEastAsia" w:cstheme="minorBidi"/>
          <w:b w:val="0"/>
          <w:color w:val="auto"/>
          <w:sz w:val="22"/>
          <w:szCs w:val="22"/>
          <w:lang w:val="en-US" w:eastAsia="en-US"/>
        </w:rPr>
      </w:pPr>
      <w:hyperlink w:anchor="_Toc114808841" w:history="1">
        <w:r w:rsidR="002110EB" w:rsidRPr="00272D12">
          <w:rPr>
            <w:rStyle w:val="Hyperlink"/>
          </w:rPr>
          <w:t>MODULE 3</w:t>
        </w:r>
        <w:r w:rsidR="002110EB">
          <w:rPr>
            <w:rFonts w:eastAsiaTheme="minorEastAsia" w:cstheme="minorBidi"/>
            <w:b w:val="0"/>
            <w:color w:val="auto"/>
            <w:sz w:val="22"/>
            <w:szCs w:val="22"/>
            <w:lang w:val="en-US" w:eastAsia="en-US"/>
          </w:rPr>
          <w:tab/>
        </w:r>
        <w:r w:rsidR="002110EB" w:rsidRPr="00272D12">
          <w:rPr>
            <w:rStyle w:val="Hyperlink"/>
          </w:rPr>
          <w:t>PROVISION OF VTS</w:t>
        </w:r>
        <w:r w:rsidR="002110EB">
          <w:rPr>
            <w:webHidden/>
          </w:rPr>
          <w:tab/>
        </w:r>
        <w:r w:rsidR="002110EB">
          <w:rPr>
            <w:webHidden/>
          </w:rPr>
          <w:fldChar w:fldCharType="begin"/>
        </w:r>
        <w:r w:rsidR="002110EB">
          <w:rPr>
            <w:webHidden/>
          </w:rPr>
          <w:instrText xml:space="preserve"> PAGEREF _Toc114808841 \h </w:instrText>
        </w:r>
        <w:r w:rsidR="002110EB">
          <w:rPr>
            <w:webHidden/>
          </w:rPr>
        </w:r>
        <w:r w:rsidR="002110EB">
          <w:rPr>
            <w:webHidden/>
          </w:rPr>
          <w:fldChar w:fldCharType="separate"/>
        </w:r>
        <w:r w:rsidR="002110EB">
          <w:rPr>
            <w:webHidden/>
          </w:rPr>
          <w:t>23</w:t>
        </w:r>
        <w:r w:rsidR="002110EB">
          <w:rPr>
            <w:webHidden/>
          </w:rPr>
          <w:fldChar w:fldCharType="end"/>
        </w:r>
      </w:hyperlink>
    </w:p>
    <w:p w14:paraId="464A15CF" w14:textId="7F1D1830" w:rsidR="002110EB" w:rsidRDefault="001F3AEA">
      <w:pPr>
        <w:pStyle w:val="TOC2"/>
        <w:rPr>
          <w:rFonts w:eastAsiaTheme="minorEastAsia" w:cstheme="minorBidi"/>
          <w:color w:val="auto"/>
          <w:sz w:val="22"/>
          <w:szCs w:val="22"/>
          <w:lang w:val="en-US" w:eastAsia="en-US"/>
        </w:rPr>
      </w:pPr>
      <w:hyperlink w:anchor="_Toc114808842" w:history="1">
        <w:r w:rsidR="002110EB" w:rsidRPr="00272D12">
          <w:rPr>
            <w:rStyle w:val="Hyperlink"/>
            <w:bCs/>
          </w:rPr>
          <w:t>3.1</w:t>
        </w:r>
        <w:r w:rsidR="002110EB">
          <w:rPr>
            <w:rFonts w:eastAsiaTheme="minorEastAsia" w:cstheme="minorBidi"/>
            <w:color w:val="auto"/>
            <w:sz w:val="22"/>
            <w:szCs w:val="22"/>
            <w:lang w:val="en-US" w:eastAsia="en-US"/>
          </w:rPr>
          <w:tab/>
        </w:r>
        <w:r w:rsidR="002110EB" w:rsidRPr="00272D12">
          <w:rPr>
            <w:rStyle w:val="Hyperlink"/>
          </w:rPr>
          <w:t>SUBJECT F</w:t>
        </w:r>
        <w:r w:rsidR="002110EB" w:rsidRPr="00272D12">
          <w:rPr>
            <w:rStyle w:val="Hyperlink"/>
            <w:bCs/>
          </w:rPr>
          <w:t>RAMEWORK</w:t>
        </w:r>
        <w:r w:rsidR="002110EB">
          <w:rPr>
            <w:webHidden/>
          </w:rPr>
          <w:tab/>
        </w:r>
        <w:r w:rsidR="002110EB">
          <w:rPr>
            <w:webHidden/>
          </w:rPr>
          <w:fldChar w:fldCharType="begin"/>
        </w:r>
        <w:r w:rsidR="002110EB">
          <w:rPr>
            <w:webHidden/>
          </w:rPr>
          <w:instrText xml:space="preserve"> PAGEREF _Toc114808842 \h </w:instrText>
        </w:r>
        <w:r w:rsidR="002110EB">
          <w:rPr>
            <w:webHidden/>
          </w:rPr>
        </w:r>
        <w:r w:rsidR="002110EB">
          <w:rPr>
            <w:webHidden/>
          </w:rPr>
          <w:fldChar w:fldCharType="separate"/>
        </w:r>
        <w:r w:rsidR="002110EB">
          <w:rPr>
            <w:webHidden/>
          </w:rPr>
          <w:t>23</w:t>
        </w:r>
        <w:r w:rsidR="002110EB">
          <w:rPr>
            <w:webHidden/>
          </w:rPr>
          <w:fldChar w:fldCharType="end"/>
        </w:r>
      </w:hyperlink>
    </w:p>
    <w:p w14:paraId="2333715B" w14:textId="4606AA3E" w:rsidR="002110EB" w:rsidRDefault="001F3AEA">
      <w:pPr>
        <w:pStyle w:val="TOC3"/>
        <w:rPr>
          <w:rFonts w:eastAsiaTheme="minorEastAsia" w:cstheme="minorBidi"/>
          <w:noProof/>
          <w:color w:val="auto"/>
          <w:sz w:val="22"/>
          <w:szCs w:val="22"/>
          <w:lang w:val="en-US" w:eastAsia="en-US"/>
        </w:rPr>
      </w:pPr>
      <w:hyperlink w:anchor="_Toc114808843" w:history="1">
        <w:r w:rsidR="002110EB" w:rsidRPr="00272D12">
          <w:rPr>
            <w:rStyle w:val="Hyperlink"/>
            <w:noProof/>
          </w:rPr>
          <w:t>3.1.1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_Toc114808843 \h </w:instrText>
        </w:r>
        <w:r w:rsidR="002110EB">
          <w:rPr>
            <w:noProof/>
            <w:webHidden/>
          </w:rPr>
        </w:r>
        <w:r w:rsidR="002110EB">
          <w:rPr>
            <w:noProof/>
            <w:webHidden/>
          </w:rPr>
          <w:fldChar w:fldCharType="separate"/>
        </w:r>
        <w:r w:rsidR="002110EB">
          <w:rPr>
            <w:noProof/>
            <w:webHidden/>
          </w:rPr>
          <w:t>23</w:t>
        </w:r>
        <w:r w:rsidR="002110EB">
          <w:rPr>
            <w:noProof/>
            <w:webHidden/>
          </w:rPr>
          <w:fldChar w:fldCharType="end"/>
        </w:r>
      </w:hyperlink>
    </w:p>
    <w:p w14:paraId="07906AA8" w14:textId="4A0AC72C" w:rsidR="002110EB" w:rsidRDefault="001F3AEA">
      <w:pPr>
        <w:pStyle w:val="TOC3"/>
        <w:rPr>
          <w:rFonts w:eastAsiaTheme="minorEastAsia" w:cstheme="minorBidi"/>
          <w:noProof/>
          <w:color w:val="auto"/>
          <w:sz w:val="22"/>
          <w:szCs w:val="22"/>
          <w:lang w:val="en-US" w:eastAsia="en-US"/>
        </w:rPr>
      </w:pPr>
      <w:hyperlink w:anchor="_Toc114808844" w:history="1">
        <w:r w:rsidR="002110EB" w:rsidRPr="00272D12">
          <w:rPr>
            <w:rStyle w:val="Hyperlink"/>
            <w:noProof/>
          </w:rPr>
          <w:t>3.1.2</w:t>
        </w:r>
        <w:r w:rsidR="002110EB">
          <w:rPr>
            <w:rFonts w:eastAsiaTheme="minorEastAsia" w:cstheme="minorBidi"/>
            <w:noProof/>
            <w:color w:val="auto"/>
            <w:sz w:val="22"/>
            <w:szCs w:val="22"/>
            <w:lang w:val="en-US" w:eastAsia="en-US"/>
          </w:rPr>
          <w:tab/>
        </w:r>
        <w:r w:rsidR="002110EB" w:rsidRPr="00272D12">
          <w:rPr>
            <w:rStyle w:val="Hyperlink"/>
            <w:noProof/>
          </w:rPr>
          <w:t>Objective of Module 3</w:t>
        </w:r>
        <w:r w:rsidR="002110EB">
          <w:rPr>
            <w:noProof/>
            <w:webHidden/>
          </w:rPr>
          <w:tab/>
        </w:r>
        <w:r w:rsidR="002110EB">
          <w:rPr>
            <w:noProof/>
            <w:webHidden/>
          </w:rPr>
          <w:fldChar w:fldCharType="begin"/>
        </w:r>
        <w:r w:rsidR="002110EB">
          <w:rPr>
            <w:noProof/>
            <w:webHidden/>
          </w:rPr>
          <w:instrText xml:space="preserve"> PAGEREF _Toc114808844 \h </w:instrText>
        </w:r>
        <w:r w:rsidR="002110EB">
          <w:rPr>
            <w:noProof/>
            <w:webHidden/>
          </w:rPr>
        </w:r>
        <w:r w:rsidR="002110EB">
          <w:rPr>
            <w:noProof/>
            <w:webHidden/>
          </w:rPr>
          <w:fldChar w:fldCharType="separate"/>
        </w:r>
        <w:r w:rsidR="002110EB">
          <w:rPr>
            <w:noProof/>
            <w:webHidden/>
          </w:rPr>
          <w:t>23</w:t>
        </w:r>
        <w:r w:rsidR="002110EB">
          <w:rPr>
            <w:noProof/>
            <w:webHidden/>
          </w:rPr>
          <w:fldChar w:fldCharType="end"/>
        </w:r>
      </w:hyperlink>
    </w:p>
    <w:p w14:paraId="4A586428" w14:textId="1B2A3B10" w:rsidR="002110EB" w:rsidRDefault="001F3AEA">
      <w:pPr>
        <w:pStyle w:val="TOC3"/>
        <w:rPr>
          <w:rFonts w:eastAsiaTheme="minorEastAsia" w:cstheme="minorBidi"/>
          <w:noProof/>
          <w:color w:val="auto"/>
          <w:sz w:val="22"/>
          <w:szCs w:val="22"/>
          <w:lang w:val="en-US" w:eastAsia="en-US"/>
        </w:rPr>
      </w:pPr>
      <w:hyperlink w:anchor="_Toc114808845" w:history="1">
        <w:r w:rsidR="002110EB" w:rsidRPr="00272D12">
          <w:rPr>
            <w:rStyle w:val="Hyperlink"/>
            <w:noProof/>
          </w:rPr>
          <w:t>3.1.3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_Toc114808845 \h </w:instrText>
        </w:r>
        <w:r w:rsidR="002110EB">
          <w:rPr>
            <w:noProof/>
            <w:webHidden/>
          </w:rPr>
        </w:r>
        <w:r w:rsidR="002110EB">
          <w:rPr>
            <w:noProof/>
            <w:webHidden/>
          </w:rPr>
          <w:fldChar w:fldCharType="separate"/>
        </w:r>
        <w:r w:rsidR="002110EB">
          <w:rPr>
            <w:noProof/>
            <w:webHidden/>
          </w:rPr>
          <w:t>23</w:t>
        </w:r>
        <w:r w:rsidR="002110EB">
          <w:rPr>
            <w:noProof/>
            <w:webHidden/>
          </w:rPr>
          <w:fldChar w:fldCharType="end"/>
        </w:r>
      </w:hyperlink>
    </w:p>
    <w:p w14:paraId="3C07240E" w14:textId="6EF7F029" w:rsidR="002110EB" w:rsidRDefault="001F3AEA">
      <w:pPr>
        <w:pStyle w:val="TOC2"/>
        <w:rPr>
          <w:rFonts w:eastAsiaTheme="minorEastAsia" w:cstheme="minorBidi"/>
          <w:color w:val="auto"/>
          <w:sz w:val="22"/>
          <w:szCs w:val="22"/>
          <w:lang w:val="en-US" w:eastAsia="en-US"/>
        </w:rPr>
      </w:pPr>
      <w:hyperlink w:anchor="_Toc114808846" w:history="1">
        <w:r w:rsidR="002110EB" w:rsidRPr="00272D12">
          <w:rPr>
            <w:rStyle w:val="Hyperlink"/>
            <w:bCs/>
          </w:rPr>
          <w:t>3.2</w:t>
        </w:r>
        <w:r w:rsidR="002110EB">
          <w:rPr>
            <w:rFonts w:eastAsiaTheme="minorEastAsia" w:cstheme="minorBidi"/>
            <w:color w:val="auto"/>
            <w:sz w:val="22"/>
            <w:szCs w:val="22"/>
            <w:lang w:val="en-US" w:eastAsia="en-US"/>
          </w:rPr>
          <w:tab/>
        </w:r>
        <w:r w:rsidR="002110EB" w:rsidRPr="00272D12">
          <w:rPr>
            <w:rStyle w:val="Hyperlink"/>
            <w:bCs/>
          </w:rPr>
          <w:t>DETAILED COMPETENCE TABLE FOR MODULE 3 – PROVISION OF VTS</w:t>
        </w:r>
        <w:r w:rsidR="002110EB">
          <w:rPr>
            <w:webHidden/>
          </w:rPr>
          <w:tab/>
        </w:r>
        <w:r w:rsidR="002110EB">
          <w:rPr>
            <w:webHidden/>
          </w:rPr>
          <w:fldChar w:fldCharType="begin"/>
        </w:r>
        <w:r w:rsidR="002110EB">
          <w:rPr>
            <w:webHidden/>
          </w:rPr>
          <w:instrText xml:space="preserve"> PAGEREF _Toc114808846 \h </w:instrText>
        </w:r>
        <w:r w:rsidR="002110EB">
          <w:rPr>
            <w:webHidden/>
          </w:rPr>
        </w:r>
        <w:r w:rsidR="002110EB">
          <w:rPr>
            <w:webHidden/>
          </w:rPr>
          <w:fldChar w:fldCharType="separate"/>
        </w:r>
        <w:r w:rsidR="002110EB">
          <w:rPr>
            <w:webHidden/>
          </w:rPr>
          <w:t>24</w:t>
        </w:r>
        <w:r w:rsidR="002110EB">
          <w:rPr>
            <w:webHidden/>
          </w:rPr>
          <w:fldChar w:fldCharType="end"/>
        </w:r>
      </w:hyperlink>
    </w:p>
    <w:p w14:paraId="78FEF889" w14:textId="3B7F311D" w:rsidR="002110EB" w:rsidRDefault="001F3AEA">
      <w:pPr>
        <w:pStyle w:val="TOC1"/>
        <w:tabs>
          <w:tab w:val="left" w:pos="1134"/>
        </w:tabs>
        <w:rPr>
          <w:rFonts w:eastAsiaTheme="minorEastAsia" w:cstheme="minorBidi"/>
          <w:b w:val="0"/>
          <w:color w:val="auto"/>
          <w:sz w:val="22"/>
          <w:szCs w:val="22"/>
          <w:lang w:val="en-US" w:eastAsia="en-US"/>
        </w:rPr>
      </w:pPr>
      <w:hyperlink w:anchor="_Toc114808847" w:history="1">
        <w:r w:rsidR="002110EB" w:rsidRPr="00272D12">
          <w:rPr>
            <w:rStyle w:val="Hyperlink"/>
          </w:rPr>
          <w:t>MODULE 4</w:t>
        </w:r>
        <w:r w:rsidR="002110EB">
          <w:rPr>
            <w:rFonts w:eastAsiaTheme="minorEastAsia" w:cstheme="minorBidi"/>
            <w:b w:val="0"/>
            <w:color w:val="auto"/>
            <w:sz w:val="22"/>
            <w:szCs w:val="22"/>
            <w:lang w:val="en-US" w:eastAsia="en-US"/>
          </w:rPr>
          <w:tab/>
        </w:r>
        <w:r w:rsidR="002110EB" w:rsidRPr="00272D12">
          <w:rPr>
            <w:rStyle w:val="Hyperlink"/>
          </w:rPr>
          <w:t>LOCAL KNOWLEDGE</w:t>
        </w:r>
        <w:r w:rsidR="002110EB">
          <w:rPr>
            <w:webHidden/>
          </w:rPr>
          <w:tab/>
        </w:r>
        <w:r w:rsidR="002110EB">
          <w:rPr>
            <w:webHidden/>
          </w:rPr>
          <w:fldChar w:fldCharType="begin"/>
        </w:r>
        <w:r w:rsidR="002110EB">
          <w:rPr>
            <w:webHidden/>
          </w:rPr>
          <w:instrText xml:space="preserve"> PAGEREF _Toc114808847 \h </w:instrText>
        </w:r>
        <w:r w:rsidR="002110EB">
          <w:rPr>
            <w:webHidden/>
          </w:rPr>
        </w:r>
        <w:r w:rsidR="002110EB">
          <w:rPr>
            <w:webHidden/>
          </w:rPr>
          <w:fldChar w:fldCharType="separate"/>
        </w:r>
        <w:r w:rsidR="002110EB">
          <w:rPr>
            <w:webHidden/>
          </w:rPr>
          <w:t>28</w:t>
        </w:r>
        <w:r w:rsidR="002110EB">
          <w:rPr>
            <w:webHidden/>
          </w:rPr>
          <w:fldChar w:fldCharType="end"/>
        </w:r>
      </w:hyperlink>
    </w:p>
    <w:p w14:paraId="68919C99" w14:textId="644DC94D" w:rsidR="002110EB" w:rsidRDefault="001F3AEA">
      <w:pPr>
        <w:pStyle w:val="TOC2"/>
        <w:rPr>
          <w:rFonts w:eastAsiaTheme="minorEastAsia" w:cstheme="minorBidi"/>
          <w:color w:val="auto"/>
          <w:sz w:val="22"/>
          <w:szCs w:val="22"/>
          <w:lang w:val="en-US" w:eastAsia="en-US"/>
        </w:rPr>
      </w:pPr>
      <w:hyperlink w:anchor="_Toc114808848" w:history="1">
        <w:r w:rsidR="002110EB" w:rsidRPr="00272D12">
          <w:rPr>
            <w:rStyle w:val="Hyperlink"/>
          </w:rPr>
          <w:t>4.1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_Toc114808848 \h </w:instrText>
        </w:r>
        <w:r w:rsidR="002110EB">
          <w:rPr>
            <w:webHidden/>
          </w:rPr>
        </w:r>
        <w:r w:rsidR="002110EB">
          <w:rPr>
            <w:webHidden/>
          </w:rPr>
          <w:fldChar w:fldCharType="separate"/>
        </w:r>
        <w:r w:rsidR="002110EB">
          <w:rPr>
            <w:webHidden/>
          </w:rPr>
          <w:t>28</w:t>
        </w:r>
        <w:r w:rsidR="002110EB">
          <w:rPr>
            <w:webHidden/>
          </w:rPr>
          <w:fldChar w:fldCharType="end"/>
        </w:r>
      </w:hyperlink>
    </w:p>
    <w:p w14:paraId="35318B19" w14:textId="6492E680" w:rsidR="002110EB" w:rsidRDefault="001F3AEA">
      <w:pPr>
        <w:pStyle w:val="TOC3"/>
        <w:rPr>
          <w:rFonts w:eastAsiaTheme="minorEastAsia" w:cstheme="minorBidi"/>
          <w:noProof/>
          <w:color w:val="auto"/>
          <w:sz w:val="22"/>
          <w:szCs w:val="22"/>
          <w:lang w:val="en-US" w:eastAsia="en-US"/>
        </w:rPr>
      </w:pPr>
      <w:hyperlink w:anchor="_Toc114808849" w:history="1">
        <w:r w:rsidR="002110EB" w:rsidRPr="00272D12">
          <w:rPr>
            <w:rStyle w:val="Hyperlink"/>
            <w:noProof/>
          </w:rPr>
          <w:t>4.1.1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_Toc114808849 \h </w:instrText>
        </w:r>
        <w:r w:rsidR="002110EB">
          <w:rPr>
            <w:noProof/>
            <w:webHidden/>
          </w:rPr>
        </w:r>
        <w:r w:rsidR="002110EB">
          <w:rPr>
            <w:noProof/>
            <w:webHidden/>
          </w:rPr>
          <w:fldChar w:fldCharType="separate"/>
        </w:r>
        <w:r w:rsidR="002110EB">
          <w:rPr>
            <w:noProof/>
            <w:webHidden/>
          </w:rPr>
          <w:t>28</w:t>
        </w:r>
        <w:r w:rsidR="002110EB">
          <w:rPr>
            <w:noProof/>
            <w:webHidden/>
          </w:rPr>
          <w:fldChar w:fldCharType="end"/>
        </w:r>
      </w:hyperlink>
    </w:p>
    <w:p w14:paraId="48B21F0A" w14:textId="22719C00" w:rsidR="002110EB" w:rsidRDefault="001F3AEA">
      <w:pPr>
        <w:pStyle w:val="TOC3"/>
        <w:rPr>
          <w:rFonts w:eastAsiaTheme="minorEastAsia" w:cstheme="minorBidi"/>
          <w:noProof/>
          <w:color w:val="auto"/>
          <w:sz w:val="22"/>
          <w:szCs w:val="22"/>
          <w:lang w:val="en-US" w:eastAsia="en-US"/>
        </w:rPr>
      </w:pPr>
      <w:hyperlink w:anchor="_Toc114808850" w:history="1">
        <w:r w:rsidR="002110EB" w:rsidRPr="00272D12">
          <w:rPr>
            <w:rStyle w:val="Hyperlink"/>
            <w:noProof/>
          </w:rPr>
          <w:t>4.1.2</w:t>
        </w:r>
        <w:r w:rsidR="002110EB">
          <w:rPr>
            <w:rFonts w:eastAsiaTheme="minorEastAsia" w:cstheme="minorBidi"/>
            <w:noProof/>
            <w:color w:val="auto"/>
            <w:sz w:val="22"/>
            <w:szCs w:val="22"/>
            <w:lang w:val="en-US" w:eastAsia="en-US"/>
          </w:rPr>
          <w:tab/>
        </w:r>
        <w:r w:rsidR="002110EB" w:rsidRPr="00272D12">
          <w:rPr>
            <w:rStyle w:val="Hyperlink"/>
            <w:noProof/>
          </w:rPr>
          <w:t>Objective of Module 4</w:t>
        </w:r>
        <w:r w:rsidR="002110EB">
          <w:rPr>
            <w:noProof/>
            <w:webHidden/>
          </w:rPr>
          <w:tab/>
        </w:r>
        <w:r w:rsidR="002110EB">
          <w:rPr>
            <w:noProof/>
            <w:webHidden/>
          </w:rPr>
          <w:fldChar w:fldCharType="begin"/>
        </w:r>
        <w:r w:rsidR="002110EB">
          <w:rPr>
            <w:noProof/>
            <w:webHidden/>
          </w:rPr>
          <w:instrText xml:space="preserve"> PAGEREF _Toc114808850 \h </w:instrText>
        </w:r>
        <w:r w:rsidR="002110EB">
          <w:rPr>
            <w:noProof/>
            <w:webHidden/>
          </w:rPr>
        </w:r>
        <w:r w:rsidR="002110EB">
          <w:rPr>
            <w:noProof/>
            <w:webHidden/>
          </w:rPr>
          <w:fldChar w:fldCharType="separate"/>
        </w:r>
        <w:r w:rsidR="002110EB">
          <w:rPr>
            <w:noProof/>
            <w:webHidden/>
          </w:rPr>
          <w:t>28</w:t>
        </w:r>
        <w:r w:rsidR="002110EB">
          <w:rPr>
            <w:noProof/>
            <w:webHidden/>
          </w:rPr>
          <w:fldChar w:fldCharType="end"/>
        </w:r>
      </w:hyperlink>
    </w:p>
    <w:p w14:paraId="745D9E1E" w14:textId="5B3D13A3" w:rsidR="002110EB" w:rsidRDefault="001F3AEA">
      <w:pPr>
        <w:pStyle w:val="TOC3"/>
        <w:rPr>
          <w:rFonts w:eastAsiaTheme="minorEastAsia" w:cstheme="minorBidi"/>
          <w:noProof/>
          <w:color w:val="auto"/>
          <w:sz w:val="22"/>
          <w:szCs w:val="22"/>
          <w:lang w:val="en-US" w:eastAsia="en-US"/>
        </w:rPr>
      </w:pPr>
      <w:hyperlink w:anchor="_Toc114808851" w:history="1">
        <w:r w:rsidR="002110EB" w:rsidRPr="00272D12">
          <w:rPr>
            <w:rStyle w:val="Hyperlink"/>
            <w:noProof/>
          </w:rPr>
          <w:t>4.1.3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_Toc114808851 \h </w:instrText>
        </w:r>
        <w:r w:rsidR="002110EB">
          <w:rPr>
            <w:noProof/>
            <w:webHidden/>
          </w:rPr>
        </w:r>
        <w:r w:rsidR="002110EB">
          <w:rPr>
            <w:noProof/>
            <w:webHidden/>
          </w:rPr>
          <w:fldChar w:fldCharType="separate"/>
        </w:r>
        <w:r w:rsidR="002110EB">
          <w:rPr>
            <w:noProof/>
            <w:webHidden/>
          </w:rPr>
          <w:t>28</w:t>
        </w:r>
        <w:r w:rsidR="002110EB">
          <w:rPr>
            <w:noProof/>
            <w:webHidden/>
          </w:rPr>
          <w:fldChar w:fldCharType="end"/>
        </w:r>
      </w:hyperlink>
    </w:p>
    <w:p w14:paraId="4687DCC9" w14:textId="35822F02" w:rsidR="002110EB" w:rsidRDefault="001F3AEA">
      <w:pPr>
        <w:pStyle w:val="TOC2"/>
        <w:rPr>
          <w:rFonts w:eastAsiaTheme="minorEastAsia" w:cstheme="minorBidi"/>
          <w:color w:val="auto"/>
          <w:sz w:val="22"/>
          <w:szCs w:val="22"/>
          <w:lang w:val="en-US" w:eastAsia="en-US"/>
        </w:rPr>
      </w:pPr>
      <w:hyperlink w:anchor="_Toc114808852" w:history="1">
        <w:r w:rsidR="002110EB" w:rsidRPr="00272D12">
          <w:rPr>
            <w:rStyle w:val="Hyperlink"/>
          </w:rPr>
          <w:t>4.2</w:t>
        </w:r>
        <w:r w:rsidR="002110EB">
          <w:rPr>
            <w:rFonts w:eastAsiaTheme="minorEastAsia" w:cstheme="minorBidi"/>
            <w:color w:val="auto"/>
            <w:sz w:val="22"/>
            <w:szCs w:val="22"/>
            <w:lang w:val="en-US" w:eastAsia="en-US"/>
          </w:rPr>
          <w:tab/>
        </w:r>
        <w:r w:rsidR="002110EB" w:rsidRPr="00272D12">
          <w:rPr>
            <w:rStyle w:val="Hyperlink"/>
          </w:rPr>
          <w:t>DETAILED Competence table FOR MODULE 4 – Local Knowledge</w:t>
        </w:r>
        <w:r w:rsidR="002110EB">
          <w:rPr>
            <w:webHidden/>
          </w:rPr>
          <w:tab/>
        </w:r>
        <w:r w:rsidR="002110EB">
          <w:rPr>
            <w:webHidden/>
          </w:rPr>
          <w:fldChar w:fldCharType="begin"/>
        </w:r>
        <w:r w:rsidR="002110EB">
          <w:rPr>
            <w:webHidden/>
          </w:rPr>
          <w:instrText xml:space="preserve"> PAGEREF _Toc114808852 \h </w:instrText>
        </w:r>
        <w:r w:rsidR="002110EB">
          <w:rPr>
            <w:webHidden/>
          </w:rPr>
        </w:r>
        <w:r w:rsidR="002110EB">
          <w:rPr>
            <w:webHidden/>
          </w:rPr>
          <w:fldChar w:fldCharType="separate"/>
        </w:r>
        <w:r w:rsidR="002110EB">
          <w:rPr>
            <w:webHidden/>
          </w:rPr>
          <w:t>29</w:t>
        </w:r>
        <w:r w:rsidR="002110EB">
          <w:rPr>
            <w:webHidden/>
          </w:rPr>
          <w:fldChar w:fldCharType="end"/>
        </w:r>
      </w:hyperlink>
    </w:p>
    <w:p w14:paraId="652DD678" w14:textId="60D067C2" w:rsidR="002110EB" w:rsidRDefault="001F3AEA">
      <w:pPr>
        <w:pStyle w:val="TOC1"/>
        <w:tabs>
          <w:tab w:val="left" w:pos="1134"/>
        </w:tabs>
        <w:rPr>
          <w:rFonts w:eastAsiaTheme="minorEastAsia" w:cstheme="minorBidi"/>
          <w:b w:val="0"/>
          <w:color w:val="auto"/>
          <w:sz w:val="22"/>
          <w:szCs w:val="22"/>
          <w:lang w:val="en-US" w:eastAsia="en-US"/>
        </w:rPr>
      </w:pPr>
      <w:hyperlink w:anchor="_Toc114808853" w:history="1">
        <w:r w:rsidR="002110EB" w:rsidRPr="00272D12">
          <w:rPr>
            <w:rStyle w:val="Hyperlink"/>
          </w:rPr>
          <w:t>MODULE 5</w:t>
        </w:r>
        <w:r w:rsidR="002110EB">
          <w:rPr>
            <w:rFonts w:eastAsiaTheme="minorEastAsia" w:cstheme="minorBidi"/>
            <w:b w:val="0"/>
            <w:color w:val="auto"/>
            <w:sz w:val="22"/>
            <w:szCs w:val="22"/>
            <w:lang w:val="en-US" w:eastAsia="en-US"/>
          </w:rPr>
          <w:tab/>
        </w:r>
        <w:r w:rsidR="002110EB" w:rsidRPr="00272D12">
          <w:rPr>
            <w:rStyle w:val="Hyperlink"/>
          </w:rPr>
          <w:t>EQUIPMENT</w:t>
        </w:r>
        <w:r w:rsidR="002110EB">
          <w:rPr>
            <w:webHidden/>
          </w:rPr>
          <w:tab/>
        </w:r>
        <w:r w:rsidR="002110EB">
          <w:rPr>
            <w:webHidden/>
          </w:rPr>
          <w:fldChar w:fldCharType="begin"/>
        </w:r>
        <w:r w:rsidR="002110EB">
          <w:rPr>
            <w:webHidden/>
          </w:rPr>
          <w:instrText xml:space="preserve"> PAGEREF _Toc114808853 \h </w:instrText>
        </w:r>
        <w:r w:rsidR="002110EB">
          <w:rPr>
            <w:webHidden/>
          </w:rPr>
        </w:r>
        <w:r w:rsidR="002110EB">
          <w:rPr>
            <w:webHidden/>
          </w:rPr>
          <w:fldChar w:fldCharType="separate"/>
        </w:r>
        <w:r w:rsidR="002110EB">
          <w:rPr>
            <w:webHidden/>
          </w:rPr>
          <w:t>32</w:t>
        </w:r>
        <w:r w:rsidR="002110EB">
          <w:rPr>
            <w:webHidden/>
          </w:rPr>
          <w:fldChar w:fldCharType="end"/>
        </w:r>
      </w:hyperlink>
    </w:p>
    <w:p w14:paraId="2A89B66D" w14:textId="03D8CEE0" w:rsidR="002110EB" w:rsidRDefault="001F3AEA">
      <w:pPr>
        <w:pStyle w:val="TOC2"/>
        <w:rPr>
          <w:rFonts w:eastAsiaTheme="minorEastAsia" w:cstheme="minorBidi"/>
          <w:color w:val="auto"/>
          <w:sz w:val="22"/>
          <w:szCs w:val="22"/>
          <w:lang w:val="en-US" w:eastAsia="en-US"/>
        </w:rPr>
      </w:pPr>
      <w:hyperlink w:anchor="_Toc114808854" w:history="1">
        <w:r w:rsidR="002110EB" w:rsidRPr="00272D12">
          <w:rPr>
            <w:rStyle w:val="Hyperlink"/>
          </w:rPr>
          <w:t>5.1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_Toc114808854 \h </w:instrText>
        </w:r>
        <w:r w:rsidR="002110EB">
          <w:rPr>
            <w:webHidden/>
          </w:rPr>
        </w:r>
        <w:r w:rsidR="002110EB">
          <w:rPr>
            <w:webHidden/>
          </w:rPr>
          <w:fldChar w:fldCharType="separate"/>
        </w:r>
        <w:r w:rsidR="002110EB">
          <w:rPr>
            <w:webHidden/>
          </w:rPr>
          <w:t>32</w:t>
        </w:r>
        <w:r w:rsidR="002110EB">
          <w:rPr>
            <w:webHidden/>
          </w:rPr>
          <w:fldChar w:fldCharType="end"/>
        </w:r>
      </w:hyperlink>
    </w:p>
    <w:p w14:paraId="00283E9B" w14:textId="02789FE9" w:rsidR="002110EB" w:rsidRDefault="001F3AEA">
      <w:pPr>
        <w:pStyle w:val="TOC3"/>
        <w:rPr>
          <w:rFonts w:eastAsiaTheme="minorEastAsia" w:cstheme="minorBidi"/>
          <w:noProof/>
          <w:color w:val="auto"/>
          <w:sz w:val="22"/>
          <w:szCs w:val="22"/>
          <w:lang w:val="en-US" w:eastAsia="en-US"/>
        </w:rPr>
      </w:pPr>
      <w:hyperlink w:anchor="_Toc114808855" w:history="1">
        <w:r w:rsidR="002110EB" w:rsidRPr="00272D12">
          <w:rPr>
            <w:rStyle w:val="Hyperlink"/>
            <w:noProof/>
          </w:rPr>
          <w:t>5.1.1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_Toc114808855 \h </w:instrText>
        </w:r>
        <w:r w:rsidR="002110EB">
          <w:rPr>
            <w:noProof/>
            <w:webHidden/>
          </w:rPr>
        </w:r>
        <w:r w:rsidR="002110EB">
          <w:rPr>
            <w:noProof/>
            <w:webHidden/>
          </w:rPr>
          <w:fldChar w:fldCharType="separate"/>
        </w:r>
        <w:r w:rsidR="002110EB">
          <w:rPr>
            <w:noProof/>
            <w:webHidden/>
          </w:rPr>
          <w:t>32</w:t>
        </w:r>
        <w:r w:rsidR="002110EB">
          <w:rPr>
            <w:noProof/>
            <w:webHidden/>
          </w:rPr>
          <w:fldChar w:fldCharType="end"/>
        </w:r>
      </w:hyperlink>
    </w:p>
    <w:p w14:paraId="22F66CF8" w14:textId="6B431A68" w:rsidR="002110EB" w:rsidRDefault="001F3AEA">
      <w:pPr>
        <w:pStyle w:val="TOC3"/>
        <w:rPr>
          <w:rFonts w:eastAsiaTheme="minorEastAsia" w:cstheme="minorBidi"/>
          <w:noProof/>
          <w:color w:val="auto"/>
          <w:sz w:val="22"/>
          <w:szCs w:val="22"/>
          <w:lang w:val="en-US" w:eastAsia="en-US"/>
        </w:rPr>
      </w:pPr>
      <w:hyperlink w:anchor="_Toc114808856" w:history="1">
        <w:r w:rsidR="002110EB" w:rsidRPr="00272D12">
          <w:rPr>
            <w:rStyle w:val="Hyperlink"/>
            <w:noProof/>
          </w:rPr>
          <w:t>5.1.2</w:t>
        </w:r>
        <w:r w:rsidR="002110EB">
          <w:rPr>
            <w:rFonts w:eastAsiaTheme="minorEastAsia" w:cstheme="minorBidi"/>
            <w:noProof/>
            <w:color w:val="auto"/>
            <w:sz w:val="22"/>
            <w:szCs w:val="22"/>
            <w:lang w:val="en-US" w:eastAsia="en-US"/>
          </w:rPr>
          <w:tab/>
        </w:r>
        <w:r w:rsidR="002110EB" w:rsidRPr="00272D12">
          <w:rPr>
            <w:rStyle w:val="Hyperlink"/>
            <w:noProof/>
          </w:rPr>
          <w:t>Objective of Module 5</w:t>
        </w:r>
        <w:r w:rsidR="002110EB">
          <w:rPr>
            <w:noProof/>
            <w:webHidden/>
          </w:rPr>
          <w:tab/>
        </w:r>
        <w:r w:rsidR="002110EB">
          <w:rPr>
            <w:noProof/>
            <w:webHidden/>
          </w:rPr>
          <w:fldChar w:fldCharType="begin"/>
        </w:r>
        <w:r w:rsidR="002110EB">
          <w:rPr>
            <w:noProof/>
            <w:webHidden/>
          </w:rPr>
          <w:instrText xml:space="preserve"> PAGEREF _Toc114808856 \h </w:instrText>
        </w:r>
        <w:r w:rsidR="002110EB">
          <w:rPr>
            <w:noProof/>
            <w:webHidden/>
          </w:rPr>
        </w:r>
        <w:r w:rsidR="002110EB">
          <w:rPr>
            <w:noProof/>
            <w:webHidden/>
          </w:rPr>
          <w:fldChar w:fldCharType="separate"/>
        </w:r>
        <w:r w:rsidR="002110EB">
          <w:rPr>
            <w:noProof/>
            <w:webHidden/>
          </w:rPr>
          <w:t>32</w:t>
        </w:r>
        <w:r w:rsidR="002110EB">
          <w:rPr>
            <w:noProof/>
            <w:webHidden/>
          </w:rPr>
          <w:fldChar w:fldCharType="end"/>
        </w:r>
      </w:hyperlink>
    </w:p>
    <w:p w14:paraId="62BF2376" w14:textId="7618011B" w:rsidR="002110EB" w:rsidRDefault="001F3AEA">
      <w:pPr>
        <w:pStyle w:val="TOC3"/>
        <w:rPr>
          <w:rFonts w:eastAsiaTheme="minorEastAsia" w:cstheme="minorBidi"/>
          <w:noProof/>
          <w:color w:val="auto"/>
          <w:sz w:val="22"/>
          <w:szCs w:val="22"/>
          <w:lang w:val="en-US" w:eastAsia="en-US"/>
        </w:rPr>
      </w:pPr>
      <w:hyperlink w:anchor="_Toc114808857" w:history="1">
        <w:r w:rsidR="002110EB" w:rsidRPr="00272D12">
          <w:rPr>
            <w:rStyle w:val="Hyperlink"/>
            <w:noProof/>
          </w:rPr>
          <w:t>5.1.3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_Toc114808857 \h </w:instrText>
        </w:r>
        <w:r w:rsidR="002110EB">
          <w:rPr>
            <w:noProof/>
            <w:webHidden/>
          </w:rPr>
        </w:r>
        <w:r w:rsidR="002110EB">
          <w:rPr>
            <w:noProof/>
            <w:webHidden/>
          </w:rPr>
          <w:fldChar w:fldCharType="separate"/>
        </w:r>
        <w:r w:rsidR="002110EB">
          <w:rPr>
            <w:noProof/>
            <w:webHidden/>
          </w:rPr>
          <w:t>32</w:t>
        </w:r>
        <w:r w:rsidR="002110EB">
          <w:rPr>
            <w:noProof/>
            <w:webHidden/>
          </w:rPr>
          <w:fldChar w:fldCharType="end"/>
        </w:r>
      </w:hyperlink>
    </w:p>
    <w:p w14:paraId="59C04506" w14:textId="6C9E40D7" w:rsidR="002110EB" w:rsidRDefault="001F3AEA">
      <w:pPr>
        <w:pStyle w:val="TOC2"/>
        <w:rPr>
          <w:rFonts w:eastAsiaTheme="minorEastAsia" w:cstheme="minorBidi"/>
          <w:color w:val="auto"/>
          <w:sz w:val="22"/>
          <w:szCs w:val="22"/>
          <w:lang w:val="en-US" w:eastAsia="en-US"/>
        </w:rPr>
      </w:pPr>
      <w:hyperlink w:anchor="_Toc114808858" w:history="1">
        <w:r w:rsidR="002110EB" w:rsidRPr="00272D12">
          <w:rPr>
            <w:rStyle w:val="Hyperlink"/>
          </w:rPr>
          <w:t>5.2</w:t>
        </w:r>
        <w:r w:rsidR="002110EB">
          <w:rPr>
            <w:rFonts w:eastAsiaTheme="minorEastAsia" w:cstheme="minorBidi"/>
            <w:color w:val="auto"/>
            <w:sz w:val="22"/>
            <w:szCs w:val="22"/>
            <w:lang w:val="en-US" w:eastAsia="en-US"/>
          </w:rPr>
          <w:tab/>
        </w:r>
        <w:r w:rsidR="002110EB" w:rsidRPr="00272D12">
          <w:rPr>
            <w:rStyle w:val="Hyperlink"/>
          </w:rPr>
          <w:t>DETAILED Competence table FOR MODULE 5 – Equipment</w:t>
        </w:r>
        <w:r w:rsidR="002110EB">
          <w:rPr>
            <w:webHidden/>
          </w:rPr>
          <w:tab/>
        </w:r>
        <w:r w:rsidR="002110EB">
          <w:rPr>
            <w:webHidden/>
          </w:rPr>
          <w:fldChar w:fldCharType="begin"/>
        </w:r>
        <w:r w:rsidR="002110EB">
          <w:rPr>
            <w:webHidden/>
          </w:rPr>
          <w:instrText xml:space="preserve"> PAGEREF _Toc114808858 \h </w:instrText>
        </w:r>
        <w:r w:rsidR="002110EB">
          <w:rPr>
            <w:webHidden/>
          </w:rPr>
        </w:r>
        <w:r w:rsidR="002110EB">
          <w:rPr>
            <w:webHidden/>
          </w:rPr>
          <w:fldChar w:fldCharType="separate"/>
        </w:r>
        <w:r w:rsidR="002110EB">
          <w:rPr>
            <w:webHidden/>
          </w:rPr>
          <w:t>33</w:t>
        </w:r>
        <w:r w:rsidR="002110EB">
          <w:rPr>
            <w:webHidden/>
          </w:rPr>
          <w:fldChar w:fldCharType="end"/>
        </w:r>
      </w:hyperlink>
    </w:p>
    <w:p w14:paraId="4024EB3E" w14:textId="215B6B4F" w:rsidR="002110EB" w:rsidRDefault="001F3AEA">
      <w:pPr>
        <w:pStyle w:val="TOC1"/>
        <w:tabs>
          <w:tab w:val="left" w:pos="1134"/>
        </w:tabs>
        <w:rPr>
          <w:rFonts w:eastAsiaTheme="minorEastAsia" w:cstheme="minorBidi"/>
          <w:b w:val="0"/>
          <w:color w:val="auto"/>
          <w:sz w:val="22"/>
          <w:szCs w:val="22"/>
          <w:lang w:val="en-US" w:eastAsia="en-US"/>
        </w:rPr>
      </w:pPr>
      <w:hyperlink w:anchor="_Toc114808859" w:history="1">
        <w:r w:rsidR="002110EB" w:rsidRPr="00272D12">
          <w:rPr>
            <w:rStyle w:val="Hyperlink"/>
          </w:rPr>
          <w:t>MODULE 6</w:t>
        </w:r>
        <w:r w:rsidR="002110EB">
          <w:rPr>
            <w:rFonts w:eastAsiaTheme="minorEastAsia" w:cstheme="minorBidi"/>
            <w:b w:val="0"/>
            <w:color w:val="auto"/>
            <w:sz w:val="22"/>
            <w:szCs w:val="22"/>
            <w:lang w:val="en-US" w:eastAsia="en-US"/>
          </w:rPr>
          <w:tab/>
        </w:r>
        <w:r w:rsidR="002110EB" w:rsidRPr="00272D12">
          <w:rPr>
            <w:rStyle w:val="Hyperlink"/>
          </w:rPr>
          <w:t>HUMAN FACTORS</w:t>
        </w:r>
        <w:r w:rsidR="002110EB">
          <w:rPr>
            <w:webHidden/>
          </w:rPr>
          <w:tab/>
        </w:r>
        <w:r w:rsidR="002110EB">
          <w:rPr>
            <w:webHidden/>
          </w:rPr>
          <w:fldChar w:fldCharType="begin"/>
        </w:r>
        <w:r w:rsidR="002110EB">
          <w:rPr>
            <w:webHidden/>
          </w:rPr>
          <w:instrText xml:space="preserve"> PAGEREF _Toc114808859 \h </w:instrText>
        </w:r>
        <w:r w:rsidR="002110EB">
          <w:rPr>
            <w:webHidden/>
          </w:rPr>
        </w:r>
        <w:r w:rsidR="002110EB">
          <w:rPr>
            <w:webHidden/>
          </w:rPr>
          <w:fldChar w:fldCharType="separate"/>
        </w:r>
        <w:r w:rsidR="002110EB">
          <w:rPr>
            <w:webHidden/>
          </w:rPr>
          <w:t>35</w:t>
        </w:r>
        <w:r w:rsidR="002110EB">
          <w:rPr>
            <w:webHidden/>
          </w:rPr>
          <w:fldChar w:fldCharType="end"/>
        </w:r>
      </w:hyperlink>
    </w:p>
    <w:p w14:paraId="63619139" w14:textId="5FE990B8" w:rsidR="002110EB" w:rsidRDefault="001F3AEA">
      <w:pPr>
        <w:pStyle w:val="TOC2"/>
        <w:rPr>
          <w:rFonts w:eastAsiaTheme="minorEastAsia" w:cstheme="minorBidi"/>
          <w:color w:val="auto"/>
          <w:sz w:val="22"/>
          <w:szCs w:val="22"/>
          <w:lang w:val="en-US" w:eastAsia="en-US"/>
        </w:rPr>
      </w:pPr>
      <w:hyperlink w:anchor="_Toc114808860" w:history="1">
        <w:r w:rsidR="002110EB" w:rsidRPr="00272D12">
          <w:rPr>
            <w:rStyle w:val="Hyperlink"/>
          </w:rPr>
          <w:t>6.1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_Toc114808860 \h </w:instrText>
        </w:r>
        <w:r w:rsidR="002110EB">
          <w:rPr>
            <w:webHidden/>
          </w:rPr>
        </w:r>
        <w:r w:rsidR="002110EB">
          <w:rPr>
            <w:webHidden/>
          </w:rPr>
          <w:fldChar w:fldCharType="separate"/>
        </w:r>
        <w:r w:rsidR="002110EB">
          <w:rPr>
            <w:webHidden/>
          </w:rPr>
          <w:t>35</w:t>
        </w:r>
        <w:r w:rsidR="002110EB">
          <w:rPr>
            <w:webHidden/>
          </w:rPr>
          <w:fldChar w:fldCharType="end"/>
        </w:r>
      </w:hyperlink>
    </w:p>
    <w:p w14:paraId="310D2088" w14:textId="19CC28C4" w:rsidR="002110EB" w:rsidRDefault="001F3AEA">
      <w:pPr>
        <w:pStyle w:val="TOC3"/>
        <w:rPr>
          <w:rFonts w:eastAsiaTheme="minorEastAsia" w:cstheme="minorBidi"/>
          <w:noProof/>
          <w:color w:val="auto"/>
          <w:sz w:val="22"/>
          <w:szCs w:val="22"/>
          <w:lang w:val="en-US" w:eastAsia="en-US"/>
        </w:rPr>
      </w:pPr>
      <w:hyperlink w:anchor="_Toc114808861" w:history="1">
        <w:r w:rsidR="002110EB" w:rsidRPr="00272D12">
          <w:rPr>
            <w:rStyle w:val="Hyperlink"/>
            <w:noProof/>
          </w:rPr>
          <w:t>6.1.1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_Toc114808861 \h </w:instrText>
        </w:r>
        <w:r w:rsidR="002110EB">
          <w:rPr>
            <w:noProof/>
            <w:webHidden/>
          </w:rPr>
        </w:r>
        <w:r w:rsidR="002110EB">
          <w:rPr>
            <w:noProof/>
            <w:webHidden/>
          </w:rPr>
          <w:fldChar w:fldCharType="separate"/>
        </w:r>
        <w:r w:rsidR="002110EB">
          <w:rPr>
            <w:noProof/>
            <w:webHidden/>
          </w:rPr>
          <w:t>35</w:t>
        </w:r>
        <w:r w:rsidR="002110EB">
          <w:rPr>
            <w:noProof/>
            <w:webHidden/>
          </w:rPr>
          <w:fldChar w:fldCharType="end"/>
        </w:r>
      </w:hyperlink>
    </w:p>
    <w:p w14:paraId="5FA5DFAA" w14:textId="5AD80DFE" w:rsidR="002110EB" w:rsidRDefault="001F3AEA">
      <w:pPr>
        <w:pStyle w:val="TOC3"/>
        <w:rPr>
          <w:rFonts w:eastAsiaTheme="minorEastAsia" w:cstheme="minorBidi"/>
          <w:noProof/>
          <w:color w:val="auto"/>
          <w:sz w:val="22"/>
          <w:szCs w:val="22"/>
          <w:lang w:val="en-US" w:eastAsia="en-US"/>
        </w:rPr>
      </w:pPr>
      <w:hyperlink w:anchor="_Toc114808862" w:history="1">
        <w:r w:rsidR="002110EB" w:rsidRPr="00272D12">
          <w:rPr>
            <w:rStyle w:val="Hyperlink"/>
            <w:noProof/>
          </w:rPr>
          <w:t>6.1.2</w:t>
        </w:r>
        <w:r w:rsidR="002110EB">
          <w:rPr>
            <w:rFonts w:eastAsiaTheme="minorEastAsia" w:cstheme="minorBidi"/>
            <w:noProof/>
            <w:color w:val="auto"/>
            <w:sz w:val="22"/>
            <w:szCs w:val="22"/>
            <w:lang w:val="en-US" w:eastAsia="en-US"/>
          </w:rPr>
          <w:tab/>
        </w:r>
        <w:r w:rsidR="002110EB" w:rsidRPr="00272D12">
          <w:rPr>
            <w:rStyle w:val="Hyperlink"/>
            <w:noProof/>
          </w:rPr>
          <w:t>Objective of Module 6</w:t>
        </w:r>
        <w:r w:rsidR="002110EB">
          <w:rPr>
            <w:noProof/>
            <w:webHidden/>
          </w:rPr>
          <w:tab/>
        </w:r>
        <w:r w:rsidR="002110EB">
          <w:rPr>
            <w:noProof/>
            <w:webHidden/>
          </w:rPr>
          <w:fldChar w:fldCharType="begin"/>
        </w:r>
        <w:r w:rsidR="002110EB">
          <w:rPr>
            <w:noProof/>
            <w:webHidden/>
          </w:rPr>
          <w:instrText xml:space="preserve"> PAGEREF _Toc114808862 \h </w:instrText>
        </w:r>
        <w:r w:rsidR="002110EB">
          <w:rPr>
            <w:noProof/>
            <w:webHidden/>
          </w:rPr>
        </w:r>
        <w:r w:rsidR="002110EB">
          <w:rPr>
            <w:noProof/>
            <w:webHidden/>
          </w:rPr>
          <w:fldChar w:fldCharType="separate"/>
        </w:r>
        <w:r w:rsidR="002110EB">
          <w:rPr>
            <w:noProof/>
            <w:webHidden/>
          </w:rPr>
          <w:t>35</w:t>
        </w:r>
        <w:r w:rsidR="002110EB">
          <w:rPr>
            <w:noProof/>
            <w:webHidden/>
          </w:rPr>
          <w:fldChar w:fldCharType="end"/>
        </w:r>
      </w:hyperlink>
    </w:p>
    <w:p w14:paraId="798269ED" w14:textId="0B9B4547" w:rsidR="002110EB" w:rsidRDefault="001F3AEA">
      <w:pPr>
        <w:pStyle w:val="TOC3"/>
        <w:rPr>
          <w:rFonts w:eastAsiaTheme="minorEastAsia" w:cstheme="minorBidi"/>
          <w:noProof/>
          <w:color w:val="auto"/>
          <w:sz w:val="22"/>
          <w:szCs w:val="22"/>
          <w:lang w:val="en-US" w:eastAsia="en-US"/>
        </w:rPr>
      </w:pPr>
      <w:hyperlink w:anchor="_Toc114808863" w:history="1">
        <w:r w:rsidR="002110EB" w:rsidRPr="00272D12">
          <w:rPr>
            <w:rStyle w:val="Hyperlink"/>
            <w:noProof/>
          </w:rPr>
          <w:t>6.1.3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_Toc114808863 \h </w:instrText>
        </w:r>
        <w:r w:rsidR="002110EB">
          <w:rPr>
            <w:noProof/>
            <w:webHidden/>
          </w:rPr>
        </w:r>
        <w:r w:rsidR="002110EB">
          <w:rPr>
            <w:noProof/>
            <w:webHidden/>
          </w:rPr>
          <w:fldChar w:fldCharType="separate"/>
        </w:r>
        <w:r w:rsidR="002110EB">
          <w:rPr>
            <w:noProof/>
            <w:webHidden/>
          </w:rPr>
          <w:t>35</w:t>
        </w:r>
        <w:r w:rsidR="002110EB">
          <w:rPr>
            <w:noProof/>
            <w:webHidden/>
          </w:rPr>
          <w:fldChar w:fldCharType="end"/>
        </w:r>
      </w:hyperlink>
    </w:p>
    <w:p w14:paraId="1B269BE4" w14:textId="626BE8BF" w:rsidR="002110EB" w:rsidRDefault="001F3AEA">
      <w:pPr>
        <w:pStyle w:val="TOC2"/>
        <w:rPr>
          <w:rFonts w:eastAsiaTheme="minorEastAsia" w:cstheme="minorBidi"/>
          <w:color w:val="auto"/>
          <w:sz w:val="22"/>
          <w:szCs w:val="22"/>
          <w:lang w:val="en-US" w:eastAsia="en-US"/>
        </w:rPr>
      </w:pPr>
      <w:hyperlink w:anchor="_Toc114808864" w:history="1">
        <w:r w:rsidR="002110EB" w:rsidRPr="00272D12">
          <w:rPr>
            <w:rStyle w:val="Hyperlink"/>
          </w:rPr>
          <w:t>6.2</w:t>
        </w:r>
        <w:r w:rsidR="002110EB">
          <w:rPr>
            <w:rFonts w:eastAsiaTheme="minorEastAsia" w:cstheme="minorBidi"/>
            <w:color w:val="auto"/>
            <w:sz w:val="22"/>
            <w:szCs w:val="22"/>
            <w:lang w:val="en-US" w:eastAsia="en-US"/>
          </w:rPr>
          <w:tab/>
        </w:r>
        <w:r w:rsidR="002110EB" w:rsidRPr="00272D12">
          <w:rPr>
            <w:rStyle w:val="Hyperlink"/>
          </w:rPr>
          <w:t>DETAILED Competence table FOR MODULE 6 – Personal Attributes</w:t>
        </w:r>
        <w:r w:rsidR="002110EB">
          <w:rPr>
            <w:webHidden/>
          </w:rPr>
          <w:tab/>
        </w:r>
        <w:r w:rsidR="002110EB">
          <w:rPr>
            <w:webHidden/>
          </w:rPr>
          <w:fldChar w:fldCharType="begin"/>
        </w:r>
        <w:r w:rsidR="002110EB">
          <w:rPr>
            <w:webHidden/>
          </w:rPr>
          <w:instrText xml:space="preserve"> PAGEREF _Toc114808864 \h </w:instrText>
        </w:r>
        <w:r w:rsidR="002110EB">
          <w:rPr>
            <w:webHidden/>
          </w:rPr>
        </w:r>
        <w:r w:rsidR="002110EB">
          <w:rPr>
            <w:webHidden/>
          </w:rPr>
          <w:fldChar w:fldCharType="separate"/>
        </w:r>
        <w:r w:rsidR="002110EB">
          <w:rPr>
            <w:webHidden/>
          </w:rPr>
          <w:t>36</w:t>
        </w:r>
        <w:r w:rsidR="002110EB">
          <w:rPr>
            <w:webHidden/>
          </w:rPr>
          <w:fldChar w:fldCharType="end"/>
        </w:r>
      </w:hyperlink>
    </w:p>
    <w:p w14:paraId="333737CC" w14:textId="67517540" w:rsidR="002110EB" w:rsidRDefault="001F3AEA">
      <w:pPr>
        <w:pStyle w:val="TOC1"/>
        <w:tabs>
          <w:tab w:val="left" w:pos="1134"/>
        </w:tabs>
        <w:rPr>
          <w:rFonts w:eastAsiaTheme="minorEastAsia" w:cstheme="minorBidi"/>
          <w:b w:val="0"/>
          <w:color w:val="auto"/>
          <w:sz w:val="22"/>
          <w:szCs w:val="22"/>
          <w:lang w:val="en-US" w:eastAsia="en-US"/>
        </w:rPr>
      </w:pPr>
      <w:hyperlink w:anchor="_Toc114808865" w:history="1">
        <w:r w:rsidR="002110EB" w:rsidRPr="00272D12">
          <w:rPr>
            <w:rStyle w:val="Hyperlink"/>
          </w:rPr>
          <w:t>MODULE 7</w:t>
        </w:r>
        <w:r w:rsidR="002110EB">
          <w:rPr>
            <w:rFonts w:eastAsiaTheme="minorEastAsia" w:cstheme="minorBidi"/>
            <w:b w:val="0"/>
            <w:color w:val="auto"/>
            <w:sz w:val="22"/>
            <w:szCs w:val="22"/>
            <w:lang w:val="en-US" w:eastAsia="en-US"/>
          </w:rPr>
          <w:tab/>
        </w:r>
        <w:r w:rsidR="002110EB" w:rsidRPr="00272D12">
          <w:rPr>
            <w:rStyle w:val="Hyperlink"/>
          </w:rPr>
          <w:t>EMERGENCY SITUATIONS</w:t>
        </w:r>
        <w:r w:rsidR="002110EB">
          <w:rPr>
            <w:webHidden/>
          </w:rPr>
          <w:tab/>
        </w:r>
        <w:r w:rsidR="002110EB">
          <w:rPr>
            <w:webHidden/>
          </w:rPr>
          <w:fldChar w:fldCharType="begin"/>
        </w:r>
        <w:r w:rsidR="002110EB">
          <w:rPr>
            <w:webHidden/>
          </w:rPr>
          <w:instrText xml:space="preserve"> PAGEREF _Toc114808865 \h </w:instrText>
        </w:r>
        <w:r w:rsidR="002110EB">
          <w:rPr>
            <w:webHidden/>
          </w:rPr>
        </w:r>
        <w:r w:rsidR="002110EB">
          <w:rPr>
            <w:webHidden/>
          </w:rPr>
          <w:fldChar w:fldCharType="separate"/>
        </w:r>
        <w:r w:rsidR="002110EB">
          <w:rPr>
            <w:webHidden/>
          </w:rPr>
          <w:t>38</w:t>
        </w:r>
        <w:r w:rsidR="002110EB">
          <w:rPr>
            <w:webHidden/>
          </w:rPr>
          <w:fldChar w:fldCharType="end"/>
        </w:r>
      </w:hyperlink>
    </w:p>
    <w:p w14:paraId="686448E6" w14:textId="4E43AAD7" w:rsidR="002110EB" w:rsidRDefault="001F3AEA">
      <w:pPr>
        <w:pStyle w:val="TOC2"/>
        <w:rPr>
          <w:rFonts w:eastAsiaTheme="minorEastAsia" w:cstheme="minorBidi"/>
          <w:color w:val="auto"/>
          <w:sz w:val="22"/>
          <w:szCs w:val="22"/>
          <w:lang w:val="en-US" w:eastAsia="en-US"/>
        </w:rPr>
      </w:pPr>
      <w:hyperlink w:anchor="_Toc114808866" w:history="1">
        <w:r w:rsidR="002110EB" w:rsidRPr="00272D12">
          <w:rPr>
            <w:rStyle w:val="Hyperlink"/>
          </w:rPr>
          <w:t>7.1</w:t>
        </w:r>
        <w:r w:rsidR="002110EB">
          <w:rPr>
            <w:rFonts w:eastAsiaTheme="minorEastAsia" w:cstheme="minorBidi"/>
            <w:color w:val="auto"/>
            <w:sz w:val="22"/>
            <w:szCs w:val="22"/>
            <w:lang w:val="en-US" w:eastAsia="en-US"/>
          </w:rPr>
          <w:tab/>
        </w:r>
        <w:r w:rsidR="002110EB" w:rsidRPr="00272D12">
          <w:rPr>
            <w:rStyle w:val="Hyperlink"/>
          </w:rPr>
          <w:t>SUBJECT FRAMEWORK</w:t>
        </w:r>
        <w:r w:rsidR="002110EB">
          <w:rPr>
            <w:webHidden/>
          </w:rPr>
          <w:tab/>
        </w:r>
        <w:r w:rsidR="002110EB">
          <w:rPr>
            <w:webHidden/>
          </w:rPr>
          <w:fldChar w:fldCharType="begin"/>
        </w:r>
        <w:r w:rsidR="002110EB">
          <w:rPr>
            <w:webHidden/>
          </w:rPr>
          <w:instrText xml:space="preserve"> PAGEREF _Toc114808866 \h </w:instrText>
        </w:r>
        <w:r w:rsidR="002110EB">
          <w:rPr>
            <w:webHidden/>
          </w:rPr>
        </w:r>
        <w:r w:rsidR="002110EB">
          <w:rPr>
            <w:webHidden/>
          </w:rPr>
          <w:fldChar w:fldCharType="separate"/>
        </w:r>
        <w:r w:rsidR="002110EB">
          <w:rPr>
            <w:webHidden/>
          </w:rPr>
          <w:t>38</w:t>
        </w:r>
        <w:r w:rsidR="002110EB">
          <w:rPr>
            <w:webHidden/>
          </w:rPr>
          <w:fldChar w:fldCharType="end"/>
        </w:r>
      </w:hyperlink>
    </w:p>
    <w:p w14:paraId="6A4D9DCE" w14:textId="59BD36E4" w:rsidR="002110EB" w:rsidRDefault="001F3AEA">
      <w:pPr>
        <w:pStyle w:val="TOC3"/>
        <w:rPr>
          <w:rFonts w:eastAsiaTheme="minorEastAsia" w:cstheme="minorBidi"/>
          <w:noProof/>
          <w:color w:val="auto"/>
          <w:sz w:val="22"/>
          <w:szCs w:val="22"/>
          <w:lang w:val="en-US" w:eastAsia="en-US"/>
        </w:rPr>
      </w:pPr>
      <w:hyperlink w:anchor="_Toc114808867" w:history="1">
        <w:r w:rsidR="002110EB" w:rsidRPr="00272D12">
          <w:rPr>
            <w:rStyle w:val="Hyperlink"/>
            <w:noProof/>
          </w:rPr>
          <w:t>7.1.1</w:t>
        </w:r>
        <w:r w:rsidR="002110EB">
          <w:rPr>
            <w:rFonts w:eastAsiaTheme="minorEastAsia" w:cstheme="minorBidi"/>
            <w:noProof/>
            <w:color w:val="auto"/>
            <w:sz w:val="22"/>
            <w:szCs w:val="22"/>
            <w:lang w:val="en-US" w:eastAsia="en-US"/>
          </w:rPr>
          <w:tab/>
        </w:r>
        <w:r w:rsidR="002110EB" w:rsidRPr="00272D12">
          <w:rPr>
            <w:rStyle w:val="Hyperlink"/>
            <w:noProof/>
          </w:rPr>
          <w:t>Scope</w:t>
        </w:r>
        <w:r w:rsidR="002110EB">
          <w:rPr>
            <w:noProof/>
            <w:webHidden/>
          </w:rPr>
          <w:tab/>
        </w:r>
        <w:r w:rsidR="002110EB">
          <w:rPr>
            <w:noProof/>
            <w:webHidden/>
          </w:rPr>
          <w:fldChar w:fldCharType="begin"/>
        </w:r>
        <w:r w:rsidR="002110EB">
          <w:rPr>
            <w:noProof/>
            <w:webHidden/>
          </w:rPr>
          <w:instrText xml:space="preserve"> PAGEREF _Toc114808867 \h </w:instrText>
        </w:r>
        <w:r w:rsidR="002110EB">
          <w:rPr>
            <w:noProof/>
            <w:webHidden/>
          </w:rPr>
        </w:r>
        <w:r w:rsidR="002110EB">
          <w:rPr>
            <w:noProof/>
            <w:webHidden/>
          </w:rPr>
          <w:fldChar w:fldCharType="separate"/>
        </w:r>
        <w:r w:rsidR="002110EB">
          <w:rPr>
            <w:noProof/>
            <w:webHidden/>
          </w:rPr>
          <w:t>38</w:t>
        </w:r>
        <w:r w:rsidR="002110EB">
          <w:rPr>
            <w:noProof/>
            <w:webHidden/>
          </w:rPr>
          <w:fldChar w:fldCharType="end"/>
        </w:r>
      </w:hyperlink>
    </w:p>
    <w:p w14:paraId="3EABEA83" w14:textId="05817067" w:rsidR="002110EB" w:rsidRDefault="001F3AEA">
      <w:pPr>
        <w:pStyle w:val="TOC3"/>
        <w:rPr>
          <w:rFonts w:eastAsiaTheme="minorEastAsia" w:cstheme="minorBidi"/>
          <w:noProof/>
          <w:color w:val="auto"/>
          <w:sz w:val="22"/>
          <w:szCs w:val="22"/>
          <w:lang w:val="en-US" w:eastAsia="en-US"/>
        </w:rPr>
      </w:pPr>
      <w:hyperlink w:anchor="_Toc114808868" w:history="1">
        <w:r w:rsidR="002110EB" w:rsidRPr="00272D12">
          <w:rPr>
            <w:rStyle w:val="Hyperlink"/>
            <w:noProof/>
          </w:rPr>
          <w:t>7.1.2</w:t>
        </w:r>
        <w:r w:rsidR="002110EB">
          <w:rPr>
            <w:rFonts w:eastAsiaTheme="minorEastAsia" w:cstheme="minorBidi"/>
            <w:noProof/>
            <w:color w:val="auto"/>
            <w:sz w:val="22"/>
            <w:szCs w:val="22"/>
            <w:lang w:val="en-US" w:eastAsia="en-US"/>
          </w:rPr>
          <w:tab/>
        </w:r>
        <w:r w:rsidR="002110EB" w:rsidRPr="00272D12">
          <w:rPr>
            <w:rStyle w:val="Hyperlink"/>
            <w:noProof/>
          </w:rPr>
          <w:t>Objective of Module 7</w:t>
        </w:r>
        <w:r w:rsidR="002110EB">
          <w:rPr>
            <w:noProof/>
            <w:webHidden/>
          </w:rPr>
          <w:tab/>
        </w:r>
        <w:r w:rsidR="002110EB">
          <w:rPr>
            <w:noProof/>
            <w:webHidden/>
          </w:rPr>
          <w:fldChar w:fldCharType="begin"/>
        </w:r>
        <w:r w:rsidR="002110EB">
          <w:rPr>
            <w:noProof/>
            <w:webHidden/>
          </w:rPr>
          <w:instrText xml:space="preserve"> PAGEREF _Toc114808868 \h </w:instrText>
        </w:r>
        <w:r w:rsidR="002110EB">
          <w:rPr>
            <w:noProof/>
            <w:webHidden/>
          </w:rPr>
        </w:r>
        <w:r w:rsidR="002110EB">
          <w:rPr>
            <w:noProof/>
            <w:webHidden/>
          </w:rPr>
          <w:fldChar w:fldCharType="separate"/>
        </w:r>
        <w:r w:rsidR="002110EB">
          <w:rPr>
            <w:noProof/>
            <w:webHidden/>
          </w:rPr>
          <w:t>38</w:t>
        </w:r>
        <w:r w:rsidR="002110EB">
          <w:rPr>
            <w:noProof/>
            <w:webHidden/>
          </w:rPr>
          <w:fldChar w:fldCharType="end"/>
        </w:r>
      </w:hyperlink>
    </w:p>
    <w:p w14:paraId="64507509" w14:textId="563FF78D" w:rsidR="002110EB" w:rsidRDefault="001F3AEA">
      <w:pPr>
        <w:pStyle w:val="TOC3"/>
        <w:rPr>
          <w:rFonts w:eastAsiaTheme="minorEastAsia" w:cstheme="minorBidi"/>
          <w:noProof/>
          <w:color w:val="auto"/>
          <w:sz w:val="22"/>
          <w:szCs w:val="22"/>
          <w:lang w:val="en-US" w:eastAsia="en-US"/>
        </w:rPr>
      </w:pPr>
      <w:hyperlink w:anchor="_Toc114808869" w:history="1">
        <w:r w:rsidR="002110EB" w:rsidRPr="00272D12">
          <w:rPr>
            <w:rStyle w:val="Hyperlink"/>
            <w:noProof/>
          </w:rPr>
          <w:t>7.1.3</w:t>
        </w:r>
        <w:r w:rsidR="002110EB">
          <w:rPr>
            <w:rFonts w:eastAsiaTheme="minorEastAsia" w:cstheme="minorBidi"/>
            <w:noProof/>
            <w:color w:val="auto"/>
            <w:sz w:val="22"/>
            <w:szCs w:val="22"/>
            <w:lang w:val="en-US" w:eastAsia="en-US"/>
          </w:rPr>
          <w:tab/>
        </w:r>
        <w:r w:rsidR="002110EB" w:rsidRPr="00272D12">
          <w:rPr>
            <w:rStyle w:val="Hyperlink"/>
            <w:noProof/>
          </w:rPr>
          <w:t>Additional references relevant to this module</w:t>
        </w:r>
        <w:r w:rsidR="002110EB">
          <w:rPr>
            <w:noProof/>
            <w:webHidden/>
          </w:rPr>
          <w:tab/>
        </w:r>
        <w:r w:rsidR="002110EB">
          <w:rPr>
            <w:noProof/>
            <w:webHidden/>
          </w:rPr>
          <w:fldChar w:fldCharType="begin"/>
        </w:r>
        <w:r w:rsidR="002110EB">
          <w:rPr>
            <w:noProof/>
            <w:webHidden/>
          </w:rPr>
          <w:instrText xml:space="preserve"> PAGEREF _Toc114808869 \h </w:instrText>
        </w:r>
        <w:r w:rsidR="002110EB">
          <w:rPr>
            <w:noProof/>
            <w:webHidden/>
          </w:rPr>
        </w:r>
        <w:r w:rsidR="002110EB">
          <w:rPr>
            <w:noProof/>
            <w:webHidden/>
          </w:rPr>
          <w:fldChar w:fldCharType="separate"/>
        </w:r>
        <w:r w:rsidR="002110EB">
          <w:rPr>
            <w:noProof/>
            <w:webHidden/>
          </w:rPr>
          <w:t>38</w:t>
        </w:r>
        <w:r w:rsidR="002110EB">
          <w:rPr>
            <w:noProof/>
            <w:webHidden/>
          </w:rPr>
          <w:fldChar w:fldCharType="end"/>
        </w:r>
      </w:hyperlink>
    </w:p>
    <w:p w14:paraId="7DA6C51D" w14:textId="261D9F48" w:rsidR="002110EB" w:rsidRDefault="001F3AEA">
      <w:pPr>
        <w:pStyle w:val="TOC2"/>
        <w:rPr>
          <w:rFonts w:eastAsiaTheme="minorEastAsia" w:cstheme="minorBidi"/>
          <w:color w:val="auto"/>
          <w:sz w:val="22"/>
          <w:szCs w:val="22"/>
          <w:lang w:val="en-US" w:eastAsia="en-US"/>
        </w:rPr>
      </w:pPr>
      <w:hyperlink w:anchor="_Toc114808870" w:history="1">
        <w:r w:rsidR="002110EB" w:rsidRPr="00272D12">
          <w:rPr>
            <w:rStyle w:val="Hyperlink"/>
          </w:rPr>
          <w:t>7.2</w:t>
        </w:r>
        <w:r w:rsidR="002110EB">
          <w:rPr>
            <w:rFonts w:eastAsiaTheme="minorEastAsia" w:cstheme="minorBidi"/>
            <w:color w:val="auto"/>
            <w:sz w:val="22"/>
            <w:szCs w:val="22"/>
            <w:lang w:val="en-US" w:eastAsia="en-US"/>
          </w:rPr>
          <w:tab/>
        </w:r>
        <w:r w:rsidR="002110EB" w:rsidRPr="00272D12">
          <w:rPr>
            <w:rStyle w:val="Hyperlink"/>
          </w:rPr>
          <w:t>DETAILED Competence table FOR MODULE 7 – Emergency SITUATIONS</w:t>
        </w:r>
        <w:r w:rsidR="002110EB">
          <w:rPr>
            <w:webHidden/>
          </w:rPr>
          <w:tab/>
        </w:r>
        <w:r w:rsidR="002110EB">
          <w:rPr>
            <w:webHidden/>
          </w:rPr>
          <w:fldChar w:fldCharType="begin"/>
        </w:r>
        <w:r w:rsidR="002110EB">
          <w:rPr>
            <w:webHidden/>
          </w:rPr>
          <w:instrText xml:space="preserve"> PAGEREF _Toc114808870 \h </w:instrText>
        </w:r>
        <w:r w:rsidR="002110EB">
          <w:rPr>
            <w:webHidden/>
          </w:rPr>
        </w:r>
        <w:r w:rsidR="002110EB">
          <w:rPr>
            <w:webHidden/>
          </w:rPr>
          <w:fldChar w:fldCharType="separate"/>
        </w:r>
        <w:r w:rsidR="002110EB">
          <w:rPr>
            <w:webHidden/>
          </w:rPr>
          <w:t>39</w:t>
        </w:r>
        <w:r w:rsidR="002110EB">
          <w:rPr>
            <w:webHidden/>
          </w:rPr>
          <w:fldChar w:fldCharType="end"/>
        </w:r>
      </w:hyperlink>
    </w:p>
    <w:p w14:paraId="5FA54DD6" w14:textId="01E4EA7E" w:rsidR="00DE4FDA" w:rsidRDefault="00DE4FDA">
      <w:pPr>
        <w:spacing w:after="200" w:line="276" w:lineRule="auto"/>
        <w:rPr>
          <w:b/>
          <w:color w:val="00558C" w:themeColor="accent1"/>
        </w:rPr>
      </w:pPr>
      <w:r>
        <w:rPr>
          <w:b/>
          <w:color w:val="00558C" w:themeColor="accent1"/>
        </w:rPr>
        <w:fldChar w:fldCharType="end"/>
      </w:r>
    </w:p>
    <w:p w14:paraId="49489592" w14:textId="53E0518C" w:rsidR="00171625" w:rsidRPr="00F42476" w:rsidRDefault="00171625">
      <w:pPr>
        <w:spacing w:after="200" w:line="276" w:lineRule="auto"/>
        <w:rPr>
          <w:b/>
          <w:color w:val="00558C" w:themeColor="accent1"/>
        </w:rPr>
      </w:pPr>
      <w:r w:rsidRPr="00F42476">
        <w:rPr>
          <w:b/>
          <w:color w:val="00558C" w:themeColor="accent1"/>
        </w:rPr>
        <w:br w:type="page"/>
      </w:r>
    </w:p>
    <w:p w14:paraId="00B5D73C" w14:textId="77777777" w:rsidR="004548B0" w:rsidRPr="00F21513" w:rsidRDefault="004548B0" w:rsidP="00AC1940">
      <w:pPr>
        <w:pStyle w:val="BodyText"/>
        <w:tabs>
          <w:tab w:val="left" w:pos="6521"/>
          <w:tab w:val="left" w:pos="7513"/>
        </w:tabs>
        <w:rPr>
          <w:lang w:val="fr-BE"/>
        </w:rPr>
      </w:pPr>
    </w:p>
    <w:p w14:paraId="5B0EB6B1" w14:textId="7400AE9B" w:rsidR="00465491" w:rsidRPr="00F42476" w:rsidRDefault="009B74FA" w:rsidP="00513460">
      <w:pPr>
        <w:pStyle w:val="Part"/>
      </w:pPr>
      <w:bookmarkStart w:id="0" w:name="_Toc81666346"/>
      <w:r w:rsidRPr="00F42476">
        <w:rPr>
          <w:caps w:val="0"/>
        </w:rPr>
        <w:t>MODEL COURSE</w:t>
      </w:r>
      <w:bookmarkEnd w:id="0"/>
      <w:r w:rsidR="00E678AD" w:rsidRPr="00F42476">
        <w:rPr>
          <w:caps w:val="0"/>
        </w:rPr>
        <w:t xml:space="preserve"> OVERVIEW</w:t>
      </w:r>
    </w:p>
    <w:p w14:paraId="784588C9" w14:textId="77777777" w:rsidR="00EF538A" w:rsidRPr="00F42476" w:rsidRDefault="00EF538A" w:rsidP="0010680A">
      <w:pPr>
        <w:pStyle w:val="Heading1"/>
        <w:numPr>
          <w:ilvl w:val="0"/>
          <w:numId w:val="17"/>
        </w:numPr>
      </w:pPr>
      <w:bookmarkStart w:id="1" w:name="_Toc81666348"/>
      <w:bookmarkStart w:id="2" w:name="_Toc83322325"/>
      <w:bookmarkStart w:id="3" w:name="_Toc83322388"/>
      <w:bookmarkStart w:id="4" w:name="_Toc114808811"/>
      <w:bookmarkStart w:id="5" w:name="_Toc419881199"/>
      <w:bookmarkStart w:id="6" w:name="_Toc442348087"/>
      <w:r w:rsidRPr="00F42476">
        <w:t>Introduction</w:t>
      </w:r>
      <w:bookmarkEnd w:id="1"/>
      <w:bookmarkEnd w:id="2"/>
      <w:bookmarkEnd w:id="3"/>
      <w:bookmarkEnd w:id="4"/>
    </w:p>
    <w:p w14:paraId="1E9D7AC9" w14:textId="77777777" w:rsidR="00EF538A" w:rsidRPr="00F42476" w:rsidRDefault="00EF538A" w:rsidP="00EF538A">
      <w:pPr>
        <w:pStyle w:val="Heading1separatationline"/>
      </w:pPr>
    </w:p>
    <w:p w14:paraId="10AB927D" w14:textId="5AB18731" w:rsidR="006F7032" w:rsidRDefault="006F7032" w:rsidP="00F03974">
      <w:pPr>
        <w:pStyle w:val="BodyText"/>
        <w:spacing w:line="216" w:lineRule="atLeast"/>
      </w:pPr>
      <w:r w:rsidRPr="00F42476">
        <w:t xml:space="preserve">IALA Model Courses </w:t>
      </w:r>
      <w:r>
        <w:t>have been developed to provide guidance on</w:t>
      </w:r>
      <w:r w:rsidRPr="00F42476">
        <w:t xml:space="preserve"> the level of training and knowledge needed to reach levels of competence defined by IALA.</w:t>
      </w:r>
      <w:r>
        <w:t xml:space="preserve"> They </w:t>
      </w:r>
      <w:bookmarkStart w:id="7" w:name="_Hlk113422165"/>
      <w:r w:rsidRPr="00F42476">
        <w:t xml:space="preserve">provide </w:t>
      </w:r>
      <w:r>
        <w:t xml:space="preserve">IALA </w:t>
      </w:r>
      <w:r w:rsidRPr="00F42476">
        <w:t xml:space="preserve">national members and other appropriate authorities </w:t>
      </w:r>
      <w:r>
        <w:t xml:space="preserve">with </w:t>
      </w:r>
      <w:r w:rsidRPr="00F42476">
        <w:t xml:space="preserve">guidance on the training of VTS Personnel.  </w:t>
      </w:r>
      <w:bookmarkEnd w:id="7"/>
    </w:p>
    <w:p w14:paraId="47E8CACB" w14:textId="12F6D551" w:rsidR="00F03974" w:rsidRDefault="00F03974" w:rsidP="00F03974">
      <w:pPr>
        <w:pStyle w:val="BodyText"/>
        <w:spacing w:line="216" w:lineRule="atLeast"/>
        <w:rPr>
          <w:bCs/>
        </w:rPr>
      </w:pPr>
      <w:r>
        <w:rPr>
          <w:bCs/>
        </w:rPr>
        <w:t>IALA’s contribution to the development of internationally harmonized guidance for vessel traffic services is recogni</w:t>
      </w:r>
      <w:r w:rsidR="00053CF7">
        <w:rPr>
          <w:bCs/>
        </w:rPr>
        <w:t>z</w:t>
      </w:r>
      <w:r>
        <w:rPr>
          <w:bCs/>
        </w:rPr>
        <w:t xml:space="preserve">ed in IMO Resolution A.1158(32) </w:t>
      </w:r>
      <w:r w:rsidR="006C53D9">
        <w:rPr>
          <w:bCs/>
        </w:rPr>
        <w:t>Guidelines</w:t>
      </w:r>
      <w:r w:rsidR="00850DCE">
        <w:rPr>
          <w:bCs/>
        </w:rPr>
        <w:t xml:space="preserve"> </w:t>
      </w:r>
      <w:r w:rsidR="00AE54B5">
        <w:rPr>
          <w:bCs/>
        </w:rPr>
        <w:t>for</w:t>
      </w:r>
      <w:r w:rsidR="006C53D9">
        <w:rPr>
          <w:bCs/>
        </w:rPr>
        <w:t xml:space="preserve"> </w:t>
      </w:r>
      <w:r>
        <w:rPr>
          <w:bCs/>
        </w:rPr>
        <w:t>Vessel Traffic Services and the Annex to the resolution states:</w:t>
      </w:r>
    </w:p>
    <w:p w14:paraId="48B8A63C" w14:textId="77777777" w:rsidR="00F03974" w:rsidRPr="008F0038" w:rsidRDefault="00F03974" w:rsidP="00F03974">
      <w:pPr>
        <w:pStyle w:val="Bullet1"/>
        <w:rPr>
          <w:i/>
          <w:iCs/>
        </w:rPr>
      </w:pPr>
      <w:r w:rsidRPr="008F0038">
        <w:rPr>
          <w:i/>
          <w:iCs/>
        </w:rPr>
        <w:t>Contracting Governments are encouraged to take into account IALA standards and associated recommendations, guidelines and model courses (Section 9.2)</w:t>
      </w:r>
    </w:p>
    <w:p w14:paraId="6ECE397D" w14:textId="77777777" w:rsidR="00F03974" w:rsidRPr="0020597F" w:rsidRDefault="00F03974" w:rsidP="00F03974">
      <w:pPr>
        <w:pStyle w:val="Bullet1"/>
        <w:rPr>
          <w:i/>
          <w:iCs/>
        </w:rPr>
      </w:pPr>
      <w:r w:rsidRPr="0020597F">
        <w:rPr>
          <w:i/>
          <w:iCs/>
        </w:rPr>
        <w:t>VTS personnel should only be considered competent when appropriately trained and qualified for their VTS duties. This includes, inter alia:</w:t>
      </w:r>
    </w:p>
    <w:p w14:paraId="78806D9D" w14:textId="77777777" w:rsidR="00F03974" w:rsidRPr="0020597F" w:rsidRDefault="00F03974" w:rsidP="00F03974">
      <w:pPr>
        <w:pStyle w:val="Bullet2"/>
        <w:rPr>
          <w:i/>
          <w:iCs/>
        </w:rPr>
      </w:pPr>
      <w:r w:rsidRPr="0020597F">
        <w:rPr>
          <w:i/>
          <w:iCs/>
        </w:rPr>
        <w:t>satisfactorily completing generic VTS training approved by a competent authority.</w:t>
      </w:r>
    </w:p>
    <w:p w14:paraId="71FA0DF4" w14:textId="11ECE242" w:rsidR="00F03974" w:rsidRDefault="00F03974" w:rsidP="00F03974">
      <w:pPr>
        <w:pStyle w:val="Bullet2"/>
        <w:rPr>
          <w:i/>
          <w:iCs/>
        </w:rPr>
      </w:pPr>
      <w:r w:rsidRPr="0020597F">
        <w:rPr>
          <w:i/>
          <w:iCs/>
        </w:rPr>
        <w:t>satisfactorily completing on-the-job training at the VTS where the personnel are employed.</w:t>
      </w:r>
    </w:p>
    <w:p w14:paraId="33F8B099" w14:textId="713A602E" w:rsidR="00160300" w:rsidRPr="00160300" w:rsidRDefault="00160300" w:rsidP="00160300">
      <w:pPr>
        <w:pStyle w:val="Bullet2"/>
        <w:rPr>
          <w:i/>
          <w:iCs/>
        </w:rPr>
      </w:pPr>
      <w:r w:rsidRPr="00160300">
        <w:rPr>
          <w:i/>
          <w:iCs/>
        </w:rPr>
        <w:t>undergoing periodic assessments and revalidation training to ensure competence is maint</w:t>
      </w:r>
      <w:r w:rsidR="00937158">
        <w:rPr>
          <w:i/>
          <w:iCs/>
        </w:rPr>
        <w:t>ain</w:t>
      </w:r>
      <w:r w:rsidRPr="00160300">
        <w:rPr>
          <w:i/>
          <w:iCs/>
        </w:rPr>
        <w:t>ed; and</w:t>
      </w:r>
    </w:p>
    <w:p w14:paraId="47B0A610" w14:textId="669BA9C8" w:rsidR="00160300" w:rsidRPr="0020597F" w:rsidRDefault="00160300" w:rsidP="00160300">
      <w:pPr>
        <w:pStyle w:val="Bullet2"/>
        <w:rPr>
          <w:i/>
          <w:iCs/>
        </w:rPr>
      </w:pPr>
      <w:r w:rsidRPr="00160300">
        <w:rPr>
          <w:i/>
          <w:iCs/>
        </w:rPr>
        <w:t>being in possession of appropriate certification</w:t>
      </w:r>
    </w:p>
    <w:p w14:paraId="7D4E1B62" w14:textId="47118CA3" w:rsidR="00F03974" w:rsidRDefault="00F03974" w:rsidP="00F03974">
      <w:pPr>
        <w:pStyle w:val="BodyText"/>
      </w:pPr>
      <w:r>
        <w:t>IALA recommendations, guidelines and model courses specifically related to the establishment and operation of VTS include:</w:t>
      </w:r>
    </w:p>
    <w:p w14:paraId="5A8F75D3" w14:textId="133017DB" w:rsidR="005E5683" w:rsidRPr="00F42476" w:rsidRDefault="005E5683" w:rsidP="00F03974">
      <w:pPr>
        <w:pStyle w:val="Bullet1"/>
      </w:pPr>
      <w:r w:rsidRPr="00F42476">
        <w:rPr>
          <w:b/>
        </w:rPr>
        <w:t>Recommendation 0103</w:t>
      </w:r>
      <w:r w:rsidRPr="00F42476">
        <w:t xml:space="preserve"> </w:t>
      </w:r>
      <w:r w:rsidRPr="00F42476">
        <w:rPr>
          <w:b/>
        </w:rPr>
        <w:t xml:space="preserve">- Training and Certification of VTS personnel </w:t>
      </w:r>
      <w:r w:rsidRPr="00F42476">
        <w:t>specifies the practices associated with the training and certification of VTS personnel to assist authorities when recruiting, training and assessing VTS personnel to ensure the harmonized delivery of vessel traffic services world-wide.</w:t>
      </w:r>
    </w:p>
    <w:p w14:paraId="4CA7F5D2" w14:textId="25E8BFA0" w:rsidR="005E5683" w:rsidRPr="00F42476" w:rsidRDefault="005E5683" w:rsidP="00F03974">
      <w:pPr>
        <w:pStyle w:val="Bullet1"/>
      </w:pPr>
      <w:r w:rsidRPr="00F42476">
        <w:rPr>
          <w:b/>
        </w:rPr>
        <w:t>Guideline 1156 - Recruitment, training</w:t>
      </w:r>
      <w:r w:rsidR="004C2122">
        <w:rPr>
          <w:b/>
        </w:rPr>
        <w:t>,</w:t>
      </w:r>
      <w:r w:rsidRPr="00F42476">
        <w:rPr>
          <w:b/>
        </w:rPr>
        <w:t xml:space="preserve"> </w:t>
      </w:r>
      <w:r w:rsidR="004C2122">
        <w:rPr>
          <w:b/>
        </w:rPr>
        <w:t xml:space="preserve">and certification </w:t>
      </w:r>
      <w:r w:rsidRPr="00F42476">
        <w:rPr>
          <w:b/>
        </w:rPr>
        <w:t>of VTS personnel</w:t>
      </w:r>
      <w:r w:rsidRPr="00F42476">
        <w:t xml:space="preserve"> states that </w:t>
      </w:r>
      <w:r w:rsidRPr="00F42476">
        <w:rPr>
          <w:i/>
        </w:rPr>
        <w:t>“Model courses provided by accredited training organi</w:t>
      </w:r>
      <w:r w:rsidR="00053CF7">
        <w:rPr>
          <w:i/>
        </w:rPr>
        <w:t>z</w:t>
      </w:r>
      <w:r w:rsidRPr="00F42476">
        <w:rPr>
          <w:i/>
        </w:rPr>
        <w:t>ations should be approved by the competent authority.”</w:t>
      </w:r>
    </w:p>
    <w:p w14:paraId="628E4EC8" w14:textId="1BE86F45" w:rsidR="005E5683" w:rsidRDefault="005E5683" w:rsidP="00F03974">
      <w:pPr>
        <w:pStyle w:val="Bullet1"/>
      </w:pPr>
      <w:r w:rsidRPr="00F42476">
        <w:rPr>
          <w:b/>
        </w:rPr>
        <w:t xml:space="preserve">Guideline 1014 - </w:t>
      </w:r>
      <w:bookmarkStart w:id="8" w:name="_Hlk89282411"/>
      <w:r w:rsidR="00107AE0" w:rsidRPr="00F42476">
        <w:rPr>
          <w:b/>
        </w:rPr>
        <w:t>Accreditation of VTS training organizations and approval to deliver IALA</w:t>
      </w:r>
      <w:r w:rsidR="007561C4">
        <w:rPr>
          <w:b/>
        </w:rPr>
        <w:t xml:space="preserve"> VTS</w:t>
      </w:r>
      <w:r w:rsidR="00107AE0" w:rsidRPr="00F42476">
        <w:rPr>
          <w:b/>
        </w:rPr>
        <w:t xml:space="preserve"> model courses</w:t>
      </w:r>
      <w:r w:rsidR="003D7C2C" w:rsidRPr="00F42476">
        <w:rPr>
          <w:b/>
        </w:rPr>
        <w:t xml:space="preserve"> </w:t>
      </w:r>
      <w:bookmarkEnd w:id="8"/>
      <w:r w:rsidRPr="00F42476">
        <w:t>sets out the process by which a training organi</w:t>
      </w:r>
      <w:r w:rsidR="00053CF7">
        <w:t>z</w:t>
      </w:r>
      <w:r w:rsidRPr="00F42476">
        <w:t>ation can be accredited to deliver approved VTS training courses.</w:t>
      </w:r>
    </w:p>
    <w:p w14:paraId="66871DFE" w14:textId="1714F022" w:rsidR="00AB72EC" w:rsidRDefault="00F03974" w:rsidP="00F03974">
      <w:pPr>
        <w:pStyle w:val="Bullet1"/>
      </w:pPr>
      <w:r>
        <w:t xml:space="preserve">IALA </w:t>
      </w:r>
      <w:r w:rsidR="00AB72EC">
        <w:t>model courses includ</w:t>
      </w:r>
      <w:r>
        <w:t>ing</w:t>
      </w:r>
      <w:r w:rsidR="00AB72EC">
        <w:t xml:space="preserve">: </w:t>
      </w:r>
    </w:p>
    <w:p w14:paraId="689684DE" w14:textId="5718369F" w:rsidR="00AB72EC" w:rsidRPr="00F42476" w:rsidRDefault="00AB72EC" w:rsidP="00F03974">
      <w:pPr>
        <w:pStyle w:val="Bullet2"/>
      </w:pPr>
      <w:r w:rsidRPr="00F42476">
        <w:t xml:space="preserve">Model Course </w:t>
      </w:r>
      <w:r>
        <w:t>C0103-1</w:t>
      </w:r>
      <w:r w:rsidRPr="00F42476">
        <w:t xml:space="preserve"> VTS Operator Training</w:t>
      </w:r>
    </w:p>
    <w:p w14:paraId="7174328E" w14:textId="0474CD5D" w:rsidR="00AB72EC" w:rsidRPr="00F42476" w:rsidRDefault="00AB72EC" w:rsidP="00F03974">
      <w:pPr>
        <w:pStyle w:val="Bullet2"/>
      </w:pPr>
      <w:r w:rsidRPr="00F42476">
        <w:t xml:space="preserve">Model Course </w:t>
      </w:r>
      <w:r>
        <w:t>C0103-2</w:t>
      </w:r>
      <w:r w:rsidR="003A557E">
        <w:t xml:space="preserve"> </w:t>
      </w:r>
      <w:r w:rsidRPr="00F42476">
        <w:t>VTS Supervisor Training</w:t>
      </w:r>
    </w:p>
    <w:p w14:paraId="11C45FBC" w14:textId="2A9A0633" w:rsidR="00AB72EC" w:rsidRPr="00F42476" w:rsidRDefault="00AB72EC" w:rsidP="00F03974">
      <w:pPr>
        <w:pStyle w:val="Bullet2"/>
      </w:pPr>
      <w:r w:rsidRPr="00F42476">
        <w:t xml:space="preserve">Model Course </w:t>
      </w:r>
      <w:r>
        <w:t>C0103-3</w:t>
      </w:r>
      <w:r w:rsidR="004D4B1E">
        <w:t xml:space="preserve"> </w:t>
      </w:r>
      <w:r w:rsidRPr="00F42476">
        <w:t>VTS On-the-Job Training</w:t>
      </w:r>
    </w:p>
    <w:p w14:paraId="3599635F" w14:textId="3C0597A4" w:rsidR="00AB72EC" w:rsidRPr="00F42476" w:rsidRDefault="00AB72EC" w:rsidP="00F03974">
      <w:pPr>
        <w:pStyle w:val="Bullet2"/>
      </w:pPr>
      <w:r w:rsidRPr="00F42476">
        <w:t xml:space="preserve">Model Course </w:t>
      </w:r>
      <w:r>
        <w:t>C0103-4</w:t>
      </w:r>
      <w:r w:rsidRPr="00F42476">
        <w:t xml:space="preserve"> VTS On-the-Job Training Instructor</w:t>
      </w:r>
    </w:p>
    <w:p w14:paraId="51FDEE69" w14:textId="031A6219" w:rsidR="00AB72EC" w:rsidRPr="00F42476" w:rsidRDefault="00AB72EC" w:rsidP="00F03974">
      <w:pPr>
        <w:pStyle w:val="Bullet2"/>
        <w:spacing w:line="216" w:lineRule="atLeast"/>
      </w:pPr>
      <w:r w:rsidRPr="00F42476">
        <w:t xml:space="preserve">Model Course </w:t>
      </w:r>
      <w:r>
        <w:t>C0103-5</w:t>
      </w:r>
      <w:r w:rsidRPr="00F42476">
        <w:t xml:space="preserve"> VTS Revalidation Process for VTS Qualification and Certificatio</w:t>
      </w:r>
      <w:r>
        <w:t>n</w:t>
      </w:r>
    </w:p>
    <w:p w14:paraId="0871322A" w14:textId="434EB367" w:rsidR="00465491" w:rsidRPr="00F42476" w:rsidRDefault="00D87186" w:rsidP="0010680A">
      <w:pPr>
        <w:pStyle w:val="Heading1"/>
        <w:numPr>
          <w:ilvl w:val="0"/>
          <w:numId w:val="17"/>
        </w:numPr>
      </w:pPr>
      <w:bookmarkStart w:id="9" w:name="_Toc114808812"/>
      <w:bookmarkEnd w:id="5"/>
      <w:bookmarkEnd w:id="6"/>
      <w:r w:rsidRPr="00F42476">
        <w:t>Purpose of the Model Course</w:t>
      </w:r>
      <w:bookmarkEnd w:id="9"/>
    </w:p>
    <w:p w14:paraId="799E311F" w14:textId="77777777" w:rsidR="00465491" w:rsidRPr="00F42476" w:rsidRDefault="00465491" w:rsidP="00465491">
      <w:pPr>
        <w:pStyle w:val="Heading1separatationline"/>
      </w:pPr>
    </w:p>
    <w:p w14:paraId="681999AE" w14:textId="7A5C75E7" w:rsidR="005D0585" w:rsidRDefault="00042BA0" w:rsidP="006237FF">
      <w:pPr>
        <w:pStyle w:val="BodyText"/>
      </w:pPr>
      <w:r>
        <w:t>The purpose of m</w:t>
      </w:r>
      <w:r w:rsidR="00F03974" w:rsidRPr="00F42476">
        <w:t xml:space="preserve">odel course </w:t>
      </w:r>
      <w:r w:rsidR="00F03974">
        <w:t xml:space="preserve">C0103-3 </w:t>
      </w:r>
      <w:r>
        <w:t>is to assist</w:t>
      </w:r>
      <w:r w:rsidR="00F03974" w:rsidRPr="00F42476">
        <w:t xml:space="preserve"> </w:t>
      </w:r>
      <w:r w:rsidR="00F03974">
        <w:t>VTS providers</w:t>
      </w:r>
      <w:r w:rsidR="00F439C4">
        <w:t xml:space="preserve"> and their teaching staff</w:t>
      </w:r>
      <w:r w:rsidR="00F03974" w:rsidRPr="00F42476">
        <w:t xml:space="preserve"> </w:t>
      </w:r>
      <w:r w:rsidR="00F03974">
        <w:t xml:space="preserve">to establish and conduct On-the-Job training </w:t>
      </w:r>
      <w:r>
        <w:t>that</w:t>
      </w:r>
      <w:r w:rsidR="00F03974">
        <w:t xml:space="preserve"> ensure</w:t>
      </w:r>
      <w:r>
        <w:t>s</w:t>
      </w:r>
      <w:r w:rsidR="00F03974">
        <w:t xml:space="preserve"> personnel are competent to undertake duties</w:t>
      </w:r>
      <w:r w:rsidR="00F03974" w:rsidRPr="00ED744D">
        <w:t xml:space="preserve"> </w:t>
      </w:r>
      <w:bookmarkStart w:id="10" w:name="_Hlk113544275"/>
      <w:r w:rsidR="00F03974" w:rsidRPr="003572CA">
        <w:t xml:space="preserve">at the VTS where </w:t>
      </w:r>
      <w:r w:rsidR="00F03974">
        <w:t>they</w:t>
      </w:r>
      <w:r w:rsidR="00F03974" w:rsidRPr="003572CA">
        <w:t xml:space="preserve"> are employed</w:t>
      </w:r>
      <w:bookmarkEnd w:id="10"/>
      <w:r w:rsidR="00F03974" w:rsidRPr="00ED744D">
        <w:t>.</w:t>
      </w:r>
      <w:r w:rsidR="0038535C">
        <w:t xml:space="preserve"> </w:t>
      </w:r>
      <w:r w:rsidR="0038535C" w:rsidRPr="002D7BE7">
        <w:t>It</w:t>
      </w:r>
      <w:r w:rsidR="005D0585" w:rsidRPr="002D7BE7">
        <w:t xml:space="preserve"> </w:t>
      </w:r>
      <w:r w:rsidR="001E6505">
        <w:t>provides guidance on</w:t>
      </w:r>
      <w:r w:rsidR="005D0585" w:rsidRPr="002D7BE7">
        <w:t xml:space="preserve"> the level of training and knowledge needed to reach levels of competence defined by IALA to obtain a C0103-3 endorsement.</w:t>
      </w:r>
    </w:p>
    <w:p w14:paraId="1A76F67B" w14:textId="6DAE95EE" w:rsidR="00B228B4" w:rsidRDefault="00B228B4" w:rsidP="006237FF">
      <w:pPr>
        <w:pStyle w:val="BodyText"/>
      </w:pPr>
      <w:r w:rsidRPr="008C1A5C">
        <w:lastRenderedPageBreak/>
        <w:t>This model course</w:t>
      </w:r>
      <w:r w:rsidR="008017C2" w:rsidRPr="008C1A5C">
        <w:t xml:space="preserve"> </w:t>
      </w:r>
      <w:r w:rsidR="003A170F" w:rsidRPr="008C1A5C">
        <w:t xml:space="preserve">is designed to provide a consistent approach to the training of VTS Personnel in a specific operational VTS </w:t>
      </w:r>
      <w:r w:rsidR="00973913">
        <w:t>e</w:t>
      </w:r>
      <w:r w:rsidR="003A170F" w:rsidRPr="008C1A5C">
        <w:t>nvironment</w:t>
      </w:r>
      <w:r w:rsidR="00791405">
        <w:t>,</w:t>
      </w:r>
      <w:r w:rsidR="003A170F" w:rsidRPr="008C1A5C">
        <w:t xml:space="preserve"> and </w:t>
      </w:r>
      <w:r w:rsidR="008017C2" w:rsidRPr="008C1A5C">
        <w:t>complements</w:t>
      </w:r>
      <w:r w:rsidRPr="008C1A5C">
        <w:t xml:space="preserve"> the training delivered in model courses </w:t>
      </w:r>
      <w:r w:rsidR="00973913">
        <w:t>CO</w:t>
      </w:r>
      <w:r w:rsidRPr="008C1A5C">
        <w:t>103</w:t>
      </w:r>
      <w:r w:rsidR="00FA7E9F">
        <w:t>-1</w:t>
      </w:r>
      <w:r w:rsidRPr="008C1A5C">
        <w:t xml:space="preserve"> and </w:t>
      </w:r>
      <w:r w:rsidR="00FA7E9F">
        <w:t>CO</w:t>
      </w:r>
      <w:r w:rsidRPr="008C1A5C">
        <w:t>103</w:t>
      </w:r>
      <w:r w:rsidR="00FA7E9F">
        <w:t>-</w:t>
      </w:r>
      <w:r w:rsidRPr="008C1A5C">
        <w:t>2</w:t>
      </w:r>
      <w:r w:rsidR="00817702">
        <w:t>.</w:t>
      </w:r>
    </w:p>
    <w:p w14:paraId="6627A863" w14:textId="551E9589" w:rsidR="002C050F" w:rsidRPr="00F42476" w:rsidRDefault="00686307" w:rsidP="006237FF">
      <w:pPr>
        <w:pStyle w:val="BodyText"/>
      </w:pPr>
      <w:r w:rsidRPr="00F42476">
        <w:t xml:space="preserve">It is not the intention of the model course to present </w:t>
      </w:r>
      <w:r w:rsidR="008355C7">
        <w:t xml:space="preserve">OJT </w:t>
      </w:r>
      <w:r w:rsidRPr="00F42476">
        <w:t>instructors with a rigid ‘teaching package</w:t>
      </w:r>
      <w:r w:rsidR="00182500" w:rsidRPr="00F42476">
        <w:t xml:space="preserve">’. </w:t>
      </w:r>
      <w:r w:rsidR="008355C7">
        <w:t xml:space="preserve"> </w:t>
      </w:r>
      <w:r w:rsidR="008355C7" w:rsidRPr="00F42476">
        <w:t xml:space="preserve">Rather, </w:t>
      </w:r>
      <w:r w:rsidR="000A2143">
        <w:t>t</w:t>
      </w:r>
      <w:r w:rsidR="007C7729">
        <w:t>his model course</w:t>
      </w:r>
      <w:r w:rsidR="000A2143">
        <w:t xml:space="preserve"> </w:t>
      </w:r>
      <w:r w:rsidR="008355C7" w:rsidRPr="00F42476">
        <w:t>provide</w:t>
      </w:r>
      <w:r w:rsidR="007C7729">
        <w:t>s</w:t>
      </w:r>
      <w:r w:rsidR="008355C7">
        <w:t xml:space="preserve"> a standard </w:t>
      </w:r>
      <w:r w:rsidR="000673B8">
        <w:t xml:space="preserve">framework </w:t>
      </w:r>
      <w:r w:rsidR="008355C7">
        <w:t>to assist VTS providers in the preparation of their C010</w:t>
      </w:r>
      <w:r w:rsidR="00F03974">
        <w:t>3</w:t>
      </w:r>
      <w:r w:rsidR="008355C7">
        <w:t xml:space="preserve">-3 training programs, or to </w:t>
      </w:r>
      <w:r w:rsidR="008355C7" w:rsidRPr="00CF2555">
        <w:t>enhance, update or supplement existing training material.</w:t>
      </w:r>
      <w:r w:rsidR="000C03F3" w:rsidRPr="00F42476">
        <w:t xml:space="preserve"> </w:t>
      </w:r>
      <w:r w:rsidR="00AC0ECF" w:rsidRPr="00F42476">
        <w:t xml:space="preserve"> </w:t>
      </w:r>
    </w:p>
    <w:p w14:paraId="268A0403" w14:textId="49B532B6" w:rsidR="00465491" w:rsidRPr="00F42476" w:rsidRDefault="00990F8A" w:rsidP="00815E10">
      <w:pPr>
        <w:pStyle w:val="Heading1"/>
      </w:pPr>
      <w:bookmarkStart w:id="11" w:name="_Toc81666351"/>
      <w:bookmarkStart w:id="12" w:name="_Toc83322328"/>
      <w:bookmarkStart w:id="13" w:name="_Toc83322391"/>
      <w:bookmarkStart w:id="14" w:name="_Toc114808813"/>
      <w:r w:rsidRPr="00F42476">
        <w:t>Course Objective</w:t>
      </w:r>
      <w:bookmarkEnd w:id="11"/>
      <w:bookmarkEnd w:id="12"/>
      <w:bookmarkEnd w:id="13"/>
      <w:bookmarkEnd w:id="14"/>
    </w:p>
    <w:p w14:paraId="17C8B76A" w14:textId="77777777" w:rsidR="007250D4" w:rsidRPr="00F42476" w:rsidRDefault="007250D4" w:rsidP="007250D4">
      <w:pPr>
        <w:pStyle w:val="Heading1separatationline"/>
      </w:pPr>
    </w:p>
    <w:p w14:paraId="2D212680" w14:textId="35782F3E" w:rsidR="00DF7A12" w:rsidRPr="00F42476" w:rsidRDefault="00470ECF" w:rsidP="00DF7A12">
      <w:pPr>
        <w:pStyle w:val="BodyText"/>
      </w:pPr>
      <w:r>
        <w:t>To successfully</w:t>
      </w:r>
      <w:r w:rsidR="0009759C" w:rsidRPr="0009759C">
        <w:t xml:space="preserve"> complet</w:t>
      </w:r>
      <w:r>
        <w:t>e</w:t>
      </w:r>
      <w:r w:rsidR="0009759C" w:rsidRPr="0009759C">
        <w:t xml:space="preserve"> this course </w:t>
      </w:r>
      <w:r>
        <w:t xml:space="preserve">the student will </w:t>
      </w:r>
      <w:r w:rsidR="0009759C" w:rsidRPr="0009759C">
        <w:t xml:space="preserve">demonstrate the requisite knowledge, practical competence, skills, </w:t>
      </w:r>
      <w:r w:rsidR="005E6454">
        <w:t xml:space="preserve">and </w:t>
      </w:r>
      <w:r w:rsidR="0009759C" w:rsidRPr="0009759C">
        <w:t>attitude to undertake duties at the VTS where they are employed</w:t>
      </w:r>
      <w:r w:rsidR="000538BB">
        <w:t>. This includes</w:t>
      </w:r>
      <w:r w:rsidR="002A483B">
        <w:t>:</w:t>
      </w:r>
      <w:r w:rsidR="0009759C">
        <w:t xml:space="preserve"> </w:t>
      </w:r>
      <w:r w:rsidR="00DF7A12" w:rsidRPr="003A170F">
        <w:t xml:space="preserve"> </w:t>
      </w:r>
    </w:p>
    <w:p w14:paraId="6BCEBB23" w14:textId="77777777" w:rsidR="00DF7A12" w:rsidRPr="00F42476" w:rsidRDefault="00DF7A12" w:rsidP="00663BEE">
      <w:pPr>
        <w:pStyle w:val="Bullet1"/>
      </w:pPr>
      <w:r w:rsidRPr="00F42476">
        <w:t xml:space="preserve">provide timely and relevant information on factors that may influence the transit of a ship and assist on-board decision </w:t>
      </w:r>
      <w:r w:rsidR="00436CF3" w:rsidRPr="00F42476">
        <w:t>making;</w:t>
      </w:r>
    </w:p>
    <w:p w14:paraId="74EE2838" w14:textId="77777777" w:rsidR="00DF7A12" w:rsidRPr="00F42476" w:rsidRDefault="00DF7A12" w:rsidP="00663BEE">
      <w:pPr>
        <w:pStyle w:val="Bullet1"/>
      </w:pPr>
      <w:r w:rsidRPr="00F42476">
        <w:t>monitor and manage traffic to ensure the safety and efficiency of ship movements; and</w:t>
      </w:r>
    </w:p>
    <w:p w14:paraId="6F89EBF2" w14:textId="77777777" w:rsidR="00DF7A12" w:rsidRPr="00F42476" w:rsidRDefault="00DF7A12" w:rsidP="00663BEE">
      <w:pPr>
        <w:pStyle w:val="Bullet1"/>
      </w:pPr>
      <w:r w:rsidRPr="00F42476">
        <w:t>respond to developing unsafe situations to assist the decision-making process on board.</w:t>
      </w:r>
    </w:p>
    <w:p w14:paraId="0F0C7342" w14:textId="06B5D14D" w:rsidR="00E47F7F" w:rsidRPr="00F42476" w:rsidRDefault="002F648C" w:rsidP="00E47F7F">
      <w:pPr>
        <w:pStyle w:val="Heading1"/>
      </w:pPr>
      <w:bookmarkStart w:id="15" w:name="_Toc81666352"/>
      <w:bookmarkStart w:id="16" w:name="_Toc83322329"/>
      <w:bookmarkStart w:id="17" w:name="_Toc83322392"/>
      <w:bookmarkStart w:id="18" w:name="_Toc114808814"/>
      <w:r w:rsidRPr="00F42476">
        <w:t>Course Curriculum Outline</w:t>
      </w:r>
      <w:bookmarkEnd w:id="15"/>
      <w:bookmarkEnd w:id="16"/>
      <w:bookmarkEnd w:id="17"/>
      <w:bookmarkEnd w:id="18"/>
    </w:p>
    <w:p w14:paraId="6BAE60FF" w14:textId="77777777" w:rsidR="00E47F7F" w:rsidRPr="00F42476" w:rsidRDefault="00E47F7F" w:rsidP="00E47F7F">
      <w:pPr>
        <w:pStyle w:val="Heading1separatationline"/>
      </w:pPr>
    </w:p>
    <w:p w14:paraId="1BCC156B" w14:textId="3FEA222E" w:rsidR="00196C48" w:rsidRPr="00F42476" w:rsidRDefault="00196C48" w:rsidP="00196C48">
      <w:pPr>
        <w:pStyle w:val="BodyText"/>
      </w:pPr>
      <w:r w:rsidRPr="00F42476">
        <w:t xml:space="preserve">The </w:t>
      </w:r>
      <w:r w:rsidR="00DA6F99">
        <w:t>model</w:t>
      </w:r>
      <w:r w:rsidR="00DA6F99" w:rsidRPr="00F42476">
        <w:t xml:space="preserve"> </w:t>
      </w:r>
      <w:r w:rsidRPr="00F42476">
        <w:t xml:space="preserve">course comprises </w:t>
      </w:r>
      <w:r w:rsidRPr="00052D07">
        <w:t>seven</w:t>
      </w:r>
      <w:r w:rsidRPr="004D172D">
        <w:t xml:space="preserve"> modules,</w:t>
      </w:r>
      <w:r w:rsidRPr="00F42476">
        <w:t xml:space="preserve"> each of which deals with a specific subject representing a requirement or function of a VTS Operator.  Each module contains a subject framework stating its scope and aims, a subject outline, learning objectives</w:t>
      </w:r>
      <w:r w:rsidR="00BC28DB">
        <w:t xml:space="preserve">, </w:t>
      </w:r>
      <w:r w:rsidRPr="00F42476">
        <w:t>teaching points</w:t>
      </w:r>
      <w:r w:rsidR="00580756">
        <w:t>.</w:t>
      </w:r>
      <w:r w:rsidR="00BC28DB">
        <w:t xml:space="preserve"> </w:t>
      </w:r>
      <w:r w:rsidR="005E6454">
        <w:t xml:space="preserve">(Table 1 refers) </w:t>
      </w:r>
    </w:p>
    <w:p w14:paraId="7F5E6A3B" w14:textId="7CFA9206" w:rsidR="00B61FE9" w:rsidRPr="00F42476" w:rsidRDefault="00E731CF" w:rsidP="00E47F7F">
      <w:pPr>
        <w:pStyle w:val="BodyText"/>
        <w:rPr>
          <w:lang w:eastAsia="de-DE"/>
        </w:rPr>
      </w:pPr>
      <w:r w:rsidRPr="00F42476">
        <w:rPr>
          <w:lang w:eastAsia="de-DE"/>
        </w:rPr>
        <w:t xml:space="preserve">Training activities, </w:t>
      </w:r>
      <w:r w:rsidR="00AB72EC">
        <w:rPr>
          <w:lang w:eastAsia="de-DE"/>
        </w:rPr>
        <w:t>scenario</w:t>
      </w:r>
      <w:r w:rsidR="005E6454">
        <w:rPr>
          <w:lang w:eastAsia="de-DE"/>
        </w:rPr>
        <w:t xml:space="preserve">s, </w:t>
      </w:r>
      <w:r w:rsidRPr="00F42476">
        <w:rPr>
          <w:lang w:eastAsia="de-DE"/>
        </w:rPr>
        <w:t>s</w:t>
      </w:r>
      <w:r w:rsidR="00E47F7F" w:rsidRPr="00F42476">
        <w:rPr>
          <w:lang w:eastAsia="de-DE"/>
        </w:rPr>
        <w:t>imulated exercises</w:t>
      </w:r>
      <w:r w:rsidR="00053CF7">
        <w:rPr>
          <w:lang w:eastAsia="de-DE"/>
        </w:rPr>
        <w:t>,</w:t>
      </w:r>
      <w:r w:rsidR="00E47F7F" w:rsidRPr="00F42476">
        <w:rPr>
          <w:lang w:eastAsia="de-DE"/>
        </w:rPr>
        <w:t xml:space="preserve"> and assessments undertaken during the course are intended to represent </w:t>
      </w:r>
      <w:r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2938346A" w14:textId="64E5DFF9" w:rsidR="00E67FF1" w:rsidRDefault="00E67FF1" w:rsidP="00E67FF1">
      <w:pPr>
        <w:pStyle w:val="BodyText"/>
        <w:rPr>
          <w:lang w:eastAsia="de-DE"/>
        </w:rPr>
      </w:pPr>
      <w:r>
        <w:rPr>
          <w:lang w:eastAsia="de-DE"/>
        </w:rPr>
        <w:t xml:space="preserve">The </w:t>
      </w:r>
      <w:r w:rsidR="00323D10">
        <w:rPr>
          <w:lang w:eastAsia="de-DE"/>
        </w:rPr>
        <w:t>model</w:t>
      </w:r>
      <w:r w:rsidR="00B151F4">
        <w:rPr>
          <w:lang w:eastAsia="de-DE"/>
        </w:rPr>
        <w:t xml:space="preserve"> </w:t>
      </w:r>
      <w:r>
        <w:rPr>
          <w:lang w:eastAsia="de-DE"/>
        </w:rPr>
        <w:t>course does not specify the recommended number of hours that should be allotted to each module as it recogni</w:t>
      </w:r>
      <w:r w:rsidR="00053CF7">
        <w:rPr>
          <w:lang w:eastAsia="de-DE"/>
        </w:rPr>
        <w:t>z</w:t>
      </w:r>
      <w:r>
        <w:rPr>
          <w:lang w:eastAsia="de-DE"/>
        </w:rPr>
        <w:t xml:space="preserve">es there are several variables that will affect the time needed for VTS personnel to become familiar with </w:t>
      </w:r>
      <w:r w:rsidR="00AB72EC">
        <w:rPr>
          <w:lang w:eastAsia="de-DE"/>
        </w:rPr>
        <w:t>the</w:t>
      </w:r>
      <w:r>
        <w:rPr>
          <w:lang w:eastAsia="de-DE"/>
        </w:rPr>
        <w:t xml:space="preserve"> VTS.  In determining course </w:t>
      </w:r>
      <w:r w:rsidR="00AB48C5">
        <w:rPr>
          <w:lang w:eastAsia="de-DE"/>
        </w:rPr>
        <w:t xml:space="preserve">content and </w:t>
      </w:r>
      <w:r>
        <w:rPr>
          <w:lang w:eastAsia="de-DE"/>
        </w:rPr>
        <w:t>duration VTS providers should consider the following elements, as appropriate:</w:t>
      </w:r>
    </w:p>
    <w:p w14:paraId="6C3F8512" w14:textId="34A28B24" w:rsidR="00E67FF1" w:rsidRDefault="00C17F39" w:rsidP="00E67FF1">
      <w:pPr>
        <w:pStyle w:val="Bullet1"/>
        <w:rPr>
          <w:lang w:eastAsia="de-DE"/>
        </w:rPr>
      </w:pPr>
      <w:r>
        <w:rPr>
          <w:lang w:eastAsia="de-DE"/>
        </w:rPr>
        <w:t>s</w:t>
      </w:r>
      <w:r w:rsidR="00E67FF1">
        <w:rPr>
          <w:lang w:eastAsia="de-DE"/>
        </w:rPr>
        <w:t>ize and complexity of the geographic VTS area</w:t>
      </w:r>
    </w:p>
    <w:p w14:paraId="5BE0F714" w14:textId="7A609833" w:rsidR="00E67FF1" w:rsidRDefault="00C17F39" w:rsidP="00E67FF1">
      <w:pPr>
        <w:pStyle w:val="Bullet1"/>
        <w:rPr>
          <w:lang w:eastAsia="de-DE"/>
        </w:rPr>
      </w:pPr>
      <w:r>
        <w:rPr>
          <w:lang w:eastAsia="de-DE"/>
        </w:rPr>
        <w:t>f</w:t>
      </w:r>
      <w:r w:rsidR="00E67FF1">
        <w:rPr>
          <w:lang w:eastAsia="de-DE"/>
        </w:rPr>
        <w:t>unctions of the VTS</w:t>
      </w:r>
    </w:p>
    <w:p w14:paraId="607397B3" w14:textId="74422E9F" w:rsidR="00E67FF1" w:rsidRDefault="00C17F39" w:rsidP="00E67FF1">
      <w:pPr>
        <w:pStyle w:val="Bullet1"/>
        <w:rPr>
          <w:lang w:eastAsia="de-DE"/>
        </w:rPr>
      </w:pPr>
      <w:r>
        <w:rPr>
          <w:lang w:eastAsia="de-DE"/>
        </w:rPr>
        <w:t>t</w:t>
      </w:r>
      <w:r w:rsidR="00E67FF1">
        <w:rPr>
          <w:lang w:eastAsia="de-DE"/>
        </w:rPr>
        <w:t>he complexity and content of VTS operational procedures</w:t>
      </w:r>
    </w:p>
    <w:p w14:paraId="4D8F9B46" w14:textId="7E73D5D9" w:rsidR="00E67FF1" w:rsidRDefault="00C17F39" w:rsidP="00E67FF1">
      <w:pPr>
        <w:pStyle w:val="Bullet1"/>
        <w:rPr>
          <w:lang w:eastAsia="de-DE"/>
        </w:rPr>
      </w:pPr>
      <w:r>
        <w:rPr>
          <w:lang w:eastAsia="de-DE"/>
        </w:rPr>
        <w:t>t</w:t>
      </w:r>
      <w:r w:rsidR="00E67FF1">
        <w:rPr>
          <w:lang w:eastAsia="de-DE"/>
        </w:rPr>
        <w:t>he complexity and range of VTS equipment</w:t>
      </w:r>
    </w:p>
    <w:p w14:paraId="3CDFE031" w14:textId="6D554237" w:rsidR="00FB5BBA" w:rsidRDefault="00FB5BBA" w:rsidP="00E67FF1">
      <w:pPr>
        <w:pStyle w:val="Bullet1"/>
        <w:rPr>
          <w:lang w:eastAsia="de-DE"/>
        </w:rPr>
      </w:pPr>
      <w:r>
        <w:rPr>
          <w:lang w:eastAsia="de-DE"/>
        </w:rPr>
        <w:t>the complexity of the lega</w:t>
      </w:r>
      <w:r w:rsidR="00E26BB5">
        <w:rPr>
          <w:lang w:eastAsia="de-DE"/>
        </w:rPr>
        <w:t>l/regulatory aspects in the VTS area</w:t>
      </w:r>
    </w:p>
    <w:p w14:paraId="19449FD4" w14:textId="439B7D28" w:rsidR="00E67FF1" w:rsidRDefault="00C17F39" w:rsidP="00E67FF1">
      <w:pPr>
        <w:pStyle w:val="Bullet1"/>
        <w:rPr>
          <w:lang w:eastAsia="de-DE"/>
        </w:rPr>
      </w:pPr>
      <w:r>
        <w:rPr>
          <w:lang w:eastAsia="de-DE"/>
        </w:rPr>
        <w:t>t</w:t>
      </w:r>
      <w:r w:rsidR="00E67FF1">
        <w:rPr>
          <w:lang w:eastAsia="de-DE"/>
        </w:rPr>
        <w:t xml:space="preserve">he human and physical resources available to deliver the training </w:t>
      </w:r>
    </w:p>
    <w:p w14:paraId="78B441DB" w14:textId="7C34D426" w:rsidR="00E67FF1" w:rsidRDefault="00C17F39" w:rsidP="00E67FF1">
      <w:pPr>
        <w:pStyle w:val="Bullet1"/>
        <w:rPr>
          <w:lang w:eastAsia="de-DE"/>
        </w:rPr>
      </w:pPr>
      <w:r>
        <w:rPr>
          <w:lang w:eastAsia="de-DE"/>
        </w:rPr>
        <w:t>t</w:t>
      </w:r>
      <w:r w:rsidR="00E67FF1">
        <w:rPr>
          <w:lang w:eastAsia="de-DE"/>
        </w:rPr>
        <w:t xml:space="preserve">he number of </w:t>
      </w:r>
      <w:r>
        <w:rPr>
          <w:lang w:eastAsia="de-DE"/>
        </w:rPr>
        <w:t>students</w:t>
      </w:r>
      <w:r w:rsidR="00E67FF1">
        <w:rPr>
          <w:lang w:eastAsia="de-DE"/>
        </w:rPr>
        <w:t xml:space="preserve"> undergoing training</w:t>
      </w:r>
    </w:p>
    <w:p w14:paraId="364F7774" w14:textId="5C785060" w:rsidR="00E67FF1" w:rsidRDefault="005A5B55" w:rsidP="00E67FF1">
      <w:pPr>
        <w:pStyle w:val="Bullet1"/>
        <w:rPr>
          <w:lang w:eastAsia="de-DE"/>
        </w:rPr>
      </w:pPr>
      <w:r>
        <w:rPr>
          <w:lang w:eastAsia="de-DE"/>
        </w:rPr>
        <w:t>the recognition of prior learning</w:t>
      </w:r>
    </w:p>
    <w:p w14:paraId="2DBFF4B9" w14:textId="59016100" w:rsidR="00D17ADE" w:rsidRPr="0029730B" w:rsidRDefault="0029730B" w:rsidP="0029730B">
      <w:pPr>
        <w:spacing w:after="200" w:line="276" w:lineRule="auto"/>
        <w:rPr>
          <w:color w:val="000000" w:themeColor="text1"/>
          <w:sz w:val="22"/>
          <w:szCs w:val="32"/>
          <w:lang w:eastAsia="de-DE"/>
        </w:rPr>
      </w:pPr>
      <w:r>
        <w:rPr>
          <w:lang w:eastAsia="de-DE"/>
        </w:rPr>
        <w:br w:type="page"/>
      </w:r>
    </w:p>
    <w:p w14:paraId="5F349116" w14:textId="33E26631" w:rsidR="00C17F39" w:rsidRPr="00065A16" w:rsidRDefault="0038535C" w:rsidP="00FF003A">
      <w:pPr>
        <w:pStyle w:val="Tablecaption"/>
      </w:pPr>
      <w:r w:rsidRPr="00065A16">
        <w:lastRenderedPageBreak/>
        <w:t>Summary of C0103-3 Training</w:t>
      </w:r>
    </w:p>
    <w:tbl>
      <w:tblPr>
        <w:tblStyle w:val="TableGrid"/>
        <w:tblW w:w="9776" w:type="dxa"/>
        <w:tblLook w:val="04A0" w:firstRow="1" w:lastRow="0" w:firstColumn="1" w:lastColumn="0" w:noHBand="0" w:noVBand="1"/>
      </w:tblPr>
      <w:tblGrid>
        <w:gridCol w:w="2830"/>
        <w:gridCol w:w="6946"/>
      </w:tblGrid>
      <w:tr w:rsidR="0002730E" w:rsidRPr="0002730E" w14:paraId="7A3F49C3" w14:textId="77777777" w:rsidTr="00101E74">
        <w:trPr>
          <w:trHeight w:val="453"/>
          <w:tblHeader/>
        </w:trPr>
        <w:tc>
          <w:tcPr>
            <w:tcW w:w="2830" w:type="dxa"/>
            <w:vMerge w:val="restart"/>
            <w:tcBorders>
              <w:top w:val="single" w:sz="4" w:space="0" w:color="auto"/>
              <w:left w:val="single" w:sz="4" w:space="0" w:color="auto"/>
              <w:bottom w:val="single" w:sz="4" w:space="0" w:color="auto"/>
              <w:right w:val="single" w:sz="4" w:space="0" w:color="auto"/>
            </w:tcBorders>
            <w:hideMark/>
          </w:tcPr>
          <w:p w14:paraId="3E6834AE" w14:textId="77777777" w:rsidR="0002730E" w:rsidRPr="0002730E" w:rsidRDefault="0002730E" w:rsidP="0002730E">
            <w:pPr>
              <w:ind w:left="113" w:right="113"/>
              <w:rPr>
                <w:rFonts w:cstheme="minorHAnsi"/>
                <w:b/>
                <w:color w:val="009FE3" w:themeColor="accent2"/>
                <w:sz w:val="20"/>
                <w:szCs w:val="20"/>
              </w:rPr>
            </w:pPr>
            <w:r w:rsidRPr="0002730E">
              <w:rPr>
                <w:rFonts w:cstheme="minorHAnsi"/>
                <w:b/>
                <w:color w:val="009FE3" w:themeColor="accent2"/>
                <w:sz w:val="20"/>
                <w:szCs w:val="20"/>
              </w:rPr>
              <w:t>Module Title</w:t>
            </w:r>
          </w:p>
        </w:tc>
        <w:tc>
          <w:tcPr>
            <w:tcW w:w="6946" w:type="dxa"/>
            <w:vMerge w:val="restart"/>
            <w:tcBorders>
              <w:top w:val="single" w:sz="4" w:space="0" w:color="auto"/>
              <w:left w:val="single" w:sz="4" w:space="0" w:color="auto"/>
              <w:bottom w:val="single" w:sz="4" w:space="0" w:color="auto"/>
              <w:right w:val="single" w:sz="4" w:space="0" w:color="auto"/>
            </w:tcBorders>
            <w:hideMark/>
          </w:tcPr>
          <w:p w14:paraId="3EB9D579" w14:textId="77777777" w:rsidR="0002730E" w:rsidRPr="0002730E" w:rsidRDefault="0002730E" w:rsidP="0002730E">
            <w:pPr>
              <w:ind w:left="113" w:right="113"/>
              <w:jc w:val="center"/>
              <w:rPr>
                <w:rFonts w:cstheme="minorHAnsi"/>
                <w:b/>
                <w:color w:val="009FE3" w:themeColor="accent2"/>
                <w:sz w:val="20"/>
                <w:szCs w:val="20"/>
              </w:rPr>
            </w:pPr>
            <w:r w:rsidRPr="0002730E">
              <w:rPr>
                <w:rFonts w:cstheme="minorHAnsi"/>
                <w:b/>
                <w:color w:val="009FE3" w:themeColor="accent2"/>
                <w:sz w:val="20"/>
                <w:szCs w:val="20"/>
              </w:rPr>
              <w:t>Overview</w:t>
            </w:r>
          </w:p>
        </w:tc>
      </w:tr>
      <w:tr w:rsidR="0002730E" w:rsidRPr="0002730E" w14:paraId="0055D816" w14:textId="77777777" w:rsidTr="00101E74">
        <w:trPr>
          <w:trHeight w:val="453"/>
          <w:tblHeader/>
        </w:trPr>
        <w:tc>
          <w:tcPr>
            <w:tcW w:w="2830" w:type="dxa"/>
            <w:vMerge/>
            <w:tcBorders>
              <w:top w:val="single" w:sz="4" w:space="0" w:color="auto"/>
              <w:left w:val="single" w:sz="4" w:space="0" w:color="auto"/>
              <w:bottom w:val="single" w:sz="4" w:space="0" w:color="auto"/>
              <w:right w:val="single" w:sz="4" w:space="0" w:color="auto"/>
            </w:tcBorders>
            <w:vAlign w:val="center"/>
            <w:hideMark/>
          </w:tcPr>
          <w:p w14:paraId="68FDB0A1" w14:textId="77777777" w:rsidR="0002730E" w:rsidRPr="0002730E" w:rsidRDefault="0002730E" w:rsidP="0002730E">
            <w:pPr>
              <w:rPr>
                <w:rFonts w:cstheme="minorHAnsi"/>
                <w:b/>
                <w:color w:val="009FE3" w:themeColor="accent2"/>
                <w:sz w:val="20"/>
                <w:szCs w:val="20"/>
              </w:rPr>
            </w:pPr>
          </w:p>
        </w:tc>
        <w:tc>
          <w:tcPr>
            <w:tcW w:w="6946" w:type="dxa"/>
            <w:vMerge/>
            <w:tcBorders>
              <w:top w:val="single" w:sz="4" w:space="0" w:color="auto"/>
              <w:left w:val="single" w:sz="4" w:space="0" w:color="auto"/>
              <w:bottom w:val="single" w:sz="4" w:space="0" w:color="auto"/>
              <w:right w:val="single" w:sz="4" w:space="0" w:color="auto"/>
            </w:tcBorders>
            <w:vAlign w:val="center"/>
            <w:hideMark/>
          </w:tcPr>
          <w:p w14:paraId="676DF4D1" w14:textId="77777777" w:rsidR="0002730E" w:rsidRPr="0002730E" w:rsidRDefault="0002730E" w:rsidP="0002730E">
            <w:pPr>
              <w:rPr>
                <w:rFonts w:cstheme="minorHAnsi"/>
                <w:b/>
                <w:color w:val="009FE3" w:themeColor="accent2"/>
                <w:sz w:val="20"/>
                <w:szCs w:val="20"/>
              </w:rPr>
            </w:pPr>
          </w:p>
        </w:tc>
      </w:tr>
      <w:tr w:rsidR="0002730E" w:rsidRPr="0002730E" w14:paraId="3ECE3F52" w14:textId="77777777" w:rsidTr="00101E74">
        <w:tc>
          <w:tcPr>
            <w:tcW w:w="2830" w:type="dxa"/>
            <w:tcBorders>
              <w:top w:val="single" w:sz="4" w:space="0" w:color="auto"/>
              <w:left w:val="single" w:sz="4" w:space="0" w:color="auto"/>
              <w:bottom w:val="single" w:sz="4" w:space="0" w:color="auto"/>
              <w:right w:val="single" w:sz="4" w:space="0" w:color="auto"/>
            </w:tcBorders>
          </w:tcPr>
          <w:p w14:paraId="784F7584" w14:textId="1FBA7DDC" w:rsidR="0002730E" w:rsidRPr="00F821DC" w:rsidRDefault="0002730E" w:rsidP="009B3C23">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Communication Coordination and Interaction</w:t>
            </w:r>
          </w:p>
        </w:tc>
        <w:tc>
          <w:tcPr>
            <w:tcW w:w="6946" w:type="dxa"/>
            <w:tcBorders>
              <w:top w:val="single" w:sz="4" w:space="0" w:color="auto"/>
              <w:left w:val="single" w:sz="4" w:space="0" w:color="auto"/>
              <w:bottom w:val="single" w:sz="4" w:space="0" w:color="auto"/>
              <w:right w:val="single" w:sz="4" w:space="0" w:color="auto"/>
            </w:tcBorders>
          </w:tcPr>
          <w:p w14:paraId="1B5C4BA2" w14:textId="77777777" w:rsidR="0002730E" w:rsidRPr="00F821DC" w:rsidRDefault="0002730E" w:rsidP="0002730E">
            <w:pPr>
              <w:ind w:right="113"/>
              <w:rPr>
                <w:rFonts w:cstheme="minorHAnsi"/>
                <w:color w:val="000000" w:themeColor="text1"/>
                <w:sz w:val="20"/>
                <w:szCs w:val="20"/>
              </w:rPr>
            </w:pPr>
            <w:r w:rsidRPr="00F821DC">
              <w:rPr>
                <w:color w:val="000000" w:themeColor="text1"/>
                <w:sz w:val="20"/>
                <w:szCs w:val="20"/>
              </w:rPr>
              <w:t>This module covers the communications procedures used in VTS operations</w:t>
            </w:r>
          </w:p>
        </w:tc>
      </w:tr>
      <w:tr w:rsidR="0002730E" w:rsidRPr="0002730E" w14:paraId="65130A76" w14:textId="77777777" w:rsidTr="00101E74">
        <w:tc>
          <w:tcPr>
            <w:tcW w:w="2830" w:type="dxa"/>
            <w:tcBorders>
              <w:top w:val="single" w:sz="4" w:space="0" w:color="auto"/>
              <w:left w:val="single" w:sz="4" w:space="0" w:color="auto"/>
              <w:bottom w:val="single" w:sz="4" w:space="0" w:color="auto"/>
              <w:right w:val="single" w:sz="4" w:space="0" w:color="auto"/>
            </w:tcBorders>
          </w:tcPr>
          <w:p w14:paraId="096012D8" w14:textId="269F64C7" w:rsidR="0002730E" w:rsidRPr="00F821DC" w:rsidRDefault="0002730E"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 xml:space="preserve">Legal Framework </w:t>
            </w:r>
          </w:p>
        </w:tc>
        <w:tc>
          <w:tcPr>
            <w:tcW w:w="6946" w:type="dxa"/>
            <w:tcBorders>
              <w:top w:val="single" w:sz="4" w:space="0" w:color="auto"/>
              <w:left w:val="single" w:sz="4" w:space="0" w:color="auto"/>
              <w:bottom w:val="single" w:sz="4" w:space="0" w:color="auto"/>
              <w:right w:val="single" w:sz="4" w:space="0" w:color="auto"/>
            </w:tcBorders>
          </w:tcPr>
          <w:p w14:paraId="45BFAB14" w14:textId="77777777" w:rsidR="0002730E" w:rsidRPr="00F821DC" w:rsidRDefault="0002730E" w:rsidP="0002730E">
            <w:pPr>
              <w:spacing w:after="120"/>
              <w:rPr>
                <w:sz w:val="20"/>
                <w:szCs w:val="20"/>
              </w:rPr>
            </w:pPr>
            <w:r w:rsidRPr="00F821DC">
              <w:rPr>
                <w:sz w:val="20"/>
                <w:szCs w:val="20"/>
              </w:rPr>
              <w:t>This module covers the regulatory and legislative framework of the VTS and the VTS area, including the enforcement of violations and the responsibilities of allied services and participating ships in the VTS area.</w:t>
            </w:r>
          </w:p>
        </w:tc>
      </w:tr>
      <w:tr w:rsidR="0002730E" w:rsidRPr="0002730E" w14:paraId="0BAAEDCF" w14:textId="77777777" w:rsidTr="00101E74">
        <w:tc>
          <w:tcPr>
            <w:tcW w:w="2830" w:type="dxa"/>
            <w:tcBorders>
              <w:top w:val="single" w:sz="4" w:space="0" w:color="auto"/>
              <w:left w:val="single" w:sz="4" w:space="0" w:color="auto"/>
              <w:bottom w:val="single" w:sz="4" w:space="0" w:color="auto"/>
              <w:right w:val="single" w:sz="4" w:space="0" w:color="auto"/>
            </w:tcBorders>
          </w:tcPr>
          <w:p w14:paraId="268535CC" w14:textId="25150449" w:rsidR="0002730E" w:rsidRPr="00F821DC" w:rsidRDefault="0002730E"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 xml:space="preserve">Provision of VTS </w:t>
            </w:r>
          </w:p>
        </w:tc>
        <w:tc>
          <w:tcPr>
            <w:tcW w:w="6946" w:type="dxa"/>
            <w:tcBorders>
              <w:top w:val="single" w:sz="4" w:space="0" w:color="auto"/>
              <w:left w:val="single" w:sz="4" w:space="0" w:color="auto"/>
              <w:bottom w:val="single" w:sz="4" w:space="0" w:color="auto"/>
              <w:right w:val="single" w:sz="4" w:space="0" w:color="auto"/>
            </w:tcBorders>
          </w:tcPr>
          <w:p w14:paraId="5F6DA049" w14:textId="77777777" w:rsidR="0002730E" w:rsidRPr="00F821DC" w:rsidRDefault="0002730E" w:rsidP="0002730E">
            <w:pPr>
              <w:spacing w:after="120"/>
              <w:rPr>
                <w:sz w:val="20"/>
                <w:szCs w:val="20"/>
              </w:rPr>
            </w:pPr>
            <w:r w:rsidRPr="00F821DC">
              <w:rPr>
                <w:sz w:val="20"/>
                <w:szCs w:val="20"/>
              </w:rPr>
              <w:t>This module covers the practical aspects associated with the provision of VTS including the provision of information, and the issuing of advice, warnings, instructions, and traffic clearances.</w:t>
            </w:r>
          </w:p>
        </w:tc>
      </w:tr>
      <w:tr w:rsidR="0002730E" w:rsidRPr="0002730E" w14:paraId="292618BA" w14:textId="77777777" w:rsidTr="00101E74">
        <w:tc>
          <w:tcPr>
            <w:tcW w:w="2830" w:type="dxa"/>
            <w:tcBorders>
              <w:top w:val="single" w:sz="4" w:space="0" w:color="auto"/>
              <w:left w:val="single" w:sz="4" w:space="0" w:color="auto"/>
              <w:bottom w:val="single" w:sz="4" w:space="0" w:color="auto"/>
              <w:right w:val="single" w:sz="4" w:space="0" w:color="auto"/>
            </w:tcBorders>
          </w:tcPr>
          <w:p w14:paraId="3771D725" w14:textId="140BC95D" w:rsidR="0002730E" w:rsidRPr="00F821DC" w:rsidRDefault="0002730E"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 xml:space="preserve">Local Knowledge </w:t>
            </w:r>
          </w:p>
        </w:tc>
        <w:tc>
          <w:tcPr>
            <w:tcW w:w="6946" w:type="dxa"/>
            <w:tcBorders>
              <w:top w:val="single" w:sz="4" w:space="0" w:color="auto"/>
              <w:left w:val="single" w:sz="4" w:space="0" w:color="auto"/>
              <w:bottom w:val="single" w:sz="4" w:space="0" w:color="auto"/>
              <w:right w:val="single" w:sz="4" w:space="0" w:color="auto"/>
            </w:tcBorders>
          </w:tcPr>
          <w:p w14:paraId="25578215" w14:textId="32633879" w:rsidR="0002730E" w:rsidRPr="00CD1090" w:rsidRDefault="00CD1090" w:rsidP="00CD1090">
            <w:pPr>
              <w:pStyle w:val="BodyText"/>
              <w:rPr>
                <w:sz w:val="20"/>
                <w:szCs w:val="20"/>
              </w:rPr>
            </w:pPr>
            <w:r w:rsidRPr="00CD1090">
              <w:rPr>
                <w:sz w:val="20"/>
                <w:szCs w:val="20"/>
              </w:rPr>
              <w:t>This module provides a broad knowledge of the VTS area where the student will be working. The student will gain both theoretical knowledge as well as practical experience that is required for the provision of VTS in the area.</w:t>
            </w:r>
          </w:p>
        </w:tc>
      </w:tr>
      <w:tr w:rsidR="0002730E" w:rsidRPr="0002730E" w14:paraId="5D753255" w14:textId="77777777" w:rsidTr="00101E74">
        <w:tc>
          <w:tcPr>
            <w:tcW w:w="2830" w:type="dxa"/>
            <w:tcBorders>
              <w:top w:val="single" w:sz="4" w:space="0" w:color="auto"/>
              <w:left w:val="single" w:sz="4" w:space="0" w:color="auto"/>
              <w:bottom w:val="single" w:sz="4" w:space="0" w:color="auto"/>
              <w:right w:val="single" w:sz="4" w:space="0" w:color="auto"/>
            </w:tcBorders>
          </w:tcPr>
          <w:p w14:paraId="358F5AC8" w14:textId="3B5F0430" w:rsidR="0002730E" w:rsidRPr="00F821DC" w:rsidRDefault="0002730E"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Equipment</w:t>
            </w:r>
          </w:p>
        </w:tc>
        <w:tc>
          <w:tcPr>
            <w:tcW w:w="6946" w:type="dxa"/>
            <w:tcBorders>
              <w:top w:val="single" w:sz="4" w:space="0" w:color="auto"/>
              <w:left w:val="single" w:sz="4" w:space="0" w:color="auto"/>
              <w:bottom w:val="single" w:sz="4" w:space="0" w:color="auto"/>
              <w:right w:val="single" w:sz="4" w:space="0" w:color="auto"/>
            </w:tcBorders>
          </w:tcPr>
          <w:p w14:paraId="579A81DF" w14:textId="77777777" w:rsidR="0002730E" w:rsidRPr="00F821DC" w:rsidRDefault="0002730E" w:rsidP="0002730E">
            <w:pPr>
              <w:ind w:right="113"/>
              <w:rPr>
                <w:rFonts w:cstheme="minorHAnsi"/>
                <w:color w:val="000000" w:themeColor="text1"/>
                <w:sz w:val="20"/>
                <w:szCs w:val="20"/>
              </w:rPr>
            </w:pPr>
            <w:r w:rsidRPr="00F821DC">
              <w:rPr>
                <w:sz w:val="20"/>
                <w:szCs w:val="20"/>
              </w:rPr>
              <w:t>This module provides a practical environment to learn the equipment used at the VTS</w:t>
            </w:r>
          </w:p>
        </w:tc>
      </w:tr>
      <w:tr w:rsidR="0002730E" w:rsidRPr="0002730E" w14:paraId="202C218B" w14:textId="77777777" w:rsidTr="00101E74">
        <w:tc>
          <w:tcPr>
            <w:tcW w:w="2830" w:type="dxa"/>
            <w:tcBorders>
              <w:top w:val="single" w:sz="4" w:space="0" w:color="auto"/>
              <w:left w:val="single" w:sz="4" w:space="0" w:color="auto"/>
              <w:bottom w:val="single" w:sz="4" w:space="0" w:color="auto"/>
              <w:right w:val="single" w:sz="4" w:space="0" w:color="auto"/>
            </w:tcBorders>
          </w:tcPr>
          <w:p w14:paraId="7418DD6A" w14:textId="31FE22EA" w:rsidR="0002730E" w:rsidRPr="00F821DC" w:rsidRDefault="00D8004D"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Human Factors</w:t>
            </w:r>
          </w:p>
        </w:tc>
        <w:tc>
          <w:tcPr>
            <w:tcW w:w="6946" w:type="dxa"/>
            <w:tcBorders>
              <w:top w:val="single" w:sz="4" w:space="0" w:color="auto"/>
              <w:left w:val="single" w:sz="4" w:space="0" w:color="auto"/>
              <w:bottom w:val="single" w:sz="4" w:space="0" w:color="auto"/>
              <w:right w:val="single" w:sz="4" w:space="0" w:color="auto"/>
            </w:tcBorders>
          </w:tcPr>
          <w:p w14:paraId="78F312FB" w14:textId="77777777" w:rsidR="0002730E" w:rsidRPr="00F821DC" w:rsidRDefault="0002730E" w:rsidP="0002730E">
            <w:pPr>
              <w:ind w:right="113"/>
              <w:rPr>
                <w:rFonts w:cstheme="minorHAnsi"/>
                <w:color w:val="000000" w:themeColor="text1"/>
                <w:sz w:val="20"/>
                <w:szCs w:val="20"/>
              </w:rPr>
            </w:pPr>
            <w:r w:rsidRPr="00F821DC">
              <w:rPr>
                <w:color w:val="000000" w:themeColor="text1"/>
                <w:sz w:val="20"/>
                <w:szCs w:val="20"/>
              </w:rPr>
              <w:t>This module addresses the required competences for VTS Operators to perform their duties under all conditions including emergencies and stressful situations.  It introduces the personal qualities required as a VTS operator including an understanding of  corporate human resource policies / procedures and the personnel support</w:t>
            </w:r>
          </w:p>
        </w:tc>
      </w:tr>
      <w:tr w:rsidR="0002730E" w:rsidRPr="0002730E" w14:paraId="7D6E529B" w14:textId="77777777" w:rsidTr="00101E74">
        <w:tc>
          <w:tcPr>
            <w:tcW w:w="2830" w:type="dxa"/>
            <w:tcBorders>
              <w:top w:val="single" w:sz="4" w:space="0" w:color="auto"/>
              <w:left w:val="single" w:sz="4" w:space="0" w:color="auto"/>
              <w:bottom w:val="single" w:sz="4" w:space="0" w:color="auto"/>
              <w:right w:val="single" w:sz="4" w:space="0" w:color="auto"/>
            </w:tcBorders>
          </w:tcPr>
          <w:p w14:paraId="580F9CCC" w14:textId="0908934B" w:rsidR="0002730E" w:rsidRPr="00F821DC" w:rsidRDefault="0002730E" w:rsidP="00707467">
            <w:pPr>
              <w:pStyle w:val="ListParagraph"/>
              <w:numPr>
                <w:ilvl w:val="0"/>
                <w:numId w:val="38"/>
              </w:numPr>
              <w:ind w:right="113"/>
              <w:rPr>
                <w:rFonts w:asciiTheme="minorHAnsi" w:hAnsiTheme="minorHAnsi" w:cstheme="minorHAnsi"/>
                <w:color w:val="000000" w:themeColor="text1"/>
                <w:sz w:val="20"/>
                <w:szCs w:val="20"/>
              </w:rPr>
            </w:pPr>
            <w:r w:rsidRPr="00F821DC">
              <w:rPr>
                <w:rFonts w:asciiTheme="minorHAnsi" w:hAnsiTheme="minorHAnsi" w:cstheme="minorHAnsi"/>
                <w:color w:val="000000" w:themeColor="text1"/>
                <w:sz w:val="20"/>
                <w:szCs w:val="20"/>
              </w:rPr>
              <w:t>Emergency Situations</w:t>
            </w:r>
          </w:p>
        </w:tc>
        <w:tc>
          <w:tcPr>
            <w:tcW w:w="6946" w:type="dxa"/>
            <w:tcBorders>
              <w:top w:val="single" w:sz="4" w:space="0" w:color="auto"/>
              <w:left w:val="single" w:sz="4" w:space="0" w:color="auto"/>
              <w:bottom w:val="single" w:sz="4" w:space="0" w:color="auto"/>
              <w:right w:val="single" w:sz="4" w:space="0" w:color="auto"/>
            </w:tcBorders>
          </w:tcPr>
          <w:p w14:paraId="69FF2D00" w14:textId="77777777" w:rsidR="0002730E" w:rsidRPr="00F821DC" w:rsidRDefault="0002730E" w:rsidP="0002730E">
            <w:pPr>
              <w:spacing w:after="120"/>
              <w:rPr>
                <w:sz w:val="20"/>
                <w:szCs w:val="20"/>
              </w:rPr>
            </w:pPr>
            <w:r w:rsidRPr="00F821DC">
              <w:rPr>
                <w:sz w:val="20"/>
                <w:szCs w:val="20"/>
              </w:rPr>
              <w:t>This module includes the processes and procedures to respond to emergency situations (internal and external) while maintaining safety of the waterway in the VTS area.</w:t>
            </w:r>
          </w:p>
        </w:tc>
      </w:tr>
    </w:tbl>
    <w:p w14:paraId="24BB672C" w14:textId="77777777" w:rsidR="00E11E10" w:rsidRPr="00F42476" w:rsidRDefault="00E11E10" w:rsidP="00E47F7F">
      <w:pPr>
        <w:pStyle w:val="BodyText"/>
      </w:pPr>
    </w:p>
    <w:p w14:paraId="4471C9F1" w14:textId="77777777" w:rsidR="00D02443" w:rsidRPr="00480882" w:rsidRDefault="00346350" w:rsidP="00052968">
      <w:pPr>
        <w:pStyle w:val="Heading1"/>
      </w:pPr>
      <w:bookmarkStart w:id="19" w:name="_Toc83322330"/>
      <w:bookmarkStart w:id="20" w:name="_Toc83322393"/>
      <w:bookmarkStart w:id="21" w:name="_Toc114808815"/>
      <w:bookmarkStart w:id="22" w:name="_Toc40341889"/>
      <w:bookmarkStart w:id="23" w:name="_Toc62642254"/>
      <w:bookmarkStart w:id="24" w:name="_Toc81666353"/>
      <w:r w:rsidRPr="00480882">
        <w:t>Entry Requirements</w:t>
      </w:r>
      <w:bookmarkEnd w:id="19"/>
      <w:bookmarkEnd w:id="20"/>
      <w:bookmarkEnd w:id="21"/>
      <w:r w:rsidRPr="00480882">
        <w:t xml:space="preserve"> </w:t>
      </w:r>
    </w:p>
    <w:p w14:paraId="5C5CFCEA" w14:textId="77777777" w:rsidR="00346350" w:rsidRPr="00F42476" w:rsidRDefault="00346350" w:rsidP="00346350">
      <w:pPr>
        <w:pStyle w:val="Heading1separatationline"/>
      </w:pPr>
    </w:p>
    <w:p w14:paraId="746EEEA1" w14:textId="25DD949F" w:rsidR="00533455" w:rsidRDefault="00683538" w:rsidP="00AB72EC">
      <w:pPr>
        <w:pStyle w:val="BodyText"/>
        <w:rPr>
          <w:rFonts w:ascii="Calibri" w:eastAsia="Times New Roman" w:hAnsi="Calibri" w:cs="Calibri"/>
          <w:color w:val="242424"/>
          <w:szCs w:val="22"/>
          <w:lang w:eastAsia="nl-BE"/>
        </w:rPr>
      </w:pPr>
      <w:r w:rsidRPr="003B65CD">
        <w:rPr>
          <w:rFonts w:ascii="Calibri" w:eastAsia="Times New Roman" w:hAnsi="Calibri" w:cs="Calibri"/>
          <w:color w:val="242424"/>
          <w:szCs w:val="22"/>
          <w:lang w:eastAsia="nl-BE"/>
        </w:rPr>
        <w:t xml:space="preserve">It is the intention of the IALA </w:t>
      </w:r>
      <w:r w:rsidR="00AB72EC">
        <w:rPr>
          <w:rFonts w:ascii="Calibri" w:eastAsia="Times New Roman" w:hAnsi="Calibri" w:cs="Calibri"/>
          <w:color w:val="242424"/>
          <w:szCs w:val="22"/>
          <w:lang w:eastAsia="nl-BE"/>
        </w:rPr>
        <w:t xml:space="preserve">VTS </w:t>
      </w:r>
      <w:r w:rsidRPr="003B65CD">
        <w:rPr>
          <w:rFonts w:ascii="Calibri" w:eastAsia="Times New Roman" w:hAnsi="Calibri" w:cs="Calibri"/>
          <w:color w:val="242424"/>
          <w:szCs w:val="22"/>
          <w:lang w:eastAsia="nl-BE"/>
        </w:rPr>
        <w:t xml:space="preserve">model course program to have successfully completed </w:t>
      </w:r>
      <w:r w:rsidR="00CB6C99" w:rsidRPr="003B65CD">
        <w:rPr>
          <w:rFonts w:ascii="Calibri" w:eastAsia="Times New Roman" w:hAnsi="Calibri" w:cs="Calibri"/>
          <w:color w:val="242424"/>
          <w:szCs w:val="22"/>
          <w:lang w:eastAsia="nl-BE"/>
        </w:rPr>
        <w:t xml:space="preserve">C0103-1 </w:t>
      </w:r>
      <w:r w:rsidRPr="003B65CD">
        <w:rPr>
          <w:rFonts w:ascii="Calibri" w:eastAsia="Times New Roman" w:hAnsi="Calibri" w:cs="Calibri"/>
          <w:color w:val="242424"/>
          <w:szCs w:val="22"/>
          <w:lang w:eastAsia="nl-BE"/>
        </w:rPr>
        <w:t xml:space="preserve">VTS Operator Training prior to undertaking a </w:t>
      </w:r>
      <w:r w:rsidR="002C3B96" w:rsidRPr="003B65CD">
        <w:rPr>
          <w:rFonts w:ascii="Calibri" w:eastAsia="Times New Roman" w:hAnsi="Calibri" w:cs="Calibri"/>
          <w:color w:val="242424"/>
          <w:szCs w:val="22"/>
          <w:lang w:eastAsia="nl-BE"/>
        </w:rPr>
        <w:t>C0</w:t>
      </w:r>
      <w:r w:rsidRPr="003B65CD">
        <w:rPr>
          <w:rFonts w:ascii="Calibri" w:eastAsia="Times New Roman" w:hAnsi="Calibri" w:cs="Calibri"/>
          <w:color w:val="242424"/>
          <w:szCs w:val="22"/>
          <w:lang w:eastAsia="nl-BE"/>
        </w:rPr>
        <w:t>103</w:t>
      </w:r>
      <w:r w:rsidR="002C3B96" w:rsidRPr="003B65CD">
        <w:rPr>
          <w:rFonts w:ascii="Calibri" w:eastAsia="Times New Roman" w:hAnsi="Calibri" w:cs="Calibri"/>
          <w:color w:val="242424"/>
          <w:szCs w:val="22"/>
          <w:lang w:eastAsia="nl-BE"/>
        </w:rPr>
        <w:t>-</w:t>
      </w:r>
      <w:r w:rsidRPr="003B65CD">
        <w:rPr>
          <w:rFonts w:ascii="Calibri" w:eastAsia="Times New Roman" w:hAnsi="Calibri" w:cs="Calibri"/>
          <w:color w:val="242424"/>
          <w:szCs w:val="22"/>
          <w:lang w:eastAsia="nl-BE"/>
        </w:rPr>
        <w:t>3 course</w:t>
      </w:r>
      <w:r w:rsidR="00AB72EC">
        <w:rPr>
          <w:rFonts w:ascii="Calibri" w:eastAsia="Times New Roman" w:hAnsi="Calibri" w:cs="Calibri"/>
          <w:color w:val="242424"/>
          <w:szCs w:val="22"/>
          <w:lang w:eastAsia="nl-BE"/>
        </w:rPr>
        <w:t xml:space="preserve">. </w:t>
      </w:r>
      <w:r w:rsidR="00634151" w:rsidRPr="00634151" w:rsidDel="00AB72EC">
        <w:t xml:space="preserve"> </w:t>
      </w:r>
      <w:ins w:id="25" w:author="Jillian Carson-Jackson" w:date="2022-09-26T18:40:00Z">
        <w:r w:rsidR="006D4A91" w:rsidRPr="006D4A91">
          <w:rPr>
            <w:rFonts w:ascii="Calibri" w:eastAsia="Times New Roman" w:hAnsi="Calibri" w:cs="Calibri"/>
            <w:color w:val="242424"/>
            <w:szCs w:val="22"/>
            <w:lang w:eastAsia="nl-BE"/>
          </w:rPr>
          <w:t>In exceptional cases, where VTS Operator training (C0103-1) may not be immediately available, VTS On-the-Job Training (C0103-3) may be delivered by a VTS provider in multiple stages.  This may include some elements of C0103-3 prior to, and after the completion of, C0103-1. In this case, the VTS provider should consult with the Competent Authority on the proposed process.</w:t>
        </w:r>
      </w:ins>
      <w:ins w:id="26" w:author="Jillian Carson-Jackson" w:date="2022-09-26T18:41:00Z">
        <w:r w:rsidR="006D4A91">
          <w:rPr>
            <w:rFonts w:ascii="Calibri" w:eastAsia="Times New Roman" w:hAnsi="Calibri" w:cs="Calibri"/>
            <w:color w:val="242424"/>
            <w:szCs w:val="22"/>
            <w:lang w:eastAsia="nl-BE"/>
          </w:rPr>
          <w:t xml:space="preserve"> </w:t>
        </w:r>
      </w:ins>
      <w:del w:id="27" w:author="Jillian Carson-Jackson" w:date="2022-09-26T18:40:00Z">
        <w:r w:rsidR="0048596A" w:rsidRPr="001D1B77" w:rsidDel="006D4A91">
          <w:rPr>
            <w:rFonts w:ascii="Calibri" w:eastAsia="Times New Roman" w:hAnsi="Calibri" w:cs="Calibri"/>
            <w:color w:val="242424"/>
            <w:szCs w:val="22"/>
            <w:lang w:eastAsia="nl-BE"/>
          </w:rPr>
          <w:delText xml:space="preserve">In the event of a VTS Operator Training not being immediately available </w:delText>
        </w:r>
        <w:r w:rsidR="00AA749F" w:rsidRPr="001D1B77" w:rsidDel="006D4A91">
          <w:rPr>
            <w:rFonts w:ascii="Calibri" w:eastAsia="Times New Roman" w:hAnsi="Calibri" w:cs="Calibri"/>
            <w:color w:val="242424"/>
            <w:szCs w:val="22"/>
            <w:lang w:eastAsia="nl-BE"/>
          </w:rPr>
          <w:delText>the VTS provider may conduct C0103</w:delText>
        </w:r>
        <w:r w:rsidR="009528F9" w:rsidRPr="001D1B77" w:rsidDel="006D4A91">
          <w:rPr>
            <w:rFonts w:ascii="Calibri" w:eastAsia="Times New Roman" w:hAnsi="Calibri" w:cs="Calibri"/>
            <w:color w:val="242424"/>
            <w:szCs w:val="22"/>
            <w:lang w:eastAsia="nl-BE"/>
          </w:rPr>
          <w:delText xml:space="preserve">-3 </w:delText>
        </w:r>
        <w:r w:rsidR="00CB6C99" w:rsidDel="006D4A91">
          <w:rPr>
            <w:rFonts w:ascii="Calibri" w:eastAsia="Times New Roman" w:hAnsi="Calibri" w:cs="Calibri"/>
            <w:color w:val="242424"/>
            <w:szCs w:val="22"/>
            <w:lang w:eastAsia="nl-BE"/>
          </w:rPr>
          <w:delText xml:space="preserve">OJT </w:delText>
        </w:r>
        <w:r w:rsidR="009528F9" w:rsidRPr="001D1B77" w:rsidDel="006D4A91">
          <w:rPr>
            <w:rFonts w:ascii="Calibri" w:eastAsia="Times New Roman" w:hAnsi="Calibri" w:cs="Calibri"/>
            <w:color w:val="242424"/>
            <w:szCs w:val="22"/>
            <w:lang w:eastAsia="nl-BE"/>
          </w:rPr>
          <w:delText>training in multiple stages, with some training prior to, and some after completing formal C0103-1 VTS operator training.</w:delText>
        </w:r>
      </w:del>
    </w:p>
    <w:p w14:paraId="4B9B3607" w14:textId="5E64EA5E" w:rsidR="007C0278" w:rsidRDefault="007C0278" w:rsidP="00AB72EC">
      <w:pPr>
        <w:pStyle w:val="BodyText"/>
        <w:rPr>
          <w:rFonts w:ascii="Calibri" w:eastAsia="Times New Roman" w:hAnsi="Calibri" w:cs="Calibri"/>
          <w:color w:val="242424"/>
          <w:szCs w:val="22"/>
          <w:lang w:eastAsia="nl-BE"/>
        </w:rPr>
      </w:pPr>
      <w:r w:rsidRPr="007C0278">
        <w:rPr>
          <w:rFonts w:ascii="Calibri" w:eastAsia="Times New Roman" w:hAnsi="Calibri" w:cs="Calibri"/>
          <w:color w:val="242424"/>
          <w:szCs w:val="22"/>
          <w:lang w:eastAsia="nl-BE"/>
        </w:rPr>
        <w:t>The VTS provider may determine, and document, any additional entry requirements that need to be satisfied</w:t>
      </w:r>
      <w:r w:rsidR="00FC00DA">
        <w:rPr>
          <w:rFonts w:ascii="Calibri" w:eastAsia="Times New Roman" w:hAnsi="Calibri" w:cs="Calibri"/>
          <w:color w:val="242424"/>
          <w:szCs w:val="22"/>
          <w:lang w:eastAsia="nl-BE"/>
        </w:rPr>
        <w:t>.</w:t>
      </w:r>
    </w:p>
    <w:p w14:paraId="22658D27" w14:textId="77777777" w:rsidR="0065671B" w:rsidRDefault="0065671B" w:rsidP="0065671B">
      <w:pPr>
        <w:pStyle w:val="Heading1"/>
      </w:pPr>
      <w:bookmarkStart w:id="28" w:name="_Toc114808816"/>
      <w:r>
        <w:t>Recognition of Prior Learning</w:t>
      </w:r>
      <w:bookmarkEnd w:id="28"/>
    </w:p>
    <w:p w14:paraId="2CE4C445" w14:textId="6D69345D" w:rsidR="0065671B" w:rsidRDefault="0065671B" w:rsidP="0065671B">
      <w:pPr>
        <w:pStyle w:val="Heading1separatationline"/>
      </w:pPr>
    </w:p>
    <w:p w14:paraId="6A19D59C" w14:textId="75F46008" w:rsidR="003E2F57" w:rsidRPr="00F42476" w:rsidRDefault="0065671B" w:rsidP="003E2F57">
      <w:pPr>
        <w:pStyle w:val="BodyText"/>
      </w:pPr>
      <w:r>
        <w:t xml:space="preserve">It is recognized that some students may have </w:t>
      </w:r>
      <w:r>
        <w:rPr>
          <w:szCs w:val="22"/>
        </w:rPr>
        <w:t xml:space="preserve">experience, knowledge, skills, attitudes and competencies acquired through formal or informal learning in some modules or subject elements associated with the VTS model course.  In such cases, </w:t>
      </w:r>
      <w:r>
        <w:t>consideration</w:t>
      </w:r>
      <w:r w:rsidR="00F64625">
        <w:t xml:space="preserve"> </w:t>
      </w:r>
      <w:r w:rsidR="003E2F57" w:rsidRPr="00F42476">
        <w:t>should also be given to the recognition of prior learning</w:t>
      </w:r>
      <w:r w:rsidR="003E2F57">
        <w:t xml:space="preserve"> (RPL)</w:t>
      </w:r>
      <w:r w:rsidR="003E2F57" w:rsidRPr="00F42476">
        <w:t xml:space="preserve">, which may reduce the time to meet the level required for </w:t>
      </w:r>
      <w:r w:rsidR="003B60B2">
        <w:t>endorsement</w:t>
      </w:r>
      <w:r w:rsidR="003E2F57" w:rsidRPr="00F42476">
        <w:t>.</w:t>
      </w:r>
      <w:r w:rsidR="00F006B0">
        <w:t xml:space="preserve"> </w:t>
      </w:r>
      <w:r w:rsidR="00E97BD6" w:rsidRPr="00F43740">
        <w:rPr>
          <w:szCs w:val="22"/>
        </w:rPr>
        <w:t>For example, where a student has already successfully completed on-the-job training at another VTS</w:t>
      </w:r>
      <w:r w:rsidR="00980A5E">
        <w:rPr>
          <w:szCs w:val="22"/>
        </w:rPr>
        <w:t xml:space="preserve"> or </w:t>
      </w:r>
      <w:r w:rsidR="007A777A">
        <w:rPr>
          <w:szCs w:val="22"/>
        </w:rPr>
        <w:t>has other qualifications</w:t>
      </w:r>
      <w:r w:rsidR="00E97BD6" w:rsidRPr="00F43740">
        <w:rPr>
          <w:szCs w:val="22"/>
        </w:rPr>
        <w:t>, recognition of prior learning should be considered as it may reduce the time and content required to meet the desired competence level</w:t>
      </w:r>
      <w:r w:rsidR="00E97BD6">
        <w:t>.</w:t>
      </w:r>
    </w:p>
    <w:p w14:paraId="4B47D9C8" w14:textId="0E8AC1B4" w:rsidR="00B64018" w:rsidRDefault="003E2F57" w:rsidP="00240F5F">
      <w:pPr>
        <w:pStyle w:val="BodyText"/>
        <w:pBdr>
          <w:top w:val="single" w:sz="4" w:space="1" w:color="auto"/>
          <w:left w:val="single" w:sz="4" w:space="4" w:color="auto"/>
          <w:bottom w:val="single" w:sz="4" w:space="1" w:color="auto"/>
          <w:right w:val="single" w:sz="4" w:space="4" w:color="auto"/>
        </w:pBdr>
        <w:shd w:val="clear" w:color="auto" w:fill="8DDCFF" w:themeFill="accent2" w:themeFillTint="66"/>
        <w:rPr>
          <w:i/>
        </w:rPr>
      </w:pPr>
      <w:r w:rsidRPr="00F42476" w:rsidDel="00EC2854">
        <w:rPr>
          <w:i/>
        </w:rPr>
        <w:lastRenderedPageBreak/>
        <w:t xml:space="preserve">IALA Guideline 1017 - </w:t>
      </w:r>
      <w:r w:rsidRPr="00F42476">
        <w:rPr>
          <w:i/>
        </w:rPr>
        <w:t>Assessment for recognition of prior learning in VTS training</w:t>
      </w:r>
      <w:r w:rsidRPr="00F42476" w:rsidDel="00EC2854">
        <w:rPr>
          <w:i/>
        </w:rPr>
        <w:t xml:space="preserve"> </w:t>
      </w:r>
      <w:r w:rsidRPr="00240F5F" w:rsidDel="00EC2854">
        <w:rPr>
          <w:i/>
        </w:rPr>
        <w:t xml:space="preserve">provides further guidance </w:t>
      </w:r>
      <w:r w:rsidRPr="00240F5F">
        <w:rPr>
          <w:i/>
        </w:rPr>
        <w:t>assessing and recognizing the prior learning of students</w:t>
      </w:r>
      <w:r w:rsidRPr="00240F5F" w:rsidDel="00EC2854">
        <w:rPr>
          <w:i/>
        </w:rPr>
        <w:t>.</w:t>
      </w:r>
      <w:bookmarkStart w:id="29" w:name="_Toc81666363"/>
      <w:bookmarkStart w:id="30" w:name="_Toc83322338"/>
      <w:bookmarkStart w:id="31" w:name="_Toc83322401"/>
      <w:bookmarkStart w:id="32" w:name="_Toc442348090"/>
      <w:bookmarkStart w:id="33" w:name="_Toc81666356"/>
      <w:bookmarkStart w:id="34" w:name="_Toc83322333"/>
      <w:bookmarkStart w:id="35" w:name="_Toc83322396"/>
      <w:bookmarkEnd w:id="22"/>
      <w:bookmarkEnd w:id="23"/>
      <w:bookmarkEnd w:id="24"/>
    </w:p>
    <w:p w14:paraId="7C35BC60" w14:textId="77777777" w:rsidR="00B64018" w:rsidRDefault="00B64018">
      <w:pPr>
        <w:spacing w:after="200" w:line="276" w:lineRule="auto"/>
        <w:rPr>
          <w:i/>
          <w:sz w:val="22"/>
        </w:rPr>
      </w:pPr>
      <w:r>
        <w:rPr>
          <w:i/>
        </w:rPr>
        <w:br w:type="page"/>
      </w:r>
    </w:p>
    <w:p w14:paraId="07DC2479" w14:textId="53CB05DE" w:rsidR="00D87186" w:rsidRPr="00F42476" w:rsidRDefault="00D87186" w:rsidP="00D87186">
      <w:pPr>
        <w:pStyle w:val="Heading1"/>
      </w:pPr>
      <w:bookmarkStart w:id="36" w:name="_Toc114808817"/>
      <w:r w:rsidRPr="00F42476">
        <w:lastRenderedPageBreak/>
        <w:t>C</w:t>
      </w:r>
      <w:r w:rsidR="002035A6" w:rsidRPr="00F42476">
        <w:t>ourse</w:t>
      </w:r>
      <w:r w:rsidRPr="00F42476">
        <w:t xml:space="preserve"> </w:t>
      </w:r>
      <w:bookmarkEnd w:id="29"/>
      <w:bookmarkEnd w:id="30"/>
      <w:bookmarkEnd w:id="31"/>
      <w:r w:rsidR="002035A6" w:rsidRPr="00F42476">
        <w:t>Intake - Limitations</w:t>
      </w:r>
      <w:bookmarkEnd w:id="36"/>
    </w:p>
    <w:p w14:paraId="236FE277" w14:textId="77777777" w:rsidR="00D87186" w:rsidRPr="00F42476" w:rsidRDefault="00D87186" w:rsidP="00D87186">
      <w:pPr>
        <w:pStyle w:val="Heading1separatationline"/>
      </w:pPr>
    </w:p>
    <w:p w14:paraId="0CFA6D44" w14:textId="7D8CF6EB" w:rsidR="00111A4A" w:rsidRDefault="00111A4A" w:rsidP="00111A4A">
      <w:pPr>
        <w:pStyle w:val="BodyText"/>
      </w:pPr>
      <w:r>
        <w:t>The VTS provider should determine the number of students enrolled on the course</w:t>
      </w:r>
      <w:r w:rsidR="00FF08DA">
        <w:t xml:space="preserve"> </w:t>
      </w:r>
      <w:r w:rsidR="00C81792">
        <w:t>taking into account</w:t>
      </w:r>
      <w:r w:rsidR="00FF08DA">
        <w:t xml:space="preserve"> the number of new </w:t>
      </w:r>
      <w:r w:rsidR="008B2B59">
        <w:t>VTS personnel</w:t>
      </w:r>
      <w:r w:rsidR="00C81792">
        <w:t xml:space="preserve">, </w:t>
      </w:r>
      <w:r w:rsidR="00AE6D06">
        <w:t>t</w:t>
      </w:r>
      <w:r w:rsidR="000D2729">
        <w:t>he size of the VTS centre, the number of OJT instructors and the risk of training fatigue</w:t>
      </w:r>
      <w:r w:rsidR="000854BE">
        <w:t xml:space="preserve">. </w:t>
      </w:r>
      <w:r w:rsidR="004852E3">
        <w:t xml:space="preserve">There may be </w:t>
      </w:r>
      <w:r w:rsidR="00940F39">
        <w:t xml:space="preserve">additional </w:t>
      </w:r>
      <w:r w:rsidR="00C81792">
        <w:t xml:space="preserve">training </w:t>
      </w:r>
      <w:r w:rsidR="00940F39">
        <w:t xml:space="preserve">restraints </w:t>
      </w:r>
      <w:r w:rsidR="00C81792">
        <w:t>such as</w:t>
      </w:r>
      <w:r w:rsidR="00E731A6">
        <w:t>:</w:t>
      </w:r>
    </w:p>
    <w:p w14:paraId="72644085" w14:textId="618613BE" w:rsidR="00CA5E50" w:rsidRDefault="0092023D" w:rsidP="00E70ACE">
      <w:pPr>
        <w:pStyle w:val="Bullet1"/>
      </w:pPr>
      <w:r>
        <w:t>for</w:t>
      </w:r>
      <w:r w:rsidR="008549D9">
        <w:t xml:space="preserve"> l</w:t>
      </w:r>
      <w:r w:rsidR="008B0622">
        <w:t>ive VTS operations under close supervision a one-</w:t>
      </w:r>
      <w:r w:rsidR="00B151F4">
        <w:t>to</w:t>
      </w:r>
      <w:r w:rsidR="008B0622">
        <w:t>-one ratio is recommended</w:t>
      </w:r>
      <w:r w:rsidR="00480882">
        <w:t>.</w:t>
      </w:r>
    </w:p>
    <w:p w14:paraId="7E3E6FC3" w14:textId="47D9BE76" w:rsidR="00111A4A" w:rsidRDefault="00982B30" w:rsidP="00E70ACE">
      <w:pPr>
        <w:pStyle w:val="Bullet1"/>
      </w:pPr>
      <w:r>
        <w:t xml:space="preserve">during </w:t>
      </w:r>
      <w:r w:rsidR="00111A4A">
        <w:t xml:space="preserve">classroom </w:t>
      </w:r>
      <w:r>
        <w:t>sessions</w:t>
      </w:r>
      <w:r w:rsidR="00111A4A">
        <w:t xml:space="preserve"> the group size should allow the instructor(s) to give adequate individual attention to students as required to meet the learning objective(s).</w:t>
      </w:r>
    </w:p>
    <w:p w14:paraId="4DDAFBF0" w14:textId="48342F7F" w:rsidR="00111A4A" w:rsidRDefault="00982B30" w:rsidP="00E70ACE">
      <w:pPr>
        <w:pStyle w:val="Bullet1"/>
      </w:pPr>
      <w:r>
        <w:t>d</w:t>
      </w:r>
      <w:r w:rsidR="00111A4A">
        <w:t xml:space="preserve">uring practical sessions </w:t>
      </w:r>
      <w:r w:rsidR="00480882">
        <w:t>w</w:t>
      </w:r>
      <w:r w:rsidR="00111A4A">
        <w:t>her</w:t>
      </w:r>
      <w:r w:rsidR="005216DD">
        <w:t>e t</w:t>
      </w:r>
      <w:r w:rsidR="00111A4A">
        <w:t>he use of a simulator or similar teaching aid is involved, it is recommended that no more than two students be trained simultaneously on any individual piece of equipment.</w:t>
      </w:r>
    </w:p>
    <w:p w14:paraId="33E96F0A" w14:textId="7974507E" w:rsidR="00820EB5" w:rsidRPr="00F42476" w:rsidRDefault="00820EB5" w:rsidP="00B14C1A">
      <w:pPr>
        <w:pStyle w:val="Heading1"/>
      </w:pPr>
      <w:bookmarkStart w:id="37" w:name="_Toc81666364"/>
      <w:bookmarkStart w:id="38" w:name="_Toc83322339"/>
      <w:bookmarkStart w:id="39" w:name="_Toc83322402"/>
      <w:bookmarkStart w:id="40" w:name="_Toc114808818"/>
      <w:bookmarkStart w:id="41" w:name="_Toc419881206"/>
      <w:bookmarkStart w:id="42" w:name="_Toc442348094"/>
      <w:r w:rsidRPr="00F42476">
        <w:t>T</w:t>
      </w:r>
      <w:r w:rsidR="002035A6" w:rsidRPr="00F42476">
        <w:t>raining</w:t>
      </w:r>
      <w:r w:rsidRPr="00F42476">
        <w:t xml:space="preserve"> </w:t>
      </w:r>
      <w:bookmarkEnd w:id="37"/>
      <w:bookmarkEnd w:id="38"/>
      <w:bookmarkEnd w:id="39"/>
      <w:r w:rsidR="002035A6" w:rsidRPr="00F42476">
        <w:t>Staff Requirements</w:t>
      </w:r>
      <w:bookmarkEnd w:id="40"/>
    </w:p>
    <w:p w14:paraId="7E40F425" w14:textId="77777777" w:rsidR="00B14C1A" w:rsidRPr="00F42476" w:rsidRDefault="00B14C1A" w:rsidP="00B14C1A">
      <w:pPr>
        <w:pStyle w:val="Heading1separatationline"/>
      </w:pPr>
    </w:p>
    <w:p w14:paraId="5D1C9B2D" w14:textId="0D1FFB63" w:rsidR="006A51A8" w:rsidRDefault="006A51A8" w:rsidP="006A51A8">
      <w:pPr>
        <w:pStyle w:val="BodyText"/>
      </w:pPr>
      <w:r>
        <w:t xml:space="preserve">The VTS provider should have VTS personnel trained as OJT instructors to provide and coordinate local training at the VTS centre (e.g., OJT, adaptation training and updating training). The OJT instructor should have in-depth knowledge of the processes and procedures of the VTS centre(s) where they provide training. </w:t>
      </w:r>
    </w:p>
    <w:p w14:paraId="554E161A" w14:textId="77777777" w:rsidR="0092023D" w:rsidRDefault="0092023D" w:rsidP="0092023D">
      <w:pPr>
        <w:pStyle w:val="BodyText"/>
      </w:pPr>
      <w:r>
        <w:t>Any trainer delivering and assessing local training at a VTS centre should, as a minimum, hold the IALA C0103-4 VTS On-the-job training instructor qualification, or an equivalent national qualification.</w:t>
      </w:r>
    </w:p>
    <w:p w14:paraId="1EFBB5F8" w14:textId="2D53643C" w:rsidR="00405555" w:rsidRDefault="003912F8" w:rsidP="006A51A8">
      <w:pPr>
        <w:pStyle w:val="BodyText"/>
      </w:pPr>
      <w:r>
        <w:t xml:space="preserve">The VTS provider may consider </w:t>
      </w:r>
      <w:r w:rsidR="002C4736">
        <w:t xml:space="preserve">identifying the role of </w:t>
      </w:r>
      <w:r w:rsidR="006566E2">
        <w:t xml:space="preserve">a VTS training manager </w:t>
      </w:r>
      <w:r w:rsidR="00506945">
        <w:t xml:space="preserve">to coordinate </w:t>
      </w:r>
      <w:r w:rsidR="00113669">
        <w:t>and implement training processes</w:t>
      </w:r>
      <w:r w:rsidR="001761B6">
        <w:t xml:space="preserve"> and to assure the objectives of the course are met</w:t>
      </w:r>
      <w:r w:rsidR="00113669">
        <w:t>.</w:t>
      </w:r>
    </w:p>
    <w:p w14:paraId="6C7FF86A" w14:textId="2C314633" w:rsidR="006A51A8" w:rsidRPr="00F42476" w:rsidRDefault="0092023D" w:rsidP="00820EB5">
      <w:pPr>
        <w:pStyle w:val="BodyText"/>
      </w:pPr>
      <w:r>
        <w:t>As</w:t>
      </w:r>
      <w:r w:rsidR="00820EB5" w:rsidRPr="00F42476">
        <w:t xml:space="preserve"> well as</w:t>
      </w:r>
      <w:r>
        <w:t xml:space="preserve"> OJT</w:t>
      </w:r>
      <w:r w:rsidR="00820EB5" w:rsidRPr="00F42476">
        <w:t xml:space="preserve"> instructors and assessors, additional staff may be required for the maintenance of equipment and for the preparations of materials, work areas and supplies for the practical work.</w:t>
      </w:r>
    </w:p>
    <w:p w14:paraId="7183D88A" w14:textId="1415D713" w:rsidR="00D506F5"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w:t>
      </w:r>
      <w:r w:rsidRPr="00F42476">
        <w:rPr>
          <w:i/>
        </w:rPr>
        <w:t xml:space="preserve">1156 - Recruitment, training, and </w:t>
      </w:r>
      <w:r w:rsidR="004C0EB1">
        <w:rPr>
          <w:i/>
        </w:rPr>
        <w:t>certification</w:t>
      </w:r>
      <w:r w:rsidR="004C0EB1" w:rsidRPr="00F42476">
        <w:rPr>
          <w:i/>
        </w:rPr>
        <w:t xml:space="preserve"> </w:t>
      </w:r>
      <w:r w:rsidRPr="00F42476">
        <w:rPr>
          <w:i/>
        </w:rPr>
        <w:t>of VTS Personnel</w:t>
      </w:r>
      <w:r w:rsidRPr="00F42476" w:rsidDel="00EC2854">
        <w:rPr>
          <w:i/>
        </w:rPr>
        <w:t xml:space="preserve"> </w:t>
      </w:r>
      <w:r w:rsidRPr="00F42476" w:rsidDel="00EC2854">
        <w:t xml:space="preserve">provides further guidance on the </w:t>
      </w:r>
      <w:r w:rsidRPr="00F42476">
        <w:t>qualifications for instructors.</w:t>
      </w:r>
    </w:p>
    <w:p w14:paraId="378DBC63" w14:textId="5580C0B4" w:rsidR="00820EB5" w:rsidRPr="00F42476" w:rsidRDefault="00D506F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124F9A">
        <w:rPr>
          <w:i/>
          <w:iCs/>
        </w:rPr>
        <w:t>IALA C</w:t>
      </w:r>
      <w:r w:rsidR="00102554" w:rsidRPr="00124F9A">
        <w:rPr>
          <w:i/>
          <w:iCs/>
        </w:rPr>
        <w:t>0103-4 On-the-Job Training Instructor model course</w:t>
      </w:r>
      <w:r w:rsidR="00820EB5" w:rsidRPr="00F42476">
        <w:t xml:space="preserve"> </w:t>
      </w:r>
      <w:r w:rsidR="00124F9A">
        <w:t>provides a structure to ensure instructors have the knowledge, skill and proficiency to deliver VTS centre specific OJT, adaptation training and updating training.</w:t>
      </w:r>
    </w:p>
    <w:p w14:paraId="0D3CC085" w14:textId="2D91D976" w:rsidR="00820EB5" w:rsidRPr="00F42476" w:rsidRDefault="00820EB5" w:rsidP="00820EB5">
      <w:pPr>
        <w:pStyle w:val="Heading1"/>
      </w:pPr>
      <w:bookmarkStart w:id="43" w:name="_Toc83322341"/>
      <w:bookmarkStart w:id="44" w:name="_Toc83322404"/>
      <w:bookmarkStart w:id="45" w:name="_Toc114808819"/>
      <w:bookmarkEnd w:id="41"/>
      <w:bookmarkEnd w:id="42"/>
      <w:r w:rsidRPr="00F42476">
        <w:t xml:space="preserve">Facilities and </w:t>
      </w:r>
      <w:r w:rsidR="002035A6" w:rsidRPr="00F42476">
        <w:t>E</w:t>
      </w:r>
      <w:r w:rsidRPr="00F42476">
        <w:t>quipment</w:t>
      </w:r>
      <w:bookmarkEnd w:id="43"/>
      <w:bookmarkEnd w:id="44"/>
      <w:bookmarkEnd w:id="45"/>
      <w:r w:rsidRPr="00F42476">
        <w:t xml:space="preserve"> </w:t>
      </w:r>
    </w:p>
    <w:p w14:paraId="6EB25D12" w14:textId="77777777" w:rsidR="00820EB5" w:rsidRPr="00F42476" w:rsidRDefault="00820EB5" w:rsidP="00820EB5">
      <w:pPr>
        <w:pStyle w:val="Heading1separatationline"/>
      </w:pPr>
    </w:p>
    <w:p w14:paraId="4BA96291" w14:textId="559BFCA5" w:rsidR="00820EB5" w:rsidRPr="00F42476" w:rsidRDefault="00820EB5" w:rsidP="00820EB5">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2CC2C0DC" w14:textId="469B7F70" w:rsidR="00555845" w:rsidRDefault="00980CA4" w:rsidP="00820EB5">
      <w:pPr>
        <w:pStyle w:val="Bullet1"/>
      </w:pPr>
      <w:r>
        <w:t xml:space="preserve">delivery of </w:t>
      </w:r>
      <w:r w:rsidR="00555845">
        <w:t xml:space="preserve">live VTS </w:t>
      </w:r>
      <w:r>
        <w:t xml:space="preserve">under the close supervision by qualified VTS personnel </w:t>
      </w:r>
    </w:p>
    <w:p w14:paraId="5874634A" w14:textId="1D77D954" w:rsidR="00555845" w:rsidRDefault="006A51A8" w:rsidP="00820EB5">
      <w:pPr>
        <w:pStyle w:val="Bullet1"/>
      </w:pPr>
      <w:r>
        <w:t xml:space="preserve">scenario based / </w:t>
      </w:r>
      <w:r w:rsidR="00555845" w:rsidRPr="00F42476">
        <w:t>simulation training</w:t>
      </w:r>
    </w:p>
    <w:p w14:paraId="3C372539" w14:textId="3FEDD886" w:rsidR="00820EB5" w:rsidRDefault="00820EB5" w:rsidP="00820EB5">
      <w:pPr>
        <w:pStyle w:val="Bullet1"/>
      </w:pPr>
      <w:r w:rsidRPr="00F42476">
        <w:t>classroom sessions</w:t>
      </w:r>
      <w:r w:rsidR="00980CA4">
        <w:t xml:space="preserve"> with presentations and discussion</w:t>
      </w:r>
      <w:r w:rsidRPr="00F42476">
        <w:t xml:space="preserve"> </w:t>
      </w:r>
    </w:p>
    <w:p w14:paraId="2298586F" w14:textId="73BBDF68" w:rsidR="003F2D9C" w:rsidRPr="00F42476" w:rsidRDefault="003F2D9C" w:rsidP="00820EB5">
      <w:pPr>
        <w:pStyle w:val="Bullet1"/>
      </w:pPr>
      <w:r>
        <w:t>case studies</w:t>
      </w:r>
      <w:r w:rsidR="006E6D3C">
        <w:t xml:space="preserve"> and recordings</w:t>
      </w:r>
    </w:p>
    <w:p w14:paraId="6A864EAA" w14:textId="4F671A1C" w:rsidR="00A837F5" w:rsidRDefault="00980CA4" w:rsidP="00A837F5">
      <w:pPr>
        <w:pStyle w:val="Bullet1"/>
      </w:pPr>
      <w:r>
        <w:t>o</w:t>
      </w:r>
      <w:r w:rsidR="00A837F5" w:rsidRPr="007740EE">
        <w:t>nline demonstration</w:t>
      </w:r>
      <w:r w:rsidR="003D1513">
        <w:t>s</w:t>
      </w:r>
      <w:r>
        <w:t>, for example locating</w:t>
      </w:r>
      <w:r w:rsidR="00A837F5" w:rsidRPr="007740EE">
        <w:t xml:space="preserve"> relevant </w:t>
      </w:r>
      <w:r w:rsidR="00A837F5">
        <w:t xml:space="preserve">documents, </w:t>
      </w:r>
      <w:r w:rsidR="00A837F5" w:rsidRPr="007740EE">
        <w:t>publications</w:t>
      </w:r>
      <w:r w:rsidR="00A837F5">
        <w:t xml:space="preserve"> etc</w:t>
      </w:r>
    </w:p>
    <w:p w14:paraId="3D84CB9D" w14:textId="2A3EAD0E" w:rsidR="00A837F5" w:rsidRPr="00F42476" w:rsidRDefault="00980CA4" w:rsidP="00A837F5">
      <w:pPr>
        <w:pStyle w:val="Bullet1"/>
      </w:pPr>
      <w:r>
        <w:t xml:space="preserve">familiarisation activities such as </w:t>
      </w:r>
      <w:r w:rsidR="00A837F5">
        <w:t>site visits</w:t>
      </w:r>
      <w:r>
        <w:t xml:space="preserve"> to allied services, </w:t>
      </w:r>
      <w:r w:rsidR="00EB1C22">
        <w:t xml:space="preserve">shipboard </w:t>
      </w:r>
      <w:r w:rsidR="00542101">
        <w:t>voyages in the VTS area</w:t>
      </w:r>
      <w:r w:rsidR="00EB1C22">
        <w:t xml:space="preserve">, </w:t>
      </w:r>
      <w:r w:rsidR="000E025F">
        <w:t>equipment sites</w:t>
      </w:r>
      <w:r w:rsidR="00E70ACE">
        <w:t>.</w:t>
      </w:r>
    </w:p>
    <w:p w14:paraId="2A9BDFAA" w14:textId="77777777" w:rsidR="00820EB5" w:rsidRPr="00F42476" w:rsidRDefault="00820EB5" w:rsidP="00820EB5">
      <w:pPr>
        <w:pStyle w:val="Bullet1"/>
      </w:pPr>
      <w:r w:rsidRPr="00F42476">
        <w:t>group based learning activities</w:t>
      </w:r>
    </w:p>
    <w:p w14:paraId="38E03C13" w14:textId="5618F4D3" w:rsidR="00820EB5" w:rsidRDefault="00820EB5" w:rsidP="00820EB5">
      <w:pPr>
        <w:pStyle w:val="Bullet1"/>
      </w:pPr>
      <w:r w:rsidRPr="00F42476">
        <w:t>remote learning (e.g. e-learning, online, distance, hybrid, blended)</w:t>
      </w:r>
    </w:p>
    <w:p w14:paraId="39B012B5" w14:textId="78762E61" w:rsidR="00820EB5" w:rsidRPr="00F42476" w:rsidRDefault="002C4736" w:rsidP="00820EB5">
      <w:pPr>
        <w:pStyle w:val="BodyText"/>
      </w:pPr>
      <w:r>
        <w:lastRenderedPageBreak/>
        <w:t>If provided, simulator</w:t>
      </w:r>
      <w:r w:rsidR="000C0085">
        <w:t xml:space="preserve"> t</w:t>
      </w:r>
      <w:r w:rsidR="00820EB5" w:rsidRPr="00F42476">
        <w:t>raining should be managed in a manner consistent with IALA Guideline 1027 in order to provide sufficient behavioural realism to allow students to acquire the knowledge and skills appropriate to the training objectives.</w:t>
      </w:r>
    </w:p>
    <w:p w14:paraId="27B5D068" w14:textId="4088E4CB" w:rsidR="00465491" w:rsidRPr="00F42476" w:rsidRDefault="009649B1" w:rsidP="007250D4">
      <w:pPr>
        <w:pStyle w:val="Heading1"/>
      </w:pPr>
      <w:bookmarkStart w:id="46" w:name="_Toc114808820"/>
      <w:bookmarkEnd w:id="32"/>
      <w:bookmarkEnd w:id="33"/>
      <w:bookmarkEnd w:id="34"/>
      <w:bookmarkEnd w:id="35"/>
      <w:r w:rsidRPr="00F42476">
        <w:t xml:space="preserve">Delivery </w:t>
      </w:r>
      <w:r w:rsidR="002035A6" w:rsidRPr="00F42476">
        <w:t>of the Model Course</w:t>
      </w:r>
      <w:bookmarkEnd w:id="46"/>
    </w:p>
    <w:p w14:paraId="0508DF1B" w14:textId="77777777" w:rsidR="00465491" w:rsidRPr="00F42476" w:rsidRDefault="00465491" w:rsidP="00465491">
      <w:pPr>
        <w:pStyle w:val="Heading1separatationline"/>
      </w:pPr>
    </w:p>
    <w:p w14:paraId="013EFC69" w14:textId="60939D60" w:rsidR="00D95599" w:rsidRDefault="00887A0A" w:rsidP="00240389">
      <w:pPr>
        <w:pStyle w:val="BodyText"/>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p>
    <w:p w14:paraId="77FCFFA4" w14:textId="78D6F66B" w:rsidR="00240389" w:rsidRDefault="00092245" w:rsidP="00240389">
      <w:pPr>
        <w:pStyle w:val="BodyText"/>
      </w:pPr>
      <w:r w:rsidRPr="00F42476">
        <w:t>The</w:t>
      </w:r>
      <w:r w:rsidR="00214B44" w:rsidRPr="00F42476">
        <w:t xml:space="preserve"> </w:t>
      </w:r>
      <w:r w:rsidR="00716FD2">
        <w:t>training staff</w:t>
      </w:r>
      <w:r w:rsidR="009103DC" w:rsidRPr="00F42476">
        <w:t xml:space="preserve"> should take into consideration existing knowledge, skills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should be</w:t>
      </w:r>
      <w:r w:rsidR="00E35ECD" w:rsidRPr="00F42476">
        <w:t xml:space="preserve"> implemented</w:t>
      </w:r>
      <w:r w:rsidR="00240389" w:rsidRPr="00F42476">
        <w:t xml:space="preserve">.  </w:t>
      </w:r>
    </w:p>
    <w:p w14:paraId="4E305F48" w14:textId="26D840A9" w:rsidR="006C44CF" w:rsidRPr="00F42476" w:rsidRDefault="006C44CF" w:rsidP="006C44CF">
      <w:pPr>
        <w:pStyle w:val="BodyText"/>
      </w:pPr>
      <w:r w:rsidRPr="00F42476">
        <w:t xml:space="preserve">All </w:t>
      </w:r>
      <w:r w:rsidR="007A470E" w:rsidRPr="00F42476">
        <w:t>VTS training should be</w:t>
      </w:r>
      <w:r w:rsidRPr="00F42476">
        <w:t>:</w:t>
      </w:r>
    </w:p>
    <w:p w14:paraId="30C427D3" w14:textId="32A14144" w:rsidR="006C44CF" w:rsidRPr="00F42476" w:rsidRDefault="006C44CF" w:rsidP="00E70ACE">
      <w:pPr>
        <w:pStyle w:val="Bullet1"/>
      </w:pPr>
      <w:r w:rsidRPr="00F42476">
        <w:t>Structured in accordance with written programmes, including such methods and means of delivery, procedures and course material as are necessary to achieve the prescribed standard of competence; and,</w:t>
      </w:r>
    </w:p>
    <w:p w14:paraId="70388BE3" w14:textId="09FBFCBF" w:rsidR="006C44CF" w:rsidRPr="00F42476" w:rsidRDefault="006C44CF" w:rsidP="00E70ACE">
      <w:pPr>
        <w:pStyle w:val="Bullet1"/>
      </w:pPr>
      <w:r w:rsidRPr="00F42476">
        <w:t>Conducted, monitored, assessed</w:t>
      </w:r>
      <w:r w:rsidR="005A2F8D" w:rsidRPr="00F42476">
        <w:t>,</w:t>
      </w:r>
      <w:r w:rsidRPr="00F42476">
        <w:t xml:space="preserve"> and supported by qualified </w:t>
      </w:r>
      <w:r w:rsidR="004D5CA4" w:rsidRPr="00F42476">
        <w:t>persons</w:t>
      </w:r>
      <w:r w:rsidRPr="00F42476">
        <w:t>.</w:t>
      </w:r>
    </w:p>
    <w:p w14:paraId="1FD4A2DC" w14:textId="008D6D7E" w:rsidR="00190FF3" w:rsidRDefault="00827BB8" w:rsidP="00EB5D84">
      <w:pPr>
        <w:pStyle w:val="BodyText"/>
      </w:pPr>
      <w:r w:rsidRPr="00827BB8">
        <w:t xml:space="preserve">Teaching programmes </w:t>
      </w:r>
      <w:r w:rsidR="00E714F6">
        <w:t xml:space="preserve">should </w:t>
      </w:r>
      <w:r w:rsidR="00317FBB">
        <w:t>be designed</w:t>
      </w:r>
      <w:r w:rsidR="00E714F6" w:rsidRPr="00827BB8">
        <w:t xml:space="preserve"> </w:t>
      </w:r>
      <w:r w:rsidR="007B4847">
        <w:t xml:space="preserve">and tailored </w:t>
      </w:r>
      <w:r w:rsidR="00E714F6" w:rsidRPr="00827BB8">
        <w:t>to meet the local VTS requirements to ensure VTS personnel (eg operator, supervisor) are competent</w:t>
      </w:r>
      <w:r w:rsidR="00E714F6">
        <w:t xml:space="preserve">. </w:t>
      </w:r>
      <w:r w:rsidR="00E714F6" w:rsidRPr="00827BB8">
        <w:t xml:space="preserve"> </w:t>
      </w:r>
      <w:r w:rsidR="00205C1D">
        <w:t>A</w:t>
      </w:r>
      <w:r w:rsidRPr="00827BB8">
        <w:t xml:space="preserve">ll </w:t>
      </w:r>
      <w:r w:rsidR="00476D27">
        <w:t>pertinent</w:t>
      </w:r>
      <w:r w:rsidRPr="00827BB8">
        <w:t xml:space="preserve"> subject elements </w:t>
      </w:r>
      <w:r w:rsidR="00205C1D">
        <w:t>should be</w:t>
      </w:r>
      <w:r w:rsidR="00205C1D" w:rsidRPr="00827BB8">
        <w:t xml:space="preserve"> </w:t>
      </w:r>
      <w:r w:rsidRPr="00827BB8">
        <w:t>covered and</w:t>
      </w:r>
      <w:r w:rsidR="00EE7C80">
        <w:t xml:space="preserve"> clear</w:t>
      </w:r>
      <w:r w:rsidR="00277ABE">
        <w:t>l</w:t>
      </w:r>
      <w:r w:rsidR="00EE7C80">
        <w:t>y documented.</w:t>
      </w:r>
    </w:p>
    <w:p w14:paraId="4D76E339" w14:textId="4401EE9C" w:rsidR="00BA157C" w:rsidRPr="00F42476" w:rsidRDefault="00BA157C" w:rsidP="00BA157C">
      <w:pPr>
        <w:pStyle w:val="BodyText"/>
      </w:pPr>
      <w:r w:rsidRPr="00F42476">
        <w:t xml:space="preserve">The presentation of concepts and methodologies may be repeated as necessary in various ways until the </w:t>
      </w:r>
      <w:r w:rsidR="00602CE3">
        <w:t xml:space="preserve">OJT </w:t>
      </w:r>
      <w:r w:rsidRPr="00F42476">
        <w:t xml:space="preserve">instructor is satisfied that the </w:t>
      </w:r>
      <w:r w:rsidR="00653BE9" w:rsidRPr="00F42476">
        <w:t xml:space="preserve">student </w:t>
      </w:r>
      <w:r w:rsidRPr="00F42476">
        <w:t xml:space="preserve">has attained </w:t>
      </w:r>
      <w:r w:rsidR="00C25507">
        <w:t>the required competence</w:t>
      </w:r>
      <w:r w:rsidRPr="00F42476">
        <w:t xml:space="preserve"> in each subject.</w:t>
      </w:r>
    </w:p>
    <w:p w14:paraId="24554581" w14:textId="45CF61DB" w:rsidR="008F3E28" w:rsidRPr="00EE1104" w:rsidRDefault="00A858B6" w:rsidP="00C25507">
      <w:pPr>
        <w:pStyle w:val="BodyText"/>
        <w:rPr>
          <w:bCs/>
        </w:rPr>
      </w:pPr>
      <w:r w:rsidRPr="00EE1104">
        <w:rPr>
          <w:bCs/>
        </w:rPr>
        <w:t>Thorough preparation is key to successful implementation of the course.</w:t>
      </w:r>
    </w:p>
    <w:p w14:paraId="12BFC645" w14:textId="735235BC" w:rsidR="00465491" w:rsidRPr="00F42476" w:rsidRDefault="00624349" w:rsidP="00035E0D">
      <w:pPr>
        <w:pStyle w:val="Heading2"/>
      </w:pPr>
      <w:bookmarkStart w:id="47" w:name="_Toc114808821"/>
      <w:r w:rsidRPr="00F42476">
        <w:t>Developing course content</w:t>
      </w:r>
      <w:bookmarkEnd w:id="47"/>
    </w:p>
    <w:p w14:paraId="6225F4DE" w14:textId="77777777" w:rsidR="00465491" w:rsidRPr="00F42476" w:rsidRDefault="00465491" w:rsidP="00465491">
      <w:pPr>
        <w:pStyle w:val="Heading1separatationline"/>
      </w:pPr>
    </w:p>
    <w:p w14:paraId="652FE481" w14:textId="509CD5D2" w:rsidR="003B18D5" w:rsidRPr="00F42476" w:rsidRDefault="006C44CF" w:rsidP="00FD7E61">
      <w:pPr>
        <w:pStyle w:val="BodyText"/>
      </w:pPr>
      <w:r w:rsidRPr="00F42476">
        <w:t>The modular presentation enables the</w:t>
      </w:r>
      <w:r w:rsidR="00DD3088">
        <w:t xml:space="preserve"> </w:t>
      </w:r>
      <w:r w:rsidR="00690A85">
        <w:t xml:space="preserve">training staff </w:t>
      </w:r>
      <w:r w:rsidRPr="00F42476">
        <w:t xml:space="preserve">to adjust the course content to suit the </w:t>
      </w:r>
      <w:r w:rsidR="00653BE9" w:rsidRPr="00F42476">
        <w:t xml:space="preserve">student </w:t>
      </w:r>
      <w:r w:rsidRPr="00F42476">
        <w:t xml:space="preserve">intake and provide any revisions of the subject objectives as required.  </w:t>
      </w:r>
      <w:r w:rsidR="004E3138">
        <w:t xml:space="preserve">Lesson plans </w:t>
      </w:r>
      <w:r w:rsidR="004E3138" w:rsidRPr="00F42476">
        <w:t>and detailed learning objectives</w:t>
      </w:r>
      <w:r w:rsidR="004E3138">
        <w:t xml:space="preserve"> should be developed</w:t>
      </w:r>
      <w:r w:rsidRPr="00F42476">
        <w:t xml:space="preserve"> 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(see Part B)</w:t>
      </w:r>
      <w:r w:rsidR="005D2BC0" w:rsidRPr="00F42476">
        <w:t xml:space="preserve">.  </w:t>
      </w:r>
    </w:p>
    <w:p w14:paraId="346E96DE" w14:textId="77777777" w:rsidR="000B13CC" w:rsidRDefault="00AE1CC3" w:rsidP="00FD7E61">
      <w:pPr>
        <w:pStyle w:val="BodyText"/>
        <w:rPr>
          <w:lang w:eastAsia="de-DE"/>
        </w:rPr>
      </w:pPr>
      <w:r w:rsidRPr="00F42476">
        <w:t xml:space="preserve">It is not </w:t>
      </w:r>
      <w:r w:rsidR="00D93D21">
        <w:t>the intention</w:t>
      </w:r>
      <w:r w:rsidR="00D93D21" w:rsidRPr="00F42476">
        <w:t xml:space="preserve"> </w:t>
      </w:r>
      <w:r w:rsidR="00C277FD">
        <w:t xml:space="preserve">to present </w:t>
      </w:r>
      <w:r w:rsidRPr="00F42476">
        <w:t xml:space="preserve">the modules in </w:t>
      </w:r>
      <w:r w:rsidR="00F27C5C" w:rsidRPr="00F42476">
        <w:t xml:space="preserve">the </w:t>
      </w:r>
      <w:r w:rsidRPr="00F42476">
        <w:t>order</w:t>
      </w:r>
      <w:r w:rsidR="00525D05">
        <w:t xml:space="preserve"> they are</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w:t>
      </w:r>
    </w:p>
    <w:p w14:paraId="5C044D06" w14:textId="71AA111D" w:rsidR="00546174" w:rsidRDefault="000B13CC" w:rsidP="00FD7E61">
      <w:pPr>
        <w:pStyle w:val="BodyText"/>
      </w:pPr>
      <w:r w:rsidRPr="000B13CC">
        <w:t>The course timetable</w:t>
      </w:r>
      <w:r>
        <w:t xml:space="preserve"> </w:t>
      </w:r>
      <w:r w:rsidRPr="000B13CC">
        <w:t>may need to be adjusted d</w:t>
      </w:r>
      <w:r w:rsidRPr="000B13CC">
        <w:rPr>
          <w:lang w:eastAsia="de-DE"/>
        </w:rPr>
        <w:t xml:space="preserve">epending on the student intake as </w:t>
      </w:r>
      <w:r w:rsidRPr="000B13CC">
        <w:t>different students may require different lengths of time to cover the same content.</w:t>
      </w:r>
    </w:p>
    <w:p w14:paraId="355B3A1F" w14:textId="647000F0" w:rsidR="000B13CC" w:rsidRDefault="000B13CC" w:rsidP="002B06F9">
      <w:pPr>
        <w:spacing w:after="200" w:line="276" w:lineRule="auto"/>
        <w:rPr>
          <w:sz w:val="22"/>
        </w:rPr>
      </w:pPr>
    </w:p>
    <w:p w14:paraId="0D23472C" w14:textId="77777777" w:rsidR="00264B5D" w:rsidRDefault="00264B5D" w:rsidP="008018C0">
      <w:pPr>
        <w:rPr>
          <w:sz w:val="22"/>
        </w:rPr>
        <w:sectPr w:rsidR="00264B5D" w:rsidSect="0002067D">
          <w:headerReference w:type="even" r:id="rId19"/>
          <w:headerReference w:type="default" r:id="rId20"/>
          <w:footerReference w:type="default" r:id="rId21"/>
          <w:headerReference w:type="first" r:id="rId22"/>
          <w:pgSz w:w="11906" w:h="16838" w:code="9"/>
          <w:pgMar w:top="1134" w:right="1134" w:bottom="1134" w:left="1134" w:header="567" w:footer="567" w:gutter="0"/>
          <w:cols w:space="708"/>
          <w:docGrid w:linePitch="360"/>
        </w:sectPr>
      </w:pPr>
    </w:p>
    <w:p w14:paraId="795E0C5D" w14:textId="73DC5EEE" w:rsidR="00FD7E61" w:rsidRPr="00F42476" w:rsidRDefault="00FD7E61" w:rsidP="008018C0">
      <w:pPr>
        <w:rPr>
          <w:lang w:eastAsia="de-DE"/>
        </w:rPr>
      </w:pPr>
    </w:p>
    <w:p w14:paraId="5EFDE024" w14:textId="77777777" w:rsidR="005B35CD" w:rsidRPr="00F42476" w:rsidRDefault="005B35CD" w:rsidP="00FF003A">
      <w:pPr>
        <w:pStyle w:val="Tablecaption"/>
      </w:pPr>
      <w:bookmarkStart w:id="48" w:name="_Toc81666427"/>
      <w:r w:rsidRPr="00F42476">
        <w:t>Competence Level Taxonomy for VTS Training</w:t>
      </w:r>
      <w:bookmarkEnd w:id="48"/>
      <w:r w:rsidRPr="00F4247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3F4BDF" w:rsidRPr="00F42476" w14:paraId="6A90BF98" w14:textId="77777777" w:rsidTr="00101E74">
        <w:trPr>
          <w:jc w:val="center"/>
        </w:trPr>
        <w:tc>
          <w:tcPr>
            <w:tcW w:w="3145" w:type="dxa"/>
            <w:tcBorders>
              <w:bottom w:val="single" w:sz="8" w:space="0" w:color="auto"/>
            </w:tcBorders>
            <w:vAlign w:val="center"/>
          </w:tcPr>
          <w:p w14:paraId="7AE2A629" w14:textId="77777777" w:rsidR="003F4BDF" w:rsidRPr="00F42476" w:rsidRDefault="003F4BDF" w:rsidP="00101E74">
            <w:pPr>
              <w:pStyle w:val="Tableheading"/>
              <w:jc w:val="left"/>
              <w:rPr>
                <w:lang w:val="en-GB"/>
              </w:rPr>
            </w:pPr>
            <w:r w:rsidRPr="00F42476">
              <w:rPr>
                <w:lang w:val="en-GB"/>
              </w:rPr>
              <w:t>Level</w:t>
            </w:r>
          </w:p>
        </w:tc>
        <w:tc>
          <w:tcPr>
            <w:tcW w:w="4500" w:type="dxa"/>
            <w:tcBorders>
              <w:bottom w:val="single" w:sz="8" w:space="0" w:color="auto"/>
            </w:tcBorders>
            <w:vAlign w:val="center"/>
          </w:tcPr>
          <w:p w14:paraId="640D6E26" w14:textId="77777777" w:rsidR="003F4BDF" w:rsidRPr="00F42476" w:rsidRDefault="003F4BDF" w:rsidP="00101E74">
            <w:pPr>
              <w:pStyle w:val="Tableheading"/>
              <w:jc w:val="left"/>
              <w:rPr>
                <w:lang w:val="en-GB"/>
              </w:rPr>
            </w:pPr>
            <w:r w:rsidRPr="00F42476">
              <w:rPr>
                <w:lang w:val="en-GB"/>
              </w:rPr>
              <w:t>Knowledge and/or Attitude</w:t>
            </w:r>
          </w:p>
        </w:tc>
        <w:tc>
          <w:tcPr>
            <w:tcW w:w="4680" w:type="dxa"/>
            <w:tcBorders>
              <w:bottom w:val="single" w:sz="8" w:space="0" w:color="auto"/>
            </w:tcBorders>
            <w:vAlign w:val="center"/>
          </w:tcPr>
          <w:p w14:paraId="7247A05D" w14:textId="77777777" w:rsidR="003F4BDF" w:rsidRPr="00F42476" w:rsidRDefault="003F4BDF" w:rsidP="00101E74">
            <w:pPr>
              <w:pStyle w:val="Tableheading"/>
              <w:jc w:val="left"/>
              <w:rPr>
                <w:lang w:val="en-GB"/>
              </w:rPr>
            </w:pPr>
            <w:r w:rsidRPr="00F42476">
              <w:rPr>
                <w:lang w:val="en-GB"/>
              </w:rPr>
              <w:t>Skill</w:t>
            </w:r>
          </w:p>
        </w:tc>
        <w:tc>
          <w:tcPr>
            <w:tcW w:w="3150" w:type="dxa"/>
            <w:tcBorders>
              <w:bottom w:val="single" w:sz="8" w:space="0" w:color="auto"/>
            </w:tcBorders>
          </w:tcPr>
          <w:p w14:paraId="40DFF397" w14:textId="77777777" w:rsidR="003F4BDF" w:rsidRPr="00F42476" w:rsidRDefault="003F4BDF" w:rsidP="00101E74">
            <w:pPr>
              <w:pStyle w:val="Tableheading"/>
              <w:jc w:val="left"/>
              <w:rPr>
                <w:lang w:val="en-GB"/>
              </w:rPr>
            </w:pPr>
            <w:r w:rsidRPr="00F42476">
              <w:rPr>
                <w:lang w:val="en-GB"/>
              </w:rPr>
              <w:t>Verbs (examples)</w:t>
            </w:r>
          </w:p>
        </w:tc>
      </w:tr>
      <w:tr w:rsidR="003F4BDF" w:rsidRPr="00F42476" w14:paraId="77EA3B46" w14:textId="77777777" w:rsidTr="00101E74">
        <w:trPr>
          <w:jc w:val="center"/>
        </w:trPr>
        <w:tc>
          <w:tcPr>
            <w:tcW w:w="3145" w:type="dxa"/>
            <w:tcBorders>
              <w:top w:val="single" w:sz="8" w:space="0" w:color="auto"/>
            </w:tcBorders>
            <w:vAlign w:val="center"/>
          </w:tcPr>
          <w:p w14:paraId="4E131EF5" w14:textId="77777777" w:rsidR="003F4BDF" w:rsidRPr="00F42476" w:rsidRDefault="003F4BDF" w:rsidP="00101E74">
            <w:pPr>
              <w:pStyle w:val="Tabletext"/>
            </w:pPr>
            <w:r w:rsidRPr="00F42476">
              <w:t>Level 1</w:t>
            </w:r>
          </w:p>
          <w:p w14:paraId="4E9776B1" w14:textId="77777777" w:rsidR="003F4BDF" w:rsidRPr="00F42476" w:rsidRDefault="003F4BDF" w:rsidP="00101E74">
            <w:pPr>
              <w:pStyle w:val="Tabletext"/>
            </w:pPr>
            <w:r w:rsidRPr="00F42476">
              <w:t>Work of a routine and predictable nature generally requiring supervision</w:t>
            </w:r>
          </w:p>
        </w:tc>
        <w:tc>
          <w:tcPr>
            <w:tcW w:w="4500" w:type="dxa"/>
            <w:tcBorders>
              <w:top w:val="single" w:sz="8" w:space="0" w:color="auto"/>
            </w:tcBorders>
            <w:vAlign w:val="center"/>
          </w:tcPr>
          <w:p w14:paraId="23B14E67" w14:textId="77777777" w:rsidR="003F4BDF" w:rsidRPr="00F42476" w:rsidRDefault="003F4BDF" w:rsidP="00101E74">
            <w:pPr>
              <w:pStyle w:val="Tabletext"/>
            </w:pPr>
            <w:r w:rsidRPr="00F42476">
              <w:t>Comprehension</w:t>
            </w:r>
          </w:p>
          <w:p w14:paraId="641980AF" w14:textId="77777777" w:rsidR="003F4BDF" w:rsidRPr="00F42476" w:rsidRDefault="003F4BDF" w:rsidP="00101E74">
            <w:pPr>
              <w:pStyle w:val="Tabletext"/>
            </w:pPr>
            <w:r w:rsidRPr="00F42476">
              <w:t>Understands facts and principles; interprets verbal/written material; interprets charts, graphs and illustrations; estimates future consequences implied in data; justifies methods and procedures</w:t>
            </w:r>
          </w:p>
        </w:tc>
        <w:tc>
          <w:tcPr>
            <w:tcW w:w="4680" w:type="dxa"/>
            <w:tcBorders>
              <w:top w:val="single" w:sz="8" w:space="0" w:color="auto"/>
            </w:tcBorders>
            <w:vAlign w:val="center"/>
          </w:tcPr>
          <w:p w14:paraId="416AAD6A" w14:textId="77777777" w:rsidR="003F4BDF" w:rsidRPr="00F42476" w:rsidRDefault="003F4BDF" w:rsidP="00101E74">
            <w:pPr>
              <w:pStyle w:val="Tabletext"/>
            </w:pPr>
            <w:r w:rsidRPr="00F42476">
              <w:t>Guided response</w:t>
            </w:r>
          </w:p>
          <w:p w14:paraId="348B8E4E" w14:textId="77777777" w:rsidR="003F4BDF" w:rsidRPr="00F42476" w:rsidRDefault="003F4BDF" w:rsidP="00101E74">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68DF1529" w14:textId="77777777" w:rsidR="003F4BDF" w:rsidRPr="00F42476" w:rsidRDefault="003F4BDF" w:rsidP="00101E74">
            <w:pPr>
              <w:pStyle w:val="Tabletext"/>
            </w:pPr>
            <w:r>
              <w:t>A</w:t>
            </w:r>
            <w:r w:rsidRPr="00F42476">
              <w:t>rrange</w:t>
            </w:r>
            <w:r>
              <w:t>, define</w:t>
            </w:r>
            <w:r w:rsidRPr="00F42476">
              <w:t>, list, locate, label,</w:t>
            </w:r>
            <w:r>
              <w:t xml:space="preserve"> identify, </w:t>
            </w:r>
            <w:r w:rsidRPr="00F42476">
              <w:t>select</w:t>
            </w:r>
          </w:p>
          <w:p w14:paraId="513BA308" w14:textId="77777777" w:rsidR="003F4BDF" w:rsidRPr="00F42476" w:rsidRDefault="003F4BDF" w:rsidP="00101E74">
            <w:pPr>
              <w:pStyle w:val="Tabletext"/>
            </w:pPr>
          </w:p>
        </w:tc>
      </w:tr>
      <w:tr w:rsidR="003F4BDF" w:rsidRPr="00F42476" w14:paraId="61DBD013" w14:textId="77777777" w:rsidTr="00101E74">
        <w:trPr>
          <w:jc w:val="center"/>
        </w:trPr>
        <w:tc>
          <w:tcPr>
            <w:tcW w:w="3145" w:type="dxa"/>
            <w:vAlign w:val="center"/>
          </w:tcPr>
          <w:p w14:paraId="6FF0F6AB" w14:textId="77777777" w:rsidR="003F4BDF" w:rsidRPr="00F42476" w:rsidRDefault="003F4BDF" w:rsidP="00101E74">
            <w:pPr>
              <w:pStyle w:val="Tabletext"/>
            </w:pPr>
            <w:r w:rsidRPr="00F42476">
              <w:t>Level 2</w:t>
            </w:r>
          </w:p>
          <w:p w14:paraId="0A340346" w14:textId="77777777" w:rsidR="003F4BDF" w:rsidRPr="00F42476" w:rsidRDefault="003F4BDF" w:rsidP="00101E74">
            <w:pPr>
              <w:pStyle w:val="Tabletext"/>
            </w:pPr>
            <w:r w:rsidRPr="00F42476">
              <w:t>More demanding range of work involving greater individual responsibility.  Some complex/non-routine activities</w:t>
            </w:r>
          </w:p>
        </w:tc>
        <w:tc>
          <w:tcPr>
            <w:tcW w:w="4500" w:type="dxa"/>
            <w:vAlign w:val="center"/>
          </w:tcPr>
          <w:p w14:paraId="086E3F5E" w14:textId="77777777" w:rsidR="003F4BDF" w:rsidRPr="00F42476" w:rsidRDefault="003F4BDF" w:rsidP="00101E74">
            <w:pPr>
              <w:pStyle w:val="Tabletext"/>
            </w:pPr>
            <w:r w:rsidRPr="00F42476">
              <w:t>Application</w:t>
            </w:r>
          </w:p>
          <w:p w14:paraId="0881AFB3" w14:textId="77777777" w:rsidR="003F4BDF" w:rsidRPr="00F42476" w:rsidRDefault="003F4BDF" w:rsidP="00101E74">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723E227E" w14:textId="77777777" w:rsidR="003F4BDF" w:rsidRPr="00F42476" w:rsidRDefault="003F4BDF" w:rsidP="00101E74">
            <w:pPr>
              <w:pStyle w:val="Tabletext"/>
            </w:pPr>
            <w:r w:rsidRPr="00F42476">
              <w:t>Autonomous response</w:t>
            </w:r>
          </w:p>
          <w:p w14:paraId="54BE2C04" w14:textId="77777777" w:rsidR="003F4BDF" w:rsidRPr="00F42476" w:rsidRDefault="003F4BDF" w:rsidP="00101E74">
            <w:pPr>
              <w:pStyle w:val="Tabletext"/>
            </w:pPr>
            <w:r w:rsidRPr="00F42476">
              <w:t>The learned responses have become habitual, and the movement is performed with confidence and proficiency</w:t>
            </w:r>
          </w:p>
        </w:tc>
        <w:tc>
          <w:tcPr>
            <w:tcW w:w="3150" w:type="dxa"/>
          </w:tcPr>
          <w:p w14:paraId="1EAB7331" w14:textId="77777777" w:rsidR="003F4BDF" w:rsidRPr="00F42476" w:rsidRDefault="003F4BDF" w:rsidP="00101E74">
            <w:pPr>
              <w:pStyle w:val="Tabletext"/>
            </w:pPr>
            <w:r>
              <w:t>C</w:t>
            </w:r>
            <w:r w:rsidRPr="00F42476">
              <w:t>omply</w:t>
            </w:r>
            <w:r>
              <w:t xml:space="preserve"> (with)</w:t>
            </w:r>
            <w:r w:rsidRPr="00F42476">
              <w:t>,</w:t>
            </w:r>
            <w:r>
              <w:t xml:space="preserve"> describe,</w:t>
            </w:r>
            <w:r w:rsidRPr="00F42476">
              <w:t xml:space="preserve"> display, </w:t>
            </w:r>
            <w:r>
              <w:t xml:space="preserve">give </w:t>
            </w:r>
            <w:r w:rsidRPr="00F42476">
              <w:t>examples,</w:t>
            </w:r>
            <w:r>
              <w:t xml:space="preserve"> </w:t>
            </w:r>
            <w:r w:rsidRPr="00F42476">
              <w:t>recognise, operate, perform</w:t>
            </w:r>
            <w:r>
              <w:t xml:space="preserve"> (an action), participate in </w:t>
            </w:r>
          </w:p>
          <w:p w14:paraId="326EDB32" w14:textId="77777777" w:rsidR="003F4BDF" w:rsidRPr="00F42476" w:rsidRDefault="003F4BDF" w:rsidP="00101E74">
            <w:pPr>
              <w:pStyle w:val="Tabletext"/>
            </w:pPr>
          </w:p>
        </w:tc>
      </w:tr>
      <w:tr w:rsidR="003F4BDF" w:rsidRPr="00F42476" w14:paraId="11B74EB1" w14:textId="77777777" w:rsidTr="00101E74">
        <w:trPr>
          <w:trHeight w:val="355"/>
          <w:jc w:val="center"/>
        </w:trPr>
        <w:tc>
          <w:tcPr>
            <w:tcW w:w="3145" w:type="dxa"/>
            <w:vAlign w:val="center"/>
          </w:tcPr>
          <w:p w14:paraId="48CA4A9C" w14:textId="77777777" w:rsidR="003F4BDF" w:rsidRPr="00F42476" w:rsidRDefault="003F4BDF" w:rsidP="00101E74">
            <w:pPr>
              <w:pStyle w:val="Tabletext"/>
            </w:pPr>
            <w:r w:rsidRPr="00F42476">
              <w:t>Level 3</w:t>
            </w:r>
          </w:p>
          <w:p w14:paraId="139D171E" w14:textId="77777777" w:rsidR="003F4BDF" w:rsidRPr="00F42476" w:rsidRDefault="003F4BDF" w:rsidP="00101E74">
            <w:pPr>
              <w:pStyle w:val="Tabletext"/>
            </w:pPr>
            <w:r w:rsidRPr="00F42476">
              <w:t>Skilled work involving a broad range of work activities.  Mostly complex and non-routine</w:t>
            </w:r>
          </w:p>
        </w:tc>
        <w:tc>
          <w:tcPr>
            <w:tcW w:w="4500" w:type="dxa"/>
            <w:vAlign w:val="center"/>
          </w:tcPr>
          <w:p w14:paraId="0C8CA894" w14:textId="77777777" w:rsidR="003F4BDF" w:rsidRPr="00F42476" w:rsidRDefault="003F4BDF" w:rsidP="00101E74">
            <w:pPr>
              <w:pStyle w:val="Tabletext"/>
            </w:pPr>
            <w:r w:rsidRPr="00F42476">
              <w:t>Analysis</w:t>
            </w:r>
          </w:p>
          <w:p w14:paraId="0B2BDE9B" w14:textId="77777777" w:rsidR="003F4BDF" w:rsidRPr="00F42476" w:rsidRDefault="003F4BDF" w:rsidP="00101E74">
            <w:pPr>
              <w:pStyle w:val="Tabletext"/>
            </w:pPr>
            <w:r w:rsidRPr="00F42476">
              <w:t xml:space="preserve">Recognises un-stated assumptions; recognises logical inconsistencies in reasoning; distinguishes between facts and inferences; evaluates the relevancy of data; analyses the </w:t>
            </w:r>
            <w:r>
              <w:t>organization</w:t>
            </w:r>
            <w:r w:rsidRPr="00F42476">
              <w:t>al structure of work</w:t>
            </w:r>
          </w:p>
        </w:tc>
        <w:tc>
          <w:tcPr>
            <w:tcW w:w="4680" w:type="dxa"/>
            <w:vAlign w:val="center"/>
          </w:tcPr>
          <w:p w14:paraId="2D079390" w14:textId="77777777" w:rsidR="003F4BDF" w:rsidRPr="00F42476" w:rsidRDefault="003F4BDF" w:rsidP="00101E74">
            <w:pPr>
              <w:pStyle w:val="Tabletext"/>
            </w:pPr>
            <w:r w:rsidRPr="00F42476">
              <w:t>Complex observable response</w:t>
            </w:r>
          </w:p>
          <w:p w14:paraId="16B4B815" w14:textId="77777777" w:rsidR="003F4BDF" w:rsidRPr="00F42476" w:rsidRDefault="003F4BDF" w:rsidP="00101E74">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2E06BD05" w14:textId="77777777" w:rsidR="003F4BDF" w:rsidRPr="00F42476" w:rsidRDefault="003F4BDF" w:rsidP="00101E74">
            <w:pPr>
              <w:pStyle w:val="Tabletext"/>
            </w:pPr>
            <w:r w:rsidRPr="00F42476">
              <w:t>Analyse, apply, categorise</w:t>
            </w:r>
            <w:r>
              <w:t xml:space="preserve">, </w:t>
            </w:r>
            <w:r w:rsidRPr="00F42476">
              <w:t>classify</w:t>
            </w:r>
            <w:r>
              <w:t>, compare,</w:t>
            </w:r>
            <w:r w:rsidRPr="00F42476">
              <w:t xml:space="preserve"> differentiate, explain</w:t>
            </w:r>
            <w:r>
              <w:t>,</w:t>
            </w:r>
            <w:r w:rsidRPr="00F42476">
              <w:t xml:space="preserve"> justify, operate, solve </w:t>
            </w:r>
          </w:p>
          <w:p w14:paraId="538E35EB" w14:textId="77777777" w:rsidR="003F4BDF" w:rsidRPr="00F42476" w:rsidRDefault="003F4BDF" w:rsidP="00101E74">
            <w:pPr>
              <w:pStyle w:val="Tabletext"/>
            </w:pPr>
          </w:p>
        </w:tc>
      </w:tr>
      <w:tr w:rsidR="003F4BDF" w:rsidRPr="00F42476" w14:paraId="4EEBDE92" w14:textId="77777777" w:rsidTr="00101E74">
        <w:trPr>
          <w:trHeight w:val="355"/>
          <w:jc w:val="center"/>
        </w:trPr>
        <w:tc>
          <w:tcPr>
            <w:tcW w:w="3145" w:type="dxa"/>
            <w:vAlign w:val="center"/>
          </w:tcPr>
          <w:p w14:paraId="4052995E" w14:textId="77777777" w:rsidR="003F4BDF" w:rsidRPr="00F42476" w:rsidRDefault="003F4BDF" w:rsidP="00101E74">
            <w:pPr>
              <w:pStyle w:val="Tabletext"/>
            </w:pPr>
            <w:r w:rsidRPr="00F42476">
              <w:t>Level 4</w:t>
            </w:r>
          </w:p>
          <w:p w14:paraId="3BD28669" w14:textId="77777777" w:rsidR="003F4BDF" w:rsidRPr="00F42476" w:rsidRDefault="003F4BDF" w:rsidP="00101E74">
            <w:pPr>
              <w:pStyle w:val="Tabletext"/>
            </w:pPr>
            <w:r w:rsidRPr="00F42476">
              <w:t>Work that is often complex, technical and professional with a substantial degree of personal responsibility and autonomy</w:t>
            </w:r>
          </w:p>
        </w:tc>
        <w:tc>
          <w:tcPr>
            <w:tcW w:w="4500" w:type="dxa"/>
            <w:vAlign w:val="center"/>
          </w:tcPr>
          <w:p w14:paraId="167B4D21" w14:textId="77777777" w:rsidR="003F4BDF" w:rsidRPr="00F42476" w:rsidRDefault="003F4BDF" w:rsidP="00101E74">
            <w:pPr>
              <w:pStyle w:val="Tabletext"/>
            </w:pPr>
            <w:r w:rsidRPr="00F42476">
              <w:t>Synthesis</w:t>
            </w:r>
          </w:p>
          <w:p w14:paraId="134A9C72" w14:textId="77777777" w:rsidR="003F4BDF" w:rsidRPr="00F42476" w:rsidRDefault="003F4BDF" w:rsidP="00101E74">
            <w:pPr>
              <w:pStyle w:val="Tabletext"/>
            </w:pPr>
            <w:r w:rsidRPr="00F42476">
              <w:t>Integrates learning from different areas into a plan for solving a problem; formulates a new scheme for classifying objects or events</w:t>
            </w:r>
          </w:p>
        </w:tc>
        <w:tc>
          <w:tcPr>
            <w:tcW w:w="4680" w:type="dxa"/>
            <w:vAlign w:val="center"/>
          </w:tcPr>
          <w:p w14:paraId="30607065" w14:textId="77777777" w:rsidR="003F4BDF" w:rsidRPr="00F42476" w:rsidRDefault="003F4BDF" w:rsidP="00101E74">
            <w:pPr>
              <w:pStyle w:val="Tabletext"/>
            </w:pPr>
            <w:r w:rsidRPr="00F42476">
              <w:t>Adaptation</w:t>
            </w:r>
          </w:p>
          <w:p w14:paraId="7EC4A842" w14:textId="77777777" w:rsidR="003F4BDF" w:rsidRPr="00F42476" w:rsidRDefault="003F4BDF" w:rsidP="00101E74">
            <w:pPr>
              <w:pStyle w:val="Tabletext"/>
            </w:pPr>
            <w:r w:rsidRPr="00F42476">
              <w:t>Skills are so well developed that individuals can adapt rapidly to special requirements or problem situations</w:t>
            </w:r>
          </w:p>
        </w:tc>
        <w:tc>
          <w:tcPr>
            <w:tcW w:w="3150" w:type="dxa"/>
          </w:tcPr>
          <w:p w14:paraId="5977D673" w14:textId="77777777" w:rsidR="003F4BDF" w:rsidRPr="00F42476" w:rsidRDefault="003F4BDF" w:rsidP="00101E74">
            <w:pPr>
              <w:pStyle w:val="Tabletext"/>
            </w:pPr>
            <w:r>
              <w:t>A</w:t>
            </w:r>
            <w:r w:rsidRPr="00F42476">
              <w:t xml:space="preserve">dapt, </w:t>
            </w:r>
            <w:r>
              <w:t>construct (build), demonstrate,</w:t>
            </w:r>
            <w:r w:rsidRPr="00F42476">
              <w:t xml:space="preserve"> devise, </w:t>
            </w:r>
            <w:r>
              <w:t>evaluate</w:t>
            </w:r>
            <w:r w:rsidRPr="00F42476">
              <w:t xml:space="preserve">, </w:t>
            </w:r>
            <w:r>
              <w:t>i</w:t>
            </w:r>
            <w:r w:rsidRPr="00BA4B67">
              <w:t>nterpret</w:t>
            </w:r>
            <w:r>
              <w:t>,</w:t>
            </w:r>
            <w:r w:rsidRPr="00F42476">
              <w:t xml:space="preserve"> organi</w:t>
            </w:r>
            <w:r>
              <w:t>z</w:t>
            </w:r>
            <w:r w:rsidRPr="00F42476">
              <w:t>e, plan, predict, resolve,</w:t>
            </w:r>
            <w:r>
              <w:t xml:space="preserve"> respond to </w:t>
            </w:r>
          </w:p>
          <w:p w14:paraId="656AD7F6" w14:textId="77777777" w:rsidR="003F4BDF" w:rsidRPr="00F42476" w:rsidRDefault="003F4BDF" w:rsidP="00101E74">
            <w:pPr>
              <w:pStyle w:val="Tabletext"/>
            </w:pPr>
          </w:p>
        </w:tc>
      </w:tr>
      <w:tr w:rsidR="003F4BDF" w:rsidRPr="00F42476" w14:paraId="55C53AFF" w14:textId="77777777" w:rsidTr="00101E74">
        <w:trPr>
          <w:trHeight w:val="1216"/>
          <w:jc w:val="center"/>
        </w:trPr>
        <w:tc>
          <w:tcPr>
            <w:tcW w:w="3145" w:type="dxa"/>
            <w:vAlign w:val="center"/>
          </w:tcPr>
          <w:p w14:paraId="49C65796" w14:textId="77777777" w:rsidR="003F4BDF" w:rsidRPr="00F42476" w:rsidRDefault="003F4BDF" w:rsidP="00101E74">
            <w:pPr>
              <w:pStyle w:val="Tabletext"/>
            </w:pPr>
            <w:r w:rsidRPr="00F42476">
              <w:t>Level 5</w:t>
            </w:r>
          </w:p>
          <w:p w14:paraId="591AF972" w14:textId="77777777" w:rsidR="003F4BDF" w:rsidRPr="00F42476" w:rsidRDefault="003F4BDF" w:rsidP="00101E74">
            <w:pPr>
              <w:pStyle w:val="Tabletext"/>
            </w:pPr>
            <w:r w:rsidRPr="00F42476">
              <w:t>Complex techniques across wide and often unpredicted variety of contexts.  Professional/senior managerial work</w:t>
            </w:r>
          </w:p>
        </w:tc>
        <w:tc>
          <w:tcPr>
            <w:tcW w:w="4500" w:type="dxa"/>
            <w:vAlign w:val="center"/>
          </w:tcPr>
          <w:p w14:paraId="7AE07017" w14:textId="77777777" w:rsidR="003F4BDF" w:rsidRPr="00F42476" w:rsidRDefault="003F4BDF" w:rsidP="00101E74">
            <w:pPr>
              <w:pStyle w:val="Tabletext"/>
            </w:pPr>
            <w:r w:rsidRPr="00F42476">
              <w:t>Evaluation</w:t>
            </w:r>
          </w:p>
          <w:p w14:paraId="0F390EDB" w14:textId="77777777" w:rsidR="003F4BDF" w:rsidRPr="00F42476" w:rsidRDefault="003F4BDF" w:rsidP="00101E74">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1AFB9BA3" w14:textId="77777777" w:rsidR="003F4BDF" w:rsidRPr="00F42476" w:rsidRDefault="003F4BDF" w:rsidP="00101E74">
            <w:pPr>
              <w:pStyle w:val="Tabletext"/>
            </w:pPr>
            <w:r w:rsidRPr="00F42476">
              <w:t>Creation</w:t>
            </w:r>
          </w:p>
          <w:p w14:paraId="418E78E8" w14:textId="77777777" w:rsidR="003F4BDF" w:rsidRPr="00F42476" w:rsidRDefault="003F4BDF" w:rsidP="00101E74">
            <w:pPr>
              <w:pStyle w:val="Tabletext"/>
            </w:pPr>
            <w:r w:rsidRPr="00F42476">
              <w:t>The creation of new practices or procedures to fit a particular situation or specific problem and emphasizes creativity based upon highly developed skills</w:t>
            </w:r>
          </w:p>
        </w:tc>
        <w:tc>
          <w:tcPr>
            <w:tcW w:w="3150" w:type="dxa"/>
          </w:tcPr>
          <w:p w14:paraId="11C13B12" w14:textId="77777777" w:rsidR="003F4BDF" w:rsidRPr="00F42476" w:rsidRDefault="003F4BDF" w:rsidP="00101E74">
            <w:pPr>
              <w:pStyle w:val="Tabletext"/>
            </w:pPr>
            <w:r w:rsidRPr="00F42476">
              <w:t>construct, compose, coordinate, create, criticise, draw conclusion, evaluate, formulate, improve,</w:t>
            </w:r>
            <w:r>
              <w:t xml:space="preserve"> j</w:t>
            </w:r>
            <w:r w:rsidRPr="00F42476">
              <w:t>udge, modify</w:t>
            </w:r>
            <w:r>
              <w:t>,</w:t>
            </w:r>
            <w:r w:rsidRPr="00F42476">
              <w:t xml:space="preserve"> synthesize </w:t>
            </w:r>
          </w:p>
          <w:p w14:paraId="3D03CC66" w14:textId="77777777" w:rsidR="003F4BDF" w:rsidRPr="00F42476" w:rsidRDefault="003F4BDF" w:rsidP="00101E74">
            <w:pPr>
              <w:pStyle w:val="Tabletext"/>
            </w:pPr>
          </w:p>
        </w:tc>
      </w:tr>
    </w:tbl>
    <w:p w14:paraId="72C7FC11" w14:textId="464C5AB2" w:rsidR="002B06F9" w:rsidRDefault="002B06F9" w:rsidP="006C44CF">
      <w:pPr>
        <w:pStyle w:val="BodyText"/>
      </w:pPr>
    </w:p>
    <w:p w14:paraId="4FBC9EB8" w14:textId="77777777" w:rsidR="00840F55" w:rsidRDefault="00840F55" w:rsidP="006C44CF">
      <w:pPr>
        <w:pStyle w:val="BodyText"/>
        <w:sectPr w:rsidR="00840F55" w:rsidSect="00327C40">
          <w:headerReference w:type="even" r:id="rId23"/>
          <w:headerReference w:type="default" r:id="rId24"/>
          <w:footerReference w:type="default" r:id="rId25"/>
          <w:headerReference w:type="first" r:id="rId26"/>
          <w:pgSz w:w="16838" w:h="11906" w:orient="landscape" w:code="9"/>
          <w:pgMar w:top="1134" w:right="1134" w:bottom="1134" w:left="1134" w:header="567" w:footer="567" w:gutter="0"/>
          <w:cols w:space="708"/>
          <w:docGrid w:linePitch="360"/>
        </w:sectPr>
      </w:pPr>
    </w:p>
    <w:p w14:paraId="625732FF" w14:textId="77777777" w:rsidR="006C44CF" w:rsidRPr="00F42476" w:rsidRDefault="006C44CF" w:rsidP="006C44CF">
      <w:pPr>
        <w:pStyle w:val="BodyText"/>
      </w:pPr>
    </w:p>
    <w:p w14:paraId="7D1E1A8C" w14:textId="232C9AE7" w:rsidR="00E8766C" w:rsidRPr="00F42476" w:rsidRDefault="00E8766C" w:rsidP="00035E0D">
      <w:pPr>
        <w:pStyle w:val="Heading2"/>
      </w:pPr>
      <w:bookmarkStart w:id="49" w:name="_Toc81666358"/>
      <w:bookmarkStart w:id="50" w:name="_Toc83322335"/>
      <w:bookmarkStart w:id="51" w:name="_Toc83322398"/>
      <w:bookmarkStart w:id="52" w:name="_Toc114808822"/>
      <w:r w:rsidRPr="00F42476">
        <w:t xml:space="preserve">Competence </w:t>
      </w:r>
      <w:bookmarkEnd w:id="49"/>
      <w:r w:rsidR="00E82752" w:rsidRPr="00F42476">
        <w:t>levels</w:t>
      </w:r>
      <w:bookmarkEnd w:id="50"/>
      <w:bookmarkEnd w:id="51"/>
      <w:bookmarkEnd w:id="52"/>
    </w:p>
    <w:p w14:paraId="06ED6F2A" w14:textId="31DC71F5" w:rsidR="006C44CF" w:rsidRPr="00F42476" w:rsidRDefault="006C44CF" w:rsidP="006C44CF">
      <w:pPr>
        <w:pStyle w:val="BodyText"/>
      </w:pPr>
      <w:r w:rsidRPr="00F42476">
        <w:t xml:space="preserve">To assist in the development of lesson plans, five levels of competence are used in the model courses for VTS personnel.  Levels 1 to 4 are used in the model course for the training of VTS Operators.  </w:t>
      </w:r>
      <w:r w:rsidR="00327D38" w:rsidRPr="00327D38">
        <w:t xml:space="preserve">High level learning objectives are provided within the model course. </w:t>
      </w:r>
      <w:r w:rsidR="00327D38">
        <w:t xml:space="preserve"> </w:t>
      </w:r>
      <w:r w:rsidR="003F5FBC" w:rsidRPr="00F42476">
        <w:t xml:space="preserve">Verb taxonomies have been provided with these levels to assist </w:t>
      </w:r>
      <w:r w:rsidR="00640DCB">
        <w:t xml:space="preserve">the training staff </w:t>
      </w:r>
      <w:r w:rsidR="003F5FBC" w:rsidRPr="00F42476">
        <w:t xml:space="preserve">with the creation of detailed </w:t>
      </w:r>
      <w:r w:rsidR="001B1207" w:rsidRPr="00F42476">
        <w:t xml:space="preserve">learning objectives.  </w:t>
      </w:r>
      <w:r w:rsidR="00327D38" w:rsidRPr="009157AA">
        <w:t xml:space="preserve">(Table </w:t>
      </w:r>
      <w:r w:rsidR="00F74050" w:rsidRPr="009157AA">
        <w:t>2</w:t>
      </w:r>
      <w:r w:rsidR="008F6A8A" w:rsidRPr="009157AA">
        <w:t xml:space="preserve"> </w:t>
      </w:r>
      <w:r w:rsidR="001B1207" w:rsidRPr="009157AA">
        <w:t>refers</w:t>
      </w:r>
      <w:r w:rsidR="00F74050" w:rsidRPr="009157AA">
        <w:t xml:space="preserve"> to the competence level taxonomy for VTS Training</w:t>
      </w:r>
      <w:r w:rsidR="00327D38" w:rsidRPr="009157AA">
        <w:t>)</w:t>
      </w:r>
      <w:r w:rsidR="001B1207" w:rsidRPr="00F42476">
        <w:t xml:space="preserve"> </w:t>
      </w:r>
    </w:p>
    <w:p w14:paraId="5DCE4CF0" w14:textId="1F77958E" w:rsidR="00185B38" w:rsidRPr="00F42476" w:rsidRDefault="00185B38" w:rsidP="00577066">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 training organi</w:t>
      </w:r>
      <w:r w:rsidR="00053CF7">
        <w:t>z</w:t>
      </w:r>
      <w:r w:rsidRPr="00F42476">
        <w:t xml:space="preserve">ation.  </w:t>
      </w:r>
    </w:p>
    <w:p w14:paraId="35EFA74C" w14:textId="47D0E347" w:rsidR="00292C19" w:rsidRPr="00F42476" w:rsidRDefault="00751C31" w:rsidP="00035E0D">
      <w:pPr>
        <w:pStyle w:val="Heading2"/>
      </w:pPr>
      <w:bookmarkStart w:id="53" w:name="_Toc81666359"/>
      <w:bookmarkStart w:id="54" w:name="_Toc83322336"/>
      <w:bookmarkStart w:id="55" w:name="_Toc83322399"/>
      <w:bookmarkStart w:id="56" w:name="_Toc114808823"/>
      <w:r w:rsidRPr="00F42476">
        <w:t>Competence</w:t>
      </w:r>
      <w:r w:rsidR="00670BE4" w:rsidRPr="00F42476">
        <w:t xml:space="preserve"> tables, teaching aids and references</w:t>
      </w:r>
      <w:bookmarkEnd w:id="53"/>
      <w:bookmarkEnd w:id="54"/>
      <w:bookmarkEnd w:id="55"/>
      <w:bookmarkEnd w:id="56"/>
    </w:p>
    <w:p w14:paraId="45F1D591" w14:textId="77777777" w:rsidR="00292C19" w:rsidRPr="00F42476" w:rsidRDefault="00292C19" w:rsidP="00292C19">
      <w:pPr>
        <w:pStyle w:val="Heading2separationline"/>
        <w:rPr>
          <w:lang w:eastAsia="de-DE"/>
        </w:rPr>
      </w:pPr>
    </w:p>
    <w:p w14:paraId="6075CF53" w14:textId="7276D2F3" w:rsidR="006A25A9" w:rsidRDefault="006A25A9" w:rsidP="006A25A9">
      <w:pPr>
        <w:pStyle w:val="BodyText"/>
        <w:rPr>
          <w:lang w:eastAsia="de-DE"/>
        </w:rPr>
      </w:pPr>
      <w:r>
        <w:rPr>
          <w:lang w:eastAsia="de-DE"/>
        </w:rPr>
        <w:t xml:space="preserve">The VTS provider should create an OJT task book </w:t>
      </w:r>
      <w:r w:rsidR="00C23D21">
        <w:rPr>
          <w:lang w:eastAsia="de-DE"/>
        </w:rPr>
        <w:t>covering</w:t>
      </w:r>
      <w:r>
        <w:rPr>
          <w:lang w:eastAsia="de-DE"/>
        </w:rPr>
        <w:t xml:space="preserve"> the subject elements </w:t>
      </w:r>
      <w:r w:rsidR="00C23D21">
        <w:rPr>
          <w:lang w:eastAsia="de-DE"/>
        </w:rPr>
        <w:t>in each of the modules</w:t>
      </w:r>
      <w:r>
        <w:rPr>
          <w:lang w:eastAsia="de-DE"/>
        </w:rPr>
        <w:t xml:space="preserve">. The task book is intended to provide structure for delivering the course and </w:t>
      </w:r>
      <w:r w:rsidR="00C23D21">
        <w:rPr>
          <w:lang w:eastAsia="de-DE"/>
        </w:rPr>
        <w:t>assessing the</w:t>
      </w:r>
      <w:r>
        <w:rPr>
          <w:lang w:eastAsia="de-DE"/>
        </w:rPr>
        <w:t xml:space="preserve"> </w:t>
      </w:r>
      <w:r w:rsidR="00AB48C5">
        <w:rPr>
          <w:lang w:eastAsia="de-DE"/>
        </w:rPr>
        <w:t>student’s</w:t>
      </w:r>
      <w:r>
        <w:rPr>
          <w:lang w:eastAsia="de-DE"/>
        </w:rPr>
        <w:t xml:space="preserve"> progress. </w:t>
      </w:r>
    </w:p>
    <w:p w14:paraId="699AF609" w14:textId="64AA207B" w:rsidR="006E0BDC" w:rsidRPr="00F42476" w:rsidRDefault="00EC5E1D" w:rsidP="00292C19">
      <w:pPr>
        <w:pStyle w:val="BodyText"/>
        <w:rPr>
          <w:lang w:eastAsia="de-DE"/>
        </w:rPr>
      </w:pPr>
      <w:r w:rsidRPr="00F42476">
        <w:rPr>
          <w:lang w:eastAsia="de-DE"/>
        </w:rPr>
        <w:t xml:space="preserve">Detailed </w:t>
      </w:r>
      <w:r w:rsidR="00751C31" w:rsidRPr="00F42476">
        <w:rPr>
          <w:lang w:eastAsia="de-DE"/>
        </w:rPr>
        <w:t>competence</w:t>
      </w:r>
      <w:r w:rsidRPr="00F42476">
        <w:rPr>
          <w:lang w:eastAsia="de-DE"/>
        </w:rPr>
        <w:t xml:space="preserve"> tables </w:t>
      </w:r>
      <w:r w:rsidR="00B30F4D" w:rsidRPr="00F42476">
        <w:rPr>
          <w:lang w:eastAsia="de-DE"/>
        </w:rPr>
        <w:t>are provided</w:t>
      </w:r>
      <w:r w:rsidR="00D3535D">
        <w:rPr>
          <w:lang w:eastAsia="de-DE"/>
        </w:rPr>
        <w:t xml:space="preserve"> in part B</w:t>
      </w:r>
      <w:r w:rsidR="00B30F4D" w:rsidRPr="00F42476">
        <w:rPr>
          <w:lang w:eastAsia="de-DE"/>
        </w:rPr>
        <w:t xml:space="preserve">, </w:t>
      </w:r>
      <w:r w:rsidR="00687067" w:rsidRPr="00F42476">
        <w:rPr>
          <w:lang w:eastAsia="de-DE"/>
        </w:rPr>
        <w:t>including</w:t>
      </w:r>
      <w:r w:rsidR="00B30F4D" w:rsidRPr="00F42476">
        <w:rPr>
          <w:lang w:eastAsia="de-DE"/>
        </w:rPr>
        <w:t xml:space="preserve"> competence levels and proposed teaching aids and references.  </w:t>
      </w:r>
      <w:r w:rsidR="00670BE4" w:rsidRPr="008806B7">
        <w:t>T</w:t>
      </w:r>
      <w:r w:rsidR="00670BE4" w:rsidRPr="00F42476">
        <w:t xml:space="preserve">he training materials prepared (eg course notes, course presentations and reference documents etc) </w:t>
      </w:r>
      <w:r w:rsidR="006E0BDC" w:rsidRPr="00F42476">
        <w:rPr>
          <w:lang w:eastAsia="de-DE"/>
        </w:rPr>
        <w:t>should be consistent with IALA standards and up-to-date taking into account recent changes and industry developments.  These training materials should be available to the student for their reference.</w:t>
      </w:r>
    </w:p>
    <w:p w14:paraId="0D49200F" w14:textId="4A33CD3B" w:rsidR="008D207C" w:rsidRPr="008D207C" w:rsidRDefault="008D207C" w:rsidP="00035E0D">
      <w:pPr>
        <w:pStyle w:val="Heading2"/>
      </w:pPr>
      <w:bookmarkStart w:id="57" w:name="_Toc111253210"/>
      <w:bookmarkStart w:id="58" w:name="_Toc114808824"/>
      <w:r w:rsidRPr="008D207C">
        <w:t>References</w:t>
      </w:r>
      <w:bookmarkEnd w:id="57"/>
      <w:bookmarkEnd w:id="58"/>
      <w:r w:rsidRPr="008D207C">
        <w:t xml:space="preserve"> </w:t>
      </w:r>
    </w:p>
    <w:p w14:paraId="495F9D1D" w14:textId="77777777" w:rsidR="008D207C" w:rsidRPr="00A54690" w:rsidRDefault="008D207C" w:rsidP="008D207C">
      <w:pPr>
        <w:pStyle w:val="Heading2separationline"/>
        <w:rPr>
          <w:lang w:eastAsia="de-DE"/>
        </w:rPr>
      </w:pPr>
    </w:p>
    <w:p w14:paraId="741B4E2E" w14:textId="77777777" w:rsidR="008D207C" w:rsidRDefault="008D207C" w:rsidP="008D207C">
      <w:pPr>
        <w:pStyle w:val="BodyText"/>
      </w:pPr>
      <w:r>
        <w:t>Course development and delivery should take into consideration the following references.  Where required, additional references are identified in specific modules.</w:t>
      </w:r>
    </w:p>
    <w:p w14:paraId="56932316" w14:textId="77777777" w:rsidR="008D207C" w:rsidRPr="00E70ACE" w:rsidRDefault="008D207C" w:rsidP="00E70ACE">
      <w:pPr>
        <w:pStyle w:val="Bullet1"/>
      </w:pPr>
      <w:r w:rsidRPr="00E70ACE">
        <w:t>United Nations Convention on the Law of the Sea (UNCLOS)</w:t>
      </w:r>
    </w:p>
    <w:p w14:paraId="65B5DDE1" w14:textId="77777777" w:rsidR="008D207C" w:rsidRPr="00E70ACE" w:rsidRDefault="008D207C" w:rsidP="00E70ACE">
      <w:pPr>
        <w:pStyle w:val="Bullet1"/>
      </w:pPr>
      <w:r w:rsidRPr="00E70ACE">
        <w:t>International Regulations for Preventing Collisions at Sea, 1972 (COLREGS)</w:t>
      </w:r>
    </w:p>
    <w:p w14:paraId="0D0DE73E" w14:textId="77777777" w:rsidR="008D207C" w:rsidRPr="00A7761F" w:rsidRDefault="008D207C" w:rsidP="00E70ACE">
      <w:pPr>
        <w:pStyle w:val="Bullet1"/>
      </w:pPr>
      <w:r w:rsidRPr="00E70ACE">
        <w:t>International</w:t>
      </w:r>
      <w:r>
        <w:t xml:space="preserve"> Conventions for the Safety of Life at Sea (SOLAS)</w:t>
      </w:r>
    </w:p>
    <w:p w14:paraId="696CFB94" w14:textId="77777777" w:rsidR="008D207C" w:rsidRDefault="008D207C" w:rsidP="00E70ACE">
      <w:pPr>
        <w:pStyle w:val="Bullet2"/>
      </w:pPr>
      <w:r w:rsidRPr="00917069">
        <w:t>SOLAS</w:t>
      </w:r>
      <w:r>
        <w:t xml:space="preserve"> Chapter V, </w:t>
      </w:r>
      <w:r w:rsidRPr="00917069">
        <w:t xml:space="preserve">Regulation 12 - Vessel traffic services </w:t>
      </w:r>
      <w:r>
        <w:t xml:space="preserve"> </w:t>
      </w:r>
    </w:p>
    <w:p w14:paraId="14FC569A" w14:textId="77777777" w:rsidR="008D207C" w:rsidRPr="00D7113C" w:rsidRDefault="008D207C" w:rsidP="00E70ACE">
      <w:pPr>
        <w:pStyle w:val="Bullet2"/>
        <w:rPr>
          <w:rFonts w:cstheme="minorHAnsi"/>
          <w:lang w:eastAsia="de-DE"/>
        </w:rPr>
      </w:pPr>
      <w:r>
        <w:rPr>
          <w:rFonts w:cstheme="minorHAnsi"/>
          <w:lang w:eastAsia="de-DE"/>
        </w:rPr>
        <w:t>SOLAS, Chapter V, Regulation 7 - Search and Rescue Services</w:t>
      </w:r>
    </w:p>
    <w:p w14:paraId="2F9312C2" w14:textId="77777777" w:rsidR="008D207C" w:rsidRDefault="008D207C" w:rsidP="00E70ACE">
      <w:pPr>
        <w:pStyle w:val="Bullet2"/>
      </w:pPr>
      <w:r>
        <w:t>SOLAS Chapter V, Regulation 11 – Aids to Navigation</w:t>
      </w:r>
    </w:p>
    <w:p w14:paraId="38437AE3" w14:textId="164DA883" w:rsidR="008D207C" w:rsidRDefault="008D207C" w:rsidP="00E70ACE">
      <w:pPr>
        <w:pStyle w:val="Bullet1"/>
      </w:pPr>
      <w:r w:rsidRPr="00E710DB">
        <w:t xml:space="preserve">IMO </w:t>
      </w:r>
      <w:r w:rsidR="000421D0">
        <w:t>R</w:t>
      </w:r>
      <w:r w:rsidRPr="00E710DB">
        <w:t>esolution A.</w:t>
      </w:r>
      <w:r>
        <w:t>1158(32)</w:t>
      </w:r>
      <w:r w:rsidRPr="00E710DB">
        <w:t>, Guidelines for Vessel Traffic Services</w:t>
      </w:r>
    </w:p>
    <w:p w14:paraId="0FCE2B36" w14:textId="77777777" w:rsidR="008D207C" w:rsidRDefault="008D207C" w:rsidP="00E70ACE">
      <w:pPr>
        <w:pStyle w:val="Bullet1"/>
      </w:pPr>
      <w:r w:rsidRPr="00917069">
        <w:t>IMO GMDSS Manual</w:t>
      </w:r>
    </w:p>
    <w:p w14:paraId="735C7ACD" w14:textId="77777777" w:rsidR="008D207C" w:rsidRDefault="008D207C" w:rsidP="00E70ACE">
      <w:pPr>
        <w:pStyle w:val="Bullet1"/>
      </w:pPr>
      <w:r>
        <w:t>IMO/ICAO Publication - International Aeronautical and Maritime Search and Rescue (IAMSAR) manual, three volumes:</w:t>
      </w:r>
    </w:p>
    <w:p w14:paraId="3DDFEF8D" w14:textId="77777777" w:rsidR="008D207C" w:rsidRDefault="008D207C" w:rsidP="00E70ACE">
      <w:pPr>
        <w:pStyle w:val="Bullet2"/>
      </w:pPr>
      <w:r>
        <w:t>Vol 1 – Organization and management (IMO 960)</w:t>
      </w:r>
    </w:p>
    <w:p w14:paraId="52F5CF69" w14:textId="77777777" w:rsidR="008D207C" w:rsidRDefault="008D207C" w:rsidP="00E70ACE">
      <w:pPr>
        <w:pStyle w:val="Bullet2"/>
      </w:pPr>
      <w:r>
        <w:t>Vol 2 – Mission co-ordination (IMO 961)</w:t>
      </w:r>
    </w:p>
    <w:p w14:paraId="45A326B0" w14:textId="202B3D65" w:rsidR="00FC39A3" w:rsidRDefault="008D207C" w:rsidP="00D10671">
      <w:pPr>
        <w:pStyle w:val="Bullet2"/>
      </w:pPr>
      <w:r>
        <w:t>Vol 3 – Mobile facilities (IMO 962)</w:t>
      </w:r>
    </w:p>
    <w:p w14:paraId="7306AA96" w14:textId="77777777" w:rsidR="008D207C" w:rsidRDefault="008D207C" w:rsidP="00E70ACE">
      <w:pPr>
        <w:pStyle w:val="Bullet1"/>
      </w:pPr>
      <w:r w:rsidRPr="006A4606">
        <w:t>IALA Vessel Traffic Services Manual</w:t>
      </w:r>
    </w:p>
    <w:p w14:paraId="61CB4456" w14:textId="77777777" w:rsidR="008D207C" w:rsidRDefault="008D207C" w:rsidP="00E70ACE">
      <w:pPr>
        <w:pStyle w:val="Bullet1"/>
      </w:pPr>
      <w:r>
        <w:t xml:space="preserve">IALA </w:t>
      </w:r>
      <w:r w:rsidRPr="00E43283">
        <w:t>S1040 Vessel Traffic Services</w:t>
      </w:r>
    </w:p>
    <w:p w14:paraId="4E097D38" w14:textId="77777777" w:rsidR="008D207C" w:rsidRDefault="008D207C" w:rsidP="00E70ACE">
      <w:pPr>
        <w:pStyle w:val="Bullet1"/>
      </w:pPr>
      <w:r>
        <w:t xml:space="preserve">IALA </w:t>
      </w:r>
      <w:r w:rsidRPr="00E43283">
        <w:t xml:space="preserve">S1050 Training </w:t>
      </w:r>
      <w:r>
        <w:t>a</w:t>
      </w:r>
      <w:r w:rsidRPr="00E43283">
        <w:t>nd Certification</w:t>
      </w:r>
    </w:p>
    <w:p w14:paraId="5D15AF59" w14:textId="0FD5600F" w:rsidR="008D207C" w:rsidRDefault="008D207C" w:rsidP="00E70ACE">
      <w:pPr>
        <w:pStyle w:val="Bullet1"/>
      </w:pPr>
      <w:r w:rsidRPr="006A4606">
        <w:t>IALA</w:t>
      </w:r>
      <w:r>
        <w:t xml:space="preserve"> </w:t>
      </w:r>
      <w:r w:rsidRPr="00E43283">
        <w:t>R0103 Training and Certification of VTS Personnel</w:t>
      </w:r>
    </w:p>
    <w:p w14:paraId="5B25CF68" w14:textId="582A3CAF" w:rsidR="00D13875" w:rsidRPr="00D13875" w:rsidRDefault="00D13875" w:rsidP="00E70ACE">
      <w:pPr>
        <w:pStyle w:val="Bullet1"/>
      </w:pPr>
      <w:r w:rsidRPr="00D13875">
        <w:t>IALA G1103 Train the Train</w:t>
      </w:r>
      <w:r>
        <w:t>er</w:t>
      </w:r>
    </w:p>
    <w:p w14:paraId="23F4D9A7" w14:textId="77777777" w:rsidR="008D207C" w:rsidRDefault="008D207C" w:rsidP="00E70ACE">
      <w:pPr>
        <w:pStyle w:val="Bullet1"/>
      </w:pPr>
      <w:r>
        <w:t>IALA G1141 Operational Procedures for Delivering VTS</w:t>
      </w:r>
    </w:p>
    <w:p w14:paraId="034E99DD" w14:textId="7D8EFE2C" w:rsidR="008D207C" w:rsidRDefault="008D207C" w:rsidP="00E70ACE">
      <w:pPr>
        <w:pStyle w:val="Bullet1"/>
      </w:pPr>
      <w:r>
        <w:lastRenderedPageBreak/>
        <w:t xml:space="preserve">IALA </w:t>
      </w:r>
      <w:r w:rsidRPr="00E43283">
        <w:t>G1156 Recruitment, Training and Certification of VTS Personnel</w:t>
      </w:r>
    </w:p>
    <w:p w14:paraId="71B9D0C6" w14:textId="4BC2F8A2" w:rsidR="00987EF3" w:rsidRDefault="00987EF3" w:rsidP="00E70ACE">
      <w:pPr>
        <w:pStyle w:val="Bullet1"/>
      </w:pPr>
      <w:r>
        <w:t>IALA C0103-1</w:t>
      </w:r>
      <w:r w:rsidR="00D13875">
        <w:t xml:space="preserve"> VTS</w:t>
      </w:r>
      <w:r>
        <w:t xml:space="preserve"> Operator Training</w:t>
      </w:r>
    </w:p>
    <w:p w14:paraId="438ADB37" w14:textId="27F30C6F" w:rsidR="00292EF8" w:rsidRDefault="008D207C" w:rsidP="00E70ACE">
      <w:pPr>
        <w:pStyle w:val="Bullet1"/>
      </w:pPr>
      <w:r>
        <w:t>IALA International Dictionary of Marine Aids to Navigation</w:t>
      </w:r>
    </w:p>
    <w:p w14:paraId="269DE65C" w14:textId="77777777" w:rsidR="00D10671" w:rsidRDefault="00D10671" w:rsidP="00D10671">
      <w:pPr>
        <w:pStyle w:val="Bullet1"/>
      </w:pPr>
      <w:r>
        <w:t>National, regional, and local legislation and regulations on VTS, ports, harbours, pilotage and</w:t>
      </w:r>
    </w:p>
    <w:p w14:paraId="129B10BF" w14:textId="77777777" w:rsidR="00D10671" w:rsidRDefault="00D10671" w:rsidP="00D10671">
      <w:pPr>
        <w:pStyle w:val="Bullet1"/>
        <w:numPr>
          <w:ilvl w:val="0"/>
          <w:numId w:val="0"/>
        </w:numPr>
        <w:ind w:left="425"/>
      </w:pPr>
      <w:r>
        <w:t>allied services</w:t>
      </w:r>
    </w:p>
    <w:p w14:paraId="61DE2123" w14:textId="77777777" w:rsidR="00D10671" w:rsidRDefault="00D10671" w:rsidP="00D10671">
      <w:pPr>
        <w:pStyle w:val="Bullet1"/>
      </w:pPr>
      <w:r>
        <w:t>National Notices to Mariners related to VTS</w:t>
      </w:r>
    </w:p>
    <w:p w14:paraId="21AA2CEF" w14:textId="77777777" w:rsidR="00D10671" w:rsidRDefault="00D10671" w:rsidP="00D10671">
      <w:pPr>
        <w:pStyle w:val="Bullet1"/>
      </w:pPr>
      <w:r>
        <w:t>Local Notices to Mariners, navigational warnings related to the VTS area</w:t>
      </w:r>
    </w:p>
    <w:p w14:paraId="188A91E9" w14:textId="77777777" w:rsidR="00D10671" w:rsidRDefault="00D10671" w:rsidP="00D10671">
      <w:pPr>
        <w:pStyle w:val="Bullet1"/>
      </w:pPr>
      <w:r>
        <w:t>National procedures and standards for operation of VTS</w:t>
      </w:r>
    </w:p>
    <w:p w14:paraId="170C5D41" w14:textId="77777777" w:rsidR="00D10671" w:rsidRDefault="00D10671" w:rsidP="00D10671">
      <w:pPr>
        <w:pStyle w:val="Bullet1"/>
      </w:pPr>
      <w:r>
        <w:t>Local procedures for operation of VTS</w:t>
      </w:r>
    </w:p>
    <w:p w14:paraId="506256A3" w14:textId="77777777" w:rsidR="00D10671" w:rsidRDefault="00D10671" w:rsidP="00D10671">
      <w:pPr>
        <w:pStyle w:val="Bullet1"/>
      </w:pPr>
      <w:r>
        <w:t>Internal and external emergency procedures</w:t>
      </w:r>
    </w:p>
    <w:p w14:paraId="67A284C1" w14:textId="77777777" w:rsidR="00D10671" w:rsidRDefault="00D10671" w:rsidP="00D10671">
      <w:pPr>
        <w:pStyle w:val="Bullet1"/>
      </w:pPr>
      <w:r>
        <w:t>Local charts and geographic knowledge and characteristics of the VTS area</w:t>
      </w:r>
    </w:p>
    <w:p w14:paraId="3230C548" w14:textId="668A0288" w:rsidR="00D10671" w:rsidRDefault="00D10671" w:rsidP="00D10671">
      <w:pPr>
        <w:pStyle w:val="Bullet1"/>
      </w:pPr>
      <w:r>
        <w:t>Meteorological and hydrographic publications/information</w:t>
      </w:r>
    </w:p>
    <w:p w14:paraId="6D2AAABF" w14:textId="7EC38E0C" w:rsidR="001C6B00" w:rsidRPr="00F42476" w:rsidRDefault="001C6B00" w:rsidP="00035E0D">
      <w:pPr>
        <w:pStyle w:val="Heading2"/>
      </w:pPr>
      <w:bookmarkStart w:id="59" w:name="_Toc40341886"/>
      <w:bookmarkStart w:id="60" w:name="_Toc62642251"/>
      <w:bookmarkStart w:id="61" w:name="_Toc81666360"/>
      <w:bookmarkStart w:id="62" w:name="_Toc83322337"/>
      <w:bookmarkStart w:id="63" w:name="_Toc83322400"/>
      <w:bookmarkStart w:id="64" w:name="_Toc114808825"/>
      <w:r w:rsidRPr="00F42476">
        <w:t xml:space="preserve">Course </w:t>
      </w:r>
      <w:bookmarkEnd w:id="59"/>
      <w:bookmarkEnd w:id="60"/>
      <w:bookmarkEnd w:id="61"/>
      <w:r w:rsidR="0046570A" w:rsidRPr="00F42476">
        <w:t>review and updating</w:t>
      </w:r>
      <w:bookmarkEnd w:id="62"/>
      <w:bookmarkEnd w:id="63"/>
      <w:bookmarkEnd w:id="64"/>
    </w:p>
    <w:p w14:paraId="18E5589A" w14:textId="77777777" w:rsidR="001C6B00" w:rsidRPr="00F42476" w:rsidRDefault="001C6B00" w:rsidP="001C6B00">
      <w:pPr>
        <w:pStyle w:val="Heading2separationline"/>
        <w:rPr>
          <w:lang w:eastAsia="de-DE"/>
        </w:rPr>
      </w:pPr>
    </w:p>
    <w:p w14:paraId="3184BF1F" w14:textId="296CCCE1" w:rsidR="00F03EB2" w:rsidRPr="00F42476" w:rsidRDefault="001C6B00" w:rsidP="001C6B00">
      <w:pPr>
        <w:pStyle w:val="BodyText"/>
        <w:rPr>
          <w:lang w:eastAsia="de-DE"/>
        </w:rPr>
      </w:pPr>
      <w:r w:rsidRPr="00F42476">
        <w:rPr>
          <w:lang w:eastAsia="de-DE"/>
        </w:rPr>
        <w:t xml:space="preserve">The course content </w:t>
      </w:r>
      <w:r w:rsidR="00C23D21">
        <w:rPr>
          <w:lang w:eastAsia="de-DE"/>
        </w:rPr>
        <w:t>and OJT task</w:t>
      </w:r>
      <w:r w:rsidR="00F36E60">
        <w:rPr>
          <w:lang w:eastAsia="de-DE"/>
        </w:rPr>
        <w:t xml:space="preserve"> </w:t>
      </w:r>
      <w:r w:rsidR="00C23D21">
        <w:rPr>
          <w:lang w:eastAsia="de-DE"/>
        </w:rPr>
        <w:t xml:space="preserve">book </w:t>
      </w:r>
      <w:r w:rsidRPr="00F42476">
        <w:rPr>
          <w:lang w:eastAsia="de-DE"/>
        </w:rPr>
        <w:t xml:space="preserve">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 xml:space="preserve">reflects the current IALA standards, recommendations, guidelines and </w:t>
      </w:r>
      <w:r w:rsidR="00FE6C8F">
        <w:t>consider</w:t>
      </w:r>
      <w:r w:rsidR="00F03EB2" w:rsidRPr="00F42476">
        <w:t xml:space="preserve"> recent changes and industry developments.</w:t>
      </w:r>
    </w:p>
    <w:p w14:paraId="4CA4E46C" w14:textId="77777777" w:rsidR="00292C19" w:rsidRPr="00F42476" w:rsidRDefault="001C6B00" w:rsidP="006C44CF">
      <w:pPr>
        <w:pStyle w:val="BodyTex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7438C3AE" w14:textId="091AA24E" w:rsidR="007250D4" w:rsidRPr="00F42476" w:rsidRDefault="007250D4" w:rsidP="007250D4">
      <w:pPr>
        <w:pStyle w:val="Heading1"/>
      </w:pPr>
      <w:bookmarkStart w:id="65" w:name="_Toc114808826"/>
      <w:bookmarkStart w:id="66" w:name="_Toc419881208"/>
      <w:bookmarkStart w:id="67" w:name="_Toc442348096"/>
      <w:bookmarkStart w:id="68" w:name="_Toc81666367"/>
      <w:r w:rsidRPr="00F42476">
        <w:t>A</w:t>
      </w:r>
      <w:r w:rsidR="002F29B2" w:rsidRPr="00F42476">
        <w:t>ssessment</w:t>
      </w:r>
      <w:bookmarkEnd w:id="65"/>
      <w:r w:rsidRPr="00F42476">
        <w:t xml:space="preserve"> </w:t>
      </w:r>
    </w:p>
    <w:p w14:paraId="40B7F13B" w14:textId="77777777" w:rsidR="007250D4" w:rsidRPr="00F42476" w:rsidRDefault="007250D4" w:rsidP="007250D4">
      <w:pPr>
        <w:pStyle w:val="Heading1separatationline"/>
      </w:pPr>
    </w:p>
    <w:p w14:paraId="6BAE4A8F" w14:textId="0E99940D" w:rsidR="007250D4" w:rsidRPr="00F42476" w:rsidRDefault="007250D4" w:rsidP="007250D4">
      <w:pPr>
        <w:pStyle w:val="BodyTex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r w:rsidR="00214BA8" w:rsidRPr="00F42476">
        <w:t>has</w:t>
      </w:r>
      <w:r w:rsidR="003E2B6C" w:rsidRPr="00F42476">
        <w:t xml:space="preserve"> the opportunity to</w:t>
      </w:r>
      <w:r w:rsidRPr="00F42476">
        <w:t xml:space="preserve"> meet the course objectives.  </w:t>
      </w:r>
    </w:p>
    <w:p w14:paraId="186F3FE5" w14:textId="77777777" w:rsidR="007250D4" w:rsidRPr="00F42476" w:rsidRDefault="007250D4" w:rsidP="007250D4">
      <w:pPr>
        <w:pStyle w:val="BodyText"/>
      </w:pPr>
      <w:r w:rsidRPr="00F42476">
        <w:t xml:space="preserve">Assessments should reflect the level of competence required, as provided in the competence tables for each module.  </w:t>
      </w:r>
    </w:p>
    <w:p w14:paraId="7EF2F60D" w14:textId="100AF992" w:rsidR="007250D4" w:rsidRPr="00F42476" w:rsidRDefault="007250D4" w:rsidP="007250D4">
      <w:pPr>
        <w:pStyle w:val="BodyText"/>
      </w:pPr>
      <w:r w:rsidRPr="00F42476">
        <w:t xml:space="preserve">The </w:t>
      </w:r>
      <w:r w:rsidR="00DD3088">
        <w:t>VTS provider</w:t>
      </w:r>
      <w:r w:rsidRPr="00F42476">
        <w:t xml:space="preserve"> should determine the assessment methods to be used to ensure competence levels have been attained for each subject of the module course. </w:t>
      </w:r>
      <w:r w:rsidR="00BE312A" w:rsidRPr="00F42476">
        <w:t>In addition, t</w:t>
      </w:r>
      <w:r w:rsidR="00273E52" w:rsidRPr="00F42476">
        <w:t xml:space="preserve">he </w:t>
      </w:r>
      <w:r w:rsidR="00E67FF1">
        <w:t>VTS provider</w:t>
      </w:r>
      <w:r w:rsidR="00273E52" w:rsidRPr="00F42476">
        <w:t xml:space="preserve">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49D643F6" w14:textId="3FBDB0B1" w:rsidR="007250D4" w:rsidRPr="00F42476" w:rsidRDefault="007250D4" w:rsidP="007250D4">
      <w:pPr>
        <w:pStyle w:val="BodyText"/>
      </w:pPr>
      <w:r w:rsidRPr="00F42476">
        <w:t>Assessment results should be recorded and retained</w:t>
      </w:r>
      <w:r w:rsidR="00240D89" w:rsidRPr="00F42476">
        <w:t xml:space="preserve"> </w:t>
      </w:r>
      <w:r w:rsidRPr="00F42476">
        <w:t xml:space="preserve">to indicate the </w:t>
      </w:r>
      <w:r w:rsidR="003F7756" w:rsidRPr="00F42476">
        <w:t xml:space="preserve">competence </w:t>
      </w:r>
      <w:r w:rsidRPr="00F42476">
        <w:t xml:space="preserve">levels that have been attained for each subject of the model course. </w:t>
      </w:r>
    </w:p>
    <w:p w14:paraId="7AE2D0C1" w14:textId="56173A34" w:rsidR="007250D4" w:rsidRPr="00F42476" w:rsidRDefault="007250D4" w:rsidP="007250D4">
      <w:pPr>
        <w:pStyle w:val="Heading1"/>
      </w:pPr>
      <w:bookmarkStart w:id="69" w:name="_Toc114808827"/>
      <w:r w:rsidRPr="00F42476">
        <w:t>C</w:t>
      </w:r>
      <w:r w:rsidR="00493877">
        <w:t>ourse</w:t>
      </w:r>
      <w:r w:rsidR="002570E6" w:rsidRPr="00F42476">
        <w:t xml:space="preserve"> </w:t>
      </w:r>
      <w:r w:rsidR="00574BD4">
        <w:t>endorsement</w:t>
      </w:r>
      <w:bookmarkEnd w:id="69"/>
    </w:p>
    <w:p w14:paraId="6A6F6456" w14:textId="77777777" w:rsidR="007250D4" w:rsidRPr="00F42476" w:rsidRDefault="007250D4" w:rsidP="007250D4">
      <w:pPr>
        <w:pStyle w:val="Heading1separatationline"/>
      </w:pPr>
    </w:p>
    <w:p w14:paraId="4E692A8E" w14:textId="3049BC7B" w:rsidR="007250D4" w:rsidRPr="00F42476" w:rsidRDefault="007250D4" w:rsidP="007250D4">
      <w:pPr>
        <w:pStyle w:val="BodyText"/>
      </w:pPr>
      <w:r w:rsidRPr="00F42476">
        <w:t xml:space="preserve">A </w:t>
      </w:r>
      <w:r w:rsidR="00DD3088">
        <w:t xml:space="preserve">student </w:t>
      </w:r>
      <w:r w:rsidRPr="00F42476">
        <w:t xml:space="preserve">should be </w:t>
      </w:r>
      <w:r w:rsidR="00DD3088">
        <w:t>considered competent when they have</w:t>
      </w:r>
      <w:r w:rsidRPr="00F42476">
        <w:t>:</w:t>
      </w:r>
    </w:p>
    <w:p w14:paraId="33927855" w14:textId="5E50CE61" w:rsidR="007250D4" w:rsidRPr="00F42476" w:rsidRDefault="00DD3088" w:rsidP="007250D4">
      <w:pPr>
        <w:pStyle w:val="Bullet1"/>
      </w:pPr>
      <w:r w:rsidRPr="00F42476">
        <w:t>demonstrate</w:t>
      </w:r>
      <w:r>
        <w:t>d</w:t>
      </w:r>
      <w:r w:rsidRPr="00F42476">
        <w:t xml:space="preserve"> </w:t>
      </w:r>
      <w:r w:rsidR="007250D4" w:rsidRPr="00F42476">
        <w:t xml:space="preserve">they have the theoretical and practical knowledge, and </w:t>
      </w:r>
    </w:p>
    <w:p w14:paraId="151F1A31" w14:textId="62607C71" w:rsidR="007250D4" w:rsidRDefault="007250D4" w:rsidP="007250D4">
      <w:pPr>
        <w:pStyle w:val="Bullet1"/>
      </w:pPr>
      <w:r w:rsidRPr="00F42476">
        <w:t>ha</w:t>
      </w:r>
      <w:r w:rsidR="00AD13D1">
        <w:t>ve</w:t>
      </w:r>
      <w:r w:rsidRPr="00F42476">
        <w:t xml:space="preserve"> passed the appropriate assessments to ensure the</w:t>
      </w:r>
      <w:r w:rsidR="00DD3088">
        <w:t>y</w:t>
      </w:r>
      <w:r w:rsidRPr="00F42476">
        <w:t xml:space="preserve"> </w:t>
      </w:r>
      <w:r w:rsidR="00AD13D1">
        <w:t xml:space="preserve">have </w:t>
      </w:r>
      <w:r w:rsidRPr="00F42476">
        <w:t>met the required competency as outlined in this model course.</w:t>
      </w:r>
    </w:p>
    <w:p w14:paraId="41C16E02" w14:textId="3125388E" w:rsidR="00FE6C8F" w:rsidRDefault="00DD3088" w:rsidP="00DD3088">
      <w:pPr>
        <w:pStyle w:val="BodyText"/>
      </w:pPr>
      <w:r>
        <w:t>T</w:t>
      </w:r>
      <w:r w:rsidR="00FE6C8F">
        <w:t xml:space="preserve">raining </w:t>
      </w:r>
      <w:r>
        <w:t xml:space="preserve">records should </w:t>
      </w:r>
      <w:r w:rsidR="00FE6C8F">
        <w:t>be maintained by the VTS provider detailing when On-the-Job training was satisfactorily completed for each VTS where the person is employed.</w:t>
      </w:r>
    </w:p>
    <w:p w14:paraId="7BF776A6" w14:textId="77777777" w:rsidR="00BE7255" w:rsidRDefault="00BE7255" w:rsidP="00DD3088">
      <w:pPr>
        <w:pStyle w:val="BodyText"/>
      </w:pPr>
    </w:p>
    <w:p w14:paraId="5CB8BD4D" w14:textId="06F43554" w:rsidR="007250D4" w:rsidRPr="00F42476" w:rsidRDefault="007250D4" w:rsidP="007250D4">
      <w:pPr>
        <w:pStyle w:val="Heading1"/>
      </w:pPr>
      <w:bookmarkStart w:id="70" w:name="_Toc114808828"/>
      <w:r w:rsidRPr="00F42476">
        <w:lastRenderedPageBreak/>
        <w:t>A</w:t>
      </w:r>
      <w:r w:rsidR="002F29B2" w:rsidRPr="00F42476">
        <w:t>cronyms</w:t>
      </w:r>
      <w:bookmarkEnd w:id="70"/>
    </w:p>
    <w:p w14:paraId="36430DA3" w14:textId="77777777" w:rsidR="007250D4" w:rsidRPr="00F42476" w:rsidRDefault="007250D4" w:rsidP="007250D4">
      <w:pPr>
        <w:pStyle w:val="Heading1separatationline"/>
      </w:pPr>
    </w:p>
    <w:p w14:paraId="33555845" w14:textId="77777777" w:rsidR="00E6153D" w:rsidRPr="00F42476" w:rsidRDefault="00E6153D" w:rsidP="00E6153D">
      <w:pPr>
        <w:pStyle w:val="Acronym"/>
      </w:pPr>
      <w:r w:rsidRPr="00F42476">
        <w:t>AIS</w:t>
      </w:r>
      <w:r w:rsidRPr="00F42476">
        <w:tab/>
        <w:t>Automatic Identification System(s)</w:t>
      </w:r>
    </w:p>
    <w:p w14:paraId="6C281C51" w14:textId="77777777" w:rsidR="00E6153D" w:rsidRDefault="00E6153D" w:rsidP="00E6153D">
      <w:pPr>
        <w:pStyle w:val="Acronym"/>
      </w:pPr>
      <w:r>
        <w:t>ALRS</w:t>
      </w:r>
      <w:r>
        <w:tab/>
        <w:t xml:space="preserve">Admiralty List of Radio Signals </w:t>
      </w:r>
    </w:p>
    <w:p w14:paraId="59D33F2E" w14:textId="77777777" w:rsidR="00E6153D" w:rsidRPr="00F42476" w:rsidRDefault="00E6153D" w:rsidP="00E6153D">
      <w:pPr>
        <w:pStyle w:val="Acronym"/>
      </w:pPr>
      <w:r w:rsidRPr="00F42476">
        <w:t>ARPA</w:t>
      </w:r>
      <w:r w:rsidRPr="00F42476">
        <w:tab/>
        <w:t>Automatic Radar Plotting Aid</w:t>
      </w:r>
    </w:p>
    <w:p w14:paraId="182BB196" w14:textId="77777777" w:rsidR="00E6153D" w:rsidRDefault="00E6153D" w:rsidP="00E6153D">
      <w:pPr>
        <w:pStyle w:val="Acronym"/>
      </w:pPr>
      <w:r>
        <w:t>AtoN</w:t>
      </w:r>
      <w:r>
        <w:tab/>
        <w:t>Aid to Navigation</w:t>
      </w:r>
    </w:p>
    <w:p w14:paraId="5F489438" w14:textId="77777777" w:rsidR="00E6153D" w:rsidRPr="00F42476" w:rsidRDefault="00E6153D" w:rsidP="00E6153D">
      <w:pPr>
        <w:pStyle w:val="Acronym"/>
      </w:pPr>
      <w:r w:rsidRPr="00F42476">
        <w:t>CCTV</w:t>
      </w:r>
      <w:r w:rsidRPr="00F42476">
        <w:tab/>
        <w:t>Close circuit television</w:t>
      </w:r>
    </w:p>
    <w:p w14:paraId="7E6B022E" w14:textId="77777777" w:rsidR="00E6153D" w:rsidRPr="00F42476" w:rsidRDefault="00E6153D" w:rsidP="00E6153D">
      <w:pPr>
        <w:pStyle w:val="Acronym"/>
      </w:pPr>
      <w:r w:rsidRPr="00F42476">
        <w:t>COLREGS</w:t>
      </w:r>
      <w:r w:rsidRPr="00F42476">
        <w:tab/>
        <w:t>International Regulations for Preventing Collisions at Sea</w:t>
      </w:r>
    </w:p>
    <w:p w14:paraId="6A3F96BE" w14:textId="77777777" w:rsidR="00E6153D" w:rsidRDefault="00E6153D" w:rsidP="00E6153D">
      <w:pPr>
        <w:pStyle w:val="Acronym"/>
      </w:pPr>
      <w:r>
        <w:t>COMSAR</w:t>
      </w:r>
      <w:r>
        <w:tab/>
        <w:t>Sub-Committee on Communications and Search and Rescue (IMO – now part of NCSR)</w:t>
      </w:r>
    </w:p>
    <w:p w14:paraId="2486F6EE" w14:textId="77777777" w:rsidR="00E6153D" w:rsidRPr="00F42476" w:rsidRDefault="00E6153D" w:rsidP="00E6153D">
      <w:pPr>
        <w:pStyle w:val="Acronym"/>
      </w:pPr>
      <w:r w:rsidRPr="00F42476">
        <w:t>DF</w:t>
      </w:r>
      <w:r w:rsidRPr="00F42476">
        <w:tab/>
        <w:t>Direction Finding</w:t>
      </w:r>
      <w:r>
        <w:t xml:space="preserve"> (VHF-DF)</w:t>
      </w:r>
    </w:p>
    <w:p w14:paraId="68BBBE42" w14:textId="77777777" w:rsidR="00E6153D" w:rsidRPr="00F42476" w:rsidRDefault="00E6153D" w:rsidP="00E6153D">
      <w:pPr>
        <w:pStyle w:val="Acronym"/>
      </w:pPr>
      <w:r w:rsidRPr="00F42476">
        <w:t>DGNSS</w:t>
      </w:r>
      <w:r w:rsidRPr="00F42476">
        <w:tab/>
        <w:t>Differential Global Navigation Satellite System(s)</w:t>
      </w:r>
    </w:p>
    <w:p w14:paraId="057ED3DB" w14:textId="77777777" w:rsidR="00E6153D" w:rsidRPr="00F42476" w:rsidRDefault="00E6153D" w:rsidP="00E6153D">
      <w:pPr>
        <w:pStyle w:val="Acronym"/>
      </w:pPr>
      <w:r w:rsidRPr="00F42476">
        <w:t>DSC</w:t>
      </w:r>
      <w:r w:rsidRPr="00F42476">
        <w:tab/>
        <w:t>Digital Selective Calling</w:t>
      </w:r>
    </w:p>
    <w:p w14:paraId="6D921EEB" w14:textId="77777777" w:rsidR="00E6153D" w:rsidRDefault="00E6153D" w:rsidP="00E6153D">
      <w:pPr>
        <w:pStyle w:val="Acronym"/>
      </w:pPr>
      <w:r>
        <w:t>DST</w:t>
      </w:r>
      <w:r>
        <w:tab/>
        <w:t xml:space="preserve">Decision Support Tool </w:t>
      </w:r>
    </w:p>
    <w:p w14:paraId="19B91D93" w14:textId="77777777" w:rsidR="00E6153D" w:rsidRPr="00F42476" w:rsidRDefault="00E6153D" w:rsidP="00E6153D">
      <w:pPr>
        <w:pStyle w:val="Acronym"/>
      </w:pPr>
      <w:r w:rsidRPr="00F42476">
        <w:t>ECDIS</w:t>
      </w:r>
      <w:r w:rsidRPr="00F42476">
        <w:tab/>
        <w:t>Electronic Chart Display and Information System(s)</w:t>
      </w:r>
    </w:p>
    <w:p w14:paraId="6DB06226" w14:textId="77777777" w:rsidR="00E6153D" w:rsidRPr="00F42476" w:rsidRDefault="00E6153D" w:rsidP="00E6153D">
      <w:pPr>
        <w:pStyle w:val="Acronym"/>
      </w:pPr>
      <w:r w:rsidRPr="00F42476">
        <w:t>ECS</w:t>
      </w:r>
      <w:r w:rsidRPr="00F42476">
        <w:tab/>
        <w:t>Electronic Chart System(s)</w:t>
      </w:r>
    </w:p>
    <w:p w14:paraId="22B22C2A" w14:textId="77777777" w:rsidR="00E6153D" w:rsidRPr="00F42476" w:rsidRDefault="00E6153D" w:rsidP="00E6153D">
      <w:pPr>
        <w:pStyle w:val="Acronym"/>
      </w:pPr>
      <w:r w:rsidRPr="00F42476">
        <w:t>ETA</w:t>
      </w:r>
      <w:r w:rsidRPr="00F42476">
        <w:tab/>
        <w:t>Estimated Time of Arrival</w:t>
      </w:r>
    </w:p>
    <w:p w14:paraId="28551183" w14:textId="77777777" w:rsidR="00E6153D" w:rsidRDefault="00E6153D" w:rsidP="00E6153D">
      <w:pPr>
        <w:pStyle w:val="Acronym"/>
      </w:pPr>
      <w:r>
        <w:t>FAL</w:t>
      </w:r>
      <w:r>
        <w:tab/>
        <w:t>Convention on the Facilitation of International Maritime Traffic (IMO)</w:t>
      </w:r>
    </w:p>
    <w:p w14:paraId="628DA8A7" w14:textId="77777777" w:rsidR="00E6153D" w:rsidRPr="00F42476" w:rsidRDefault="00E6153D" w:rsidP="00E6153D">
      <w:pPr>
        <w:pStyle w:val="Acronym"/>
      </w:pPr>
      <w:r w:rsidRPr="00F42476">
        <w:t>GMDSS</w:t>
      </w:r>
      <w:r w:rsidRPr="00F42476">
        <w:tab/>
      </w:r>
      <w:r w:rsidRPr="00F42476">
        <w:rPr>
          <w:szCs w:val="18"/>
        </w:rPr>
        <w:t>Global Maritime Distress and Safety System</w:t>
      </w:r>
    </w:p>
    <w:p w14:paraId="6F8BF53E" w14:textId="77777777" w:rsidR="00E6153D" w:rsidRPr="00F42476" w:rsidRDefault="00E6153D" w:rsidP="00E6153D">
      <w:pPr>
        <w:pStyle w:val="Acronym"/>
      </w:pPr>
      <w:r w:rsidRPr="00F42476">
        <w:t>GNSS</w:t>
      </w:r>
      <w:r w:rsidRPr="00F42476">
        <w:tab/>
        <w:t>Global Navigation Satellite System(s)</w:t>
      </w:r>
    </w:p>
    <w:p w14:paraId="674C3EE9" w14:textId="77777777" w:rsidR="00E6153D" w:rsidRDefault="00E6153D" w:rsidP="00E6153D">
      <w:pPr>
        <w:pStyle w:val="Acronym"/>
      </w:pPr>
      <w:r>
        <w:t>GOC</w:t>
      </w:r>
      <w:r>
        <w:tab/>
        <w:t>General Operator Certificate (GMDSS)</w:t>
      </w:r>
    </w:p>
    <w:p w14:paraId="7316665B" w14:textId="77777777" w:rsidR="00E6153D" w:rsidRPr="00F42476" w:rsidRDefault="00E6153D" w:rsidP="00E6153D">
      <w:pPr>
        <w:pStyle w:val="Acronym"/>
      </w:pPr>
      <w:r w:rsidRPr="00F42476">
        <w:t>IALA</w:t>
      </w:r>
      <w:r w:rsidRPr="00F42476">
        <w:tab/>
      </w:r>
      <w:r w:rsidRPr="00F42476">
        <w:rPr>
          <w:szCs w:val="18"/>
        </w:rPr>
        <w:t>International Association of Marine Aids to Navigation and Lighthouse Authorities - AISM</w:t>
      </w:r>
    </w:p>
    <w:p w14:paraId="3D61989C" w14:textId="77777777" w:rsidR="00E6153D" w:rsidRDefault="00E6153D" w:rsidP="00E6153D">
      <w:pPr>
        <w:pStyle w:val="Acronym"/>
      </w:pPr>
      <w:r>
        <w:t>IAMSAR</w:t>
      </w:r>
      <w:r>
        <w:tab/>
        <w:t>International Aeronautical and Maritime Search and Rescue (IMO/ICAO)</w:t>
      </w:r>
    </w:p>
    <w:p w14:paraId="642873B5" w14:textId="77777777" w:rsidR="00E6153D" w:rsidRPr="00F42476" w:rsidRDefault="00E6153D" w:rsidP="00E6153D">
      <w:pPr>
        <w:pStyle w:val="Acronym"/>
      </w:pPr>
      <w:r w:rsidRPr="00F42476">
        <w:t>ICAO</w:t>
      </w:r>
      <w:r w:rsidRPr="00F42476">
        <w:tab/>
      </w:r>
      <w:r w:rsidRPr="00F42476">
        <w:rPr>
          <w:szCs w:val="18"/>
        </w:rPr>
        <w:t>International Civil Aviation Organization</w:t>
      </w:r>
    </w:p>
    <w:p w14:paraId="7EEBDB30" w14:textId="77777777" w:rsidR="00E6153D" w:rsidRDefault="00E6153D" w:rsidP="00E6153D">
      <w:pPr>
        <w:pStyle w:val="Acronym"/>
      </w:pPr>
      <w:r>
        <w:t>IEC</w:t>
      </w:r>
      <w:r>
        <w:tab/>
        <w:t xml:space="preserve">International Electrotechnical Commission </w:t>
      </w:r>
    </w:p>
    <w:p w14:paraId="3944CAFB" w14:textId="77777777" w:rsidR="00E6153D" w:rsidRPr="00F42476" w:rsidRDefault="00E6153D" w:rsidP="00E6153D">
      <w:pPr>
        <w:pStyle w:val="Acronym"/>
      </w:pPr>
      <w:r w:rsidRPr="00F42476">
        <w:t>IELTS</w:t>
      </w:r>
      <w:r w:rsidRPr="00F42476">
        <w:tab/>
        <w:t>International English Language Test System</w:t>
      </w:r>
    </w:p>
    <w:p w14:paraId="1F2BD37B" w14:textId="77777777" w:rsidR="00E6153D" w:rsidRDefault="00E6153D" w:rsidP="00E6153D">
      <w:pPr>
        <w:pStyle w:val="Acronym"/>
      </w:pPr>
      <w:r>
        <w:t>IMDG</w:t>
      </w:r>
      <w:r>
        <w:tab/>
        <w:t>International Maritime Dangerous Goods (IMO)</w:t>
      </w:r>
    </w:p>
    <w:p w14:paraId="6F5CD66B" w14:textId="77777777" w:rsidR="00E6153D" w:rsidRPr="00F42476" w:rsidRDefault="00E6153D" w:rsidP="00E6153D">
      <w:pPr>
        <w:pStyle w:val="Acronym"/>
      </w:pPr>
      <w:r w:rsidRPr="00F42476">
        <w:t>IMO</w:t>
      </w:r>
      <w:r w:rsidRPr="00F42476">
        <w:tab/>
      </w:r>
      <w:r w:rsidRPr="00F42476">
        <w:rPr>
          <w:szCs w:val="18"/>
        </w:rPr>
        <w:t>International Maritime Organization</w:t>
      </w:r>
    </w:p>
    <w:p w14:paraId="579AC4AD" w14:textId="77777777" w:rsidR="00E6153D" w:rsidRPr="00F42476" w:rsidRDefault="00E6153D" w:rsidP="00E6153D">
      <w:pPr>
        <w:pStyle w:val="Acronym"/>
      </w:pPr>
      <w:r w:rsidRPr="00F42476">
        <w:t>ISPS</w:t>
      </w:r>
      <w:r w:rsidRPr="00F42476">
        <w:tab/>
      </w:r>
      <w:r w:rsidRPr="00F42476">
        <w:rPr>
          <w:rFonts w:cstheme="minorBidi"/>
          <w:szCs w:val="22"/>
          <w:lang w:eastAsia="en-US"/>
        </w:rPr>
        <w:t>International Ship and Port Facility Security</w:t>
      </w:r>
      <w:r w:rsidRPr="00F42476">
        <w:t xml:space="preserve"> (Code)</w:t>
      </w:r>
    </w:p>
    <w:p w14:paraId="6777F9C9" w14:textId="77777777" w:rsidR="00E6153D" w:rsidRDefault="00E6153D" w:rsidP="00E6153D">
      <w:pPr>
        <w:pStyle w:val="Acronym"/>
      </w:pPr>
      <w:r>
        <w:t xml:space="preserve">ITU </w:t>
      </w:r>
      <w:r>
        <w:tab/>
        <w:t>International Telecommunication Union</w:t>
      </w:r>
    </w:p>
    <w:p w14:paraId="00B6852A" w14:textId="77777777" w:rsidR="00E6153D" w:rsidRPr="00F42476" w:rsidRDefault="00E6153D" w:rsidP="00E6153D">
      <w:pPr>
        <w:pStyle w:val="Acronym"/>
      </w:pPr>
      <w:r w:rsidRPr="00F42476">
        <w:t>Lat</w:t>
      </w:r>
      <w:r w:rsidRPr="00F42476">
        <w:tab/>
        <w:t>Latitude</w:t>
      </w:r>
    </w:p>
    <w:p w14:paraId="751F5A5F" w14:textId="77777777" w:rsidR="00E6153D" w:rsidRPr="00F42476" w:rsidRDefault="00E6153D" w:rsidP="00E6153D">
      <w:pPr>
        <w:pStyle w:val="Acronym"/>
      </w:pPr>
      <w:r w:rsidRPr="00F42476">
        <w:t>LLTV</w:t>
      </w:r>
      <w:r w:rsidRPr="00F42476">
        <w:tab/>
        <w:t>Low light television</w:t>
      </w:r>
    </w:p>
    <w:p w14:paraId="4EDADE9B" w14:textId="77777777" w:rsidR="00E6153D" w:rsidRPr="00F42476" w:rsidRDefault="00E6153D" w:rsidP="00E6153D">
      <w:pPr>
        <w:pStyle w:val="Acronym"/>
      </w:pPr>
      <w:r w:rsidRPr="00F42476">
        <w:t>Long</w:t>
      </w:r>
      <w:r w:rsidRPr="00F42476">
        <w:tab/>
        <w:t>Longitude</w:t>
      </w:r>
    </w:p>
    <w:p w14:paraId="3D9ABB7F" w14:textId="77777777" w:rsidR="00E6153D" w:rsidRPr="00F42476" w:rsidRDefault="00E6153D" w:rsidP="00E6153D">
      <w:pPr>
        <w:pStyle w:val="Acronym"/>
      </w:pPr>
      <w:r w:rsidRPr="00F42476">
        <w:t>LOP</w:t>
      </w:r>
      <w:r w:rsidRPr="00F42476">
        <w:tab/>
        <w:t>Line(s) of position</w:t>
      </w:r>
    </w:p>
    <w:p w14:paraId="7417D325" w14:textId="77777777" w:rsidR="00E6153D" w:rsidRDefault="00E6153D" w:rsidP="00E6153D">
      <w:pPr>
        <w:pStyle w:val="Acronym"/>
      </w:pPr>
      <w:r>
        <w:t>MARPOL</w:t>
      </w:r>
      <w:r>
        <w:tab/>
        <w:t>International Convention for the Prevention of Pollutions from Ships (IMO)</w:t>
      </w:r>
    </w:p>
    <w:p w14:paraId="510C34BE" w14:textId="77777777" w:rsidR="00E6153D" w:rsidRPr="00F42476" w:rsidRDefault="00E6153D" w:rsidP="00E6153D">
      <w:pPr>
        <w:pStyle w:val="Acronym"/>
      </w:pPr>
      <w:r w:rsidRPr="00F42476">
        <w:t>MAS</w:t>
      </w:r>
      <w:r>
        <w:t>S</w:t>
      </w:r>
      <w:r w:rsidRPr="00F42476">
        <w:tab/>
        <w:t xml:space="preserve">Maritime </w:t>
      </w:r>
      <w:r>
        <w:t>Autonomous Surface Ships</w:t>
      </w:r>
    </w:p>
    <w:p w14:paraId="5C503211" w14:textId="77777777" w:rsidR="00E6153D" w:rsidRDefault="00E6153D" w:rsidP="00E6153D">
      <w:pPr>
        <w:pStyle w:val="Acronym"/>
      </w:pPr>
      <w:r>
        <w:t>MAtoN</w:t>
      </w:r>
      <w:r>
        <w:tab/>
        <w:t>Marine Aid to Navigation</w:t>
      </w:r>
    </w:p>
    <w:p w14:paraId="0B9D963D" w14:textId="77777777" w:rsidR="00E6153D" w:rsidRDefault="00E6153D" w:rsidP="00E6153D">
      <w:pPr>
        <w:pStyle w:val="Acronym"/>
      </w:pPr>
      <w:r>
        <w:t>MSI</w:t>
      </w:r>
      <w:r>
        <w:tab/>
        <w:t>Maritime Safety Information</w:t>
      </w:r>
    </w:p>
    <w:p w14:paraId="37995064" w14:textId="77777777" w:rsidR="00E6153D" w:rsidRPr="00F42476" w:rsidRDefault="00E6153D" w:rsidP="00E6153D">
      <w:pPr>
        <w:pStyle w:val="Acronym"/>
      </w:pPr>
      <w:r w:rsidRPr="00F42476">
        <w:t>OJT</w:t>
      </w:r>
      <w:r w:rsidRPr="00F42476">
        <w:tab/>
        <w:t>On-the-Job Training</w:t>
      </w:r>
    </w:p>
    <w:p w14:paraId="0FADE8F1" w14:textId="77777777" w:rsidR="00E6153D" w:rsidRDefault="00E6153D" w:rsidP="00E6153D">
      <w:pPr>
        <w:pStyle w:val="Acronym"/>
      </w:pPr>
      <w:r>
        <w:t>PIANC</w:t>
      </w:r>
      <w:r>
        <w:tab/>
        <w:t>World Association for Waterborne Transport Infrastructure</w:t>
      </w:r>
    </w:p>
    <w:p w14:paraId="1DCE2C83" w14:textId="77777777" w:rsidR="00E6153D" w:rsidRPr="00F42476" w:rsidRDefault="00E6153D" w:rsidP="00E6153D">
      <w:pPr>
        <w:pStyle w:val="Acronym"/>
      </w:pPr>
      <w:r w:rsidRPr="00F42476">
        <w:t>Racon</w:t>
      </w:r>
      <w:r w:rsidRPr="00F42476">
        <w:tab/>
        <w:t>Radar beacon(s)</w:t>
      </w:r>
    </w:p>
    <w:p w14:paraId="098E5198" w14:textId="77777777" w:rsidR="00E6153D" w:rsidRPr="00F42476" w:rsidRDefault="00E6153D" w:rsidP="00E6153D">
      <w:pPr>
        <w:pStyle w:val="Acronym"/>
      </w:pPr>
      <w:r w:rsidRPr="00F42476">
        <w:t>ROC</w:t>
      </w:r>
      <w:r w:rsidRPr="00F42476">
        <w:tab/>
        <w:t>Restricted Operator’s Certificate (GMDSS)</w:t>
      </w:r>
    </w:p>
    <w:p w14:paraId="33DCE9F2" w14:textId="77777777" w:rsidR="00E6153D" w:rsidRPr="00F42476" w:rsidRDefault="00E6153D" w:rsidP="00E6153D">
      <w:pPr>
        <w:pStyle w:val="Acronym"/>
      </w:pPr>
      <w:r w:rsidRPr="00F42476">
        <w:t>Ro-ro</w:t>
      </w:r>
      <w:r w:rsidRPr="00F42476">
        <w:tab/>
        <w:t>Roll on – roll off</w:t>
      </w:r>
    </w:p>
    <w:p w14:paraId="3D07A575" w14:textId="77777777" w:rsidR="00E6153D" w:rsidRDefault="00E6153D" w:rsidP="00E6153D">
      <w:pPr>
        <w:pStyle w:val="Acronym"/>
      </w:pPr>
      <w:r>
        <w:t>RPL</w:t>
      </w:r>
      <w:r>
        <w:tab/>
        <w:t>Recognition of Prior Learning</w:t>
      </w:r>
    </w:p>
    <w:p w14:paraId="69634A59" w14:textId="77777777" w:rsidR="00E6153D" w:rsidRPr="00F42476" w:rsidRDefault="00E6153D" w:rsidP="00E6153D">
      <w:pPr>
        <w:pStyle w:val="Acronym"/>
      </w:pPr>
      <w:r w:rsidRPr="00F42476">
        <w:t>RR</w:t>
      </w:r>
      <w:r w:rsidRPr="00F42476">
        <w:tab/>
        <w:t>Radio Regulations</w:t>
      </w:r>
    </w:p>
    <w:p w14:paraId="21283829" w14:textId="77777777" w:rsidR="00E6153D" w:rsidRPr="00F42476" w:rsidRDefault="00E6153D" w:rsidP="00E6153D">
      <w:pPr>
        <w:pStyle w:val="Acronym"/>
      </w:pPr>
      <w:r w:rsidRPr="00F42476">
        <w:t>SAR</w:t>
      </w:r>
      <w:r w:rsidRPr="00F42476">
        <w:tab/>
        <w:t>Search and Rescue</w:t>
      </w:r>
    </w:p>
    <w:p w14:paraId="1EFF5217" w14:textId="77777777" w:rsidR="00E6153D" w:rsidRPr="00F42476" w:rsidRDefault="00E6153D" w:rsidP="00E6153D">
      <w:pPr>
        <w:pStyle w:val="Acronym"/>
      </w:pPr>
      <w:r w:rsidRPr="00F42476">
        <w:t>SMCP</w:t>
      </w:r>
      <w:r w:rsidRPr="00F42476">
        <w:tab/>
        <w:t>Standard Marine Communication Phrases (IMO)</w:t>
      </w:r>
    </w:p>
    <w:p w14:paraId="43FD03FD" w14:textId="77777777" w:rsidR="00E6153D" w:rsidRDefault="00E6153D" w:rsidP="00E6153D">
      <w:pPr>
        <w:pStyle w:val="Acronym"/>
      </w:pPr>
      <w:r>
        <w:t>SOLAS</w:t>
      </w:r>
      <w:r>
        <w:tab/>
        <w:t>Convention on the Safety of Life at Sea (IMO)</w:t>
      </w:r>
    </w:p>
    <w:p w14:paraId="5C8ECD43" w14:textId="77777777" w:rsidR="00E6153D" w:rsidRPr="00F42476" w:rsidRDefault="00E6153D" w:rsidP="00E6153D">
      <w:pPr>
        <w:pStyle w:val="Acronym"/>
      </w:pPr>
      <w:r w:rsidRPr="00F42476">
        <w:t>STCW</w:t>
      </w:r>
      <w:r w:rsidRPr="00F42476">
        <w:tab/>
        <w:t>Standards of Training, Certification and Watchkeeping of Seafarers, 1978, as amended</w:t>
      </w:r>
    </w:p>
    <w:p w14:paraId="6D6560B3" w14:textId="77777777" w:rsidR="00E6153D" w:rsidRDefault="00E6153D" w:rsidP="00E6153D">
      <w:pPr>
        <w:pStyle w:val="Acronym"/>
      </w:pPr>
      <w:r>
        <w:t>UN</w:t>
      </w:r>
      <w:r>
        <w:tab/>
        <w:t>United Nations</w:t>
      </w:r>
    </w:p>
    <w:p w14:paraId="653B994D" w14:textId="77777777" w:rsidR="00E6153D" w:rsidRDefault="00E6153D" w:rsidP="00E6153D">
      <w:pPr>
        <w:pStyle w:val="Acronym"/>
      </w:pPr>
      <w:r>
        <w:t>UNCLOS</w:t>
      </w:r>
      <w:r>
        <w:tab/>
        <w:t>UN Convention on the Law of the Sea</w:t>
      </w:r>
    </w:p>
    <w:p w14:paraId="3A751CEE" w14:textId="77777777" w:rsidR="00E6153D" w:rsidRPr="00F42476" w:rsidRDefault="00E6153D" w:rsidP="00E6153D">
      <w:pPr>
        <w:pStyle w:val="Acronym"/>
      </w:pPr>
      <w:r w:rsidRPr="00F42476">
        <w:t>VHF</w:t>
      </w:r>
      <w:r w:rsidRPr="00F42476">
        <w:rPr>
          <w:szCs w:val="18"/>
        </w:rPr>
        <w:t xml:space="preserve"> </w:t>
      </w:r>
      <w:r w:rsidRPr="00F42476">
        <w:rPr>
          <w:szCs w:val="18"/>
        </w:rPr>
        <w:tab/>
        <w:t>Very High Frequency (30 MHz to 300 MHz)</w:t>
      </w:r>
    </w:p>
    <w:bookmarkEnd w:id="66"/>
    <w:bookmarkEnd w:id="67"/>
    <w:bookmarkEnd w:id="68"/>
    <w:p w14:paraId="1D8DA473" w14:textId="77777777" w:rsidR="00C25507" w:rsidRDefault="00C25507" w:rsidP="00C25507">
      <w:pPr>
        <w:pStyle w:val="BodyText"/>
        <w:rPr>
          <w:lang w:eastAsia="de-DE"/>
        </w:rPr>
        <w:sectPr w:rsidR="00C25507" w:rsidSect="009C7D65">
          <w:pgSz w:w="11906" w:h="16838" w:code="9"/>
          <w:pgMar w:top="1134" w:right="1134" w:bottom="1134" w:left="1134" w:header="567" w:footer="567" w:gutter="0"/>
          <w:cols w:space="708"/>
          <w:docGrid w:linePitch="360"/>
        </w:sectPr>
      </w:pPr>
    </w:p>
    <w:p w14:paraId="5CF488CD" w14:textId="36517D95" w:rsidR="003F45F3" w:rsidRDefault="00C25507" w:rsidP="003F45F3">
      <w:pPr>
        <w:pStyle w:val="Part"/>
        <w:rPr>
          <w:lang w:eastAsia="de-DE"/>
        </w:rPr>
      </w:pPr>
      <w:r>
        <w:rPr>
          <w:lang w:eastAsia="de-DE"/>
        </w:rPr>
        <w:lastRenderedPageBreak/>
        <w:t>Modules</w:t>
      </w:r>
    </w:p>
    <w:p w14:paraId="2C311211" w14:textId="77777777" w:rsidR="003F45F3" w:rsidRDefault="003F45F3" w:rsidP="00F875C3">
      <w:pPr>
        <w:pStyle w:val="Module"/>
        <w:numPr>
          <w:ilvl w:val="0"/>
          <w:numId w:val="30"/>
        </w:numPr>
      </w:pPr>
      <w:bookmarkStart w:id="71" w:name="_Toc114808829"/>
      <w:bookmarkStart w:id="72" w:name="_Hlk59975979"/>
      <w:bookmarkStart w:id="73" w:name="_Toc442348111"/>
      <w:r>
        <w:t>COMMUNICATION COORDINATION AND INTERACTION</w:t>
      </w:r>
      <w:bookmarkEnd w:id="71"/>
      <w:r>
        <w:t xml:space="preserve"> </w:t>
      </w:r>
    </w:p>
    <w:p w14:paraId="718ED7BC" w14:textId="4F030CBC" w:rsidR="003F45F3" w:rsidRDefault="003F45F3" w:rsidP="003F45F3">
      <w:pPr>
        <w:pStyle w:val="BodyText"/>
      </w:pPr>
      <w:bookmarkStart w:id="74" w:name="_Toc6299026"/>
      <w:bookmarkEnd w:id="72"/>
      <w:bookmarkEnd w:id="73"/>
      <w:r>
        <w:t>English is the accepted language of international business, trade, and diplomacy. This has led to the establishment of reliable tests to demonstrate that students have attained a sufficient level of the English language. This module assumes the minimum level of English has been obtained as identified in IALA Guideline 1156</w:t>
      </w:r>
      <w:r w:rsidR="00B805B3">
        <w:rPr>
          <w:rStyle w:val="FootnoteReference"/>
        </w:rPr>
        <w:footnoteReference w:id="1"/>
      </w:r>
      <w:r>
        <w:t xml:space="preserve"> and has appropriate national qualifications to operate the VHF marine radiotelephony equipment.</w:t>
      </w:r>
    </w:p>
    <w:p w14:paraId="0FF74508" w14:textId="19F5E808" w:rsidR="003F45F3" w:rsidRDefault="003F45F3" w:rsidP="00F875C3">
      <w:pPr>
        <w:pStyle w:val="ModuleHeading1"/>
        <w:numPr>
          <w:ilvl w:val="1"/>
          <w:numId w:val="30"/>
        </w:numPr>
      </w:pPr>
      <w:bookmarkStart w:id="75" w:name="_Toc114808830"/>
      <w:r>
        <w:t>SUBJECT FRAMEWORK</w:t>
      </w:r>
      <w:bookmarkEnd w:id="74"/>
      <w:bookmarkEnd w:id="75"/>
    </w:p>
    <w:p w14:paraId="09D32C4A" w14:textId="77777777" w:rsidR="005217EF" w:rsidRPr="005217EF" w:rsidRDefault="005217EF" w:rsidP="005217EF">
      <w:pPr>
        <w:pStyle w:val="Heading1separatationline"/>
      </w:pPr>
    </w:p>
    <w:p w14:paraId="103749BA" w14:textId="00514885" w:rsidR="003F45F3" w:rsidRDefault="003F45F3" w:rsidP="00F875C3">
      <w:pPr>
        <w:pStyle w:val="ModuleHeading2"/>
        <w:numPr>
          <w:ilvl w:val="2"/>
          <w:numId w:val="30"/>
        </w:numPr>
      </w:pPr>
      <w:bookmarkStart w:id="76" w:name="_Toc442348113"/>
      <w:bookmarkStart w:id="77" w:name="_Toc114808831"/>
      <w:r>
        <w:t>Scope</w:t>
      </w:r>
      <w:bookmarkEnd w:id="76"/>
      <w:bookmarkEnd w:id="77"/>
    </w:p>
    <w:p w14:paraId="02D70B6E" w14:textId="0C6B0380" w:rsidR="003F45F3" w:rsidRDefault="003F45F3" w:rsidP="003F45F3">
      <w:pPr>
        <w:pStyle w:val="BodyText"/>
      </w:pPr>
      <w:r>
        <w:t>This module covers the communications procedures used in VTS operations</w:t>
      </w:r>
      <w:r w:rsidR="009D1225">
        <w:t>, focusing on</w:t>
      </w:r>
      <w:r>
        <w:t xml:space="preserve"> the use of standard phraseology when communicating with vessels and allied services to:</w:t>
      </w:r>
    </w:p>
    <w:p w14:paraId="0EDE3555" w14:textId="77777777" w:rsidR="003F45F3" w:rsidRDefault="003F45F3" w:rsidP="00E91C66">
      <w:pPr>
        <w:pStyle w:val="Bullet1"/>
      </w:pPr>
      <w:r>
        <w:t>Facilitate clear, concise, and unambiguous communications in routine and emergency situations as referenced in IMO Resolution A.1158(32).</w:t>
      </w:r>
    </w:p>
    <w:p w14:paraId="7DB0C476" w14:textId="07B30CA1" w:rsidR="003F45F3" w:rsidRDefault="003F45F3" w:rsidP="00E91C66">
      <w:pPr>
        <w:pStyle w:val="Bullet1"/>
      </w:pPr>
      <w:r>
        <w:t>Minimise misunderstanding of the intent of messages and reducing the time required for effective communication.</w:t>
      </w:r>
    </w:p>
    <w:p w14:paraId="28233A44" w14:textId="1598E871" w:rsidR="000764B5" w:rsidRPr="000764B5" w:rsidRDefault="000764B5" w:rsidP="000764B5">
      <w:pPr>
        <w:pStyle w:val="Bullet1"/>
        <w:numPr>
          <w:ilvl w:val="0"/>
          <w:numId w:val="0"/>
        </w:numPr>
        <w:rPr>
          <w:i/>
          <w:iCs/>
        </w:rPr>
      </w:pPr>
      <w:r w:rsidRPr="000764B5">
        <w:rPr>
          <w:i/>
          <w:iCs/>
        </w:rPr>
        <w:t xml:space="preserve">Note: In some instances, training may include the use of an agreed, alternative language.  This is not included in </w:t>
      </w:r>
      <w:r w:rsidRPr="000764B5">
        <w:rPr>
          <w:i/>
          <w:iCs/>
          <w:color w:val="auto"/>
          <w:szCs w:val="24"/>
        </w:rPr>
        <w:t>the</w:t>
      </w:r>
      <w:r w:rsidRPr="000764B5">
        <w:rPr>
          <w:i/>
          <w:iCs/>
        </w:rPr>
        <w:t xml:space="preserve"> C0103-1 course. The training in this alternative language could be as agreed between the </w:t>
      </w:r>
      <w:r w:rsidR="00295F2C">
        <w:rPr>
          <w:i/>
          <w:iCs/>
        </w:rPr>
        <w:t>VTS Provider</w:t>
      </w:r>
      <w:r w:rsidRPr="000764B5">
        <w:rPr>
          <w:i/>
          <w:iCs/>
        </w:rPr>
        <w:t xml:space="preserve"> and Competent Authority, and consistent with IALA G1132</w:t>
      </w:r>
      <w:r w:rsidRPr="000764B5">
        <w:rPr>
          <w:rStyle w:val="FootnoteReference"/>
          <w:i/>
          <w:iCs/>
        </w:rPr>
        <w:footnoteReference w:id="2"/>
      </w:r>
      <w:r w:rsidRPr="000764B5">
        <w:rPr>
          <w:i/>
          <w:iCs/>
        </w:rPr>
        <w:t xml:space="preserve">.  </w:t>
      </w:r>
    </w:p>
    <w:p w14:paraId="4EA5AA84" w14:textId="77777777" w:rsidR="003F45F3" w:rsidRDefault="003F45F3" w:rsidP="00F875C3">
      <w:pPr>
        <w:pStyle w:val="ModuleHeading2"/>
        <w:numPr>
          <w:ilvl w:val="2"/>
          <w:numId w:val="30"/>
        </w:numPr>
      </w:pPr>
      <w:bookmarkStart w:id="78" w:name="_Toc442348114"/>
      <w:bookmarkStart w:id="79" w:name="_Toc114808832"/>
      <w:r>
        <w:t>Objective of Module 1</w:t>
      </w:r>
      <w:bookmarkEnd w:id="78"/>
      <w:bookmarkEnd w:id="79"/>
    </w:p>
    <w:p w14:paraId="358291C2" w14:textId="77777777" w:rsidR="003F45F3" w:rsidRDefault="003F45F3" w:rsidP="003F45F3">
      <w:pPr>
        <w:pStyle w:val="BodyText"/>
        <w:spacing w:line="216" w:lineRule="atLeast"/>
      </w:pPr>
      <w:r>
        <w:t>On completion of the module the student will communicate using consistent, clear and concise maritime English that reflects standard message structure, including:</w:t>
      </w:r>
    </w:p>
    <w:p w14:paraId="6D1EA0F5" w14:textId="77777777" w:rsidR="003F45F3" w:rsidRDefault="003F45F3" w:rsidP="00FF003A">
      <w:pPr>
        <w:pStyle w:val="Bullet1"/>
        <w:spacing w:before="40" w:after="40"/>
        <w:ind w:left="432" w:hanging="432"/>
      </w:pPr>
      <w:r>
        <w:t>standard phrases for communicating with vessels and allied services using IMO Standard Marine Communication Phrases and IALA G1132 on VTS voice communications and phraseology</w:t>
      </w:r>
    </w:p>
    <w:p w14:paraId="4B11BCE8" w14:textId="77777777" w:rsidR="003F45F3" w:rsidRDefault="003F45F3" w:rsidP="00FF003A">
      <w:pPr>
        <w:pStyle w:val="Bullet1"/>
        <w:spacing w:before="40" w:after="40"/>
        <w:ind w:left="432" w:hanging="432"/>
      </w:pPr>
      <w:r>
        <w:t>concepts of message construction in terms of compiling, delivering and interpret messages</w:t>
      </w:r>
    </w:p>
    <w:p w14:paraId="0288EB53" w14:textId="77777777" w:rsidR="003F45F3" w:rsidRDefault="003F45F3" w:rsidP="00FF003A">
      <w:pPr>
        <w:pStyle w:val="Bullet1"/>
        <w:spacing w:before="40" w:after="40"/>
        <w:ind w:left="432" w:hanging="432"/>
      </w:pPr>
      <w:r>
        <w:t>processes and procedures used to collect and dissemination of VTS information</w:t>
      </w:r>
    </w:p>
    <w:p w14:paraId="59B876DD" w14:textId="77777777" w:rsidR="003F45F3" w:rsidRDefault="003F45F3" w:rsidP="00FF003A">
      <w:pPr>
        <w:pStyle w:val="Bullet1"/>
        <w:spacing w:before="40" w:after="40"/>
        <w:ind w:left="432" w:hanging="432"/>
      </w:pPr>
      <w:r>
        <w:t>dealing with enquires from the media or complaints from the public / allied services</w:t>
      </w:r>
    </w:p>
    <w:p w14:paraId="712DD934" w14:textId="77777777" w:rsidR="003F45F3" w:rsidRDefault="003F45F3" w:rsidP="00F875C3">
      <w:pPr>
        <w:pStyle w:val="ModuleHeading2"/>
        <w:numPr>
          <w:ilvl w:val="2"/>
          <w:numId w:val="30"/>
        </w:numPr>
      </w:pPr>
      <w:bookmarkStart w:id="80" w:name="_Toc114808833"/>
      <w:r>
        <w:t>Additional references relevant to this module</w:t>
      </w:r>
      <w:bookmarkEnd w:id="80"/>
    </w:p>
    <w:p w14:paraId="255C05D0" w14:textId="77777777" w:rsidR="003F45F3" w:rsidRDefault="003F45F3" w:rsidP="003F45F3">
      <w:pPr>
        <w:pStyle w:val="BodyText"/>
      </w:pPr>
      <w:r>
        <w:t xml:space="preserve">The following references are relevant to the planning and delivery of this module: </w:t>
      </w:r>
    </w:p>
    <w:p w14:paraId="5657BBA7" w14:textId="77777777" w:rsidR="003F45F3" w:rsidRDefault="003F45F3" w:rsidP="00FF003A">
      <w:pPr>
        <w:pStyle w:val="Bullet1"/>
        <w:spacing w:before="40" w:after="40"/>
        <w:ind w:left="432" w:hanging="432"/>
      </w:pPr>
      <w:r>
        <w:t xml:space="preserve">IMO Resolution A.918(22) Standard Marine Communication Phrases </w:t>
      </w:r>
    </w:p>
    <w:p w14:paraId="7EC6CD41" w14:textId="77777777" w:rsidR="003F45F3" w:rsidRDefault="003F45F3" w:rsidP="00FF003A">
      <w:pPr>
        <w:pStyle w:val="Bullet1"/>
        <w:spacing w:before="40" w:after="40"/>
        <w:ind w:left="432" w:hanging="432"/>
      </w:pPr>
      <w:r>
        <w:t xml:space="preserve">IMO Resolution A.954(23), Proper use of VHF channels at sea </w:t>
      </w:r>
    </w:p>
    <w:p w14:paraId="2BBD43C8" w14:textId="77777777" w:rsidR="003F45F3" w:rsidRDefault="003F45F3" w:rsidP="00FF003A">
      <w:pPr>
        <w:pStyle w:val="Bullet1"/>
        <w:spacing w:before="40" w:after="40"/>
        <w:ind w:left="432" w:hanging="432"/>
      </w:pPr>
      <w:r>
        <w:t>ITU Radio Regulations, including Appendices</w:t>
      </w:r>
    </w:p>
    <w:p w14:paraId="16DE0B3A" w14:textId="77777777" w:rsidR="003F45F3" w:rsidRDefault="003F45F3" w:rsidP="00FF003A">
      <w:pPr>
        <w:pStyle w:val="Bullet1"/>
        <w:spacing w:before="40" w:after="40"/>
        <w:ind w:left="432" w:hanging="432"/>
      </w:pPr>
      <w:r>
        <w:t>ITU-R Recommendation M.493, DSC for use in the maritime mobile services</w:t>
      </w:r>
    </w:p>
    <w:p w14:paraId="5F61730E" w14:textId="77777777" w:rsidR="003F45F3" w:rsidRDefault="003F45F3" w:rsidP="00FF003A">
      <w:pPr>
        <w:pStyle w:val="Bullet1"/>
        <w:spacing w:before="40" w:after="40"/>
        <w:ind w:left="432" w:hanging="432"/>
      </w:pPr>
      <w:r>
        <w:t>IALA R1012 VTS Communications</w:t>
      </w:r>
    </w:p>
    <w:p w14:paraId="3887C8C3" w14:textId="4EB9A779" w:rsidR="003F45F3" w:rsidRDefault="003F45F3" w:rsidP="00FF003A">
      <w:pPr>
        <w:pStyle w:val="Bullet1"/>
        <w:spacing w:before="40" w:after="40"/>
        <w:ind w:left="432" w:hanging="432"/>
      </w:pPr>
      <w:r>
        <w:t>IALA G1132 VTS Voice Communications and Phraseology</w:t>
      </w:r>
    </w:p>
    <w:p w14:paraId="435ABDB9" w14:textId="42B60F02" w:rsidR="00286B1F" w:rsidRDefault="00286B1F" w:rsidP="00FF003A">
      <w:pPr>
        <w:pStyle w:val="Bullet1"/>
        <w:spacing w:before="40" w:after="40"/>
        <w:ind w:left="432" w:hanging="432"/>
      </w:pPr>
      <w:r>
        <w:t>IALA G1141 Operational procedures for delivering VTS</w:t>
      </w:r>
    </w:p>
    <w:p w14:paraId="1A6917D2" w14:textId="1C280BCF" w:rsidR="003F45F3" w:rsidRPr="00FF003A" w:rsidRDefault="003F45F3" w:rsidP="00FF003A">
      <w:pPr>
        <w:pStyle w:val="Bullet1"/>
        <w:spacing w:before="40" w:after="40"/>
        <w:ind w:left="432" w:hanging="432"/>
      </w:pPr>
      <w:r>
        <w:t xml:space="preserve">National </w:t>
      </w:r>
      <w:r w:rsidR="00255A05">
        <w:t xml:space="preserve">and local </w:t>
      </w:r>
      <w:r>
        <w:t>procedures</w:t>
      </w:r>
      <w:r w:rsidR="00573AFA">
        <w:t xml:space="preserve"> communications</w:t>
      </w:r>
      <w:r>
        <w:t xml:space="preserve"> m</w:t>
      </w:r>
      <w:r w:rsidR="00295F2C">
        <w:t>a</w:t>
      </w:r>
      <w:r>
        <w:t>nual</w:t>
      </w:r>
    </w:p>
    <w:p w14:paraId="3C2212CF" w14:textId="5A0F5CD4" w:rsidR="00B805B3" w:rsidRDefault="00B805B3" w:rsidP="00B805B3">
      <w:pPr>
        <w:jc w:val="both"/>
        <w:rPr>
          <w:i/>
          <w:sz w:val="22"/>
        </w:rPr>
        <w:sectPr w:rsidR="00B805B3">
          <w:pgSz w:w="11906" w:h="16838"/>
          <w:pgMar w:top="1134" w:right="794" w:bottom="1134" w:left="907" w:header="851" w:footer="851" w:gutter="0"/>
          <w:cols w:space="708"/>
        </w:sectPr>
      </w:pPr>
    </w:p>
    <w:p w14:paraId="463E3F00" w14:textId="51BCBDAB" w:rsidR="0068498C" w:rsidRDefault="0068498C" w:rsidP="00F875C3">
      <w:pPr>
        <w:pStyle w:val="ModuleHeading1"/>
        <w:numPr>
          <w:ilvl w:val="1"/>
          <w:numId w:val="30"/>
        </w:numPr>
      </w:pPr>
      <w:bookmarkStart w:id="81" w:name="_Toc442348115"/>
      <w:bookmarkStart w:id="82" w:name="_Toc6299028"/>
      <w:bookmarkStart w:id="83" w:name="_Toc114808834"/>
      <w:r>
        <w:lastRenderedPageBreak/>
        <w:t xml:space="preserve">DETAILED Competence table FOR MODULE 1 – </w:t>
      </w:r>
      <w:bookmarkEnd w:id="81"/>
      <w:bookmarkEnd w:id="82"/>
      <w:r>
        <w:t>Communication COORDINATION AND INTERACTION</w:t>
      </w:r>
      <w:bookmarkEnd w:id="83"/>
    </w:p>
    <w:p w14:paraId="50C533AB" w14:textId="77777777" w:rsidR="00B805B3" w:rsidRPr="00B805B3" w:rsidRDefault="00B805B3" w:rsidP="00B805B3">
      <w:pPr>
        <w:pStyle w:val="Heading1separatationline"/>
      </w:pPr>
    </w:p>
    <w:p w14:paraId="5D03CEE5" w14:textId="77777777" w:rsidR="0068498C" w:rsidRDefault="0068498C" w:rsidP="0068498C">
      <w:pPr>
        <w:pStyle w:val="Heading1separatationline"/>
        <w:ind w:right="17578"/>
      </w:pPr>
    </w:p>
    <w:p w14:paraId="7625169B" w14:textId="77777777" w:rsidR="0068498C" w:rsidRDefault="0068498C" w:rsidP="00FF003A">
      <w:pPr>
        <w:pStyle w:val="Tablecaption"/>
      </w:pPr>
      <w:bookmarkStart w:id="84" w:name="_Toc434431727"/>
      <w:bookmarkStart w:id="85" w:name="_Toc442347374"/>
      <w:bookmarkStart w:id="86" w:name="_Toc443313837"/>
      <w:bookmarkStart w:id="87" w:name="_Toc531423230"/>
      <w:r w:rsidRPr="00FF003A">
        <w:t>Competence</w:t>
      </w:r>
      <w:r w:rsidRPr="00511ED0">
        <w:t xml:space="preserve"> Table</w:t>
      </w:r>
      <w:r>
        <w:t xml:space="preserve"> – </w:t>
      </w:r>
      <w:bookmarkEnd w:id="84"/>
      <w:bookmarkEnd w:id="85"/>
      <w:bookmarkEnd w:id="86"/>
      <w:bookmarkEnd w:id="87"/>
      <w:r>
        <w:t>Communication Coordination and Interaction</w:t>
      </w:r>
    </w:p>
    <w:tbl>
      <w:tblPr>
        <w:tblStyle w:val="TableGrid"/>
        <w:tblW w:w="13860" w:type="dxa"/>
        <w:jc w:val="center"/>
        <w:tblLayout w:type="fixed"/>
        <w:tblLook w:val="04A0" w:firstRow="1" w:lastRow="0" w:firstColumn="1" w:lastColumn="0" w:noHBand="0" w:noVBand="1"/>
      </w:tblPr>
      <w:tblGrid>
        <w:gridCol w:w="840"/>
        <w:gridCol w:w="4383"/>
        <w:gridCol w:w="979"/>
        <w:gridCol w:w="6983"/>
        <w:gridCol w:w="675"/>
      </w:tblGrid>
      <w:tr w:rsidR="0068498C" w14:paraId="340B5D1F" w14:textId="77777777" w:rsidTr="00ED45EE">
        <w:trPr>
          <w:cantSplit/>
          <w:trHeight w:val="1430"/>
          <w:tblHeader/>
          <w:jc w:val="center"/>
        </w:trPr>
        <w:tc>
          <w:tcPr>
            <w:tcW w:w="840" w:type="dxa"/>
            <w:tcBorders>
              <w:top w:val="single" w:sz="4" w:space="0" w:color="auto"/>
              <w:left w:val="single" w:sz="4" w:space="0" w:color="auto"/>
              <w:bottom w:val="single" w:sz="4" w:space="0" w:color="auto"/>
              <w:right w:val="single" w:sz="4" w:space="0" w:color="auto"/>
            </w:tcBorders>
            <w:textDirection w:val="btLr"/>
            <w:vAlign w:val="center"/>
            <w:hideMark/>
          </w:tcPr>
          <w:p w14:paraId="07E13C56" w14:textId="77777777" w:rsidR="0068498C" w:rsidRDefault="0068498C" w:rsidP="00ED45EE">
            <w:pPr>
              <w:pStyle w:val="Tabletexttitle"/>
              <w:spacing w:before="0" w:after="0"/>
              <w:ind w:left="0" w:right="29"/>
              <w:jc w:val="center"/>
              <w:rPr>
                <w:szCs w:val="20"/>
              </w:rPr>
            </w:pPr>
            <w:r>
              <w:rPr>
                <w:szCs w:val="20"/>
              </w:rPr>
              <w:t>Element</w:t>
            </w:r>
          </w:p>
        </w:tc>
        <w:tc>
          <w:tcPr>
            <w:tcW w:w="4383" w:type="dxa"/>
            <w:tcBorders>
              <w:top w:val="single" w:sz="4" w:space="0" w:color="auto"/>
              <w:left w:val="single" w:sz="4" w:space="0" w:color="auto"/>
              <w:bottom w:val="single" w:sz="4" w:space="0" w:color="auto"/>
              <w:right w:val="single" w:sz="4" w:space="0" w:color="auto"/>
            </w:tcBorders>
            <w:vAlign w:val="center"/>
            <w:hideMark/>
          </w:tcPr>
          <w:p w14:paraId="66D464D0" w14:textId="77777777" w:rsidR="0068498C" w:rsidRDefault="0068498C" w:rsidP="00ED45EE">
            <w:pPr>
              <w:pStyle w:val="Tabletexttitle"/>
              <w:spacing w:before="0" w:after="0"/>
              <w:ind w:left="0" w:right="0"/>
              <w:jc w:val="center"/>
              <w:rPr>
                <w:i/>
                <w:szCs w:val="20"/>
              </w:rPr>
            </w:pPr>
            <w:r>
              <w:rPr>
                <w:i/>
                <w:szCs w:val="20"/>
              </w:rPr>
              <w:t>Session Objective</w:t>
            </w:r>
          </w:p>
        </w:tc>
        <w:tc>
          <w:tcPr>
            <w:tcW w:w="979" w:type="dxa"/>
            <w:tcBorders>
              <w:top w:val="single" w:sz="4" w:space="0" w:color="auto"/>
              <w:left w:val="single" w:sz="4" w:space="0" w:color="auto"/>
              <w:bottom w:val="single" w:sz="4" w:space="0" w:color="auto"/>
              <w:right w:val="single" w:sz="4" w:space="0" w:color="auto"/>
            </w:tcBorders>
            <w:textDirection w:val="btLr"/>
            <w:vAlign w:val="center"/>
            <w:hideMark/>
          </w:tcPr>
          <w:p w14:paraId="7D2C7AE4" w14:textId="77777777" w:rsidR="0068498C" w:rsidRDefault="0068498C" w:rsidP="00ED45EE">
            <w:pPr>
              <w:pStyle w:val="Tabletexttitle"/>
              <w:spacing w:before="0" w:after="0"/>
              <w:jc w:val="center"/>
              <w:rPr>
                <w:szCs w:val="20"/>
              </w:rPr>
            </w:pPr>
            <w:r>
              <w:rPr>
                <w:szCs w:val="20"/>
              </w:rPr>
              <w:t>Sub-element</w:t>
            </w:r>
          </w:p>
        </w:tc>
        <w:tc>
          <w:tcPr>
            <w:tcW w:w="6983" w:type="dxa"/>
            <w:tcBorders>
              <w:top w:val="single" w:sz="4" w:space="0" w:color="auto"/>
              <w:left w:val="single" w:sz="4" w:space="0" w:color="auto"/>
              <w:bottom w:val="single" w:sz="4" w:space="0" w:color="auto"/>
              <w:right w:val="single" w:sz="4" w:space="0" w:color="auto"/>
            </w:tcBorders>
            <w:vAlign w:val="center"/>
            <w:hideMark/>
          </w:tcPr>
          <w:p w14:paraId="2E737C48" w14:textId="77777777" w:rsidR="0068498C" w:rsidRDefault="0068498C" w:rsidP="00ED45EE">
            <w:pPr>
              <w:pStyle w:val="Tabletexttitle"/>
              <w:spacing w:before="0" w:after="0"/>
              <w:ind w:left="0" w:right="0"/>
              <w:jc w:val="center"/>
              <w:rPr>
                <w:szCs w:val="20"/>
              </w:rPr>
            </w:pPr>
            <w:r>
              <w:rPr>
                <w:szCs w:val="20"/>
              </w:rPr>
              <w:t>Subject Elements</w:t>
            </w:r>
          </w:p>
        </w:tc>
        <w:tc>
          <w:tcPr>
            <w:tcW w:w="675" w:type="dxa"/>
            <w:tcBorders>
              <w:top w:val="single" w:sz="4" w:space="0" w:color="auto"/>
              <w:left w:val="single" w:sz="4" w:space="0" w:color="auto"/>
              <w:bottom w:val="single" w:sz="4" w:space="0" w:color="auto"/>
              <w:right w:val="single" w:sz="4" w:space="0" w:color="auto"/>
            </w:tcBorders>
            <w:textDirection w:val="btLr"/>
            <w:vAlign w:val="center"/>
            <w:hideMark/>
          </w:tcPr>
          <w:p w14:paraId="1F73AEF3" w14:textId="77777777" w:rsidR="0068498C" w:rsidRDefault="0068498C" w:rsidP="00ED45EE">
            <w:pPr>
              <w:pStyle w:val="Tabletexttitle"/>
              <w:spacing w:before="0" w:after="0"/>
              <w:jc w:val="center"/>
              <w:rPr>
                <w:szCs w:val="20"/>
              </w:rPr>
            </w:pPr>
            <w:r>
              <w:rPr>
                <w:szCs w:val="20"/>
              </w:rPr>
              <w:t>Level of Competence</w:t>
            </w:r>
          </w:p>
        </w:tc>
      </w:tr>
      <w:tr w:rsidR="0068498C" w14:paraId="5D61D966" w14:textId="77777777" w:rsidTr="00B805B3">
        <w:trPr>
          <w:trHeight w:val="343"/>
          <w:jc w:val="center"/>
        </w:trPr>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00349F" w14:textId="77777777" w:rsidR="0068498C" w:rsidRDefault="0068498C" w:rsidP="00E91C66">
            <w:pPr>
              <w:pStyle w:val="Tabletext"/>
              <w:spacing w:before="120" w:after="120"/>
              <w:ind w:left="0" w:right="29"/>
              <w:rPr>
                <w:b/>
                <w:szCs w:val="20"/>
              </w:rPr>
            </w:pPr>
            <w:r>
              <w:rPr>
                <w:b/>
                <w:szCs w:val="20"/>
              </w:rPr>
              <w:t>1.1</w:t>
            </w:r>
          </w:p>
        </w:tc>
        <w:tc>
          <w:tcPr>
            <w:tcW w:w="4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EF80BE" w14:textId="77777777" w:rsidR="0068498C" w:rsidRDefault="0068498C" w:rsidP="00E91C66">
            <w:pPr>
              <w:pStyle w:val="Tabletext"/>
              <w:spacing w:before="120" w:after="120"/>
              <w:ind w:left="0" w:right="0"/>
              <w:rPr>
                <w:rFonts w:ascii="Calibri" w:hAnsi="Calibri"/>
                <w:b/>
                <w:i/>
                <w:szCs w:val="20"/>
              </w:rPr>
            </w:pPr>
            <w:r>
              <w:rPr>
                <w:rFonts w:ascii="Calibri" w:hAnsi="Calibri"/>
                <w:b/>
                <w:szCs w:val="20"/>
              </w:rPr>
              <w:t xml:space="preserve">General Communication Skills </w:t>
            </w:r>
          </w:p>
        </w:tc>
        <w:tc>
          <w:tcPr>
            <w:tcW w:w="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2ACFB7" w14:textId="77777777" w:rsidR="0068498C" w:rsidRDefault="0068498C" w:rsidP="00E91C66">
            <w:pPr>
              <w:pStyle w:val="Tabletext"/>
              <w:spacing w:before="120" w:after="120"/>
              <w:ind w:left="0" w:right="0"/>
              <w:rPr>
                <w:b/>
                <w:szCs w:val="20"/>
              </w:rPr>
            </w:pPr>
          </w:p>
        </w:tc>
        <w:tc>
          <w:tcPr>
            <w:tcW w:w="6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6F7F63" w14:textId="77777777" w:rsidR="0068498C" w:rsidRDefault="0068498C" w:rsidP="00E91C66">
            <w:pPr>
              <w:pStyle w:val="Tabletext"/>
              <w:spacing w:before="120" w:after="120"/>
              <w:ind w:left="0" w:right="0"/>
              <w:rPr>
                <w:b/>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76E5FD" w14:textId="77777777" w:rsidR="0068498C" w:rsidRDefault="0068498C" w:rsidP="00E91C66">
            <w:pPr>
              <w:pStyle w:val="Tabletext"/>
              <w:spacing w:before="120" w:after="120"/>
              <w:rPr>
                <w:b/>
                <w:szCs w:val="20"/>
              </w:rPr>
            </w:pPr>
          </w:p>
        </w:tc>
      </w:tr>
      <w:tr w:rsidR="0068498C" w14:paraId="0C69F69F" w14:textId="77777777" w:rsidTr="00ED45EE">
        <w:trPr>
          <w:jc w:val="center"/>
        </w:trPr>
        <w:tc>
          <w:tcPr>
            <w:tcW w:w="840" w:type="dxa"/>
            <w:vMerge w:val="restart"/>
            <w:tcBorders>
              <w:top w:val="single" w:sz="4" w:space="0" w:color="auto"/>
              <w:left w:val="single" w:sz="4" w:space="0" w:color="auto"/>
              <w:bottom w:val="single" w:sz="4" w:space="0" w:color="auto"/>
              <w:right w:val="single" w:sz="4" w:space="0" w:color="auto"/>
            </w:tcBorders>
            <w:hideMark/>
          </w:tcPr>
          <w:p w14:paraId="0DDE0AA1" w14:textId="77777777" w:rsidR="0068498C" w:rsidRDefault="0068498C" w:rsidP="00ED45EE">
            <w:pPr>
              <w:pStyle w:val="Tabletext"/>
              <w:spacing w:before="0" w:after="0"/>
              <w:ind w:left="0" w:right="29"/>
              <w:rPr>
                <w:b/>
                <w:bCs/>
                <w:szCs w:val="20"/>
              </w:rPr>
            </w:pPr>
            <w:r>
              <w:rPr>
                <w:b/>
                <w:bCs/>
                <w:szCs w:val="20"/>
              </w:rPr>
              <w:t>1.1.1</w:t>
            </w:r>
          </w:p>
        </w:tc>
        <w:tc>
          <w:tcPr>
            <w:tcW w:w="4383" w:type="dxa"/>
            <w:vMerge w:val="restart"/>
            <w:tcBorders>
              <w:top w:val="single" w:sz="4" w:space="0" w:color="auto"/>
              <w:left w:val="single" w:sz="4" w:space="0" w:color="auto"/>
              <w:bottom w:val="single" w:sz="4" w:space="0" w:color="auto"/>
              <w:right w:val="single" w:sz="4" w:space="0" w:color="auto"/>
            </w:tcBorders>
            <w:hideMark/>
          </w:tcPr>
          <w:p w14:paraId="1A4A7D89" w14:textId="77777777" w:rsidR="0068498C" w:rsidRDefault="0068498C" w:rsidP="00ED45EE">
            <w:pPr>
              <w:pStyle w:val="Tabletext"/>
              <w:spacing w:before="0" w:after="0"/>
              <w:ind w:left="0" w:right="0"/>
              <w:rPr>
                <w:i/>
                <w:szCs w:val="20"/>
              </w:rPr>
            </w:pPr>
            <w:r>
              <w:rPr>
                <w:i/>
                <w:szCs w:val="20"/>
              </w:rPr>
              <w:t>Construct VTS messages using standard phraseology.</w:t>
            </w:r>
          </w:p>
        </w:tc>
        <w:tc>
          <w:tcPr>
            <w:tcW w:w="979" w:type="dxa"/>
            <w:tcBorders>
              <w:top w:val="single" w:sz="4" w:space="0" w:color="auto"/>
              <w:left w:val="single" w:sz="4" w:space="0" w:color="auto"/>
              <w:bottom w:val="single" w:sz="4" w:space="0" w:color="auto"/>
              <w:right w:val="single" w:sz="4" w:space="0" w:color="auto"/>
            </w:tcBorders>
            <w:hideMark/>
          </w:tcPr>
          <w:p w14:paraId="36BEA957" w14:textId="77777777" w:rsidR="0068498C" w:rsidRDefault="0068498C" w:rsidP="00ED45EE">
            <w:pPr>
              <w:pStyle w:val="Tabletext"/>
              <w:spacing w:before="0" w:after="0"/>
              <w:ind w:left="0" w:right="0"/>
              <w:rPr>
                <w:szCs w:val="20"/>
              </w:rPr>
            </w:pPr>
            <w:r>
              <w:rPr>
                <w:szCs w:val="20"/>
              </w:rPr>
              <w:t>1.1.1.1</w:t>
            </w:r>
          </w:p>
        </w:tc>
        <w:tc>
          <w:tcPr>
            <w:tcW w:w="6983" w:type="dxa"/>
            <w:tcBorders>
              <w:top w:val="single" w:sz="4" w:space="0" w:color="auto"/>
              <w:left w:val="single" w:sz="4" w:space="0" w:color="auto"/>
              <w:bottom w:val="single" w:sz="4" w:space="0" w:color="auto"/>
              <w:right w:val="single" w:sz="4" w:space="0" w:color="auto"/>
            </w:tcBorders>
            <w:hideMark/>
          </w:tcPr>
          <w:p w14:paraId="4B734DC4" w14:textId="2C4F7A64" w:rsidR="0068498C" w:rsidRDefault="0068498C" w:rsidP="00ED45EE">
            <w:pPr>
              <w:pStyle w:val="Tabletext"/>
              <w:spacing w:before="0" w:after="0"/>
              <w:ind w:left="0" w:right="0"/>
              <w:rPr>
                <w:szCs w:val="20"/>
              </w:rPr>
            </w:pPr>
            <w:r>
              <w:rPr>
                <w:szCs w:val="20"/>
              </w:rPr>
              <w:t>Use of standard phraseology</w:t>
            </w:r>
            <w:r w:rsidR="00E91C66">
              <w:rPr>
                <w:szCs w:val="20"/>
              </w:rPr>
              <w:t xml:space="preserve"> consistent with </w:t>
            </w:r>
            <w:r>
              <w:rPr>
                <w:szCs w:val="20"/>
              </w:rPr>
              <w:t>G1132</w:t>
            </w:r>
            <w:r w:rsidR="00E91C66">
              <w:rPr>
                <w:szCs w:val="20"/>
              </w:rPr>
              <w:t xml:space="preserve"> and </w:t>
            </w:r>
            <w:r>
              <w:rPr>
                <w:szCs w:val="20"/>
              </w:rPr>
              <w:t>SMCP</w:t>
            </w:r>
          </w:p>
        </w:tc>
        <w:tc>
          <w:tcPr>
            <w:tcW w:w="675" w:type="dxa"/>
            <w:tcBorders>
              <w:top w:val="single" w:sz="4" w:space="0" w:color="auto"/>
              <w:left w:val="single" w:sz="4" w:space="0" w:color="auto"/>
              <w:bottom w:val="single" w:sz="4" w:space="0" w:color="auto"/>
              <w:right w:val="single" w:sz="4" w:space="0" w:color="auto"/>
            </w:tcBorders>
            <w:hideMark/>
          </w:tcPr>
          <w:p w14:paraId="217B25E8" w14:textId="77777777" w:rsidR="0068498C" w:rsidRDefault="0068498C" w:rsidP="00ED45EE">
            <w:pPr>
              <w:pStyle w:val="Tabletext"/>
              <w:spacing w:before="0" w:after="0"/>
              <w:rPr>
                <w:szCs w:val="20"/>
              </w:rPr>
            </w:pPr>
            <w:r>
              <w:rPr>
                <w:szCs w:val="20"/>
              </w:rPr>
              <w:t>4</w:t>
            </w:r>
          </w:p>
        </w:tc>
      </w:tr>
      <w:tr w:rsidR="0068498C" w14:paraId="66113FC3" w14:textId="77777777" w:rsidTr="00ED45EE">
        <w:trPr>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5826F439" w14:textId="77777777" w:rsidR="0068498C" w:rsidRDefault="0068498C" w:rsidP="00ED45EE">
            <w:pPr>
              <w:rPr>
                <w:b/>
                <w:bCs/>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69740CF7" w14:textId="77777777" w:rsidR="0068498C" w:rsidRDefault="0068498C"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24224CE7" w14:textId="77777777" w:rsidR="0068498C" w:rsidRDefault="0068498C" w:rsidP="00ED45EE">
            <w:pPr>
              <w:pStyle w:val="Tabletext"/>
              <w:spacing w:before="0" w:after="0"/>
              <w:ind w:left="0" w:right="0"/>
              <w:rPr>
                <w:szCs w:val="20"/>
              </w:rPr>
            </w:pPr>
            <w:r>
              <w:rPr>
                <w:szCs w:val="20"/>
              </w:rPr>
              <w:t>1.1.1.2</w:t>
            </w:r>
          </w:p>
        </w:tc>
        <w:tc>
          <w:tcPr>
            <w:tcW w:w="6983" w:type="dxa"/>
            <w:tcBorders>
              <w:top w:val="single" w:sz="4" w:space="0" w:color="auto"/>
              <w:left w:val="single" w:sz="4" w:space="0" w:color="auto"/>
              <w:bottom w:val="single" w:sz="4" w:space="0" w:color="auto"/>
              <w:right w:val="single" w:sz="4" w:space="0" w:color="auto"/>
            </w:tcBorders>
            <w:hideMark/>
          </w:tcPr>
          <w:p w14:paraId="52ED0658" w14:textId="77777777" w:rsidR="0068498C" w:rsidRDefault="0068498C" w:rsidP="00ED45EE">
            <w:pPr>
              <w:pStyle w:val="Tabletext"/>
              <w:spacing w:before="0" w:after="0"/>
              <w:ind w:left="0" w:right="0"/>
              <w:rPr>
                <w:szCs w:val="20"/>
              </w:rPr>
            </w:pPr>
            <w:r>
              <w:rPr>
                <w:szCs w:val="20"/>
              </w:rPr>
              <w:t>Structure to compile a message and use of message markers</w:t>
            </w:r>
          </w:p>
        </w:tc>
        <w:tc>
          <w:tcPr>
            <w:tcW w:w="675" w:type="dxa"/>
            <w:tcBorders>
              <w:top w:val="single" w:sz="4" w:space="0" w:color="auto"/>
              <w:left w:val="single" w:sz="4" w:space="0" w:color="auto"/>
              <w:bottom w:val="single" w:sz="4" w:space="0" w:color="auto"/>
              <w:right w:val="single" w:sz="4" w:space="0" w:color="auto"/>
            </w:tcBorders>
            <w:hideMark/>
          </w:tcPr>
          <w:p w14:paraId="6A19424C" w14:textId="77777777" w:rsidR="0068498C" w:rsidRDefault="0068498C" w:rsidP="00ED45EE">
            <w:pPr>
              <w:pStyle w:val="Tabletext"/>
              <w:spacing w:before="0" w:after="0"/>
              <w:rPr>
                <w:szCs w:val="20"/>
              </w:rPr>
            </w:pPr>
            <w:r>
              <w:rPr>
                <w:szCs w:val="20"/>
              </w:rPr>
              <w:t>4</w:t>
            </w:r>
          </w:p>
        </w:tc>
      </w:tr>
      <w:tr w:rsidR="0068498C" w14:paraId="20273394" w14:textId="77777777" w:rsidTr="00ED45EE">
        <w:trPr>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3EC81A18" w14:textId="77777777" w:rsidR="0068498C" w:rsidRDefault="0068498C" w:rsidP="00ED45EE">
            <w:pPr>
              <w:rPr>
                <w:b/>
                <w:bCs/>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1D9DE708" w14:textId="77777777" w:rsidR="0068498C" w:rsidRDefault="0068498C"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4DB4EF5A" w14:textId="77777777" w:rsidR="0068498C" w:rsidRDefault="0068498C" w:rsidP="00ED45EE">
            <w:pPr>
              <w:pStyle w:val="Tabletext"/>
              <w:spacing w:before="0" w:after="0"/>
              <w:ind w:left="0" w:right="0"/>
              <w:rPr>
                <w:szCs w:val="20"/>
              </w:rPr>
            </w:pPr>
            <w:r>
              <w:rPr>
                <w:szCs w:val="20"/>
              </w:rPr>
              <w:t>1.1.1.3</w:t>
            </w:r>
          </w:p>
        </w:tc>
        <w:tc>
          <w:tcPr>
            <w:tcW w:w="6983" w:type="dxa"/>
            <w:tcBorders>
              <w:top w:val="single" w:sz="4" w:space="0" w:color="auto"/>
              <w:left w:val="single" w:sz="4" w:space="0" w:color="auto"/>
              <w:bottom w:val="single" w:sz="4" w:space="0" w:color="auto"/>
              <w:right w:val="single" w:sz="4" w:space="0" w:color="auto"/>
            </w:tcBorders>
            <w:hideMark/>
          </w:tcPr>
          <w:p w14:paraId="314F3A8B" w14:textId="77777777" w:rsidR="0068498C" w:rsidRDefault="0068498C" w:rsidP="00ED45EE">
            <w:pPr>
              <w:pStyle w:val="Tabletext"/>
              <w:spacing w:before="0" w:after="0"/>
              <w:ind w:left="0" w:right="0"/>
              <w:rPr>
                <w:szCs w:val="20"/>
              </w:rPr>
            </w:pPr>
            <w:r>
              <w:rPr>
                <w:szCs w:val="20"/>
              </w:rPr>
              <w:t>Techniques to deliver a message, covering areas such as:</w:t>
            </w:r>
          </w:p>
          <w:p w14:paraId="4785C116" w14:textId="77777777" w:rsidR="0068498C" w:rsidRDefault="0068498C" w:rsidP="00F875C3">
            <w:pPr>
              <w:pStyle w:val="Tabletext"/>
              <w:numPr>
                <w:ilvl w:val="0"/>
                <w:numId w:val="31"/>
              </w:numPr>
              <w:spacing w:before="0" w:after="0"/>
              <w:ind w:right="0"/>
              <w:rPr>
                <w:szCs w:val="20"/>
              </w:rPr>
            </w:pPr>
            <w:r>
              <w:rPr>
                <w:szCs w:val="20"/>
              </w:rPr>
              <w:t>Tone and volume</w:t>
            </w:r>
          </w:p>
          <w:p w14:paraId="714D339E" w14:textId="77777777" w:rsidR="0068498C" w:rsidRDefault="0068498C" w:rsidP="00F875C3">
            <w:pPr>
              <w:pStyle w:val="Tabletext"/>
              <w:numPr>
                <w:ilvl w:val="0"/>
                <w:numId w:val="31"/>
              </w:numPr>
              <w:spacing w:before="0" w:after="0"/>
              <w:ind w:right="0"/>
              <w:rPr>
                <w:szCs w:val="20"/>
              </w:rPr>
            </w:pPr>
            <w:r>
              <w:rPr>
                <w:szCs w:val="20"/>
              </w:rPr>
              <w:t>Rate of speech</w:t>
            </w:r>
          </w:p>
          <w:p w14:paraId="39C2314E" w14:textId="77777777" w:rsidR="0068498C" w:rsidRDefault="0068498C" w:rsidP="00F875C3">
            <w:pPr>
              <w:pStyle w:val="Tabletext"/>
              <w:numPr>
                <w:ilvl w:val="0"/>
                <w:numId w:val="31"/>
              </w:numPr>
              <w:spacing w:before="0" w:after="0"/>
              <w:ind w:right="0"/>
              <w:rPr>
                <w:szCs w:val="20"/>
              </w:rPr>
            </w:pPr>
            <w:r>
              <w:rPr>
                <w:szCs w:val="20"/>
              </w:rPr>
              <w:t>Questioning techniques</w:t>
            </w:r>
          </w:p>
          <w:p w14:paraId="69EA4F61" w14:textId="77777777" w:rsidR="0068498C" w:rsidRDefault="0068498C" w:rsidP="00F875C3">
            <w:pPr>
              <w:pStyle w:val="Tabletext"/>
              <w:numPr>
                <w:ilvl w:val="0"/>
                <w:numId w:val="31"/>
              </w:numPr>
              <w:spacing w:before="0" w:after="0"/>
              <w:ind w:right="0"/>
              <w:rPr>
                <w:szCs w:val="20"/>
              </w:rPr>
            </w:pPr>
            <w:r>
              <w:rPr>
                <w:szCs w:val="20"/>
              </w:rPr>
              <w:t>Ambiguous terminology</w:t>
            </w:r>
          </w:p>
        </w:tc>
        <w:tc>
          <w:tcPr>
            <w:tcW w:w="675" w:type="dxa"/>
            <w:tcBorders>
              <w:top w:val="single" w:sz="4" w:space="0" w:color="auto"/>
              <w:left w:val="single" w:sz="4" w:space="0" w:color="auto"/>
              <w:bottom w:val="single" w:sz="4" w:space="0" w:color="auto"/>
              <w:right w:val="single" w:sz="4" w:space="0" w:color="auto"/>
            </w:tcBorders>
            <w:hideMark/>
          </w:tcPr>
          <w:p w14:paraId="5CF43878" w14:textId="77777777" w:rsidR="0068498C" w:rsidRDefault="0068498C" w:rsidP="00ED45EE">
            <w:pPr>
              <w:pStyle w:val="Tabletext"/>
              <w:spacing w:before="0" w:after="0"/>
              <w:rPr>
                <w:szCs w:val="20"/>
              </w:rPr>
            </w:pPr>
            <w:r>
              <w:rPr>
                <w:szCs w:val="20"/>
              </w:rPr>
              <w:t>3</w:t>
            </w:r>
          </w:p>
        </w:tc>
      </w:tr>
      <w:tr w:rsidR="0068498C" w14:paraId="1FE134C1" w14:textId="77777777" w:rsidTr="00ED45EE">
        <w:trPr>
          <w:trHeight w:val="70"/>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1AF28265" w14:textId="77777777" w:rsidR="0068498C" w:rsidRDefault="0068498C" w:rsidP="00ED45EE">
            <w:pPr>
              <w:rPr>
                <w:b/>
                <w:bCs/>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6481170F" w14:textId="77777777" w:rsidR="0068498C" w:rsidRDefault="0068498C"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75E8765" w14:textId="77777777" w:rsidR="0068498C" w:rsidRDefault="0068498C" w:rsidP="00ED45EE">
            <w:pPr>
              <w:pStyle w:val="Tabletext"/>
              <w:spacing w:before="0" w:after="0"/>
              <w:ind w:left="0" w:right="0"/>
              <w:rPr>
                <w:bCs/>
                <w:szCs w:val="20"/>
              </w:rPr>
            </w:pPr>
            <w:r>
              <w:rPr>
                <w:bCs/>
                <w:szCs w:val="20"/>
              </w:rPr>
              <w:t>1.1.1.4</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07D0B94" w14:textId="5FD95FB2" w:rsidR="0068498C" w:rsidRDefault="0068498C" w:rsidP="00ED45EE">
            <w:pPr>
              <w:pStyle w:val="Tabletext"/>
              <w:spacing w:before="0" w:after="0"/>
              <w:ind w:left="0" w:right="0"/>
              <w:rPr>
                <w:bCs/>
                <w:szCs w:val="20"/>
              </w:rPr>
            </w:pPr>
            <w:r>
              <w:rPr>
                <w:bCs/>
                <w:szCs w:val="20"/>
              </w:rPr>
              <w:t xml:space="preserve">Dealing with linguistic diversity and non-English speakers </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831F719" w14:textId="77777777" w:rsidR="0068498C" w:rsidRDefault="0068498C" w:rsidP="00ED45EE">
            <w:pPr>
              <w:pStyle w:val="Tabletext"/>
              <w:spacing w:before="0" w:after="0"/>
              <w:rPr>
                <w:bCs/>
                <w:szCs w:val="20"/>
              </w:rPr>
            </w:pPr>
            <w:r>
              <w:rPr>
                <w:bCs/>
                <w:szCs w:val="20"/>
              </w:rPr>
              <w:t>2</w:t>
            </w:r>
          </w:p>
        </w:tc>
      </w:tr>
      <w:tr w:rsidR="0068498C" w14:paraId="04E7BA0B" w14:textId="77777777" w:rsidTr="00ED45EE">
        <w:trPr>
          <w:trHeight w:val="70"/>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1DB18C35" w14:textId="77777777" w:rsidR="0068498C" w:rsidRDefault="0068498C" w:rsidP="00ED45EE">
            <w:pPr>
              <w:rPr>
                <w:b/>
                <w:bCs/>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3F5C9AA8" w14:textId="77777777" w:rsidR="0068498C" w:rsidRDefault="0068498C"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EA5EADB" w14:textId="77777777" w:rsidR="0068498C" w:rsidRDefault="0068498C" w:rsidP="00ED45EE">
            <w:pPr>
              <w:pStyle w:val="Tabletext"/>
              <w:spacing w:before="0" w:after="0"/>
              <w:ind w:left="0" w:right="0"/>
              <w:rPr>
                <w:bCs/>
                <w:szCs w:val="20"/>
              </w:rPr>
            </w:pPr>
            <w:r>
              <w:rPr>
                <w:bCs/>
                <w:szCs w:val="20"/>
              </w:rPr>
              <w:t>1.1.1.5</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2FCCDF" w14:textId="77777777" w:rsidR="0068498C" w:rsidRDefault="0068498C" w:rsidP="00ED45EE">
            <w:pPr>
              <w:pStyle w:val="Tabletext"/>
              <w:spacing w:before="0" w:after="0"/>
              <w:ind w:left="0" w:right="0"/>
              <w:rPr>
                <w:bCs/>
                <w:szCs w:val="20"/>
              </w:rPr>
            </w:pPr>
            <w:r>
              <w:rPr>
                <w:bCs/>
                <w:szCs w:val="20"/>
              </w:rPr>
              <w:t>Cultural differences</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AD33D69" w14:textId="77777777" w:rsidR="0068498C" w:rsidRDefault="0068498C" w:rsidP="00ED45EE">
            <w:pPr>
              <w:pStyle w:val="Tabletext"/>
              <w:spacing w:before="0" w:after="0"/>
              <w:rPr>
                <w:bCs/>
                <w:szCs w:val="20"/>
              </w:rPr>
            </w:pPr>
            <w:r>
              <w:rPr>
                <w:bCs/>
                <w:szCs w:val="20"/>
              </w:rPr>
              <w:t>2</w:t>
            </w:r>
          </w:p>
        </w:tc>
      </w:tr>
      <w:tr w:rsidR="0068498C" w14:paraId="31D4DA22" w14:textId="77777777" w:rsidTr="00ED45EE">
        <w:trPr>
          <w:trHeight w:val="280"/>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34C479FC" w14:textId="77777777" w:rsidR="0068498C" w:rsidRDefault="0068498C" w:rsidP="00ED45EE">
            <w:pPr>
              <w:rPr>
                <w:b/>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70887B28" w14:textId="77777777" w:rsidR="0068498C" w:rsidRDefault="0068498C" w:rsidP="00ED45EE">
            <w:pPr>
              <w:rPr>
                <w:b/>
                <w:bCs/>
                <w:iCs/>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3EE999BA" w14:textId="77777777" w:rsidR="0068498C" w:rsidRDefault="0068498C" w:rsidP="00ED45EE">
            <w:pPr>
              <w:pStyle w:val="Tabletext"/>
              <w:spacing w:before="0" w:after="0"/>
              <w:ind w:left="0" w:right="0"/>
              <w:rPr>
                <w:szCs w:val="20"/>
              </w:rPr>
            </w:pPr>
            <w:r>
              <w:rPr>
                <w:szCs w:val="20"/>
              </w:rPr>
              <w:t>1.1.1.6</w:t>
            </w:r>
          </w:p>
        </w:tc>
        <w:tc>
          <w:tcPr>
            <w:tcW w:w="6983" w:type="dxa"/>
            <w:tcBorders>
              <w:top w:val="single" w:sz="4" w:space="0" w:color="auto"/>
              <w:left w:val="single" w:sz="4" w:space="0" w:color="auto"/>
              <w:bottom w:val="single" w:sz="4" w:space="0" w:color="auto"/>
              <w:right w:val="single" w:sz="4" w:space="0" w:color="auto"/>
            </w:tcBorders>
            <w:hideMark/>
          </w:tcPr>
          <w:p w14:paraId="22BB5980" w14:textId="4A0B0F56" w:rsidR="0068498C" w:rsidRDefault="0068498C" w:rsidP="00ED45EE">
            <w:pPr>
              <w:pStyle w:val="Tabletext"/>
              <w:spacing w:before="0" w:after="0"/>
              <w:ind w:left="0" w:right="0"/>
              <w:rPr>
                <w:szCs w:val="20"/>
              </w:rPr>
            </w:pPr>
            <w:r>
              <w:rPr>
                <w:szCs w:val="20"/>
              </w:rPr>
              <w:t xml:space="preserve">Use of standard phrases to </w:t>
            </w:r>
            <w:r w:rsidR="00296E3A">
              <w:rPr>
                <w:szCs w:val="20"/>
              </w:rPr>
              <w:t xml:space="preserve">elicit </w:t>
            </w:r>
            <w:r>
              <w:rPr>
                <w:szCs w:val="20"/>
              </w:rPr>
              <w:t>predictable actions</w:t>
            </w:r>
          </w:p>
        </w:tc>
        <w:tc>
          <w:tcPr>
            <w:tcW w:w="675" w:type="dxa"/>
            <w:tcBorders>
              <w:top w:val="single" w:sz="4" w:space="0" w:color="auto"/>
              <w:left w:val="single" w:sz="4" w:space="0" w:color="auto"/>
              <w:bottom w:val="single" w:sz="4" w:space="0" w:color="auto"/>
              <w:right w:val="single" w:sz="4" w:space="0" w:color="auto"/>
            </w:tcBorders>
            <w:hideMark/>
          </w:tcPr>
          <w:p w14:paraId="086550AE" w14:textId="77777777" w:rsidR="0068498C" w:rsidRDefault="0068498C" w:rsidP="00ED45EE">
            <w:pPr>
              <w:pStyle w:val="Tabletext"/>
              <w:spacing w:before="0" w:after="0"/>
              <w:rPr>
                <w:szCs w:val="20"/>
              </w:rPr>
            </w:pPr>
            <w:r>
              <w:rPr>
                <w:szCs w:val="20"/>
              </w:rPr>
              <w:t>3</w:t>
            </w:r>
          </w:p>
        </w:tc>
      </w:tr>
      <w:tr w:rsidR="0068498C" w14:paraId="5F358689" w14:textId="77777777" w:rsidTr="00ED45EE">
        <w:trPr>
          <w:trHeight w:val="280"/>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4DC129A9" w14:textId="77777777" w:rsidR="0068498C" w:rsidRDefault="0068498C" w:rsidP="00ED45EE">
            <w:pPr>
              <w:rPr>
                <w:b/>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06681409" w14:textId="77777777" w:rsidR="0068498C" w:rsidRDefault="0068498C" w:rsidP="00ED45EE">
            <w:pPr>
              <w:rPr>
                <w:b/>
                <w:bCs/>
                <w:iCs/>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61D5565D" w14:textId="77777777" w:rsidR="0068498C" w:rsidRDefault="0068498C" w:rsidP="00ED45EE">
            <w:pPr>
              <w:pStyle w:val="Tabletext"/>
              <w:spacing w:before="0" w:after="0"/>
              <w:ind w:left="0" w:right="0"/>
              <w:rPr>
                <w:szCs w:val="20"/>
              </w:rPr>
            </w:pPr>
            <w:r>
              <w:rPr>
                <w:szCs w:val="20"/>
              </w:rPr>
              <w:t>1.1.1.7</w:t>
            </w:r>
          </w:p>
        </w:tc>
        <w:tc>
          <w:tcPr>
            <w:tcW w:w="6983" w:type="dxa"/>
            <w:tcBorders>
              <w:top w:val="single" w:sz="4" w:space="0" w:color="auto"/>
              <w:left w:val="single" w:sz="4" w:space="0" w:color="auto"/>
              <w:bottom w:val="single" w:sz="4" w:space="0" w:color="auto"/>
              <w:right w:val="single" w:sz="4" w:space="0" w:color="auto"/>
            </w:tcBorders>
            <w:hideMark/>
          </w:tcPr>
          <w:p w14:paraId="505F175C" w14:textId="77777777" w:rsidR="0068498C" w:rsidRDefault="0068498C" w:rsidP="00ED45EE">
            <w:pPr>
              <w:pStyle w:val="Tabletext"/>
              <w:spacing w:before="0" w:after="0"/>
              <w:ind w:left="0" w:right="0"/>
              <w:rPr>
                <w:szCs w:val="20"/>
              </w:rPr>
            </w:pPr>
            <w:r>
              <w:rPr>
                <w:szCs w:val="20"/>
              </w:rPr>
              <w:t>Identifying options for alternative wording to clarify understanding</w:t>
            </w:r>
          </w:p>
        </w:tc>
        <w:tc>
          <w:tcPr>
            <w:tcW w:w="675" w:type="dxa"/>
            <w:tcBorders>
              <w:top w:val="single" w:sz="4" w:space="0" w:color="auto"/>
              <w:left w:val="single" w:sz="4" w:space="0" w:color="auto"/>
              <w:bottom w:val="single" w:sz="4" w:space="0" w:color="auto"/>
              <w:right w:val="single" w:sz="4" w:space="0" w:color="auto"/>
            </w:tcBorders>
            <w:hideMark/>
          </w:tcPr>
          <w:p w14:paraId="6B0FFBA3" w14:textId="77777777" w:rsidR="0068498C" w:rsidRDefault="0068498C" w:rsidP="00ED45EE">
            <w:pPr>
              <w:pStyle w:val="Tabletext"/>
              <w:spacing w:before="0" w:after="0"/>
              <w:rPr>
                <w:szCs w:val="20"/>
              </w:rPr>
            </w:pPr>
            <w:r>
              <w:rPr>
                <w:szCs w:val="20"/>
              </w:rPr>
              <w:t>3</w:t>
            </w:r>
          </w:p>
        </w:tc>
      </w:tr>
      <w:tr w:rsidR="00ED45EE" w14:paraId="63C8C321" w14:textId="77777777" w:rsidTr="00ED45EE">
        <w:trPr>
          <w:trHeight w:val="280"/>
          <w:jc w:val="center"/>
        </w:trPr>
        <w:tc>
          <w:tcPr>
            <w:tcW w:w="840" w:type="dxa"/>
            <w:vMerge w:val="restart"/>
            <w:tcBorders>
              <w:top w:val="single" w:sz="4" w:space="0" w:color="auto"/>
              <w:left w:val="single" w:sz="4" w:space="0" w:color="auto"/>
              <w:right w:val="single" w:sz="4" w:space="0" w:color="auto"/>
            </w:tcBorders>
            <w:hideMark/>
          </w:tcPr>
          <w:p w14:paraId="1D7B4FD3" w14:textId="38D28FE4" w:rsidR="00ED45EE" w:rsidRDefault="00ED45EE" w:rsidP="00ED45EE">
            <w:pPr>
              <w:rPr>
                <w:b/>
                <w:color w:val="000000" w:themeColor="text1"/>
                <w:sz w:val="20"/>
                <w:szCs w:val="20"/>
              </w:rPr>
            </w:pPr>
            <w:r>
              <w:rPr>
                <w:b/>
                <w:szCs w:val="20"/>
              </w:rPr>
              <w:t>1.1.2</w:t>
            </w:r>
          </w:p>
        </w:tc>
        <w:tc>
          <w:tcPr>
            <w:tcW w:w="4383" w:type="dxa"/>
            <w:vMerge w:val="restart"/>
            <w:tcBorders>
              <w:top w:val="single" w:sz="4" w:space="0" w:color="auto"/>
              <w:left w:val="single" w:sz="4" w:space="0" w:color="auto"/>
              <w:right w:val="single" w:sz="4" w:space="0" w:color="auto"/>
            </w:tcBorders>
            <w:hideMark/>
          </w:tcPr>
          <w:p w14:paraId="1EB222E1" w14:textId="7038A4D0" w:rsidR="00ED45EE" w:rsidRDefault="00ED45EE" w:rsidP="00ED45EE">
            <w:pPr>
              <w:rPr>
                <w:i/>
                <w:color w:val="000000" w:themeColor="text1"/>
                <w:sz w:val="20"/>
                <w:szCs w:val="20"/>
              </w:rPr>
            </w:pPr>
            <w:r w:rsidRPr="00B805B3">
              <w:rPr>
                <w:i/>
                <w:sz w:val="20"/>
                <w:szCs w:val="22"/>
              </w:rPr>
              <w:t>Demonstrate appropriate and correct communication procedures to gather and disseminate VTS information</w:t>
            </w:r>
            <w:r w:rsidR="00B805B3">
              <w:rPr>
                <w:i/>
                <w:sz w:val="20"/>
                <w:szCs w:val="22"/>
              </w:rPr>
              <w:t>.</w:t>
            </w: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2F0C152" w14:textId="24BB781C" w:rsidR="00ED45EE" w:rsidRDefault="00ED45EE" w:rsidP="00ED45EE">
            <w:pPr>
              <w:pStyle w:val="Tabletext"/>
              <w:spacing w:before="0" w:after="0"/>
              <w:ind w:left="0" w:right="0"/>
              <w:rPr>
                <w:szCs w:val="20"/>
              </w:rPr>
            </w:pPr>
            <w:r>
              <w:rPr>
                <w:szCs w:val="20"/>
              </w:rPr>
              <w:t>1.1.2.1</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9352760" w14:textId="77777777" w:rsidR="00ED45EE" w:rsidRDefault="00ED45EE" w:rsidP="00ED45EE">
            <w:pPr>
              <w:pStyle w:val="Tabletext"/>
              <w:spacing w:before="0" w:after="0"/>
              <w:ind w:left="0" w:right="0"/>
              <w:rPr>
                <w:szCs w:val="20"/>
              </w:rPr>
            </w:pPr>
            <w:r>
              <w:rPr>
                <w:szCs w:val="20"/>
              </w:rPr>
              <w:t>Communication with participating ships and allied services</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7347DBE" w14:textId="77777777" w:rsidR="00ED45EE" w:rsidRDefault="00ED45EE" w:rsidP="00ED45EE">
            <w:pPr>
              <w:pStyle w:val="Tabletext"/>
              <w:spacing w:before="0" w:after="0"/>
              <w:rPr>
                <w:szCs w:val="20"/>
              </w:rPr>
            </w:pPr>
            <w:r>
              <w:rPr>
                <w:szCs w:val="20"/>
              </w:rPr>
              <w:t>4</w:t>
            </w:r>
          </w:p>
        </w:tc>
      </w:tr>
      <w:tr w:rsidR="00ED45EE" w14:paraId="5BBEBFE2" w14:textId="77777777" w:rsidTr="00ED45EE">
        <w:trPr>
          <w:trHeight w:val="280"/>
          <w:jc w:val="center"/>
        </w:trPr>
        <w:tc>
          <w:tcPr>
            <w:tcW w:w="840" w:type="dxa"/>
            <w:vMerge/>
            <w:tcBorders>
              <w:left w:val="single" w:sz="4" w:space="0" w:color="auto"/>
              <w:right w:val="single" w:sz="4" w:space="0" w:color="auto"/>
            </w:tcBorders>
            <w:vAlign w:val="center"/>
            <w:hideMark/>
          </w:tcPr>
          <w:p w14:paraId="27F2B26A" w14:textId="77777777" w:rsidR="00ED45EE" w:rsidRDefault="00ED45EE" w:rsidP="00ED45EE">
            <w:pPr>
              <w:rPr>
                <w:b/>
                <w:color w:val="000000" w:themeColor="text1"/>
                <w:sz w:val="20"/>
                <w:szCs w:val="20"/>
              </w:rPr>
            </w:pPr>
          </w:p>
        </w:tc>
        <w:tc>
          <w:tcPr>
            <w:tcW w:w="4383" w:type="dxa"/>
            <w:vMerge/>
            <w:tcBorders>
              <w:left w:val="single" w:sz="4" w:space="0" w:color="auto"/>
              <w:right w:val="single" w:sz="4" w:space="0" w:color="auto"/>
            </w:tcBorders>
            <w:vAlign w:val="center"/>
            <w:hideMark/>
          </w:tcPr>
          <w:p w14:paraId="24B355CA" w14:textId="77777777" w:rsidR="00ED45EE" w:rsidRDefault="00ED45EE"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0EEEF297" w14:textId="74FD3138" w:rsidR="00ED45EE" w:rsidRDefault="00ED45EE" w:rsidP="00ED45EE">
            <w:pPr>
              <w:pStyle w:val="Tabletext"/>
              <w:spacing w:before="0" w:after="0"/>
              <w:ind w:left="0" w:right="0"/>
              <w:rPr>
                <w:szCs w:val="20"/>
              </w:rPr>
            </w:pPr>
            <w:r>
              <w:rPr>
                <w:szCs w:val="20"/>
              </w:rPr>
              <w:t>1.1.2.2</w:t>
            </w:r>
          </w:p>
        </w:tc>
        <w:tc>
          <w:tcPr>
            <w:tcW w:w="6983" w:type="dxa"/>
            <w:tcBorders>
              <w:top w:val="single" w:sz="4" w:space="0" w:color="auto"/>
              <w:left w:val="single" w:sz="4" w:space="0" w:color="auto"/>
              <w:bottom w:val="single" w:sz="4" w:space="0" w:color="auto"/>
              <w:right w:val="single" w:sz="4" w:space="0" w:color="auto"/>
            </w:tcBorders>
            <w:hideMark/>
          </w:tcPr>
          <w:p w14:paraId="7FDD33EA" w14:textId="77777777" w:rsidR="00ED45EE" w:rsidRDefault="00ED45EE" w:rsidP="00ED45EE">
            <w:pPr>
              <w:pStyle w:val="Tabletext"/>
              <w:spacing w:before="0" w:after="0"/>
              <w:ind w:left="0" w:right="0"/>
              <w:rPr>
                <w:szCs w:val="20"/>
              </w:rPr>
            </w:pPr>
            <w:r>
              <w:rPr>
                <w:szCs w:val="20"/>
              </w:rPr>
              <w:t>Communication with local traffic</w:t>
            </w:r>
          </w:p>
        </w:tc>
        <w:tc>
          <w:tcPr>
            <w:tcW w:w="675" w:type="dxa"/>
            <w:tcBorders>
              <w:top w:val="single" w:sz="4" w:space="0" w:color="auto"/>
              <w:left w:val="single" w:sz="4" w:space="0" w:color="auto"/>
              <w:bottom w:val="single" w:sz="4" w:space="0" w:color="auto"/>
              <w:right w:val="single" w:sz="4" w:space="0" w:color="auto"/>
            </w:tcBorders>
            <w:hideMark/>
          </w:tcPr>
          <w:p w14:paraId="641D8686" w14:textId="77777777" w:rsidR="00ED45EE" w:rsidRDefault="00ED45EE" w:rsidP="00ED45EE">
            <w:pPr>
              <w:pStyle w:val="Tabletext"/>
              <w:spacing w:before="0" w:after="0"/>
              <w:rPr>
                <w:szCs w:val="20"/>
              </w:rPr>
            </w:pPr>
            <w:r>
              <w:rPr>
                <w:szCs w:val="20"/>
              </w:rPr>
              <w:t>4</w:t>
            </w:r>
          </w:p>
        </w:tc>
      </w:tr>
      <w:tr w:rsidR="00ED45EE" w14:paraId="3BF7AA23" w14:textId="77777777" w:rsidTr="00ED45EE">
        <w:trPr>
          <w:trHeight w:val="280"/>
          <w:jc w:val="center"/>
        </w:trPr>
        <w:tc>
          <w:tcPr>
            <w:tcW w:w="840" w:type="dxa"/>
            <w:vMerge/>
            <w:tcBorders>
              <w:left w:val="single" w:sz="4" w:space="0" w:color="auto"/>
              <w:right w:val="single" w:sz="4" w:space="0" w:color="auto"/>
            </w:tcBorders>
            <w:vAlign w:val="center"/>
            <w:hideMark/>
          </w:tcPr>
          <w:p w14:paraId="3FD42EF2" w14:textId="77777777" w:rsidR="00ED45EE" w:rsidRDefault="00ED45EE" w:rsidP="00ED45EE">
            <w:pPr>
              <w:rPr>
                <w:b/>
                <w:color w:val="000000" w:themeColor="text1"/>
                <w:sz w:val="20"/>
                <w:szCs w:val="20"/>
              </w:rPr>
            </w:pPr>
          </w:p>
        </w:tc>
        <w:tc>
          <w:tcPr>
            <w:tcW w:w="4383" w:type="dxa"/>
            <w:vMerge/>
            <w:tcBorders>
              <w:left w:val="single" w:sz="4" w:space="0" w:color="auto"/>
              <w:right w:val="single" w:sz="4" w:space="0" w:color="auto"/>
            </w:tcBorders>
            <w:vAlign w:val="center"/>
            <w:hideMark/>
          </w:tcPr>
          <w:p w14:paraId="4A19DEB1" w14:textId="7E3455F5" w:rsidR="00ED45EE" w:rsidRDefault="00ED45EE"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5D8111E7" w14:textId="020429EB" w:rsidR="00ED45EE" w:rsidRDefault="00ED45EE" w:rsidP="00ED45EE">
            <w:pPr>
              <w:pStyle w:val="Tabletext"/>
              <w:spacing w:before="0" w:after="0"/>
              <w:ind w:left="0" w:right="0"/>
              <w:rPr>
                <w:szCs w:val="20"/>
              </w:rPr>
            </w:pPr>
            <w:r>
              <w:rPr>
                <w:szCs w:val="20"/>
              </w:rPr>
              <w:t>1.1.2.3</w:t>
            </w:r>
          </w:p>
        </w:tc>
        <w:tc>
          <w:tcPr>
            <w:tcW w:w="6983" w:type="dxa"/>
            <w:tcBorders>
              <w:top w:val="single" w:sz="4" w:space="0" w:color="auto"/>
              <w:left w:val="single" w:sz="4" w:space="0" w:color="auto"/>
              <w:bottom w:val="single" w:sz="4" w:space="0" w:color="auto"/>
              <w:right w:val="single" w:sz="4" w:space="0" w:color="auto"/>
            </w:tcBorders>
            <w:hideMark/>
          </w:tcPr>
          <w:p w14:paraId="3B98B072" w14:textId="77777777" w:rsidR="00ED45EE" w:rsidRDefault="00ED45EE" w:rsidP="00ED45EE">
            <w:pPr>
              <w:pStyle w:val="Tabletext"/>
              <w:spacing w:before="0" w:after="0"/>
              <w:ind w:left="0" w:right="0"/>
              <w:rPr>
                <w:szCs w:val="20"/>
              </w:rPr>
            </w:pPr>
            <w:r>
              <w:rPr>
                <w:szCs w:val="20"/>
              </w:rPr>
              <w:t>Handover with adjacent VTS areas / sectors</w:t>
            </w:r>
          </w:p>
        </w:tc>
        <w:tc>
          <w:tcPr>
            <w:tcW w:w="675" w:type="dxa"/>
            <w:tcBorders>
              <w:top w:val="single" w:sz="4" w:space="0" w:color="auto"/>
              <w:left w:val="single" w:sz="4" w:space="0" w:color="auto"/>
              <w:bottom w:val="single" w:sz="4" w:space="0" w:color="auto"/>
              <w:right w:val="single" w:sz="4" w:space="0" w:color="auto"/>
            </w:tcBorders>
            <w:hideMark/>
          </w:tcPr>
          <w:p w14:paraId="6BB5E3F9" w14:textId="77777777" w:rsidR="00ED45EE" w:rsidRDefault="00ED45EE" w:rsidP="00ED45EE">
            <w:pPr>
              <w:pStyle w:val="Tabletext"/>
              <w:spacing w:before="0" w:after="0"/>
              <w:rPr>
                <w:szCs w:val="20"/>
              </w:rPr>
            </w:pPr>
            <w:r>
              <w:rPr>
                <w:szCs w:val="20"/>
              </w:rPr>
              <w:t>4</w:t>
            </w:r>
          </w:p>
        </w:tc>
      </w:tr>
      <w:tr w:rsidR="00ED45EE" w14:paraId="1A881D8B" w14:textId="77777777" w:rsidTr="00ED45EE">
        <w:trPr>
          <w:trHeight w:val="280"/>
          <w:jc w:val="center"/>
        </w:trPr>
        <w:tc>
          <w:tcPr>
            <w:tcW w:w="840" w:type="dxa"/>
            <w:vMerge/>
            <w:tcBorders>
              <w:left w:val="single" w:sz="4" w:space="0" w:color="auto"/>
              <w:right w:val="single" w:sz="4" w:space="0" w:color="auto"/>
            </w:tcBorders>
            <w:vAlign w:val="center"/>
            <w:hideMark/>
          </w:tcPr>
          <w:p w14:paraId="2746E319" w14:textId="77777777" w:rsidR="00ED45EE" w:rsidRDefault="00ED45EE" w:rsidP="00ED45EE">
            <w:pPr>
              <w:rPr>
                <w:b/>
                <w:color w:val="000000" w:themeColor="text1"/>
                <w:sz w:val="20"/>
                <w:szCs w:val="20"/>
              </w:rPr>
            </w:pPr>
          </w:p>
        </w:tc>
        <w:tc>
          <w:tcPr>
            <w:tcW w:w="4383" w:type="dxa"/>
            <w:vMerge/>
            <w:tcBorders>
              <w:left w:val="single" w:sz="4" w:space="0" w:color="auto"/>
              <w:right w:val="single" w:sz="4" w:space="0" w:color="auto"/>
            </w:tcBorders>
            <w:vAlign w:val="center"/>
            <w:hideMark/>
          </w:tcPr>
          <w:p w14:paraId="6582FC83" w14:textId="77777777" w:rsidR="00ED45EE" w:rsidRDefault="00ED45EE"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6D1E23E6" w14:textId="7BC6C2C8" w:rsidR="00ED45EE" w:rsidRDefault="00ED45EE" w:rsidP="00ED45EE">
            <w:pPr>
              <w:pStyle w:val="Tabletext"/>
              <w:spacing w:before="0" w:after="0"/>
              <w:ind w:left="0" w:right="0"/>
              <w:rPr>
                <w:szCs w:val="20"/>
              </w:rPr>
            </w:pPr>
            <w:r>
              <w:rPr>
                <w:szCs w:val="20"/>
              </w:rPr>
              <w:t>1.1.2.4</w:t>
            </w:r>
          </w:p>
        </w:tc>
        <w:tc>
          <w:tcPr>
            <w:tcW w:w="6983" w:type="dxa"/>
            <w:tcBorders>
              <w:top w:val="single" w:sz="4" w:space="0" w:color="auto"/>
              <w:left w:val="single" w:sz="4" w:space="0" w:color="auto"/>
              <w:bottom w:val="single" w:sz="4" w:space="0" w:color="auto"/>
              <w:right w:val="single" w:sz="4" w:space="0" w:color="auto"/>
            </w:tcBorders>
            <w:hideMark/>
          </w:tcPr>
          <w:p w14:paraId="3854277D" w14:textId="77777777" w:rsidR="00ED45EE" w:rsidRDefault="00ED45EE" w:rsidP="00ED45EE">
            <w:pPr>
              <w:pStyle w:val="Tabletext"/>
              <w:spacing w:before="0" w:after="0"/>
              <w:ind w:left="0" w:right="0"/>
              <w:rPr>
                <w:szCs w:val="20"/>
              </w:rPr>
            </w:pPr>
            <w:r>
              <w:rPr>
                <w:szCs w:val="20"/>
              </w:rPr>
              <w:t>Provision of safety and advisory broadcasts</w:t>
            </w:r>
          </w:p>
        </w:tc>
        <w:tc>
          <w:tcPr>
            <w:tcW w:w="675" w:type="dxa"/>
            <w:tcBorders>
              <w:top w:val="single" w:sz="4" w:space="0" w:color="auto"/>
              <w:left w:val="single" w:sz="4" w:space="0" w:color="auto"/>
              <w:bottom w:val="single" w:sz="4" w:space="0" w:color="auto"/>
              <w:right w:val="single" w:sz="4" w:space="0" w:color="auto"/>
            </w:tcBorders>
            <w:hideMark/>
          </w:tcPr>
          <w:p w14:paraId="0F7BC6D9" w14:textId="77777777" w:rsidR="00ED45EE" w:rsidRDefault="00ED45EE" w:rsidP="00ED45EE">
            <w:pPr>
              <w:pStyle w:val="Tabletext"/>
              <w:spacing w:before="0" w:after="0"/>
              <w:rPr>
                <w:szCs w:val="20"/>
              </w:rPr>
            </w:pPr>
            <w:r>
              <w:rPr>
                <w:szCs w:val="20"/>
              </w:rPr>
              <w:t>4</w:t>
            </w:r>
          </w:p>
        </w:tc>
      </w:tr>
      <w:tr w:rsidR="00ED45EE" w14:paraId="7CD3E3A0" w14:textId="77777777" w:rsidTr="00ED45EE">
        <w:trPr>
          <w:trHeight w:val="280"/>
          <w:jc w:val="center"/>
        </w:trPr>
        <w:tc>
          <w:tcPr>
            <w:tcW w:w="840" w:type="dxa"/>
            <w:vMerge/>
            <w:tcBorders>
              <w:left w:val="single" w:sz="4" w:space="0" w:color="auto"/>
              <w:right w:val="single" w:sz="4" w:space="0" w:color="auto"/>
            </w:tcBorders>
            <w:vAlign w:val="center"/>
            <w:hideMark/>
          </w:tcPr>
          <w:p w14:paraId="72E22580" w14:textId="77777777" w:rsidR="00ED45EE" w:rsidRDefault="00ED45EE" w:rsidP="00ED45EE">
            <w:pPr>
              <w:rPr>
                <w:b/>
                <w:color w:val="000000" w:themeColor="text1"/>
                <w:sz w:val="20"/>
                <w:szCs w:val="20"/>
              </w:rPr>
            </w:pPr>
          </w:p>
        </w:tc>
        <w:tc>
          <w:tcPr>
            <w:tcW w:w="4383" w:type="dxa"/>
            <w:vMerge/>
            <w:tcBorders>
              <w:left w:val="single" w:sz="4" w:space="0" w:color="auto"/>
              <w:right w:val="single" w:sz="4" w:space="0" w:color="auto"/>
            </w:tcBorders>
            <w:vAlign w:val="center"/>
            <w:hideMark/>
          </w:tcPr>
          <w:p w14:paraId="68C58EB1" w14:textId="77777777" w:rsidR="00ED45EE" w:rsidRDefault="00ED45EE"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hideMark/>
          </w:tcPr>
          <w:p w14:paraId="7E000B6A" w14:textId="3F64CEED" w:rsidR="00ED45EE" w:rsidRDefault="00ED45EE" w:rsidP="00ED45EE">
            <w:pPr>
              <w:pStyle w:val="Tabletext"/>
              <w:spacing w:before="0" w:after="0"/>
              <w:ind w:left="0" w:right="0"/>
              <w:rPr>
                <w:szCs w:val="20"/>
              </w:rPr>
            </w:pPr>
            <w:r>
              <w:rPr>
                <w:szCs w:val="20"/>
              </w:rPr>
              <w:t>1.1.2.5</w:t>
            </w:r>
          </w:p>
        </w:tc>
        <w:tc>
          <w:tcPr>
            <w:tcW w:w="6983" w:type="dxa"/>
            <w:tcBorders>
              <w:top w:val="single" w:sz="4" w:space="0" w:color="auto"/>
              <w:left w:val="single" w:sz="4" w:space="0" w:color="auto"/>
              <w:bottom w:val="single" w:sz="4" w:space="0" w:color="auto"/>
              <w:right w:val="single" w:sz="4" w:space="0" w:color="auto"/>
            </w:tcBorders>
            <w:hideMark/>
          </w:tcPr>
          <w:p w14:paraId="62C2F005" w14:textId="77777777" w:rsidR="00ED45EE" w:rsidRDefault="00ED45EE" w:rsidP="00ED45EE">
            <w:pPr>
              <w:pStyle w:val="Tabletext"/>
              <w:spacing w:before="0" w:after="0"/>
              <w:ind w:left="0" w:right="0"/>
              <w:rPr>
                <w:szCs w:val="20"/>
              </w:rPr>
            </w:pPr>
            <w:r>
              <w:rPr>
                <w:szCs w:val="20"/>
              </w:rPr>
              <w:t>Responding to distress and safety communications (e.g. Distress (Mayday), urgency (Pan Pan) or safety (Securite) messages)</w:t>
            </w:r>
          </w:p>
        </w:tc>
        <w:tc>
          <w:tcPr>
            <w:tcW w:w="675" w:type="dxa"/>
            <w:tcBorders>
              <w:top w:val="single" w:sz="4" w:space="0" w:color="auto"/>
              <w:left w:val="single" w:sz="4" w:space="0" w:color="auto"/>
              <w:bottom w:val="single" w:sz="4" w:space="0" w:color="auto"/>
              <w:right w:val="single" w:sz="4" w:space="0" w:color="auto"/>
            </w:tcBorders>
            <w:hideMark/>
          </w:tcPr>
          <w:p w14:paraId="6B7EDC3C" w14:textId="77777777" w:rsidR="00ED45EE" w:rsidRDefault="00ED45EE" w:rsidP="00ED45EE">
            <w:pPr>
              <w:pStyle w:val="Tabletext"/>
              <w:spacing w:before="0" w:after="0"/>
              <w:rPr>
                <w:szCs w:val="20"/>
              </w:rPr>
            </w:pPr>
            <w:r>
              <w:rPr>
                <w:szCs w:val="20"/>
              </w:rPr>
              <w:t>4</w:t>
            </w:r>
          </w:p>
        </w:tc>
      </w:tr>
      <w:tr w:rsidR="00ED45EE" w14:paraId="5631522B" w14:textId="77777777" w:rsidTr="00ED45EE">
        <w:trPr>
          <w:trHeight w:val="280"/>
          <w:jc w:val="center"/>
        </w:trPr>
        <w:tc>
          <w:tcPr>
            <w:tcW w:w="840" w:type="dxa"/>
            <w:vMerge/>
            <w:tcBorders>
              <w:left w:val="single" w:sz="4" w:space="0" w:color="auto"/>
              <w:bottom w:val="single" w:sz="4" w:space="0" w:color="auto"/>
              <w:right w:val="single" w:sz="4" w:space="0" w:color="auto"/>
            </w:tcBorders>
            <w:vAlign w:val="center"/>
            <w:hideMark/>
          </w:tcPr>
          <w:p w14:paraId="67D07ED0" w14:textId="77777777" w:rsidR="00ED45EE" w:rsidRDefault="00ED45EE" w:rsidP="00ED45EE">
            <w:pPr>
              <w:rPr>
                <w:b/>
                <w:color w:val="000000" w:themeColor="text1"/>
                <w:sz w:val="20"/>
                <w:szCs w:val="20"/>
              </w:rPr>
            </w:pPr>
          </w:p>
        </w:tc>
        <w:tc>
          <w:tcPr>
            <w:tcW w:w="4383" w:type="dxa"/>
            <w:vMerge/>
            <w:tcBorders>
              <w:left w:val="single" w:sz="4" w:space="0" w:color="auto"/>
              <w:bottom w:val="single" w:sz="4" w:space="0" w:color="auto"/>
              <w:right w:val="single" w:sz="4" w:space="0" w:color="auto"/>
            </w:tcBorders>
            <w:vAlign w:val="center"/>
            <w:hideMark/>
          </w:tcPr>
          <w:p w14:paraId="449DDDFC" w14:textId="77777777" w:rsidR="00ED45EE" w:rsidRDefault="00ED45EE"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759E004" w14:textId="463FB938" w:rsidR="00ED45EE" w:rsidRDefault="00ED45EE" w:rsidP="00ED45EE">
            <w:pPr>
              <w:pStyle w:val="Tabletext"/>
              <w:spacing w:before="0" w:after="0"/>
              <w:ind w:left="0" w:right="0"/>
              <w:rPr>
                <w:szCs w:val="20"/>
              </w:rPr>
            </w:pPr>
            <w:r>
              <w:rPr>
                <w:szCs w:val="20"/>
              </w:rPr>
              <w:t>1.1.2.6</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DF3E0A1" w14:textId="77777777" w:rsidR="00ED45EE" w:rsidRDefault="00ED45EE" w:rsidP="00ED45EE">
            <w:pPr>
              <w:pStyle w:val="Tabletext"/>
              <w:spacing w:before="0" w:after="0"/>
              <w:ind w:left="0" w:right="0"/>
              <w:rPr>
                <w:szCs w:val="20"/>
              </w:rPr>
            </w:pPr>
            <w:r>
              <w:rPr>
                <w:szCs w:val="20"/>
              </w:rPr>
              <w:t>Other communication procedures (e.g. radar assistance communication, search and rescue communication)</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FFD5EFA" w14:textId="77777777" w:rsidR="00ED45EE" w:rsidRDefault="00ED45EE" w:rsidP="00ED45EE">
            <w:pPr>
              <w:pStyle w:val="Tabletext"/>
              <w:spacing w:before="0" w:after="0"/>
              <w:rPr>
                <w:szCs w:val="20"/>
              </w:rPr>
            </w:pPr>
            <w:r>
              <w:rPr>
                <w:szCs w:val="20"/>
              </w:rPr>
              <w:t>3</w:t>
            </w:r>
          </w:p>
        </w:tc>
      </w:tr>
      <w:tr w:rsidR="0068498C" w:rsidRPr="0068498C" w14:paraId="4CD6EA03" w14:textId="77777777" w:rsidTr="00B805B3">
        <w:trPr>
          <w:trHeight w:val="280"/>
          <w:jc w:val="center"/>
        </w:trPr>
        <w:tc>
          <w:tcPr>
            <w:tcW w:w="8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F87326D" w14:textId="77777777" w:rsidR="0068498C" w:rsidRDefault="0068498C" w:rsidP="003C535A">
            <w:pPr>
              <w:pStyle w:val="Tabletext"/>
              <w:spacing w:before="120" w:after="120"/>
              <w:ind w:left="0" w:right="29"/>
              <w:rPr>
                <w:b/>
                <w:szCs w:val="20"/>
              </w:rPr>
            </w:pPr>
            <w:r>
              <w:rPr>
                <w:b/>
                <w:szCs w:val="20"/>
              </w:rPr>
              <w:t>1.2</w:t>
            </w:r>
          </w:p>
        </w:tc>
        <w:tc>
          <w:tcPr>
            <w:tcW w:w="43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A68B7E" w14:textId="19E6182F" w:rsidR="0068498C" w:rsidRDefault="0068498C" w:rsidP="003C535A">
            <w:pPr>
              <w:pStyle w:val="Tabletext"/>
              <w:spacing w:before="120" w:after="120"/>
              <w:ind w:left="0"/>
              <w:rPr>
                <w:b/>
                <w:bCs/>
                <w:iCs/>
                <w:szCs w:val="20"/>
              </w:rPr>
            </w:pPr>
            <w:r>
              <w:rPr>
                <w:b/>
                <w:bCs/>
                <w:iCs/>
                <w:szCs w:val="20"/>
              </w:rPr>
              <w:t>Dealing with enquir</w:t>
            </w:r>
            <w:r w:rsidR="00501373">
              <w:rPr>
                <w:b/>
                <w:bCs/>
                <w:iCs/>
                <w:szCs w:val="20"/>
              </w:rPr>
              <w:t>i</w:t>
            </w:r>
            <w:r>
              <w:rPr>
                <w:b/>
                <w:bCs/>
                <w:iCs/>
                <w:szCs w:val="20"/>
              </w:rPr>
              <w:t>es or complaints</w:t>
            </w:r>
          </w:p>
        </w:tc>
        <w:tc>
          <w:tcPr>
            <w:tcW w:w="97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042190C" w14:textId="77777777" w:rsidR="0068498C" w:rsidRDefault="0068498C" w:rsidP="003C535A">
            <w:pPr>
              <w:pStyle w:val="Tabletext"/>
              <w:spacing w:before="120" w:after="120"/>
              <w:ind w:left="0" w:right="0"/>
              <w:rPr>
                <w:szCs w:val="20"/>
              </w:rPr>
            </w:pPr>
          </w:p>
        </w:tc>
        <w:tc>
          <w:tcPr>
            <w:tcW w:w="698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C7A4A5" w14:textId="77777777" w:rsidR="0068498C" w:rsidRDefault="0068498C" w:rsidP="003C535A">
            <w:pPr>
              <w:pStyle w:val="Tabletext"/>
              <w:spacing w:before="120" w:after="120"/>
              <w:ind w:left="0" w:right="0"/>
              <w:rPr>
                <w:szCs w:val="20"/>
              </w:rPr>
            </w:pPr>
          </w:p>
        </w:tc>
        <w:tc>
          <w:tcPr>
            <w:tcW w:w="6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437A1" w14:textId="77777777" w:rsidR="0068498C" w:rsidRDefault="0068498C" w:rsidP="003C535A">
            <w:pPr>
              <w:pStyle w:val="Tabletext"/>
              <w:spacing w:before="120" w:after="120"/>
              <w:rPr>
                <w:szCs w:val="20"/>
              </w:rPr>
            </w:pPr>
          </w:p>
        </w:tc>
      </w:tr>
      <w:tr w:rsidR="0068498C" w14:paraId="146DD04C" w14:textId="77777777" w:rsidTr="00ED45EE">
        <w:trPr>
          <w:trHeight w:val="280"/>
          <w:jc w:val="center"/>
        </w:trPr>
        <w:tc>
          <w:tcPr>
            <w:tcW w:w="840" w:type="dxa"/>
            <w:vMerge w:val="restart"/>
            <w:tcBorders>
              <w:top w:val="single" w:sz="4" w:space="0" w:color="auto"/>
              <w:left w:val="single" w:sz="4" w:space="0" w:color="auto"/>
              <w:bottom w:val="single" w:sz="4" w:space="0" w:color="auto"/>
              <w:right w:val="single" w:sz="4" w:space="0" w:color="auto"/>
            </w:tcBorders>
            <w:hideMark/>
          </w:tcPr>
          <w:p w14:paraId="6BDC5CB7" w14:textId="77777777" w:rsidR="0068498C" w:rsidRDefault="0068498C" w:rsidP="00ED45EE">
            <w:pPr>
              <w:pStyle w:val="Tabletext"/>
              <w:spacing w:before="0" w:after="0"/>
              <w:ind w:left="0" w:right="29"/>
              <w:rPr>
                <w:b/>
                <w:szCs w:val="20"/>
              </w:rPr>
            </w:pPr>
            <w:r>
              <w:rPr>
                <w:b/>
                <w:szCs w:val="20"/>
              </w:rPr>
              <w:t>1.2.1</w:t>
            </w:r>
          </w:p>
        </w:tc>
        <w:tc>
          <w:tcPr>
            <w:tcW w:w="4383" w:type="dxa"/>
            <w:vMerge w:val="restart"/>
            <w:tcBorders>
              <w:top w:val="single" w:sz="4" w:space="0" w:color="auto"/>
              <w:left w:val="single" w:sz="4" w:space="0" w:color="auto"/>
              <w:bottom w:val="single" w:sz="4" w:space="0" w:color="auto"/>
              <w:right w:val="single" w:sz="4" w:space="0" w:color="auto"/>
            </w:tcBorders>
            <w:hideMark/>
          </w:tcPr>
          <w:p w14:paraId="7FDDBA55" w14:textId="7FA38FC6" w:rsidR="0068498C" w:rsidRDefault="00CC3729" w:rsidP="00ED45EE">
            <w:pPr>
              <w:pStyle w:val="Tabletext"/>
              <w:spacing w:before="0" w:after="0"/>
              <w:ind w:left="0"/>
              <w:rPr>
                <w:i/>
                <w:szCs w:val="20"/>
              </w:rPr>
            </w:pPr>
            <w:r>
              <w:rPr>
                <w:i/>
                <w:szCs w:val="20"/>
              </w:rPr>
              <w:t xml:space="preserve">Describe </w:t>
            </w:r>
            <w:r w:rsidR="0068498C">
              <w:rPr>
                <w:i/>
                <w:szCs w:val="20"/>
              </w:rPr>
              <w:t>the processes and procedures for dealing with the media</w:t>
            </w:r>
            <w:r w:rsidR="00B805B3">
              <w:rPr>
                <w:i/>
                <w:szCs w:val="20"/>
              </w:rPr>
              <w:t>.</w:t>
            </w: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84257C5" w14:textId="67C3BBDD" w:rsidR="0068498C" w:rsidRDefault="00ED45EE" w:rsidP="00ED45EE">
            <w:pPr>
              <w:pStyle w:val="Tabletext"/>
              <w:spacing w:before="0" w:after="0"/>
              <w:ind w:left="0" w:right="0"/>
              <w:rPr>
                <w:szCs w:val="20"/>
              </w:rPr>
            </w:pPr>
            <w:r>
              <w:rPr>
                <w:szCs w:val="20"/>
              </w:rPr>
              <w:t>1.2.1.1</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42E1B60" w14:textId="77777777" w:rsidR="0068498C" w:rsidRDefault="0068498C" w:rsidP="00ED45EE">
            <w:pPr>
              <w:pStyle w:val="Tabletext"/>
              <w:spacing w:before="0" w:after="0"/>
              <w:ind w:left="0" w:right="0"/>
              <w:rPr>
                <w:szCs w:val="20"/>
              </w:rPr>
            </w:pPr>
            <w:r>
              <w:rPr>
                <w:szCs w:val="20"/>
              </w:rPr>
              <w:t xml:space="preserve">VTS procedures </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7DD00A1" w14:textId="77777777" w:rsidR="0068498C" w:rsidRDefault="0068498C" w:rsidP="00ED45EE">
            <w:pPr>
              <w:pStyle w:val="Tabletext"/>
              <w:spacing w:before="0" w:after="0"/>
              <w:rPr>
                <w:szCs w:val="20"/>
              </w:rPr>
            </w:pPr>
            <w:r>
              <w:rPr>
                <w:szCs w:val="20"/>
              </w:rPr>
              <w:t>2</w:t>
            </w:r>
          </w:p>
        </w:tc>
      </w:tr>
      <w:tr w:rsidR="0068498C" w14:paraId="4B1FA3CC" w14:textId="77777777" w:rsidTr="00ED45EE">
        <w:trPr>
          <w:trHeight w:val="280"/>
          <w:jc w:val="center"/>
        </w:trPr>
        <w:tc>
          <w:tcPr>
            <w:tcW w:w="840" w:type="dxa"/>
            <w:vMerge/>
            <w:tcBorders>
              <w:top w:val="single" w:sz="4" w:space="0" w:color="auto"/>
              <w:left w:val="single" w:sz="4" w:space="0" w:color="auto"/>
              <w:bottom w:val="single" w:sz="4" w:space="0" w:color="auto"/>
              <w:right w:val="single" w:sz="4" w:space="0" w:color="auto"/>
            </w:tcBorders>
            <w:vAlign w:val="center"/>
            <w:hideMark/>
          </w:tcPr>
          <w:p w14:paraId="53DCA2BD" w14:textId="77777777" w:rsidR="0068498C" w:rsidRDefault="0068498C" w:rsidP="00ED45EE">
            <w:pPr>
              <w:rPr>
                <w:b/>
                <w:color w:val="000000" w:themeColor="text1"/>
                <w:sz w:val="20"/>
                <w:szCs w:val="20"/>
              </w:rPr>
            </w:pPr>
          </w:p>
        </w:tc>
        <w:tc>
          <w:tcPr>
            <w:tcW w:w="4383" w:type="dxa"/>
            <w:vMerge/>
            <w:tcBorders>
              <w:top w:val="single" w:sz="4" w:space="0" w:color="auto"/>
              <w:left w:val="single" w:sz="4" w:space="0" w:color="auto"/>
              <w:bottom w:val="single" w:sz="4" w:space="0" w:color="auto"/>
              <w:right w:val="single" w:sz="4" w:space="0" w:color="auto"/>
            </w:tcBorders>
            <w:vAlign w:val="center"/>
            <w:hideMark/>
          </w:tcPr>
          <w:p w14:paraId="525C102A" w14:textId="77777777" w:rsidR="0068498C" w:rsidRDefault="0068498C" w:rsidP="00ED45EE">
            <w:pPr>
              <w:rPr>
                <w:i/>
                <w:color w:val="000000" w:themeColor="text1"/>
                <w:sz w:val="20"/>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tcPr>
          <w:p w14:paraId="30E4FD7D" w14:textId="0BD887EE" w:rsidR="0068498C" w:rsidRDefault="00ED45EE" w:rsidP="00ED45EE">
            <w:pPr>
              <w:pStyle w:val="Tabletext"/>
              <w:spacing w:before="0" w:after="0"/>
              <w:ind w:left="0" w:right="0"/>
              <w:rPr>
                <w:szCs w:val="20"/>
              </w:rPr>
            </w:pPr>
            <w:r>
              <w:rPr>
                <w:szCs w:val="20"/>
              </w:rPr>
              <w:t>1.2.1.2</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BDD8345" w14:textId="77777777" w:rsidR="0068498C" w:rsidRDefault="0068498C" w:rsidP="00ED45EE">
            <w:pPr>
              <w:pStyle w:val="Tabletext"/>
              <w:spacing w:before="0" w:after="0"/>
              <w:ind w:left="0" w:right="0"/>
              <w:rPr>
                <w:szCs w:val="20"/>
              </w:rPr>
            </w:pPr>
            <w:r>
              <w:rPr>
                <w:szCs w:val="20"/>
              </w:rPr>
              <w:t>Protection / security of sensitive information</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01C641" w14:textId="77777777" w:rsidR="0068498C" w:rsidRDefault="0068498C" w:rsidP="00ED45EE">
            <w:pPr>
              <w:pStyle w:val="Tabletext"/>
              <w:spacing w:before="0" w:after="0"/>
              <w:rPr>
                <w:szCs w:val="20"/>
              </w:rPr>
            </w:pPr>
            <w:r>
              <w:rPr>
                <w:szCs w:val="20"/>
              </w:rPr>
              <w:t>2</w:t>
            </w:r>
          </w:p>
        </w:tc>
      </w:tr>
      <w:tr w:rsidR="0068498C" w14:paraId="1B6D4F22" w14:textId="77777777" w:rsidTr="00ED45EE">
        <w:trPr>
          <w:trHeight w:val="280"/>
          <w:jc w:val="center"/>
        </w:trPr>
        <w:tc>
          <w:tcPr>
            <w:tcW w:w="840" w:type="dxa"/>
            <w:tcBorders>
              <w:top w:val="single" w:sz="4" w:space="0" w:color="auto"/>
              <w:left w:val="single" w:sz="4" w:space="0" w:color="auto"/>
              <w:bottom w:val="single" w:sz="4" w:space="0" w:color="auto"/>
              <w:right w:val="single" w:sz="4" w:space="0" w:color="auto"/>
            </w:tcBorders>
            <w:hideMark/>
          </w:tcPr>
          <w:p w14:paraId="17DBB070" w14:textId="77777777" w:rsidR="0068498C" w:rsidRDefault="0068498C" w:rsidP="00ED45EE">
            <w:pPr>
              <w:pStyle w:val="Tabletext"/>
              <w:spacing w:before="0" w:after="0"/>
              <w:ind w:left="0" w:right="29"/>
              <w:rPr>
                <w:b/>
                <w:szCs w:val="20"/>
              </w:rPr>
            </w:pPr>
            <w:r>
              <w:rPr>
                <w:b/>
                <w:szCs w:val="20"/>
              </w:rPr>
              <w:t>1.2.2</w:t>
            </w:r>
          </w:p>
        </w:tc>
        <w:tc>
          <w:tcPr>
            <w:tcW w:w="4383" w:type="dxa"/>
            <w:tcBorders>
              <w:top w:val="single" w:sz="4" w:space="0" w:color="auto"/>
              <w:left w:val="single" w:sz="4" w:space="0" w:color="auto"/>
              <w:bottom w:val="single" w:sz="4" w:space="0" w:color="auto"/>
              <w:right w:val="single" w:sz="4" w:space="0" w:color="auto"/>
            </w:tcBorders>
            <w:hideMark/>
          </w:tcPr>
          <w:p w14:paraId="620C7EAB" w14:textId="36B49291" w:rsidR="0068498C" w:rsidRDefault="00CC3729" w:rsidP="00ED45EE">
            <w:pPr>
              <w:pStyle w:val="Tabletext"/>
              <w:spacing w:before="0" w:after="0"/>
              <w:ind w:left="0"/>
              <w:rPr>
                <w:i/>
                <w:szCs w:val="20"/>
              </w:rPr>
            </w:pPr>
            <w:r>
              <w:rPr>
                <w:i/>
                <w:szCs w:val="20"/>
              </w:rPr>
              <w:t xml:space="preserve">Describe </w:t>
            </w:r>
            <w:r w:rsidR="0068498C">
              <w:rPr>
                <w:i/>
                <w:szCs w:val="20"/>
              </w:rPr>
              <w:t>the processes and procedures for dealing with enquires or complaints from the public / allied services</w:t>
            </w:r>
            <w:r w:rsidR="00B805B3">
              <w:rPr>
                <w:i/>
                <w:szCs w:val="20"/>
              </w:rPr>
              <w:t>.</w:t>
            </w:r>
            <w:r w:rsidR="0068498C">
              <w:rPr>
                <w:i/>
                <w:szCs w:val="20"/>
              </w:rPr>
              <w:t xml:space="preserve"> </w:t>
            </w: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tcPr>
          <w:p w14:paraId="146458FD" w14:textId="59094B2B" w:rsidR="0068498C" w:rsidRDefault="00ED45EE" w:rsidP="00ED45EE">
            <w:pPr>
              <w:pStyle w:val="Tabletext"/>
              <w:spacing w:before="0" w:after="0"/>
              <w:ind w:left="0" w:right="0"/>
              <w:rPr>
                <w:szCs w:val="20"/>
              </w:rPr>
            </w:pPr>
            <w:r>
              <w:rPr>
                <w:szCs w:val="20"/>
              </w:rPr>
              <w:t>1.2.2.1</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8B6A6D8" w14:textId="77777777" w:rsidR="0068498C" w:rsidRDefault="0068498C" w:rsidP="00ED45EE">
            <w:pPr>
              <w:pStyle w:val="Tabletext"/>
              <w:spacing w:before="0" w:after="0"/>
              <w:ind w:left="0" w:right="0"/>
              <w:rPr>
                <w:szCs w:val="20"/>
              </w:rPr>
            </w:pPr>
            <w:r>
              <w:rPr>
                <w:szCs w:val="20"/>
              </w:rPr>
              <w:t xml:space="preserve">VTS procedures </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22B8A81" w14:textId="77777777" w:rsidR="0068498C" w:rsidRDefault="0068498C" w:rsidP="00ED45EE">
            <w:pPr>
              <w:pStyle w:val="Tabletext"/>
              <w:spacing w:before="0" w:after="0"/>
              <w:rPr>
                <w:szCs w:val="20"/>
              </w:rPr>
            </w:pPr>
            <w:r>
              <w:rPr>
                <w:szCs w:val="20"/>
              </w:rPr>
              <w:t>2</w:t>
            </w:r>
          </w:p>
        </w:tc>
      </w:tr>
      <w:tr w:rsidR="00ED45EE" w14:paraId="4B702C5A" w14:textId="77777777" w:rsidTr="00ED45EE">
        <w:trPr>
          <w:trHeight w:val="280"/>
          <w:jc w:val="center"/>
        </w:trPr>
        <w:tc>
          <w:tcPr>
            <w:tcW w:w="840" w:type="dxa"/>
            <w:vMerge w:val="restart"/>
            <w:tcBorders>
              <w:top w:val="single" w:sz="4" w:space="0" w:color="auto"/>
              <w:left w:val="single" w:sz="4" w:space="0" w:color="auto"/>
              <w:right w:val="single" w:sz="4" w:space="0" w:color="auto"/>
            </w:tcBorders>
          </w:tcPr>
          <w:p w14:paraId="4B817DC7" w14:textId="5D67F7CF" w:rsidR="00ED45EE" w:rsidRDefault="00ED45EE" w:rsidP="00ED45EE">
            <w:pPr>
              <w:pStyle w:val="Tabletext"/>
              <w:spacing w:before="0" w:after="0"/>
              <w:ind w:left="0" w:right="29"/>
              <w:rPr>
                <w:b/>
                <w:szCs w:val="20"/>
              </w:rPr>
            </w:pPr>
            <w:r>
              <w:rPr>
                <w:b/>
                <w:szCs w:val="20"/>
              </w:rPr>
              <w:t>1.2.3</w:t>
            </w:r>
          </w:p>
        </w:tc>
        <w:tc>
          <w:tcPr>
            <w:tcW w:w="4383" w:type="dxa"/>
            <w:vMerge w:val="restart"/>
            <w:tcBorders>
              <w:top w:val="single" w:sz="4" w:space="0" w:color="auto"/>
              <w:left w:val="single" w:sz="4" w:space="0" w:color="auto"/>
              <w:right w:val="single" w:sz="4" w:space="0" w:color="auto"/>
            </w:tcBorders>
            <w:hideMark/>
          </w:tcPr>
          <w:p w14:paraId="41C31E80" w14:textId="4816EC5B" w:rsidR="00ED45EE" w:rsidRDefault="00CC3729" w:rsidP="00ED45EE">
            <w:pPr>
              <w:pStyle w:val="Tabletext"/>
              <w:spacing w:before="0" w:after="0"/>
              <w:ind w:left="0"/>
              <w:rPr>
                <w:i/>
                <w:szCs w:val="20"/>
              </w:rPr>
            </w:pPr>
            <w:r>
              <w:rPr>
                <w:i/>
                <w:szCs w:val="20"/>
              </w:rPr>
              <w:t xml:space="preserve">Describe </w:t>
            </w:r>
            <w:r w:rsidR="00ED45EE">
              <w:rPr>
                <w:i/>
                <w:szCs w:val="20"/>
              </w:rPr>
              <w:t>the processes and procedures when improper use of radio procedures are reported or observed</w:t>
            </w:r>
            <w:r w:rsidR="00B805B3">
              <w:rPr>
                <w:i/>
                <w:szCs w:val="20"/>
              </w:rPr>
              <w:t>.</w:t>
            </w: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tcPr>
          <w:p w14:paraId="7575DADB" w14:textId="142D1990" w:rsidR="00ED45EE" w:rsidRDefault="00ED45EE" w:rsidP="00ED45EE">
            <w:pPr>
              <w:pStyle w:val="Tabletext"/>
              <w:spacing w:before="0" w:after="0"/>
              <w:ind w:left="0" w:right="0"/>
              <w:rPr>
                <w:szCs w:val="20"/>
              </w:rPr>
            </w:pPr>
            <w:r>
              <w:rPr>
                <w:szCs w:val="20"/>
              </w:rPr>
              <w:t>1.2.3.1</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tcPr>
          <w:p w14:paraId="6FE82652" w14:textId="36667DFE" w:rsidR="00ED45EE" w:rsidRDefault="00ED45EE" w:rsidP="00ED45EE">
            <w:pPr>
              <w:pStyle w:val="Tabletext"/>
              <w:spacing w:before="0" w:after="0"/>
              <w:ind w:left="0" w:right="0"/>
              <w:rPr>
                <w:szCs w:val="20"/>
              </w:rPr>
            </w:pPr>
            <w:r>
              <w:rPr>
                <w:szCs w:val="20"/>
              </w:rPr>
              <w:t>Improper language</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12FC92" w14:textId="77777777" w:rsidR="00ED45EE" w:rsidRDefault="00ED45EE" w:rsidP="00ED45EE">
            <w:pPr>
              <w:pStyle w:val="Tabletext"/>
              <w:spacing w:before="0" w:after="0"/>
              <w:rPr>
                <w:szCs w:val="20"/>
              </w:rPr>
            </w:pPr>
            <w:r>
              <w:rPr>
                <w:szCs w:val="20"/>
              </w:rPr>
              <w:t>2</w:t>
            </w:r>
          </w:p>
        </w:tc>
      </w:tr>
      <w:tr w:rsidR="00ED45EE" w14:paraId="2158FDFE" w14:textId="77777777" w:rsidTr="00ED45EE">
        <w:trPr>
          <w:trHeight w:val="139"/>
          <w:jc w:val="center"/>
        </w:trPr>
        <w:tc>
          <w:tcPr>
            <w:tcW w:w="840" w:type="dxa"/>
            <w:vMerge/>
            <w:tcBorders>
              <w:left w:val="single" w:sz="4" w:space="0" w:color="auto"/>
              <w:bottom w:val="single" w:sz="4" w:space="0" w:color="auto"/>
              <w:right w:val="single" w:sz="4" w:space="0" w:color="auto"/>
            </w:tcBorders>
          </w:tcPr>
          <w:p w14:paraId="159F2269" w14:textId="77777777" w:rsidR="00ED45EE" w:rsidRDefault="00ED45EE" w:rsidP="00ED45EE">
            <w:pPr>
              <w:pStyle w:val="Tabletext"/>
              <w:spacing w:before="0" w:after="0"/>
              <w:ind w:left="0" w:right="29"/>
              <w:rPr>
                <w:b/>
                <w:szCs w:val="20"/>
              </w:rPr>
            </w:pPr>
          </w:p>
        </w:tc>
        <w:tc>
          <w:tcPr>
            <w:tcW w:w="4383" w:type="dxa"/>
            <w:vMerge/>
            <w:tcBorders>
              <w:left w:val="single" w:sz="4" w:space="0" w:color="auto"/>
              <w:bottom w:val="single" w:sz="4" w:space="0" w:color="auto"/>
              <w:right w:val="single" w:sz="4" w:space="0" w:color="auto"/>
            </w:tcBorders>
          </w:tcPr>
          <w:p w14:paraId="14F7D1A4" w14:textId="77777777" w:rsidR="00ED45EE" w:rsidRDefault="00ED45EE" w:rsidP="00ED45EE">
            <w:pPr>
              <w:pStyle w:val="Tabletext"/>
              <w:spacing w:before="0" w:after="0"/>
              <w:ind w:left="0"/>
              <w:rPr>
                <w:i/>
                <w:szCs w:val="20"/>
              </w:rPr>
            </w:pPr>
          </w:p>
        </w:tc>
        <w:tc>
          <w:tcPr>
            <w:tcW w:w="979" w:type="dxa"/>
            <w:tcBorders>
              <w:top w:val="single" w:sz="4" w:space="0" w:color="auto"/>
              <w:left w:val="single" w:sz="4" w:space="0" w:color="auto"/>
              <w:bottom w:val="single" w:sz="4" w:space="0" w:color="auto"/>
              <w:right w:val="single" w:sz="4" w:space="0" w:color="auto"/>
            </w:tcBorders>
            <w:shd w:val="clear" w:color="auto" w:fill="FFFFFF" w:themeFill="background1"/>
          </w:tcPr>
          <w:p w14:paraId="02323C9A" w14:textId="68EBAAD4" w:rsidR="00ED45EE" w:rsidRDefault="00ED45EE" w:rsidP="00ED45EE">
            <w:pPr>
              <w:pStyle w:val="Tabletext"/>
              <w:spacing w:before="0" w:after="0"/>
              <w:ind w:left="0" w:right="0"/>
              <w:rPr>
                <w:szCs w:val="20"/>
              </w:rPr>
            </w:pPr>
            <w:r>
              <w:rPr>
                <w:szCs w:val="20"/>
              </w:rPr>
              <w:t>1.2.3.2</w:t>
            </w:r>
          </w:p>
        </w:tc>
        <w:tc>
          <w:tcPr>
            <w:tcW w:w="6983" w:type="dxa"/>
            <w:tcBorders>
              <w:top w:val="single" w:sz="4" w:space="0" w:color="auto"/>
              <w:left w:val="single" w:sz="4" w:space="0" w:color="auto"/>
              <w:bottom w:val="single" w:sz="4" w:space="0" w:color="auto"/>
              <w:right w:val="single" w:sz="4" w:space="0" w:color="auto"/>
            </w:tcBorders>
            <w:shd w:val="clear" w:color="auto" w:fill="FFFFFF" w:themeFill="background1"/>
          </w:tcPr>
          <w:p w14:paraId="5C4B8003" w14:textId="1382DDCE" w:rsidR="00ED45EE" w:rsidRDefault="00ED45EE" w:rsidP="00ED45EE">
            <w:pPr>
              <w:pStyle w:val="Tabletext"/>
              <w:spacing w:before="0" w:after="0"/>
              <w:ind w:left="0" w:right="0"/>
              <w:rPr>
                <w:szCs w:val="20"/>
              </w:rPr>
            </w:pPr>
            <w:r>
              <w:rPr>
                <w:szCs w:val="20"/>
              </w:rPr>
              <w:t>Open microphone situations</w:t>
            </w:r>
          </w:p>
        </w:tc>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577AE967" w14:textId="204F0938" w:rsidR="00ED45EE" w:rsidRDefault="00ED45EE" w:rsidP="00ED45EE">
            <w:pPr>
              <w:pStyle w:val="Tabletext"/>
              <w:spacing w:before="0" w:after="0"/>
              <w:rPr>
                <w:szCs w:val="20"/>
              </w:rPr>
            </w:pPr>
            <w:r>
              <w:rPr>
                <w:szCs w:val="20"/>
              </w:rPr>
              <w:t>2</w:t>
            </w:r>
          </w:p>
        </w:tc>
      </w:tr>
    </w:tbl>
    <w:p w14:paraId="29626531" w14:textId="77777777" w:rsidR="0068498C" w:rsidRDefault="0068498C" w:rsidP="0068498C">
      <w:pPr>
        <w:rPr>
          <w:b/>
          <w:caps/>
          <w:color w:val="009FDF"/>
          <w:sz w:val="32"/>
          <w:lang w:eastAsia="de-DE"/>
        </w:rPr>
        <w:sectPr w:rsidR="0068498C">
          <w:pgSz w:w="16838" w:h="11906" w:orient="landscape"/>
          <w:pgMar w:top="1134" w:right="1134" w:bottom="1134" w:left="1134" w:header="567" w:footer="567" w:gutter="0"/>
          <w:cols w:space="708"/>
        </w:sectPr>
      </w:pPr>
    </w:p>
    <w:p w14:paraId="0AF81B18" w14:textId="2EDDF5FC" w:rsidR="00DA60D3" w:rsidRPr="00F42476" w:rsidRDefault="00410781" w:rsidP="00F875C3">
      <w:pPr>
        <w:pStyle w:val="Module"/>
        <w:numPr>
          <w:ilvl w:val="0"/>
          <w:numId w:val="30"/>
        </w:numPr>
      </w:pPr>
      <w:bookmarkStart w:id="88" w:name="_Toc114808835"/>
      <w:r>
        <w:lastRenderedPageBreak/>
        <w:t>LEGAL FRAMEWORK</w:t>
      </w:r>
      <w:bookmarkEnd w:id="88"/>
    </w:p>
    <w:p w14:paraId="487A250B" w14:textId="1B1BA7CB" w:rsidR="00DA60D3" w:rsidRPr="00F42476" w:rsidRDefault="00DA60D3" w:rsidP="006E5534">
      <w:pPr>
        <w:pStyle w:val="ModuleHeading1"/>
      </w:pPr>
      <w:bookmarkStart w:id="89" w:name="_Toc114808836"/>
      <w:r w:rsidRPr="00F42476">
        <w:t>SUBJECT FRAMEWORK</w:t>
      </w:r>
      <w:bookmarkEnd w:id="89"/>
    </w:p>
    <w:p w14:paraId="10EBF688" w14:textId="77777777" w:rsidR="00DA60D3" w:rsidRPr="00F42476" w:rsidRDefault="00DA60D3" w:rsidP="00DA60D3">
      <w:pPr>
        <w:pStyle w:val="Heading1separatationline"/>
      </w:pPr>
    </w:p>
    <w:p w14:paraId="475D8996" w14:textId="34518011" w:rsidR="00DA60D3" w:rsidRDefault="00DA60D3" w:rsidP="006E5534">
      <w:pPr>
        <w:pStyle w:val="ModuleHeading2"/>
      </w:pPr>
      <w:bookmarkStart w:id="90" w:name="_Toc114808837"/>
      <w:r w:rsidRPr="00F42476">
        <w:t>Scope</w:t>
      </w:r>
      <w:bookmarkEnd w:id="90"/>
    </w:p>
    <w:p w14:paraId="7F1E54FB" w14:textId="1A33AE8C" w:rsidR="0061311D" w:rsidRDefault="0061311D" w:rsidP="00DA60D3">
      <w:pPr>
        <w:pStyle w:val="BodyText"/>
      </w:pPr>
      <w:r w:rsidRPr="00493C0E">
        <w:t xml:space="preserve">This module covers the regulatory and legislative framework of </w:t>
      </w:r>
      <w:r w:rsidR="00CD5415">
        <w:t xml:space="preserve">the </w:t>
      </w:r>
      <w:r w:rsidRPr="00493C0E">
        <w:t>VTS</w:t>
      </w:r>
      <w:r w:rsidR="00314C3C">
        <w:t xml:space="preserve"> and the VTS area</w:t>
      </w:r>
      <w:r w:rsidRPr="00493C0E">
        <w:t xml:space="preserve">, including the </w:t>
      </w:r>
      <w:r w:rsidR="009F2DEC">
        <w:t>enforcement of violations</w:t>
      </w:r>
      <w:r w:rsidRPr="00493C0E">
        <w:t xml:space="preserve"> and the responsibilities of allied services and participating ships in the VTS</w:t>
      </w:r>
      <w:r w:rsidR="005A4336">
        <w:t xml:space="preserve"> area</w:t>
      </w:r>
      <w:r w:rsidRPr="00493C0E">
        <w:t>.</w:t>
      </w:r>
    </w:p>
    <w:p w14:paraId="6C59F773" w14:textId="15CA6BE4" w:rsidR="00DA60D3" w:rsidRDefault="00DA60D3" w:rsidP="006E5534">
      <w:pPr>
        <w:pStyle w:val="ModuleHeading2"/>
      </w:pPr>
      <w:bookmarkStart w:id="91" w:name="_Toc114808838"/>
      <w:r w:rsidRPr="00F42476">
        <w:t xml:space="preserve">Objective of Module </w:t>
      </w:r>
      <w:r w:rsidR="0061311D">
        <w:t>2</w:t>
      </w:r>
      <w:bookmarkEnd w:id="91"/>
    </w:p>
    <w:p w14:paraId="5E026ECD" w14:textId="2530CC40" w:rsidR="0061311D" w:rsidRPr="009F2DEC" w:rsidRDefault="0061311D" w:rsidP="0061311D">
      <w:pPr>
        <w:pStyle w:val="BodyText"/>
      </w:pPr>
      <w:r w:rsidRPr="009F2DEC">
        <w:t xml:space="preserve">On completion of the module the student will </w:t>
      </w:r>
      <w:r w:rsidR="003253B2">
        <w:t>understand</w:t>
      </w:r>
      <w:r w:rsidR="003253B2" w:rsidRPr="009F2DEC">
        <w:t xml:space="preserve"> </w:t>
      </w:r>
      <w:r w:rsidRPr="009F2DEC">
        <w:t xml:space="preserve">the </w:t>
      </w:r>
      <w:r w:rsidR="009F2DEC">
        <w:t>local</w:t>
      </w:r>
      <w:r w:rsidRPr="009F2DEC">
        <w:t xml:space="preserve"> legal and regulatory framework </w:t>
      </w:r>
      <w:r w:rsidR="009F2DEC">
        <w:t xml:space="preserve">relevant to </w:t>
      </w:r>
      <w:r w:rsidRPr="009F2DEC">
        <w:t xml:space="preserve">VTS, including: </w:t>
      </w:r>
    </w:p>
    <w:p w14:paraId="1E618DEF" w14:textId="67C24970" w:rsidR="0061311D" w:rsidRPr="009F2DEC" w:rsidRDefault="00BE790C" w:rsidP="00B805B3">
      <w:pPr>
        <w:pStyle w:val="Bullet1"/>
      </w:pPr>
      <w:r w:rsidRPr="009F2DEC">
        <w:t>national</w:t>
      </w:r>
      <w:r>
        <w:t xml:space="preserve"> </w:t>
      </w:r>
      <w:r w:rsidR="004F4451">
        <w:t>and</w:t>
      </w:r>
      <w:r w:rsidRPr="00BE790C">
        <w:t xml:space="preserve"> </w:t>
      </w:r>
      <w:r w:rsidR="005217EF">
        <w:t>l</w:t>
      </w:r>
      <w:r>
        <w:t>ocal</w:t>
      </w:r>
      <w:r w:rsidR="005217EF">
        <w:t xml:space="preserve"> </w:t>
      </w:r>
      <w:r w:rsidR="0061311D" w:rsidRPr="009F2DEC">
        <w:t>regulations</w:t>
      </w:r>
    </w:p>
    <w:p w14:paraId="2C6CC7E4" w14:textId="6DA56708" w:rsidR="00493C0E" w:rsidRPr="009F2DEC" w:rsidRDefault="009F2DEC" w:rsidP="00B805B3">
      <w:pPr>
        <w:pStyle w:val="Bullet1"/>
      </w:pPr>
      <w:r>
        <w:t xml:space="preserve">the </w:t>
      </w:r>
      <w:r w:rsidR="00AB06A5">
        <w:t>o</w:t>
      </w:r>
      <w:r w:rsidRPr="009F2DEC">
        <w:t xml:space="preserve">bjectives set for the VTS </w:t>
      </w:r>
    </w:p>
    <w:p w14:paraId="445CA97C" w14:textId="35BD6C29" w:rsidR="0061311D" w:rsidRPr="009F2DEC" w:rsidRDefault="0061311D" w:rsidP="00B805B3">
      <w:pPr>
        <w:pStyle w:val="Bullet1"/>
      </w:pPr>
      <w:r w:rsidRPr="009F2DEC">
        <w:t xml:space="preserve">the roles, responsibilities of and relationships between ship masters, marine pilots, VTS and allied services </w:t>
      </w:r>
    </w:p>
    <w:p w14:paraId="3EEB31D1" w14:textId="36D28C59" w:rsidR="009F2DEC" w:rsidRPr="009F2DEC" w:rsidRDefault="009F2DEC" w:rsidP="00B805B3">
      <w:pPr>
        <w:pStyle w:val="Bullet1"/>
      </w:pPr>
      <w:r>
        <w:t>compliance and enforcement in the VTS area</w:t>
      </w:r>
    </w:p>
    <w:p w14:paraId="14B185A5" w14:textId="7FDBC418" w:rsidR="00DA60D3" w:rsidRPr="00F42476" w:rsidRDefault="0061311D" w:rsidP="006E5534">
      <w:pPr>
        <w:pStyle w:val="ModuleHeading2"/>
      </w:pPr>
      <w:bookmarkStart w:id="92" w:name="_Toc114808839"/>
      <w:r>
        <w:t>Additional r</w:t>
      </w:r>
      <w:r w:rsidRPr="00F42476">
        <w:t xml:space="preserve">eferences </w:t>
      </w:r>
      <w:r w:rsidR="00DA60D3" w:rsidRPr="00F42476">
        <w:t>relevant to this module</w:t>
      </w:r>
      <w:bookmarkEnd w:id="92"/>
    </w:p>
    <w:p w14:paraId="0FFFDA57" w14:textId="06ECD201" w:rsidR="00DA60D3" w:rsidRPr="000C6469" w:rsidRDefault="00DA60D3" w:rsidP="00DA60D3">
      <w:pPr>
        <w:pStyle w:val="BodyText"/>
      </w:pPr>
      <w:r w:rsidRPr="000C6469">
        <w:t xml:space="preserve">The following references are relevant to the planning and delivery of this module: </w:t>
      </w:r>
    </w:p>
    <w:p w14:paraId="083051D6" w14:textId="410CEB26" w:rsidR="0061311D" w:rsidRDefault="0061311D" w:rsidP="0061311D">
      <w:pPr>
        <w:pStyle w:val="Bullet1"/>
        <w:rPr>
          <w:lang w:eastAsia="de-DE"/>
        </w:rPr>
      </w:pPr>
      <w:r w:rsidRPr="000C6469">
        <w:rPr>
          <w:lang w:eastAsia="de-DE"/>
        </w:rPr>
        <w:t xml:space="preserve">Regional / national / local legislation and regulations relevant to </w:t>
      </w:r>
      <w:r w:rsidR="002A61DB">
        <w:rPr>
          <w:lang w:eastAsia="de-DE"/>
        </w:rPr>
        <w:t xml:space="preserve">the </w:t>
      </w:r>
      <w:r w:rsidRPr="000C6469">
        <w:rPr>
          <w:lang w:eastAsia="de-DE"/>
        </w:rPr>
        <w:t>VTS</w:t>
      </w:r>
      <w:r w:rsidR="006D60CC">
        <w:rPr>
          <w:lang w:eastAsia="de-DE"/>
        </w:rPr>
        <w:t xml:space="preserve"> area</w:t>
      </w:r>
      <w:r w:rsidRPr="000C6469">
        <w:rPr>
          <w:lang w:eastAsia="de-DE"/>
        </w:rPr>
        <w:t>,</w:t>
      </w:r>
      <w:r w:rsidR="006D60CC">
        <w:rPr>
          <w:lang w:eastAsia="de-DE"/>
        </w:rPr>
        <w:t xml:space="preserve"> including the</w:t>
      </w:r>
      <w:r w:rsidRPr="000C6469">
        <w:rPr>
          <w:lang w:eastAsia="de-DE"/>
        </w:rPr>
        <w:t xml:space="preserve"> port</w:t>
      </w:r>
      <w:r w:rsidR="005217EF">
        <w:rPr>
          <w:lang w:eastAsia="de-DE"/>
        </w:rPr>
        <w:t xml:space="preserve"> </w:t>
      </w:r>
      <w:r w:rsidR="00CC013E">
        <w:rPr>
          <w:lang w:eastAsia="de-DE"/>
        </w:rPr>
        <w:t>and</w:t>
      </w:r>
      <w:r w:rsidR="005217EF">
        <w:rPr>
          <w:lang w:eastAsia="de-DE"/>
        </w:rPr>
        <w:t xml:space="preserve"> </w:t>
      </w:r>
      <w:r w:rsidRPr="000C6469">
        <w:rPr>
          <w:lang w:eastAsia="de-DE"/>
        </w:rPr>
        <w:t>harbour, pilotage, and allied services</w:t>
      </w:r>
    </w:p>
    <w:p w14:paraId="70779049" w14:textId="160FAD57" w:rsidR="008511B6" w:rsidRDefault="008511B6" w:rsidP="0061311D">
      <w:pPr>
        <w:pStyle w:val="Bullet1"/>
        <w:rPr>
          <w:lang w:eastAsia="de-DE"/>
        </w:rPr>
      </w:pPr>
      <w:r>
        <w:rPr>
          <w:lang w:eastAsia="de-DE"/>
        </w:rPr>
        <w:t>National procedures and standards for operation of VTS</w:t>
      </w:r>
    </w:p>
    <w:p w14:paraId="28D34A3A" w14:textId="3F17181F" w:rsidR="00CF424B" w:rsidRDefault="008511B6" w:rsidP="0061311D">
      <w:pPr>
        <w:pStyle w:val="Bullet1"/>
        <w:rPr>
          <w:lang w:eastAsia="de-DE"/>
        </w:rPr>
      </w:pPr>
      <w:r>
        <w:rPr>
          <w:lang w:eastAsia="de-DE"/>
        </w:rPr>
        <w:t>Local procedures for operation of VTS</w:t>
      </w:r>
    </w:p>
    <w:p w14:paraId="7C6C3DDB" w14:textId="31C8C831" w:rsidR="004B487F" w:rsidRDefault="001E7BC3" w:rsidP="001E7BC3">
      <w:pPr>
        <w:pStyle w:val="Bullet1"/>
      </w:pPr>
      <w:r>
        <w:t>Local Notices to Mariners, navigational warnings related to the VTS area</w:t>
      </w:r>
    </w:p>
    <w:p w14:paraId="3903B0B0" w14:textId="77777777" w:rsidR="00DA60D3" w:rsidRPr="00F42476" w:rsidRDefault="00DA60D3" w:rsidP="00DA60D3">
      <w:pPr>
        <w:pStyle w:val="BodyText"/>
      </w:pPr>
    </w:p>
    <w:p w14:paraId="5D9E3550" w14:textId="77777777" w:rsidR="00DA60D3" w:rsidRPr="00F42476" w:rsidRDefault="00DA60D3" w:rsidP="00DA60D3">
      <w:pPr>
        <w:pStyle w:val="BodyText"/>
        <w:ind w:left="1418"/>
        <w:rPr>
          <w:i/>
        </w:rPr>
      </w:pPr>
    </w:p>
    <w:p w14:paraId="1970350D" w14:textId="77777777" w:rsidR="00DA60D3" w:rsidRPr="00F42476" w:rsidRDefault="00DA60D3" w:rsidP="00DA60D3">
      <w:pPr>
        <w:pStyle w:val="BodyText"/>
        <w:ind w:left="1418"/>
        <w:rPr>
          <w:i/>
        </w:rPr>
        <w:sectPr w:rsidR="00DA60D3" w:rsidRPr="00F42476" w:rsidSect="00292085">
          <w:headerReference w:type="even" r:id="rId27"/>
          <w:headerReference w:type="default" r:id="rId28"/>
          <w:headerReference w:type="first" r:id="rId29"/>
          <w:pgSz w:w="11906" w:h="16838" w:code="9"/>
          <w:pgMar w:top="1134" w:right="794" w:bottom="1134" w:left="907" w:header="851" w:footer="851" w:gutter="0"/>
          <w:cols w:space="708"/>
          <w:docGrid w:linePitch="360"/>
        </w:sectPr>
      </w:pPr>
    </w:p>
    <w:p w14:paraId="00AFF849" w14:textId="7133A738" w:rsidR="00DA60D3" w:rsidRPr="00F42476" w:rsidRDefault="00DA60D3" w:rsidP="00DA60D3">
      <w:pPr>
        <w:pStyle w:val="ModuleHeading1"/>
      </w:pPr>
      <w:bookmarkStart w:id="93" w:name="_Toc114808840"/>
      <w:r w:rsidRPr="00F42476">
        <w:lastRenderedPageBreak/>
        <w:t xml:space="preserve">DETAILED Competence table FOR MODULE </w:t>
      </w:r>
      <w:r w:rsidR="007525A0">
        <w:t>2</w:t>
      </w:r>
      <w:r w:rsidRPr="00F42476">
        <w:t xml:space="preserve"> – </w:t>
      </w:r>
      <w:r w:rsidR="00BE3676">
        <w:t>Legal Framework</w:t>
      </w:r>
      <w:bookmarkEnd w:id="93"/>
    </w:p>
    <w:p w14:paraId="79D4C3B6" w14:textId="77777777" w:rsidR="00DA60D3" w:rsidRPr="00F42476" w:rsidRDefault="00DA60D3" w:rsidP="00DA60D3">
      <w:pPr>
        <w:pStyle w:val="Heading1separatationline"/>
      </w:pPr>
    </w:p>
    <w:p w14:paraId="726509FD" w14:textId="640D2CD4" w:rsidR="00DA60D3" w:rsidRPr="00F42476" w:rsidRDefault="00DA60D3" w:rsidP="00FF003A">
      <w:pPr>
        <w:pStyle w:val="Tablecaption"/>
      </w:pPr>
      <w:r w:rsidRPr="00F42476">
        <w:t xml:space="preserve">Competence Table – </w:t>
      </w:r>
      <w:r w:rsidR="00BE3676">
        <w:t>Legal Framework</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DA60D3" w:rsidRPr="00F42476" w14:paraId="64C13745" w14:textId="77777777" w:rsidTr="00D8169D">
        <w:trPr>
          <w:cantSplit/>
          <w:trHeight w:val="1430"/>
          <w:tblHeader/>
          <w:jc w:val="center"/>
        </w:trPr>
        <w:tc>
          <w:tcPr>
            <w:tcW w:w="840" w:type="dxa"/>
            <w:textDirection w:val="btLr"/>
            <w:vAlign w:val="center"/>
          </w:tcPr>
          <w:p w14:paraId="293D1171" w14:textId="77777777" w:rsidR="00DA60D3" w:rsidRPr="00F42476" w:rsidRDefault="00DA60D3" w:rsidP="005217EF">
            <w:pPr>
              <w:pStyle w:val="Tabletexttitle"/>
              <w:spacing w:before="0" w:after="0"/>
              <w:ind w:left="0" w:right="29"/>
              <w:jc w:val="center"/>
              <w:rPr>
                <w:szCs w:val="20"/>
              </w:rPr>
            </w:pPr>
            <w:r w:rsidRPr="00F42476">
              <w:rPr>
                <w:szCs w:val="20"/>
              </w:rPr>
              <w:t>Element</w:t>
            </w:r>
          </w:p>
        </w:tc>
        <w:tc>
          <w:tcPr>
            <w:tcW w:w="4383" w:type="dxa"/>
            <w:vAlign w:val="center"/>
          </w:tcPr>
          <w:p w14:paraId="26D2F07F" w14:textId="77777777" w:rsidR="00DA60D3" w:rsidRPr="00F42476" w:rsidRDefault="00DA60D3" w:rsidP="005217EF">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56106D1" w14:textId="77777777" w:rsidR="00DA60D3" w:rsidRPr="00F42476" w:rsidRDefault="00DA60D3" w:rsidP="005217EF">
            <w:pPr>
              <w:pStyle w:val="Tabletexttitle"/>
              <w:spacing w:before="0" w:after="0"/>
              <w:jc w:val="center"/>
              <w:rPr>
                <w:szCs w:val="20"/>
              </w:rPr>
            </w:pPr>
            <w:r w:rsidRPr="00F42476">
              <w:rPr>
                <w:szCs w:val="20"/>
              </w:rPr>
              <w:t>Sub-element</w:t>
            </w:r>
          </w:p>
        </w:tc>
        <w:tc>
          <w:tcPr>
            <w:tcW w:w="6984" w:type="dxa"/>
            <w:vAlign w:val="center"/>
          </w:tcPr>
          <w:p w14:paraId="764F28C2" w14:textId="77777777" w:rsidR="00DA60D3" w:rsidRPr="00F42476" w:rsidRDefault="00DA60D3" w:rsidP="005217EF">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55DB9A74" w14:textId="77777777" w:rsidR="00DA60D3" w:rsidRPr="00F42476" w:rsidRDefault="00DA60D3" w:rsidP="005217EF">
            <w:pPr>
              <w:pStyle w:val="Tabletexttitle"/>
              <w:spacing w:before="0" w:after="0"/>
              <w:jc w:val="center"/>
              <w:rPr>
                <w:szCs w:val="20"/>
              </w:rPr>
            </w:pPr>
            <w:r w:rsidRPr="00F42476">
              <w:rPr>
                <w:szCs w:val="20"/>
              </w:rPr>
              <w:t>Level of Competence</w:t>
            </w:r>
          </w:p>
        </w:tc>
      </w:tr>
      <w:tr w:rsidR="00DA60D3" w:rsidRPr="00F42476" w14:paraId="7D8368C7" w14:textId="77777777" w:rsidTr="00B805B3">
        <w:trPr>
          <w:trHeight w:val="343"/>
          <w:jc w:val="center"/>
        </w:trPr>
        <w:tc>
          <w:tcPr>
            <w:tcW w:w="840" w:type="dxa"/>
            <w:shd w:val="clear" w:color="auto" w:fill="D9D9D9" w:themeFill="background1" w:themeFillShade="D9"/>
          </w:tcPr>
          <w:p w14:paraId="637237D1" w14:textId="10E2CCEB" w:rsidR="00DA60D3" w:rsidRPr="00F42476" w:rsidRDefault="001F75DD" w:rsidP="003C535A">
            <w:pPr>
              <w:pStyle w:val="Tabletext"/>
              <w:spacing w:before="120" w:after="120"/>
              <w:ind w:left="0" w:right="29"/>
              <w:rPr>
                <w:b/>
                <w:szCs w:val="20"/>
              </w:rPr>
            </w:pPr>
            <w:r>
              <w:rPr>
                <w:b/>
                <w:szCs w:val="20"/>
              </w:rPr>
              <w:t>2</w:t>
            </w:r>
            <w:r w:rsidR="00DA60D3" w:rsidRPr="00F42476">
              <w:rPr>
                <w:b/>
                <w:szCs w:val="20"/>
              </w:rPr>
              <w:t>.1</w:t>
            </w:r>
          </w:p>
        </w:tc>
        <w:tc>
          <w:tcPr>
            <w:tcW w:w="4383" w:type="dxa"/>
            <w:shd w:val="clear" w:color="auto" w:fill="D9D9D9" w:themeFill="background1" w:themeFillShade="D9"/>
          </w:tcPr>
          <w:p w14:paraId="2FD44064" w14:textId="22AE40F8" w:rsidR="00DA60D3" w:rsidRPr="00F42476" w:rsidRDefault="00793430" w:rsidP="003C535A">
            <w:pPr>
              <w:pStyle w:val="Tabletext"/>
              <w:spacing w:before="120" w:after="120"/>
              <w:ind w:left="0" w:right="0"/>
              <w:rPr>
                <w:rFonts w:ascii="Calibri" w:hAnsi="Calibri"/>
                <w:b/>
                <w:i/>
                <w:szCs w:val="20"/>
              </w:rPr>
            </w:pPr>
            <w:r>
              <w:rPr>
                <w:rFonts w:ascii="Calibri" w:hAnsi="Calibri"/>
                <w:b/>
                <w:szCs w:val="20"/>
              </w:rPr>
              <w:t>Regulatory Framework</w:t>
            </w:r>
          </w:p>
        </w:tc>
        <w:tc>
          <w:tcPr>
            <w:tcW w:w="979" w:type="dxa"/>
            <w:shd w:val="clear" w:color="auto" w:fill="D9D9D9" w:themeFill="background1" w:themeFillShade="D9"/>
          </w:tcPr>
          <w:p w14:paraId="7CB712A4" w14:textId="77777777" w:rsidR="00DA60D3" w:rsidRPr="00F42476" w:rsidRDefault="00DA60D3" w:rsidP="003C535A">
            <w:pPr>
              <w:pStyle w:val="Tabletext"/>
              <w:spacing w:before="120" w:after="120"/>
              <w:ind w:left="0" w:right="0"/>
              <w:rPr>
                <w:b/>
                <w:szCs w:val="20"/>
              </w:rPr>
            </w:pPr>
          </w:p>
        </w:tc>
        <w:tc>
          <w:tcPr>
            <w:tcW w:w="6984" w:type="dxa"/>
            <w:shd w:val="clear" w:color="auto" w:fill="D9D9D9" w:themeFill="background1" w:themeFillShade="D9"/>
          </w:tcPr>
          <w:p w14:paraId="16532760" w14:textId="77777777" w:rsidR="00DA60D3" w:rsidRPr="00F42476" w:rsidRDefault="00DA60D3" w:rsidP="003C535A">
            <w:pPr>
              <w:pStyle w:val="Tabletext"/>
              <w:spacing w:before="120" w:after="120"/>
              <w:ind w:left="0" w:right="0"/>
              <w:rPr>
                <w:b/>
                <w:szCs w:val="20"/>
              </w:rPr>
            </w:pPr>
          </w:p>
        </w:tc>
        <w:tc>
          <w:tcPr>
            <w:tcW w:w="675" w:type="dxa"/>
            <w:shd w:val="clear" w:color="auto" w:fill="D9D9D9" w:themeFill="background1" w:themeFillShade="D9"/>
          </w:tcPr>
          <w:p w14:paraId="0F1A42DA" w14:textId="77777777" w:rsidR="00DA60D3" w:rsidRPr="00F42476" w:rsidRDefault="00DA60D3" w:rsidP="003C535A">
            <w:pPr>
              <w:pStyle w:val="Tabletext"/>
              <w:spacing w:before="120" w:after="120"/>
              <w:rPr>
                <w:b/>
                <w:szCs w:val="20"/>
              </w:rPr>
            </w:pPr>
          </w:p>
        </w:tc>
      </w:tr>
      <w:tr w:rsidR="00D70C71" w:rsidRPr="00F42476" w14:paraId="2C1CA9C5" w14:textId="77777777" w:rsidTr="00D8169D">
        <w:trPr>
          <w:jc w:val="center"/>
        </w:trPr>
        <w:tc>
          <w:tcPr>
            <w:tcW w:w="840" w:type="dxa"/>
            <w:vMerge w:val="restart"/>
          </w:tcPr>
          <w:p w14:paraId="3557945A" w14:textId="6842AC69" w:rsidR="00D70C71" w:rsidRPr="001B42C3" w:rsidRDefault="00D70C71" w:rsidP="005217EF">
            <w:pPr>
              <w:pStyle w:val="Tabletext"/>
              <w:spacing w:before="0" w:after="0"/>
              <w:ind w:left="0" w:right="29"/>
              <w:rPr>
                <w:szCs w:val="20"/>
              </w:rPr>
            </w:pPr>
            <w:r w:rsidRPr="001B42C3">
              <w:rPr>
                <w:szCs w:val="20"/>
              </w:rPr>
              <w:t>2.1.1</w:t>
            </w:r>
          </w:p>
        </w:tc>
        <w:tc>
          <w:tcPr>
            <w:tcW w:w="4383" w:type="dxa"/>
            <w:vMerge w:val="restart"/>
          </w:tcPr>
          <w:p w14:paraId="7BE3167C" w14:textId="76B2AAA2" w:rsidR="00D70C71" w:rsidRPr="00153D65" w:rsidRDefault="000764B5" w:rsidP="005217EF">
            <w:pPr>
              <w:pStyle w:val="Tabletext"/>
              <w:spacing w:before="0" w:after="0"/>
              <w:ind w:left="0" w:right="0"/>
              <w:rPr>
                <w:i/>
                <w:iCs/>
                <w:szCs w:val="20"/>
              </w:rPr>
            </w:pPr>
            <w:r>
              <w:rPr>
                <w:rFonts w:cstheme="minorHAnsi"/>
                <w:i/>
                <w:iCs/>
                <w:szCs w:val="20"/>
              </w:rPr>
              <w:t>Explain</w:t>
            </w:r>
            <w:r w:rsidR="00246B64" w:rsidRPr="00153D65">
              <w:rPr>
                <w:rFonts w:cstheme="minorHAnsi"/>
                <w:i/>
                <w:iCs/>
                <w:szCs w:val="20"/>
              </w:rPr>
              <w:t xml:space="preserve"> </w:t>
            </w:r>
            <w:r w:rsidR="00D70C71" w:rsidRPr="00153D65">
              <w:rPr>
                <w:rFonts w:cstheme="minorHAnsi"/>
                <w:i/>
                <w:iCs/>
                <w:szCs w:val="20"/>
              </w:rPr>
              <w:t xml:space="preserve">the </w:t>
            </w:r>
            <w:r w:rsidR="00D70C71">
              <w:rPr>
                <w:rFonts w:cstheme="minorHAnsi"/>
                <w:i/>
                <w:iCs/>
                <w:szCs w:val="20"/>
              </w:rPr>
              <w:t xml:space="preserve">national </w:t>
            </w:r>
            <w:r w:rsidR="00D70C71" w:rsidRPr="00153D65">
              <w:rPr>
                <w:rFonts w:cstheme="minorHAnsi"/>
                <w:i/>
                <w:iCs/>
                <w:szCs w:val="20"/>
              </w:rPr>
              <w:t>VTS legislative framework</w:t>
            </w:r>
            <w:r w:rsidR="00B805B3">
              <w:rPr>
                <w:rFonts w:cstheme="minorHAnsi"/>
                <w:i/>
                <w:iCs/>
                <w:szCs w:val="20"/>
              </w:rPr>
              <w:t>.</w:t>
            </w:r>
            <w:r w:rsidR="00D70C71" w:rsidRPr="00153D65">
              <w:rPr>
                <w:rFonts w:cstheme="minorHAnsi"/>
                <w:i/>
                <w:iCs/>
                <w:szCs w:val="20"/>
              </w:rPr>
              <w:t xml:space="preserve"> </w:t>
            </w:r>
          </w:p>
        </w:tc>
        <w:tc>
          <w:tcPr>
            <w:tcW w:w="979" w:type="dxa"/>
          </w:tcPr>
          <w:p w14:paraId="51E2926D" w14:textId="6021218C" w:rsidR="00D70C71" w:rsidRPr="00F42476" w:rsidRDefault="00D70C71" w:rsidP="005217EF">
            <w:pPr>
              <w:pStyle w:val="Tabletext"/>
              <w:spacing w:before="0" w:after="0"/>
              <w:ind w:left="0" w:right="0"/>
              <w:rPr>
                <w:szCs w:val="20"/>
              </w:rPr>
            </w:pPr>
            <w:r>
              <w:rPr>
                <w:szCs w:val="20"/>
              </w:rPr>
              <w:t>2</w:t>
            </w:r>
            <w:r w:rsidRPr="00F42476">
              <w:rPr>
                <w:szCs w:val="20"/>
              </w:rPr>
              <w:t>.1.1.1</w:t>
            </w:r>
          </w:p>
        </w:tc>
        <w:tc>
          <w:tcPr>
            <w:tcW w:w="6984" w:type="dxa"/>
          </w:tcPr>
          <w:p w14:paraId="7C183157" w14:textId="65FF594C" w:rsidR="00D70C71" w:rsidRPr="00F42476" w:rsidRDefault="00D70C71" w:rsidP="005217EF">
            <w:pPr>
              <w:pStyle w:val="Tabletext"/>
              <w:spacing w:before="0" w:after="0"/>
              <w:ind w:left="0" w:right="0"/>
              <w:rPr>
                <w:szCs w:val="20"/>
              </w:rPr>
            </w:pPr>
            <w:r>
              <w:rPr>
                <w:szCs w:val="20"/>
              </w:rPr>
              <w:t>National regulations related to VTS</w:t>
            </w:r>
          </w:p>
        </w:tc>
        <w:tc>
          <w:tcPr>
            <w:tcW w:w="675" w:type="dxa"/>
          </w:tcPr>
          <w:p w14:paraId="4729DD54" w14:textId="08E81334" w:rsidR="00D70C71" w:rsidRPr="00F42476" w:rsidRDefault="00D70C71" w:rsidP="005217EF">
            <w:pPr>
              <w:pStyle w:val="Tabletext"/>
              <w:spacing w:before="0" w:after="0"/>
              <w:rPr>
                <w:szCs w:val="20"/>
              </w:rPr>
            </w:pPr>
            <w:r>
              <w:rPr>
                <w:szCs w:val="20"/>
              </w:rPr>
              <w:t>3</w:t>
            </w:r>
          </w:p>
        </w:tc>
      </w:tr>
      <w:tr w:rsidR="00D70C71" w:rsidRPr="00F42476" w14:paraId="20A8D1E1" w14:textId="77777777" w:rsidTr="00D8169D">
        <w:trPr>
          <w:jc w:val="center"/>
        </w:trPr>
        <w:tc>
          <w:tcPr>
            <w:tcW w:w="840" w:type="dxa"/>
            <w:vMerge/>
          </w:tcPr>
          <w:p w14:paraId="62A9C4A1" w14:textId="77777777" w:rsidR="00D70C71" w:rsidRPr="00F42476" w:rsidRDefault="00D70C71" w:rsidP="005217EF">
            <w:pPr>
              <w:pStyle w:val="Tabletext"/>
              <w:spacing w:before="0" w:after="0"/>
              <w:ind w:left="0" w:right="29"/>
              <w:rPr>
                <w:szCs w:val="20"/>
              </w:rPr>
            </w:pPr>
          </w:p>
        </w:tc>
        <w:tc>
          <w:tcPr>
            <w:tcW w:w="4383" w:type="dxa"/>
            <w:vMerge/>
          </w:tcPr>
          <w:p w14:paraId="25E93B11" w14:textId="77777777" w:rsidR="00D70C71" w:rsidRPr="00F42476" w:rsidRDefault="00D70C71" w:rsidP="005217EF">
            <w:pPr>
              <w:pStyle w:val="Tabletext"/>
              <w:spacing w:before="0" w:after="0"/>
              <w:ind w:left="0" w:right="0"/>
              <w:rPr>
                <w:i/>
                <w:szCs w:val="20"/>
              </w:rPr>
            </w:pPr>
          </w:p>
        </w:tc>
        <w:tc>
          <w:tcPr>
            <w:tcW w:w="979" w:type="dxa"/>
          </w:tcPr>
          <w:p w14:paraId="7F8BC833" w14:textId="28F86BA3" w:rsidR="00D70C71" w:rsidRPr="00F42476" w:rsidRDefault="00D70C71" w:rsidP="005217EF">
            <w:pPr>
              <w:pStyle w:val="Tabletext"/>
              <w:spacing w:before="0" w:after="0"/>
              <w:ind w:left="0" w:right="0"/>
              <w:rPr>
                <w:szCs w:val="20"/>
              </w:rPr>
            </w:pPr>
            <w:r>
              <w:rPr>
                <w:szCs w:val="20"/>
              </w:rPr>
              <w:t>2</w:t>
            </w:r>
            <w:r w:rsidRPr="00F42476">
              <w:rPr>
                <w:szCs w:val="20"/>
              </w:rPr>
              <w:t>.1.1.2</w:t>
            </w:r>
          </w:p>
        </w:tc>
        <w:tc>
          <w:tcPr>
            <w:tcW w:w="6984" w:type="dxa"/>
          </w:tcPr>
          <w:p w14:paraId="308C423E" w14:textId="04E3A6D7" w:rsidR="00D70C71" w:rsidRPr="00F42476" w:rsidRDefault="00D70C71" w:rsidP="005217EF">
            <w:pPr>
              <w:pStyle w:val="Tabletext"/>
              <w:spacing w:before="0" w:after="0"/>
              <w:ind w:left="0" w:right="0"/>
              <w:rPr>
                <w:szCs w:val="20"/>
              </w:rPr>
            </w:pPr>
            <w:r>
              <w:rPr>
                <w:szCs w:val="20"/>
              </w:rPr>
              <w:t>National regulations related to SAR and pilotage</w:t>
            </w:r>
          </w:p>
        </w:tc>
        <w:tc>
          <w:tcPr>
            <w:tcW w:w="675" w:type="dxa"/>
          </w:tcPr>
          <w:p w14:paraId="0FD605CA" w14:textId="4BA43FD4" w:rsidR="00D70C71" w:rsidRPr="00F42476" w:rsidRDefault="00D70C71" w:rsidP="005217EF">
            <w:pPr>
              <w:pStyle w:val="Tabletext"/>
              <w:spacing w:before="0" w:after="0"/>
              <w:rPr>
                <w:szCs w:val="20"/>
              </w:rPr>
            </w:pPr>
            <w:r>
              <w:rPr>
                <w:szCs w:val="20"/>
              </w:rPr>
              <w:t>2</w:t>
            </w:r>
          </w:p>
        </w:tc>
      </w:tr>
      <w:tr w:rsidR="00D70C71" w:rsidRPr="00F42476" w14:paraId="2149CF42" w14:textId="77777777" w:rsidTr="00D8169D">
        <w:trPr>
          <w:jc w:val="center"/>
        </w:trPr>
        <w:tc>
          <w:tcPr>
            <w:tcW w:w="840" w:type="dxa"/>
            <w:vMerge/>
          </w:tcPr>
          <w:p w14:paraId="078860C2" w14:textId="77777777" w:rsidR="00D70C71" w:rsidRPr="00F42476" w:rsidRDefault="00D70C71" w:rsidP="005217EF">
            <w:pPr>
              <w:pStyle w:val="Tabletext"/>
              <w:spacing w:before="0" w:after="0"/>
              <w:ind w:left="0" w:right="29"/>
              <w:rPr>
                <w:szCs w:val="20"/>
              </w:rPr>
            </w:pPr>
          </w:p>
        </w:tc>
        <w:tc>
          <w:tcPr>
            <w:tcW w:w="4383" w:type="dxa"/>
            <w:vMerge/>
          </w:tcPr>
          <w:p w14:paraId="15F4B8E9" w14:textId="77777777" w:rsidR="00D70C71" w:rsidRPr="00F42476" w:rsidRDefault="00D70C71" w:rsidP="005217EF">
            <w:pPr>
              <w:pStyle w:val="Tabletext"/>
              <w:spacing w:before="0" w:after="0"/>
              <w:ind w:left="0" w:right="0"/>
              <w:rPr>
                <w:i/>
                <w:szCs w:val="20"/>
              </w:rPr>
            </w:pPr>
          </w:p>
        </w:tc>
        <w:tc>
          <w:tcPr>
            <w:tcW w:w="979" w:type="dxa"/>
          </w:tcPr>
          <w:p w14:paraId="68669297" w14:textId="20040BF2" w:rsidR="00D70C71" w:rsidRPr="00F42476" w:rsidRDefault="00D70C71" w:rsidP="005217EF">
            <w:pPr>
              <w:pStyle w:val="Tabletext"/>
              <w:spacing w:before="0" w:after="0"/>
              <w:ind w:left="0" w:right="0"/>
              <w:rPr>
                <w:szCs w:val="20"/>
              </w:rPr>
            </w:pPr>
            <w:r>
              <w:rPr>
                <w:szCs w:val="20"/>
              </w:rPr>
              <w:t>2</w:t>
            </w:r>
            <w:r w:rsidRPr="00F42476">
              <w:rPr>
                <w:szCs w:val="20"/>
              </w:rPr>
              <w:t>.1.1.3</w:t>
            </w:r>
          </w:p>
        </w:tc>
        <w:tc>
          <w:tcPr>
            <w:tcW w:w="6984" w:type="dxa"/>
          </w:tcPr>
          <w:p w14:paraId="4212A3CA" w14:textId="56B88343" w:rsidR="00D70C71" w:rsidRPr="00F42476" w:rsidRDefault="00D70C71" w:rsidP="005217EF">
            <w:pPr>
              <w:pStyle w:val="Tabletext"/>
              <w:spacing w:before="0" w:after="0"/>
              <w:ind w:left="0" w:right="0"/>
              <w:rPr>
                <w:szCs w:val="20"/>
              </w:rPr>
            </w:pPr>
            <w:r>
              <w:rPr>
                <w:szCs w:val="20"/>
              </w:rPr>
              <w:t>National regulations related to allied services</w:t>
            </w:r>
          </w:p>
        </w:tc>
        <w:tc>
          <w:tcPr>
            <w:tcW w:w="675" w:type="dxa"/>
          </w:tcPr>
          <w:p w14:paraId="60225CAA" w14:textId="70BC93D6" w:rsidR="00D70C71" w:rsidRPr="00F42476" w:rsidRDefault="00D70C71" w:rsidP="005217EF">
            <w:pPr>
              <w:pStyle w:val="Tabletext"/>
              <w:spacing w:before="0" w:after="0"/>
              <w:rPr>
                <w:szCs w:val="20"/>
              </w:rPr>
            </w:pPr>
            <w:r>
              <w:rPr>
                <w:szCs w:val="20"/>
              </w:rPr>
              <w:t>2</w:t>
            </w:r>
          </w:p>
        </w:tc>
      </w:tr>
      <w:tr w:rsidR="00D70C71" w:rsidRPr="00F42476" w14:paraId="4A20EE8B" w14:textId="77777777" w:rsidTr="00D8169D">
        <w:trPr>
          <w:trHeight w:val="70"/>
          <w:jc w:val="center"/>
        </w:trPr>
        <w:tc>
          <w:tcPr>
            <w:tcW w:w="840" w:type="dxa"/>
            <w:vMerge/>
            <w:shd w:val="clear" w:color="auto" w:fill="F2F2F2" w:themeFill="background1" w:themeFillShade="F2"/>
          </w:tcPr>
          <w:p w14:paraId="27A0E73A" w14:textId="77777777" w:rsidR="00D70C71" w:rsidRPr="00F42476" w:rsidRDefault="00D70C71" w:rsidP="005217EF">
            <w:pPr>
              <w:pStyle w:val="Tabletext"/>
              <w:spacing w:before="0" w:after="0"/>
              <w:ind w:left="0" w:right="29"/>
              <w:rPr>
                <w:bCs/>
                <w:szCs w:val="20"/>
              </w:rPr>
            </w:pPr>
          </w:p>
        </w:tc>
        <w:tc>
          <w:tcPr>
            <w:tcW w:w="4383" w:type="dxa"/>
            <w:vMerge/>
            <w:shd w:val="clear" w:color="auto" w:fill="F2F2F2" w:themeFill="background1" w:themeFillShade="F2"/>
          </w:tcPr>
          <w:p w14:paraId="62D36426" w14:textId="77777777" w:rsidR="00D70C71" w:rsidRPr="00F42476" w:rsidRDefault="00D70C71" w:rsidP="005217EF">
            <w:pPr>
              <w:pStyle w:val="Tabletext"/>
              <w:spacing w:before="0" w:after="0"/>
              <w:ind w:left="0" w:right="0"/>
              <w:rPr>
                <w:rFonts w:ascii="Calibri" w:hAnsi="Calibri"/>
                <w:bCs/>
                <w:szCs w:val="20"/>
              </w:rPr>
            </w:pPr>
          </w:p>
        </w:tc>
        <w:tc>
          <w:tcPr>
            <w:tcW w:w="979" w:type="dxa"/>
            <w:shd w:val="clear" w:color="auto" w:fill="FFFFFF" w:themeFill="background1"/>
          </w:tcPr>
          <w:p w14:paraId="62B5FBF7" w14:textId="2A06CEB4" w:rsidR="00D70C71" w:rsidRPr="00F42476" w:rsidRDefault="00D70C71" w:rsidP="005217EF">
            <w:pPr>
              <w:pStyle w:val="Tabletext"/>
              <w:spacing w:before="0" w:after="0"/>
              <w:ind w:left="0" w:right="0"/>
              <w:rPr>
                <w:bCs/>
                <w:szCs w:val="20"/>
              </w:rPr>
            </w:pPr>
            <w:r>
              <w:rPr>
                <w:bCs/>
                <w:szCs w:val="20"/>
              </w:rPr>
              <w:t>2</w:t>
            </w:r>
            <w:r w:rsidRPr="00F42476">
              <w:rPr>
                <w:bCs/>
                <w:szCs w:val="20"/>
              </w:rPr>
              <w:t>.1.1.4</w:t>
            </w:r>
          </w:p>
        </w:tc>
        <w:tc>
          <w:tcPr>
            <w:tcW w:w="6984" w:type="dxa"/>
            <w:shd w:val="clear" w:color="auto" w:fill="FFFFFF" w:themeFill="background1"/>
          </w:tcPr>
          <w:p w14:paraId="7A901DBA" w14:textId="74CAD79D" w:rsidR="00D70C71" w:rsidRPr="00F42476" w:rsidRDefault="00D70C71" w:rsidP="005217EF">
            <w:pPr>
              <w:pStyle w:val="Tabletext"/>
              <w:spacing w:before="0" w:after="0"/>
              <w:ind w:left="0" w:right="0"/>
              <w:rPr>
                <w:bCs/>
                <w:szCs w:val="20"/>
              </w:rPr>
            </w:pPr>
            <w:r>
              <w:rPr>
                <w:szCs w:val="20"/>
              </w:rPr>
              <w:t>Bilateral or multilateral regulations related to VTS</w:t>
            </w:r>
          </w:p>
        </w:tc>
        <w:tc>
          <w:tcPr>
            <w:tcW w:w="675" w:type="dxa"/>
            <w:shd w:val="clear" w:color="auto" w:fill="FFFFFF" w:themeFill="background1"/>
          </w:tcPr>
          <w:p w14:paraId="05D15119" w14:textId="1C3E40DC" w:rsidR="00D70C71" w:rsidRPr="00F42476" w:rsidRDefault="00D70C71" w:rsidP="005217EF">
            <w:pPr>
              <w:pStyle w:val="Tabletext"/>
              <w:spacing w:before="0" w:after="0"/>
              <w:rPr>
                <w:bCs/>
                <w:szCs w:val="20"/>
              </w:rPr>
            </w:pPr>
            <w:r>
              <w:rPr>
                <w:bCs/>
                <w:szCs w:val="20"/>
              </w:rPr>
              <w:t>3</w:t>
            </w:r>
          </w:p>
        </w:tc>
      </w:tr>
      <w:tr w:rsidR="00E07D78" w:rsidRPr="00F42476" w14:paraId="77BDB883" w14:textId="77777777" w:rsidTr="00476EB8">
        <w:trPr>
          <w:trHeight w:val="70"/>
          <w:jc w:val="center"/>
        </w:trPr>
        <w:tc>
          <w:tcPr>
            <w:tcW w:w="840" w:type="dxa"/>
            <w:vMerge w:val="restart"/>
            <w:shd w:val="clear" w:color="auto" w:fill="auto"/>
          </w:tcPr>
          <w:p w14:paraId="12CC3631" w14:textId="4C229209" w:rsidR="00E07D78" w:rsidRPr="00F2572D" w:rsidRDefault="00E07D78" w:rsidP="005217EF">
            <w:pPr>
              <w:pStyle w:val="Tabletext"/>
              <w:spacing w:before="0" w:after="0"/>
              <w:ind w:left="0" w:right="29"/>
              <w:rPr>
                <w:bCs/>
                <w:szCs w:val="20"/>
              </w:rPr>
            </w:pPr>
            <w:r w:rsidRPr="00F2572D">
              <w:rPr>
                <w:bCs/>
                <w:szCs w:val="20"/>
              </w:rPr>
              <w:t>2.1.2</w:t>
            </w:r>
          </w:p>
        </w:tc>
        <w:tc>
          <w:tcPr>
            <w:tcW w:w="4383" w:type="dxa"/>
            <w:vMerge w:val="restart"/>
            <w:shd w:val="clear" w:color="auto" w:fill="auto"/>
          </w:tcPr>
          <w:p w14:paraId="3F47BF7E" w14:textId="0D9D3DAF" w:rsidR="00E07D78" w:rsidRPr="00F2572D" w:rsidRDefault="00CC3729" w:rsidP="005217EF">
            <w:pPr>
              <w:pStyle w:val="Tabletext"/>
              <w:spacing w:before="0" w:after="0"/>
              <w:ind w:left="0" w:right="0"/>
              <w:rPr>
                <w:rFonts w:ascii="Calibri" w:hAnsi="Calibri"/>
                <w:b/>
                <w:szCs w:val="20"/>
              </w:rPr>
            </w:pPr>
            <w:r>
              <w:rPr>
                <w:rFonts w:ascii="Calibri" w:hAnsi="Calibri"/>
                <w:bCs/>
                <w:i/>
                <w:iCs/>
                <w:szCs w:val="20"/>
              </w:rPr>
              <w:t>Explain</w:t>
            </w:r>
            <w:r w:rsidR="00E07D78" w:rsidRPr="00F2572D">
              <w:rPr>
                <w:rFonts w:ascii="Calibri" w:hAnsi="Calibri"/>
                <w:bCs/>
                <w:i/>
                <w:iCs/>
                <w:szCs w:val="20"/>
              </w:rPr>
              <w:t xml:space="preserve"> the local regulations relevant to the VTS</w:t>
            </w:r>
            <w:r w:rsidR="00B805B3">
              <w:rPr>
                <w:rFonts w:ascii="Calibri" w:hAnsi="Calibri"/>
                <w:bCs/>
                <w:i/>
                <w:iCs/>
                <w:szCs w:val="20"/>
              </w:rPr>
              <w:t>.</w:t>
            </w:r>
          </w:p>
        </w:tc>
        <w:tc>
          <w:tcPr>
            <w:tcW w:w="979" w:type="dxa"/>
            <w:shd w:val="clear" w:color="auto" w:fill="auto"/>
          </w:tcPr>
          <w:p w14:paraId="3E8A241F" w14:textId="2B75C80D" w:rsidR="00E07D78" w:rsidRPr="00F2572D" w:rsidRDefault="0036724A" w:rsidP="005217EF">
            <w:pPr>
              <w:pStyle w:val="Tabletext"/>
              <w:spacing w:before="0" w:after="0"/>
              <w:ind w:left="0" w:right="0"/>
              <w:rPr>
                <w:bCs/>
                <w:szCs w:val="20"/>
              </w:rPr>
            </w:pPr>
            <w:r>
              <w:rPr>
                <w:bCs/>
                <w:szCs w:val="20"/>
              </w:rPr>
              <w:t>2.1.2.1</w:t>
            </w:r>
          </w:p>
        </w:tc>
        <w:tc>
          <w:tcPr>
            <w:tcW w:w="6984" w:type="dxa"/>
            <w:shd w:val="clear" w:color="auto" w:fill="auto"/>
          </w:tcPr>
          <w:p w14:paraId="5498853D" w14:textId="5592F261" w:rsidR="00E07D78" w:rsidRPr="00F2572D" w:rsidDel="00EF2F73" w:rsidRDefault="006F078A" w:rsidP="005217EF">
            <w:pPr>
              <w:pStyle w:val="Tabletext"/>
              <w:spacing w:before="0" w:after="0"/>
              <w:ind w:left="0" w:right="0"/>
              <w:rPr>
                <w:bCs/>
                <w:szCs w:val="20"/>
              </w:rPr>
            </w:pPr>
            <w:r w:rsidRPr="00F2572D">
              <w:rPr>
                <w:bCs/>
                <w:szCs w:val="20"/>
              </w:rPr>
              <w:t>Local regulations</w:t>
            </w:r>
            <w:r w:rsidR="00B461E2">
              <w:rPr>
                <w:bCs/>
                <w:szCs w:val="20"/>
              </w:rPr>
              <w:t>, including port regulations</w:t>
            </w:r>
          </w:p>
        </w:tc>
        <w:tc>
          <w:tcPr>
            <w:tcW w:w="675" w:type="dxa"/>
            <w:shd w:val="clear" w:color="auto" w:fill="auto"/>
          </w:tcPr>
          <w:p w14:paraId="7A3C560A" w14:textId="0402FD37" w:rsidR="00E07D78" w:rsidRPr="00F42476" w:rsidRDefault="00F82913" w:rsidP="005217EF">
            <w:pPr>
              <w:pStyle w:val="Tabletext"/>
              <w:spacing w:before="0" w:after="0"/>
              <w:rPr>
                <w:bCs/>
                <w:szCs w:val="20"/>
              </w:rPr>
            </w:pPr>
            <w:r>
              <w:rPr>
                <w:bCs/>
                <w:szCs w:val="20"/>
              </w:rPr>
              <w:t>3</w:t>
            </w:r>
          </w:p>
        </w:tc>
      </w:tr>
      <w:tr w:rsidR="00E07D78" w:rsidRPr="00F42476" w14:paraId="138B4A58" w14:textId="77777777" w:rsidTr="00476EB8">
        <w:trPr>
          <w:trHeight w:val="70"/>
          <w:jc w:val="center"/>
        </w:trPr>
        <w:tc>
          <w:tcPr>
            <w:tcW w:w="840" w:type="dxa"/>
            <w:vMerge/>
            <w:shd w:val="clear" w:color="auto" w:fill="auto"/>
          </w:tcPr>
          <w:p w14:paraId="38ED41C7" w14:textId="77777777" w:rsidR="00E07D78" w:rsidRPr="00F2572D" w:rsidRDefault="00E07D78" w:rsidP="005217EF">
            <w:pPr>
              <w:pStyle w:val="Tabletext"/>
              <w:spacing w:before="0" w:after="0"/>
              <w:ind w:left="0" w:right="29"/>
              <w:rPr>
                <w:bCs/>
                <w:szCs w:val="20"/>
              </w:rPr>
            </w:pPr>
          </w:p>
        </w:tc>
        <w:tc>
          <w:tcPr>
            <w:tcW w:w="4383" w:type="dxa"/>
            <w:vMerge/>
            <w:shd w:val="clear" w:color="auto" w:fill="auto"/>
          </w:tcPr>
          <w:p w14:paraId="01013B46" w14:textId="7C68785D" w:rsidR="00E07D78" w:rsidRPr="00F2572D" w:rsidRDefault="00E07D78" w:rsidP="005217EF">
            <w:pPr>
              <w:pStyle w:val="Tabletext"/>
              <w:spacing w:before="0" w:after="0"/>
              <w:ind w:left="0" w:right="0"/>
              <w:rPr>
                <w:rFonts w:ascii="Calibri" w:hAnsi="Calibri"/>
                <w:bCs/>
                <w:i/>
                <w:iCs/>
                <w:szCs w:val="20"/>
              </w:rPr>
            </w:pPr>
          </w:p>
        </w:tc>
        <w:tc>
          <w:tcPr>
            <w:tcW w:w="979" w:type="dxa"/>
            <w:shd w:val="clear" w:color="auto" w:fill="auto"/>
          </w:tcPr>
          <w:p w14:paraId="274BA6F3" w14:textId="5E9036B6" w:rsidR="00E07D78" w:rsidRPr="00F2572D" w:rsidRDefault="0036724A" w:rsidP="005217EF">
            <w:pPr>
              <w:pStyle w:val="Tabletext"/>
              <w:spacing w:before="0" w:after="0"/>
              <w:ind w:left="0" w:right="0"/>
              <w:rPr>
                <w:bCs/>
                <w:szCs w:val="20"/>
              </w:rPr>
            </w:pPr>
            <w:r>
              <w:rPr>
                <w:bCs/>
                <w:szCs w:val="20"/>
              </w:rPr>
              <w:t>2.1.2.2</w:t>
            </w:r>
          </w:p>
        </w:tc>
        <w:tc>
          <w:tcPr>
            <w:tcW w:w="6984" w:type="dxa"/>
            <w:shd w:val="clear" w:color="auto" w:fill="auto"/>
          </w:tcPr>
          <w:p w14:paraId="1C508CCD" w14:textId="4F110C89" w:rsidR="00E07D78" w:rsidRPr="00F2572D" w:rsidDel="00EF2F73" w:rsidRDefault="006F078A" w:rsidP="005217EF">
            <w:pPr>
              <w:pStyle w:val="Tabletext"/>
              <w:spacing w:before="0" w:after="0"/>
              <w:ind w:left="0" w:right="0"/>
              <w:rPr>
                <w:bCs/>
                <w:szCs w:val="20"/>
              </w:rPr>
            </w:pPr>
            <w:r w:rsidRPr="00F2572D">
              <w:rPr>
                <w:bCs/>
                <w:szCs w:val="20"/>
              </w:rPr>
              <w:t>Local VTS publications such as notices to mariners</w:t>
            </w:r>
          </w:p>
        </w:tc>
        <w:tc>
          <w:tcPr>
            <w:tcW w:w="675" w:type="dxa"/>
            <w:shd w:val="clear" w:color="auto" w:fill="auto"/>
          </w:tcPr>
          <w:p w14:paraId="59364F41" w14:textId="202BF8C1" w:rsidR="00E07D78" w:rsidRPr="00F42476" w:rsidRDefault="00F82913" w:rsidP="005217EF">
            <w:pPr>
              <w:pStyle w:val="Tabletext"/>
              <w:spacing w:before="0" w:after="0"/>
              <w:rPr>
                <w:bCs/>
                <w:szCs w:val="20"/>
              </w:rPr>
            </w:pPr>
            <w:r>
              <w:rPr>
                <w:bCs/>
                <w:szCs w:val="20"/>
              </w:rPr>
              <w:t>3</w:t>
            </w:r>
          </w:p>
        </w:tc>
      </w:tr>
      <w:tr w:rsidR="00E07D78" w:rsidRPr="00F42476" w14:paraId="71DF14C6" w14:textId="77777777" w:rsidTr="00476EB8">
        <w:trPr>
          <w:trHeight w:val="70"/>
          <w:jc w:val="center"/>
        </w:trPr>
        <w:tc>
          <w:tcPr>
            <w:tcW w:w="840" w:type="dxa"/>
            <w:vMerge/>
            <w:shd w:val="clear" w:color="auto" w:fill="auto"/>
          </w:tcPr>
          <w:p w14:paraId="5FD7103B" w14:textId="77777777" w:rsidR="00E07D78" w:rsidRPr="00F2572D" w:rsidRDefault="00E07D78" w:rsidP="005217EF">
            <w:pPr>
              <w:pStyle w:val="Tabletext"/>
              <w:spacing w:before="0" w:after="0"/>
              <w:ind w:left="0" w:right="29"/>
              <w:rPr>
                <w:bCs/>
                <w:szCs w:val="20"/>
              </w:rPr>
            </w:pPr>
          </w:p>
        </w:tc>
        <w:tc>
          <w:tcPr>
            <w:tcW w:w="4383" w:type="dxa"/>
            <w:vMerge/>
            <w:shd w:val="clear" w:color="auto" w:fill="auto"/>
          </w:tcPr>
          <w:p w14:paraId="5896A157" w14:textId="77777777" w:rsidR="00E07D78" w:rsidRPr="00F2572D" w:rsidRDefault="00E07D78" w:rsidP="005217EF">
            <w:pPr>
              <w:pStyle w:val="Tabletext"/>
              <w:spacing w:before="0" w:after="0"/>
              <w:ind w:left="0" w:right="0"/>
              <w:rPr>
                <w:rFonts w:ascii="Calibri" w:hAnsi="Calibri"/>
                <w:bCs/>
                <w:szCs w:val="20"/>
              </w:rPr>
            </w:pPr>
          </w:p>
        </w:tc>
        <w:tc>
          <w:tcPr>
            <w:tcW w:w="979" w:type="dxa"/>
            <w:shd w:val="clear" w:color="auto" w:fill="auto"/>
          </w:tcPr>
          <w:p w14:paraId="25B874C1" w14:textId="312674B9" w:rsidR="00E07D78" w:rsidRPr="00F2572D" w:rsidRDefault="0036724A" w:rsidP="005217EF">
            <w:pPr>
              <w:pStyle w:val="Tabletext"/>
              <w:spacing w:before="0" w:after="0"/>
              <w:ind w:left="0" w:right="0"/>
              <w:rPr>
                <w:bCs/>
                <w:szCs w:val="20"/>
              </w:rPr>
            </w:pPr>
            <w:r>
              <w:rPr>
                <w:bCs/>
                <w:szCs w:val="20"/>
              </w:rPr>
              <w:t>2.1.2.3</w:t>
            </w:r>
          </w:p>
        </w:tc>
        <w:tc>
          <w:tcPr>
            <w:tcW w:w="6984" w:type="dxa"/>
            <w:shd w:val="clear" w:color="auto" w:fill="auto"/>
          </w:tcPr>
          <w:p w14:paraId="3063C40A" w14:textId="6D10088B" w:rsidR="00E07D78" w:rsidRPr="00F2572D" w:rsidRDefault="006F078A" w:rsidP="005217EF">
            <w:pPr>
              <w:pStyle w:val="Tabletext"/>
              <w:spacing w:before="0" w:after="0"/>
              <w:ind w:left="0" w:right="0"/>
              <w:rPr>
                <w:bCs/>
                <w:szCs w:val="20"/>
              </w:rPr>
            </w:pPr>
            <w:r w:rsidRPr="00F2572D">
              <w:rPr>
                <w:bCs/>
                <w:szCs w:val="20"/>
              </w:rPr>
              <w:t xml:space="preserve">Local agreements between VTS and the competent authority </w:t>
            </w:r>
            <w:r w:rsidR="00552E0D">
              <w:rPr>
                <w:bCs/>
                <w:szCs w:val="20"/>
              </w:rPr>
              <w:t>or</w:t>
            </w:r>
            <w:r w:rsidRPr="00F2572D">
              <w:rPr>
                <w:bCs/>
                <w:szCs w:val="20"/>
              </w:rPr>
              <w:t xml:space="preserve"> allied services</w:t>
            </w:r>
          </w:p>
        </w:tc>
        <w:tc>
          <w:tcPr>
            <w:tcW w:w="675" w:type="dxa"/>
            <w:shd w:val="clear" w:color="auto" w:fill="auto"/>
          </w:tcPr>
          <w:p w14:paraId="7E6488BF" w14:textId="2FC323BF" w:rsidR="00E07D78" w:rsidRPr="00F42476" w:rsidRDefault="00C4725D" w:rsidP="005217EF">
            <w:pPr>
              <w:pStyle w:val="Tabletext"/>
              <w:spacing w:before="0" w:after="0"/>
              <w:rPr>
                <w:bCs/>
                <w:szCs w:val="20"/>
              </w:rPr>
            </w:pPr>
            <w:r>
              <w:rPr>
                <w:bCs/>
                <w:szCs w:val="20"/>
              </w:rPr>
              <w:t>3</w:t>
            </w:r>
          </w:p>
        </w:tc>
      </w:tr>
      <w:tr w:rsidR="009A2609" w:rsidRPr="00F42476" w14:paraId="70D7EE0B" w14:textId="77777777" w:rsidTr="00A271FC">
        <w:trPr>
          <w:trHeight w:val="314"/>
          <w:jc w:val="center"/>
        </w:trPr>
        <w:tc>
          <w:tcPr>
            <w:tcW w:w="840" w:type="dxa"/>
            <w:shd w:val="clear" w:color="auto" w:fill="auto"/>
          </w:tcPr>
          <w:p w14:paraId="024DD398" w14:textId="3A9859E5" w:rsidR="009A2609" w:rsidRPr="00F2572D" w:rsidRDefault="009A2609" w:rsidP="005217EF">
            <w:pPr>
              <w:pStyle w:val="Tabletext"/>
              <w:spacing w:before="0" w:after="0"/>
              <w:ind w:left="0" w:right="29"/>
              <w:rPr>
                <w:bCs/>
                <w:szCs w:val="20"/>
              </w:rPr>
            </w:pPr>
            <w:r>
              <w:rPr>
                <w:bCs/>
                <w:szCs w:val="20"/>
              </w:rPr>
              <w:t>2.1.3</w:t>
            </w:r>
          </w:p>
        </w:tc>
        <w:tc>
          <w:tcPr>
            <w:tcW w:w="4383" w:type="dxa"/>
            <w:shd w:val="clear" w:color="auto" w:fill="auto"/>
          </w:tcPr>
          <w:p w14:paraId="7EBB20A4" w14:textId="740705A0" w:rsidR="009A2609" w:rsidRPr="005217EF" w:rsidRDefault="000F6138" w:rsidP="005217EF">
            <w:pPr>
              <w:pStyle w:val="Tabletext"/>
              <w:spacing w:before="0" w:after="0"/>
              <w:ind w:left="0" w:right="0"/>
              <w:rPr>
                <w:rFonts w:ascii="Calibri" w:hAnsi="Calibri"/>
                <w:b/>
                <w:i/>
                <w:iCs/>
                <w:szCs w:val="20"/>
              </w:rPr>
            </w:pPr>
            <w:r>
              <w:rPr>
                <w:rFonts w:ascii="Calibri" w:hAnsi="Calibri"/>
                <w:bCs/>
                <w:i/>
                <w:iCs/>
                <w:szCs w:val="20"/>
              </w:rPr>
              <w:t>Explain</w:t>
            </w:r>
            <w:r w:rsidR="00E0399F" w:rsidRPr="005217EF">
              <w:rPr>
                <w:rFonts w:ascii="Calibri" w:hAnsi="Calibri"/>
                <w:bCs/>
                <w:i/>
                <w:iCs/>
                <w:szCs w:val="20"/>
              </w:rPr>
              <w:t xml:space="preserve"> </w:t>
            </w:r>
            <w:r w:rsidR="009A2609" w:rsidRPr="005217EF">
              <w:rPr>
                <w:rFonts w:ascii="Calibri" w:hAnsi="Calibri"/>
                <w:bCs/>
                <w:i/>
                <w:iCs/>
                <w:szCs w:val="20"/>
              </w:rPr>
              <w:t>VTS</w:t>
            </w:r>
            <w:r w:rsidR="009A2609" w:rsidRPr="005217EF">
              <w:rPr>
                <w:rFonts w:ascii="Calibri" w:hAnsi="Calibri"/>
                <w:b/>
                <w:i/>
                <w:iCs/>
                <w:szCs w:val="20"/>
              </w:rPr>
              <w:t xml:space="preserve"> </w:t>
            </w:r>
            <w:r w:rsidR="009A2609" w:rsidRPr="005217EF">
              <w:rPr>
                <w:rFonts w:ascii="Calibri" w:hAnsi="Calibri"/>
                <w:bCs/>
                <w:i/>
                <w:iCs/>
                <w:szCs w:val="20"/>
              </w:rPr>
              <w:t>Objectives</w:t>
            </w:r>
          </w:p>
        </w:tc>
        <w:tc>
          <w:tcPr>
            <w:tcW w:w="979" w:type="dxa"/>
            <w:shd w:val="clear" w:color="auto" w:fill="auto"/>
          </w:tcPr>
          <w:p w14:paraId="6BE03D25" w14:textId="3F396457" w:rsidR="009A2609" w:rsidRPr="00F2572D" w:rsidRDefault="0036724A" w:rsidP="005217EF">
            <w:pPr>
              <w:pStyle w:val="Tabletext"/>
              <w:spacing w:before="0" w:after="0"/>
              <w:ind w:left="0" w:right="0"/>
              <w:rPr>
                <w:bCs/>
                <w:szCs w:val="20"/>
              </w:rPr>
            </w:pPr>
            <w:r>
              <w:rPr>
                <w:bCs/>
                <w:szCs w:val="20"/>
              </w:rPr>
              <w:t>2.1.3.1</w:t>
            </w:r>
          </w:p>
        </w:tc>
        <w:tc>
          <w:tcPr>
            <w:tcW w:w="6984" w:type="dxa"/>
            <w:shd w:val="clear" w:color="auto" w:fill="auto"/>
          </w:tcPr>
          <w:p w14:paraId="1496B83E" w14:textId="38AEEF4D" w:rsidR="009A2609" w:rsidRPr="00F2572D" w:rsidRDefault="009A2609" w:rsidP="005217EF">
            <w:pPr>
              <w:pStyle w:val="Tabletext"/>
              <w:spacing w:before="0" w:after="0"/>
              <w:ind w:left="0" w:right="0"/>
              <w:rPr>
                <w:bCs/>
                <w:szCs w:val="20"/>
              </w:rPr>
            </w:pPr>
            <w:r w:rsidRPr="00F2572D">
              <w:rPr>
                <w:szCs w:val="20"/>
              </w:rPr>
              <w:t xml:space="preserve">Objectives </w:t>
            </w:r>
            <w:r w:rsidR="00557050">
              <w:rPr>
                <w:szCs w:val="20"/>
              </w:rPr>
              <w:t xml:space="preserve">that have been </w:t>
            </w:r>
            <w:r w:rsidRPr="00F2572D">
              <w:rPr>
                <w:szCs w:val="20"/>
              </w:rPr>
              <w:t>set for the VTS</w:t>
            </w:r>
          </w:p>
        </w:tc>
        <w:tc>
          <w:tcPr>
            <w:tcW w:w="675" w:type="dxa"/>
            <w:shd w:val="clear" w:color="auto" w:fill="auto"/>
          </w:tcPr>
          <w:p w14:paraId="7526E97A" w14:textId="41E70332" w:rsidR="009A2609" w:rsidRPr="00F42476" w:rsidRDefault="00C4725D" w:rsidP="005217EF">
            <w:pPr>
              <w:pStyle w:val="Tabletext"/>
              <w:spacing w:before="0" w:after="0"/>
              <w:rPr>
                <w:bCs/>
                <w:szCs w:val="20"/>
              </w:rPr>
            </w:pPr>
            <w:r>
              <w:rPr>
                <w:bCs/>
                <w:szCs w:val="20"/>
              </w:rPr>
              <w:t>3</w:t>
            </w:r>
          </w:p>
        </w:tc>
      </w:tr>
      <w:tr w:rsidR="009A2609" w:rsidRPr="00F42476" w14:paraId="6BA1656B" w14:textId="77777777" w:rsidTr="00B805B3">
        <w:trPr>
          <w:trHeight w:val="280"/>
          <w:jc w:val="center"/>
        </w:trPr>
        <w:tc>
          <w:tcPr>
            <w:tcW w:w="840" w:type="dxa"/>
            <w:shd w:val="clear" w:color="auto" w:fill="D9D9D9" w:themeFill="background1" w:themeFillShade="D9"/>
          </w:tcPr>
          <w:p w14:paraId="28EE0E54" w14:textId="0302E3BC" w:rsidR="009A2609" w:rsidRPr="00F42476" w:rsidRDefault="009A2609" w:rsidP="003C535A">
            <w:pPr>
              <w:pStyle w:val="Tabletext"/>
              <w:spacing w:before="120" w:after="120"/>
              <w:ind w:left="0" w:right="29"/>
              <w:rPr>
                <w:b/>
                <w:szCs w:val="20"/>
              </w:rPr>
            </w:pPr>
            <w:r>
              <w:rPr>
                <w:b/>
                <w:szCs w:val="20"/>
              </w:rPr>
              <w:t>2</w:t>
            </w:r>
            <w:r w:rsidRPr="00F42476">
              <w:rPr>
                <w:b/>
                <w:szCs w:val="20"/>
              </w:rPr>
              <w:t>.2</w:t>
            </w:r>
          </w:p>
        </w:tc>
        <w:tc>
          <w:tcPr>
            <w:tcW w:w="4383" w:type="dxa"/>
            <w:shd w:val="clear" w:color="auto" w:fill="D9D9D9" w:themeFill="background1" w:themeFillShade="D9"/>
          </w:tcPr>
          <w:p w14:paraId="4FA864F0" w14:textId="133F8EB8" w:rsidR="009A2609" w:rsidRPr="00F42476" w:rsidRDefault="009A2609" w:rsidP="003C535A">
            <w:pPr>
              <w:pStyle w:val="Tabletext"/>
              <w:spacing w:before="120" w:after="120"/>
              <w:ind w:left="0"/>
              <w:rPr>
                <w:b/>
                <w:bCs/>
                <w:iCs/>
                <w:szCs w:val="20"/>
              </w:rPr>
            </w:pPr>
            <w:r>
              <w:rPr>
                <w:b/>
                <w:bCs/>
                <w:iCs/>
                <w:szCs w:val="20"/>
              </w:rPr>
              <w:t>Roles and Responsibilities</w:t>
            </w:r>
          </w:p>
        </w:tc>
        <w:tc>
          <w:tcPr>
            <w:tcW w:w="979" w:type="dxa"/>
            <w:shd w:val="clear" w:color="auto" w:fill="D9D9D9" w:themeFill="background1" w:themeFillShade="D9"/>
          </w:tcPr>
          <w:p w14:paraId="0A351C6A" w14:textId="77777777" w:rsidR="009A2609" w:rsidRPr="00F42476" w:rsidRDefault="009A2609" w:rsidP="003C535A">
            <w:pPr>
              <w:pStyle w:val="Tabletext"/>
              <w:spacing w:before="120" w:after="120"/>
              <w:ind w:left="0" w:right="0"/>
              <w:rPr>
                <w:szCs w:val="20"/>
              </w:rPr>
            </w:pPr>
          </w:p>
        </w:tc>
        <w:tc>
          <w:tcPr>
            <w:tcW w:w="6984" w:type="dxa"/>
            <w:shd w:val="clear" w:color="auto" w:fill="D9D9D9" w:themeFill="background1" w:themeFillShade="D9"/>
          </w:tcPr>
          <w:p w14:paraId="328FBE17" w14:textId="77777777" w:rsidR="009A2609" w:rsidRPr="00F42476" w:rsidRDefault="009A2609" w:rsidP="003C535A">
            <w:pPr>
              <w:pStyle w:val="Tabletext"/>
              <w:spacing w:before="120" w:after="120"/>
              <w:ind w:left="0" w:right="0"/>
              <w:rPr>
                <w:szCs w:val="20"/>
              </w:rPr>
            </w:pPr>
          </w:p>
        </w:tc>
        <w:tc>
          <w:tcPr>
            <w:tcW w:w="675" w:type="dxa"/>
            <w:shd w:val="clear" w:color="auto" w:fill="D9D9D9" w:themeFill="background1" w:themeFillShade="D9"/>
          </w:tcPr>
          <w:p w14:paraId="4F7C38F1" w14:textId="77777777" w:rsidR="009A2609" w:rsidRPr="00F42476" w:rsidRDefault="009A2609" w:rsidP="003C535A">
            <w:pPr>
              <w:pStyle w:val="Tabletext"/>
              <w:spacing w:before="120" w:after="120"/>
              <w:rPr>
                <w:szCs w:val="20"/>
              </w:rPr>
            </w:pPr>
          </w:p>
        </w:tc>
      </w:tr>
      <w:tr w:rsidR="005217EF" w:rsidRPr="00F42476" w14:paraId="5B7C85F8" w14:textId="77777777" w:rsidTr="00D2308E">
        <w:trPr>
          <w:trHeight w:val="70"/>
          <w:jc w:val="center"/>
        </w:trPr>
        <w:tc>
          <w:tcPr>
            <w:tcW w:w="840" w:type="dxa"/>
            <w:vMerge w:val="restart"/>
            <w:shd w:val="clear" w:color="auto" w:fill="FFFFFF" w:themeFill="background1"/>
          </w:tcPr>
          <w:p w14:paraId="35569339" w14:textId="0936080A" w:rsidR="005217EF" w:rsidRPr="00610E1F" w:rsidDel="00EF2F73" w:rsidRDefault="005217EF" w:rsidP="005217EF">
            <w:pPr>
              <w:pStyle w:val="Tabletext"/>
              <w:spacing w:before="0" w:after="0"/>
              <w:ind w:left="0" w:right="29"/>
              <w:rPr>
                <w:bCs/>
                <w:szCs w:val="20"/>
              </w:rPr>
            </w:pPr>
            <w:r w:rsidRPr="00610E1F">
              <w:rPr>
                <w:bCs/>
                <w:szCs w:val="20"/>
              </w:rPr>
              <w:t>2.2.1</w:t>
            </w:r>
          </w:p>
        </w:tc>
        <w:tc>
          <w:tcPr>
            <w:tcW w:w="4383" w:type="dxa"/>
            <w:vMerge w:val="restart"/>
            <w:shd w:val="clear" w:color="auto" w:fill="FFFFFF" w:themeFill="background1"/>
          </w:tcPr>
          <w:p w14:paraId="555ABAB0" w14:textId="7A8B13D8" w:rsidR="005217EF" w:rsidRPr="005217EF" w:rsidDel="00EF2F73" w:rsidRDefault="00A271FC" w:rsidP="005217EF">
            <w:pPr>
              <w:pStyle w:val="Tabletext"/>
              <w:spacing w:before="0" w:after="0"/>
              <w:ind w:left="0" w:right="0"/>
              <w:rPr>
                <w:i/>
                <w:iCs/>
                <w:szCs w:val="20"/>
              </w:rPr>
            </w:pPr>
            <w:r>
              <w:rPr>
                <w:i/>
                <w:iCs/>
              </w:rPr>
              <w:t>Describe</w:t>
            </w:r>
            <w:r w:rsidRPr="005217EF">
              <w:rPr>
                <w:i/>
                <w:iCs/>
              </w:rPr>
              <w:t xml:space="preserve"> </w:t>
            </w:r>
            <w:r w:rsidR="005217EF" w:rsidRPr="005217EF">
              <w:rPr>
                <w:i/>
                <w:iCs/>
              </w:rPr>
              <w:t>the different authorities and their responsibilities</w:t>
            </w:r>
            <w:r w:rsidR="00B805B3">
              <w:rPr>
                <w:i/>
                <w:iCs/>
              </w:rPr>
              <w:t>.</w:t>
            </w:r>
          </w:p>
        </w:tc>
        <w:tc>
          <w:tcPr>
            <w:tcW w:w="979" w:type="dxa"/>
            <w:shd w:val="clear" w:color="auto" w:fill="FFFFFF" w:themeFill="background1"/>
          </w:tcPr>
          <w:p w14:paraId="14B8C8A2" w14:textId="5A37172E" w:rsidR="005217EF" w:rsidDel="00EF2F73" w:rsidRDefault="005217EF" w:rsidP="005217EF">
            <w:pPr>
              <w:pStyle w:val="Tabletext"/>
              <w:spacing w:before="0" w:after="0"/>
              <w:ind w:left="0" w:right="0"/>
              <w:rPr>
                <w:szCs w:val="20"/>
              </w:rPr>
            </w:pPr>
            <w:r>
              <w:rPr>
                <w:szCs w:val="20"/>
              </w:rPr>
              <w:t>2.2.1.1</w:t>
            </w:r>
          </w:p>
        </w:tc>
        <w:tc>
          <w:tcPr>
            <w:tcW w:w="6984" w:type="dxa"/>
            <w:shd w:val="clear" w:color="auto" w:fill="FFFFFF" w:themeFill="background1"/>
          </w:tcPr>
          <w:p w14:paraId="0FF5A866" w14:textId="7D21E85E" w:rsidR="005217EF" w:rsidDel="00EF2F73" w:rsidRDefault="005217EF" w:rsidP="005217EF">
            <w:pPr>
              <w:pStyle w:val="Tabletext"/>
              <w:spacing w:before="0" w:after="0"/>
              <w:ind w:left="0" w:right="0"/>
              <w:rPr>
                <w:szCs w:val="20"/>
              </w:rPr>
            </w:pPr>
            <w:r>
              <w:rPr>
                <w:szCs w:val="20"/>
              </w:rPr>
              <w:t>Competent authority</w:t>
            </w:r>
          </w:p>
        </w:tc>
        <w:tc>
          <w:tcPr>
            <w:tcW w:w="675" w:type="dxa"/>
            <w:shd w:val="clear" w:color="auto" w:fill="FFFFFF" w:themeFill="background1"/>
          </w:tcPr>
          <w:p w14:paraId="5E4A17B6" w14:textId="35CF2696" w:rsidR="005217EF" w:rsidRPr="00F42476" w:rsidRDefault="00A271FC" w:rsidP="005217EF">
            <w:pPr>
              <w:pStyle w:val="Tabletext"/>
              <w:spacing w:before="0" w:after="0"/>
              <w:rPr>
                <w:szCs w:val="20"/>
              </w:rPr>
            </w:pPr>
            <w:r>
              <w:rPr>
                <w:szCs w:val="20"/>
              </w:rPr>
              <w:t>2</w:t>
            </w:r>
          </w:p>
        </w:tc>
      </w:tr>
      <w:tr w:rsidR="005217EF" w:rsidRPr="00F42476" w14:paraId="66FCA12C" w14:textId="77777777" w:rsidTr="00D2308E">
        <w:trPr>
          <w:trHeight w:val="70"/>
          <w:jc w:val="center"/>
        </w:trPr>
        <w:tc>
          <w:tcPr>
            <w:tcW w:w="840" w:type="dxa"/>
            <w:vMerge/>
            <w:shd w:val="clear" w:color="auto" w:fill="FFFFFF" w:themeFill="background1"/>
          </w:tcPr>
          <w:p w14:paraId="23C4EEAD" w14:textId="77777777" w:rsidR="005217EF" w:rsidDel="00EF2F73" w:rsidRDefault="005217EF" w:rsidP="005217EF">
            <w:pPr>
              <w:pStyle w:val="Tabletext"/>
              <w:spacing w:before="0" w:after="0"/>
              <w:ind w:left="0" w:right="29"/>
              <w:rPr>
                <w:b/>
                <w:szCs w:val="20"/>
              </w:rPr>
            </w:pPr>
          </w:p>
        </w:tc>
        <w:tc>
          <w:tcPr>
            <w:tcW w:w="4383" w:type="dxa"/>
            <w:vMerge/>
            <w:shd w:val="clear" w:color="auto" w:fill="FFFFFF" w:themeFill="background1"/>
          </w:tcPr>
          <w:p w14:paraId="550527EE" w14:textId="7102D5EB" w:rsidR="005217EF" w:rsidRPr="005217EF" w:rsidDel="00546E7C" w:rsidRDefault="005217EF" w:rsidP="005217EF">
            <w:pPr>
              <w:pStyle w:val="Tabletext"/>
              <w:spacing w:before="0" w:after="0"/>
              <w:ind w:left="0" w:right="0"/>
              <w:rPr>
                <w:i/>
                <w:iCs/>
              </w:rPr>
            </w:pPr>
          </w:p>
        </w:tc>
        <w:tc>
          <w:tcPr>
            <w:tcW w:w="979" w:type="dxa"/>
            <w:shd w:val="clear" w:color="auto" w:fill="FFFFFF" w:themeFill="background1"/>
          </w:tcPr>
          <w:p w14:paraId="41D9C16F" w14:textId="71AF17A5" w:rsidR="005217EF" w:rsidDel="00EF2F73" w:rsidRDefault="005217EF" w:rsidP="005217EF">
            <w:pPr>
              <w:pStyle w:val="Tabletext"/>
              <w:spacing w:before="0" w:after="0"/>
              <w:ind w:left="0" w:right="0"/>
              <w:rPr>
                <w:szCs w:val="20"/>
              </w:rPr>
            </w:pPr>
            <w:r>
              <w:rPr>
                <w:szCs w:val="20"/>
              </w:rPr>
              <w:t>2.2.1.2</w:t>
            </w:r>
          </w:p>
        </w:tc>
        <w:tc>
          <w:tcPr>
            <w:tcW w:w="6984" w:type="dxa"/>
            <w:shd w:val="clear" w:color="auto" w:fill="FFFFFF" w:themeFill="background1"/>
          </w:tcPr>
          <w:p w14:paraId="59DE8F59" w14:textId="40FD5BAD" w:rsidR="005217EF" w:rsidRDefault="005217EF" w:rsidP="005217EF">
            <w:pPr>
              <w:pStyle w:val="Tabletext"/>
              <w:spacing w:before="0" w:after="0"/>
              <w:ind w:left="0" w:right="0"/>
              <w:rPr>
                <w:szCs w:val="20"/>
              </w:rPr>
            </w:pPr>
            <w:r>
              <w:rPr>
                <w:szCs w:val="20"/>
              </w:rPr>
              <w:t xml:space="preserve">VTS provider </w:t>
            </w:r>
          </w:p>
        </w:tc>
        <w:tc>
          <w:tcPr>
            <w:tcW w:w="675" w:type="dxa"/>
            <w:shd w:val="clear" w:color="auto" w:fill="FFFFFF" w:themeFill="background1"/>
          </w:tcPr>
          <w:p w14:paraId="4A2E22DF" w14:textId="76250C12" w:rsidR="005217EF" w:rsidRDefault="00A271FC" w:rsidP="005217EF">
            <w:pPr>
              <w:pStyle w:val="Tabletext"/>
              <w:spacing w:before="0" w:after="0"/>
              <w:rPr>
                <w:szCs w:val="20"/>
              </w:rPr>
            </w:pPr>
            <w:r>
              <w:rPr>
                <w:szCs w:val="20"/>
              </w:rPr>
              <w:t>2</w:t>
            </w:r>
          </w:p>
        </w:tc>
      </w:tr>
      <w:tr w:rsidR="005217EF" w:rsidRPr="00F42476" w14:paraId="6C667BAF" w14:textId="77777777" w:rsidTr="00D720A6">
        <w:trPr>
          <w:trHeight w:val="70"/>
          <w:jc w:val="center"/>
        </w:trPr>
        <w:tc>
          <w:tcPr>
            <w:tcW w:w="840" w:type="dxa"/>
            <w:vMerge/>
            <w:shd w:val="clear" w:color="auto" w:fill="auto"/>
          </w:tcPr>
          <w:p w14:paraId="74FB3802" w14:textId="77777777" w:rsidR="005217EF" w:rsidDel="00EF2F73" w:rsidRDefault="005217EF" w:rsidP="005217EF">
            <w:pPr>
              <w:pStyle w:val="Tabletext"/>
              <w:spacing w:before="0" w:after="0"/>
              <w:ind w:left="0" w:right="29"/>
              <w:rPr>
                <w:b/>
                <w:szCs w:val="20"/>
              </w:rPr>
            </w:pPr>
          </w:p>
        </w:tc>
        <w:tc>
          <w:tcPr>
            <w:tcW w:w="4383" w:type="dxa"/>
            <w:vMerge/>
            <w:shd w:val="clear" w:color="auto" w:fill="auto"/>
          </w:tcPr>
          <w:p w14:paraId="64A0A53A" w14:textId="77777777" w:rsidR="005217EF" w:rsidRPr="005217EF" w:rsidDel="00E6667B" w:rsidRDefault="005217EF" w:rsidP="005217EF">
            <w:pPr>
              <w:pStyle w:val="Tabletext"/>
              <w:spacing w:before="0" w:after="0"/>
              <w:ind w:left="0" w:right="0"/>
              <w:rPr>
                <w:i/>
                <w:iCs/>
              </w:rPr>
            </w:pPr>
          </w:p>
        </w:tc>
        <w:tc>
          <w:tcPr>
            <w:tcW w:w="979" w:type="dxa"/>
            <w:shd w:val="clear" w:color="auto" w:fill="auto"/>
          </w:tcPr>
          <w:p w14:paraId="01EF8FB2" w14:textId="2DA27DB2" w:rsidR="005217EF" w:rsidDel="00EF2F73" w:rsidRDefault="005217EF" w:rsidP="005217EF">
            <w:pPr>
              <w:pStyle w:val="Tabletext"/>
              <w:spacing w:before="0" w:after="0"/>
              <w:ind w:left="0" w:right="0"/>
              <w:rPr>
                <w:szCs w:val="20"/>
              </w:rPr>
            </w:pPr>
            <w:r>
              <w:rPr>
                <w:szCs w:val="20"/>
              </w:rPr>
              <w:t>2.2.1.3</w:t>
            </w:r>
          </w:p>
        </w:tc>
        <w:tc>
          <w:tcPr>
            <w:tcW w:w="6984" w:type="dxa"/>
            <w:shd w:val="clear" w:color="auto" w:fill="auto"/>
          </w:tcPr>
          <w:p w14:paraId="5E68492C" w14:textId="0CA1AA76" w:rsidR="005217EF" w:rsidDel="00EC2E0F" w:rsidRDefault="005217EF" w:rsidP="005217EF">
            <w:pPr>
              <w:pStyle w:val="Tabletext"/>
              <w:spacing w:before="0" w:after="0"/>
              <w:ind w:left="0" w:right="0"/>
              <w:rPr>
                <w:szCs w:val="20"/>
              </w:rPr>
            </w:pPr>
            <w:r>
              <w:rPr>
                <w:szCs w:val="20"/>
              </w:rPr>
              <w:t xml:space="preserve">VTS </w:t>
            </w:r>
            <w:r w:rsidR="00246B64">
              <w:rPr>
                <w:szCs w:val="20"/>
              </w:rPr>
              <w:t>centre</w:t>
            </w:r>
          </w:p>
        </w:tc>
        <w:tc>
          <w:tcPr>
            <w:tcW w:w="675" w:type="dxa"/>
            <w:shd w:val="clear" w:color="auto" w:fill="auto"/>
          </w:tcPr>
          <w:p w14:paraId="61CC0EF3" w14:textId="0B97A7F8" w:rsidR="005217EF" w:rsidRDefault="00A271FC" w:rsidP="00994166">
            <w:pPr>
              <w:pStyle w:val="Tabletext"/>
              <w:spacing w:before="0" w:after="0"/>
              <w:ind w:right="13"/>
              <w:rPr>
                <w:szCs w:val="20"/>
              </w:rPr>
            </w:pPr>
            <w:r>
              <w:rPr>
                <w:szCs w:val="20"/>
              </w:rPr>
              <w:t>2</w:t>
            </w:r>
          </w:p>
        </w:tc>
      </w:tr>
      <w:tr w:rsidR="009A2609" w:rsidRPr="00F42476" w14:paraId="4FB7D9D8" w14:textId="77777777" w:rsidTr="00D2308E">
        <w:trPr>
          <w:trHeight w:val="70"/>
          <w:jc w:val="center"/>
        </w:trPr>
        <w:tc>
          <w:tcPr>
            <w:tcW w:w="840" w:type="dxa"/>
            <w:shd w:val="clear" w:color="auto" w:fill="FFFFFF" w:themeFill="background1"/>
          </w:tcPr>
          <w:p w14:paraId="73C7AF5F" w14:textId="3B7CACBC" w:rsidR="009A2609" w:rsidRPr="006A3399" w:rsidRDefault="006A3399" w:rsidP="005217EF">
            <w:pPr>
              <w:pStyle w:val="Tabletext"/>
              <w:spacing w:before="0" w:after="0"/>
              <w:ind w:left="0" w:right="29"/>
              <w:rPr>
                <w:bCs/>
                <w:szCs w:val="20"/>
              </w:rPr>
            </w:pPr>
            <w:r w:rsidRPr="006A3399">
              <w:rPr>
                <w:bCs/>
                <w:szCs w:val="20"/>
              </w:rPr>
              <w:t>2.2.2</w:t>
            </w:r>
          </w:p>
        </w:tc>
        <w:tc>
          <w:tcPr>
            <w:tcW w:w="4383" w:type="dxa"/>
            <w:shd w:val="clear" w:color="auto" w:fill="FFFFFF" w:themeFill="background1"/>
          </w:tcPr>
          <w:p w14:paraId="4E9FD795" w14:textId="7171AF4E" w:rsidR="009A2609" w:rsidRPr="005217EF" w:rsidRDefault="000764B5" w:rsidP="005217EF">
            <w:pPr>
              <w:pStyle w:val="Tabletext"/>
              <w:spacing w:before="0" w:after="0"/>
              <w:ind w:left="0" w:right="0"/>
              <w:rPr>
                <w:i/>
                <w:iCs/>
                <w:szCs w:val="20"/>
              </w:rPr>
            </w:pPr>
            <w:r>
              <w:rPr>
                <w:i/>
                <w:iCs/>
                <w:szCs w:val="20"/>
              </w:rPr>
              <w:t>Explain</w:t>
            </w:r>
            <w:r w:rsidR="00E80938" w:rsidRPr="005217EF">
              <w:rPr>
                <w:i/>
                <w:iCs/>
                <w:szCs w:val="20"/>
              </w:rPr>
              <w:t xml:space="preserve"> </w:t>
            </w:r>
            <w:r w:rsidR="00D23EF5" w:rsidRPr="005217EF">
              <w:rPr>
                <w:i/>
                <w:iCs/>
                <w:szCs w:val="20"/>
              </w:rPr>
              <w:t>the responsibilities of VTS personnel</w:t>
            </w:r>
            <w:r w:rsidR="00B805B3">
              <w:rPr>
                <w:i/>
                <w:iCs/>
                <w:szCs w:val="20"/>
              </w:rPr>
              <w:t>.</w:t>
            </w:r>
          </w:p>
        </w:tc>
        <w:tc>
          <w:tcPr>
            <w:tcW w:w="979" w:type="dxa"/>
            <w:shd w:val="clear" w:color="auto" w:fill="FFFFFF" w:themeFill="background1"/>
          </w:tcPr>
          <w:p w14:paraId="651E4392" w14:textId="77C61987" w:rsidR="009A2609" w:rsidRPr="00F42476" w:rsidRDefault="006A3399" w:rsidP="005217EF">
            <w:pPr>
              <w:pStyle w:val="Tabletext"/>
              <w:spacing w:before="0" w:after="0"/>
              <w:ind w:left="0" w:right="0"/>
              <w:rPr>
                <w:szCs w:val="20"/>
              </w:rPr>
            </w:pPr>
            <w:r>
              <w:rPr>
                <w:szCs w:val="20"/>
              </w:rPr>
              <w:t>2.2.2.1</w:t>
            </w:r>
          </w:p>
        </w:tc>
        <w:tc>
          <w:tcPr>
            <w:tcW w:w="6984" w:type="dxa"/>
            <w:shd w:val="clear" w:color="auto" w:fill="FFFFFF" w:themeFill="background1"/>
          </w:tcPr>
          <w:p w14:paraId="50F76CF5" w14:textId="57AA9DCF" w:rsidR="000E5AE6" w:rsidRDefault="009B649C" w:rsidP="005217EF">
            <w:pPr>
              <w:pStyle w:val="Tabletext"/>
              <w:spacing w:before="0" w:after="0"/>
              <w:ind w:left="0" w:right="0"/>
            </w:pPr>
            <w:r w:rsidRPr="009B649C">
              <w:rPr>
                <w:szCs w:val="20"/>
              </w:rPr>
              <w:t>Role and responsibility of VTS personnel in the provision of VTS</w:t>
            </w:r>
            <w:r w:rsidR="000E5AE6">
              <w:t xml:space="preserve"> including the relationships between the:</w:t>
            </w:r>
          </w:p>
          <w:p w14:paraId="3F1BC1C1" w14:textId="77777777" w:rsidR="000E5AE6" w:rsidRDefault="000E5AE6" w:rsidP="00F875C3">
            <w:pPr>
              <w:pStyle w:val="Tabletext"/>
              <w:numPr>
                <w:ilvl w:val="0"/>
                <w:numId w:val="31"/>
              </w:numPr>
              <w:spacing w:before="0" w:after="0"/>
              <w:ind w:right="0"/>
              <w:rPr>
                <w:szCs w:val="20"/>
              </w:rPr>
            </w:pPr>
            <w:r>
              <w:rPr>
                <w:szCs w:val="20"/>
              </w:rPr>
              <w:t>Master</w:t>
            </w:r>
          </w:p>
          <w:p w14:paraId="26E4DF48" w14:textId="4BE77A0B" w:rsidR="000E5AE6" w:rsidRDefault="000E5AE6" w:rsidP="00F875C3">
            <w:pPr>
              <w:pStyle w:val="Tabletext"/>
              <w:numPr>
                <w:ilvl w:val="0"/>
                <w:numId w:val="31"/>
              </w:numPr>
              <w:spacing w:before="0" w:after="0"/>
              <w:ind w:right="0"/>
              <w:rPr>
                <w:szCs w:val="20"/>
              </w:rPr>
            </w:pPr>
            <w:r>
              <w:rPr>
                <w:szCs w:val="20"/>
              </w:rPr>
              <w:t>Pilot</w:t>
            </w:r>
          </w:p>
          <w:p w14:paraId="55132D13" w14:textId="3556A2A7" w:rsidR="009A2609" w:rsidRPr="000E5AE6" w:rsidRDefault="000E5AE6" w:rsidP="00F875C3">
            <w:pPr>
              <w:pStyle w:val="Tabletext"/>
              <w:numPr>
                <w:ilvl w:val="0"/>
                <w:numId w:val="31"/>
              </w:numPr>
              <w:spacing w:before="0" w:after="0"/>
              <w:ind w:right="0"/>
              <w:rPr>
                <w:szCs w:val="20"/>
              </w:rPr>
            </w:pPr>
            <w:r w:rsidRPr="000E5AE6">
              <w:rPr>
                <w:szCs w:val="20"/>
              </w:rPr>
              <w:t>Allied services</w:t>
            </w:r>
          </w:p>
        </w:tc>
        <w:tc>
          <w:tcPr>
            <w:tcW w:w="675" w:type="dxa"/>
            <w:shd w:val="clear" w:color="auto" w:fill="FFFFFF" w:themeFill="background1"/>
          </w:tcPr>
          <w:p w14:paraId="5BB52777" w14:textId="399E7F12" w:rsidR="009A2609" w:rsidRPr="00F42476" w:rsidRDefault="00CC3729" w:rsidP="005217EF">
            <w:pPr>
              <w:pStyle w:val="Tabletext"/>
              <w:spacing w:before="0" w:after="0"/>
              <w:rPr>
                <w:szCs w:val="20"/>
              </w:rPr>
            </w:pPr>
            <w:r>
              <w:rPr>
                <w:szCs w:val="20"/>
              </w:rPr>
              <w:t>3</w:t>
            </w:r>
          </w:p>
        </w:tc>
      </w:tr>
      <w:tr w:rsidR="009A2609" w:rsidRPr="00F42476" w14:paraId="6185E431" w14:textId="77777777" w:rsidTr="00B805B3">
        <w:trPr>
          <w:trHeight w:val="280"/>
          <w:jc w:val="center"/>
        </w:trPr>
        <w:tc>
          <w:tcPr>
            <w:tcW w:w="840" w:type="dxa"/>
            <w:shd w:val="clear" w:color="auto" w:fill="D9D9D9" w:themeFill="background1" w:themeFillShade="D9"/>
          </w:tcPr>
          <w:p w14:paraId="335EA0EF" w14:textId="198075F4" w:rsidR="009A2609" w:rsidRPr="00F42476" w:rsidRDefault="009A2609" w:rsidP="003C535A">
            <w:pPr>
              <w:pStyle w:val="Tabletext"/>
              <w:spacing w:before="120" w:after="120"/>
              <w:ind w:left="0" w:right="29"/>
              <w:rPr>
                <w:b/>
                <w:szCs w:val="20"/>
              </w:rPr>
            </w:pPr>
            <w:r>
              <w:rPr>
                <w:b/>
                <w:szCs w:val="20"/>
              </w:rPr>
              <w:t>2.</w:t>
            </w:r>
            <w:r w:rsidR="006A3399">
              <w:rPr>
                <w:b/>
                <w:szCs w:val="20"/>
              </w:rPr>
              <w:t>3</w:t>
            </w:r>
          </w:p>
        </w:tc>
        <w:tc>
          <w:tcPr>
            <w:tcW w:w="4383" w:type="dxa"/>
            <w:shd w:val="clear" w:color="auto" w:fill="D9D9D9" w:themeFill="background1" w:themeFillShade="D9"/>
          </w:tcPr>
          <w:p w14:paraId="5050C68B" w14:textId="6F5386A2" w:rsidR="009A2609" w:rsidRPr="00BE48DD" w:rsidRDefault="009A2609" w:rsidP="003C535A">
            <w:pPr>
              <w:pStyle w:val="Tabletext"/>
              <w:spacing w:before="120" w:after="120"/>
              <w:ind w:left="0"/>
              <w:rPr>
                <w:b/>
                <w:bCs/>
                <w:iCs/>
                <w:szCs w:val="20"/>
              </w:rPr>
            </w:pPr>
            <w:r>
              <w:rPr>
                <w:b/>
                <w:bCs/>
                <w:iCs/>
                <w:szCs w:val="20"/>
              </w:rPr>
              <w:t>Enforcement of legislation/VTS procedures</w:t>
            </w:r>
          </w:p>
        </w:tc>
        <w:tc>
          <w:tcPr>
            <w:tcW w:w="979" w:type="dxa"/>
            <w:shd w:val="clear" w:color="auto" w:fill="D9D9D9" w:themeFill="background1" w:themeFillShade="D9"/>
          </w:tcPr>
          <w:p w14:paraId="45DD948B" w14:textId="77777777" w:rsidR="009A2609" w:rsidRPr="00F42476" w:rsidRDefault="009A2609" w:rsidP="003C535A">
            <w:pPr>
              <w:pStyle w:val="Tabletext"/>
              <w:spacing w:before="120" w:after="120"/>
              <w:ind w:left="0" w:right="0"/>
              <w:rPr>
                <w:szCs w:val="20"/>
              </w:rPr>
            </w:pPr>
          </w:p>
        </w:tc>
        <w:tc>
          <w:tcPr>
            <w:tcW w:w="6984" w:type="dxa"/>
            <w:shd w:val="clear" w:color="auto" w:fill="D9D9D9" w:themeFill="background1" w:themeFillShade="D9"/>
          </w:tcPr>
          <w:p w14:paraId="60986E5D" w14:textId="77777777" w:rsidR="009A2609" w:rsidRPr="00F42476" w:rsidRDefault="009A2609" w:rsidP="003C535A">
            <w:pPr>
              <w:pStyle w:val="Tabletext"/>
              <w:spacing w:before="120" w:after="120"/>
              <w:ind w:left="0" w:right="0"/>
              <w:rPr>
                <w:szCs w:val="20"/>
              </w:rPr>
            </w:pPr>
          </w:p>
        </w:tc>
        <w:tc>
          <w:tcPr>
            <w:tcW w:w="675" w:type="dxa"/>
            <w:shd w:val="clear" w:color="auto" w:fill="D9D9D9" w:themeFill="background1" w:themeFillShade="D9"/>
          </w:tcPr>
          <w:p w14:paraId="52CEC5C4" w14:textId="77777777" w:rsidR="009A2609" w:rsidRPr="00F42476" w:rsidRDefault="009A2609" w:rsidP="003C535A">
            <w:pPr>
              <w:pStyle w:val="Tabletext"/>
              <w:spacing w:before="120" w:after="120"/>
              <w:rPr>
                <w:szCs w:val="20"/>
              </w:rPr>
            </w:pPr>
          </w:p>
        </w:tc>
      </w:tr>
      <w:tr w:rsidR="009A2609" w:rsidRPr="00F42476" w14:paraId="5B54131D" w14:textId="77777777" w:rsidTr="00D8169D">
        <w:trPr>
          <w:trHeight w:val="280"/>
          <w:jc w:val="center"/>
        </w:trPr>
        <w:tc>
          <w:tcPr>
            <w:tcW w:w="840" w:type="dxa"/>
            <w:shd w:val="clear" w:color="auto" w:fill="auto"/>
          </w:tcPr>
          <w:p w14:paraId="68900C88" w14:textId="7E91318F" w:rsidR="009A2609" w:rsidRPr="006A3399" w:rsidRDefault="009A2609" w:rsidP="005217EF">
            <w:pPr>
              <w:pStyle w:val="Tabletext"/>
              <w:spacing w:before="0" w:after="0"/>
              <w:ind w:left="0" w:right="29"/>
              <w:rPr>
                <w:bCs/>
                <w:szCs w:val="20"/>
              </w:rPr>
            </w:pPr>
            <w:r w:rsidRPr="006A3399">
              <w:rPr>
                <w:bCs/>
                <w:szCs w:val="20"/>
              </w:rPr>
              <w:t>2.</w:t>
            </w:r>
            <w:r w:rsidR="006A3399" w:rsidRPr="006A3399">
              <w:rPr>
                <w:bCs/>
                <w:szCs w:val="20"/>
              </w:rPr>
              <w:t>3</w:t>
            </w:r>
            <w:r w:rsidRPr="006A3399">
              <w:rPr>
                <w:bCs/>
                <w:szCs w:val="20"/>
              </w:rPr>
              <w:t>.1</w:t>
            </w:r>
          </w:p>
        </w:tc>
        <w:tc>
          <w:tcPr>
            <w:tcW w:w="4383" w:type="dxa"/>
            <w:shd w:val="clear" w:color="auto" w:fill="auto"/>
          </w:tcPr>
          <w:p w14:paraId="793DAA59" w14:textId="7A3D4B60" w:rsidR="009A2609" w:rsidRPr="00F42476" w:rsidRDefault="000764B5" w:rsidP="005217EF">
            <w:pPr>
              <w:pStyle w:val="Tabletext"/>
              <w:spacing w:before="0" w:after="0"/>
              <w:ind w:left="0"/>
              <w:rPr>
                <w:i/>
                <w:szCs w:val="20"/>
              </w:rPr>
            </w:pPr>
            <w:r>
              <w:rPr>
                <w:i/>
                <w:szCs w:val="20"/>
              </w:rPr>
              <w:t xml:space="preserve">Explain </w:t>
            </w:r>
            <w:r w:rsidR="009A2609">
              <w:rPr>
                <w:i/>
                <w:szCs w:val="20"/>
              </w:rPr>
              <w:t xml:space="preserve">the </w:t>
            </w:r>
            <w:r w:rsidR="009A2609" w:rsidRPr="006E399D">
              <w:rPr>
                <w:i/>
                <w:szCs w:val="20"/>
              </w:rPr>
              <w:t>compliance and enforcement framework with respect to violations of VTS regulatory requirements</w:t>
            </w:r>
            <w:r w:rsidR="00B805B3">
              <w:rPr>
                <w:i/>
                <w:szCs w:val="20"/>
              </w:rPr>
              <w:t>.</w:t>
            </w:r>
          </w:p>
        </w:tc>
        <w:tc>
          <w:tcPr>
            <w:tcW w:w="979" w:type="dxa"/>
            <w:shd w:val="clear" w:color="auto" w:fill="FFFFFF" w:themeFill="background1"/>
          </w:tcPr>
          <w:p w14:paraId="4DBD1C94" w14:textId="67D296B3" w:rsidR="009A2609" w:rsidRPr="00F42476" w:rsidRDefault="003C535A" w:rsidP="005217EF">
            <w:pPr>
              <w:pStyle w:val="Tabletext"/>
              <w:spacing w:before="0" w:after="0"/>
              <w:ind w:left="0" w:right="0"/>
              <w:rPr>
                <w:szCs w:val="20"/>
              </w:rPr>
            </w:pPr>
            <w:r>
              <w:rPr>
                <w:szCs w:val="20"/>
              </w:rPr>
              <w:t>2.3.1.1</w:t>
            </w:r>
          </w:p>
        </w:tc>
        <w:tc>
          <w:tcPr>
            <w:tcW w:w="6984" w:type="dxa"/>
            <w:shd w:val="clear" w:color="auto" w:fill="FFFFFF" w:themeFill="background1"/>
          </w:tcPr>
          <w:p w14:paraId="2145AF54" w14:textId="1683D946" w:rsidR="009A2609" w:rsidRDefault="009A2609" w:rsidP="005217EF">
            <w:pPr>
              <w:pStyle w:val="Tabletext"/>
              <w:spacing w:before="0" w:after="0"/>
              <w:ind w:left="0" w:right="0"/>
              <w:rPr>
                <w:szCs w:val="20"/>
              </w:rPr>
            </w:pPr>
            <w:r>
              <w:rPr>
                <w:szCs w:val="20"/>
              </w:rPr>
              <w:t>Compliance and enforcement in the VTS area including:</w:t>
            </w:r>
          </w:p>
          <w:p w14:paraId="4C191D00" w14:textId="0F9D8F48" w:rsidR="009A2609" w:rsidRDefault="009A2609" w:rsidP="00F875C3">
            <w:pPr>
              <w:pStyle w:val="Tabletext"/>
              <w:numPr>
                <w:ilvl w:val="0"/>
                <w:numId w:val="31"/>
              </w:numPr>
              <w:spacing w:before="0" w:after="0"/>
              <w:ind w:right="0"/>
              <w:rPr>
                <w:szCs w:val="20"/>
              </w:rPr>
            </w:pPr>
            <w:r>
              <w:rPr>
                <w:szCs w:val="20"/>
              </w:rPr>
              <w:t>Provision of guidance/warnings</w:t>
            </w:r>
          </w:p>
          <w:p w14:paraId="1C7107CF" w14:textId="387A6FA0" w:rsidR="009A2609" w:rsidRDefault="009A2609" w:rsidP="00F875C3">
            <w:pPr>
              <w:pStyle w:val="Tabletext"/>
              <w:numPr>
                <w:ilvl w:val="0"/>
                <w:numId w:val="31"/>
              </w:numPr>
              <w:spacing w:before="0" w:after="0"/>
              <w:ind w:right="0"/>
              <w:rPr>
                <w:szCs w:val="20"/>
              </w:rPr>
            </w:pPr>
            <w:r>
              <w:rPr>
                <w:szCs w:val="20"/>
              </w:rPr>
              <w:t>Reporting arrangements</w:t>
            </w:r>
          </w:p>
          <w:p w14:paraId="6AFE4A88" w14:textId="68029DE5" w:rsidR="009A2609" w:rsidRPr="00CC05DF" w:rsidRDefault="009A2609" w:rsidP="00F875C3">
            <w:pPr>
              <w:pStyle w:val="Tabletext"/>
              <w:numPr>
                <w:ilvl w:val="0"/>
                <w:numId w:val="31"/>
              </w:numPr>
              <w:spacing w:before="0" w:after="0"/>
              <w:ind w:right="0"/>
              <w:rPr>
                <w:szCs w:val="20"/>
              </w:rPr>
            </w:pPr>
            <w:r>
              <w:rPr>
                <w:szCs w:val="20"/>
              </w:rPr>
              <w:t>Escalation procedures</w:t>
            </w:r>
          </w:p>
        </w:tc>
        <w:tc>
          <w:tcPr>
            <w:tcW w:w="675" w:type="dxa"/>
            <w:shd w:val="clear" w:color="auto" w:fill="FFFFFF" w:themeFill="background1"/>
          </w:tcPr>
          <w:p w14:paraId="387E2B68" w14:textId="19073FBC" w:rsidR="009A2609" w:rsidRPr="00F42476" w:rsidRDefault="009A2609" w:rsidP="005217EF">
            <w:pPr>
              <w:pStyle w:val="Tabletext"/>
              <w:spacing w:before="0" w:after="0"/>
              <w:rPr>
                <w:szCs w:val="20"/>
              </w:rPr>
            </w:pPr>
            <w:r>
              <w:rPr>
                <w:szCs w:val="20"/>
              </w:rPr>
              <w:t>3</w:t>
            </w:r>
          </w:p>
        </w:tc>
      </w:tr>
    </w:tbl>
    <w:p w14:paraId="42415A81" w14:textId="10FBB9C4" w:rsidR="00D76200" w:rsidRPr="00D76200" w:rsidRDefault="00D76200" w:rsidP="00D76200">
      <w:pPr>
        <w:pStyle w:val="BodyText"/>
        <w:rPr>
          <w:lang w:eastAsia="de-DE"/>
        </w:rPr>
        <w:sectPr w:rsidR="00D76200" w:rsidRPr="00D76200" w:rsidSect="00832E6D">
          <w:headerReference w:type="even" r:id="rId30"/>
          <w:headerReference w:type="default" r:id="rId31"/>
          <w:headerReference w:type="first" r:id="rId32"/>
          <w:pgSz w:w="16838" w:h="11906" w:orient="landscape" w:code="9"/>
          <w:pgMar w:top="1134" w:right="1134" w:bottom="1134" w:left="1134" w:header="567" w:footer="567" w:gutter="0"/>
          <w:cols w:space="708"/>
          <w:docGrid w:linePitch="360"/>
        </w:sectPr>
      </w:pPr>
    </w:p>
    <w:p w14:paraId="58078029" w14:textId="46CA95A2" w:rsidR="00F44C62" w:rsidRDefault="00B60E20" w:rsidP="004708F8">
      <w:pPr>
        <w:pStyle w:val="Module"/>
      </w:pPr>
      <w:bookmarkStart w:id="94" w:name="_Toc114808841"/>
      <w:r>
        <w:lastRenderedPageBreak/>
        <w:t>PROVISION OF VTS</w:t>
      </w:r>
      <w:bookmarkEnd w:id="94"/>
    </w:p>
    <w:p w14:paraId="7A065630" w14:textId="3BFEED3A" w:rsidR="005E2F73" w:rsidRPr="005217EF" w:rsidRDefault="005E2F73" w:rsidP="005217EF">
      <w:pPr>
        <w:pStyle w:val="ModuleHeading1"/>
        <w:rPr>
          <w:bCs/>
          <w:caps w:val="0"/>
          <w:u w:val="single"/>
        </w:rPr>
      </w:pPr>
      <w:bookmarkStart w:id="95" w:name="_Toc114808842"/>
      <w:r w:rsidRPr="00B60007">
        <w:t>SUBJECT</w:t>
      </w:r>
      <w:r w:rsidR="00B60007">
        <w:t xml:space="preserve"> F</w:t>
      </w:r>
      <w:r w:rsidRPr="005217EF">
        <w:rPr>
          <w:bCs/>
        </w:rPr>
        <w:t>RAMEWORK</w:t>
      </w:r>
      <w:bookmarkEnd w:id="95"/>
    </w:p>
    <w:p w14:paraId="60255EA1" w14:textId="77777777" w:rsidR="005E2F73" w:rsidRPr="005E2F73" w:rsidRDefault="005E2F73" w:rsidP="005E2F73">
      <w:pPr>
        <w:pBdr>
          <w:bottom w:val="single" w:sz="8" w:space="1" w:color="00558C" w:themeColor="accent1"/>
        </w:pBdr>
        <w:spacing w:after="120" w:line="90" w:lineRule="exact"/>
        <w:ind w:right="8789"/>
        <w:rPr>
          <w:color w:val="000000" w:themeColor="text1"/>
        </w:rPr>
      </w:pPr>
    </w:p>
    <w:p w14:paraId="14AC359C" w14:textId="77777777" w:rsidR="005E2F73" w:rsidRPr="00B60007" w:rsidRDefault="005E2F73" w:rsidP="00B60007">
      <w:pPr>
        <w:pStyle w:val="ModuleHeading2"/>
      </w:pPr>
      <w:bookmarkStart w:id="96" w:name="_Toc114808843"/>
      <w:r w:rsidRPr="00B60007">
        <w:t>Scope</w:t>
      </w:r>
      <w:bookmarkEnd w:id="96"/>
    </w:p>
    <w:p w14:paraId="3DA16BC7" w14:textId="77777777" w:rsidR="005E2F73" w:rsidRPr="005E2F73" w:rsidRDefault="005E2F73" w:rsidP="005E2F73">
      <w:pPr>
        <w:spacing w:after="120"/>
        <w:rPr>
          <w:sz w:val="22"/>
        </w:rPr>
      </w:pPr>
      <w:r w:rsidRPr="005E2F73">
        <w:rPr>
          <w:sz w:val="22"/>
        </w:rPr>
        <w:t xml:space="preserve">This module covers the practical aspects associated with the provision of VTS including the provision of information, and the issuing of advice, warnings, instructions, and traffic clearances. </w:t>
      </w:r>
    </w:p>
    <w:p w14:paraId="06FDCC47" w14:textId="77777777" w:rsidR="005E2F73" w:rsidRPr="00B60007" w:rsidRDefault="005E2F73" w:rsidP="00B60007">
      <w:pPr>
        <w:pStyle w:val="ModuleHeading2"/>
      </w:pPr>
      <w:bookmarkStart w:id="97" w:name="_Toc114808844"/>
      <w:r w:rsidRPr="00B60007">
        <w:t>Objective of Module 3</w:t>
      </w:r>
      <w:bookmarkEnd w:id="97"/>
    </w:p>
    <w:p w14:paraId="7BB30058" w14:textId="77777777" w:rsidR="005E2F73" w:rsidRPr="005E2F73" w:rsidRDefault="005E2F73" w:rsidP="005E2F73">
      <w:pPr>
        <w:spacing w:after="120"/>
        <w:rPr>
          <w:sz w:val="22"/>
        </w:rPr>
      </w:pPr>
      <w:r w:rsidRPr="005E2F73">
        <w:rPr>
          <w:sz w:val="22"/>
        </w:rPr>
        <w:t xml:space="preserve">On completion of the module the student will implement the VTSs processes and procedures associated with the provision of VTS to provide maintain a traffic image, timely and relevant information, monitor and manage ship traffic and respond to developing unsafe situations.  This includes: </w:t>
      </w:r>
    </w:p>
    <w:p w14:paraId="1D21380A" w14:textId="77777777" w:rsidR="005E2F73" w:rsidRPr="005E2F73" w:rsidRDefault="005E2F73" w:rsidP="00B60007">
      <w:pPr>
        <w:pStyle w:val="Bullet1"/>
      </w:pPr>
      <w:r w:rsidRPr="005E2F73">
        <w:t>VTS operational procedures</w:t>
      </w:r>
    </w:p>
    <w:p w14:paraId="1E6FAC14" w14:textId="77777777" w:rsidR="005E2F73" w:rsidRPr="005E2F73" w:rsidRDefault="005E2F73" w:rsidP="00B60007">
      <w:pPr>
        <w:pStyle w:val="Bullet1"/>
      </w:pPr>
      <w:r w:rsidRPr="005E2F73">
        <w:t>provision of timely and relevant information</w:t>
      </w:r>
    </w:p>
    <w:p w14:paraId="3D2949F1" w14:textId="77777777" w:rsidR="005E2F73" w:rsidRPr="005E2F73" w:rsidRDefault="005E2F73" w:rsidP="00B60007">
      <w:pPr>
        <w:pStyle w:val="Bullet1"/>
      </w:pPr>
      <w:r w:rsidRPr="005E2F73">
        <w:t xml:space="preserve">monitoring and managing ship traffic </w:t>
      </w:r>
    </w:p>
    <w:p w14:paraId="740671BF" w14:textId="77777777" w:rsidR="005E2F73" w:rsidRPr="005E2F73" w:rsidRDefault="005E2F73" w:rsidP="00B60007">
      <w:pPr>
        <w:pStyle w:val="Bullet1"/>
      </w:pPr>
      <w:r w:rsidRPr="005E2F73">
        <w:t>responding to unsafe situations</w:t>
      </w:r>
    </w:p>
    <w:p w14:paraId="59778401" w14:textId="77777777" w:rsidR="00C1674B" w:rsidRDefault="005E2F73" w:rsidP="00B60007">
      <w:pPr>
        <w:pStyle w:val="Bullet1"/>
      </w:pPr>
      <w:r w:rsidRPr="005E2F73">
        <w:t>expected daily routines such as watch handover</w:t>
      </w:r>
    </w:p>
    <w:p w14:paraId="504F4EEA" w14:textId="6B3FC23D" w:rsidR="005E2F73" w:rsidRPr="00B60007" w:rsidRDefault="005E2F73" w:rsidP="00C1674B">
      <w:pPr>
        <w:pStyle w:val="Bullet1"/>
        <w:numPr>
          <w:ilvl w:val="0"/>
          <w:numId w:val="0"/>
        </w:numPr>
        <w:ind w:left="425"/>
      </w:pPr>
    </w:p>
    <w:p w14:paraId="0D934CC4" w14:textId="77777777" w:rsidR="005E2F73" w:rsidRPr="00B60007" w:rsidRDefault="005E2F73" w:rsidP="00B60007">
      <w:pPr>
        <w:pStyle w:val="ModuleHeading2"/>
      </w:pPr>
      <w:bookmarkStart w:id="98" w:name="_Toc113518334"/>
      <w:bookmarkStart w:id="99" w:name="_Toc114808845"/>
      <w:r w:rsidRPr="00B60007">
        <w:t>Additional r</w:t>
      </w:r>
      <w:bookmarkEnd w:id="98"/>
      <w:r w:rsidRPr="00B60007">
        <w:t>eferences relevant to this module</w:t>
      </w:r>
      <w:bookmarkEnd w:id="99"/>
    </w:p>
    <w:p w14:paraId="51F570DE" w14:textId="77777777" w:rsidR="005E2F73" w:rsidRPr="005E2F73" w:rsidRDefault="005E2F73" w:rsidP="005E2F73">
      <w:pPr>
        <w:spacing w:after="120"/>
        <w:rPr>
          <w:sz w:val="22"/>
        </w:rPr>
      </w:pPr>
      <w:r w:rsidRPr="005E2F73">
        <w:rPr>
          <w:sz w:val="22"/>
        </w:rPr>
        <w:t xml:space="preserve">The following references are relevant to the planning and delivery of this module: </w:t>
      </w:r>
    </w:p>
    <w:p w14:paraId="4FF7D814" w14:textId="77777777" w:rsidR="005E2F73" w:rsidRPr="005E2F73" w:rsidRDefault="005E2F73" w:rsidP="00B60007">
      <w:pPr>
        <w:pStyle w:val="Bullet1"/>
      </w:pPr>
      <w:bookmarkStart w:id="100" w:name="_Hlk113519819"/>
      <w:r w:rsidRPr="005E2F73">
        <w:t>VTS operational procedures</w:t>
      </w:r>
    </w:p>
    <w:p w14:paraId="72295287" w14:textId="184E64B9" w:rsidR="005E2F73" w:rsidRPr="005E2F73" w:rsidRDefault="005E2F73" w:rsidP="00B60007">
      <w:pPr>
        <w:pStyle w:val="Bullet1"/>
      </w:pPr>
      <w:r w:rsidRPr="005E2F73">
        <w:t xml:space="preserve">IALA G1089 Provision of </w:t>
      </w:r>
      <w:r w:rsidR="000F6138">
        <w:t xml:space="preserve">a </w:t>
      </w:r>
      <w:r w:rsidRPr="005E2F73">
        <w:t xml:space="preserve">VTS </w:t>
      </w:r>
    </w:p>
    <w:bookmarkEnd w:id="100"/>
    <w:p w14:paraId="364FE806" w14:textId="77777777" w:rsidR="005E2F73" w:rsidRPr="005E2F73" w:rsidRDefault="005E2F73" w:rsidP="00B60007">
      <w:pPr>
        <w:pStyle w:val="Bullet1"/>
      </w:pPr>
      <w:r w:rsidRPr="005E2F73">
        <w:t>IALA G1070 VTS role in managing Restricted or Limited Access Areas</w:t>
      </w:r>
    </w:p>
    <w:p w14:paraId="32850612" w14:textId="77777777" w:rsidR="005E2F73" w:rsidRPr="005E2F73" w:rsidRDefault="005E2F73" w:rsidP="00B60007">
      <w:pPr>
        <w:pStyle w:val="Bullet1"/>
        <w:rPr>
          <w:lang w:val="nl-BE"/>
        </w:rPr>
      </w:pPr>
      <w:r w:rsidRPr="005E2F73">
        <w:rPr>
          <w:lang w:val="nl-BE"/>
        </w:rPr>
        <w:t>IALA G1166 VTS in Inland Waters</w:t>
      </w:r>
    </w:p>
    <w:p w14:paraId="3446BCDA" w14:textId="77777777" w:rsidR="005E2F73" w:rsidRPr="005E2F73" w:rsidRDefault="005E2F73" w:rsidP="00B60007">
      <w:pPr>
        <w:pStyle w:val="Bullet1"/>
      </w:pPr>
      <w:r w:rsidRPr="005E2F73">
        <w:t>IMO COMSAR/Circ.15 - Joint IMO/IHO/WMO Manual on Maritime Safety Information (MSI)</w:t>
      </w:r>
    </w:p>
    <w:p w14:paraId="18C7C8A5" w14:textId="77777777" w:rsidR="005E2F73" w:rsidRPr="005E2F73" w:rsidRDefault="005E2F73" w:rsidP="00B60007">
      <w:pPr>
        <w:pStyle w:val="Bullet1"/>
      </w:pPr>
      <w:r w:rsidRPr="005E2F73">
        <w:t>ITU-R Recommendation M.493, DSC for use in the maritime mobile services</w:t>
      </w:r>
    </w:p>
    <w:p w14:paraId="4369266D" w14:textId="77777777" w:rsidR="005E2F73" w:rsidRPr="005E2F73" w:rsidRDefault="005E2F73" w:rsidP="00B60007">
      <w:pPr>
        <w:pStyle w:val="Bullet1"/>
        <w:rPr>
          <w:lang w:eastAsia="de-DE"/>
        </w:rPr>
      </w:pPr>
      <w:r w:rsidRPr="005E2F73">
        <w:rPr>
          <w:lang w:eastAsia="de-DE"/>
        </w:rPr>
        <w:t>Regional / national / local legislations and regulations relevant to VTS, ports, harbours, pilotage and allied services</w:t>
      </w:r>
    </w:p>
    <w:p w14:paraId="33F3FE30" w14:textId="77777777" w:rsidR="005E2F73" w:rsidRPr="005E2F73" w:rsidRDefault="005E2F73" w:rsidP="00B60007">
      <w:pPr>
        <w:pStyle w:val="Bullet1"/>
        <w:rPr>
          <w:lang w:eastAsia="de-DE"/>
        </w:rPr>
      </w:pPr>
      <w:r w:rsidRPr="005E2F73">
        <w:rPr>
          <w:lang w:eastAsia="de-DE"/>
        </w:rPr>
        <w:t xml:space="preserve">Local procedure manual </w:t>
      </w:r>
    </w:p>
    <w:p w14:paraId="7392F36F" w14:textId="77777777" w:rsidR="005E2F73" w:rsidRPr="005E2F73" w:rsidRDefault="005E2F73" w:rsidP="005E2F73">
      <w:pPr>
        <w:spacing w:after="120"/>
        <w:rPr>
          <w:sz w:val="22"/>
        </w:rPr>
      </w:pPr>
    </w:p>
    <w:p w14:paraId="6791F0DE" w14:textId="77777777" w:rsidR="005E2F73" w:rsidRPr="005E2F73" w:rsidRDefault="005E2F73" w:rsidP="005E2F73">
      <w:pPr>
        <w:spacing w:after="120"/>
        <w:ind w:left="1418"/>
        <w:rPr>
          <w:i/>
          <w:sz w:val="22"/>
        </w:rPr>
      </w:pPr>
    </w:p>
    <w:p w14:paraId="64D2651D" w14:textId="77777777" w:rsidR="005E2F73" w:rsidRPr="005E2F73" w:rsidRDefault="005E2F73" w:rsidP="005E2F73">
      <w:pPr>
        <w:spacing w:after="120"/>
        <w:ind w:left="1418"/>
        <w:rPr>
          <w:i/>
          <w:sz w:val="22"/>
        </w:rPr>
        <w:sectPr w:rsidR="005E2F73" w:rsidRPr="005E2F73" w:rsidSect="00292085">
          <w:headerReference w:type="even" r:id="rId33"/>
          <w:headerReference w:type="default" r:id="rId34"/>
          <w:headerReference w:type="first" r:id="rId35"/>
          <w:pgSz w:w="11906" w:h="16838" w:code="9"/>
          <w:pgMar w:top="1134" w:right="794" w:bottom="1134" w:left="907" w:header="851" w:footer="851" w:gutter="0"/>
          <w:cols w:space="708"/>
          <w:docGrid w:linePitch="360"/>
        </w:sectPr>
      </w:pPr>
    </w:p>
    <w:p w14:paraId="767DFC06" w14:textId="02AF44B2" w:rsidR="005E2F73" w:rsidRPr="003C535A" w:rsidRDefault="005E2F73" w:rsidP="003C535A">
      <w:pPr>
        <w:pStyle w:val="ModuleHeading1"/>
        <w:rPr>
          <w:bCs/>
          <w:caps w:val="0"/>
          <w:u w:val="single"/>
        </w:rPr>
      </w:pPr>
      <w:bookmarkStart w:id="101" w:name="_Toc114808846"/>
      <w:r w:rsidRPr="003C535A">
        <w:rPr>
          <w:bCs/>
          <w:caps w:val="0"/>
          <w:u w:val="single"/>
        </w:rPr>
        <w:lastRenderedPageBreak/>
        <w:t xml:space="preserve">DETAILED </w:t>
      </w:r>
      <w:r w:rsidR="003C535A" w:rsidRPr="003C535A">
        <w:rPr>
          <w:bCs/>
          <w:caps w:val="0"/>
          <w:u w:val="single"/>
        </w:rPr>
        <w:t xml:space="preserve">COMPETENCE TABLE </w:t>
      </w:r>
      <w:r w:rsidRPr="003C535A">
        <w:rPr>
          <w:bCs/>
          <w:caps w:val="0"/>
          <w:u w:val="single"/>
        </w:rPr>
        <w:t xml:space="preserve">FOR MODULE 3 – </w:t>
      </w:r>
      <w:r w:rsidR="00994166" w:rsidRPr="003C535A">
        <w:rPr>
          <w:bCs/>
          <w:caps w:val="0"/>
          <w:u w:val="single"/>
        </w:rPr>
        <w:t xml:space="preserve">PROVISION OF </w:t>
      </w:r>
      <w:r w:rsidRPr="003C535A">
        <w:rPr>
          <w:bCs/>
          <w:caps w:val="0"/>
          <w:u w:val="single"/>
        </w:rPr>
        <w:t>VTS</w:t>
      </w:r>
      <w:bookmarkEnd w:id="101"/>
    </w:p>
    <w:p w14:paraId="5A3A60FF" w14:textId="77777777" w:rsidR="005E2F73" w:rsidRPr="005E2F73" w:rsidRDefault="005E2F73" w:rsidP="005E2F73">
      <w:pPr>
        <w:pBdr>
          <w:bottom w:val="single" w:sz="8" w:space="1" w:color="00558C" w:themeColor="accent1"/>
        </w:pBdr>
        <w:spacing w:after="120" w:line="90" w:lineRule="exact"/>
        <w:ind w:right="8789"/>
        <w:rPr>
          <w:color w:val="000000" w:themeColor="text1"/>
        </w:rPr>
      </w:pPr>
    </w:p>
    <w:p w14:paraId="257B9F0F" w14:textId="6F13CEAF" w:rsidR="005E2F73" w:rsidRPr="003C535A" w:rsidRDefault="003C535A" w:rsidP="00FF003A">
      <w:pPr>
        <w:pStyle w:val="Tablecaption"/>
      </w:pPr>
      <w:r w:rsidRPr="00F42476">
        <w:t xml:space="preserve">Competence Table – </w:t>
      </w:r>
      <w:r>
        <w:t>Provision of VTS</w:t>
      </w:r>
    </w:p>
    <w:tbl>
      <w:tblPr>
        <w:tblStyle w:val="Tabelraster4"/>
        <w:tblW w:w="13861" w:type="dxa"/>
        <w:jc w:val="center"/>
        <w:tblLayout w:type="fixed"/>
        <w:tblLook w:val="04A0" w:firstRow="1" w:lastRow="0" w:firstColumn="1" w:lastColumn="0" w:noHBand="0" w:noVBand="1"/>
      </w:tblPr>
      <w:tblGrid>
        <w:gridCol w:w="840"/>
        <w:gridCol w:w="4383"/>
        <w:gridCol w:w="979"/>
        <w:gridCol w:w="6984"/>
        <w:gridCol w:w="675"/>
      </w:tblGrid>
      <w:tr w:rsidR="005E2F73" w:rsidRPr="005E2F73" w14:paraId="448739C6" w14:textId="77777777" w:rsidTr="00ED45EE">
        <w:trPr>
          <w:cantSplit/>
          <w:trHeight w:val="1430"/>
          <w:tblHeader/>
          <w:jc w:val="center"/>
        </w:trPr>
        <w:tc>
          <w:tcPr>
            <w:tcW w:w="840" w:type="dxa"/>
            <w:textDirection w:val="btLr"/>
            <w:vAlign w:val="center"/>
          </w:tcPr>
          <w:p w14:paraId="1291C25E" w14:textId="77777777" w:rsidR="005E2F73" w:rsidRPr="005E2F73" w:rsidRDefault="005E2F73" w:rsidP="003C535A">
            <w:pPr>
              <w:ind w:right="29"/>
              <w:jc w:val="center"/>
              <w:rPr>
                <w:b/>
                <w:color w:val="009FE3" w:themeColor="accent2"/>
                <w:sz w:val="20"/>
                <w:szCs w:val="20"/>
              </w:rPr>
            </w:pPr>
            <w:r w:rsidRPr="005E2F73">
              <w:rPr>
                <w:b/>
                <w:color w:val="009FE3" w:themeColor="accent2"/>
                <w:sz w:val="20"/>
                <w:szCs w:val="20"/>
              </w:rPr>
              <w:t>Element</w:t>
            </w:r>
          </w:p>
        </w:tc>
        <w:tc>
          <w:tcPr>
            <w:tcW w:w="4383" w:type="dxa"/>
            <w:vAlign w:val="center"/>
          </w:tcPr>
          <w:p w14:paraId="7CDA414C" w14:textId="77777777" w:rsidR="005E2F73" w:rsidRPr="005E2F73" w:rsidRDefault="005E2F73" w:rsidP="003C535A">
            <w:pPr>
              <w:jc w:val="center"/>
              <w:rPr>
                <w:b/>
                <w:i/>
                <w:color w:val="009FE3" w:themeColor="accent2"/>
                <w:sz w:val="20"/>
                <w:szCs w:val="20"/>
              </w:rPr>
            </w:pPr>
            <w:r w:rsidRPr="005E2F73">
              <w:rPr>
                <w:b/>
                <w:i/>
                <w:color w:val="009FE3" w:themeColor="accent2"/>
                <w:sz w:val="20"/>
                <w:szCs w:val="20"/>
              </w:rPr>
              <w:t>Session Objective</w:t>
            </w:r>
          </w:p>
        </w:tc>
        <w:tc>
          <w:tcPr>
            <w:tcW w:w="979" w:type="dxa"/>
            <w:textDirection w:val="btLr"/>
            <w:vAlign w:val="center"/>
          </w:tcPr>
          <w:p w14:paraId="5C0806CE" w14:textId="77777777" w:rsidR="005E2F73" w:rsidRPr="005E2F73" w:rsidRDefault="005E2F73" w:rsidP="003C535A">
            <w:pPr>
              <w:ind w:left="113" w:right="113"/>
              <w:jc w:val="center"/>
              <w:rPr>
                <w:b/>
                <w:color w:val="009FE3" w:themeColor="accent2"/>
                <w:sz w:val="20"/>
                <w:szCs w:val="20"/>
              </w:rPr>
            </w:pPr>
            <w:r w:rsidRPr="005E2F73">
              <w:rPr>
                <w:b/>
                <w:color w:val="009FE3" w:themeColor="accent2"/>
                <w:sz w:val="20"/>
                <w:szCs w:val="20"/>
              </w:rPr>
              <w:t>Sub-element</w:t>
            </w:r>
          </w:p>
        </w:tc>
        <w:tc>
          <w:tcPr>
            <w:tcW w:w="6984" w:type="dxa"/>
            <w:vAlign w:val="center"/>
          </w:tcPr>
          <w:p w14:paraId="3AF9F2F7" w14:textId="77777777" w:rsidR="005E2F73" w:rsidRPr="005E2F73" w:rsidRDefault="005E2F73" w:rsidP="003C535A">
            <w:pPr>
              <w:jc w:val="center"/>
              <w:rPr>
                <w:b/>
                <w:color w:val="009FE3" w:themeColor="accent2"/>
                <w:sz w:val="20"/>
                <w:szCs w:val="20"/>
              </w:rPr>
            </w:pPr>
            <w:r w:rsidRPr="005E2F73">
              <w:rPr>
                <w:b/>
                <w:color w:val="009FE3" w:themeColor="accent2"/>
                <w:sz w:val="20"/>
                <w:szCs w:val="20"/>
              </w:rPr>
              <w:t>Subject Elements</w:t>
            </w:r>
          </w:p>
        </w:tc>
        <w:tc>
          <w:tcPr>
            <w:tcW w:w="675" w:type="dxa"/>
            <w:textDirection w:val="btLr"/>
            <w:vAlign w:val="center"/>
          </w:tcPr>
          <w:p w14:paraId="21EAB750" w14:textId="77777777" w:rsidR="005E2F73" w:rsidRPr="005E2F73" w:rsidRDefault="005E2F73" w:rsidP="003C535A">
            <w:pPr>
              <w:ind w:left="113" w:right="113"/>
              <w:jc w:val="center"/>
              <w:rPr>
                <w:b/>
                <w:color w:val="009FE3" w:themeColor="accent2"/>
                <w:sz w:val="20"/>
                <w:szCs w:val="20"/>
              </w:rPr>
            </w:pPr>
            <w:r w:rsidRPr="005E2F73">
              <w:rPr>
                <w:b/>
                <w:color w:val="009FE3" w:themeColor="accent2"/>
                <w:sz w:val="20"/>
                <w:szCs w:val="20"/>
              </w:rPr>
              <w:t>Level of Competence</w:t>
            </w:r>
          </w:p>
        </w:tc>
      </w:tr>
      <w:tr w:rsidR="005E2F73" w:rsidRPr="003C535A" w14:paraId="7D0BD9D9" w14:textId="77777777" w:rsidTr="00ED45EE">
        <w:trPr>
          <w:trHeight w:val="209"/>
          <w:jc w:val="center"/>
        </w:trPr>
        <w:tc>
          <w:tcPr>
            <w:tcW w:w="840" w:type="dxa"/>
            <w:shd w:val="clear" w:color="auto" w:fill="D9D9D9" w:themeFill="background1" w:themeFillShade="D9"/>
          </w:tcPr>
          <w:p w14:paraId="12C0463C" w14:textId="77777777" w:rsidR="005E2F73" w:rsidRPr="003C535A" w:rsidRDefault="005E2F73" w:rsidP="003C535A">
            <w:pPr>
              <w:spacing w:before="120" w:after="120"/>
              <w:ind w:right="29"/>
              <w:rPr>
                <w:b/>
                <w:color w:val="000000" w:themeColor="text1"/>
                <w:sz w:val="20"/>
                <w:szCs w:val="20"/>
              </w:rPr>
            </w:pPr>
            <w:r w:rsidRPr="003C535A">
              <w:rPr>
                <w:b/>
                <w:color w:val="000000" w:themeColor="text1"/>
                <w:sz w:val="20"/>
                <w:szCs w:val="20"/>
              </w:rPr>
              <w:t>3.1</w:t>
            </w:r>
          </w:p>
        </w:tc>
        <w:tc>
          <w:tcPr>
            <w:tcW w:w="4383" w:type="dxa"/>
            <w:shd w:val="clear" w:color="auto" w:fill="D9D9D9" w:themeFill="background1" w:themeFillShade="D9"/>
          </w:tcPr>
          <w:p w14:paraId="75533573" w14:textId="77777777" w:rsidR="005E2F73" w:rsidRPr="003C535A" w:rsidRDefault="005E2F73" w:rsidP="003C535A">
            <w:pPr>
              <w:spacing w:before="120" w:after="120"/>
              <w:rPr>
                <w:rFonts w:ascii="Calibri" w:hAnsi="Calibri"/>
                <w:b/>
                <w:color w:val="000000" w:themeColor="text1"/>
                <w:sz w:val="20"/>
                <w:szCs w:val="20"/>
              </w:rPr>
            </w:pPr>
            <w:r w:rsidRPr="003C535A">
              <w:rPr>
                <w:rFonts w:ascii="Calibri" w:hAnsi="Calibri"/>
                <w:b/>
                <w:color w:val="000000" w:themeColor="text1"/>
                <w:sz w:val="20"/>
                <w:szCs w:val="20"/>
              </w:rPr>
              <w:t>VTS Operational Procedures</w:t>
            </w:r>
          </w:p>
        </w:tc>
        <w:tc>
          <w:tcPr>
            <w:tcW w:w="979" w:type="dxa"/>
            <w:shd w:val="clear" w:color="auto" w:fill="D9D9D9" w:themeFill="background1" w:themeFillShade="D9"/>
          </w:tcPr>
          <w:p w14:paraId="14366BD3" w14:textId="77777777" w:rsidR="005E2F73" w:rsidRPr="003C535A" w:rsidRDefault="005E2F73" w:rsidP="003C535A">
            <w:pPr>
              <w:spacing w:before="120" w:after="120"/>
              <w:rPr>
                <w:b/>
                <w:color w:val="000000" w:themeColor="text1"/>
                <w:sz w:val="20"/>
                <w:szCs w:val="20"/>
              </w:rPr>
            </w:pPr>
          </w:p>
        </w:tc>
        <w:tc>
          <w:tcPr>
            <w:tcW w:w="6984" w:type="dxa"/>
            <w:shd w:val="clear" w:color="auto" w:fill="D9D9D9" w:themeFill="background1" w:themeFillShade="D9"/>
          </w:tcPr>
          <w:p w14:paraId="06D338A0" w14:textId="77777777" w:rsidR="005E2F73" w:rsidRPr="003C535A" w:rsidRDefault="005E2F73" w:rsidP="003C535A">
            <w:pPr>
              <w:spacing w:before="120" w:after="120"/>
              <w:rPr>
                <w:b/>
                <w:color w:val="000000" w:themeColor="text1"/>
                <w:sz w:val="20"/>
                <w:szCs w:val="20"/>
              </w:rPr>
            </w:pPr>
          </w:p>
        </w:tc>
        <w:tc>
          <w:tcPr>
            <w:tcW w:w="675" w:type="dxa"/>
            <w:shd w:val="clear" w:color="auto" w:fill="D9D9D9" w:themeFill="background1" w:themeFillShade="D9"/>
          </w:tcPr>
          <w:p w14:paraId="703003BA" w14:textId="77777777" w:rsidR="005E2F73" w:rsidRPr="003C535A" w:rsidRDefault="005E2F73" w:rsidP="003C535A">
            <w:pPr>
              <w:spacing w:before="120" w:after="120"/>
              <w:ind w:left="113" w:right="113"/>
              <w:rPr>
                <w:b/>
                <w:color w:val="000000" w:themeColor="text1"/>
                <w:sz w:val="20"/>
                <w:szCs w:val="20"/>
              </w:rPr>
            </w:pPr>
          </w:p>
        </w:tc>
      </w:tr>
      <w:tr w:rsidR="005E2F73" w:rsidRPr="005E2F73" w14:paraId="3228D1E6" w14:textId="77777777" w:rsidTr="00ED45EE">
        <w:trPr>
          <w:jc w:val="center"/>
        </w:trPr>
        <w:tc>
          <w:tcPr>
            <w:tcW w:w="840" w:type="dxa"/>
            <w:vMerge w:val="restart"/>
          </w:tcPr>
          <w:p w14:paraId="4AB14D99" w14:textId="77777777" w:rsidR="005E2F73" w:rsidRPr="005E2F73" w:rsidRDefault="005E2F73" w:rsidP="003C535A">
            <w:pPr>
              <w:ind w:right="29"/>
              <w:rPr>
                <w:b/>
                <w:bCs/>
                <w:color w:val="000000" w:themeColor="text1"/>
                <w:sz w:val="20"/>
                <w:szCs w:val="20"/>
              </w:rPr>
            </w:pPr>
            <w:r w:rsidRPr="005E2F73">
              <w:rPr>
                <w:b/>
                <w:bCs/>
                <w:color w:val="000000" w:themeColor="text1"/>
                <w:sz w:val="20"/>
                <w:szCs w:val="20"/>
              </w:rPr>
              <w:t>3.1.1</w:t>
            </w:r>
          </w:p>
        </w:tc>
        <w:tc>
          <w:tcPr>
            <w:tcW w:w="4383" w:type="dxa"/>
            <w:vMerge w:val="restart"/>
          </w:tcPr>
          <w:p w14:paraId="0EFAB27D" w14:textId="0C9571B5" w:rsidR="005E2F73" w:rsidRPr="005E2F73" w:rsidRDefault="005E2F73" w:rsidP="003C535A">
            <w:pPr>
              <w:rPr>
                <w:i/>
                <w:color w:val="000000" w:themeColor="text1"/>
                <w:sz w:val="20"/>
                <w:szCs w:val="20"/>
              </w:rPr>
            </w:pPr>
            <w:r w:rsidRPr="005E2F73">
              <w:rPr>
                <w:i/>
                <w:color w:val="000000" w:themeColor="text1"/>
                <w:sz w:val="20"/>
                <w:szCs w:val="20"/>
              </w:rPr>
              <w:t>Explain the structure of the VTS operational procedures and where to locate them at the VTS</w:t>
            </w:r>
            <w:r w:rsidR="003C535A">
              <w:rPr>
                <w:i/>
                <w:color w:val="000000" w:themeColor="text1"/>
                <w:sz w:val="20"/>
                <w:szCs w:val="20"/>
              </w:rPr>
              <w:t>.</w:t>
            </w:r>
          </w:p>
        </w:tc>
        <w:tc>
          <w:tcPr>
            <w:tcW w:w="979" w:type="dxa"/>
          </w:tcPr>
          <w:p w14:paraId="429E18F6" w14:textId="1B6E0A5D" w:rsidR="005E2F73" w:rsidRPr="005E2F73" w:rsidRDefault="00B60007" w:rsidP="003C535A">
            <w:pPr>
              <w:rPr>
                <w:color w:val="000000" w:themeColor="text1"/>
                <w:sz w:val="20"/>
                <w:szCs w:val="20"/>
              </w:rPr>
            </w:pPr>
            <w:r>
              <w:rPr>
                <w:color w:val="000000" w:themeColor="text1"/>
                <w:sz w:val="20"/>
                <w:szCs w:val="20"/>
              </w:rPr>
              <w:t>3.1.1.1</w:t>
            </w:r>
          </w:p>
        </w:tc>
        <w:tc>
          <w:tcPr>
            <w:tcW w:w="6984" w:type="dxa"/>
          </w:tcPr>
          <w:p w14:paraId="46306E02" w14:textId="77777777" w:rsidR="005E2F73" w:rsidRPr="005E2F73" w:rsidRDefault="005E2F73" w:rsidP="003C535A">
            <w:pPr>
              <w:rPr>
                <w:color w:val="000000" w:themeColor="text1"/>
                <w:sz w:val="20"/>
                <w:szCs w:val="20"/>
              </w:rPr>
            </w:pPr>
            <w:r w:rsidRPr="005E2F73">
              <w:rPr>
                <w:color w:val="000000" w:themeColor="text1"/>
                <w:sz w:val="20"/>
                <w:szCs w:val="20"/>
              </w:rPr>
              <w:t>Introduction to operational procedure structure:</w:t>
            </w:r>
          </w:p>
          <w:p w14:paraId="4AF917FF" w14:textId="39F53516" w:rsidR="005E2F73" w:rsidRPr="005E2F73" w:rsidRDefault="005E2F73" w:rsidP="00F875C3">
            <w:pPr>
              <w:pStyle w:val="Tabletext"/>
              <w:numPr>
                <w:ilvl w:val="0"/>
                <w:numId w:val="31"/>
              </w:numPr>
              <w:spacing w:before="0" w:after="0"/>
              <w:ind w:right="0"/>
              <w:rPr>
                <w:szCs w:val="20"/>
              </w:rPr>
            </w:pPr>
            <w:r w:rsidRPr="005E2F73">
              <w:rPr>
                <w:szCs w:val="20"/>
              </w:rPr>
              <w:t>Internal routine</w:t>
            </w:r>
            <w:r w:rsidR="00071F75">
              <w:rPr>
                <w:szCs w:val="20"/>
              </w:rPr>
              <w:t xml:space="preserve"> procedures</w:t>
            </w:r>
          </w:p>
          <w:p w14:paraId="511A603C" w14:textId="4FB6C4C0" w:rsidR="005E2F73" w:rsidRPr="005E2F73" w:rsidRDefault="005E2F73" w:rsidP="00F875C3">
            <w:pPr>
              <w:pStyle w:val="Tabletext"/>
              <w:numPr>
                <w:ilvl w:val="0"/>
                <w:numId w:val="31"/>
              </w:numPr>
              <w:spacing w:before="0" w:after="0"/>
              <w:ind w:right="0"/>
              <w:rPr>
                <w:szCs w:val="20"/>
              </w:rPr>
            </w:pPr>
            <w:r w:rsidRPr="005E2F73">
              <w:rPr>
                <w:szCs w:val="20"/>
              </w:rPr>
              <w:t>Internal emergency</w:t>
            </w:r>
            <w:r w:rsidR="00071F75">
              <w:rPr>
                <w:szCs w:val="20"/>
              </w:rPr>
              <w:t xml:space="preserve"> procedures</w:t>
            </w:r>
          </w:p>
          <w:p w14:paraId="7BEACC63" w14:textId="182215A7" w:rsidR="005E2F73" w:rsidRPr="005E2F73" w:rsidRDefault="005E2F73" w:rsidP="00F875C3">
            <w:pPr>
              <w:pStyle w:val="Tabletext"/>
              <w:numPr>
                <w:ilvl w:val="0"/>
                <w:numId w:val="31"/>
              </w:numPr>
              <w:spacing w:before="0" w:after="0"/>
              <w:ind w:right="0"/>
              <w:rPr>
                <w:szCs w:val="20"/>
              </w:rPr>
            </w:pPr>
            <w:r w:rsidRPr="005E2F73">
              <w:rPr>
                <w:szCs w:val="20"/>
              </w:rPr>
              <w:t>External routine</w:t>
            </w:r>
            <w:r w:rsidR="00071F75">
              <w:rPr>
                <w:szCs w:val="20"/>
              </w:rPr>
              <w:t xml:space="preserve"> procedures</w:t>
            </w:r>
          </w:p>
          <w:p w14:paraId="79AFF60F" w14:textId="5FFA0BC9" w:rsidR="005E2F73" w:rsidRPr="005E2F73" w:rsidRDefault="005E2F73" w:rsidP="00F875C3">
            <w:pPr>
              <w:pStyle w:val="Tabletext"/>
              <w:numPr>
                <w:ilvl w:val="0"/>
                <w:numId w:val="31"/>
              </w:numPr>
              <w:spacing w:before="0" w:after="0"/>
              <w:ind w:right="0"/>
              <w:rPr>
                <w:szCs w:val="20"/>
              </w:rPr>
            </w:pPr>
            <w:r w:rsidRPr="005E2F73">
              <w:rPr>
                <w:szCs w:val="20"/>
              </w:rPr>
              <w:t>External emergency</w:t>
            </w:r>
            <w:r w:rsidR="00071F75">
              <w:rPr>
                <w:szCs w:val="20"/>
              </w:rPr>
              <w:t xml:space="preserve"> procedures</w:t>
            </w:r>
          </w:p>
        </w:tc>
        <w:tc>
          <w:tcPr>
            <w:tcW w:w="675" w:type="dxa"/>
          </w:tcPr>
          <w:p w14:paraId="6E7FA6A4" w14:textId="2D710D02" w:rsidR="005E2F73" w:rsidRPr="005E2F73" w:rsidRDefault="00CC3729" w:rsidP="003C535A">
            <w:pPr>
              <w:ind w:left="113" w:right="113"/>
              <w:rPr>
                <w:color w:val="000000" w:themeColor="text1"/>
                <w:sz w:val="20"/>
                <w:szCs w:val="20"/>
              </w:rPr>
            </w:pPr>
            <w:r>
              <w:rPr>
                <w:color w:val="000000" w:themeColor="text1"/>
                <w:sz w:val="20"/>
                <w:szCs w:val="20"/>
              </w:rPr>
              <w:t>3</w:t>
            </w:r>
          </w:p>
        </w:tc>
      </w:tr>
      <w:tr w:rsidR="005E2F73" w:rsidRPr="005E2F73" w14:paraId="3FAC00B3" w14:textId="77777777" w:rsidTr="00ED45EE">
        <w:trPr>
          <w:jc w:val="center"/>
        </w:trPr>
        <w:tc>
          <w:tcPr>
            <w:tcW w:w="840" w:type="dxa"/>
            <w:vMerge/>
          </w:tcPr>
          <w:p w14:paraId="630922D1" w14:textId="77777777" w:rsidR="005E2F73" w:rsidRPr="005E2F73" w:rsidRDefault="005E2F73" w:rsidP="003C535A">
            <w:pPr>
              <w:ind w:right="29"/>
              <w:rPr>
                <w:b/>
                <w:bCs/>
                <w:color w:val="000000" w:themeColor="text1"/>
                <w:sz w:val="20"/>
                <w:szCs w:val="20"/>
              </w:rPr>
            </w:pPr>
          </w:p>
        </w:tc>
        <w:tc>
          <w:tcPr>
            <w:tcW w:w="4383" w:type="dxa"/>
            <w:vMerge/>
          </w:tcPr>
          <w:p w14:paraId="7089A9F4" w14:textId="77777777" w:rsidR="005E2F73" w:rsidRPr="005E2F73" w:rsidDel="00DE65A1" w:rsidRDefault="005E2F73" w:rsidP="003C535A">
            <w:pPr>
              <w:rPr>
                <w:i/>
                <w:color w:val="000000" w:themeColor="text1"/>
                <w:sz w:val="20"/>
                <w:szCs w:val="20"/>
              </w:rPr>
            </w:pPr>
          </w:p>
        </w:tc>
        <w:tc>
          <w:tcPr>
            <w:tcW w:w="979" w:type="dxa"/>
          </w:tcPr>
          <w:p w14:paraId="6C49E368" w14:textId="3436047D" w:rsidR="005E2F73" w:rsidRPr="005E2F73" w:rsidRDefault="00B60007" w:rsidP="003C535A">
            <w:pPr>
              <w:rPr>
                <w:color w:val="000000" w:themeColor="text1"/>
                <w:sz w:val="20"/>
                <w:szCs w:val="20"/>
              </w:rPr>
            </w:pPr>
            <w:r>
              <w:rPr>
                <w:color w:val="000000" w:themeColor="text1"/>
                <w:sz w:val="20"/>
                <w:szCs w:val="20"/>
              </w:rPr>
              <w:t>3.1.1.2</w:t>
            </w:r>
          </w:p>
        </w:tc>
        <w:tc>
          <w:tcPr>
            <w:tcW w:w="6984" w:type="dxa"/>
          </w:tcPr>
          <w:p w14:paraId="69A61107" w14:textId="77777777" w:rsidR="005E2F73" w:rsidRPr="005E2F73" w:rsidRDefault="005E2F73" w:rsidP="003C535A">
            <w:pPr>
              <w:rPr>
                <w:color w:val="000000" w:themeColor="text1"/>
                <w:sz w:val="20"/>
                <w:szCs w:val="20"/>
              </w:rPr>
            </w:pPr>
            <w:r w:rsidRPr="005E2F73">
              <w:rPr>
                <w:color w:val="000000" w:themeColor="text1"/>
                <w:sz w:val="20"/>
                <w:szCs w:val="20"/>
              </w:rPr>
              <w:t>Location of procedures at the VTS</w:t>
            </w:r>
          </w:p>
        </w:tc>
        <w:tc>
          <w:tcPr>
            <w:tcW w:w="675" w:type="dxa"/>
          </w:tcPr>
          <w:p w14:paraId="22E82A50"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2</w:t>
            </w:r>
          </w:p>
        </w:tc>
      </w:tr>
      <w:tr w:rsidR="005E2F73" w:rsidRPr="005E2F73" w14:paraId="70B1B4E9" w14:textId="77777777" w:rsidTr="00ED45EE">
        <w:trPr>
          <w:jc w:val="center"/>
        </w:trPr>
        <w:tc>
          <w:tcPr>
            <w:tcW w:w="840" w:type="dxa"/>
            <w:vMerge/>
          </w:tcPr>
          <w:p w14:paraId="44A3B15D" w14:textId="77777777" w:rsidR="005E2F73" w:rsidRPr="005E2F73" w:rsidRDefault="005E2F73" w:rsidP="003C535A">
            <w:pPr>
              <w:ind w:right="29"/>
              <w:rPr>
                <w:color w:val="000000" w:themeColor="text1"/>
                <w:sz w:val="20"/>
                <w:szCs w:val="20"/>
              </w:rPr>
            </w:pPr>
          </w:p>
        </w:tc>
        <w:tc>
          <w:tcPr>
            <w:tcW w:w="4383" w:type="dxa"/>
            <w:vMerge/>
          </w:tcPr>
          <w:p w14:paraId="56D80A8F" w14:textId="77777777" w:rsidR="005E2F73" w:rsidRPr="005E2F73" w:rsidRDefault="005E2F73" w:rsidP="003C535A">
            <w:pPr>
              <w:rPr>
                <w:i/>
                <w:color w:val="000000" w:themeColor="text1"/>
                <w:sz w:val="20"/>
                <w:szCs w:val="20"/>
              </w:rPr>
            </w:pPr>
          </w:p>
        </w:tc>
        <w:tc>
          <w:tcPr>
            <w:tcW w:w="979" w:type="dxa"/>
          </w:tcPr>
          <w:p w14:paraId="3919FE9E" w14:textId="3CA85136" w:rsidR="005E2F73" w:rsidRPr="005E2F73" w:rsidRDefault="00B60007" w:rsidP="003C535A">
            <w:pPr>
              <w:rPr>
                <w:color w:val="000000" w:themeColor="text1"/>
                <w:sz w:val="20"/>
                <w:szCs w:val="20"/>
              </w:rPr>
            </w:pPr>
            <w:r>
              <w:rPr>
                <w:color w:val="000000" w:themeColor="text1"/>
                <w:sz w:val="20"/>
                <w:szCs w:val="20"/>
              </w:rPr>
              <w:t>3.1.1.3</w:t>
            </w:r>
          </w:p>
        </w:tc>
        <w:tc>
          <w:tcPr>
            <w:tcW w:w="6984" w:type="dxa"/>
          </w:tcPr>
          <w:p w14:paraId="3549D81A" w14:textId="77777777" w:rsidR="005E2F73" w:rsidRPr="005E2F73" w:rsidRDefault="005E2F73" w:rsidP="003C535A">
            <w:pPr>
              <w:rPr>
                <w:color w:val="000000" w:themeColor="text1"/>
                <w:sz w:val="20"/>
                <w:szCs w:val="20"/>
              </w:rPr>
            </w:pPr>
            <w:r w:rsidRPr="005E2F73">
              <w:rPr>
                <w:color w:val="000000" w:themeColor="text1"/>
                <w:sz w:val="20"/>
                <w:szCs w:val="20"/>
              </w:rPr>
              <w:t>Document control / update procedures</w:t>
            </w:r>
          </w:p>
        </w:tc>
        <w:tc>
          <w:tcPr>
            <w:tcW w:w="675" w:type="dxa"/>
          </w:tcPr>
          <w:p w14:paraId="6CF43C14"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1</w:t>
            </w:r>
          </w:p>
        </w:tc>
      </w:tr>
      <w:tr w:rsidR="005E2F73" w:rsidRPr="005E2F73" w14:paraId="5B2D25DB" w14:textId="77777777" w:rsidTr="00ED45EE">
        <w:trPr>
          <w:jc w:val="center"/>
        </w:trPr>
        <w:tc>
          <w:tcPr>
            <w:tcW w:w="840" w:type="dxa"/>
            <w:vMerge w:val="restart"/>
          </w:tcPr>
          <w:p w14:paraId="6C765357" w14:textId="77777777" w:rsidR="005E2F73" w:rsidRPr="00B60007" w:rsidRDefault="005E2F73" w:rsidP="003C535A">
            <w:pPr>
              <w:ind w:right="29"/>
              <w:rPr>
                <w:b/>
                <w:bCs/>
                <w:color w:val="000000" w:themeColor="text1"/>
                <w:sz w:val="20"/>
                <w:szCs w:val="20"/>
              </w:rPr>
            </w:pPr>
            <w:r w:rsidRPr="00B60007">
              <w:rPr>
                <w:b/>
                <w:bCs/>
                <w:color w:val="000000" w:themeColor="text1"/>
                <w:sz w:val="20"/>
                <w:szCs w:val="20"/>
              </w:rPr>
              <w:t>3.1.2</w:t>
            </w:r>
          </w:p>
        </w:tc>
        <w:tc>
          <w:tcPr>
            <w:tcW w:w="4383" w:type="dxa"/>
            <w:vMerge w:val="restart"/>
          </w:tcPr>
          <w:p w14:paraId="126824D3" w14:textId="65A176B6" w:rsidR="005E2F73" w:rsidRPr="005E2F73" w:rsidRDefault="00CC3729" w:rsidP="003C535A">
            <w:pPr>
              <w:rPr>
                <w:i/>
                <w:color w:val="000000" w:themeColor="text1"/>
                <w:sz w:val="20"/>
                <w:szCs w:val="20"/>
              </w:rPr>
            </w:pPr>
            <w:r>
              <w:rPr>
                <w:i/>
                <w:color w:val="000000" w:themeColor="text1"/>
                <w:sz w:val="20"/>
                <w:szCs w:val="20"/>
              </w:rPr>
              <w:t xml:space="preserve"> </w:t>
            </w:r>
            <w:r w:rsidR="00EF26B5">
              <w:rPr>
                <w:i/>
                <w:color w:val="000000" w:themeColor="text1"/>
                <w:sz w:val="20"/>
                <w:szCs w:val="20"/>
              </w:rPr>
              <w:t>Explain</w:t>
            </w:r>
            <w:r>
              <w:rPr>
                <w:i/>
                <w:color w:val="000000" w:themeColor="text1"/>
                <w:sz w:val="20"/>
                <w:szCs w:val="20"/>
              </w:rPr>
              <w:t xml:space="preserve"> </w:t>
            </w:r>
            <w:r w:rsidR="005E2F73" w:rsidRPr="005E2F73">
              <w:rPr>
                <w:i/>
                <w:color w:val="000000" w:themeColor="text1"/>
                <w:sz w:val="20"/>
                <w:szCs w:val="20"/>
              </w:rPr>
              <w:t xml:space="preserve">procedures </w:t>
            </w:r>
            <w:r>
              <w:rPr>
                <w:i/>
                <w:color w:val="000000" w:themeColor="text1"/>
                <w:sz w:val="20"/>
                <w:szCs w:val="20"/>
              </w:rPr>
              <w:t xml:space="preserve">and </w:t>
            </w:r>
            <w:r w:rsidR="005E2F73" w:rsidRPr="005E2F73">
              <w:rPr>
                <w:i/>
                <w:color w:val="000000" w:themeColor="text1"/>
                <w:sz w:val="20"/>
                <w:szCs w:val="20"/>
              </w:rPr>
              <w:t xml:space="preserve"> reporting arrangements / interactions with participating vessels in the VTS area</w:t>
            </w:r>
            <w:r w:rsidR="003C535A">
              <w:rPr>
                <w:i/>
                <w:color w:val="000000" w:themeColor="text1"/>
                <w:sz w:val="20"/>
                <w:szCs w:val="20"/>
              </w:rPr>
              <w:t>.</w:t>
            </w:r>
          </w:p>
        </w:tc>
        <w:tc>
          <w:tcPr>
            <w:tcW w:w="979" w:type="dxa"/>
          </w:tcPr>
          <w:p w14:paraId="40595BA3" w14:textId="6F0F55E9" w:rsidR="005E2F73" w:rsidRPr="005E2F73" w:rsidRDefault="00B60007" w:rsidP="003C535A">
            <w:pPr>
              <w:rPr>
                <w:color w:val="000000" w:themeColor="text1"/>
                <w:sz w:val="20"/>
                <w:szCs w:val="20"/>
              </w:rPr>
            </w:pPr>
            <w:r>
              <w:rPr>
                <w:color w:val="000000" w:themeColor="text1"/>
                <w:sz w:val="20"/>
                <w:szCs w:val="20"/>
              </w:rPr>
              <w:t>3.1.2.1</w:t>
            </w:r>
          </w:p>
        </w:tc>
        <w:tc>
          <w:tcPr>
            <w:tcW w:w="6984" w:type="dxa"/>
          </w:tcPr>
          <w:p w14:paraId="3F1D63C4" w14:textId="77777777" w:rsidR="005E2F73" w:rsidRPr="005E2F73" w:rsidDel="00507D6B" w:rsidRDefault="005E2F73" w:rsidP="003C535A">
            <w:pPr>
              <w:rPr>
                <w:color w:val="000000" w:themeColor="text1"/>
                <w:sz w:val="20"/>
                <w:szCs w:val="20"/>
              </w:rPr>
            </w:pPr>
            <w:r w:rsidRPr="005E2F73">
              <w:rPr>
                <w:color w:val="000000" w:themeColor="text1"/>
                <w:sz w:val="20"/>
                <w:szCs w:val="20"/>
              </w:rPr>
              <w:t>Pre-arrival information</w:t>
            </w:r>
          </w:p>
        </w:tc>
        <w:tc>
          <w:tcPr>
            <w:tcW w:w="675" w:type="dxa"/>
          </w:tcPr>
          <w:p w14:paraId="65893117"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6DF898A2" w14:textId="77777777" w:rsidTr="00ED45EE">
        <w:trPr>
          <w:jc w:val="center"/>
        </w:trPr>
        <w:tc>
          <w:tcPr>
            <w:tcW w:w="840" w:type="dxa"/>
            <w:vMerge/>
          </w:tcPr>
          <w:p w14:paraId="6E122EFA" w14:textId="77777777" w:rsidR="005E2F73" w:rsidRPr="005E2F73" w:rsidRDefault="005E2F73" w:rsidP="003C535A">
            <w:pPr>
              <w:ind w:right="29"/>
              <w:rPr>
                <w:color w:val="000000" w:themeColor="text1"/>
                <w:sz w:val="20"/>
                <w:szCs w:val="20"/>
              </w:rPr>
            </w:pPr>
          </w:p>
        </w:tc>
        <w:tc>
          <w:tcPr>
            <w:tcW w:w="4383" w:type="dxa"/>
            <w:vMerge/>
          </w:tcPr>
          <w:p w14:paraId="4AA126A7" w14:textId="77777777" w:rsidR="005E2F73" w:rsidRPr="005E2F73" w:rsidRDefault="005E2F73" w:rsidP="003C535A">
            <w:pPr>
              <w:rPr>
                <w:i/>
                <w:color w:val="000000" w:themeColor="text1"/>
                <w:sz w:val="20"/>
                <w:szCs w:val="20"/>
              </w:rPr>
            </w:pPr>
          </w:p>
        </w:tc>
        <w:tc>
          <w:tcPr>
            <w:tcW w:w="979" w:type="dxa"/>
          </w:tcPr>
          <w:p w14:paraId="2354BBFF" w14:textId="3F9ECB53" w:rsidR="005E2F73" w:rsidRPr="005E2F73" w:rsidRDefault="00B60007" w:rsidP="003C535A">
            <w:pPr>
              <w:rPr>
                <w:color w:val="000000" w:themeColor="text1"/>
                <w:sz w:val="20"/>
                <w:szCs w:val="20"/>
              </w:rPr>
            </w:pPr>
            <w:r>
              <w:rPr>
                <w:color w:val="000000" w:themeColor="text1"/>
                <w:sz w:val="20"/>
                <w:szCs w:val="20"/>
              </w:rPr>
              <w:t>3.1.2.2</w:t>
            </w:r>
          </w:p>
        </w:tc>
        <w:tc>
          <w:tcPr>
            <w:tcW w:w="6984" w:type="dxa"/>
          </w:tcPr>
          <w:p w14:paraId="04BCEBA0" w14:textId="77777777" w:rsidR="005E2F73" w:rsidRPr="005E2F73" w:rsidDel="00507D6B" w:rsidRDefault="005E2F73" w:rsidP="003C535A">
            <w:pPr>
              <w:rPr>
                <w:color w:val="000000" w:themeColor="text1"/>
                <w:sz w:val="20"/>
                <w:szCs w:val="20"/>
              </w:rPr>
            </w:pPr>
            <w:r w:rsidRPr="005E2F73">
              <w:rPr>
                <w:color w:val="000000" w:themeColor="text1"/>
                <w:sz w:val="20"/>
                <w:szCs w:val="20"/>
              </w:rPr>
              <w:t>Vessels entering the VTS area</w:t>
            </w:r>
          </w:p>
        </w:tc>
        <w:tc>
          <w:tcPr>
            <w:tcW w:w="675" w:type="dxa"/>
          </w:tcPr>
          <w:p w14:paraId="5EA7FF43"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49A3A74C" w14:textId="77777777" w:rsidTr="00ED45EE">
        <w:trPr>
          <w:jc w:val="center"/>
        </w:trPr>
        <w:tc>
          <w:tcPr>
            <w:tcW w:w="840" w:type="dxa"/>
            <w:vMerge/>
          </w:tcPr>
          <w:p w14:paraId="7504833F" w14:textId="77777777" w:rsidR="005E2F73" w:rsidRPr="005E2F73" w:rsidRDefault="005E2F73" w:rsidP="003C535A">
            <w:pPr>
              <w:ind w:right="29"/>
              <w:rPr>
                <w:color w:val="000000" w:themeColor="text1"/>
                <w:sz w:val="20"/>
                <w:szCs w:val="20"/>
              </w:rPr>
            </w:pPr>
          </w:p>
        </w:tc>
        <w:tc>
          <w:tcPr>
            <w:tcW w:w="4383" w:type="dxa"/>
            <w:vMerge/>
          </w:tcPr>
          <w:p w14:paraId="492C0697" w14:textId="77777777" w:rsidR="005E2F73" w:rsidRPr="005E2F73" w:rsidRDefault="005E2F73" w:rsidP="003C535A">
            <w:pPr>
              <w:rPr>
                <w:i/>
                <w:color w:val="000000" w:themeColor="text1"/>
                <w:sz w:val="20"/>
                <w:szCs w:val="20"/>
              </w:rPr>
            </w:pPr>
          </w:p>
        </w:tc>
        <w:tc>
          <w:tcPr>
            <w:tcW w:w="979" w:type="dxa"/>
          </w:tcPr>
          <w:p w14:paraId="3905AEB1" w14:textId="1402CAFC" w:rsidR="005E2F73" w:rsidRPr="005E2F73" w:rsidRDefault="00B60007" w:rsidP="003C535A">
            <w:pPr>
              <w:rPr>
                <w:color w:val="000000" w:themeColor="text1"/>
                <w:sz w:val="20"/>
                <w:szCs w:val="20"/>
              </w:rPr>
            </w:pPr>
            <w:r>
              <w:rPr>
                <w:color w:val="000000" w:themeColor="text1"/>
                <w:sz w:val="20"/>
                <w:szCs w:val="20"/>
              </w:rPr>
              <w:t>3.1.2.3</w:t>
            </w:r>
          </w:p>
        </w:tc>
        <w:tc>
          <w:tcPr>
            <w:tcW w:w="6984" w:type="dxa"/>
          </w:tcPr>
          <w:p w14:paraId="2A0B7BFE" w14:textId="77777777" w:rsidR="005E2F73" w:rsidRPr="005E2F73" w:rsidDel="00507D6B" w:rsidRDefault="005E2F73" w:rsidP="003C535A">
            <w:pPr>
              <w:rPr>
                <w:color w:val="000000" w:themeColor="text1"/>
                <w:sz w:val="20"/>
                <w:szCs w:val="20"/>
              </w:rPr>
            </w:pPr>
            <w:r w:rsidRPr="005E2F73">
              <w:rPr>
                <w:color w:val="000000" w:themeColor="text1"/>
                <w:sz w:val="20"/>
                <w:szCs w:val="20"/>
              </w:rPr>
              <w:t>Vessels movements within the VTS area</w:t>
            </w:r>
          </w:p>
        </w:tc>
        <w:tc>
          <w:tcPr>
            <w:tcW w:w="675" w:type="dxa"/>
          </w:tcPr>
          <w:p w14:paraId="15A081E3"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7DE1499F" w14:textId="77777777" w:rsidTr="00ED45EE">
        <w:trPr>
          <w:jc w:val="center"/>
        </w:trPr>
        <w:tc>
          <w:tcPr>
            <w:tcW w:w="840" w:type="dxa"/>
            <w:vMerge/>
          </w:tcPr>
          <w:p w14:paraId="2655F38A" w14:textId="77777777" w:rsidR="005E2F73" w:rsidRPr="005E2F73" w:rsidRDefault="005E2F73" w:rsidP="003C535A">
            <w:pPr>
              <w:ind w:right="29"/>
              <w:rPr>
                <w:color w:val="000000" w:themeColor="text1"/>
                <w:sz w:val="20"/>
                <w:szCs w:val="20"/>
              </w:rPr>
            </w:pPr>
          </w:p>
        </w:tc>
        <w:tc>
          <w:tcPr>
            <w:tcW w:w="4383" w:type="dxa"/>
            <w:vMerge/>
          </w:tcPr>
          <w:p w14:paraId="4A6CC24F" w14:textId="77777777" w:rsidR="005E2F73" w:rsidRPr="005E2F73" w:rsidRDefault="005E2F73" w:rsidP="003C535A">
            <w:pPr>
              <w:rPr>
                <w:i/>
                <w:color w:val="000000" w:themeColor="text1"/>
                <w:sz w:val="20"/>
                <w:szCs w:val="20"/>
              </w:rPr>
            </w:pPr>
          </w:p>
        </w:tc>
        <w:tc>
          <w:tcPr>
            <w:tcW w:w="979" w:type="dxa"/>
          </w:tcPr>
          <w:p w14:paraId="49672DFC" w14:textId="363E132B" w:rsidR="005E2F73" w:rsidRPr="005E2F73" w:rsidRDefault="00B60007" w:rsidP="003C535A">
            <w:pPr>
              <w:rPr>
                <w:color w:val="000000" w:themeColor="text1"/>
                <w:sz w:val="20"/>
                <w:szCs w:val="20"/>
              </w:rPr>
            </w:pPr>
            <w:r>
              <w:rPr>
                <w:color w:val="000000" w:themeColor="text1"/>
                <w:sz w:val="20"/>
                <w:szCs w:val="20"/>
              </w:rPr>
              <w:t>3.1.2.4</w:t>
            </w:r>
          </w:p>
        </w:tc>
        <w:tc>
          <w:tcPr>
            <w:tcW w:w="6984" w:type="dxa"/>
          </w:tcPr>
          <w:p w14:paraId="165BFBDC" w14:textId="77777777" w:rsidR="005E2F73" w:rsidRPr="005E2F73" w:rsidDel="00507D6B" w:rsidRDefault="005E2F73" w:rsidP="003C535A">
            <w:pPr>
              <w:rPr>
                <w:color w:val="000000" w:themeColor="text1"/>
                <w:sz w:val="20"/>
                <w:szCs w:val="20"/>
              </w:rPr>
            </w:pPr>
            <w:r w:rsidRPr="005E2F73">
              <w:rPr>
                <w:color w:val="000000" w:themeColor="text1"/>
                <w:sz w:val="20"/>
                <w:szCs w:val="20"/>
              </w:rPr>
              <w:t>Vessels at anchor</w:t>
            </w:r>
          </w:p>
        </w:tc>
        <w:tc>
          <w:tcPr>
            <w:tcW w:w="675" w:type="dxa"/>
          </w:tcPr>
          <w:p w14:paraId="61D9DC32"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344D9F73" w14:textId="77777777" w:rsidTr="00ED45EE">
        <w:trPr>
          <w:jc w:val="center"/>
        </w:trPr>
        <w:tc>
          <w:tcPr>
            <w:tcW w:w="840" w:type="dxa"/>
            <w:vMerge/>
          </w:tcPr>
          <w:p w14:paraId="46D24256" w14:textId="77777777" w:rsidR="005E2F73" w:rsidRPr="005E2F73" w:rsidRDefault="005E2F73" w:rsidP="003C535A">
            <w:pPr>
              <w:ind w:right="29"/>
              <w:rPr>
                <w:color w:val="000000" w:themeColor="text1"/>
                <w:sz w:val="20"/>
                <w:szCs w:val="20"/>
              </w:rPr>
            </w:pPr>
          </w:p>
        </w:tc>
        <w:tc>
          <w:tcPr>
            <w:tcW w:w="4383" w:type="dxa"/>
            <w:vMerge/>
          </w:tcPr>
          <w:p w14:paraId="0B47B48A" w14:textId="77777777" w:rsidR="005E2F73" w:rsidRPr="005E2F73" w:rsidRDefault="005E2F73" w:rsidP="003C535A">
            <w:pPr>
              <w:rPr>
                <w:i/>
                <w:color w:val="000000" w:themeColor="text1"/>
                <w:sz w:val="20"/>
                <w:szCs w:val="20"/>
              </w:rPr>
            </w:pPr>
          </w:p>
        </w:tc>
        <w:tc>
          <w:tcPr>
            <w:tcW w:w="979" w:type="dxa"/>
          </w:tcPr>
          <w:p w14:paraId="58E5B6B2" w14:textId="285A3761" w:rsidR="005E2F73" w:rsidRPr="005E2F73" w:rsidRDefault="00B60007" w:rsidP="003C535A">
            <w:pPr>
              <w:rPr>
                <w:color w:val="000000" w:themeColor="text1"/>
                <w:sz w:val="20"/>
                <w:szCs w:val="20"/>
              </w:rPr>
            </w:pPr>
            <w:r>
              <w:rPr>
                <w:color w:val="000000" w:themeColor="text1"/>
                <w:sz w:val="20"/>
                <w:szCs w:val="20"/>
              </w:rPr>
              <w:t>3.1.2.5</w:t>
            </w:r>
          </w:p>
        </w:tc>
        <w:tc>
          <w:tcPr>
            <w:tcW w:w="6984" w:type="dxa"/>
          </w:tcPr>
          <w:p w14:paraId="7F9EBD13" w14:textId="77777777" w:rsidR="005E2F73" w:rsidRPr="005E2F73" w:rsidRDefault="005E2F73" w:rsidP="003C535A">
            <w:pPr>
              <w:rPr>
                <w:color w:val="000000" w:themeColor="text1"/>
                <w:sz w:val="20"/>
                <w:szCs w:val="20"/>
              </w:rPr>
            </w:pPr>
            <w:r w:rsidRPr="005E2F73">
              <w:rPr>
                <w:color w:val="000000" w:themeColor="text1"/>
                <w:sz w:val="20"/>
                <w:szCs w:val="20"/>
              </w:rPr>
              <w:t>Vessels at berth</w:t>
            </w:r>
          </w:p>
        </w:tc>
        <w:tc>
          <w:tcPr>
            <w:tcW w:w="675" w:type="dxa"/>
          </w:tcPr>
          <w:p w14:paraId="07C8901F"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08A5FF8E" w14:textId="77777777" w:rsidTr="00ED45EE">
        <w:trPr>
          <w:jc w:val="center"/>
        </w:trPr>
        <w:tc>
          <w:tcPr>
            <w:tcW w:w="840" w:type="dxa"/>
            <w:vMerge/>
          </w:tcPr>
          <w:p w14:paraId="20EABC5F" w14:textId="77777777" w:rsidR="005E2F73" w:rsidRPr="005E2F73" w:rsidRDefault="005E2F73" w:rsidP="003C535A">
            <w:pPr>
              <w:ind w:right="29"/>
              <w:rPr>
                <w:color w:val="000000" w:themeColor="text1"/>
                <w:sz w:val="20"/>
                <w:szCs w:val="20"/>
              </w:rPr>
            </w:pPr>
          </w:p>
        </w:tc>
        <w:tc>
          <w:tcPr>
            <w:tcW w:w="4383" w:type="dxa"/>
            <w:vMerge/>
          </w:tcPr>
          <w:p w14:paraId="684947D3" w14:textId="77777777" w:rsidR="005E2F73" w:rsidRPr="005E2F73" w:rsidRDefault="005E2F73" w:rsidP="003C535A">
            <w:pPr>
              <w:rPr>
                <w:i/>
                <w:color w:val="000000" w:themeColor="text1"/>
                <w:sz w:val="20"/>
                <w:szCs w:val="20"/>
              </w:rPr>
            </w:pPr>
          </w:p>
        </w:tc>
        <w:tc>
          <w:tcPr>
            <w:tcW w:w="979" w:type="dxa"/>
          </w:tcPr>
          <w:p w14:paraId="5E555626" w14:textId="012D29F9" w:rsidR="005E2F73" w:rsidRPr="005E2F73" w:rsidRDefault="00B60007" w:rsidP="003C535A">
            <w:pPr>
              <w:rPr>
                <w:color w:val="000000" w:themeColor="text1"/>
                <w:sz w:val="20"/>
                <w:szCs w:val="20"/>
              </w:rPr>
            </w:pPr>
            <w:r>
              <w:rPr>
                <w:color w:val="000000" w:themeColor="text1"/>
                <w:sz w:val="20"/>
                <w:szCs w:val="20"/>
              </w:rPr>
              <w:t>3.1.2.6</w:t>
            </w:r>
          </w:p>
        </w:tc>
        <w:tc>
          <w:tcPr>
            <w:tcW w:w="6984" w:type="dxa"/>
          </w:tcPr>
          <w:p w14:paraId="0AD6CA3F" w14:textId="77777777" w:rsidR="005E2F73" w:rsidRPr="005E2F73" w:rsidRDefault="005E2F73" w:rsidP="003C535A">
            <w:pPr>
              <w:rPr>
                <w:color w:val="000000" w:themeColor="text1"/>
                <w:sz w:val="20"/>
                <w:szCs w:val="20"/>
              </w:rPr>
            </w:pPr>
            <w:r w:rsidRPr="005E2F73">
              <w:rPr>
                <w:color w:val="000000" w:themeColor="text1"/>
                <w:sz w:val="20"/>
                <w:szCs w:val="20"/>
              </w:rPr>
              <w:t>Vessels departing the VTS area</w:t>
            </w:r>
          </w:p>
        </w:tc>
        <w:tc>
          <w:tcPr>
            <w:tcW w:w="675" w:type="dxa"/>
          </w:tcPr>
          <w:p w14:paraId="6D198F94"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19ED3E7C" w14:textId="77777777" w:rsidTr="00ED45EE">
        <w:trPr>
          <w:jc w:val="center"/>
        </w:trPr>
        <w:tc>
          <w:tcPr>
            <w:tcW w:w="840" w:type="dxa"/>
            <w:vMerge/>
          </w:tcPr>
          <w:p w14:paraId="63499585" w14:textId="77777777" w:rsidR="005E2F73" w:rsidRPr="005E2F73" w:rsidRDefault="005E2F73" w:rsidP="003C535A">
            <w:pPr>
              <w:ind w:right="29"/>
              <w:rPr>
                <w:color w:val="000000" w:themeColor="text1"/>
                <w:sz w:val="20"/>
                <w:szCs w:val="20"/>
              </w:rPr>
            </w:pPr>
          </w:p>
        </w:tc>
        <w:tc>
          <w:tcPr>
            <w:tcW w:w="4383" w:type="dxa"/>
            <w:vMerge/>
          </w:tcPr>
          <w:p w14:paraId="18F9EC3B" w14:textId="77777777" w:rsidR="005E2F73" w:rsidRPr="005E2F73" w:rsidRDefault="005E2F73" w:rsidP="003C535A">
            <w:pPr>
              <w:rPr>
                <w:i/>
                <w:color w:val="000000" w:themeColor="text1"/>
                <w:sz w:val="20"/>
                <w:szCs w:val="20"/>
              </w:rPr>
            </w:pPr>
          </w:p>
        </w:tc>
        <w:tc>
          <w:tcPr>
            <w:tcW w:w="979" w:type="dxa"/>
          </w:tcPr>
          <w:p w14:paraId="46E84FE7" w14:textId="0BFFC103" w:rsidR="005E2F73" w:rsidRPr="005E2F73" w:rsidRDefault="00B60007" w:rsidP="003C535A">
            <w:pPr>
              <w:rPr>
                <w:color w:val="000000" w:themeColor="text1"/>
                <w:sz w:val="20"/>
                <w:szCs w:val="20"/>
              </w:rPr>
            </w:pPr>
            <w:r>
              <w:rPr>
                <w:color w:val="000000" w:themeColor="text1"/>
                <w:sz w:val="20"/>
                <w:szCs w:val="20"/>
              </w:rPr>
              <w:t>3.1.2.7</w:t>
            </w:r>
          </w:p>
        </w:tc>
        <w:tc>
          <w:tcPr>
            <w:tcW w:w="6984" w:type="dxa"/>
          </w:tcPr>
          <w:p w14:paraId="594E1ACC" w14:textId="77777777" w:rsidR="005E2F73" w:rsidRPr="005E2F73" w:rsidRDefault="005E2F73" w:rsidP="003C535A">
            <w:pPr>
              <w:rPr>
                <w:color w:val="000000" w:themeColor="text1"/>
                <w:sz w:val="20"/>
                <w:szCs w:val="20"/>
              </w:rPr>
            </w:pPr>
            <w:r w:rsidRPr="005E2F73">
              <w:rPr>
                <w:color w:val="000000" w:themeColor="text1"/>
                <w:sz w:val="20"/>
                <w:szCs w:val="20"/>
              </w:rPr>
              <w:t>Transition between adjacent VTS areas or sectors including the arrangements for vessel handover</w:t>
            </w:r>
          </w:p>
        </w:tc>
        <w:tc>
          <w:tcPr>
            <w:tcW w:w="675" w:type="dxa"/>
          </w:tcPr>
          <w:p w14:paraId="2466E1B2"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226E257F" w14:textId="77777777" w:rsidTr="00ED45EE">
        <w:trPr>
          <w:trHeight w:val="68"/>
          <w:jc w:val="center"/>
        </w:trPr>
        <w:tc>
          <w:tcPr>
            <w:tcW w:w="840" w:type="dxa"/>
            <w:shd w:val="clear" w:color="auto" w:fill="D9D9D9" w:themeFill="background1" w:themeFillShade="D9"/>
          </w:tcPr>
          <w:p w14:paraId="3D82E633" w14:textId="77777777" w:rsidR="005E2F73" w:rsidRPr="005E2F73" w:rsidRDefault="005E2F73" w:rsidP="003C535A">
            <w:pPr>
              <w:spacing w:before="120" w:after="120"/>
              <w:ind w:right="29"/>
              <w:rPr>
                <w:b/>
                <w:color w:val="000000" w:themeColor="text1"/>
                <w:sz w:val="20"/>
                <w:szCs w:val="20"/>
              </w:rPr>
            </w:pPr>
            <w:r w:rsidRPr="005E2F73">
              <w:rPr>
                <w:b/>
                <w:color w:val="000000" w:themeColor="text1"/>
                <w:sz w:val="20"/>
                <w:szCs w:val="20"/>
              </w:rPr>
              <w:t>3.2</w:t>
            </w:r>
          </w:p>
        </w:tc>
        <w:tc>
          <w:tcPr>
            <w:tcW w:w="4383" w:type="dxa"/>
            <w:shd w:val="clear" w:color="auto" w:fill="D9D9D9" w:themeFill="background1" w:themeFillShade="D9"/>
          </w:tcPr>
          <w:p w14:paraId="61C6137C" w14:textId="77777777" w:rsidR="005E2F73" w:rsidRPr="005E2F73" w:rsidRDefault="005E2F73" w:rsidP="003C535A">
            <w:pPr>
              <w:spacing w:before="120" w:after="120"/>
              <w:ind w:right="113"/>
              <w:rPr>
                <w:b/>
                <w:color w:val="000000" w:themeColor="text1"/>
                <w:sz w:val="20"/>
                <w:szCs w:val="20"/>
              </w:rPr>
            </w:pPr>
            <w:r w:rsidRPr="005E2F73">
              <w:rPr>
                <w:b/>
                <w:color w:val="000000" w:themeColor="text1"/>
                <w:sz w:val="20"/>
                <w:szCs w:val="20"/>
              </w:rPr>
              <w:t>Provision of Information</w:t>
            </w:r>
          </w:p>
        </w:tc>
        <w:tc>
          <w:tcPr>
            <w:tcW w:w="979" w:type="dxa"/>
            <w:shd w:val="clear" w:color="auto" w:fill="D9D9D9" w:themeFill="background1" w:themeFillShade="D9"/>
          </w:tcPr>
          <w:p w14:paraId="06E6578A" w14:textId="77777777" w:rsidR="005E2F73" w:rsidRPr="005E2F73" w:rsidRDefault="005E2F73" w:rsidP="003C535A">
            <w:pPr>
              <w:spacing w:before="120" w:after="120"/>
              <w:rPr>
                <w:b/>
                <w:color w:val="000000" w:themeColor="text1"/>
                <w:sz w:val="20"/>
                <w:szCs w:val="20"/>
              </w:rPr>
            </w:pPr>
          </w:p>
        </w:tc>
        <w:tc>
          <w:tcPr>
            <w:tcW w:w="6984" w:type="dxa"/>
            <w:shd w:val="clear" w:color="auto" w:fill="D9D9D9" w:themeFill="background1" w:themeFillShade="D9"/>
          </w:tcPr>
          <w:p w14:paraId="4DB8F44A" w14:textId="77777777" w:rsidR="005E2F73" w:rsidRPr="005E2F73" w:rsidRDefault="005E2F73" w:rsidP="003C535A">
            <w:pPr>
              <w:spacing w:before="120" w:after="120"/>
              <w:rPr>
                <w:b/>
                <w:color w:val="000000" w:themeColor="text1"/>
                <w:sz w:val="20"/>
                <w:szCs w:val="20"/>
              </w:rPr>
            </w:pPr>
          </w:p>
        </w:tc>
        <w:tc>
          <w:tcPr>
            <w:tcW w:w="675" w:type="dxa"/>
            <w:shd w:val="clear" w:color="auto" w:fill="D9D9D9" w:themeFill="background1" w:themeFillShade="D9"/>
          </w:tcPr>
          <w:p w14:paraId="4B80ACB3" w14:textId="77777777" w:rsidR="005E2F73" w:rsidRPr="005E2F73" w:rsidRDefault="005E2F73" w:rsidP="003C535A">
            <w:pPr>
              <w:spacing w:before="120" w:after="120"/>
              <w:ind w:left="113" w:right="113"/>
              <w:rPr>
                <w:b/>
                <w:color w:val="000000" w:themeColor="text1"/>
                <w:sz w:val="20"/>
                <w:szCs w:val="20"/>
              </w:rPr>
            </w:pPr>
          </w:p>
        </w:tc>
      </w:tr>
      <w:tr w:rsidR="005E2F73" w:rsidRPr="005E2F73" w14:paraId="1E6BE25C" w14:textId="77777777" w:rsidTr="00ED45EE">
        <w:trPr>
          <w:trHeight w:val="280"/>
          <w:jc w:val="center"/>
        </w:trPr>
        <w:tc>
          <w:tcPr>
            <w:tcW w:w="840" w:type="dxa"/>
            <w:vMerge w:val="restart"/>
            <w:shd w:val="clear" w:color="auto" w:fill="FFFFFF" w:themeFill="background1"/>
          </w:tcPr>
          <w:p w14:paraId="76A14423" w14:textId="3E232168" w:rsidR="005E2F73" w:rsidRPr="005E2F73" w:rsidRDefault="005E2F73" w:rsidP="003C535A">
            <w:pPr>
              <w:ind w:right="29"/>
              <w:rPr>
                <w:b/>
                <w:color w:val="000000" w:themeColor="text1"/>
                <w:sz w:val="20"/>
                <w:szCs w:val="20"/>
              </w:rPr>
            </w:pPr>
            <w:r w:rsidRPr="005E2F73">
              <w:rPr>
                <w:b/>
                <w:color w:val="000000" w:themeColor="text1"/>
                <w:sz w:val="20"/>
                <w:szCs w:val="20"/>
              </w:rPr>
              <w:t>3</w:t>
            </w:r>
            <w:r w:rsidR="00B60007">
              <w:rPr>
                <w:b/>
                <w:color w:val="000000" w:themeColor="text1"/>
                <w:sz w:val="20"/>
                <w:szCs w:val="20"/>
              </w:rPr>
              <w:t>.2.1</w:t>
            </w:r>
          </w:p>
        </w:tc>
        <w:tc>
          <w:tcPr>
            <w:tcW w:w="4383" w:type="dxa"/>
            <w:vMerge w:val="restart"/>
            <w:shd w:val="clear" w:color="auto" w:fill="FFFFFF" w:themeFill="background1"/>
          </w:tcPr>
          <w:p w14:paraId="23BFEC1A" w14:textId="77777777" w:rsidR="005E2F73" w:rsidRPr="005E2F73" w:rsidRDefault="005E2F73" w:rsidP="003C535A">
            <w:pPr>
              <w:ind w:right="113"/>
              <w:rPr>
                <w:i/>
                <w:color w:val="000000" w:themeColor="text1"/>
                <w:sz w:val="20"/>
                <w:szCs w:val="20"/>
              </w:rPr>
            </w:pPr>
            <w:r w:rsidRPr="005E2F73">
              <w:rPr>
                <w:i/>
                <w:color w:val="000000" w:themeColor="text1"/>
                <w:sz w:val="20"/>
                <w:szCs w:val="20"/>
              </w:rPr>
              <w:t>Demonstrate the VTS’s processes and procedure to provide timely and relevant information to influence ship movements and assist with onboard decision making.</w:t>
            </w:r>
          </w:p>
        </w:tc>
        <w:tc>
          <w:tcPr>
            <w:tcW w:w="979" w:type="dxa"/>
            <w:shd w:val="clear" w:color="auto" w:fill="FFFFFF" w:themeFill="background1"/>
          </w:tcPr>
          <w:p w14:paraId="14D15ED1" w14:textId="60CFDB63" w:rsidR="005E2F73" w:rsidRPr="005E2F73" w:rsidRDefault="00B60007" w:rsidP="003C535A">
            <w:pPr>
              <w:rPr>
                <w:color w:val="000000" w:themeColor="text1"/>
                <w:sz w:val="20"/>
                <w:szCs w:val="20"/>
              </w:rPr>
            </w:pPr>
            <w:r>
              <w:rPr>
                <w:color w:val="000000" w:themeColor="text1"/>
                <w:sz w:val="20"/>
                <w:szCs w:val="20"/>
              </w:rPr>
              <w:t>3.2.1.1</w:t>
            </w:r>
          </w:p>
        </w:tc>
        <w:tc>
          <w:tcPr>
            <w:tcW w:w="6984" w:type="dxa"/>
            <w:shd w:val="clear" w:color="auto" w:fill="FFFFFF" w:themeFill="background1"/>
          </w:tcPr>
          <w:p w14:paraId="3F2F2256" w14:textId="77777777" w:rsidR="005E2F73" w:rsidRPr="005E2F73" w:rsidRDefault="005E2F73" w:rsidP="003C535A">
            <w:pPr>
              <w:ind w:right="113"/>
              <w:rPr>
                <w:color w:val="000000" w:themeColor="text1"/>
                <w:sz w:val="20"/>
                <w:szCs w:val="20"/>
              </w:rPr>
            </w:pPr>
            <w:r w:rsidRPr="005E2F73">
              <w:rPr>
                <w:color w:val="000000" w:themeColor="text1"/>
                <w:sz w:val="20"/>
                <w:szCs w:val="20"/>
              </w:rPr>
              <w:t>Dissemination of information about navigational situations such as:</w:t>
            </w:r>
          </w:p>
          <w:p w14:paraId="0E450FBE" w14:textId="601A603B" w:rsidR="005E2F73" w:rsidRPr="005E2F73" w:rsidRDefault="005E2F73" w:rsidP="00F875C3">
            <w:pPr>
              <w:pStyle w:val="Tabletext"/>
              <w:numPr>
                <w:ilvl w:val="0"/>
                <w:numId w:val="31"/>
              </w:numPr>
              <w:spacing w:before="0" w:after="0"/>
              <w:ind w:right="0"/>
              <w:rPr>
                <w:szCs w:val="20"/>
              </w:rPr>
            </w:pPr>
            <w:r w:rsidRPr="005E2F73">
              <w:rPr>
                <w:szCs w:val="20"/>
              </w:rPr>
              <w:t>Ship traffic information (identity, position, intention (IPI) of other traffic)</w:t>
            </w:r>
          </w:p>
          <w:p w14:paraId="0A799EFA" w14:textId="084F70CA" w:rsidR="005E2F73" w:rsidRPr="005E2F73" w:rsidRDefault="005E2F73" w:rsidP="00F875C3">
            <w:pPr>
              <w:pStyle w:val="Tabletext"/>
              <w:numPr>
                <w:ilvl w:val="0"/>
                <w:numId w:val="31"/>
              </w:numPr>
              <w:spacing w:before="0" w:after="0"/>
              <w:ind w:right="0"/>
              <w:rPr>
                <w:szCs w:val="20"/>
              </w:rPr>
            </w:pPr>
            <w:r w:rsidRPr="005E2F73">
              <w:rPr>
                <w:szCs w:val="20"/>
              </w:rPr>
              <w:t>Scheduling information</w:t>
            </w:r>
          </w:p>
          <w:p w14:paraId="76D4A413" w14:textId="213A4E1C" w:rsidR="005E2F73" w:rsidRPr="005E2F73" w:rsidRDefault="005E2F73" w:rsidP="00F875C3">
            <w:pPr>
              <w:pStyle w:val="Tabletext"/>
              <w:numPr>
                <w:ilvl w:val="0"/>
                <w:numId w:val="31"/>
              </w:numPr>
              <w:spacing w:before="0" w:after="0"/>
              <w:ind w:right="0"/>
              <w:rPr>
                <w:szCs w:val="20"/>
              </w:rPr>
            </w:pPr>
            <w:r w:rsidRPr="005E2F73">
              <w:rPr>
                <w:szCs w:val="20"/>
              </w:rPr>
              <w:t>Limitations of ships (restricted manoeuvrability, potential hindrances)</w:t>
            </w:r>
          </w:p>
          <w:p w14:paraId="56A76323" w14:textId="2F192AA8" w:rsidR="005E2F73" w:rsidRPr="005E2F73" w:rsidRDefault="005E2F73" w:rsidP="00F875C3">
            <w:pPr>
              <w:pStyle w:val="Tabletext"/>
              <w:numPr>
                <w:ilvl w:val="0"/>
                <w:numId w:val="31"/>
              </w:numPr>
              <w:spacing w:before="0" w:after="0"/>
              <w:ind w:right="0"/>
              <w:rPr>
                <w:szCs w:val="20"/>
              </w:rPr>
            </w:pPr>
            <w:r w:rsidRPr="005E2F73">
              <w:rPr>
                <w:szCs w:val="20"/>
              </w:rPr>
              <w:t>Information concerning the safe navigation of the ship.</w:t>
            </w:r>
          </w:p>
        </w:tc>
        <w:tc>
          <w:tcPr>
            <w:tcW w:w="675" w:type="dxa"/>
            <w:shd w:val="clear" w:color="auto" w:fill="FFFFFF" w:themeFill="background1"/>
          </w:tcPr>
          <w:p w14:paraId="6E9327D4" w14:textId="2512F8E5" w:rsidR="005E2F73" w:rsidRPr="005E2F73" w:rsidRDefault="00EF26B5" w:rsidP="003C535A">
            <w:pPr>
              <w:ind w:left="113" w:right="113"/>
              <w:rPr>
                <w:color w:val="000000" w:themeColor="text1"/>
                <w:sz w:val="20"/>
                <w:szCs w:val="20"/>
              </w:rPr>
            </w:pPr>
            <w:r>
              <w:rPr>
                <w:color w:val="000000" w:themeColor="text1"/>
                <w:sz w:val="20"/>
                <w:szCs w:val="20"/>
              </w:rPr>
              <w:t>4</w:t>
            </w:r>
          </w:p>
        </w:tc>
      </w:tr>
      <w:tr w:rsidR="005E2F73" w:rsidRPr="005E2F73" w14:paraId="5ABEE7AA" w14:textId="77777777" w:rsidTr="00ED45EE">
        <w:trPr>
          <w:trHeight w:val="280"/>
          <w:jc w:val="center"/>
        </w:trPr>
        <w:tc>
          <w:tcPr>
            <w:tcW w:w="840" w:type="dxa"/>
            <w:vMerge/>
            <w:shd w:val="clear" w:color="auto" w:fill="FFFFFF" w:themeFill="background1"/>
          </w:tcPr>
          <w:p w14:paraId="2BD79E18"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09D8BAD1"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5A838AF6" w14:textId="08A50945" w:rsidR="005E2F73" w:rsidRPr="005E2F73" w:rsidRDefault="00B60007" w:rsidP="003C535A">
            <w:pPr>
              <w:rPr>
                <w:color w:val="000000" w:themeColor="text1"/>
                <w:sz w:val="20"/>
                <w:szCs w:val="20"/>
              </w:rPr>
            </w:pPr>
            <w:r>
              <w:rPr>
                <w:color w:val="000000" w:themeColor="text1"/>
                <w:sz w:val="20"/>
                <w:szCs w:val="20"/>
              </w:rPr>
              <w:t>3.2.1.2</w:t>
            </w:r>
          </w:p>
        </w:tc>
        <w:tc>
          <w:tcPr>
            <w:tcW w:w="6984" w:type="dxa"/>
            <w:shd w:val="clear" w:color="auto" w:fill="FFFFFF" w:themeFill="background1"/>
          </w:tcPr>
          <w:p w14:paraId="0376F190" w14:textId="77777777" w:rsidR="005E2F73" w:rsidRPr="005E2F73" w:rsidRDefault="005E2F73" w:rsidP="00E70ACE">
            <w:pPr>
              <w:ind w:right="113"/>
              <w:rPr>
                <w:color w:val="000000" w:themeColor="text1"/>
                <w:sz w:val="20"/>
                <w:szCs w:val="20"/>
              </w:rPr>
            </w:pPr>
            <w:r w:rsidRPr="005E2F73">
              <w:rPr>
                <w:color w:val="000000" w:themeColor="text1"/>
                <w:sz w:val="20"/>
                <w:szCs w:val="20"/>
              </w:rPr>
              <w:t>Dissemination of maritime safety information such as:</w:t>
            </w:r>
          </w:p>
          <w:p w14:paraId="051DCDE6" w14:textId="4F545003" w:rsidR="005E2F73" w:rsidRPr="005E2F73" w:rsidRDefault="005E2F73" w:rsidP="00F875C3">
            <w:pPr>
              <w:pStyle w:val="Tabletext"/>
              <w:numPr>
                <w:ilvl w:val="0"/>
                <w:numId w:val="31"/>
              </w:numPr>
              <w:spacing w:before="0" w:after="0"/>
              <w:ind w:right="0"/>
              <w:rPr>
                <w:szCs w:val="20"/>
              </w:rPr>
            </w:pPr>
            <w:r w:rsidRPr="005E2F73">
              <w:rPr>
                <w:szCs w:val="20"/>
              </w:rPr>
              <w:lastRenderedPageBreak/>
              <w:t>Navigational warnings (diving operations, uncharted obstacles)</w:t>
            </w:r>
          </w:p>
          <w:p w14:paraId="6370A6F3" w14:textId="1B68951E" w:rsidR="005E2F73" w:rsidRPr="005E2F73" w:rsidRDefault="005E2F73" w:rsidP="00F875C3">
            <w:pPr>
              <w:pStyle w:val="Tabletext"/>
              <w:numPr>
                <w:ilvl w:val="0"/>
                <w:numId w:val="31"/>
              </w:numPr>
              <w:spacing w:before="0" w:after="0"/>
              <w:ind w:right="0"/>
              <w:rPr>
                <w:szCs w:val="20"/>
              </w:rPr>
            </w:pPr>
            <w:r w:rsidRPr="005E2F73">
              <w:rPr>
                <w:szCs w:val="20"/>
              </w:rPr>
              <w:t>Meteorological and hydrographic conditions and warnings, including weather operational limits</w:t>
            </w:r>
          </w:p>
          <w:p w14:paraId="73C1B388" w14:textId="406654DF" w:rsidR="005E2F73" w:rsidRPr="005E2F73" w:rsidRDefault="005E2F73" w:rsidP="00F875C3">
            <w:pPr>
              <w:pStyle w:val="Tabletext"/>
              <w:numPr>
                <w:ilvl w:val="0"/>
                <w:numId w:val="31"/>
              </w:numPr>
              <w:spacing w:before="0" w:after="0"/>
              <w:ind w:right="0"/>
              <w:rPr>
                <w:szCs w:val="20"/>
              </w:rPr>
            </w:pPr>
            <w:r w:rsidRPr="005E2F73">
              <w:rPr>
                <w:szCs w:val="20"/>
              </w:rPr>
              <w:t>Notices to mariners, status of marine aids to navigation)</w:t>
            </w:r>
          </w:p>
        </w:tc>
        <w:tc>
          <w:tcPr>
            <w:tcW w:w="675" w:type="dxa"/>
            <w:shd w:val="clear" w:color="auto" w:fill="FFFFFF" w:themeFill="background1"/>
          </w:tcPr>
          <w:p w14:paraId="691160E4" w14:textId="126DD87E" w:rsidR="005E2F73" w:rsidRPr="005E2F73" w:rsidRDefault="00EF26B5" w:rsidP="003C535A">
            <w:pPr>
              <w:ind w:left="113" w:right="113"/>
              <w:rPr>
                <w:color w:val="000000" w:themeColor="text1"/>
                <w:sz w:val="20"/>
                <w:szCs w:val="20"/>
              </w:rPr>
            </w:pPr>
            <w:r>
              <w:rPr>
                <w:color w:val="000000" w:themeColor="text1"/>
                <w:sz w:val="20"/>
                <w:szCs w:val="20"/>
              </w:rPr>
              <w:lastRenderedPageBreak/>
              <w:t>4</w:t>
            </w:r>
          </w:p>
        </w:tc>
      </w:tr>
      <w:tr w:rsidR="005E2F73" w:rsidRPr="005E2F73" w14:paraId="17E42C12" w14:textId="77777777" w:rsidTr="00ED45EE">
        <w:trPr>
          <w:trHeight w:val="280"/>
          <w:jc w:val="center"/>
        </w:trPr>
        <w:tc>
          <w:tcPr>
            <w:tcW w:w="840" w:type="dxa"/>
            <w:vMerge/>
            <w:shd w:val="clear" w:color="auto" w:fill="auto"/>
          </w:tcPr>
          <w:p w14:paraId="68CA409E"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321DE1C3"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3F6AD30D" w14:textId="14E6506F" w:rsidR="005E2F73" w:rsidRPr="005E2F73" w:rsidRDefault="00B60007" w:rsidP="003C535A">
            <w:pPr>
              <w:rPr>
                <w:color w:val="000000" w:themeColor="text1"/>
                <w:sz w:val="20"/>
                <w:szCs w:val="20"/>
              </w:rPr>
            </w:pPr>
            <w:r>
              <w:rPr>
                <w:color w:val="000000" w:themeColor="text1"/>
                <w:sz w:val="20"/>
                <w:szCs w:val="20"/>
              </w:rPr>
              <w:t>3.2.1.3</w:t>
            </w:r>
          </w:p>
        </w:tc>
        <w:tc>
          <w:tcPr>
            <w:tcW w:w="6984" w:type="dxa"/>
            <w:shd w:val="clear" w:color="auto" w:fill="FFFFFF" w:themeFill="background1"/>
          </w:tcPr>
          <w:p w14:paraId="002F7211" w14:textId="77777777" w:rsidR="005E2F73" w:rsidRPr="005E2F73" w:rsidRDefault="005E2F73" w:rsidP="00E70ACE">
            <w:pPr>
              <w:ind w:right="113"/>
              <w:rPr>
                <w:color w:val="000000" w:themeColor="text1"/>
                <w:sz w:val="20"/>
                <w:szCs w:val="20"/>
              </w:rPr>
            </w:pPr>
            <w:r w:rsidRPr="005E2F73">
              <w:rPr>
                <w:color w:val="000000" w:themeColor="text1"/>
                <w:sz w:val="20"/>
                <w:szCs w:val="20"/>
              </w:rPr>
              <w:t>Dissemination of other types of information such as:</w:t>
            </w:r>
          </w:p>
          <w:p w14:paraId="3737AF92" w14:textId="42674310" w:rsidR="005E2F73" w:rsidRPr="005E2F73" w:rsidRDefault="005E2F73" w:rsidP="00F875C3">
            <w:pPr>
              <w:pStyle w:val="Tabletext"/>
              <w:numPr>
                <w:ilvl w:val="0"/>
                <w:numId w:val="31"/>
              </w:numPr>
              <w:spacing w:before="0" w:after="0"/>
              <w:ind w:right="0"/>
              <w:rPr>
                <w:szCs w:val="20"/>
              </w:rPr>
            </w:pPr>
            <w:r w:rsidRPr="005E2F73">
              <w:rPr>
                <w:szCs w:val="20"/>
              </w:rPr>
              <w:t>Port information</w:t>
            </w:r>
          </w:p>
          <w:p w14:paraId="6E57531F" w14:textId="618EAE64" w:rsidR="005E2F73" w:rsidRPr="005E2F73" w:rsidRDefault="005E2F73" w:rsidP="00F875C3">
            <w:pPr>
              <w:pStyle w:val="Tabletext"/>
              <w:numPr>
                <w:ilvl w:val="0"/>
                <w:numId w:val="31"/>
              </w:numPr>
              <w:spacing w:before="0" w:after="0"/>
              <w:ind w:right="0"/>
              <w:rPr>
                <w:szCs w:val="20"/>
              </w:rPr>
            </w:pPr>
            <w:r w:rsidRPr="005E2F73">
              <w:rPr>
                <w:szCs w:val="20"/>
              </w:rPr>
              <w:t>Pilotage or Tugs</w:t>
            </w:r>
          </w:p>
          <w:p w14:paraId="271CC7BF" w14:textId="5B8C11D7" w:rsidR="005E2F73" w:rsidRPr="005E2F73" w:rsidRDefault="005E2F73" w:rsidP="00F875C3">
            <w:pPr>
              <w:pStyle w:val="Tabletext"/>
              <w:numPr>
                <w:ilvl w:val="0"/>
                <w:numId w:val="31"/>
              </w:numPr>
              <w:spacing w:before="0" w:after="0"/>
              <w:ind w:right="0"/>
              <w:rPr>
                <w:szCs w:val="20"/>
              </w:rPr>
            </w:pPr>
            <w:r w:rsidRPr="005E2F73">
              <w:rPr>
                <w:szCs w:val="20"/>
              </w:rPr>
              <w:t xml:space="preserve">Cargo information </w:t>
            </w:r>
          </w:p>
          <w:p w14:paraId="1627AB0D" w14:textId="6808E543" w:rsidR="005E2F73" w:rsidRPr="005E2F73" w:rsidRDefault="005E2F73" w:rsidP="00F875C3">
            <w:pPr>
              <w:pStyle w:val="Tabletext"/>
              <w:numPr>
                <w:ilvl w:val="0"/>
                <w:numId w:val="31"/>
              </w:numPr>
              <w:spacing w:before="0" w:after="0"/>
              <w:ind w:right="0"/>
              <w:rPr>
                <w:szCs w:val="20"/>
              </w:rPr>
            </w:pPr>
            <w:r w:rsidRPr="005E2F73">
              <w:rPr>
                <w:szCs w:val="20"/>
              </w:rPr>
              <w:t>Health condition</w:t>
            </w:r>
          </w:p>
          <w:p w14:paraId="0AD9E233" w14:textId="54A17659" w:rsidR="005E2F73" w:rsidRPr="005E2F73" w:rsidRDefault="005E2F73" w:rsidP="00F875C3">
            <w:pPr>
              <w:pStyle w:val="Tabletext"/>
              <w:numPr>
                <w:ilvl w:val="0"/>
                <w:numId w:val="31"/>
              </w:numPr>
              <w:spacing w:before="0" w:after="0"/>
              <w:ind w:right="0"/>
              <w:rPr>
                <w:szCs w:val="20"/>
              </w:rPr>
            </w:pPr>
            <w:r w:rsidRPr="005E2F73">
              <w:rPr>
                <w:szCs w:val="20"/>
              </w:rPr>
              <w:t>Port State Control (PSC)</w:t>
            </w:r>
          </w:p>
          <w:p w14:paraId="63C77526" w14:textId="58DA018B" w:rsidR="005E2F73" w:rsidRPr="005E2F73" w:rsidRDefault="005E2F73" w:rsidP="00F875C3">
            <w:pPr>
              <w:pStyle w:val="Tabletext"/>
              <w:numPr>
                <w:ilvl w:val="0"/>
                <w:numId w:val="31"/>
              </w:numPr>
              <w:spacing w:before="0" w:after="0"/>
              <w:ind w:right="0"/>
              <w:rPr>
                <w:szCs w:val="20"/>
              </w:rPr>
            </w:pPr>
            <w:r w:rsidRPr="005E2F73">
              <w:rPr>
                <w:szCs w:val="20"/>
              </w:rPr>
              <w:t>International Ship and Port Facility Security (ISPS)</w:t>
            </w:r>
          </w:p>
        </w:tc>
        <w:tc>
          <w:tcPr>
            <w:tcW w:w="675" w:type="dxa"/>
            <w:shd w:val="clear" w:color="auto" w:fill="FFFFFF" w:themeFill="background1"/>
          </w:tcPr>
          <w:p w14:paraId="75E61C9A" w14:textId="1EA93729" w:rsidR="005E2F73" w:rsidRPr="005E2F73" w:rsidRDefault="00EF26B5" w:rsidP="003C535A">
            <w:pPr>
              <w:ind w:left="113" w:right="113"/>
              <w:rPr>
                <w:color w:val="000000" w:themeColor="text1"/>
                <w:sz w:val="20"/>
                <w:szCs w:val="20"/>
              </w:rPr>
            </w:pPr>
            <w:r>
              <w:rPr>
                <w:color w:val="000000" w:themeColor="text1"/>
                <w:sz w:val="20"/>
                <w:szCs w:val="20"/>
              </w:rPr>
              <w:t>4</w:t>
            </w:r>
          </w:p>
        </w:tc>
      </w:tr>
      <w:tr w:rsidR="005E2F73" w:rsidRPr="005E2F73" w14:paraId="7FA74577" w14:textId="77777777" w:rsidTr="00ED45EE">
        <w:trPr>
          <w:trHeight w:val="280"/>
          <w:jc w:val="center"/>
        </w:trPr>
        <w:tc>
          <w:tcPr>
            <w:tcW w:w="840" w:type="dxa"/>
            <w:vMerge/>
            <w:shd w:val="clear" w:color="auto" w:fill="auto"/>
          </w:tcPr>
          <w:p w14:paraId="277B6636"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440CFDE2"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41749FE4" w14:textId="2CA41FF9" w:rsidR="005E2F73" w:rsidRPr="005E2F73" w:rsidRDefault="00B60007" w:rsidP="003C535A">
            <w:pPr>
              <w:rPr>
                <w:color w:val="000000" w:themeColor="text1"/>
                <w:sz w:val="20"/>
                <w:szCs w:val="20"/>
              </w:rPr>
            </w:pPr>
            <w:r>
              <w:rPr>
                <w:color w:val="000000" w:themeColor="text1"/>
                <w:sz w:val="20"/>
                <w:szCs w:val="20"/>
              </w:rPr>
              <w:t>3.2.1.4</w:t>
            </w:r>
          </w:p>
        </w:tc>
        <w:tc>
          <w:tcPr>
            <w:tcW w:w="6984" w:type="dxa"/>
            <w:shd w:val="clear" w:color="auto" w:fill="FFFFFF" w:themeFill="background1"/>
          </w:tcPr>
          <w:p w14:paraId="3226D109" w14:textId="77777777" w:rsidR="005E2F73" w:rsidRPr="005E2F73" w:rsidRDefault="005E2F73" w:rsidP="003C535A">
            <w:pPr>
              <w:rPr>
                <w:color w:val="000000" w:themeColor="text1"/>
                <w:sz w:val="20"/>
                <w:szCs w:val="20"/>
              </w:rPr>
            </w:pPr>
            <w:r w:rsidRPr="005E2F73">
              <w:rPr>
                <w:color w:val="000000" w:themeColor="text1"/>
                <w:sz w:val="20"/>
              </w:rPr>
              <w:t xml:space="preserve">Priority of information to be provided </w:t>
            </w:r>
          </w:p>
        </w:tc>
        <w:tc>
          <w:tcPr>
            <w:tcW w:w="675" w:type="dxa"/>
            <w:shd w:val="clear" w:color="auto" w:fill="FFFFFF" w:themeFill="background1"/>
          </w:tcPr>
          <w:p w14:paraId="162E0CA1" w14:textId="67248E2C" w:rsidR="005E2F73" w:rsidRPr="005E2F73" w:rsidRDefault="00EF26B5" w:rsidP="003C535A">
            <w:pPr>
              <w:ind w:left="113" w:right="113"/>
              <w:rPr>
                <w:color w:val="000000" w:themeColor="text1"/>
                <w:sz w:val="20"/>
                <w:szCs w:val="20"/>
              </w:rPr>
            </w:pPr>
            <w:r>
              <w:rPr>
                <w:color w:val="000000" w:themeColor="text1"/>
                <w:sz w:val="20"/>
                <w:szCs w:val="20"/>
              </w:rPr>
              <w:t>4</w:t>
            </w:r>
          </w:p>
        </w:tc>
      </w:tr>
      <w:tr w:rsidR="005E2F73" w:rsidRPr="005E2F73" w14:paraId="3C56AB11" w14:textId="77777777" w:rsidTr="00ED45EE">
        <w:trPr>
          <w:trHeight w:val="280"/>
          <w:jc w:val="center"/>
        </w:trPr>
        <w:tc>
          <w:tcPr>
            <w:tcW w:w="840" w:type="dxa"/>
            <w:vMerge/>
            <w:shd w:val="clear" w:color="auto" w:fill="auto"/>
          </w:tcPr>
          <w:p w14:paraId="4F20E349"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3BBC4781"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410FED7D" w14:textId="0B52B820" w:rsidR="005E2F73" w:rsidRPr="005E2F73" w:rsidRDefault="00B60007" w:rsidP="003C535A">
            <w:pPr>
              <w:rPr>
                <w:color w:val="000000" w:themeColor="text1"/>
                <w:sz w:val="20"/>
                <w:szCs w:val="20"/>
              </w:rPr>
            </w:pPr>
            <w:r>
              <w:rPr>
                <w:color w:val="000000" w:themeColor="text1"/>
                <w:sz w:val="20"/>
                <w:szCs w:val="20"/>
              </w:rPr>
              <w:t>3.2.1.5</w:t>
            </w:r>
          </w:p>
        </w:tc>
        <w:tc>
          <w:tcPr>
            <w:tcW w:w="6984" w:type="dxa"/>
            <w:shd w:val="clear" w:color="auto" w:fill="FFFFFF" w:themeFill="background1"/>
          </w:tcPr>
          <w:p w14:paraId="1B16B525" w14:textId="77777777" w:rsidR="005E2F73" w:rsidRPr="005E2F73" w:rsidRDefault="005E2F73" w:rsidP="003C535A">
            <w:pPr>
              <w:rPr>
                <w:color w:val="000000" w:themeColor="text1"/>
                <w:sz w:val="20"/>
                <w:szCs w:val="20"/>
              </w:rPr>
            </w:pPr>
            <w:r w:rsidRPr="005E2F73">
              <w:rPr>
                <w:color w:val="000000" w:themeColor="text1"/>
                <w:sz w:val="20"/>
              </w:rPr>
              <w:t>Anticipating calls using information available / sensors</w:t>
            </w:r>
          </w:p>
        </w:tc>
        <w:tc>
          <w:tcPr>
            <w:tcW w:w="675" w:type="dxa"/>
            <w:shd w:val="clear" w:color="auto" w:fill="FFFFFF" w:themeFill="background1"/>
          </w:tcPr>
          <w:p w14:paraId="51301306" w14:textId="3B66FDF7" w:rsidR="005E2F73" w:rsidRPr="005E2F73" w:rsidRDefault="00EF26B5" w:rsidP="003C535A">
            <w:pPr>
              <w:ind w:left="113" w:right="113"/>
              <w:rPr>
                <w:color w:val="000000" w:themeColor="text1"/>
                <w:sz w:val="20"/>
                <w:szCs w:val="20"/>
              </w:rPr>
            </w:pPr>
            <w:r>
              <w:rPr>
                <w:color w:val="000000" w:themeColor="text1"/>
                <w:sz w:val="20"/>
                <w:szCs w:val="20"/>
              </w:rPr>
              <w:t>4</w:t>
            </w:r>
          </w:p>
        </w:tc>
      </w:tr>
      <w:tr w:rsidR="005E2F73" w:rsidRPr="005E2F73" w14:paraId="2FF6F014" w14:textId="77777777" w:rsidTr="00ED45EE">
        <w:trPr>
          <w:trHeight w:val="60"/>
          <w:jc w:val="center"/>
        </w:trPr>
        <w:tc>
          <w:tcPr>
            <w:tcW w:w="840" w:type="dxa"/>
            <w:shd w:val="clear" w:color="auto" w:fill="D9D9D9" w:themeFill="background1" w:themeFillShade="D9"/>
          </w:tcPr>
          <w:p w14:paraId="63ED7581" w14:textId="793CA021" w:rsidR="005E2F73" w:rsidRPr="005E2F73" w:rsidRDefault="00B60007" w:rsidP="003C535A">
            <w:pPr>
              <w:spacing w:before="120" w:after="120"/>
              <w:ind w:right="29"/>
              <w:rPr>
                <w:b/>
                <w:color w:val="000000" w:themeColor="text1"/>
                <w:sz w:val="20"/>
                <w:szCs w:val="20"/>
              </w:rPr>
            </w:pPr>
            <w:r>
              <w:rPr>
                <w:b/>
                <w:color w:val="000000" w:themeColor="text1"/>
                <w:sz w:val="20"/>
                <w:szCs w:val="20"/>
              </w:rPr>
              <w:t>3.3</w:t>
            </w:r>
          </w:p>
        </w:tc>
        <w:tc>
          <w:tcPr>
            <w:tcW w:w="4383" w:type="dxa"/>
            <w:shd w:val="clear" w:color="auto" w:fill="D9D9D9" w:themeFill="background1" w:themeFillShade="D9"/>
          </w:tcPr>
          <w:p w14:paraId="27C1B6E6" w14:textId="77777777" w:rsidR="005E2F73" w:rsidRPr="005E2F73" w:rsidRDefault="005E2F73" w:rsidP="003C535A">
            <w:pPr>
              <w:spacing w:before="120" w:after="120"/>
              <w:ind w:right="113"/>
              <w:rPr>
                <w:b/>
                <w:color w:val="000000" w:themeColor="text1"/>
                <w:sz w:val="20"/>
                <w:szCs w:val="20"/>
              </w:rPr>
            </w:pPr>
            <w:r w:rsidRPr="005E2F73">
              <w:rPr>
                <w:b/>
                <w:color w:val="000000" w:themeColor="text1"/>
                <w:sz w:val="20"/>
                <w:szCs w:val="20"/>
              </w:rPr>
              <w:t>Monitor and Manage Ship Traffic</w:t>
            </w:r>
          </w:p>
        </w:tc>
        <w:tc>
          <w:tcPr>
            <w:tcW w:w="979" w:type="dxa"/>
            <w:shd w:val="clear" w:color="auto" w:fill="D9D9D9" w:themeFill="background1" w:themeFillShade="D9"/>
          </w:tcPr>
          <w:p w14:paraId="4D9251A6" w14:textId="77777777" w:rsidR="005E2F73" w:rsidRPr="005E2F73" w:rsidRDefault="005E2F73" w:rsidP="003C535A">
            <w:pPr>
              <w:spacing w:before="120" w:after="120"/>
              <w:rPr>
                <w:b/>
                <w:color w:val="000000" w:themeColor="text1"/>
                <w:sz w:val="20"/>
                <w:szCs w:val="20"/>
              </w:rPr>
            </w:pPr>
          </w:p>
        </w:tc>
        <w:tc>
          <w:tcPr>
            <w:tcW w:w="6984" w:type="dxa"/>
            <w:shd w:val="clear" w:color="auto" w:fill="D9D9D9" w:themeFill="background1" w:themeFillShade="D9"/>
          </w:tcPr>
          <w:p w14:paraId="01531AB6" w14:textId="77777777" w:rsidR="005E2F73" w:rsidRPr="005E2F73" w:rsidRDefault="005E2F73" w:rsidP="003C535A">
            <w:pPr>
              <w:spacing w:before="120" w:after="120"/>
              <w:ind w:left="113" w:right="113"/>
              <w:rPr>
                <w:b/>
                <w:color w:val="000000" w:themeColor="text1"/>
                <w:sz w:val="20"/>
                <w:szCs w:val="20"/>
              </w:rPr>
            </w:pPr>
          </w:p>
        </w:tc>
        <w:tc>
          <w:tcPr>
            <w:tcW w:w="675" w:type="dxa"/>
            <w:shd w:val="clear" w:color="auto" w:fill="D9D9D9" w:themeFill="background1" w:themeFillShade="D9"/>
          </w:tcPr>
          <w:p w14:paraId="6C345D94" w14:textId="77777777" w:rsidR="005E2F73" w:rsidRPr="005E2F73" w:rsidRDefault="005E2F73" w:rsidP="003C535A">
            <w:pPr>
              <w:spacing w:before="120" w:after="120"/>
              <w:ind w:left="113" w:right="113"/>
              <w:rPr>
                <w:b/>
                <w:color w:val="000000" w:themeColor="text1"/>
                <w:sz w:val="20"/>
                <w:szCs w:val="20"/>
              </w:rPr>
            </w:pPr>
          </w:p>
        </w:tc>
      </w:tr>
      <w:tr w:rsidR="005E2F73" w:rsidRPr="005E2F73" w14:paraId="6AA7D205" w14:textId="77777777" w:rsidTr="00ED45EE">
        <w:trPr>
          <w:trHeight w:val="152"/>
          <w:jc w:val="center"/>
        </w:trPr>
        <w:tc>
          <w:tcPr>
            <w:tcW w:w="840" w:type="dxa"/>
            <w:vMerge w:val="restart"/>
            <w:shd w:val="clear" w:color="auto" w:fill="FFFFFF" w:themeFill="background1"/>
          </w:tcPr>
          <w:p w14:paraId="2F64F147" w14:textId="527810BD" w:rsidR="005E2F73" w:rsidRPr="005E2F73" w:rsidRDefault="000E10A8" w:rsidP="003C535A">
            <w:pPr>
              <w:ind w:right="29"/>
              <w:rPr>
                <w:b/>
                <w:color w:val="000000" w:themeColor="text1"/>
                <w:sz w:val="20"/>
                <w:szCs w:val="20"/>
              </w:rPr>
            </w:pPr>
            <w:r>
              <w:rPr>
                <w:b/>
                <w:color w:val="000000" w:themeColor="text1"/>
                <w:sz w:val="20"/>
                <w:szCs w:val="20"/>
              </w:rPr>
              <w:t>3.3.1</w:t>
            </w:r>
          </w:p>
        </w:tc>
        <w:tc>
          <w:tcPr>
            <w:tcW w:w="4383" w:type="dxa"/>
            <w:vMerge w:val="restart"/>
            <w:shd w:val="clear" w:color="auto" w:fill="FFFFFF" w:themeFill="background1"/>
          </w:tcPr>
          <w:p w14:paraId="4E890B9B" w14:textId="77777777" w:rsidR="005E2F73" w:rsidRPr="005E2F73" w:rsidRDefault="005E2F73" w:rsidP="003C535A">
            <w:pPr>
              <w:ind w:right="113"/>
              <w:rPr>
                <w:i/>
                <w:color w:val="000000" w:themeColor="text1"/>
                <w:sz w:val="20"/>
                <w:szCs w:val="20"/>
              </w:rPr>
            </w:pPr>
            <w:r w:rsidRPr="005E2F73">
              <w:rPr>
                <w:i/>
                <w:color w:val="000000" w:themeColor="text1"/>
                <w:sz w:val="20"/>
                <w:szCs w:val="20"/>
              </w:rPr>
              <w:t xml:space="preserve">Demonstrate the VTS’s processes and procedures used to monitor and manage vessel traffic at the VTS such as: </w:t>
            </w:r>
          </w:p>
          <w:p w14:paraId="7A8F18D7" w14:textId="529728C7" w:rsidR="005E2F73" w:rsidRPr="003C535A" w:rsidRDefault="005E2F73" w:rsidP="00F875C3">
            <w:pPr>
              <w:pStyle w:val="Tabletext"/>
              <w:numPr>
                <w:ilvl w:val="0"/>
                <w:numId w:val="31"/>
              </w:numPr>
              <w:spacing w:before="0" w:after="0"/>
              <w:ind w:right="0"/>
              <w:rPr>
                <w:i/>
                <w:szCs w:val="20"/>
              </w:rPr>
            </w:pPr>
            <w:r w:rsidRPr="003C535A">
              <w:rPr>
                <w:i/>
                <w:szCs w:val="20"/>
              </w:rPr>
              <w:t>Forward planning of vessel movements</w:t>
            </w:r>
          </w:p>
          <w:p w14:paraId="5EB8E0A5" w14:textId="2CD0D9D1" w:rsidR="005E2F73" w:rsidRPr="003C535A" w:rsidRDefault="005E2F73" w:rsidP="00F875C3">
            <w:pPr>
              <w:pStyle w:val="Tabletext"/>
              <w:numPr>
                <w:ilvl w:val="0"/>
                <w:numId w:val="31"/>
              </w:numPr>
              <w:spacing w:before="0" w:after="0"/>
              <w:ind w:right="0"/>
              <w:rPr>
                <w:i/>
                <w:szCs w:val="20"/>
              </w:rPr>
            </w:pPr>
            <w:r w:rsidRPr="003C535A">
              <w:rPr>
                <w:i/>
                <w:szCs w:val="20"/>
              </w:rPr>
              <w:t>Organizing vessels underway</w:t>
            </w:r>
          </w:p>
          <w:p w14:paraId="758F138C" w14:textId="6747FC5A" w:rsidR="005E2F73" w:rsidRPr="003C535A" w:rsidRDefault="005E2F73" w:rsidP="00F875C3">
            <w:pPr>
              <w:pStyle w:val="Tabletext"/>
              <w:numPr>
                <w:ilvl w:val="0"/>
                <w:numId w:val="31"/>
              </w:numPr>
              <w:spacing w:before="0" w:after="0"/>
              <w:ind w:right="0"/>
              <w:rPr>
                <w:i/>
                <w:szCs w:val="20"/>
              </w:rPr>
            </w:pPr>
            <w:r w:rsidRPr="003C535A">
              <w:rPr>
                <w:i/>
                <w:szCs w:val="20"/>
              </w:rPr>
              <w:t>Organizing space allocation</w:t>
            </w:r>
          </w:p>
          <w:p w14:paraId="0CEDDA7F" w14:textId="74AF4FF0" w:rsidR="005E2F73" w:rsidRPr="005E2F73" w:rsidRDefault="005E2F73" w:rsidP="00F875C3">
            <w:pPr>
              <w:pStyle w:val="Tabletext"/>
              <w:numPr>
                <w:ilvl w:val="0"/>
                <w:numId w:val="31"/>
              </w:numPr>
              <w:spacing w:before="0" w:after="0"/>
              <w:ind w:right="0"/>
              <w:rPr>
                <w:i/>
                <w:szCs w:val="20"/>
              </w:rPr>
            </w:pPr>
            <w:r w:rsidRPr="003C535A">
              <w:rPr>
                <w:i/>
                <w:szCs w:val="20"/>
              </w:rPr>
              <w:t>Establishing a system of voyage or passage plans</w:t>
            </w:r>
          </w:p>
        </w:tc>
        <w:tc>
          <w:tcPr>
            <w:tcW w:w="979" w:type="dxa"/>
            <w:shd w:val="clear" w:color="auto" w:fill="FFFFFF" w:themeFill="background1"/>
          </w:tcPr>
          <w:p w14:paraId="1BE3FEB3" w14:textId="247A7C89" w:rsidR="005E2F73" w:rsidRPr="005E2F73" w:rsidRDefault="000E10A8" w:rsidP="003C535A">
            <w:pPr>
              <w:rPr>
                <w:color w:val="000000" w:themeColor="text1"/>
                <w:sz w:val="20"/>
                <w:szCs w:val="20"/>
              </w:rPr>
            </w:pPr>
            <w:r>
              <w:rPr>
                <w:color w:val="000000" w:themeColor="text1"/>
                <w:sz w:val="20"/>
                <w:szCs w:val="20"/>
              </w:rPr>
              <w:t>3.3.1.1</w:t>
            </w:r>
          </w:p>
        </w:tc>
        <w:tc>
          <w:tcPr>
            <w:tcW w:w="6984" w:type="dxa"/>
            <w:shd w:val="clear" w:color="auto" w:fill="FFFFFF" w:themeFill="background1"/>
          </w:tcPr>
          <w:p w14:paraId="14AED439" w14:textId="228BEFE5" w:rsidR="005E2F73" w:rsidRPr="005E2F73" w:rsidRDefault="005E2F73" w:rsidP="00E70ACE">
            <w:pPr>
              <w:pStyle w:val="Tabletext"/>
              <w:spacing w:before="0" w:after="0"/>
              <w:ind w:left="0"/>
            </w:pPr>
            <w:r w:rsidRPr="005E2F73">
              <w:t>Rules / measures used to organi</w:t>
            </w:r>
            <w:r w:rsidR="00043FB6">
              <w:t>z</w:t>
            </w:r>
            <w:r w:rsidRPr="005E2F73">
              <w:t>e and manage the waterway such as:</w:t>
            </w:r>
          </w:p>
          <w:p w14:paraId="12105538" w14:textId="5F25297C" w:rsidR="005E2F73" w:rsidRPr="003C535A" w:rsidRDefault="005E2F73" w:rsidP="00F875C3">
            <w:pPr>
              <w:pStyle w:val="Tabletext"/>
              <w:numPr>
                <w:ilvl w:val="0"/>
                <w:numId w:val="31"/>
              </w:numPr>
              <w:spacing w:before="0" w:after="0"/>
              <w:ind w:right="0"/>
              <w:rPr>
                <w:szCs w:val="20"/>
              </w:rPr>
            </w:pPr>
            <w:r w:rsidRPr="003C535A">
              <w:rPr>
                <w:szCs w:val="20"/>
              </w:rPr>
              <w:t xml:space="preserve">Shipping routeing measures and separation criteria </w:t>
            </w:r>
          </w:p>
          <w:p w14:paraId="17A1F5E6" w14:textId="64B23843" w:rsidR="005E2F73" w:rsidRPr="005E2F73" w:rsidRDefault="005E2F73" w:rsidP="00F875C3">
            <w:pPr>
              <w:pStyle w:val="Tabletext"/>
              <w:numPr>
                <w:ilvl w:val="0"/>
                <w:numId w:val="31"/>
              </w:numPr>
              <w:spacing w:before="0" w:after="0"/>
              <w:ind w:right="0"/>
            </w:pPr>
            <w:r w:rsidRPr="003C535A">
              <w:rPr>
                <w:szCs w:val="20"/>
              </w:rPr>
              <w:t>Constraints (geographic, operational requirement, priorities, vessel</w:t>
            </w:r>
            <w:r w:rsidRPr="00B60007">
              <w:t xml:space="preserve"> types and characteristics, etc)</w:t>
            </w:r>
          </w:p>
        </w:tc>
        <w:tc>
          <w:tcPr>
            <w:tcW w:w="675" w:type="dxa"/>
            <w:shd w:val="clear" w:color="auto" w:fill="FFFFFF" w:themeFill="background1"/>
          </w:tcPr>
          <w:p w14:paraId="3B634701"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r w:rsidR="005E2F73" w:rsidRPr="005E2F73" w14:paraId="2DB46E75" w14:textId="77777777" w:rsidTr="00ED45EE">
        <w:trPr>
          <w:trHeight w:val="152"/>
          <w:jc w:val="center"/>
        </w:trPr>
        <w:tc>
          <w:tcPr>
            <w:tcW w:w="840" w:type="dxa"/>
            <w:vMerge/>
            <w:shd w:val="clear" w:color="auto" w:fill="FFFFFF" w:themeFill="background1"/>
          </w:tcPr>
          <w:p w14:paraId="4330EFCB"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476C20C1"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1A315612" w14:textId="0E87BAD5" w:rsidR="005E2F73" w:rsidRPr="005E2F73" w:rsidRDefault="000E10A8" w:rsidP="003C535A">
            <w:pPr>
              <w:rPr>
                <w:color w:val="000000" w:themeColor="text1"/>
                <w:sz w:val="20"/>
                <w:szCs w:val="20"/>
              </w:rPr>
            </w:pPr>
            <w:r>
              <w:rPr>
                <w:color w:val="000000" w:themeColor="text1"/>
                <w:sz w:val="20"/>
                <w:szCs w:val="20"/>
              </w:rPr>
              <w:t>3.3.1.2</w:t>
            </w:r>
          </w:p>
        </w:tc>
        <w:tc>
          <w:tcPr>
            <w:tcW w:w="6984" w:type="dxa"/>
            <w:shd w:val="clear" w:color="auto" w:fill="FFFFFF" w:themeFill="background1"/>
          </w:tcPr>
          <w:p w14:paraId="71BFAEBA" w14:textId="77777777" w:rsidR="005E2F73" w:rsidRPr="005E2F73" w:rsidRDefault="005E2F73" w:rsidP="003C535A">
            <w:pPr>
              <w:rPr>
                <w:color w:val="000000" w:themeColor="text1"/>
                <w:sz w:val="20"/>
                <w:szCs w:val="20"/>
              </w:rPr>
            </w:pPr>
            <w:r w:rsidRPr="005E2F73">
              <w:rPr>
                <w:color w:val="000000" w:themeColor="text1"/>
                <w:sz w:val="20"/>
                <w:szCs w:val="20"/>
              </w:rPr>
              <w:t>Ship scheduling of movements</w:t>
            </w:r>
          </w:p>
        </w:tc>
        <w:tc>
          <w:tcPr>
            <w:tcW w:w="675" w:type="dxa"/>
            <w:shd w:val="clear" w:color="auto" w:fill="FFFFFF" w:themeFill="background1"/>
          </w:tcPr>
          <w:p w14:paraId="619F0CA1"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r w:rsidR="005E2F73" w:rsidRPr="005E2F73" w14:paraId="459DB863" w14:textId="77777777" w:rsidTr="00ED45EE">
        <w:trPr>
          <w:trHeight w:val="280"/>
          <w:jc w:val="center"/>
        </w:trPr>
        <w:tc>
          <w:tcPr>
            <w:tcW w:w="840" w:type="dxa"/>
            <w:vMerge/>
            <w:shd w:val="clear" w:color="auto" w:fill="FFFFFF" w:themeFill="background1"/>
          </w:tcPr>
          <w:p w14:paraId="7DFE3C8B"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1D65899F"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5B5D6C9B" w14:textId="4DF0D0EE" w:rsidR="005E2F73" w:rsidRPr="005E2F73" w:rsidRDefault="000E10A8" w:rsidP="003C535A">
            <w:pPr>
              <w:rPr>
                <w:color w:val="000000" w:themeColor="text1"/>
                <w:sz w:val="20"/>
                <w:szCs w:val="20"/>
              </w:rPr>
            </w:pPr>
            <w:r>
              <w:rPr>
                <w:color w:val="000000" w:themeColor="text1"/>
                <w:sz w:val="20"/>
                <w:szCs w:val="20"/>
              </w:rPr>
              <w:t>3.3.1.3</w:t>
            </w:r>
          </w:p>
        </w:tc>
        <w:tc>
          <w:tcPr>
            <w:tcW w:w="6984" w:type="dxa"/>
            <w:shd w:val="clear" w:color="auto" w:fill="FFFFFF" w:themeFill="background1"/>
          </w:tcPr>
          <w:p w14:paraId="2A1C59F7" w14:textId="77777777" w:rsidR="005E2F73" w:rsidRPr="005E2F73" w:rsidRDefault="005E2F73" w:rsidP="003C535A">
            <w:pPr>
              <w:rPr>
                <w:color w:val="000000" w:themeColor="text1"/>
                <w:sz w:val="20"/>
                <w:szCs w:val="20"/>
              </w:rPr>
            </w:pPr>
            <w:r w:rsidRPr="005E2F73">
              <w:rPr>
                <w:color w:val="000000" w:themeColor="text1"/>
                <w:sz w:val="20"/>
                <w:szCs w:val="20"/>
              </w:rPr>
              <w:t>Traffic clearance / issuing permission to proceed</w:t>
            </w:r>
          </w:p>
        </w:tc>
        <w:tc>
          <w:tcPr>
            <w:tcW w:w="675" w:type="dxa"/>
            <w:shd w:val="clear" w:color="auto" w:fill="FFFFFF" w:themeFill="background1"/>
          </w:tcPr>
          <w:p w14:paraId="1CB4228A"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r w:rsidR="005E2F73" w:rsidRPr="005E2F73" w14:paraId="2A7F3DBB" w14:textId="77777777" w:rsidTr="00ED45EE">
        <w:trPr>
          <w:trHeight w:val="280"/>
          <w:jc w:val="center"/>
        </w:trPr>
        <w:tc>
          <w:tcPr>
            <w:tcW w:w="840" w:type="dxa"/>
            <w:vMerge/>
            <w:shd w:val="clear" w:color="auto" w:fill="FFFFFF" w:themeFill="background1"/>
          </w:tcPr>
          <w:p w14:paraId="4EB786E7"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71BF3D0F"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50964CED" w14:textId="620816D3" w:rsidR="005E2F73" w:rsidRPr="005E2F73" w:rsidRDefault="000E10A8" w:rsidP="003C535A">
            <w:pPr>
              <w:rPr>
                <w:color w:val="000000" w:themeColor="text1"/>
                <w:sz w:val="20"/>
                <w:szCs w:val="20"/>
              </w:rPr>
            </w:pPr>
            <w:r>
              <w:rPr>
                <w:color w:val="000000" w:themeColor="text1"/>
                <w:sz w:val="20"/>
                <w:szCs w:val="20"/>
              </w:rPr>
              <w:t>3.3.1.4</w:t>
            </w:r>
          </w:p>
        </w:tc>
        <w:tc>
          <w:tcPr>
            <w:tcW w:w="6984" w:type="dxa"/>
            <w:shd w:val="clear" w:color="auto" w:fill="FFFFFF" w:themeFill="background1"/>
          </w:tcPr>
          <w:p w14:paraId="31121044" w14:textId="3BBD0957" w:rsidR="005E2F73" w:rsidRPr="005E2F73" w:rsidRDefault="005E2F73" w:rsidP="003C535A">
            <w:pPr>
              <w:rPr>
                <w:color w:val="000000" w:themeColor="text1"/>
                <w:sz w:val="20"/>
                <w:szCs w:val="20"/>
              </w:rPr>
            </w:pPr>
            <w:r w:rsidRPr="005E2F73">
              <w:rPr>
                <w:color w:val="000000" w:themeColor="text1"/>
                <w:sz w:val="20"/>
                <w:szCs w:val="20"/>
              </w:rPr>
              <w:t>Conditions applied during the conduct of non-routine activities (eg hot works, lifeboat drills, testing of navigational equipment)</w:t>
            </w:r>
          </w:p>
        </w:tc>
        <w:tc>
          <w:tcPr>
            <w:tcW w:w="675" w:type="dxa"/>
            <w:shd w:val="clear" w:color="auto" w:fill="FFFFFF" w:themeFill="background1"/>
          </w:tcPr>
          <w:p w14:paraId="1D06D753"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491B4464" w14:textId="77777777" w:rsidTr="00ED45EE">
        <w:trPr>
          <w:trHeight w:val="280"/>
          <w:jc w:val="center"/>
        </w:trPr>
        <w:tc>
          <w:tcPr>
            <w:tcW w:w="840" w:type="dxa"/>
            <w:vMerge/>
            <w:shd w:val="clear" w:color="auto" w:fill="FFFFFF" w:themeFill="background1"/>
          </w:tcPr>
          <w:p w14:paraId="6E6FF9B6"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58CB9F98"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16B67A64" w14:textId="57F3D5DD" w:rsidR="005E2F73" w:rsidRPr="005E2F73" w:rsidRDefault="000E10A8" w:rsidP="003C535A">
            <w:pPr>
              <w:rPr>
                <w:color w:val="000000" w:themeColor="text1"/>
                <w:sz w:val="20"/>
                <w:szCs w:val="20"/>
              </w:rPr>
            </w:pPr>
            <w:r>
              <w:rPr>
                <w:color w:val="000000" w:themeColor="text1"/>
                <w:sz w:val="20"/>
                <w:szCs w:val="20"/>
              </w:rPr>
              <w:t>3.3.1.5</w:t>
            </w:r>
          </w:p>
        </w:tc>
        <w:tc>
          <w:tcPr>
            <w:tcW w:w="6984" w:type="dxa"/>
            <w:shd w:val="clear" w:color="auto" w:fill="FFFFFF" w:themeFill="background1"/>
          </w:tcPr>
          <w:p w14:paraId="7181FE94" w14:textId="69B6EE70" w:rsidR="005E2F73" w:rsidRPr="005E2F73" w:rsidRDefault="005E2F73" w:rsidP="003C535A">
            <w:pPr>
              <w:rPr>
                <w:color w:val="000000" w:themeColor="text1"/>
                <w:sz w:val="20"/>
                <w:szCs w:val="20"/>
              </w:rPr>
            </w:pPr>
            <w:r w:rsidRPr="005E2F73">
              <w:rPr>
                <w:color w:val="000000" w:themeColor="text1"/>
                <w:sz w:val="20"/>
                <w:szCs w:val="20"/>
              </w:rPr>
              <w:t>Organi</w:t>
            </w:r>
            <w:r w:rsidR="005027AE">
              <w:rPr>
                <w:color w:val="000000" w:themeColor="text1"/>
                <w:sz w:val="20"/>
                <w:szCs w:val="20"/>
              </w:rPr>
              <w:t>z</w:t>
            </w:r>
            <w:r w:rsidRPr="005E2F73">
              <w:rPr>
                <w:color w:val="000000" w:themeColor="text1"/>
                <w:sz w:val="20"/>
                <w:szCs w:val="20"/>
              </w:rPr>
              <w:t>ing movements to anchorage areas including assigning positions (if relevant)</w:t>
            </w:r>
          </w:p>
        </w:tc>
        <w:tc>
          <w:tcPr>
            <w:tcW w:w="675" w:type="dxa"/>
            <w:shd w:val="clear" w:color="auto" w:fill="FFFFFF" w:themeFill="background1"/>
          </w:tcPr>
          <w:p w14:paraId="23107312"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786BDDD3" w14:textId="77777777" w:rsidTr="00ED45EE">
        <w:trPr>
          <w:trHeight w:val="280"/>
          <w:jc w:val="center"/>
        </w:trPr>
        <w:tc>
          <w:tcPr>
            <w:tcW w:w="840" w:type="dxa"/>
            <w:vMerge/>
            <w:shd w:val="clear" w:color="auto" w:fill="FFFFFF" w:themeFill="background1"/>
          </w:tcPr>
          <w:p w14:paraId="361B9BC7"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5C33E6E6"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4E2DFBF1" w14:textId="1C535E4A" w:rsidR="005E2F73" w:rsidRPr="005E2F73" w:rsidRDefault="000E10A8" w:rsidP="003C535A">
            <w:pPr>
              <w:rPr>
                <w:color w:val="000000" w:themeColor="text1"/>
                <w:sz w:val="20"/>
                <w:szCs w:val="20"/>
              </w:rPr>
            </w:pPr>
            <w:r>
              <w:rPr>
                <w:color w:val="000000" w:themeColor="text1"/>
                <w:sz w:val="20"/>
                <w:szCs w:val="20"/>
              </w:rPr>
              <w:t>3.3.1.6</w:t>
            </w:r>
          </w:p>
        </w:tc>
        <w:tc>
          <w:tcPr>
            <w:tcW w:w="6984" w:type="dxa"/>
            <w:shd w:val="clear" w:color="auto" w:fill="FFFFFF" w:themeFill="background1"/>
          </w:tcPr>
          <w:p w14:paraId="55272617" w14:textId="77777777" w:rsidR="005E2F73" w:rsidRPr="005E2F73" w:rsidRDefault="005E2F73" w:rsidP="003C535A">
            <w:pPr>
              <w:ind w:right="113"/>
              <w:rPr>
                <w:color w:val="000000" w:themeColor="text1"/>
                <w:sz w:val="20"/>
                <w:szCs w:val="20"/>
              </w:rPr>
            </w:pPr>
            <w:r w:rsidRPr="005E2F73">
              <w:rPr>
                <w:color w:val="000000" w:themeColor="text1"/>
                <w:sz w:val="20"/>
                <w:szCs w:val="20"/>
              </w:rPr>
              <w:t>Adverse environmental conditions such as poor visibility, strong currents or tidal streams, high winds, ice etc.</w:t>
            </w:r>
          </w:p>
        </w:tc>
        <w:tc>
          <w:tcPr>
            <w:tcW w:w="675" w:type="dxa"/>
            <w:shd w:val="clear" w:color="auto" w:fill="FFFFFF" w:themeFill="background1"/>
          </w:tcPr>
          <w:p w14:paraId="59ED1C84"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175EB221" w14:textId="77777777" w:rsidTr="00ED45EE">
        <w:trPr>
          <w:trHeight w:val="280"/>
          <w:jc w:val="center"/>
        </w:trPr>
        <w:tc>
          <w:tcPr>
            <w:tcW w:w="840" w:type="dxa"/>
            <w:vMerge/>
            <w:tcBorders>
              <w:bottom w:val="single" w:sz="4" w:space="0" w:color="auto"/>
            </w:tcBorders>
            <w:shd w:val="clear" w:color="auto" w:fill="FFFFFF" w:themeFill="background1"/>
          </w:tcPr>
          <w:p w14:paraId="5D29DABE" w14:textId="77777777" w:rsidR="005E2F73" w:rsidRPr="005E2F73" w:rsidRDefault="005E2F73" w:rsidP="003C535A">
            <w:pPr>
              <w:ind w:right="29"/>
              <w:rPr>
                <w:b/>
                <w:color w:val="000000" w:themeColor="text1"/>
                <w:sz w:val="20"/>
                <w:szCs w:val="20"/>
              </w:rPr>
            </w:pPr>
          </w:p>
        </w:tc>
        <w:tc>
          <w:tcPr>
            <w:tcW w:w="4383" w:type="dxa"/>
            <w:vMerge/>
            <w:tcBorders>
              <w:bottom w:val="single" w:sz="4" w:space="0" w:color="auto"/>
            </w:tcBorders>
            <w:shd w:val="clear" w:color="auto" w:fill="FFFFFF" w:themeFill="background1"/>
          </w:tcPr>
          <w:p w14:paraId="29B984DD"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4D2AE3F5" w14:textId="31A2DF83" w:rsidR="005E2F73" w:rsidRPr="005E2F73" w:rsidRDefault="000E10A8" w:rsidP="003C535A">
            <w:pPr>
              <w:rPr>
                <w:color w:val="000000" w:themeColor="text1"/>
                <w:sz w:val="20"/>
                <w:szCs w:val="20"/>
              </w:rPr>
            </w:pPr>
            <w:r>
              <w:rPr>
                <w:color w:val="000000" w:themeColor="text1"/>
                <w:sz w:val="20"/>
                <w:szCs w:val="20"/>
              </w:rPr>
              <w:t>3.3.1.7</w:t>
            </w:r>
          </w:p>
        </w:tc>
        <w:tc>
          <w:tcPr>
            <w:tcW w:w="6984" w:type="dxa"/>
            <w:shd w:val="clear" w:color="auto" w:fill="FFFFFF" w:themeFill="background1"/>
          </w:tcPr>
          <w:p w14:paraId="01780766" w14:textId="77777777" w:rsidR="005E2F73" w:rsidRPr="005E2F73" w:rsidRDefault="005E2F73" w:rsidP="003C535A">
            <w:pPr>
              <w:rPr>
                <w:color w:val="000000" w:themeColor="text1"/>
                <w:sz w:val="20"/>
                <w:szCs w:val="20"/>
              </w:rPr>
            </w:pPr>
            <w:r w:rsidRPr="005E2F73">
              <w:rPr>
                <w:color w:val="000000" w:themeColor="text1"/>
                <w:sz w:val="20"/>
                <w:szCs w:val="20"/>
              </w:rPr>
              <w:t>Assisting in environmental protection such as mitigating interactions with marine mammals, ship wash, protecting sensitive areas.</w:t>
            </w:r>
          </w:p>
        </w:tc>
        <w:tc>
          <w:tcPr>
            <w:tcW w:w="675" w:type="dxa"/>
            <w:shd w:val="clear" w:color="auto" w:fill="FFFFFF" w:themeFill="background1"/>
          </w:tcPr>
          <w:p w14:paraId="74C07BEA"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46FB12FB" w14:textId="77777777" w:rsidTr="00ED45EE">
        <w:trPr>
          <w:trHeight w:val="280"/>
          <w:jc w:val="center"/>
        </w:trPr>
        <w:tc>
          <w:tcPr>
            <w:tcW w:w="840" w:type="dxa"/>
            <w:tcBorders>
              <w:bottom w:val="nil"/>
            </w:tcBorders>
            <w:shd w:val="clear" w:color="auto" w:fill="FFFFFF" w:themeFill="background1"/>
          </w:tcPr>
          <w:p w14:paraId="26E44D38" w14:textId="333036FA" w:rsidR="005E2F73" w:rsidRPr="005E2F73" w:rsidRDefault="000E10A8" w:rsidP="003C535A">
            <w:pPr>
              <w:ind w:right="29"/>
              <w:rPr>
                <w:b/>
                <w:color w:val="000000" w:themeColor="text1"/>
                <w:sz w:val="20"/>
                <w:szCs w:val="20"/>
              </w:rPr>
            </w:pPr>
            <w:r>
              <w:rPr>
                <w:b/>
                <w:color w:val="000000" w:themeColor="text1"/>
                <w:sz w:val="20"/>
                <w:szCs w:val="20"/>
              </w:rPr>
              <w:lastRenderedPageBreak/>
              <w:t>3.3.2</w:t>
            </w:r>
          </w:p>
        </w:tc>
        <w:tc>
          <w:tcPr>
            <w:tcW w:w="4383" w:type="dxa"/>
            <w:tcBorders>
              <w:bottom w:val="nil"/>
            </w:tcBorders>
            <w:shd w:val="clear" w:color="auto" w:fill="FFFFFF" w:themeFill="background1"/>
          </w:tcPr>
          <w:p w14:paraId="1F731DC9" w14:textId="2D1D8083" w:rsidR="005E2F73" w:rsidRPr="005E2F73" w:rsidRDefault="00EF26B5" w:rsidP="003C535A">
            <w:pPr>
              <w:ind w:right="113"/>
              <w:rPr>
                <w:i/>
                <w:color w:val="000000" w:themeColor="text1"/>
                <w:sz w:val="20"/>
                <w:szCs w:val="20"/>
              </w:rPr>
            </w:pPr>
            <w:r>
              <w:rPr>
                <w:i/>
                <w:color w:val="000000" w:themeColor="text1"/>
                <w:sz w:val="20"/>
                <w:szCs w:val="20"/>
              </w:rPr>
              <w:t>Interpret</w:t>
            </w:r>
            <w:r w:rsidRPr="005E2F73">
              <w:rPr>
                <w:i/>
                <w:color w:val="000000" w:themeColor="text1"/>
                <w:sz w:val="20"/>
                <w:szCs w:val="20"/>
              </w:rPr>
              <w:t xml:space="preserve"> </w:t>
            </w:r>
            <w:r w:rsidR="005E2F73" w:rsidRPr="005E2F73">
              <w:rPr>
                <w:i/>
                <w:color w:val="000000" w:themeColor="text1"/>
                <w:sz w:val="20"/>
                <w:szCs w:val="20"/>
              </w:rPr>
              <w:t>the regulatory provisions which vessels need to comply with in the VTS area</w:t>
            </w:r>
            <w:r w:rsidR="00994166">
              <w:rPr>
                <w:i/>
                <w:color w:val="000000" w:themeColor="text1"/>
                <w:sz w:val="20"/>
                <w:szCs w:val="20"/>
              </w:rPr>
              <w:t>.</w:t>
            </w:r>
          </w:p>
        </w:tc>
        <w:tc>
          <w:tcPr>
            <w:tcW w:w="979" w:type="dxa"/>
            <w:shd w:val="clear" w:color="auto" w:fill="FFFFFF" w:themeFill="background1"/>
          </w:tcPr>
          <w:p w14:paraId="1E4A6397" w14:textId="0A41A92D" w:rsidR="005E2F73" w:rsidRPr="005E2F73" w:rsidRDefault="000E10A8" w:rsidP="003C535A">
            <w:pPr>
              <w:rPr>
                <w:color w:val="000000" w:themeColor="text1"/>
                <w:sz w:val="20"/>
                <w:szCs w:val="20"/>
              </w:rPr>
            </w:pPr>
            <w:r>
              <w:rPr>
                <w:color w:val="000000" w:themeColor="text1"/>
                <w:sz w:val="20"/>
                <w:szCs w:val="20"/>
              </w:rPr>
              <w:t>3.3.2.1</w:t>
            </w:r>
          </w:p>
        </w:tc>
        <w:tc>
          <w:tcPr>
            <w:tcW w:w="6984" w:type="dxa"/>
            <w:shd w:val="clear" w:color="auto" w:fill="FFFFFF" w:themeFill="background1"/>
          </w:tcPr>
          <w:p w14:paraId="26DB5AD8" w14:textId="77777777" w:rsidR="005E2F73" w:rsidRPr="005E2F73" w:rsidRDefault="005E2F73" w:rsidP="003C535A">
            <w:pPr>
              <w:rPr>
                <w:color w:val="000000" w:themeColor="text1"/>
                <w:sz w:val="20"/>
                <w:szCs w:val="20"/>
              </w:rPr>
            </w:pPr>
            <w:r w:rsidRPr="005E2F73">
              <w:rPr>
                <w:color w:val="000000" w:themeColor="text1"/>
                <w:sz w:val="20"/>
                <w:szCs w:val="20"/>
              </w:rPr>
              <w:t>Rules / requirements vessels need to comply with such as speed limits, routeing measures, pilotage requirements, local by-laws etc.</w:t>
            </w:r>
          </w:p>
        </w:tc>
        <w:tc>
          <w:tcPr>
            <w:tcW w:w="675" w:type="dxa"/>
            <w:shd w:val="clear" w:color="auto" w:fill="FFFFFF" w:themeFill="background1"/>
          </w:tcPr>
          <w:p w14:paraId="4838D2C8"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r w:rsidR="005E2F73" w:rsidRPr="005E2F73" w14:paraId="027616ED" w14:textId="77777777" w:rsidTr="00ED45EE">
        <w:trPr>
          <w:trHeight w:val="280"/>
          <w:jc w:val="center"/>
        </w:trPr>
        <w:tc>
          <w:tcPr>
            <w:tcW w:w="840" w:type="dxa"/>
            <w:tcBorders>
              <w:top w:val="nil"/>
            </w:tcBorders>
            <w:shd w:val="clear" w:color="auto" w:fill="FFFFFF" w:themeFill="background1"/>
          </w:tcPr>
          <w:p w14:paraId="2913F63C" w14:textId="77777777" w:rsidR="005E2F73" w:rsidRPr="005E2F73" w:rsidRDefault="005E2F73" w:rsidP="003C535A">
            <w:pPr>
              <w:ind w:right="29"/>
              <w:rPr>
                <w:b/>
                <w:color w:val="000000" w:themeColor="text1"/>
                <w:sz w:val="20"/>
                <w:szCs w:val="20"/>
              </w:rPr>
            </w:pPr>
          </w:p>
        </w:tc>
        <w:tc>
          <w:tcPr>
            <w:tcW w:w="4383" w:type="dxa"/>
            <w:tcBorders>
              <w:top w:val="nil"/>
            </w:tcBorders>
            <w:shd w:val="clear" w:color="auto" w:fill="FFFFFF" w:themeFill="background1"/>
          </w:tcPr>
          <w:p w14:paraId="7DDA2779" w14:textId="77777777" w:rsidR="005E2F73" w:rsidRPr="005E2F73" w:rsidRDefault="005E2F73" w:rsidP="003C535A">
            <w:pPr>
              <w:ind w:right="113"/>
              <w:rPr>
                <w:i/>
                <w:color w:val="000000" w:themeColor="text1"/>
                <w:sz w:val="20"/>
                <w:szCs w:val="20"/>
              </w:rPr>
            </w:pPr>
          </w:p>
        </w:tc>
        <w:tc>
          <w:tcPr>
            <w:tcW w:w="979" w:type="dxa"/>
            <w:shd w:val="clear" w:color="auto" w:fill="FFFFFF" w:themeFill="background1"/>
          </w:tcPr>
          <w:p w14:paraId="35293855" w14:textId="47E5BE71" w:rsidR="005E2F73" w:rsidRPr="005E2F73" w:rsidRDefault="000E10A8" w:rsidP="003C535A">
            <w:pPr>
              <w:rPr>
                <w:color w:val="000000" w:themeColor="text1"/>
                <w:sz w:val="20"/>
                <w:szCs w:val="20"/>
              </w:rPr>
            </w:pPr>
            <w:r>
              <w:rPr>
                <w:color w:val="000000" w:themeColor="text1"/>
                <w:sz w:val="20"/>
                <w:szCs w:val="20"/>
              </w:rPr>
              <w:t>3.3.2.2</w:t>
            </w:r>
          </w:p>
        </w:tc>
        <w:tc>
          <w:tcPr>
            <w:tcW w:w="6984" w:type="dxa"/>
            <w:shd w:val="clear" w:color="auto" w:fill="FFFFFF" w:themeFill="background1"/>
          </w:tcPr>
          <w:p w14:paraId="0962D399" w14:textId="77777777" w:rsidR="005E2F73" w:rsidRPr="005E2F73" w:rsidRDefault="005E2F73" w:rsidP="003C535A">
            <w:pPr>
              <w:rPr>
                <w:color w:val="000000" w:themeColor="text1"/>
                <w:sz w:val="20"/>
                <w:szCs w:val="20"/>
              </w:rPr>
            </w:pPr>
            <w:r w:rsidRPr="005E2F73">
              <w:rPr>
                <w:color w:val="000000" w:themeColor="text1"/>
                <w:sz w:val="20"/>
                <w:szCs w:val="20"/>
              </w:rPr>
              <w:t>Contravention and non-conformity reporting</w:t>
            </w:r>
          </w:p>
        </w:tc>
        <w:tc>
          <w:tcPr>
            <w:tcW w:w="675" w:type="dxa"/>
            <w:shd w:val="clear" w:color="auto" w:fill="FFFFFF" w:themeFill="background1"/>
          </w:tcPr>
          <w:p w14:paraId="2F5C4955"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r w:rsidR="005E2F73" w:rsidRPr="005E2F73" w14:paraId="532E14B9" w14:textId="77777777" w:rsidTr="00ED45EE">
        <w:trPr>
          <w:trHeight w:val="60"/>
          <w:jc w:val="center"/>
        </w:trPr>
        <w:tc>
          <w:tcPr>
            <w:tcW w:w="840" w:type="dxa"/>
            <w:shd w:val="clear" w:color="auto" w:fill="D9D9D9" w:themeFill="background1" w:themeFillShade="D9"/>
          </w:tcPr>
          <w:p w14:paraId="075A3BCC" w14:textId="2703BBCA" w:rsidR="005E2F73" w:rsidRPr="005E2F73" w:rsidRDefault="000E10A8" w:rsidP="00994166">
            <w:pPr>
              <w:spacing w:before="120" w:after="120"/>
              <w:ind w:right="29"/>
              <w:rPr>
                <w:b/>
                <w:color w:val="000000" w:themeColor="text1"/>
                <w:sz w:val="20"/>
                <w:szCs w:val="20"/>
              </w:rPr>
            </w:pPr>
            <w:r>
              <w:rPr>
                <w:b/>
                <w:color w:val="000000" w:themeColor="text1"/>
                <w:sz w:val="20"/>
                <w:szCs w:val="20"/>
              </w:rPr>
              <w:t>3.4</w:t>
            </w:r>
          </w:p>
        </w:tc>
        <w:tc>
          <w:tcPr>
            <w:tcW w:w="4383" w:type="dxa"/>
            <w:shd w:val="clear" w:color="auto" w:fill="D9D9D9" w:themeFill="background1" w:themeFillShade="D9"/>
          </w:tcPr>
          <w:p w14:paraId="2BB4AF58" w14:textId="77777777" w:rsidR="005E2F73" w:rsidRPr="005E2F73" w:rsidRDefault="005E2F73" w:rsidP="00994166">
            <w:pPr>
              <w:spacing w:before="120" w:after="120"/>
              <w:ind w:right="113"/>
              <w:rPr>
                <w:b/>
                <w:color w:val="000000" w:themeColor="text1"/>
                <w:sz w:val="20"/>
                <w:szCs w:val="20"/>
              </w:rPr>
            </w:pPr>
            <w:r w:rsidRPr="005E2F73">
              <w:rPr>
                <w:b/>
                <w:color w:val="000000" w:themeColor="text1"/>
                <w:sz w:val="20"/>
                <w:szCs w:val="20"/>
              </w:rPr>
              <w:t>Respond to unsafe situations</w:t>
            </w:r>
          </w:p>
        </w:tc>
        <w:tc>
          <w:tcPr>
            <w:tcW w:w="979" w:type="dxa"/>
            <w:shd w:val="clear" w:color="auto" w:fill="D9D9D9" w:themeFill="background1" w:themeFillShade="D9"/>
          </w:tcPr>
          <w:p w14:paraId="4DB79036" w14:textId="77777777" w:rsidR="005E2F73" w:rsidRPr="005E2F73" w:rsidRDefault="005E2F73" w:rsidP="00994166">
            <w:pPr>
              <w:spacing w:before="120" w:after="120"/>
              <w:rPr>
                <w:b/>
                <w:color w:val="000000" w:themeColor="text1"/>
                <w:sz w:val="20"/>
                <w:szCs w:val="20"/>
              </w:rPr>
            </w:pPr>
          </w:p>
        </w:tc>
        <w:tc>
          <w:tcPr>
            <w:tcW w:w="6984" w:type="dxa"/>
            <w:shd w:val="clear" w:color="auto" w:fill="D9D9D9" w:themeFill="background1" w:themeFillShade="D9"/>
          </w:tcPr>
          <w:p w14:paraId="16243CA0" w14:textId="77777777" w:rsidR="005E2F73" w:rsidRPr="005E2F73" w:rsidRDefault="005E2F73" w:rsidP="00994166">
            <w:pPr>
              <w:spacing w:before="120" w:after="120"/>
              <w:rPr>
                <w:b/>
                <w:color w:val="000000" w:themeColor="text1"/>
                <w:sz w:val="20"/>
                <w:szCs w:val="20"/>
              </w:rPr>
            </w:pPr>
          </w:p>
        </w:tc>
        <w:tc>
          <w:tcPr>
            <w:tcW w:w="675" w:type="dxa"/>
            <w:shd w:val="clear" w:color="auto" w:fill="D9D9D9" w:themeFill="background1" w:themeFillShade="D9"/>
          </w:tcPr>
          <w:p w14:paraId="07368F8F" w14:textId="77777777" w:rsidR="005E2F73" w:rsidRPr="005E2F73" w:rsidRDefault="005E2F73" w:rsidP="00994166">
            <w:pPr>
              <w:spacing w:before="120" w:after="120"/>
              <w:ind w:left="113" w:right="113"/>
              <w:rPr>
                <w:b/>
                <w:color w:val="000000" w:themeColor="text1"/>
                <w:sz w:val="20"/>
                <w:szCs w:val="20"/>
              </w:rPr>
            </w:pPr>
          </w:p>
        </w:tc>
      </w:tr>
      <w:tr w:rsidR="005E2F73" w:rsidRPr="005E2F73" w14:paraId="353E0F2C" w14:textId="77777777" w:rsidTr="000E10A8">
        <w:tblPrEx>
          <w:jc w:val="left"/>
        </w:tblPrEx>
        <w:trPr>
          <w:trHeight w:val="343"/>
        </w:trPr>
        <w:tc>
          <w:tcPr>
            <w:tcW w:w="840" w:type="dxa"/>
            <w:vMerge w:val="restart"/>
          </w:tcPr>
          <w:p w14:paraId="29DDEAC1" w14:textId="77E1DB44" w:rsidR="005E2F73" w:rsidRPr="005E2F73" w:rsidRDefault="000E10A8" w:rsidP="003C535A">
            <w:pPr>
              <w:ind w:right="113"/>
              <w:rPr>
                <w:b/>
                <w:bCs/>
                <w:color w:val="000000" w:themeColor="text1"/>
                <w:sz w:val="20"/>
              </w:rPr>
            </w:pPr>
            <w:r>
              <w:rPr>
                <w:b/>
                <w:bCs/>
                <w:color w:val="000000" w:themeColor="text1"/>
                <w:sz w:val="20"/>
              </w:rPr>
              <w:t>3.4.1</w:t>
            </w:r>
          </w:p>
        </w:tc>
        <w:tc>
          <w:tcPr>
            <w:tcW w:w="4383" w:type="dxa"/>
            <w:vMerge w:val="restart"/>
          </w:tcPr>
          <w:p w14:paraId="4183B705" w14:textId="77777777" w:rsidR="005E2F73" w:rsidRPr="005E2F73" w:rsidRDefault="005E2F73" w:rsidP="00E70ACE">
            <w:pPr>
              <w:ind w:right="113"/>
              <w:rPr>
                <w:b/>
                <w:bCs/>
                <w:i/>
                <w:color w:val="000000" w:themeColor="text1"/>
                <w:sz w:val="20"/>
              </w:rPr>
            </w:pPr>
            <w:r w:rsidRPr="005E2F73">
              <w:rPr>
                <w:i/>
                <w:iCs/>
                <w:color w:val="000000" w:themeColor="text1"/>
                <w:sz w:val="20"/>
              </w:rPr>
              <w:t>Demonstrate the VTS’s processes and procedures to respond to developing unsafe situations to maintain a safe and efficient waterway.</w:t>
            </w:r>
          </w:p>
          <w:p w14:paraId="75110A8A" w14:textId="77777777" w:rsidR="005E2F73" w:rsidRPr="005E2F73" w:rsidRDefault="005E2F73" w:rsidP="003C535A">
            <w:pPr>
              <w:ind w:right="113"/>
              <w:rPr>
                <w:b/>
                <w:bCs/>
                <w:i/>
                <w:color w:val="000000" w:themeColor="text1"/>
                <w:sz w:val="20"/>
              </w:rPr>
            </w:pPr>
          </w:p>
        </w:tc>
        <w:tc>
          <w:tcPr>
            <w:tcW w:w="979" w:type="dxa"/>
            <w:hideMark/>
          </w:tcPr>
          <w:p w14:paraId="29CE342A" w14:textId="656FA23A" w:rsidR="005E2F73" w:rsidRPr="005E2F73" w:rsidRDefault="005E2F73" w:rsidP="003C535A">
            <w:pPr>
              <w:ind w:left="21" w:right="113"/>
              <w:rPr>
                <w:color w:val="000000" w:themeColor="text1"/>
                <w:sz w:val="20"/>
              </w:rPr>
            </w:pPr>
            <w:r w:rsidRPr="005E2F73">
              <w:rPr>
                <w:color w:val="000000" w:themeColor="text1"/>
                <w:sz w:val="20"/>
              </w:rPr>
              <w:t>3.</w:t>
            </w:r>
            <w:r w:rsidR="000E10A8">
              <w:rPr>
                <w:color w:val="000000" w:themeColor="text1"/>
                <w:sz w:val="20"/>
              </w:rPr>
              <w:t>4</w:t>
            </w:r>
            <w:r w:rsidRPr="005E2F73">
              <w:rPr>
                <w:color w:val="000000" w:themeColor="text1"/>
                <w:sz w:val="20"/>
              </w:rPr>
              <w:t>.</w:t>
            </w:r>
            <w:r w:rsidR="000E10A8">
              <w:rPr>
                <w:color w:val="000000" w:themeColor="text1"/>
                <w:sz w:val="20"/>
              </w:rPr>
              <w:t>1</w:t>
            </w:r>
            <w:r w:rsidRPr="005E2F73">
              <w:rPr>
                <w:color w:val="000000" w:themeColor="text1"/>
                <w:sz w:val="20"/>
              </w:rPr>
              <w:t>.1</w:t>
            </w:r>
          </w:p>
        </w:tc>
        <w:tc>
          <w:tcPr>
            <w:tcW w:w="6984" w:type="dxa"/>
            <w:hideMark/>
          </w:tcPr>
          <w:p w14:paraId="66B3F59D" w14:textId="77777777" w:rsidR="005E2F73" w:rsidRPr="005E2F73" w:rsidRDefault="005E2F73" w:rsidP="00E70ACE">
            <w:pPr>
              <w:ind w:right="113"/>
              <w:rPr>
                <w:color w:val="000000" w:themeColor="text1"/>
                <w:sz w:val="20"/>
              </w:rPr>
            </w:pPr>
            <w:r w:rsidRPr="005E2F73">
              <w:rPr>
                <w:color w:val="000000" w:themeColor="text1"/>
                <w:sz w:val="20"/>
              </w:rPr>
              <w:t>Request information, such as:</w:t>
            </w:r>
          </w:p>
          <w:p w14:paraId="20E27761" w14:textId="77777777" w:rsidR="005E2F73" w:rsidRPr="005E2F73" w:rsidRDefault="005E2F73" w:rsidP="00F875C3">
            <w:pPr>
              <w:numPr>
                <w:ilvl w:val="0"/>
                <w:numId w:val="35"/>
              </w:numPr>
              <w:ind w:right="113"/>
              <w:rPr>
                <w:sz w:val="20"/>
              </w:rPr>
            </w:pPr>
            <w:r w:rsidRPr="005E2F73">
              <w:rPr>
                <w:sz w:val="20"/>
              </w:rPr>
              <w:t>Ship identification and details such as position, course, speed and destination</w:t>
            </w:r>
          </w:p>
          <w:p w14:paraId="2B0A9AEF" w14:textId="77777777" w:rsidR="005E2F73" w:rsidRPr="005E2F73" w:rsidRDefault="005E2F73" w:rsidP="00F875C3">
            <w:pPr>
              <w:numPr>
                <w:ilvl w:val="0"/>
                <w:numId w:val="35"/>
              </w:numPr>
              <w:ind w:right="113"/>
              <w:rPr>
                <w:color w:val="000000" w:themeColor="text1"/>
                <w:sz w:val="20"/>
              </w:rPr>
            </w:pPr>
            <w:r w:rsidRPr="005E2F73">
              <w:rPr>
                <w:sz w:val="20"/>
              </w:rPr>
              <w:t>Status</w:t>
            </w:r>
            <w:r w:rsidRPr="005E2F73">
              <w:rPr>
                <w:color w:val="000000" w:themeColor="text1"/>
                <w:sz w:val="20"/>
              </w:rPr>
              <w:t xml:space="preserve"> of ship's equipment/defects or deficiencies</w:t>
            </w:r>
          </w:p>
        </w:tc>
        <w:tc>
          <w:tcPr>
            <w:tcW w:w="675" w:type="dxa"/>
            <w:hideMark/>
          </w:tcPr>
          <w:p w14:paraId="50E67C5E" w14:textId="77777777" w:rsidR="005E2F73" w:rsidRPr="005E2F73" w:rsidRDefault="005E2F73" w:rsidP="003C535A">
            <w:pPr>
              <w:ind w:left="113" w:right="113"/>
              <w:rPr>
                <w:color w:val="000000" w:themeColor="text1"/>
                <w:sz w:val="20"/>
              </w:rPr>
            </w:pPr>
            <w:r w:rsidRPr="005E2F73">
              <w:rPr>
                <w:color w:val="000000" w:themeColor="text1"/>
                <w:sz w:val="20"/>
              </w:rPr>
              <w:t>4</w:t>
            </w:r>
          </w:p>
        </w:tc>
      </w:tr>
      <w:tr w:rsidR="005E2F73" w:rsidRPr="005E2F73" w14:paraId="2030E94E" w14:textId="77777777" w:rsidTr="00ED45EE">
        <w:tblPrEx>
          <w:jc w:val="left"/>
        </w:tblPrEx>
        <w:trPr>
          <w:trHeight w:val="494"/>
        </w:trPr>
        <w:tc>
          <w:tcPr>
            <w:tcW w:w="840" w:type="dxa"/>
            <w:vMerge/>
            <w:hideMark/>
          </w:tcPr>
          <w:p w14:paraId="28D8C97A" w14:textId="77777777" w:rsidR="005E2F73" w:rsidRPr="005E2F73" w:rsidRDefault="005E2F73" w:rsidP="003C535A">
            <w:pPr>
              <w:ind w:left="113" w:right="113"/>
              <w:rPr>
                <w:b/>
                <w:bCs/>
                <w:color w:val="000000" w:themeColor="text1"/>
                <w:sz w:val="20"/>
              </w:rPr>
            </w:pPr>
          </w:p>
        </w:tc>
        <w:tc>
          <w:tcPr>
            <w:tcW w:w="4383" w:type="dxa"/>
            <w:vMerge/>
            <w:hideMark/>
          </w:tcPr>
          <w:p w14:paraId="1FB61388" w14:textId="77777777" w:rsidR="005E2F73" w:rsidRPr="005E2F73" w:rsidRDefault="005E2F73" w:rsidP="003C535A">
            <w:pPr>
              <w:ind w:left="113" w:right="113"/>
              <w:rPr>
                <w:b/>
                <w:bCs/>
                <w:i/>
                <w:color w:val="000000" w:themeColor="text1"/>
                <w:sz w:val="20"/>
              </w:rPr>
            </w:pPr>
          </w:p>
        </w:tc>
        <w:tc>
          <w:tcPr>
            <w:tcW w:w="979" w:type="dxa"/>
            <w:hideMark/>
          </w:tcPr>
          <w:p w14:paraId="27180374" w14:textId="50BBBD82" w:rsidR="005E2F73" w:rsidRPr="005E2F73" w:rsidRDefault="005E2F73" w:rsidP="003C535A">
            <w:pPr>
              <w:ind w:left="21" w:right="113"/>
              <w:rPr>
                <w:color w:val="000000" w:themeColor="text1"/>
                <w:sz w:val="20"/>
              </w:rPr>
            </w:pPr>
            <w:r w:rsidRPr="005E2F73">
              <w:rPr>
                <w:color w:val="000000" w:themeColor="text1"/>
                <w:sz w:val="20"/>
              </w:rPr>
              <w:t>3.</w:t>
            </w:r>
            <w:r w:rsidR="000E10A8">
              <w:rPr>
                <w:color w:val="000000" w:themeColor="text1"/>
                <w:sz w:val="20"/>
              </w:rPr>
              <w:t>4.1</w:t>
            </w:r>
            <w:r w:rsidRPr="005E2F73">
              <w:rPr>
                <w:color w:val="000000" w:themeColor="text1"/>
                <w:sz w:val="20"/>
              </w:rPr>
              <w:t>.2</w:t>
            </w:r>
          </w:p>
        </w:tc>
        <w:tc>
          <w:tcPr>
            <w:tcW w:w="6984" w:type="dxa"/>
            <w:hideMark/>
          </w:tcPr>
          <w:p w14:paraId="5F4931B6" w14:textId="77777777" w:rsidR="005E2F73" w:rsidRPr="005E2F73" w:rsidRDefault="005E2F73" w:rsidP="00E70ACE">
            <w:pPr>
              <w:ind w:right="113"/>
              <w:rPr>
                <w:color w:val="000000" w:themeColor="text1"/>
                <w:sz w:val="20"/>
              </w:rPr>
            </w:pPr>
            <w:r w:rsidRPr="005E2F73">
              <w:rPr>
                <w:color w:val="000000" w:themeColor="text1"/>
                <w:sz w:val="20"/>
              </w:rPr>
              <w:t>Provide information, such as:</w:t>
            </w:r>
          </w:p>
          <w:p w14:paraId="1604F247" w14:textId="77777777" w:rsidR="005E2F73" w:rsidRPr="005E2F73" w:rsidRDefault="005E2F73" w:rsidP="00F875C3">
            <w:pPr>
              <w:numPr>
                <w:ilvl w:val="0"/>
                <w:numId w:val="35"/>
              </w:numPr>
              <w:ind w:right="113"/>
              <w:rPr>
                <w:sz w:val="20"/>
              </w:rPr>
            </w:pPr>
            <w:r w:rsidRPr="005E2F73">
              <w:rPr>
                <w:color w:val="000000" w:themeColor="text1"/>
                <w:sz w:val="20"/>
              </w:rPr>
              <w:t xml:space="preserve">Range and </w:t>
            </w:r>
            <w:r w:rsidRPr="005E2F73">
              <w:rPr>
                <w:sz w:val="20"/>
              </w:rPr>
              <w:t>bearing from fixed objects, fairway/channel or waypoints</w:t>
            </w:r>
          </w:p>
          <w:p w14:paraId="56CF5B7E" w14:textId="77777777" w:rsidR="005E2F73" w:rsidRPr="005E2F73" w:rsidRDefault="005E2F73" w:rsidP="00F875C3">
            <w:pPr>
              <w:numPr>
                <w:ilvl w:val="0"/>
                <w:numId w:val="35"/>
              </w:numPr>
              <w:ind w:right="113"/>
              <w:rPr>
                <w:sz w:val="20"/>
              </w:rPr>
            </w:pPr>
            <w:r w:rsidRPr="005E2F73">
              <w:rPr>
                <w:sz w:val="20"/>
              </w:rPr>
              <w:t>Proximity to navigational hazards</w:t>
            </w:r>
          </w:p>
          <w:p w14:paraId="6BF5D879" w14:textId="77777777" w:rsidR="005E2F73" w:rsidRPr="005E2F73" w:rsidRDefault="005E2F73" w:rsidP="00F875C3">
            <w:pPr>
              <w:numPr>
                <w:ilvl w:val="0"/>
                <w:numId w:val="35"/>
              </w:numPr>
              <w:ind w:right="113"/>
              <w:rPr>
                <w:sz w:val="20"/>
              </w:rPr>
            </w:pPr>
            <w:r w:rsidRPr="005E2F73">
              <w:rPr>
                <w:sz w:val="20"/>
              </w:rPr>
              <w:t>Information related to navigating into a channel/fairway/lane (i.e., track is parallel/diverging/converging with/from/to reference line)</w:t>
            </w:r>
          </w:p>
          <w:p w14:paraId="517E82C8" w14:textId="77777777" w:rsidR="005E2F73" w:rsidRPr="005E2F73" w:rsidRDefault="005E2F73" w:rsidP="00F875C3">
            <w:pPr>
              <w:numPr>
                <w:ilvl w:val="0"/>
                <w:numId w:val="35"/>
              </w:numPr>
              <w:ind w:right="113"/>
              <w:rPr>
                <w:sz w:val="20"/>
              </w:rPr>
            </w:pPr>
            <w:r w:rsidRPr="005E2F73">
              <w:rPr>
                <w:sz w:val="20"/>
              </w:rPr>
              <w:t>Guidance to an anchoring position</w:t>
            </w:r>
          </w:p>
          <w:p w14:paraId="7D6C10FD" w14:textId="77777777" w:rsidR="005E2F73" w:rsidRPr="005E2F73" w:rsidRDefault="005E2F73" w:rsidP="00F875C3">
            <w:pPr>
              <w:numPr>
                <w:ilvl w:val="0"/>
                <w:numId w:val="35"/>
              </w:numPr>
              <w:ind w:right="113"/>
              <w:rPr>
                <w:color w:val="000000" w:themeColor="text1"/>
                <w:sz w:val="20"/>
              </w:rPr>
            </w:pPr>
            <w:r w:rsidRPr="005E2F73">
              <w:rPr>
                <w:sz w:val="20"/>
              </w:rPr>
              <w:t>Meteorological conditions</w:t>
            </w:r>
            <w:r w:rsidRPr="005E2F73">
              <w:rPr>
                <w:color w:val="000000" w:themeColor="text1"/>
                <w:sz w:val="20"/>
              </w:rPr>
              <w:t xml:space="preserve"> (e.g. low visibility, strong winds)</w:t>
            </w:r>
          </w:p>
          <w:p w14:paraId="35D4AE0D" w14:textId="77777777" w:rsidR="005E2F73" w:rsidRPr="005E2F73" w:rsidRDefault="005E2F73" w:rsidP="00F875C3">
            <w:pPr>
              <w:numPr>
                <w:ilvl w:val="0"/>
                <w:numId w:val="35"/>
              </w:numPr>
              <w:ind w:right="113"/>
              <w:rPr>
                <w:color w:val="000000" w:themeColor="text1"/>
                <w:sz w:val="20"/>
              </w:rPr>
            </w:pPr>
            <w:r w:rsidRPr="005E2F73">
              <w:rPr>
                <w:sz w:val="20"/>
              </w:rPr>
              <w:t>Ship(s) manoeuvring with difficulty or with unknown intentions</w:t>
            </w:r>
          </w:p>
          <w:p w14:paraId="3B25F12E" w14:textId="77777777" w:rsidR="005E2F73" w:rsidRPr="005E2F73" w:rsidRDefault="005E2F73" w:rsidP="00F875C3">
            <w:pPr>
              <w:numPr>
                <w:ilvl w:val="0"/>
                <w:numId w:val="35"/>
              </w:numPr>
              <w:ind w:right="113"/>
              <w:rPr>
                <w:color w:val="000000" w:themeColor="text1"/>
                <w:sz w:val="20"/>
              </w:rPr>
            </w:pPr>
            <w:r w:rsidRPr="005E2F73">
              <w:rPr>
                <w:sz w:val="20"/>
              </w:rPr>
              <w:t>Condition of the waterway that may affect safety of ship traffic</w:t>
            </w:r>
          </w:p>
        </w:tc>
        <w:tc>
          <w:tcPr>
            <w:tcW w:w="675" w:type="dxa"/>
            <w:hideMark/>
          </w:tcPr>
          <w:p w14:paraId="39A23DFD" w14:textId="77777777" w:rsidR="005E2F73" w:rsidRPr="005E2F73" w:rsidRDefault="005E2F73" w:rsidP="003C535A">
            <w:pPr>
              <w:ind w:left="113" w:right="113"/>
              <w:rPr>
                <w:color w:val="000000" w:themeColor="text1"/>
                <w:sz w:val="20"/>
              </w:rPr>
            </w:pPr>
            <w:r w:rsidRPr="005E2F73">
              <w:rPr>
                <w:color w:val="000000" w:themeColor="text1"/>
                <w:sz w:val="20"/>
              </w:rPr>
              <w:t>4</w:t>
            </w:r>
          </w:p>
        </w:tc>
      </w:tr>
      <w:tr w:rsidR="005E2F73" w:rsidRPr="005E2F73" w14:paraId="24C17B16" w14:textId="77777777" w:rsidTr="00ED45EE">
        <w:tblPrEx>
          <w:jc w:val="left"/>
        </w:tblPrEx>
        <w:trPr>
          <w:trHeight w:val="710"/>
        </w:trPr>
        <w:tc>
          <w:tcPr>
            <w:tcW w:w="840" w:type="dxa"/>
            <w:vMerge/>
            <w:hideMark/>
          </w:tcPr>
          <w:p w14:paraId="0F731960" w14:textId="77777777" w:rsidR="005E2F73" w:rsidRPr="005E2F73" w:rsidRDefault="005E2F73" w:rsidP="003C535A">
            <w:pPr>
              <w:ind w:left="113" w:right="113"/>
              <w:rPr>
                <w:b/>
                <w:bCs/>
                <w:color w:val="000000" w:themeColor="text1"/>
                <w:sz w:val="20"/>
              </w:rPr>
            </w:pPr>
          </w:p>
        </w:tc>
        <w:tc>
          <w:tcPr>
            <w:tcW w:w="4383" w:type="dxa"/>
            <w:vMerge/>
            <w:hideMark/>
          </w:tcPr>
          <w:p w14:paraId="4DA128A7" w14:textId="77777777" w:rsidR="005E2F73" w:rsidRPr="005E2F73" w:rsidRDefault="005E2F73" w:rsidP="003C535A">
            <w:pPr>
              <w:ind w:left="113" w:right="113"/>
              <w:rPr>
                <w:b/>
                <w:bCs/>
                <w:i/>
                <w:color w:val="000000" w:themeColor="text1"/>
                <w:sz w:val="20"/>
              </w:rPr>
            </w:pPr>
          </w:p>
        </w:tc>
        <w:tc>
          <w:tcPr>
            <w:tcW w:w="979" w:type="dxa"/>
            <w:hideMark/>
          </w:tcPr>
          <w:p w14:paraId="3AA17206" w14:textId="267A74FD" w:rsidR="005E2F73" w:rsidRPr="005E2F73" w:rsidRDefault="005E2F73" w:rsidP="003C535A">
            <w:pPr>
              <w:ind w:left="21" w:right="113"/>
              <w:rPr>
                <w:color w:val="000000" w:themeColor="text1"/>
                <w:sz w:val="20"/>
              </w:rPr>
            </w:pPr>
            <w:r w:rsidRPr="005E2F73">
              <w:rPr>
                <w:color w:val="000000" w:themeColor="text1"/>
                <w:sz w:val="20"/>
              </w:rPr>
              <w:t>3.</w:t>
            </w:r>
            <w:r w:rsidR="000E10A8">
              <w:rPr>
                <w:color w:val="000000" w:themeColor="text1"/>
                <w:sz w:val="20"/>
              </w:rPr>
              <w:t>4.1.</w:t>
            </w:r>
            <w:r w:rsidRPr="005E2F73">
              <w:rPr>
                <w:color w:val="000000" w:themeColor="text1"/>
                <w:sz w:val="20"/>
              </w:rPr>
              <w:t>3</w:t>
            </w:r>
          </w:p>
        </w:tc>
        <w:tc>
          <w:tcPr>
            <w:tcW w:w="6984" w:type="dxa"/>
            <w:hideMark/>
          </w:tcPr>
          <w:p w14:paraId="5EA02479" w14:textId="77777777" w:rsidR="005E2F73" w:rsidRPr="005E2F73" w:rsidRDefault="005E2F73" w:rsidP="00E70ACE">
            <w:pPr>
              <w:ind w:right="113"/>
              <w:rPr>
                <w:color w:val="000000" w:themeColor="text1"/>
                <w:sz w:val="20"/>
              </w:rPr>
            </w:pPr>
            <w:r w:rsidRPr="005E2F73">
              <w:rPr>
                <w:color w:val="000000" w:themeColor="text1"/>
                <w:sz w:val="20"/>
              </w:rPr>
              <w:t>Provide advice, such as:</w:t>
            </w:r>
          </w:p>
          <w:p w14:paraId="40A41D0F" w14:textId="77777777" w:rsidR="005E2F73" w:rsidRPr="005E2F73" w:rsidRDefault="005E2F73" w:rsidP="00F875C3">
            <w:pPr>
              <w:numPr>
                <w:ilvl w:val="0"/>
                <w:numId w:val="36"/>
              </w:numPr>
              <w:ind w:right="113"/>
              <w:rPr>
                <w:sz w:val="20"/>
              </w:rPr>
            </w:pPr>
            <w:r w:rsidRPr="005E2F73">
              <w:rPr>
                <w:color w:val="000000" w:themeColor="text1"/>
                <w:sz w:val="20"/>
              </w:rPr>
              <w:t xml:space="preserve">Advising </w:t>
            </w:r>
            <w:r w:rsidRPr="005E2F73">
              <w:rPr>
                <w:sz w:val="20"/>
              </w:rPr>
              <w:t>a ship to alter the course, speed.</w:t>
            </w:r>
          </w:p>
          <w:p w14:paraId="72FB9FE3" w14:textId="77777777" w:rsidR="005E2F73" w:rsidRPr="005E2F73" w:rsidRDefault="005E2F73" w:rsidP="00F875C3">
            <w:pPr>
              <w:numPr>
                <w:ilvl w:val="0"/>
                <w:numId w:val="36"/>
              </w:numPr>
              <w:ind w:right="113"/>
              <w:rPr>
                <w:sz w:val="20"/>
              </w:rPr>
            </w:pPr>
            <w:r w:rsidRPr="005E2F73">
              <w:rPr>
                <w:sz w:val="20"/>
              </w:rPr>
              <w:t>Advising a ship to close up/drop back on/from another ship</w:t>
            </w:r>
          </w:p>
          <w:p w14:paraId="3A31C6B2" w14:textId="77777777" w:rsidR="005E2F73" w:rsidRPr="005E2F73" w:rsidRDefault="005E2F73" w:rsidP="00F875C3">
            <w:pPr>
              <w:numPr>
                <w:ilvl w:val="0"/>
                <w:numId w:val="36"/>
              </w:numPr>
              <w:ind w:right="113"/>
              <w:rPr>
                <w:sz w:val="20"/>
              </w:rPr>
            </w:pPr>
            <w:r w:rsidRPr="005E2F73">
              <w:rPr>
                <w:sz w:val="20"/>
              </w:rPr>
              <w:t>Advising a ship to keep clear from area/position</w:t>
            </w:r>
          </w:p>
          <w:p w14:paraId="22A05EA0" w14:textId="77777777" w:rsidR="005E2F73" w:rsidRPr="005E2F73" w:rsidRDefault="005E2F73" w:rsidP="00F875C3">
            <w:pPr>
              <w:numPr>
                <w:ilvl w:val="0"/>
                <w:numId w:val="36"/>
              </w:numPr>
              <w:ind w:right="113"/>
              <w:rPr>
                <w:color w:val="000000" w:themeColor="text1"/>
                <w:sz w:val="20"/>
              </w:rPr>
            </w:pPr>
            <w:r w:rsidRPr="005E2F73">
              <w:rPr>
                <w:color w:val="000000" w:themeColor="text1"/>
                <w:sz w:val="20"/>
              </w:rPr>
              <w:t>Assisting where a key bridge team member is incapacitated</w:t>
            </w:r>
          </w:p>
        </w:tc>
        <w:tc>
          <w:tcPr>
            <w:tcW w:w="675" w:type="dxa"/>
            <w:hideMark/>
          </w:tcPr>
          <w:p w14:paraId="7D5AF04B" w14:textId="77777777" w:rsidR="005E2F73" w:rsidRPr="005E2F73" w:rsidRDefault="005E2F73" w:rsidP="003C535A">
            <w:pPr>
              <w:ind w:left="113" w:right="113"/>
              <w:rPr>
                <w:color w:val="000000" w:themeColor="text1"/>
                <w:sz w:val="20"/>
              </w:rPr>
            </w:pPr>
            <w:r w:rsidRPr="005E2F73">
              <w:rPr>
                <w:color w:val="000000" w:themeColor="text1"/>
                <w:sz w:val="20"/>
              </w:rPr>
              <w:t>4</w:t>
            </w:r>
          </w:p>
        </w:tc>
      </w:tr>
      <w:tr w:rsidR="005E2F73" w:rsidRPr="005E2F73" w14:paraId="755E5226" w14:textId="77777777" w:rsidTr="00ED45EE">
        <w:tblPrEx>
          <w:jc w:val="left"/>
        </w:tblPrEx>
        <w:trPr>
          <w:trHeight w:val="70"/>
        </w:trPr>
        <w:tc>
          <w:tcPr>
            <w:tcW w:w="840" w:type="dxa"/>
            <w:vMerge/>
            <w:hideMark/>
          </w:tcPr>
          <w:p w14:paraId="2D9BCEFD" w14:textId="77777777" w:rsidR="005E2F73" w:rsidRPr="005E2F73" w:rsidRDefault="005E2F73" w:rsidP="003C535A">
            <w:pPr>
              <w:ind w:left="113" w:right="113"/>
              <w:rPr>
                <w:b/>
                <w:bCs/>
                <w:color w:val="000000" w:themeColor="text1"/>
                <w:sz w:val="20"/>
              </w:rPr>
            </w:pPr>
          </w:p>
        </w:tc>
        <w:tc>
          <w:tcPr>
            <w:tcW w:w="4383" w:type="dxa"/>
            <w:vMerge/>
            <w:hideMark/>
          </w:tcPr>
          <w:p w14:paraId="4D608B23" w14:textId="77777777" w:rsidR="005E2F73" w:rsidRPr="005E2F73" w:rsidRDefault="005E2F73" w:rsidP="003C535A">
            <w:pPr>
              <w:ind w:left="113" w:right="113"/>
              <w:rPr>
                <w:b/>
                <w:bCs/>
                <w:i/>
                <w:color w:val="000000" w:themeColor="text1"/>
                <w:sz w:val="20"/>
              </w:rPr>
            </w:pPr>
          </w:p>
        </w:tc>
        <w:tc>
          <w:tcPr>
            <w:tcW w:w="979" w:type="dxa"/>
            <w:hideMark/>
          </w:tcPr>
          <w:p w14:paraId="0BC6A5A5" w14:textId="495BE493" w:rsidR="005E2F73" w:rsidRPr="005E2F73" w:rsidRDefault="005E2F73" w:rsidP="003C535A">
            <w:pPr>
              <w:ind w:left="21" w:right="113"/>
              <w:rPr>
                <w:color w:val="000000" w:themeColor="text1"/>
                <w:sz w:val="20"/>
              </w:rPr>
            </w:pPr>
            <w:r w:rsidRPr="005E2F73">
              <w:rPr>
                <w:color w:val="000000" w:themeColor="text1"/>
                <w:sz w:val="20"/>
              </w:rPr>
              <w:t>3.</w:t>
            </w:r>
            <w:r w:rsidR="000E10A8">
              <w:rPr>
                <w:color w:val="000000" w:themeColor="text1"/>
                <w:sz w:val="20"/>
              </w:rPr>
              <w:t>4.1</w:t>
            </w:r>
            <w:r w:rsidRPr="005E2F73">
              <w:rPr>
                <w:color w:val="000000" w:themeColor="text1"/>
                <w:sz w:val="20"/>
              </w:rPr>
              <w:t>.4</w:t>
            </w:r>
          </w:p>
        </w:tc>
        <w:tc>
          <w:tcPr>
            <w:tcW w:w="6984" w:type="dxa"/>
            <w:hideMark/>
          </w:tcPr>
          <w:p w14:paraId="5ECD5BF1" w14:textId="77777777" w:rsidR="005E2F73" w:rsidRPr="005E2F73" w:rsidRDefault="005E2F73" w:rsidP="00E70ACE">
            <w:pPr>
              <w:ind w:right="113"/>
              <w:rPr>
                <w:color w:val="000000" w:themeColor="text1"/>
                <w:sz w:val="20"/>
              </w:rPr>
            </w:pPr>
            <w:r w:rsidRPr="005E2F73">
              <w:rPr>
                <w:color w:val="000000" w:themeColor="text1"/>
                <w:sz w:val="20"/>
              </w:rPr>
              <w:t>Provide warnings such as:</w:t>
            </w:r>
          </w:p>
          <w:p w14:paraId="074D24D1" w14:textId="77777777" w:rsidR="005E2F73" w:rsidRPr="005E2F73" w:rsidRDefault="005E2F73" w:rsidP="00F875C3">
            <w:pPr>
              <w:numPr>
                <w:ilvl w:val="0"/>
                <w:numId w:val="37"/>
              </w:numPr>
              <w:ind w:right="113"/>
              <w:rPr>
                <w:color w:val="000000" w:themeColor="text1"/>
                <w:sz w:val="20"/>
              </w:rPr>
            </w:pPr>
            <w:r w:rsidRPr="005E2F73">
              <w:rPr>
                <w:color w:val="000000" w:themeColor="text1"/>
                <w:sz w:val="20"/>
              </w:rPr>
              <w:t>Deviating from the planned or recommended route towards shallow water, dangerous wrecks or other obstacles not otherwise promulgated</w:t>
            </w:r>
          </w:p>
          <w:p w14:paraId="358A077F" w14:textId="77777777" w:rsidR="005E2F73" w:rsidRPr="005E2F73" w:rsidRDefault="005E2F73" w:rsidP="00F875C3">
            <w:pPr>
              <w:numPr>
                <w:ilvl w:val="0"/>
                <w:numId w:val="37"/>
              </w:numPr>
              <w:ind w:right="113"/>
              <w:rPr>
                <w:color w:val="000000" w:themeColor="text1"/>
                <w:sz w:val="20"/>
              </w:rPr>
            </w:pPr>
            <w:r w:rsidRPr="005E2F73">
              <w:rPr>
                <w:color w:val="000000" w:themeColor="text1"/>
                <w:sz w:val="20"/>
              </w:rPr>
              <w:t>Diving operations</w:t>
            </w:r>
          </w:p>
          <w:p w14:paraId="0B4E5501" w14:textId="77777777" w:rsidR="005E2F73" w:rsidRPr="005E2F73" w:rsidRDefault="005E2F73" w:rsidP="00F875C3">
            <w:pPr>
              <w:numPr>
                <w:ilvl w:val="0"/>
                <w:numId w:val="37"/>
              </w:numPr>
              <w:ind w:right="113"/>
              <w:rPr>
                <w:color w:val="000000" w:themeColor="text1"/>
                <w:sz w:val="20"/>
              </w:rPr>
            </w:pPr>
            <w:r w:rsidRPr="005E2F73">
              <w:rPr>
                <w:color w:val="000000" w:themeColor="text1"/>
                <w:sz w:val="20"/>
              </w:rPr>
              <w:t>Ships not under command</w:t>
            </w:r>
          </w:p>
        </w:tc>
        <w:tc>
          <w:tcPr>
            <w:tcW w:w="675" w:type="dxa"/>
            <w:hideMark/>
          </w:tcPr>
          <w:p w14:paraId="571FADE0" w14:textId="77777777" w:rsidR="005E2F73" w:rsidRPr="005E2F73" w:rsidRDefault="005E2F73" w:rsidP="003C535A">
            <w:pPr>
              <w:ind w:left="113" w:right="113"/>
              <w:rPr>
                <w:color w:val="000000" w:themeColor="text1"/>
                <w:sz w:val="20"/>
              </w:rPr>
            </w:pPr>
            <w:r w:rsidRPr="005E2F73">
              <w:rPr>
                <w:color w:val="000000" w:themeColor="text1"/>
                <w:sz w:val="20"/>
              </w:rPr>
              <w:t>4</w:t>
            </w:r>
          </w:p>
        </w:tc>
      </w:tr>
      <w:tr w:rsidR="005E2F73" w:rsidRPr="005E2F73" w14:paraId="6B1DDE4A" w14:textId="77777777" w:rsidTr="00ED45EE">
        <w:tblPrEx>
          <w:jc w:val="left"/>
        </w:tblPrEx>
        <w:tc>
          <w:tcPr>
            <w:tcW w:w="840" w:type="dxa"/>
            <w:vMerge/>
            <w:hideMark/>
          </w:tcPr>
          <w:p w14:paraId="3E826B99" w14:textId="77777777" w:rsidR="005E2F73" w:rsidRPr="005E2F73" w:rsidRDefault="005E2F73" w:rsidP="003C535A">
            <w:pPr>
              <w:ind w:left="113" w:right="113"/>
              <w:rPr>
                <w:b/>
                <w:bCs/>
                <w:color w:val="000000" w:themeColor="text1"/>
                <w:sz w:val="20"/>
              </w:rPr>
            </w:pPr>
          </w:p>
        </w:tc>
        <w:tc>
          <w:tcPr>
            <w:tcW w:w="4383" w:type="dxa"/>
            <w:vMerge/>
            <w:hideMark/>
          </w:tcPr>
          <w:p w14:paraId="2C66A6B9" w14:textId="77777777" w:rsidR="005E2F73" w:rsidRPr="005E2F73" w:rsidRDefault="005E2F73" w:rsidP="003C535A">
            <w:pPr>
              <w:ind w:left="113" w:right="113"/>
              <w:rPr>
                <w:b/>
                <w:bCs/>
                <w:i/>
                <w:color w:val="000000" w:themeColor="text1"/>
                <w:sz w:val="20"/>
              </w:rPr>
            </w:pPr>
          </w:p>
        </w:tc>
        <w:tc>
          <w:tcPr>
            <w:tcW w:w="979" w:type="dxa"/>
            <w:hideMark/>
          </w:tcPr>
          <w:p w14:paraId="7916CE63" w14:textId="2C7A731E" w:rsidR="005E2F73" w:rsidRPr="005E2F73" w:rsidRDefault="005E2F73" w:rsidP="003C535A">
            <w:pPr>
              <w:ind w:left="21" w:right="113"/>
              <w:rPr>
                <w:color w:val="000000" w:themeColor="text1"/>
                <w:sz w:val="20"/>
              </w:rPr>
            </w:pPr>
            <w:r w:rsidRPr="005E2F73">
              <w:rPr>
                <w:color w:val="000000" w:themeColor="text1"/>
                <w:sz w:val="20"/>
              </w:rPr>
              <w:t>3.</w:t>
            </w:r>
            <w:r w:rsidR="000E10A8">
              <w:rPr>
                <w:color w:val="000000" w:themeColor="text1"/>
                <w:sz w:val="20"/>
              </w:rPr>
              <w:t>4.1.</w:t>
            </w:r>
            <w:r w:rsidRPr="005E2F73">
              <w:rPr>
                <w:color w:val="000000" w:themeColor="text1"/>
                <w:sz w:val="20"/>
              </w:rPr>
              <w:t>5</w:t>
            </w:r>
          </w:p>
        </w:tc>
        <w:tc>
          <w:tcPr>
            <w:tcW w:w="6984" w:type="dxa"/>
            <w:hideMark/>
          </w:tcPr>
          <w:p w14:paraId="7AF89B3B" w14:textId="77777777" w:rsidR="005E2F73" w:rsidRPr="005E2F73" w:rsidRDefault="005E2F73" w:rsidP="00E70ACE">
            <w:pPr>
              <w:ind w:right="113"/>
              <w:rPr>
                <w:color w:val="000000" w:themeColor="text1"/>
                <w:sz w:val="20"/>
              </w:rPr>
            </w:pPr>
            <w:r w:rsidRPr="005E2F73">
              <w:rPr>
                <w:color w:val="000000" w:themeColor="text1"/>
                <w:sz w:val="20"/>
              </w:rPr>
              <w:t>Providing instructions, such as keep clear of area/position</w:t>
            </w:r>
          </w:p>
        </w:tc>
        <w:tc>
          <w:tcPr>
            <w:tcW w:w="675" w:type="dxa"/>
            <w:hideMark/>
          </w:tcPr>
          <w:p w14:paraId="2E681C99" w14:textId="77777777" w:rsidR="005E2F73" w:rsidRPr="005E2F73" w:rsidRDefault="005E2F73" w:rsidP="003C535A">
            <w:pPr>
              <w:ind w:left="113" w:right="113"/>
              <w:rPr>
                <w:color w:val="000000" w:themeColor="text1"/>
                <w:sz w:val="20"/>
              </w:rPr>
            </w:pPr>
            <w:r w:rsidRPr="005E2F73">
              <w:rPr>
                <w:color w:val="000000" w:themeColor="text1"/>
                <w:sz w:val="20"/>
              </w:rPr>
              <w:t>4</w:t>
            </w:r>
          </w:p>
        </w:tc>
      </w:tr>
      <w:tr w:rsidR="005E2F73" w:rsidRPr="005E2F73" w14:paraId="51E2B25E" w14:textId="77777777" w:rsidTr="00ED45EE">
        <w:trPr>
          <w:trHeight w:val="60"/>
          <w:jc w:val="center"/>
        </w:trPr>
        <w:tc>
          <w:tcPr>
            <w:tcW w:w="840" w:type="dxa"/>
            <w:shd w:val="clear" w:color="auto" w:fill="FFFFFF" w:themeFill="background1"/>
          </w:tcPr>
          <w:p w14:paraId="73E5AC60" w14:textId="39756205" w:rsidR="005E2F73" w:rsidRPr="005E2F73" w:rsidRDefault="000E10A8" w:rsidP="003C535A">
            <w:pPr>
              <w:ind w:right="29"/>
              <w:rPr>
                <w:b/>
                <w:color w:val="000000" w:themeColor="text1"/>
                <w:sz w:val="20"/>
                <w:szCs w:val="20"/>
              </w:rPr>
            </w:pPr>
            <w:r>
              <w:rPr>
                <w:b/>
                <w:color w:val="000000" w:themeColor="text1"/>
                <w:sz w:val="20"/>
                <w:szCs w:val="20"/>
              </w:rPr>
              <w:lastRenderedPageBreak/>
              <w:t>3.4.2</w:t>
            </w:r>
          </w:p>
        </w:tc>
        <w:tc>
          <w:tcPr>
            <w:tcW w:w="4383" w:type="dxa"/>
            <w:shd w:val="clear" w:color="auto" w:fill="FFFFFF" w:themeFill="background1"/>
          </w:tcPr>
          <w:p w14:paraId="4D12C381" w14:textId="4DE19312" w:rsidR="005E2F73" w:rsidRPr="005E2F73" w:rsidRDefault="005E2F73" w:rsidP="003C535A">
            <w:pPr>
              <w:ind w:right="113"/>
              <w:rPr>
                <w:i/>
                <w:color w:val="000000" w:themeColor="text1"/>
                <w:sz w:val="20"/>
                <w:szCs w:val="20"/>
              </w:rPr>
            </w:pPr>
            <w:r w:rsidRPr="005E2F73">
              <w:rPr>
                <w:i/>
                <w:color w:val="000000" w:themeColor="text1"/>
                <w:sz w:val="20"/>
                <w:szCs w:val="20"/>
              </w:rPr>
              <w:t>Explain the considerations when providing navigational support</w:t>
            </w:r>
            <w:r w:rsidR="00994166">
              <w:rPr>
                <w:i/>
                <w:color w:val="000000" w:themeColor="text1"/>
                <w:sz w:val="20"/>
                <w:szCs w:val="20"/>
              </w:rPr>
              <w:t>.</w:t>
            </w:r>
          </w:p>
        </w:tc>
        <w:tc>
          <w:tcPr>
            <w:tcW w:w="979" w:type="dxa"/>
            <w:shd w:val="clear" w:color="auto" w:fill="FFFFFF" w:themeFill="background1"/>
          </w:tcPr>
          <w:p w14:paraId="63E3039A" w14:textId="2DDC0F9E" w:rsidR="005E2F73" w:rsidRPr="005E2F73" w:rsidRDefault="000E10A8" w:rsidP="003C535A">
            <w:pPr>
              <w:rPr>
                <w:color w:val="000000" w:themeColor="text1"/>
                <w:sz w:val="20"/>
                <w:szCs w:val="20"/>
              </w:rPr>
            </w:pPr>
            <w:r>
              <w:rPr>
                <w:color w:val="000000" w:themeColor="text1"/>
                <w:sz w:val="20"/>
                <w:szCs w:val="20"/>
              </w:rPr>
              <w:t>3.4.2.1</w:t>
            </w:r>
          </w:p>
        </w:tc>
        <w:tc>
          <w:tcPr>
            <w:tcW w:w="6984" w:type="dxa"/>
            <w:shd w:val="clear" w:color="auto" w:fill="FFFFFF" w:themeFill="background1"/>
          </w:tcPr>
          <w:p w14:paraId="170E1FB0" w14:textId="77777777" w:rsidR="005E2F73" w:rsidRPr="005E2F73" w:rsidRDefault="005E2F73" w:rsidP="00E70ACE">
            <w:pPr>
              <w:ind w:right="113"/>
              <w:rPr>
                <w:color w:val="000000" w:themeColor="text1"/>
                <w:sz w:val="20"/>
                <w:szCs w:val="20"/>
              </w:rPr>
            </w:pPr>
            <w:r w:rsidRPr="005E2F73">
              <w:rPr>
                <w:color w:val="000000" w:themeColor="text1"/>
                <w:sz w:val="20"/>
                <w:szCs w:val="20"/>
              </w:rPr>
              <w:t>Considerations for navigational support, such as:</w:t>
            </w:r>
          </w:p>
          <w:p w14:paraId="13E25644" w14:textId="7781FE51" w:rsidR="005E2F73" w:rsidRPr="00E70ACE" w:rsidRDefault="005E2F73" w:rsidP="00F875C3">
            <w:pPr>
              <w:numPr>
                <w:ilvl w:val="0"/>
                <w:numId w:val="37"/>
              </w:numPr>
              <w:ind w:right="113"/>
              <w:rPr>
                <w:color w:val="000000" w:themeColor="text1"/>
                <w:sz w:val="20"/>
              </w:rPr>
            </w:pPr>
            <w:r w:rsidRPr="00E70ACE">
              <w:rPr>
                <w:color w:val="000000" w:themeColor="text1"/>
                <w:sz w:val="20"/>
              </w:rPr>
              <w:t>Status of waterway</w:t>
            </w:r>
          </w:p>
          <w:p w14:paraId="6D143270" w14:textId="28DC2779" w:rsidR="005E2F73" w:rsidRPr="00E70ACE" w:rsidRDefault="005E2F73" w:rsidP="00F875C3">
            <w:pPr>
              <w:numPr>
                <w:ilvl w:val="0"/>
                <w:numId w:val="37"/>
              </w:numPr>
              <w:ind w:right="113"/>
              <w:rPr>
                <w:color w:val="000000" w:themeColor="text1"/>
                <w:sz w:val="20"/>
              </w:rPr>
            </w:pPr>
            <w:r w:rsidRPr="00E70ACE">
              <w:rPr>
                <w:color w:val="000000" w:themeColor="text1"/>
                <w:sz w:val="20"/>
              </w:rPr>
              <w:t xml:space="preserve">Equipment capabilities and limitations </w:t>
            </w:r>
          </w:p>
          <w:p w14:paraId="3ADFD452" w14:textId="0229689B" w:rsidR="005E2F73" w:rsidRPr="005E2F73" w:rsidRDefault="005E2F73" w:rsidP="00F875C3">
            <w:pPr>
              <w:numPr>
                <w:ilvl w:val="0"/>
                <w:numId w:val="37"/>
              </w:numPr>
              <w:ind w:right="113"/>
              <w:rPr>
                <w:color w:val="000000" w:themeColor="text1"/>
                <w:sz w:val="20"/>
                <w:szCs w:val="20"/>
              </w:rPr>
            </w:pPr>
            <w:r w:rsidRPr="00E70ACE">
              <w:rPr>
                <w:color w:val="000000" w:themeColor="text1"/>
                <w:sz w:val="20"/>
              </w:rPr>
              <w:t>Clarity</w:t>
            </w:r>
            <w:r w:rsidRPr="005E2F73">
              <w:rPr>
                <w:color w:val="000000" w:themeColor="text1"/>
                <w:sz w:val="20"/>
                <w:szCs w:val="20"/>
              </w:rPr>
              <w:t xml:space="preserve"> of communications – VTS and ship</w:t>
            </w:r>
          </w:p>
        </w:tc>
        <w:tc>
          <w:tcPr>
            <w:tcW w:w="675" w:type="dxa"/>
            <w:shd w:val="clear" w:color="auto" w:fill="FFFFFF" w:themeFill="background1"/>
          </w:tcPr>
          <w:p w14:paraId="37E11B57"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32BD5226" w14:textId="77777777" w:rsidTr="00ED45EE">
        <w:trPr>
          <w:trHeight w:val="280"/>
          <w:jc w:val="center"/>
        </w:trPr>
        <w:tc>
          <w:tcPr>
            <w:tcW w:w="840" w:type="dxa"/>
            <w:shd w:val="clear" w:color="auto" w:fill="D9D9D9" w:themeFill="background1" w:themeFillShade="D9"/>
          </w:tcPr>
          <w:p w14:paraId="00E1B138" w14:textId="6916D3F0" w:rsidR="005E2F73" w:rsidRPr="005E2F73" w:rsidRDefault="000E10A8" w:rsidP="00994166">
            <w:pPr>
              <w:spacing w:before="120" w:after="120"/>
              <w:ind w:right="29"/>
              <w:rPr>
                <w:b/>
                <w:color w:val="000000" w:themeColor="text1"/>
                <w:sz w:val="20"/>
                <w:szCs w:val="20"/>
              </w:rPr>
            </w:pPr>
            <w:r>
              <w:rPr>
                <w:b/>
                <w:color w:val="000000" w:themeColor="text1"/>
                <w:sz w:val="20"/>
                <w:szCs w:val="20"/>
              </w:rPr>
              <w:t>3.5</w:t>
            </w:r>
          </w:p>
        </w:tc>
        <w:tc>
          <w:tcPr>
            <w:tcW w:w="4383" w:type="dxa"/>
            <w:shd w:val="clear" w:color="auto" w:fill="D9D9D9" w:themeFill="background1" w:themeFillShade="D9"/>
          </w:tcPr>
          <w:p w14:paraId="6D58687D" w14:textId="77777777" w:rsidR="005E2F73" w:rsidRPr="005E2F73" w:rsidRDefault="005E2F73" w:rsidP="00994166">
            <w:pPr>
              <w:spacing w:before="120" w:after="120"/>
              <w:ind w:right="113"/>
              <w:rPr>
                <w:b/>
                <w:bCs/>
                <w:iCs/>
                <w:color w:val="000000" w:themeColor="text1"/>
                <w:sz w:val="20"/>
                <w:szCs w:val="20"/>
              </w:rPr>
            </w:pPr>
            <w:r w:rsidRPr="005E2F73">
              <w:rPr>
                <w:b/>
                <w:bCs/>
                <w:iCs/>
                <w:color w:val="000000" w:themeColor="text1"/>
                <w:sz w:val="20"/>
                <w:szCs w:val="20"/>
              </w:rPr>
              <w:t>Daily Routines</w:t>
            </w:r>
          </w:p>
        </w:tc>
        <w:tc>
          <w:tcPr>
            <w:tcW w:w="979" w:type="dxa"/>
            <w:shd w:val="clear" w:color="auto" w:fill="D9D9D9" w:themeFill="background1" w:themeFillShade="D9"/>
          </w:tcPr>
          <w:p w14:paraId="73AD779F" w14:textId="77777777" w:rsidR="005E2F73" w:rsidRPr="005E2F73" w:rsidRDefault="005E2F73" w:rsidP="00994166">
            <w:pPr>
              <w:spacing w:before="120" w:after="120"/>
              <w:rPr>
                <w:color w:val="000000" w:themeColor="text1"/>
                <w:sz w:val="20"/>
                <w:szCs w:val="20"/>
              </w:rPr>
            </w:pPr>
          </w:p>
        </w:tc>
        <w:tc>
          <w:tcPr>
            <w:tcW w:w="6984" w:type="dxa"/>
            <w:shd w:val="clear" w:color="auto" w:fill="D9D9D9" w:themeFill="background1" w:themeFillShade="D9"/>
          </w:tcPr>
          <w:p w14:paraId="60D31003" w14:textId="77777777" w:rsidR="005E2F73" w:rsidRPr="005E2F73" w:rsidRDefault="005E2F73" w:rsidP="00994166">
            <w:pPr>
              <w:spacing w:before="120" w:after="120"/>
              <w:rPr>
                <w:color w:val="000000" w:themeColor="text1"/>
                <w:sz w:val="20"/>
                <w:szCs w:val="20"/>
              </w:rPr>
            </w:pPr>
          </w:p>
        </w:tc>
        <w:tc>
          <w:tcPr>
            <w:tcW w:w="675" w:type="dxa"/>
            <w:shd w:val="clear" w:color="auto" w:fill="D9D9D9" w:themeFill="background1" w:themeFillShade="D9"/>
          </w:tcPr>
          <w:p w14:paraId="1C1A29AB" w14:textId="77777777" w:rsidR="005E2F73" w:rsidRPr="005E2F73" w:rsidRDefault="005E2F73" w:rsidP="00994166">
            <w:pPr>
              <w:spacing w:before="120" w:after="120"/>
              <w:ind w:left="113" w:right="113"/>
              <w:rPr>
                <w:color w:val="000000" w:themeColor="text1"/>
                <w:sz w:val="20"/>
                <w:szCs w:val="20"/>
              </w:rPr>
            </w:pPr>
          </w:p>
        </w:tc>
      </w:tr>
      <w:tr w:rsidR="005E2F73" w:rsidRPr="005E2F73" w14:paraId="12B13DC0" w14:textId="77777777" w:rsidTr="00ED45EE">
        <w:trPr>
          <w:trHeight w:val="280"/>
          <w:jc w:val="center"/>
        </w:trPr>
        <w:tc>
          <w:tcPr>
            <w:tcW w:w="840" w:type="dxa"/>
            <w:vMerge w:val="restart"/>
            <w:shd w:val="clear" w:color="auto" w:fill="FFFFFF" w:themeFill="background1"/>
          </w:tcPr>
          <w:p w14:paraId="24054B28" w14:textId="7C35D7F3" w:rsidR="005E2F73" w:rsidRPr="005E2F73" w:rsidRDefault="000E10A8" w:rsidP="003C535A">
            <w:pPr>
              <w:ind w:right="29"/>
              <w:rPr>
                <w:b/>
                <w:color w:val="000000" w:themeColor="text1"/>
                <w:sz w:val="20"/>
                <w:szCs w:val="20"/>
              </w:rPr>
            </w:pPr>
            <w:r>
              <w:rPr>
                <w:b/>
                <w:color w:val="000000" w:themeColor="text1"/>
                <w:sz w:val="20"/>
                <w:szCs w:val="20"/>
              </w:rPr>
              <w:t>3.5.1</w:t>
            </w:r>
          </w:p>
        </w:tc>
        <w:tc>
          <w:tcPr>
            <w:tcW w:w="4383" w:type="dxa"/>
            <w:vMerge w:val="restart"/>
            <w:shd w:val="clear" w:color="auto" w:fill="FFFFFF" w:themeFill="background1"/>
          </w:tcPr>
          <w:p w14:paraId="7A20FEB7" w14:textId="508A9E0E" w:rsidR="005E2F73" w:rsidRPr="005E2F73" w:rsidRDefault="005E2F73" w:rsidP="003C535A">
            <w:pPr>
              <w:ind w:right="29"/>
              <w:rPr>
                <w:i/>
                <w:color w:val="000000" w:themeColor="text1"/>
                <w:sz w:val="20"/>
                <w:szCs w:val="20"/>
              </w:rPr>
            </w:pPr>
            <w:r w:rsidRPr="005E2F73">
              <w:rPr>
                <w:i/>
                <w:color w:val="000000" w:themeColor="text1"/>
                <w:sz w:val="20"/>
                <w:szCs w:val="20"/>
              </w:rPr>
              <w:t>Explain what daily routines are required and where the routines are detailed</w:t>
            </w:r>
            <w:r w:rsidR="00994166">
              <w:rPr>
                <w:i/>
                <w:color w:val="000000" w:themeColor="text1"/>
                <w:sz w:val="20"/>
                <w:szCs w:val="20"/>
              </w:rPr>
              <w:t>.</w:t>
            </w:r>
          </w:p>
        </w:tc>
        <w:tc>
          <w:tcPr>
            <w:tcW w:w="979" w:type="dxa"/>
            <w:shd w:val="clear" w:color="auto" w:fill="FFFFFF" w:themeFill="background1"/>
          </w:tcPr>
          <w:p w14:paraId="5ED8B3BB" w14:textId="349AF373" w:rsidR="005E2F73" w:rsidRPr="005E2F73" w:rsidRDefault="000E10A8" w:rsidP="003C535A">
            <w:pPr>
              <w:rPr>
                <w:color w:val="000000" w:themeColor="text1"/>
                <w:sz w:val="20"/>
                <w:szCs w:val="20"/>
              </w:rPr>
            </w:pPr>
            <w:r>
              <w:rPr>
                <w:color w:val="000000" w:themeColor="text1"/>
                <w:sz w:val="20"/>
                <w:szCs w:val="20"/>
              </w:rPr>
              <w:t>3.5.1.1</w:t>
            </w:r>
          </w:p>
        </w:tc>
        <w:tc>
          <w:tcPr>
            <w:tcW w:w="6984" w:type="dxa"/>
            <w:shd w:val="clear" w:color="auto" w:fill="FFFFFF" w:themeFill="background1"/>
          </w:tcPr>
          <w:p w14:paraId="3A73F383" w14:textId="77777777" w:rsidR="005E2F73" w:rsidRPr="005E2F73" w:rsidRDefault="005E2F73" w:rsidP="003C535A">
            <w:pPr>
              <w:rPr>
                <w:color w:val="000000" w:themeColor="text1"/>
                <w:sz w:val="20"/>
                <w:szCs w:val="20"/>
              </w:rPr>
            </w:pPr>
            <w:r w:rsidRPr="005E2F73">
              <w:rPr>
                <w:color w:val="000000" w:themeColor="text1"/>
                <w:sz w:val="20"/>
                <w:szCs w:val="20"/>
              </w:rPr>
              <w:t xml:space="preserve">Daily activities at the VTS such as compiling pertinent maritime information </w:t>
            </w:r>
          </w:p>
        </w:tc>
        <w:tc>
          <w:tcPr>
            <w:tcW w:w="675" w:type="dxa"/>
            <w:shd w:val="clear" w:color="auto" w:fill="FFFFFF" w:themeFill="background1"/>
          </w:tcPr>
          <w:p w14:paraId="0D51B59F"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2</w:t>
            </w:r>
          </w:p>
        </w:tc>
      </w:tr>
      <w:tr w:rsidR="005E2F73" w:rsidRPr="005E2F73" w14:paraId="5E2C90BA" w14:textId="77777777" w:rsidTr="00ED45EE">
        <w:trPr>
          <w:trHeight w:val="280"/>
          <w:jc w:val="center"/>
        </w:trPr>
        <w:tc>
          <w:tcPr>
            <w:tcW w:w="840" w:type="dxa"/>
            <w:vMerge/>
            <w:shd w:val="clear" w:color="auto" w:fill="FFFFFF" w:themeFill="background1"/>
          </w:tcPr>
          <w:p w14:paraId="349AAFF0"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2D5C6514" w14:textId="77777777" w:rsidR="005E2F73" w:rsidRPr="005E2F73" w:rsidRDefault="005E2F73" w:rsidP="003C535A">
            <w:pPr>
              <w:ind w:right="29"/>
              <w:rPr>
                <w:i/>
                <w:color w:val="000000" w:themeColor="text1"/>
                <w:sz w:val="20"/>
                <w:szCs w:val="20"/>
              </w:rPr>
            </w:pPr>
          </w:p>
        </w:tc>
        <w:tc>
          <w:tcPr>
            <w:tcW w:w="979" w:type="dxa"/>
            <w:shd w:val="clear" w:color="auto" w:fill="FFFFFF" w:themeFill="background1"/>
          </w:tcPr>
          <w:p w14:paraId="4C9E7067" w14:textId="3FBFF238" w:rsidR="005E2F73" w:rsidRPr="005E2F73" w:rsidRDefault="000E10A8" w:rsidP="003C535A">
            <w:pPr>
              <w:rPr>
                <w:color w:val="000000" w:themeColor="text1"/>
                <w:sz w:val="20"/>
                <w:szCs w:val="20"/>
              </w:rPr>
            </w:pPr>
            <w:r>
              <w:rPr>
                <w:color w:val="000000" w:themeColor="text1"/>
                <w:sz w:val="20"/>
                <w:szCs w:val="20"/>
              </w:rPr>
              <w:t>3.5.1.2</w:t>
            </w:r>
          </w:p>
        </w:tc>
        <w:tc>
          <w:tcPr>
            <w:tcW w:w="6984" w:type="dxa"/>
            <w:shd w:val="clear" w:color="auto" w:fill="FFFFFF" w:themeFill="background1"/>
          </w:tcPr>
          <w:p w14:paraId="754B0BD6" w14:textId="77777777" w:rsidR="005E2F73" w:rsidRPr="005E2F73" w:rsidRDefault="005E2F73" w:rsidP="003C535A">
            <w:pPr>
              <w:rPr>
                <w:color w:val="000000" w:themeColor="text1"/>
                <w:sz w:val="20"/>
                <w:szCs w:val="20"/>
              </w:rPr>
            </w:pPr>
            <w:r w:rsidRPr="005E2F73">
              <w:rPr>
                <w:color w:val="000000" w:themeColor="text1"/>
                <w:sz w:val="20"/>
                <w:szCs w:val="20"/>
              </w:rPr>
              <w:t>Time management and prioritizing tasks</w:t>
            </w:r>
          </w:p>
        </w:tc>
        <w:tc>
          <w:tcPr>
            <w:tcW w:w="675" w:type="dxa"/>
            <w:shd w:val="clear" w:color="auto" w:fill="FFFFFF" w:themeFill="background1"/>
          </w:tcPr>
          <w:p w14:paraId="5B120A93" w14:textId="4C9CCD53" w:rsidR="005E2F73" w:rsidRPr="00812AC0" w:rsidRDefault="00EF26B5" w:rsidP="003C535A">
            <w:pPr>
              <w:ind w:left="113" w:right="113"/>
              <w:rPr>
                <w:color w:val="000000" w:themeColor="text1"/>
                <w:sz w:val="20"/>
                <w:szCs w:val="20"/>
              </w:rPr>
            </w:pPr>
            <w:r w:rsidRPr="00812AC0">
              <w:rPr>
                <w:color w:val="000000" w:themeColor="text1"/>
                <w:sz w:val="20"/>
                <w:szCs w:val="20"/>
              </w:rPr>
              <w:t>3</w:t>
            </w:r>
          </w:p>
        </w:tc>
      </w:tr>
      <w:tr w:rsidR="005E2F73" w:rsidRPr="005E2F73" w14:paraId="2DE7A562" w14:textId="77777777" w:rsidTr="00ED45EE">
        <w:trPr>
          <w:trHeight w:val="280"/>
          <w:jc w:val="center"/>
        </w:trPr>
        <w:tc>
          <w:tcPr>
            <w:tcW w:w="840" w:type="dxa"/>
            <w:vMerge/>
            <w:shd w:val="clear" w:color="auto" w:fill="FFFFFF" w:themeFill="background1"/>
          </w:tcPr>
          <w:p w14:paraId="6EB91BEA"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4E70D2DF" w14:textId="77777777" w:rsidR="005E2F73" w:rsidRPr="005E2F73" w:rsidRDefault="005E2F73" w:rsidP="003C535A">
            <w:pPr>
              <w:ind w:right="29"/>
              <w:rPr>
                <w:i/>
                <w:color w:val="000000" w:themeColor="text1"/>
                <w:sz w:val="20"/>
                <w:szCs w:val="20"/>
              </w:rPr>
            </w:pPr>
          </w:p>
        </w:tc>
        <w:tc>
          <w:tcPr>
            <w:tcW w:w="979" w:type="dxa"/>
            <w:shd w:val="clear" w:color="auto" w:fill="FFFFFF" w:themeFill="background1"/>
          </w:tcPr>
          <w:p w14:paraId="5956A062" w14:textId="3235D1E5" w:rsidR="005E2F73" w:rsidRPr="005E2F73" w:rsidRDefault="000E10A8" w:rsidP="003C535A">
            <w:pPr>
              <w:rPr>
                <w:color w:val="000000" w:themeColor="text1"/>
                <w:sz w:val="20"/>
                <w:szCs w:val="20"/>
              </w:rPr>
            </w:pPr>
            <w:r>
              <w:rPr>
                <w:color w:val="000000" w:themeColor="text1"/>
                <w:sz w:val="20"/>
                <w:szCs w:val="20"/>
              </w:rPr>
              <w:t>3.5.1.3</w:t>
            </w:r>
          </w:p>
        </w:tc>
        <w:tc>
          <w:tcPr>
            <w:tcW w:w="6984" w:type="dxa"/>
            <w:shd w:val="clear" w:color="auto" w:fill="FFFFFF" w:themeFill="background1"/>
          </w:tcPr>
          <w:p w14:paraId="6B53B49A" w14:textId="77777777" w:rsidR="005E2F73" w:rsidRPr="005E2F73" w:rsidRDefault="005E2F73" w:rsidP="003C535A">
            <w:pPr>
              <w:rPr>
                <w:color w:val="000000" w:themeColor="text1"/>
                <w:sz w:val="20"/>
                <w:szCs w:val="20"/>
              </w:rPr>
            </w:pPr>
            <w:r w:rsidRPr="005E2F73">
              <w:rPr>
                <w:color w:val="000000" w:themeColor="text1"/>
                <w:sz w:val="20"/>
              </w:rPr>
              <w:t xml:space="preserve">Dealing with high workload scenarios and multitasking </w:t>
            </w:r>
          </w:p>
        </w:tc>
        <w:tc>
          <w:tcPr>
            <w:tcW w:w="675" w:type="dxa"/>
            <w:shd w:val="clear" w:color="auto" w:fill="FFFFFF" w:themeFill="background1"/>
          </w:tcPr>
          <w:p w14:paraId="05447275" w14:textId="23BAE53F" w:rsidR="005E2F73" w:rsidRPr="00812AC0" w:rsidRDefault="00EF26B5" w:rsidP="003C535A">
            <w:pPr>
              <w:ind w:left="113" w:right="113"/>
              <w:rPr>
                <w:color w:val="000000" w:themeColor="text1"/>
                <w:sz w:val="20"/>
                <w:szCs w:val="20"/>
              </w:rPr>
            </w:pPr>
            <w:r w:rsidRPr="00812AC0">
              <w:rPr>
                <w:color w:val="000000" w:themeColor="text1"/>
                <w:sz w:val="20"/>
                <w:szCs w:val="20"/>
              </w:rPr>
              <w:t>3</w:t>
            </w:r>
          </w:p>
        </w:tc>
      </w:tr>
      <w:tr w:rsidR="005E2F73" w:rsidRPr="005E2F73" w14:paraId="677797B2" w14:textId="77777777" w:rsidTr="00ED45EE">
        <w:trPr>
          <w:trHeight w:val="280"/>
          <w:jc w:val="center"/>
        </w:trPr>
        <w:tc>
          <w:tcPr>
            <w:tcW w:w="840" w:type="dxa"/>
            <w:vMerge/>
            <w:shd w:val="clear" w:color="auto" w:fill="FFFFFF" w:themeFill="background1"/>
          </w:tcPr>
          <w:p w14:paraId="722BD89C"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1721C0E6" w14:textId="77777777" w:rsidR="005E2F73" w:rsidRPr="005E2F73" w:rsidRDefault="005E2F73" w:rsidP="003C535A">
            <w:pPr>
              <w:ind w:right="29"/>
              <w:rPr>
                <w:i/>
                <w:color w:val="000000" w:themeColor="text1"/>
                <w:sz w:val="20"/>
                <w:szCs w:val="20"/>
              </w:rPr>
            </w:pPr>
          </w:p>
        </w:tc>
        <w:tc>
          <w:tcPr>
            <w:tcW w:w="979" w:type="dxa"/>
            <w:shd w:val="clear" w:color="auto" w:fill="FFFFFF" w:themeFill="background1"/>
          </w:tcPr>
          <w:p w14:paraId="04F20483" w14:textId="03A64E04" w:rsidR="005E2F73" w:rsidRPr="005E2F73" w:rsidRDefault="000E10A8" w:rsidP="003C535A">
            <w:pPr>
              <w:rPr>
                <w:color w:val="000000" w:themeColor="text1"/>
                <w:sz w:val="20"/>
                <w:szCs w:val="20"/>
              </w:rPr>
            </w:pPr>
            <w:r>
              <w:rPr>
                <w:color w:val="000000" w:themeColor="text1"/>
                <w:sz w:val="20"/>
                <w:szCs w:val="20"/>
              </w:rPr>
              <w:t>3.5.1.4</w:t>
            </w:r>
          </w:p>
        </w:tc>
        <w:tc>
          <w:tcPr>
            <w:tcW w:w="6984" w:type="dxa"/>
            <w:shd w:val="clear" w:color="auto" w:fill="FFFFFF" w:themeFill="background1"/>
          </w:tcPr>
          <w:p w14:paraId="53A3B79B" w14:textId="77777777" w:rsidR="005E2F73" w:rsidRPr="005E2F73" w:rsidRDefault="005E2F73" w:rsidP="003C535A">
            <w:pPr>
              <w:rPr>
                <w:color w:val="000000" w:themeColor="text1"/>
                <w:sz w:val="20"/>
                <w:szCs w:val="20"/>
              </w:rPr>
            </w:pPr>
            <w:r w:rsidRPr="005E2F73">
              <w:rPr>
                <w:color w:val="000000" w:themeColor="text1"/>
                <w:sz w:val="20"/>
                <w:szCs w:val="20"/>
              </w:rPr>
              <w:t>Equipment / system checks</w:t>
            </w:r>
          </w:p>
        </w:tc>
        <w:tc>
          <w:tcPr>
            <w:tcW w:w="675" w:type="dxa"/>
            <w:shd w:val="clear" w:color="auto" w:fill="FFFFFF" w:themeFill="background1"/>
          </w:tcPr>
          <w:p w14:paraId="4AC7A0FB"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3</w:t>
            </w:r>
          </w:p>
        </w:tc>
      </w:tr>
      <w:tr w:rsidR="005E2F73" w:rsidRPr="005E2F73" w14:paraId="68292DF1" w14:textId="77777777" w:rsidTr="00ED45EE">
        <w:trPr>
          <w:trHeight w:val="280"/>
          <w:jc w:val="center"/>
        </w:trPr>
        <w:tc>
          <w:tcPr>
            <w:tcW w:w="840" w:type="dxa"/>
            <w:vMerge/>
            <w:shd w:val="clear" w:color="auto" w:fill="FFFFFF" w:themeFill="background1"/>
          </w:tcPr>
          <w:p w14:paraId="720371AF" w14:textId="77777777" w:rsidR="005E2F73" w:rsidRPr="005E2F73" w:rsidRDefault="005E2F73" w:rsidP="003C535A">
            <w:pPr>
              <w:ind w:right="29"/>
              <w:rPr>
                <w:b/>
                <w:color w:val="000000" w:themeColor="text1"/>
                <w:sz w:val="20"/>
                <w:szCs w:val="20"/>
              </w:rPr>
            </w:pPr>
          </w:p>
        </w:tc>
        <w:tc>
          <w:tcPr>
            <w:tcW w:w="4383" w:type="dxa"/>
            <w:vMerge/>
            <w:shd w:val="clear" w:color="auto" w:fill="FFFFFF" w:themeFill="background1"/>
          </w:tcPr>
          <w:p w14:paraId="092D479B" w14:textId="77777777" w:rsidR="005E2F73" w:rsidRPr="005E2F73" w:rsidRDefault="005E2F73" w:rsidP="003C535A">
            <w:pPr>
              <w:ind w:right="29"/>
              <w:rPr>
                <w:i/>
                <w:color w:val="000000" w:themeColor="text1"/>
                <w:sz w:val="20"/>
                <w:szCs w:val="20"/>
              </w:rPr>
            </w:pPr>
          </w:p>
        </w:tc>
        <w:tc>
          <w:tcPr>
            <w:tcW w:w="979" w:type="dxa"/>
            <w:shd w:val="clear" w:color="auto" w:fill="auto"/>
          </w:tcPr>
          <w:p w14:paraId="2920B0B2" w14:textId="521943CE" w:rsidR="005E2F73" w:rsidRPr="005E2F73" w:rsidRDefault="000E10A8" w:rsidP="003C535A">
            <w:pPr>
              <w:rPr>
                <w:color w:val="000000" w:themeColor="text1"/>
                <w:sz w:val="20"/>
                <w:szCs w:val="20"/>
              </w:rPr>
            </w:pPr>
            <w:r>
              <w:rPr>
                <w:color w:val="000000" w:themeColor="text1"/>
                <w:sz w:val="20"/>
                <w:szCs w:val="20"/>
              </w:rPr>
              <w:t>3.5.1.5</w:t>
            </w:r>
          </w:p>
        </w:tc>
        <w:tc>
          <w:tcPr>
            <w:tcW w:w="6984" w:type="dxa"/>
            <w:shd w:val="clear" w:color="auto" w:fill="auto"/>
          </w:tcPr>
          <w:p w14:paraId="0E345B81" w14:textId="0614FD8E" w:rsidR="005E2F73" w:rsidRPr="005E2F73" w:rsidRDefault="005E2F73" w:rsidP="003C535A">
            <w:pPr>
              <w:rPr>
                <w:color w:val="000000" w:themeColor="text1"/>
                <w:sz w:val="20"/>
                <w:szCs w:val="20"/>
              </w:rPr>
            </w:pPr>
            <w:r w:rsidRPr="005E2F73">
              <w:rPr>
                <w:color w:val="000000" w:themeColor="text1"/>
                <w:sz w:val="20"/>
                <w:szCs w:val="20"/>
              </w:rPr>
              <w:t>Log keeping and the retention of logs</w:t>
            </w:r>
          </w:p>
        </w:tc>
        <w:tc>
          <w:tcPr>
            <w:tcW w:w="675" w:type="dxa"/>
            <w:shd w:val="clear" w:color="auto" w:fill="FFFFFF" w:themeFill="background1"/>
          </w:tcPr>
          <w:p w14:paraId="09A709A1"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2</w:t>
            </w:r>
          </w:p>
        </w:tc>
      </w:tr>
      <w:tr w:rsidR="005E2F73" w:rsidRPr="005E2F73" w14:paraId="37A89523" w14:textId="77777777" w:rsidTr="00ED45EE">
        <w:trPr>
          <w:trHeight w:val="280"/>
          <w:jc w:val="center"/>
        </w:trPr>
        <w:tc>
          <w:tcPr>
            <w:tcW w:w="840" w:type="dxa"/>
            <w:shd w:val="clear" w:color="auto" w:fill="FFFFFF" w:themeFill="background1"/>
          </w:tcPr>
          <w:p w14:paraId="0ED46932" w14:textId="4C0C4F38" w:rsidR="005E2F73" w:rsidRPr="005E2F73" w:rsidRDefault="000E10A8" w:rsidP="003C535A">
            <w:pPr>
              <w:ind w:right="29"/>
              <w:rPr>
                <w:b/>
                <w:color w:val="000000" w:themeColor="text1"/>
                <w:sz w:val="20"/>
                <w:szCs w:val="20"/>
              </w:rPr>
            </w:pPr>
            <w:r>
              <w:rPr>
                <w:b/>
                <w:color w:val="000000" w:themeColor="text1"/>
                <w:sz w:val="20"/>
                <w:szCs w:val="20"/>
              </w:rPr>
              <w:t>3.5.2</w:t>
            </w:r>
          </w:p>
        </w:tc>
        <w:tc>
          <w:tcPr>
            <w:tcW w:w="4383" w:type="dxa"/>
            <w:shd w:val="clear" w:color="auto" w:fill="FFFFFF" w:themeFill="background1"/>
          </w:tcPr>
          <w:p w14:paraId="05D45332" w14:textId="61614DEF" w:rsidR="005E2F73" w:rsidRPr="005E2F73" w:rsidRDefault="005E2F73" w:rsidP="003C535A">
            <w:pPr>
              <w:ind w:right="29"/>
              <w:rPr>
                <w:i/>
                <w:color w:val="000000" w:themeColor="text1"/>
                <w:sz w:val="20"/>
                <w:szCs w:val="20"/>
              </w:rPr>
            </w:pPr>
            <w:r w:rsidRPr="005E2F73">
              <w:rPr>
                <w:i/>
                <w:color w:val="000000" w:themeColor="text1"/>
                <w:sz w:val="20"/>
                <w:szCs w:val="20"/>
              </w:rPr>
              <w:t>Describe the information required for a watch handover</w:t>
            </w:r>
            <w:r w:rsidR="00994166">
              <w:rPr>
                <w:i/>
                <w:color w:val="000000" w:themeColor="text1"/>
                <w:sz w:val="20"/>
                <w:szCs w:val="20"/>
              </w:rPr>
              <w:t>.</w:t>
            </w:r>
          </w:p>
        </w:tc>
        <w:tc>
          <w:tcPr>
            <w:tcW w:w="979" w:type="dxa"/>
            <w:shd w:val="clear" w:color="auto" w:fill="auto"/>
          </w:tcPr>
          <w:p w14:paraId="3D886933" w14:textId="2DF71B99" w:rsidR="005E2F73" w:rsidRPr="005E2F73" w:rsidRDefault="000E10A8" w:rsidP="003C535A">
            <w:pPr>
              <w:rPr>
                <w:color w:val="000000" w:themeColor="text1"/>
                <w:sz w:val="20"/>
                <w:szCs w:val="20"/>
              </w:rPr>
            </w:pPr>
            <w:r>
              <w:rPr>
                <w:color w:val="000000" w:themeColor="text1"/>
                <w:sz w:val="20"/>
                <w:szCs w:val="20"/>
              </w:rPr>
              <w:t>3.5.2.1</w:t>
            </w:r>
          </w:p>
        </w:tc>
        <w:tc>
          <w:tcPr>
            <w:tcW w:w="6984" w:type="dxa"/>
            <w:shd w:val="clear" w:color="auto" w:fill="auto"/>
          </w:tcPr>
          <w:p w14:paraId="5878A37A" w14:textId="77777777" w:rsidR="005E2F73" w:rsidRPr="005E2F73" w:rsidRDefault="005E2F73" w:rsidP="003C535A">
            <w:pPr>
              <w:rPr>
                <w:color w:val="000000" w:themeColor="text1"/>
                <w:sz w:val="20"/>
                <w:szCs w:val="20"/>
              </w:rPr>
            </w:pPr>
            <w:r w:rsidRPr="005E2F73">
              <w:rPr>
                <w:color w:val="000000" w:themeColor="text1"/>
                <w:sz w:val="20"/>
                <w:szCs w:val="20"/>
              </w:rPr>
              <w:t>Information elements for an effective handover</w:t>
            </w:r>
          </w:p>
        </w:tc>
        <w:tc>
          <w:tcPr>
            <w:tcW w:w="675" w:type="dxa"/>
            <w:shd w:val="clear" w:color="auto" w:fill="FFFFFF" w:themeFill="background1"/>
          </w:tcPr>
          <w:p w14:paraId="2724539E" w14:textId="4349C4A0" w:rsidR="005E2F73" w:rsidRPr="005E2F73" w:rsidRDefault="000E10A8" w:rsidP="003C535A">
            <w:pPr>
              <w:ind w:left="113" w:right="113"/>
              <w:rPr>
                <w:color w:val="000000" w:themeColor="text1"/>
                <w:sz w:val="20"/>
                <w:szCs w:val="20"/>
              </w:rPr>
            </w:pPr>
            <w:r w:rsidRPr="005E2F73">
              <w:rPr>
                <w:color w:val="000000" w:themeColor="text1"/>
                <w:sz w:val="20"/>
                <w:szCs w:val="20"/>
              </w:rPr>
              <w:t>3</w:t>
            </w:r>
          </w:p>
        </w:tc>
      </w:tr>
      <w:tr w:rsidR="005E2F73" w:rsidRPr="005E2F73" w14:paraId="14E2CD6E" w14:textId="77777777" w:rsidTr="00ED45EE">
        <w:trPr>
          <w:trHeight w:val="280"/>
          <w:jc w:val="center"/>
        </w:trPr>
        <w:tc>
          <w:tcPr>
            <w:tcW w:w="840" w:type="dxa"/>
            <w:shd w:val="clear" w:color="auto" w:fill="FFFFFF" w:themeFill="background1"/>
          </w:tcPr>
          <w:p w14:paraId="25D45273" w14:textId="329BDEEE" w:rsidR="005E2F73" w:rsidRPr="005E2F73" w:rsidRDefault="000E10A8" w:rsidP="003C535A">
            <w:pPr>
              <w:ind w:right="29"/>
              <w:rPr>
                <w:b/>
                <w:color w:val="000000" w:themeColor="text1"/>
                <w:sz w:val="20"/>
                <w:szCs w:val="20"/>
              </w:rPr>
            </w:pPr>
            <w:r>
              <w:rPr>
                <w:b/>
                <w:color w:val="000000" w:themeColor="text1"/>
                <w:sz w:val="20"/>
                <w:szCs w:val="20"/>
              </w:rPr>
              <w:t>3.5.3</w:t>
            </w:r>
          </w:p>
        </w:tc>
        <w:tc>
          <w:tcPr>
            <w:tcW w:w="4383" w:type="dxa"/>
            <w:shd w:val="clear" w:color="auto" w:fill="FFFFFF" w:themeFill="background1"/>
          </w:tcPr>
          <w:p w14:paraId="5D6BD1C1" w14:textId="1E3838A3" w:rsidR="005E2F73" w:rsidRPr="005E2F73" w:rsidRDefault="005E2F73" w:rsidP="003C535A">
            <w:pPr>
              <w:ind w:right="113"/>
              <w:rPr>
                <w:i/>
                <w:color w:val="000000" w:themeColor="text1"/>
                <w:sz w:val="20"/>
                <w:szCs w:val="20"/>
              </w:rPr>
            </w:pPr>
            <w:r w:rsidRPr="005E2F73">
              <w:rPr>
                <w:i/>
                <w:color w:val="000000" w:themeColor="text1"/>
                <w:sz w:val="20"/>
                <w:szCs w:val="20"/>
              </w:rPr>
              <w:t>Demonstrate watch hand over procedures</w:t>
            </w:r>
            <w:r w:rsidR="00994166">
              <w:rPr>
                <w:i/>
                <w:color w:val="000000" w:themeColor="text1"/>
                <w:sz w:val="20"/>
                <w:szCs w:val="20"/>
              </w:rPr>
              <w:t>.</w:t>
            </w:r>
          </w:p>
        </w:tc>
        <w:tc>
          <w:tcPr>
            <w:tcW w:w="979" w:type="dxa"/>
            <w:shd w:val="clear" w:color="auto" w:fill="FFFFFF" w:themeFill="background1"/>
          </w:tcPr>
          <w:p w14:paraId="0C5ABA00" w14:textId="7CE975F2" w:rsidR="005E2F73" w:rsidRPr="005E2F73" w:rsidRDefault="000E10A8" w:rsidP="003C535A">
            <w:pPr>
              <w:rPr>
                <w:color w:val="000000" w:themeColor="text1"/>
                <w:sz w:val="20"/>
                <w:szCs w:val="20"/>
              </w:rPr>
            </w:pPr>
            <w:r>
              <w:rPr>
                <w:color w:val="000000" w:themeColor="text1"/>
                <w:sz w:val="20"/>
                <w:szCs w:val="20"/>
              </w:rPr>
              <w:t>3.5.3.1</w:t>
            </w:r>
          </w:p>
        </w:tc>
        <w:tc>
          <w:tcPr>
            <w:tcW w:w="6984" w:type="dxa"/>
            <w:shd w:val="clear" w:color="auto" w:fill="FFFFFF" w:themeFill="background1"/>
          </w:tcPr>
          <w:p w14:paraId="0F9E4029" w14:textId="77777777" w:rsidR="005E2F73" w:rsidRPr="005E2F73" w:rsidRDefault="005E2F73" w:rsidP="003C535A">
            <w:pPr>
              <w:rPr>
                <w:color w:val="000000" w:themeColor="text1"/>
                <w:sz w:val="20"/>
                <w:szCs w:val="20"/>
              </w:rPr>
            </w:pPr>
            <w:r w:rsidRPr="005E2F73">
              <w:rPr>
                <w:color w:val="000000" w:themeColor="text1"/>
                <w:sz w:val="20"/>
                <w:szCs w:val="20"/>
              </w:rPr>
              <w:t>Handover process such as when, how, method of documenting the handover</w:t>
            </w:r>
          </w:p>
        </w:tc>
        <w:tc>
          <w:tcPr>
            <w:tcW w:w="675" w:type="dxa"/>
            <w:shd w:val="clear" w:color="auto" w:fill="FFFFFF" w:themeFill="background1"/>
          </w:tcPr>
          <w:p w14:paraId="4510142D" w14:textId="77777777" w:rsidR="005E2F73" w:rsidRPr="005E2F73" w:rsidRDefault="005E2F73" w:rsidP="003C535A">
            <w:pPr>
              <w:ind w:left="113" w:right="113"/>
              <w:rPr>
                <w:color w:val="000000" w:themeColor="text1"/>
                <w:sz w:val="20"/>
                <w:szCs w:val="20"/>
              </w:rPr>
            </w:pPr>
            <w:r w:rsidRPr="005E2F73">
              <w:rPr>
                <w:color w:val="000000" w:themeColor="text1"/>
                <w:sz w:val="20"/>
                <w:szCs w:val="20"/>
              </w:rPr>
              <w:t>4</w:t>
            </w:r>
          </w:p>
        </w:tc>
      </w:tr>
    </w:tbl>
    <w:p w14:paraId="5BEFA896" w14:textId="0EA08BD3" w:rsidR="005E2F73" w:rsidRDefault="005E2F73" w:rsidP="000E10A8">
      <w:pPr>
        <w:pStyle w:val="BodyText"/>
        <w:rPr>
          <w:lang w:eastAsia="de-DE"/>
        </w:rPr>
      </w:pPr>
    </w:p>
    <w:p w14:paraId="4020E090" w14:textId="77777777" w:rsidR="000E10A8" w:rsidRDefault="000E10A8" w:rsidP="000E10A8">
      <w:pPr>
        <w:pStyle w:val="BodyText"/>
        <w:rPr>
          <w:lang w:eastAsia="de-DE"/>
        </w:rPr>
      </w:pPr>
    </w:p>
    <w:p w14:paraId="50AE93D1" w14:textId="77777777" w:rsidR="000E10A8" w:rsidRDefault="000E10A8" w:rsidP="005E2F73">
      <w:pPr>
        <w:spacing w:after="200" w:line="276" w:lineRule="auto"/>
        <w:rPr>
          <w:sz w:val="22"/>
          <w:lang w:eastAsia="de-DE"/>
        </w:rPr>
      </w:pPr>
    </w:p>
    <w:p w14:paraId="5946DFE6" w14:textId="08EEEAB3" w:rsidR="000E10A8" w:rsidRDefault="000E10A8" w:rsidP="005E2F73">
      <w:pPr>
        <w:spacing w:after="200" w:line="276" w:lineRule="auto"/>
        <w:rPr>
          <w:sz w:val="22"/>
          <w:lang w:eastAsia="de-DE"/>
        </w:rPr>
        <w:sectPr w:rsidR="000E10A8" w:rsidSect="005E2F73">
          <w:headerReference w:type="even" r:id="rId36"/>
          <w:headerReference w:type="default" r:id="rId37"/>
          <w:headerReference w:type="first" r:id="rId38"/>
          <w:pgSz w:w="16838" w:h="11906" w:orient="landscape" w:code="9"/>
          <w:pgMar w:top="907" w:right="1134" w:bottom="794" w:left="1134" w:header="851" w:footer="851" w:gutter="0"/>
          <w:cols w:space="708"/>
          <w:docGrid w:linePitch="360"/>
        </w:sectPr>
      </w:pPr>
    </w:p>
    <w:p w14:paraId="31DCA21C" w14:textId="42981D49" w:rsidR="002C2D2C" w:rsidRPr="002C2D2C" w:rsidRDefault="0061311D" w:rsidP="004708F8">
      <w:pPr>
        <w:pStyle w:val="Module"/>
      </w:pPr>
      <w:bookmarkStart w:id="102" w:name="_Toc114808847"/>
      <w:r>
        <w:lastRenderedPageBreak/>
        <w:t>LOCAL KNOWLEDGE</w:t>
      </w:r>
      <w:bookmarkEnd w:id="102"/>
    </w:p>
    <w:p w14:paraId="57A77F3B" w14:textId="75B0AAF0" w:rsidR="00C45908" w:rsidRPr="00F42476" w:rsidRDefault="00C45908" w:rsidP="006E5534">
      <w:pPr>
        <w:pStyle w:val="ModuleHeading1"/>
      </w:pPr>
      <w:bookmarkStart w:id="103" w:name="_Toc114808848"/>
      <w:r w:rsidRPr="00F42476">
        <w:t>SUBJECT FRAMEWORK</w:t>
      </w:r>
      <w:bookmarkEnd w:id="103"/>
    </w:p>
    <w:p w14:paraId="4FC8D6E5" w14:textId="77777777" w:rsidR="00C45908" w:rsidRPr="00F42476" w:rsidRDefault="00C45908" w:rsidP="00C45908">
      <w:pPr>
        <w:pStyle w:val="Heading1separatationline"/>
      </w:pPr>
    </w:p>
    <w:p w14:paraId="66E8EE93" w14:textId="26112E90" w:rsidR="00C45908" w:rsidRDefault="00C45908" w:rsidP="006E5534">
      <w:pPr>
        <w:pStyle w:val="ModuleHeading2"/>
      </w:pPr>
      <w:bookmarkStart w:id="104" w:name="_Toc114808849"/>
      <w:r w:rsidRPr="00F42476">
        <w:t>Scope</w:t>
      </w:r>
      <w:bookmarkEnd w:id="104"/>
    </w:p>
    <w:p w14:paraId="046E32D8" w14:textId="1B049A1E" w:rsidR="00A240FD" w:rsidRDefault="004847EA" w:rsidP="00C45908">
      <w:pPr>
        <w:pStyle w:val="BodyText"/>
      </w:pPr>
      <w:r>
        <w:t xml:space="preserve">This module provides a broad knowledge of the VTS area where the student will be working. </w:t>
      </w:r>
      <w:r w:rsidR="00044835">
        <w:t>The</w:t>
      </w:r>
      <w:r w:rsidR="00DC4598">
        <w:t xml:space="preserve"> </w:t>
      </w:r>
      <w:r w:rsidR="00044835">
        <w:t>student</w:t>
      </w:r>
      <w:r w:rsidR="00DC4598">
        <w:t xml:space="preserve"> </w:t>
      </w:r>
      <w:r w:rsidR="00B82655">
        <w:t xml:space="preserve">will </w:t>
      </w:r>
      <w:r w:rsidR="00DC4598">
        <w:t>gain both theoretical knowledge as well as practical experience</w:t>
      </w:r>
      <w:r w:rsidR="00044835">
        <w:t xml:space="preserve"> </w:t>
      </w:r>
      <w:r w:rsidR="00647FF3">
        <w:t xml:space="preserve">that is required </w:t>
      </w:r>
      <w:r w:rsidR="00220241">
        <w:t>for the provision of VTS in the area.</w:t>
      </w:r>
    </w:p>
    <w:p w14:paraId="043518F3" w14:textId="77777777" w:rsidR="00F95344" w:rsidRDefault="00F95344" w:rsidP="00C45908">
      <w:pPr>
        <w:pStyle w:val="BodyText"/>
      </w:pPr>
    </w:p>
    <w:p w14:paraId="346F37C3" w14:textId="159A9F18" w:rsidR="00C45908" w:rsidRDefault="00C45908" w:rsidP="006E5534">
      <w:pPr>
        <w:pStyle w:val="ModuleHeading2"/>
      </w:pPr>
      <w:bookmarkStart w:id="105" w:name="_Toc114808850"/>
      <w:r w:rsidRPr="00F42476">
        <w:t xml:space="preserve">Objective of Module </w:t>
      </w:r>
      <w:r w:rsidR="0006605A">
        <w:t>4</w:t>
      </w:r>
      <w:bookmarkEnd w:id="105"/>
    </w:p>
    <w:p w14:paraId="29BB07B0" w14:textId="00ACBF1D" w:rsidR="00C45908" w:rsidRPr="00F42476" w:rsidRDefault="00C45908" w:rsidP="00C45908">
      <w:pPr>
        <w:pStyle w:val="BodyText"/>
        <w:spacing w:line="216" w:lineRule="atLeast"/>
      </w:pPr>
      <w:r w:rsidRPr="00F42476">
        <w:t>On completion of the module the student will:</w:t>
      </w:r>
    </w:p>
    <w:p w14:paraId="0722A83C" w14:textId="7DB744A1" w:rsidR="00C45908" w:rsidRDefault="00F62DFA" w:rsidP="000E10A8">
      <w:pPr>
        <w:pStyle w:val="Bullet1"/>
      </w:pPr>
      <w:r>
        <w:t xml:space="preserve">Have </w:t>
      </w:r>
      <w:r w:rsidR="00E725C9">
        <w:t xml:space="preserve">in depth knowledge </w:t>
      </w:r>
      <w:r w:rsidR="003D0C91">
        <w:t xml:space="preserve">of the </w:t>
      </w:r>
      <w:r w:rsidR="00D10A98">
        <w:t>nautical</w:t>
      </w:r>
      <w:r w:rsidR="003D0C91">
        <w:t xml:space="preserve">, </w:t>
      </w:r>
      <w:r w:rsidR="00C1793F">
        <w:t xml:space="preserve">geographical </w:t>
      </w:r>
      <w:r w:rsidR="001B7236">
        <w:t>and navigational characteristics of the VTS area</w:t>
      </w:r>
    </w:p>
    <w:p w14:paraId="35C17C70" w14:textId="34AED5DC" w:rsidR="001B7236" w:rsidRDefault="001B7236" w:rsidP="000E10A8">
      <w:pPr>
        <w:pStyle w:val="Bullet1"/>
      </w:pPr>
      <w:r>
        <w:t>Understand</w:t>
      </w:r>
      <w:r w:rsidR="00F41754">
        <w:t xml:space="preserve"> </w:t>
      </w:r>
      <w:r w:rsidR="00D40594">
        <w:t>vessel traffic in the VTS area</w:t>
      </w:r>
    </w:p>
    <w:p w14:paraId="54B86697" w14:textId="19655FBE" w:rsidR="001F026A" w:rsidRPr="00F42476" w:rsidRDefault="006330A2" w:rsidP="000E10A8">
      <w:pPr>
        <w:pStyle w:val="Bullet1"/>
      </w:pPr>
      <w:r>
        <w:t>Identify the services allied to VTS and their respective roles</w:t>
      </w:r>
    </w:p>
    <w:p w14:paraId="579CA93D" w14:textId="21EB8C2E" w:rsidR="00C45908" w:rsidRPr="00F42476" w:rsidRDefault="00D40594" w:rsidP="000E10A8">
      <w:pPr>
        <w:pStyle w:val="Bullet1"/>
      </w:pPr>
      <w:r>
        <w:t>Gai</w:t>
      </w:r>
      <w:r w:rsidR="000824EB">
        <w:t xml:space="preserve">n practical insight in </w:t>
      </w:r>
      <w:r w:rsidR="0061029F">
        <w:t>the VTS area with site visits and familiarisation trip</w:t>
      </w:r>
    </w:p>
    <w:p w14:paraId="499C40B6" w14:textId="491F504B" w:rsidR="00C45908" w:rsidRPr="00F42476" w:rsidRDefault="007214BB" w:rsidP="006E5534">
      <w:pPr>
        <w:pStyle w:val="ModuleHeading2"/>
      </w:pPr>
      <w:bookmarkStart w:id="106" w:name="_Toc114808851"/>
      <w:r>
        <w:t>Additional r</w:t>
      </w:r>
      <w:r w:rsidR="00C45908" w:rsidRPr="00F42476">
        <w:t>eferences relevant to this module</w:t>
      </w:r>
      <w:bookmarkEnd w:id="106"/>
    </w:p>
    <w:p w14:paraId="566C5EB2" w14:textId="77777777" w:rsidR="00C45908" w:rsidRPr="00F42476" w:rsidRDefault="00C45908" w:rsidP="00C45908">
      <w:pPr>
        <w:pStyle w:val="BodyText"/>
      </w:pPr>
      <w:r w:rsidRPr="00F42476">
        <w:t xml:space="preserve">The following references are relevant to the planning and delivery of this module: </w:t>
      </w:r>
    </w:p>
    <w:p w14:paraId="0BE62225" w14:textId="77777777" w:rsidR="00DD3A90" w:rsidRDefault="00DD3A90" w:rsidP="00DD3A90">
      <w:pPr>
        <w:pStyle w:val="Bullet1"/>
      </w:pPr>
      <w:r>
        <w:t>SOLAS’ 74 Regulation V/10 – Ships’ routeing</w:t>
      </w:r>
    </w:p>
    <w:p w14:paraId="16B89EFD" w14:textId="77777777" w:rsidR="00DD3A90" w:rsidRDefault="00DD3A90" w:rsidP="00DD3A90">
      <w:pPr>
        <w:pStyle w:val="Bullet1"/>
      </w:pPr>
      <w:r>
        <w:t>SOLAS ’74 Regulation V/11 - Ship reporting systems</w:t>
      </w:r>
    </w:p>
    <w:p w14:paraId="43B81691" w14:textId="77777777" w:rsidR="00DD3A90" w:rsidRDefault="00DD3A90" w:rsidP="00DD3A90">
      <w:pPr>
        <w:pStyle w:val="Bullet1"/>
      </w:pPr>
      <w:r>
        <w:t>SOLAS ’74 Regulation V/27 - Nautical charts and nautical publications</w:t>
      </w:r>
    </w:p>
    <w:p w14:paraId="79A345FB" w14:textId="1223A640" w:rsidR="00DD3A90" w:rsidRDefault="00DD3A90" w:rsidP="00DD3A90">
      <w:pPr>
        <w:pStyle w:val="Bullet1"/>
      </w:pPr>
      <w:r>
        <w:t xml:space="preserve">IMO </w:t>
      </w:r>
      <w:r w:rsidR="00994166">
        <w:t>R</w:t>
      </w:r>
      <w:r>
        <w:t>esolution A.917(22), as amended by resolution A.956(23) on Guidelines for the onboard operational use of shipborne automatic identification systems (AIS)</w:t>
      </w:r>
    </w:p>
    <w:p w14:paraId="07C0B3B6" w14:textId="2A22AEDB" w:rsidR="00DD3A90" w:rsidRDefault="00DD3A90" w:rsidP="00DD3A90">
      <w:pPr>
        <w:pStyle w:val="Bullet1"/>
      </w:pPr>
      <w:r>
        <w:t xml:space="preserve">IMO </w:t>
      </w:r>
      <w:r w:rsidR="00994166">
        <w:t>R</w:t>
      </w:r>
      <w:r>
        <w:t>esolution A.954(23), Proper use of VHF channels at sea</w:t>
      </w:r>
    </w:p>
    <w:p w14:paraId="4717EA49" w14:textId="08CA6CE5" w:rsidR="002E4E3F" w:rsidRDefault="00DD3A90" w:rsidP="00DD3A90">
      <w:pPr>
        <w:pStyle w:val="Bullet1"/>
        <w:rPr>
          <w:lang w:eastAsia="de-DE"/>
        </w:rPr>
      </w:pPr>
      <w:r>
        <w:t>IMO Maritime Safety Committee resolution MSC.232(82), Revised performance standards for Electronic Chart Display and Information Systems (ECDIS)</w:t>
      </w:r>
    </w:p>
    <w:p w14:paraId="63C3C7F4" w14:textId="40F661EF" w:rsidR="007A2FC5" w:rsidRDefault="007214BB" w:rsidP="007214BB">
      <w:pPr>
        <w:pStyle w:val="Bullet1"/>
        <w:rPr>
          <w:lang w:eastAsia="de-DE"/>
        </w:rPr>
      </w:pPr>
      <w:r>
        <w:rPr>
          <w:lang w:eastAsia="de-DE"/>
        </w:rPr>
        <w:t>VTS operational procedures</w:t>
      </w:r>
    </w:p>
    <w:p w14:paraId="23F80429" w14:textId="77777777" w:rsidR="008D0558" w:rsidRDefault="007A2FC5" w:rsidP="007214BB">
      <w:pPr>
        <w:pStyle w:val="Bullet1"/>
        <w:rPr>
          <w:lang w:eastAsia="de-DE"/>
        </w:rPr>
      </w:pPr>
      <w:r>
        <w:rPr>
          <w:lang w:eastAsia="de-DE"/>
        </w:rPr>
        <w:t>Local charts</w:t>
      </w:r>
      <w:r w:rsidR="008D0558">
        <w:rPr>
          <w:lang w:eastAsia="de-DE"/>
        </w:rPr>
        <w:t xml:space="preserve"> and nautical publications</w:t>
      </w:r>
    </w:p>
    <w:p w14:paraId="546B35B6" w14:textId="77777777" w:rsidR="002E4E3F" w:rsidRDefault="008D0558" w:rsidP="008D0558">
      <w:pPr>
        <w:pStyle w:val="Bullet1"/>
        <w:rPr>
          <w:lang w:eastAsia="de-DE"/>
        </w:rPr>
      </w:pPr>
      <w:r>
        <w:rPr>
          <w:lang w:eastAsia="de-DE"/>
        </w:rPr>
        <w:t>Local VTS publications</w:t>
      </w:r>
    </w:p>
    <w:p w14:paraId="1679BECA" w14:textId="63A5650B" w:rsidR="00C45908" w:rsidRDefault="002E4E3F" w:rsidP="008D0558">
      <w:pPr>
        <w:pStyle w:val="Bullet1"/>
        <w:rPr>
          <w:lang w:eastAsia="de-DE"/>
        </w:rPr>
      </w:pPr>
      <w:r>
        <w:rPr>
          <w:lang w:eastAsia="de-DE"/>
        </w:rPr>
        <w:t>Notices to mariners</w:t>
      </w:r>
      <w:r w:rsidR="007214BB">
        <w:rPr>
          <w:lang w:eastAsia="de-DE"/>
        </w:rPr>
        <w:t xml:space="preserve"> </w:t>
      </w:r>
    </w:p>
    <w:p w14:paraId="419491CB" w14:textId="1D2A7E2F" w:rsidR="007214BB" w:rsidRDefault="006E5534" w:rsidP="000E10A8">
      <w:pPr>
        <w:pStyle w:val="Bullet1"/>
        <w:rPr>
          <w:lang w:eastAsia="de-DE"/>
        </w:rPr>
      </w:pPr>
      <w:r>
        <w:t xml:space="preserve">Local VTS </w:t>
      </w:r>
      <w:r w:rsidRPr="000E10A8">
        <w:t>publications</w:t>
      </w:r>
      <w:r>
        <w:t xml:space="preserve"> such as user guides, notices to mariners</w:t>
      </w:r>
    </w:p>
    <w:p w14:paraId="2EA29F95" w14:textId="77777777" w:rsidR="00C45908" w:rsidRPr="00F42476" w:rsidRDefault="00C45908" w:rsidP="000E10A8">
      <w:pPr>
        <w:pStyle w:val="Bullet1"/>
        <w:numPr>
          <w:ilvl w:val="0"/>
          <w:numId w:val="0"/>
        </w:numPr>
      </w:pPr>
    </w:p>
    <w:p w14:paraId="2FD0E069" w14:textId="77777777" w:rsidR="00C45908" w:rsidRPr="00F42476" w:rsidRDefault="00C45908" w:rsidP="00C45908">
      <w:pPr>
        <w:pStyle w:val="BodyText"/>
        <w:ind w:left="1418"/>
        <w:rPr>
          <w:i/>
        </w:rPr>
      </w:pPr>
    </w:p>
    <w:p w14:paraId="7B3DE858" w14:textId="77777777" w:rsidR="00C45908" w:rsidRPr="000E10A8" w:rsidRDefault="00C45908" w:rsidP="000E10A8">
      <w:pPr>
        <w:pStyle w:val="BodyText"/>
        <w:sectPr w:rsidR="00C45908" w:rsidRPr="000E10A8" w:rsidSect="00292085">
          <w:pgSz w:w="11906" w:h="16838" w:code="9"/>
          <w:pgMar w:top="1134" w:right="794" w:bottom="1134" w:left="907" w:header="851" w:footer="851" w:gutter="0"/>
          <w:cols w:space="708"/>
          <w:docGrid w:linePitch="360"/>
        </w:sectPr>
      </w:pPr>
    </w:p>
    <w:p w14:paraId="11076DC2" w14:textId="7BC4474D" w:rsidR="00C45908" w:rsidRDefault="00C45908" w:rsidP="00C45908">
      <w:pPr>
        <w:pStyle w:val="ModuleHeading1"/>
      </w:pPr>
      <w:bookmarkStart w:id="107" w:name="_Toc114808852"/>
      <w:r w:rsidRPr="00F42476">
        <w:lastRenderedPageBreak/>
        <w:t xml:space="preserve">DETAILED Competence table FOR MODULE </w:t>
      </w:r>
      <w:r w:rsidR="0053374F">
        <w:t>4</w:t>
      </w:r>
      <w:r w:rsidRPr="00F42476">
        <w:t xml:space="preserve"> – </w:t>
      </w:r>
      <w:r w:rsidR="0053374F">
        <w:t>Local Knowledge</w:t>
      </w:r>
      <w:bookmarkEnd w:id="107"/>
    </w:p>
    <w:p w14:paraId="33F042AB" w14:textId="2F3B414B" w:rsidR="00A810ED" w:rsidRDefault="00A810ED" w:rsidP="00A810ED">
      <w:pPr>
        <w:pStyle w:val="Heading1separatationline"/>
      </w:pPr>
    </w:p>
    <w:p w14:paraId="650A73A1" w14:textId="77777777" w:rsidR="00C45908" w:rsidRPr="00F42476" w:rsidRDefault="00C45908" w:rsidP="00A810ED">
      <w:pPr>
        <w:pStyle w:val="BodyText"/>
      </w:pPr>
    </w:p>
    <w:p w14:paraId="5D02E49E" w14:textId="29957EFC" w:rsidR="00C45908" w:rsidRPr="00F42476" w:rsidRDefault="00C45908" w:rsidP="00FF003A">
      <w:pPr>
        <w:pStyle w:val="Tablecaption"/>
      </w:pPr>
      <w:r w:rsidRPr="00F42476">
        <w:t xml:space="preserve">Competence Table – </w:t>
      </w:r>
      <w:r w:rsidR="0053374F">
        <w:t>Local Knowledge</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C45908" w:rsidRPr="00F42476" w14:paraId="51FDB232" w14:textId="77777777" w:rsidTr="00D8169D">
        <w:trPr>
          <w:cantSplit/>
          <w:trHeight w:val="1430"/>
          <w:tblHeader/>
          <w:jc w:val="center"/>
        </w:trPr>
        <w:tc>
          <w:tcPr>
            <w:tcW w:w="840" w:type="dxa"/>
            <w:textDirection w:val="btLr"/>
            <w:vAlign w:val="center"/>
          </w:tcPr>
          <w:p w14:paraId="53096846" w14:textId="77777777" w:rsidR="00C45908" w:rsidRPr="00F42476" w:rsidRDefault="00C45908" w:rsidP="000E10A8">
            <w:pPr>
              <w:pStyle w:val="Tabletexttitle"/>
              <w:spacing w:before="0" w:after="0"/>
              <w:ind w:left="0" w:right="29"/>
              <w:jc w:val="center"/>
              <w:rPr>
                <w:szCs w:val="20"/>
              </w:rPr>
            </w:pPr>
            <w:r w:rsidRPr="00F42476">
              <w:rPr>
                <w:szCs w:val="20"/>
              </w:rPr>
              <w:t>Element</w:t>
            </w:r>
          </w:p>
        </w:tc>
        <w:tc>
          <w:tcPr>
            <w:tcW w:w="4383" w:type="dxa"/>
            <w:vAlign w:val="center"/>
          </w:tcPr>
          <w:p w14:paraId="2AF22E55" w14:textId="77777777" w:rsidR="00C45908" w:rsidRPr="00F42476" w:rsidRDefault="00C45908" w:rsidP="000E10A8">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27E831BF" w14:textId="77777777" w:rsidR="00C45908" w:rsidRPr="00F42476" w:rsidRDefault="00C45908" w:rsidP="000E10A8">
            <w:pPr>
              <w:pStyle w:val="Tabletexttitle"/>
              <w:spacing w:before="0" w:after="0"/>
              <w:jc w:val="center"/>
              <w:rPr>
                <w:szCs w:val="20"/>
              </w:rPr>
            </w:pPr>
            <w:r w:rsidRPr="00F42476">
              <w:rPr>
                <w:szCs w:val="20"/>
              </w:rPr>
              <w:t>Sub-element</w:t>
            </w:r>
          </w:p>
        </w:tc>
        <w:tc>
          <w:tcPr>
            <w:tcW w:w="6984" w:type="dxa"/>
            <w:vAlign w:val="center"/>
          </w:tcPr>
          <w:p w14:paraId="11C92F13" w14:textId="77777777" w:rsidR="00C45908" w:rsidRPr="00F42476" w:rsidRDefault="00C45908" w:rsidP="000E10A8">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6E1FB8B4" w14:textId="77777777" w:rsidR="00C45908" w:rsidRPr="00F42476" w:rsidRDefault="00C45908" w:rsidP="000E10A8">
            <w:pPr>
              <w:pStyle w:val="Tabletexttitle"/>
              <w:spacing w:before="0" w:after="0"/>
              <w:jc w:val="center"/>
              <w:rPr>
                <w:szCs w:val="20"/>
              </w:rPr>
            </w:pPr>
            <w:r w:rsidRPr="00F42476">
              <w:rPr>
                <w:szCs w:val="20"/>
              </w:rPr>
              <w:t>Level of Competence</w:t>
            </w:r>
          </w:p>
        </w:tc>
      </w:tr>
      <w:tr w:rsidR="00D8169D" w:rsidRPr="00994166" w14:paraId="5168E58F" w14:textId="77777777" w:rsidTr="00994166">
        <w:trPr>
          <w:trHeight w:val="343"/>
          <w:jc w:val="center"/>
        </w:trPr>
        <w:tc>
          <w:tcPr>
            <w:tcW w:w="840" w:type="dxa"/>
            <w:shd w:val="clear" w:color="auto" w:fill="D9D9D9" w:themeFill="background1" w:themeFillShade="D9"/>
          </w:tcPr>
          <w:p w14:paraId="6855D816" w14:textId="1EAB47C1" w:rsidR="00D8169D" w:rsidRPr="00994166" w:rsidRDefault="00D8169D" w:rsidP="00994166">
            <w:pPr>
              <w:pStyle w:val="Tabletext"/>
              <w:spacing w:before="120" w:after="120"/>
              <w:ind w:left="0" w:right="29"/>
              <w:rPr>
                <w:b/>
                <w:szCs w:val="20"/>
              </w:rPr>
            </w:pPr>
            <w:r w:rsidRPr="00994166">
              <w:rPr>
                <w:b/>
                <w:szCs w:val="20"/>
              </w:rPr>
              <w:t>4.1</w:t>
            </w:r>
          </w:p>
        </w:tc>
        <w:tc>
          <w:tcPr>
            <w:tcW w:w="4383" w:type="dxa"/>
            <w:shd w:val="clear" w:color="auto" w:fill="D9D9D9" w:themeFill="background1" w:themeFillShade="D9"/>
          </w:tcPr>
          <w:p w14:paraId="404FADDE" w14:textId="0EF6C96E" w:rsidR="00D8169D" w:rsidRPr="00994166" w:rsidRDefault="00D2308E" w:rsidP="00994166">
            <w:pPr>
              <w:pStyle w:val="Tabletext"/>
              <w:spacing w:before="120" w:after="120"/>
              <w:ind w:left="0" w:right="0"/>
              <w:rPr>
                <w:rFonts w:ascii="Calibri" w:hAnsi="Calibri"/>
                <w:b/>
                <w:szCs w:val="20"/>
              </w:rPr>
            </w:pPr>
            <w:r w:rsidRPr="00994166">
              <w:rPr>
                <w:rFonts w:ascii="Calibri" w:hAnsi="Calibri"/>
                <w:b/>
                <w:szCs w:val="20"/>
              </w:rPr>
              <w:t xml:space="preserve">VTS </w:t>
            </w:r>
            <w:r w:rsidR="004260E8" w:rsidRPr="00994166">
              <w:rPr>
                <w:rFonts w:ascii="Calibri" w:hAnsi="Calibri"/>
                <w:b/>
                <w:szCs w:val="20"/>
              </w:rPr>
              <w:t>Area</w:t>
            </w:r>
          </w:p>
        </w:tc>
        <w:tc>
          <w:tcPr>
            <w:tcW w:w="979" w:type="dxa"/>
            <w:shd w:val="clear" w:color="auto" w:fill="D9D9D9" w:themeFill="background1" w:themeFillShade="D9"/>
          </w:tcPr>
          <w:p w14:paraId="4BCDEA60" w14:textId="77777777" w:rsidR="00D8169D" w:rsidRPr="00994166" w:rsidRDefault="00D8169D" w:rsidP="00994166">
            <w:pPr>
              <w:pStyle w:val="Tabletext"/>
              <w:spacing w:before="120" w:after="120"/>
              <w:ind w:left="0" w:right="0"/>
              <w:rPr>
                <w:b/>
                <w:szCs w:val="20"/>
              </w:rPr>
            </w:pPr>
          </w:p>
        </w:tc>
        <w:tc>
          <w:tcPr>
            <w:tcW w:w="6984" w:type="dxa"/>
            <w:shd w:val="clear" w:color="auto" w:fill="D9D9D9" w:themeFill="background1" w:themeFillShade="D9"/>
          </w:tcPr>
          <w:p w14:paraId="35A53EB7" w14:textId="77777777" w:rsidR="00D8169D" w:rsidRPr="00994166" w:rsidRDefault="00D8169D" w:rsidP="00994166">
            <w:pPr>
              <w:pStyle w:val="Tabletext"/>
              <w:spacing w:before="120" w:after="120"/>
              <w:ind w:left="0" w:right="0"/>
              <w:rPr>
                <w:b/>
                <w:szCs w:val="20"/>
              </w:rPr>
            </w:pPr>
          </w:p>
        </w:tc>
        <w:tc>
          <w:tcPr>
            <w:tcW w:w="675" w:type="dxa"/>
            <w:shd w:val="clear" w:color="auto" w:fill="D9D9D9" w:themeFill="background1" w:themeFillShade="D9"/>
          </w:tcPr>
          <w:p w14:paraId="1F63C428" w14:textId="77777777" w:rsidR="00D8169D" w:rsidRPr="00994166" w:rsidRDefault="00D8169D" w:rsidP="00994166">
            <w:pPr>
              <w:pStyle w:val="Tabletext"/>
              <w:spacing w:before="120" w:after="120"/>
              <w:rPr>
                <w:b/>
                <w:szCs w:val="20"/>
              </w:rPr>
            </w:pPr>
          </w:p>
        </w:tc>
      </w:tr>
      <w:tr w:rsidR="00F632D6" w:rsidRPr="00F42476" w14:paraId="59FF0521" w14:textId="77777777" w:rsidTr="00D8169D">
        <w:trPr>
          <w:jc w:val="center"/>
        </w:trPr>
        <w:tc>
          <w:tcPr>
            <w:tcW w:w="840" w:type="dxa"/>
            <w:vMerge w:val="restart"/>
          </w:tcPr>
          <w:p w14:paraId="6E9271F6" w14:textId="219C5079" w:rsidR="00F632D6" w:rsidRPr="00F632D6" w:rsidRDefault="00F632D6" w:rsidP="000E10A8">
            <w:pPr>
              <w:pStyle w:val="Tabletext"/>
              <w:spacing w:before="0" w:after="0"/>
              <w:ind w:left="0" w:right="29"/>
              <w:rPr>
                <w:szCs w:val="20"/>
              </w:rPr>
            </w:pPr>
            <w:r w:rsidRPr="00F632D6">
              <w:rPr>
                <w:szCs w:val="20"/>
              </w:rPr>
              <w:t>4.1.1</w:t>
            </w:r>
          </w:p>
        </w:tc>
        <w:tc>
          <w:tcPr>
            <w:tcW w:w="4383" w:type="dxa"/>
            <w:vMerge w:val="restart"/>
          </w:tcPr>
          <w:p w14:paraId="032AEAB9" w14:textId="78EB7122" w:rsidR="00F632D6" w:rsidRDefault="00E46B4B" w:rsidP="000E10A8">
            <w:pPr>
              <w:pStyle w:val="Tabletext"/>
              <w:spacing w:before="0" w:after="0"/>
              <w:ind w:left="0" w:right="0"/>
              <w:rPr>
                <w:i/>
                <w:szCs w:val="20"/>
              </w:rPr>
            </w:pPr>
            <w:r>
              <w:rPr>
                <w:i/>
                <w:szCs w:val="20"/>
              </w:rPr>
              <w:t>Describe</w:t>
            </w:r>
            <w:r w:rsidR="00F632D6">
              <w:rPr>
                <w:i/>
                <w:szCs w:val="20"/>
              </w:rPr>
              <w:t xml:space="preserve"> the key characteristics of the VTS area</w:t>
            </w:r>
          </w:p>
        </w:tc>
        <w:tc>
          <w:tcPr>
            <w:tcW w:w="979" w:type="dxa"/>
          </w:tcPr>
          <w:p w14:paraId="207B7488" w14:textId="475A931E" w:rsidR="00F632D6" w:rsidRPr="00F42476" w:rsidRDefault="00F632D6" w:rsidP="000E10A8">
            <w:pPr>
              <w:pStyle w:val="Tabletext"/>
              <w:spacing w:before="0" w:after="0"/>
              <w:ind w:left="0" w:right="0"/>
              <w:rPr>
                <w:szCs w:val="20"/>
              </w:rPr>
            </w:pPr>
            <w:r>
              <w:rPr>
                <w:szCs w:val="20"/>
              </w:rPr>
              <w:t>4.1.1.1</w:t>
            </w:r>
          </w:p>
        </w:tc>
        <w:tc>
          <w:tcPr>
            <w:tcW w:w="6984" w:type="dxa"/>
          </w:tcPr>
          <w:p w14:paraId="4C8AA269" w14:textId="71964C17" w:rsidR="00F632D6" w:rsidRDefault="00F632D6" w:rsidP="000E10A8">
            <w:pPr>
              <w:pStyle w:val="Tabletext"/>
              <w:spacing w:before="0" w:after="0"/>
              <w:ind w:left="0" w:right="0"/>
              <w:rPr>
                <w:szCs w:val="20"/>
              </w:rPr>
            </w:pPr>
            <w:r>
              <w:rPr>
                <w:szCs w:val="20"/>
              </w:rPr>
              <w:t>Overview to the VTS area including:</w:t>
            </w:r>
          </w:p>
          <w:p w14:paraId="5E954808" w14:textId="6FAE5742" w:rsidR="00F632D6" w:rsidRPr="00E70ACE" w:rsidRDefault="00F632D6" w:rsidP="00F875C3">
            <w:pPr>
              <w:pStyle w:val="Tabletext"/>
              <w:numPr>
                <w:ilvl w:val="0"/>
                <w:numId w:val="26"/>
              </w:numPr>
              <w:spacing w:before="0" w:after="0"/>
              <w:rPr>
                <w:szCs w:val="20"/>
              </w:rPr>
            </w:pPr>
            <w:r w:rsidRPr="00E70ACE">
              <w:rPr>
                <w:szCs w:val="20"/>
              </w:rPr>
              <w:t xml:space="preserve">area limits / boundaries </w:t>
            </w:r>
          </w:p>
          <w:p w14:paraId="34DCF1EC" w14:textId="77777777" w:rsidR="00F632D6" w:rsidRPr="00E70ACE" w:rsidRDefault="00F632D6" w:rsidP="00F875C3">
            <w:pPr>
              <w:pStyle w:val="Tabletext"/>
              <w:numPr>
                <w:ilvl w:val="0"/>
                <w:numId w:val="26"/>
              </w:numPr>
              <w:spacing w:before="0" w:after="0"/>
              <w:rPr>
                <w:szCs w:val="20"/>
              </w:rPr>
            </w:pPr>
            <w:r w:rsidRPr="00E70ACE">
              <w:rPr>
                <w:szCs w:val="20"/>
              </w:rPr>
              <w:t>traffic separation schemes</w:t>
            </w:r>
          </w:p>
          <w:p w14:paraId="2029D5C5" w14:textId="77777777" w:rsidR="00F632D6" w:rsidRPr="00E70ACE" w:rsidRDefault="00F632D6" w:rsidP="00F875C3">
            <w:pPr>
              <w:pStyle w:val="Tabletext"/>
              <w:numPr>
                <w:ilvl w:val="0"/>
                <w:numId w:val="26"/>
              </w:numPr>
              <w:spacing w:before="0" w:after="0"/>
              <w:rPr>
                <w:szCs w:val="20"/>
              </w:rPr>
            </w:pPr>
            <w:r w:rsidRPr="00E70ACE">
              <w:rPr>
                <w:szCs w:val="20"/>
              </w:rPr>
              <w:t>precautionary areas</w:t>
            </w:r>
          </w:p>
          <w:p w14:paraId="21CBB05F" w14:textId="08AF7632" w:rsidR="00F632D6" w:rsidRPr="00E70ACE" w:rsidRDefault="00F632D6" w:rsidP="00F875C3">
            <w:pPr>
              <w:pStyle w:val="Tabletext"/>
              <w:numPr>
                <w:ilvl w:val="0"/>
                <w:numId w:val="26"/>
              </w:numPr>
              <w:spacing w:before="0" w:after="0"/>
              <w:rPr>
                <w:szCs w:val="20"/>
              </w:rPr>
            </w:pPr>
            <w:r w:rsidRPr="00E70ACE">
              <w:rPr>
                <w:szCs w:val="20"/>
              </w:rPr>
              <w:t>areas to be avoided</w:t>
            </w:r>
          </w:p>
          <w:p w14:paraId="4E560347" w14:textId="35470104" w:rsidR="00F632D6" w:rsidRPr="00E70ACE" w:rsidRDefault="00F632D6" w:rsidP="00F875C3">
            <w:pPr>
              <w:pStyle w:val="Tabletext"/>
              <w:numPr>
                <w:ilvl w:val="0"/>
                <w:numId w:val="26"/>
              </w:numPr>
              <w:spacing w:before="0" w:after="0"/>
              <w:rPr>
                <w:szCs w:val="20"/>
              </w:rPr>
            </w:pPr>
            <w:r w:rsidRPr="00E70ACE">
              <w:rPr>
                <w:szCs w:val="20"/>
              </w:rPr>
              <w:t>restricted areas</w:t>
            </w:r>
          </w:p>
          <w:p w14:paraId="694E49A3" w14:textId="303F8D13" w:rsidR="00F632D6" w:rsidRPr="00E70ACE" w:rsidRDefault="00F632D6" w:rsidP="00F875C3">
            <w:pPr>
              <w:pStyle w:val="Tabletext"/>
              <w:numPr>
                <w:ilvl w:val="0"/>
                <w:numId w:val="26"/>
              </w:numPr>
              <w:spacing w:before="0" w:after="0"/>
              <w:rPr>
                <w:szCs w:val="20"/>
              </w:rPr>
            </w:pPr>
            <w:r w:rsidRPr="00E70ACE">
              <w:rPr>
                <w:szCs w:val="20"/>
              </w:rPr>
              <w:t>prohibited or dangerous areas</w:t>
            </w:r>
          </w:p>
          <w:p w14:paraId="09995BBE" w14:textId="20769F5E" w:rsidR="00F632D6" w:rsidRPr="00E70ACE" w:rsidRDefault="00F632D6" w:rsidP="00F875C3">
            <w:pPr>
              <w:pStyle w:val="Tabletext"/>
              <w:numPr>
                <w:ilvl w:val="0"/>
                <w:numId w:val="26"/>
              </w:numPr>
              <w:spacing w:before="0" w:after="0"/>
              <w:rPr>
                <w:szCs w:val="20"/>
              </w:rPr>
            </w:pPr>
            <w:r w:rsidRPr="00E70ACE">
              <w:rPr>
                <w:szCs w:val="20"/>
              </w:rPr>
              <w:t>shipping lanes, channels</w:t>
            </w:r>
            <w:r w:rsidR="00201CA1" w:rsidRPr="00E70ACE">
              <w:rPr>
                <w:szCs w:val="20"/>
              </w:rPr>
              <w:t>,</w:t>
            </w:r>
            <w:r w:rsidRPr="00E70ACE">
              <w:rPr>
                <w:szCs w:val="20"/>
              </w:rPr>
              <w:t xml:space="preserve"> and canals</w:t>
            </w:r>
          </w:p>
          <w:p w14:paraId="24A409AC" w14:textId="6180E7C4" w:rsidR="00F632D6" w:rsidRPr="00D8169D" w:rsidRDefault="00F632D6" w:rsidP="00F875C3">
            <w:pPr>
              <w:pStyle w:val="Tabletext"/>
              <w:numPr>
                <w:ilvl w:val="0"/>
                <w:numId w:val="26"/>
              </w:numPr>
              <w:spacing w:before="0" w:after="0"/>
              <w:rPr>
                <w:szCs w:val="20"/>
              </w:rPr>
            </w:pPr>
            <w:r>
              <w:rPr>
                <w:szCs w:val="20"/>
              </w:rPr>
              <w:t>anchorage areas</w:t>
            </w:r>
          </w:p>
          <w:p w14:paraId="1146B52B" w14:textId="7BC16706" w:rsidR="00F632D6" w:rsidRDefault="00F632D6" w:rsidP="00F875C3">
            <w:pPr>
              <w:pStyle w:val="Tabletext"/>
              <w:numPr>
                <w:ilvl w:val="0"/>
                <w:numId w:val="26"/>
              </w:numPr>
              <w:spacing w:before="0" w:after="0"/>
              <w:rPr>
                <w:szCs w:val="20"/>
              </w:rPr>
            </w:pPr>
            <w:r>
              <w:rPr>
                <w:szCs w:val="20"/>
              </w:rPr>
              <w:t>pilotage areas / pilot boarding area</w:t>
            </w:r>
          </w:p>
          <w:p w14:paraId="48A6E613" w14:textId="4FD924D4" w:rsidR="00F632D6" w:rsidRDefault="00F632D6" w:rsidP="00F875C3">
            <w:pPr>
              <w:pStyle w:val="Tabletext"/>
              <w:numPr>
                <w:ilvl w:val="0"/>
                <w:numId w:val="26"/>
              </w:numPr>
              <w:spacing w:before="0" w:after="0"/>
              <w:rPr>
                <w:szCs w:val="20"/>
              </w:rPr>
            </w:pPr>
            <w:r>
              <w:rPr>
                <w:szCs w:val="20"/>
              </w:rPr>
              <w:t>docks and b</w:t>
            </w:r>
            <w:r w:rsidRPr="00D8169D">
              <w:rPr>
                <w:szCs w:val="20"/>
              </w:rPr>
              <w:t xml:space="preserve">erths </w:t>
            </w:r>
          </w:p>
          <w:p w14:paraId="1C113A0A" w14:textId="4BF20E75" w:rsidR="00F632D6" w:rsidRDefault="00F632D6" w:rsidP="00F875C3">
            <w:pPr>
              <w:pStyle w:val="Tabletext"/>
              <w:numPr>
                <w:ilvl w:val="0"/>
                <w:numId w:val="26"/>
              </w:numPr>
              <w:spacing w:before="0" w:after="0"/>
              <w:rPr>
                <w:szCs w:val="20"/>
              </w:rPr>
            </w:pPr>
            <w:r w:rsidRPr="00D8169D">
              <w:rPr>
                <w:szCs w:val="20"/>
              </w:rPr>
              <w:t>geographical locations</w:t>
            </w:r>
          </w:p>
          <w:p w14:paraId="5C19F2DC" w14:textId="17D9CA14" w:rsidR="00F632D6" w:rsidRPr="00092077" w:rsidRDefault="00F632D6" w:rsidP="00F875C3">
            <w:pPr>
              <w:pStyle w:val="Tabletext"/>
              <w:numPr>
                <w:ilvl w:val="0"/>
                <w:numId w:val="26"/>
              </w:numPr>
              <w:spacing w:before="0" w:after="0"/>
              <w:rPr>
                <w:szCs w:val="20"/>
              </w:rPr>
            </w:pPr>
            <w:r w:rsidRPr="00E70ACE">
              <w:rPr>
                <w:szCs w:val="20"/>
              </w:rPr>
              <w:t>locks</w:t>
            </w:r>
          </w:p>
          <w:p w14:paraId="192A2D2C" w14:textId="0615FED0" w:rsidR="00F632D6" w:rsidRPr="005215CB" w:rsidRDefault="00F632D6" w:rsidP="00F875C3">
            <w:pPr>
              <w:pStyle w:val="Tabletext"/>
              <w:numPr>
                <w:ilvl w:val="0"/>
                <w:numId w:val="26"/>
              </w:numPr>
              <w:spacing w:before="0" w:after="0"/>
              <w:rPr>
                <w:szCs w:val="20"/>
              </w:rPr>
            </w:pPr>
            <w:r w:rsidRPr="00E70ACE">
              <w:rPr>
                <w:szCs w:val="20"/>
              </w:rPr>
              <w:t>docks (tidal and non-tidal)</w:t>
            </w:r>
          </w:p>
          <w:p w14:paraId="215007EE" w14:textId="67007FEA" w:rsidR="00F632D6" w:rsidRPr="005215CB" w:rsidRDefault="00F632D6" w:rsidP="00F875C3">
            <w:pPr>
              <w:pStyle w:val="Tabletext"/>
              <w:numPr>
                <w:ilvl w:val="0"/>
                <w:numId w:val="26"/>
              </w:numPr>
              <w:spacing w:before="0" w:after="0"/>
              <w:rPr>
                <w:szCs w:val="20"/>
              </w:rPr>
            </w:pPr>
            <w:r w:rsidRPr="00E70ACE">
              <w:rPr>
                <w:szCs w:val="20"/>
              </w:rPr>
              <w:t>bridges and other fixed structures</w:t>
            </w:r>
          </w:p>
          <w:p w14:paraId="3B323729" w14:textId="346932B8" w:rsidR="00F632D6" w:rsidRPr="000E10A8" w:rsidRDefault="00F632D6" w:rsidP="00F875C3">
            <w:pPr>
              <w:pStyle w:val="Tabletext"/>
              <w:numPr>
                <w:ilvl w:val="0"/>
                <w:numId w:val="26"/>
              </w:numPr>
              <w:spacing w:before="0" w:after="0"/>
              <w:rPr>
                <w:szCs w:val="20"/>
              </w:rPr>
            </w:pPr>
            <w:r w:rsidRPr="00E70ACE">
              <w:rPr>
                <w:szCs w:val="20"/>
              </w:rPr>
              <w:t>abort</w:t>
            </w:r>
            <w:r>
              <w:t xml:space="preserve"> points</w:t>
            </w:r>
          </w:p>
        </w:tc>
        <w:tc>
          <w:tcPr>
            <w:tcW w:w="675" w:type="dxa"/>
          </w:tcPr>
          <w:p w14:paraId="107B01C1" w14:textId="36F7B547" w:rsidR="00F632D6" w:rsidRPr="00F42476" w:rsidRDefault="00701385" w:rsidP="000E10A8">
            <w:pPr>
              <w:pStyle w:val="Tabletext"/>
              <w:spacing w:before="0" w:after="0"/>
              <w:rPr>
                <w:szCs w:val="20"/>
              </w:rPr>
            </w:pPr>
            <w:r>
              <w:rPr>
                <w:szCs w:val="20"/>
              </w:rPr>
              <w:t>2</w:t>
            </w:r>
          </w:p>
        </w:tc>
      </w:tr>
      <w:tr w:rsidR="00F632D6" w:rsidRPr="00F42476" w14:paraId="2F125FA6" w14:textId="77777777" w:rsidTr="00D8169D">
        <w:trPr>
          <w:jc w:val="center"/>
        </w:trPr>
        <w:tc>
          <w:tcPr>
            <w:tcW w:w="840" w:type="dxa"/>
            <w:vMerge/>
          </w:tcPr>
          <w:p w14:paraId="7E8F2E0A" w14:textId="77777777" w:rsidR="00F632D6" w:rsidRDefault="00F632D6" w:rsidP="000E10A8">
            <w:pPr>
              <w:pStyle w:val="Tabletext"/>
              <w:spacing w:before="0" w:after="0"/>
              <w:ind w:left="0" w:right="29"/>
              <w:rPr>
                <w:b/>
                <w:bCs/>
                <w:szCs w:val="20"/>
              </w:rPr>
            </w:pPr>
          </w:p>
        </w:tc>
        <w:tc>
          <w:tcPr>
            <w:tcW w:w="4383" w:type="dxa"/>
            <w:vMerge/>
          </w:tcPr>
          <w:p w14:paraId="55E62BF2" w14:textId="77777777" w:rsidR="00F632D6" w:rsidRDefault="00F632D6" w:rsidP="000E10A8">
            <w:pPr>
              <w:pStyle w:val="Tabletext"/>
              <w:spacing w:before="0" w:after="0"/>
              <w:ind w:left="0" w:right="0"/>
              <w:rPr>
                <w:i/>
                <w:szCs w:val="20"/>
              </w:rPr>
            </w:pPr>
          </w:p>
        </w:tc>
        <w:tc>
          <w:tcPr>
            <w:tcW w:w="979" w:type="dxa"/>
          </w:tcPr>
          <w:p w14:paraId="7A30B58F" w14:textId="614D7703" w:rsidR="00F632D6" w:rsidRPr="00F42476" w:rsidRDefault="00F632D6" w:rsidP="000E10A8">
            <w:pPr>
              <w:pStyle w:val="Tabletext"/>
              <w:spacing w:before="0" w:after="0"/>
              <w:ind w:left="0" w:right="0"/>
              <w:rPr>
                <w:szCs w:val="20"/>
              </w:rPr>
            </w:pPr>
            <w:r>
              <w:rPr>
                <w:szCs w:val="20"/>
              </w:rPr>
              <w:t>4.1.1.2</w:t>
            </w:r>
          </w:p>
        </w:tc>
        <w:tc>
          <w:tcPr>
            <w:tcW w:w="6984" w:type="dxa"/>
          </w:tcPr>
          <w:p w14:paraId="39B21633" w14:textId="7AEA299D" w:rsidR="00F632D6" w:rsidRPr="00D8169D" w:rsidRDefault="00F632D6" w:rsidP="00201CA1">
            <w:pPr>
              <w:pStyle w:val="Tabletext"/>
              <w:spacing w:before="0" w:after="0"/>
              <w:ind w:left="0"/>
              <w:rPr>
                <w:szCs w:val="20"/>
              </w:rPr>
            </w:pPr>
            <w:r>
              <w:t xml:space="preserve">Key characteristics of the </w:t>
            </w:r>
            <w:r w:rsidR="00C10929">
              <w:t>adjacent</w:t>
            </w:r>
            <w:r>
              <w:t xml:space="preserve"> VTS areas</w:t>
            </w:r>
          </w:p>
        </w:tc>
        <w:tc>
          <w:tcPr>
            <w:tcW w:w="675" w:type="dxa"/>
          </w:tcPr>
          <w:p w14:paraId="000A880F" w14:textId="0C45E3FF" w:rsidR="00F632D6" w:rsidRPr="00F42476" w:rsidRDefault="00EF26B5" w:rsidP="000E10A8">
            <w:pPr>
              <w:pStyle w:val="Tabletext"/>
              <w:spacing w:before="0" w:after="0"/>
              <w:rPr>
                <w:szCs w:val="20"/>
              </w:rPr>
            </w:pPr>
            <w:r>
              <w:rPr>
                <w:szCs w:val="20"/>
              </w:rPr>
              <w:t>1</w:t>
            </w:r>
          </w:p>
        </w:tc>
      </w:tr>
      <w:tr w:rsidR="001C4080" w:rsidRPr="00F42476" w14:paraId="706BED0A" w14:textId="77777777" w:rsidTr="004A083E">
        <w:trPr>
          <w:trHeight w:val="977"/>
          <w:jc w:val="center"/>
        </w:trPr>
        <w:tc>
          <w:tcPr>
            <w:tcW w:w="840" w:type="dxa"/>
            <w:shd w:val="clear" w:color="auto" w:fill="auto"/>
          </w:tcPr>
          <w:p w14:paraId="235D634B" w14:textId="0A1EC387" w:rsidR="001C4080" w:rsidRPr="00F632D6" w:rsidRDefault="001C4080" w:rsidP="000E10A8">
            <w:pPr>
              <w:pStyle w:val="Tabletext"/>
              <w:spacing w:before="0" w:after="0"/>
              <w:ind w:left="0" w:right="29"/>
              <w:rPr>
                <w:szCs w:val="20"/>
              </w:rPr>
            </w:pPr>
            <w:r w:rsidRPr="00F632D6">
              <w:rPr>
                <w:szCs w:val="20"/>
              </w:rPr>
              <w:t>4.1.2</w:t>
            </w:r>
          </w:p>
        </w:tc>
        <w:tc>
          <w:tcPr>
            <w:tcW w:w="4383" w:type="dxa"/>
            <w:shd w:val="clear" w:color="auto" w:fill="auto"/>
          </w:tcPr>
          <w:p w14:paraId="50B6FF53" w14:textId="57BC1427" w:rsidR="001C4080" w:rsidRDefault="009A1DD2" w:rsidP="000E10A8">
            <w:pPr>
              <w:pStyle w:val="Tabletext"/>
              <w:spacing w:before="0" w:after="0"/>
              <w:ind w:left="0" w:right="0"/>
              <w:rPr>
                <w:i/>
                <w:szCs w:val="20"/>
              </w:rPr>
            </w:pPr>
            <w:r>
              <w:rPr>
                <w:i/>
                <w:szCs w:val="20"/>
              </w:rPr>
              <w:t>Describe the use</w:t>
            </w:r>
            <w:r w:rsidR="001C4080">
              <w:rPr>
                <w:i/>
                <w:szCs w:val="20"/>
              </w:rPr>
              <w:t xml:space="preserve"> of VHF in the VTS area</w:t>
            </w:r>
          </w:p>
        </w:tc>
        <w:tc>
          <w:tcPr>
            <w:tcW w:w="979" w:type="dxa"/>
            <w:shd w:val="clear" w:color="auto" w:fill="auto"/>
          </w:tcPr>
          <w:p w14:paraId="176DED25" w14:textId="0349BCFE" w:rsidR="001C4080" w:rsidRPr="00F42476" w:rsidRDefault="001C4080" w:rsidP="000E10A8">
            <w:pPr>
              <w:pStyle w:val="Tabletext"/>
              <w:spacing w:before="0" w:after="0"/>
              <w:ind w:left="0" w:right="0"/>
              <w:rPr>
                <w:szCs w:val="20"/>
              </w:rPr>
            </w:pPr>
            <w:r>
              <w:rPr>
                <w:szCs w:val="20"/>
              </w:rPr>
              <w:t>4.1.2.1</w:t>
            </w:r>
          </w:p>
        </w:tc>
        <w:tc>
          <w:tcPr>
            <w:tcW w:w="6984" w:type="dxa"/>
            <w:shd w:val="clear" w:color="auto" w:fill="auto"/>
          </w:tcPr>
          <w:p w14:paraId="04E58139" w14:textId="36FF868D" w:rsidR="001C4080" w:rsidRDefault="001C4080" w:rsidP="001C4080">
            <w:pPr>
              <w:pStyle w:val="Tabletext"/>
              <w:spacing w:before="0" w:after="0"/>
              <w:ind w:left="0"/>
            </w:pPr>
            <w:r>
              <w:t>Overview to VHF in the VTS area including:</w:t>
            </w:r>
          </w:p>
          <w:p w14:paraId="121D8265" w14:textId="77777777" w:rsidR="001C4080" w:rsidRPr="00E70ACE" w:rsidRDefault="001C4080" w:rsidP="00F875C3">
            <w:pPr>
              <w:pStyle w:val="Tabletext"/>
              <w:numPr>
                <w:ilvl w:val="0"/>
                <w:numId w:val="26"/>
              </w:numPr>
              <w:spacing w:before="0" w:after="0"/>
              <w:rPr>
                <w:szCs w:val="20"/>
              </w:rPr>
            </w:pPr>
            <w:r>
              <w:t xml:space="preserve">VHF </w:t>
            </w:r>
            <w:r w:rsidRPr="00E70ACE">
              <w:rPr>
                <w:szCs w:val="20"/>
              </w:rPr>
              <w:t>Sectors</w:t>
            </w:r>
          </w:p>
          <w:p w14:paraId="11202A2C" w14:textId="77777777" w:rsidR="001C4080" w:rsidRPr="00E70ACE" w:rsidRDefault="001C4080" w:rsidP="00F875C3">
            <w:pPr>
              <w:pStyle w:val="Tabletext"/>
              <w:numPr>
                <w:ilvl w:val="0"/>
                <w:numId w:val="26"/>
              </w:numPr>
              <w:spacing w:before="0" w:after="0"/>
              <w:rPr>
                <w:szCs w:val="20"/>
              </w:rPr>
            </w:pPr>
            <w:r w:rsidRPr="00E70ACE">
              <w:rPr>
                <w:szCs w:val="20"/>
              </w:rPr>
              <w:t>VHF Channels</w:t>
            </w:r>
          </w:p>
          <w:p w14:paraId="6F2F5DAF" w14:textId="19FE866B" w:rsidR="001C4080" w:rsidRDefault="001C4080" w:rsidP="00F875C3">
            <w:pPr>
              <w:pStyle w:val="Tabletext"/>
              <w:numPr>
                <w:ilvl w:val="0"/>
                <w:numId w:val="26"/>
              </w:numPr>
              <w:spacing w:before="0" w:after="0"/>
            </w:pPr>
            <w:r w:rsidRPr="00E70ACE">
              <w:rPr>
                <w:szCs w:val="20"/>
              </w:rPr>
              <w:t>Reporting</w:t>
            </w:r>
            <w:r>
              <w:t xml:space="preserve"> Points</w:t>
            </w:r>
          </w:p>
        </w:tc>
        <w:tc>
          <w:tcPr>
            <w:tcW w:w="675" w:type="dxa"/>
            <w:shd w:val="clear" w:color="auto" w:fill="auto"/>
          </w:tcPr>
          <w:p w14:paraId="0729FA17" w14:textId="33F80AC4" w:rsidR="001C4080" w:rsidRPr="00F42476" w:rsidRDefault="009A1DD2" w:rsidP="000E10A8">
            <w:pPr>
              <w:pStyle w:val="Tabletext"/>
              <w:spacing w:before="0" w:after="0"/>
              <w:rPr>
                <w:szCs w:val="20"/>
              </w:rPr>
            </w:pPr>
            <w:r>
              <w:rPr>
                <w:szCs w:val="20"/>
              </w:rPr>
              <w:t>2</w:t>
            </w:r>
          </w:p>
        </w:tc>
      </w:tr>
      <w:tr w:rsidR="001C4080" w:rsidRPr="00F42476" w14:paraId="5D5A0C0B" w14:textId="77777777" w:rsidTr="004A083E">
        <w:trPr>
          <w:trHeight w:val="1221"/>
          <w:jc w:val="center"/>
        </w:trPr>
        <w:tc>
          <w:tcPr>
            <w:tcW w:w="840" w:type="dxa"/>
          </w:tcPr>
          <w:p w14:paraId="3FCBBA86" w14:textId="50F09CAC" w:rsidR="001C4080" w:rsidRPr="00F632D6" w:rsidRDefault="001C4080" w:rsidP="000E10A8">
            <w:pPr>
              <w:pStyle w:val="Tabletext"/>
              <w:spacing w:before="0" w:after="0"/>
              <w:ind w:left="0" w:right="29"/>
              <w:rPr>
                <w:szCs w:val="20"/>
              </w:rPr>
            </w:pPr>
            <w:r w:rsidRPr="00F632D6">
              <w:rPr>
                <w:szCs w:val="20"/>
              </w:rPr>
              <w:lastRenderedPageBreak/>
              <w:t>4.1.3</w:t>
            </w:r>
          </w:p>
        </w:tc>
        <w:tc>
          <w:tcPr>
            <w:tcW w:w="4383" w:type="dxa"/>
          </w:tcPr>
          <w:p w14:paraId="05BF8B3D" w14:textId="66B9CC7C" w:rsidR="001C4080" w:rsidRDefault="00C26C14" w:rsidP="000E10A8">
            <w:pPr>
              <w:pStyle w:val="Tabletext"/>
              <w:spacing w:before="0" w:after="0"/>
              <w:ind w:left="0" w:right="0"/>
              <w:rPr>
                <w:i/>
                <w:szCs w:val="20"/>
              </w:rPr>
            </w:pPr>
            <w:r>
              <w:rPr>
                <w:i/>
                <w:szCs w:val="20"/>
              </w:rPr>
              <w:t>Describe</w:t>
            </w:r>
            <w:r w:rsidR="001C4080" w:rsidRPr="000D1061">
              <w:rPr>
                <w:i/>
                <w:szCs w:val="20"/>
              </w:rPr>
              <w:t xml:space="preserve"> the </w:t>
            </w:r>
            <w:r w:rsidR="001C4080">
              <w:rPr>
                <w:i/>
                <w:szCs w:val="20"/>
              </w:rPr>
              <w:t>aids to navigation</w:t>
            </w:r>
            <w:r w:rsidR="001C4080" w:rsidRPr="000D1061">
              <w:rPr>
                <w:i/>
                <w:szCs w:val="20"/>
              </w:rPr>
              <w:t xml:space="preserve"> in the VTS Area</w:t>
            </w:r>
          </w:p>
        </w:tc>
        <w:tc>
          <w:tcPr>
            <w:tcW w:w="979" w:type="dxa"/>
          </w:tcPr>
          <w:p w14:paraId="204D4D7F" w14:textId="4C259174" w:rsidR="001C4080" w:rsidRPr="00F42476" w:rsidRDefault="001C4080" w:rsidP="000E10A8">
            <w:pPr>
              <w:pStyle w:val="Tabletext"/>
              <w:spacing w:before="0" w:after="0"/>
              <w:ind w:left="0" w:right="0"/>
              <w:rPr>
                <w:szCs w:val="20"/>
              </w:rPr>
            </w:pPr>
            <w:r>
              <w:rPr>
                <w:szCs w:val="20"/>
              </w:rPr>
              <w:t>4.1.3.1</w:t>
            </w:r>
          </w:p>
        </w:tc>
        <w:tc>
          <w:tcPr>
            <w:tcW w:w="6984" w:type="dxa"/>
          </w:tcPr>
          <w:p w14:paraId="5C439117" w14:textId="2A465CE0" w:rsidR="001C4080" w:rsidRDefault="001C4080" w:rsidP="002B1587">
            <w:pPr>
              <w:pStyle w:val="Tabletext"/>
              <w:spacing w:before="0" w:after="0"/>
              <w:ind w:left="0"/>
            </w:pPr>
            <w:r>
              <w:t>Overview to aids to navigation</w:t>
            </w:r>
            <w:r w:rsidR="0023261B">
              <w:t xml:space="preserve"> in the area such as</w:t>
            </w:r>
            <w:r>
              <w:t xml:space="preserve">: </w:t>
            </w:r>
          </w:p>
          <w:p w14:paraId="6CEEE802" w14:textId="4C4E2D82" w:rsidR="001C4080" w:rsidRPr="00E70ACE" w:rsidRDefault="001C4080" w:rsidP="00F875C3">
            <w:pPr>
              <w:pStyle w:val="Tabletext"/>
              <w:numPr>
                <w:ilvl w:val="0"/>
                <w:numId w:val="26"/>
              </w:numPr>
              <w:spacing w:before="0" w:after="0"/>
              <w:rPr>
                <w:szCs w:val="20"/>
              </w:rPr>
            </w:pPr>
            <w:r w:rsidRPr="00E70ACE">
              <w:rPr>
                <w:szCs w:val="20"/>
              </w:rPr>
              <w:t>Buoys</w:t>
            </w:r>
          </w:p>
          <w:p w14:paraId="24478FE9" w14:textId="77777777" w:rsidR="001C4080" w:rsidRPr="00E70ACE" w:rsidRDefault="001C4080" w:rsidP="00F875C3">
            <w:pPr>
              <w:pStyle w:val="Tabletext"/>
              <w:numPr>
                <w:ilvl w:val="0"/>
                <w:numId w:val="26"/>
              </w:numPr>
              <w:spacing w:before="0" w:after="0"/>
              <w:rPr>
                <w:szCs w:val="20"/>
              </w:rPr>
            </w:pPr>
            <w:r w:rsidRPr="00E70ACE">
              <w:rPr>
                <w:szCs w:val="20"/>
              </w:rPr>
              <w:t>Lighthouses</w:t>
            </w:r>
          </w:p>
          <w:p w14:paraId="6868B456" w14:textId="77777777" w:rsidR="001C4080" w:rsidRPr="00E70ACE" w:rsidRDefault="001C4080" w:rsidP="00F875C3">
            <w:pPr>
              <w:pStyle w:val="Tabletext"/>
              <w:numPr>
                <w:ilvl w:val="0"/>
                <w:numId w:val="26"/>
              </w:numPr>
              <w:spacing w:before="0" w:after="0"/>
              <w:rPr>
                <w:szCs w:val="20"/>
              </w:rPr>
            </w:pPr>
            <w:r w:rsidRPr="00E70ACE">
              <w:rPr>
                <w:szCs w:val="20"/>
              </w:rPr>
              <w:t>Fixed Land Marks</w:t>
            </w:r>
          </w:p>
          <w:p w14:paraId="50A2CCAA" w14:textId="13DB2727" w:rsidR="001C4080" w:rsidRPr="001C4080" w:rsidRDefault="001C4080" w:rsidP="00F875C3">
            <w:pPr>
              <w:pStyle w:val="Tabletext"/>
              <w:numPr>
                <w:ilvl w:val="0"/>
                <w:numId w:val="26"/>
              </w:numPr>
              <w:spacing w:before="0" w:after="0"/>
            </w:pPr>
            <w:r w:rsidRPr="00E70ACE">
              <w:rPr>
                <w:szCs w:val="20"/>
              </w:rPr>
              <w:t>Lights</w:t>
            </w:r>
          </w:p>
        </w:tc>
        <w:tc>
          <w:tcPr>
            <w:tcW w:w="675" w:type="dxa"/>
          </w:tcPr>
          <w:p w14:paraId="10927332" w14:textId="59AE26C0" w:rsidR="001C4080" w:rsidRPr="00F42476" w:rsidRDefault="00C26C14" w:rsidP="000E10A8">
            <w:pPr>
              <w:pStyle w:val="Tabletext"/>
              <w:spacing w:before="0" w:after="0"/>
              <w:rPr>
                <w:szCs w:val="20"/>
              </w:rPr>
            </w:pPr>
            <w:r>
              <w:rPr>
                <w:szCs w:val="20"/>
              </w:rPr>
              <w:t>2</w:t>
            </w:r>
          </w:p>
        </w:tc>
      </w:tr>
      <w:tr w:rsidR="00D2308E" w:rsidRPr="00F42476" w14:paraId="2CB0D6B3" w14:textId="77777777" w:rsidTr="00D8169D">
        <w:trPr>
          <w:jc w:val="center"/>
        </w:trPr>
        <w:tc>
          <w:tcPr>
            <w:tcW w:w="840" w:type="dxa"/>
          </w:tcPr>
          <w:p w14:paraId="327E8124" w14:textId="1CC661F1" w:rsidR="00D2308E" w:rsidRPr="00F632D6" w:rsidRDefault="007214BB" w:rsidP="000E10A8">
            <w:pPr>
              <w:pStyle w:val="Tabletext"/>
              <w:spacing w:before="0" w:after="0"/>
              <w:ind w:left="0" w:right="29"/>
              <w:rPr>
                <w:szCs w:val="20"/>
              </w:rPr>
            </w:pPr>
            <w:r w:rsidRPr="00F632D6">
              <w:rPr>
                <w:szCs w:val="20"/>
              </w:rPr>
              <w:t>4.1.</w:t>
            </w:r>
            <w:r w:rsidR="00EE3DDD" w:rsidRPr="00F632D6">
              <w:rPr>
                <w:szCs w:val="20"/>
              </w:rPr>
              <w:t>4</w:t>
            </w:r>
          </w:p>
        </w:tc>
        <w:tc>
          <w:tcPr>
            <w:tcW w:w="4383" w:type="dxa"/>
          </w:tcPr>
          <w:p w14:paraId="3A2D08E3" w14:textId="21AD1D7F" w:rsidR="00D2308E" w:rsidRDefault="000D1061" w:rsidP="000E10A8">
            <w:pPr>
              <w:pStyle w:val="Tabletext"/>
              <w:spacing w:before="0" w:after="0"/>
              <w:ind w:left="0" w:right="0"/>
              <w:rPr>
                <w:i/>
                <w:szCs w:val="20"/>
              </w:rPr>
            </w:pPr>
            <w:r>
              <w:rPr>
                <w:i/>
                <w:szCs w:val="20"/>
              </w:rPr>
              <w:t>E</w:t>
            </w:r>
            <w:r w:rsidRPr="00793430">
              <w:rPr>
                <w:i/>
                <w:szCs w:val="20"/>
              </w:rPr>
              <w:t xml:space="preserve">xplain the navigational restrictions on vessel movements in the VTS </w:t>
            </w:r>
            <w:r w:rsidR="00994166">
              <w:rPr>
                <w:i/>
                <w:szCs w:val="20"/>
              </w:rPr>
              <w:t>a</w:t>
            </w:r>
            <w:r w:rsidRPr="00793430">
              <w:rPr>
                <w:i/>
                <w:szCs w:val="20"/>
              </w:rPr>
              <w:t>rea</w:t>
            </w:r>
            <w:r w:rsidR="00994166">
              <w:rPr>
                <w:i/>
                <w:szCs w:val="20"/>
              </w:rPr>
              <w:t>.</w:t>
            </w:r>
          </w:p>
        </w:tc>
        <w:tc>
          <w:tcPr>
            <w:tcW w:w="979" w:type="dxa"/>
          </w:tcPr>
          <w:p w14:paraId="6CBAB8E4" w14:textId="35C5CEB5" w:rsidR="00D2308E" w:rsidRPr="00F42476" w:rsidRDefault="00DA1593" w:rsidP="000E10A8">
            <w:pPr>
              <w:pStyle w:val="Tabletext"/>
              <w:spacing w:before="0" w:after="0"/>
              <w:ind w:left="0" w:right="0"/>
              <w:rPr>
                <w:szCs w:val="20"/>
              </w:rPr>
            </w:pPr>
            <w:r>
              <w:rPr>
                <w:szCs w:val="20"/>
              </w:rPr>
              <w:t>4.1.4.1</w:t>
            </w:r>
          </w:p>
        </w:tc>
        <w:tc>
          <w:tcPr>
            <w:tcW w:w="6984" w:type="dxa"/>
          </w:tcPr>
          <w:p w14:paraId="499790F6" w14:textId="74AD4A4E" w:rsidR="00D2308E" w:rsidRDefault="00D2308E" w:rsidP="002B1587">
            <w:pPr>
              <w:pStyle w:val="Tabletext"/>
              <w:spacing w:before="0" w:after="0"/>
              <w:ind w:left="0"/>
            </w:pPr>
            <w:r w:rsidRPr="000A4785">
              <w:t>Geograph</w:t>
            </w:r>
            <w:r w:rsidR="00C80419">
              <w:t>ic</w:t>
            </w:r>
            <w:r w:rsidR="007E194C">
              <w:t>al</w:t>
            </w:r>
            <w:r w:rsidRPr="000A4785">
              <w:t>, hydrog</w:t>
            </w:r>
            <w:r w:rsidR="0003500E">
              <w:t>r</w:t>
            </w:r>
            <w:r w:rsidRPr="000A4785">
              <w:t>aphic</w:t>
            </w:r>
            <w:r w:rsidR="007E194C">
              <w:t>al</w:t>
            </w:r>
            <w:r w:rsidRPr="000A4785">
              <w:t xml:space="preserve"> and environmental aspects</w:t>
            </w:r>
            <w:r w:rsidR="00A01712">
              <w:t xml:space="preserve"> such as</w:t>
            </w:r>
            <w:r w:rsidR="0023261B">
              <w:t>:</w:t>
            </w:r>
          </w:p>
          <w:p w14:paraId="46DC4F55" w14:textId="77777777" w:rsidR="0091299B" w:rsidRDefault="0091299B" w:rsidP="00F875C3">
            <w:pPr>
              <w:pStyle w:val="Tabletext"/>
              <w:numPr>
                <w:ilvl w:val="0"/>
                <w:numId w:val="26"/>
              </w:numPr>
              <w:spacing w:before="0" w:after="0"/>
              <w:ind w:right="0"/>
              <w:rPr>
                <w:szCs w:val="20"/>
              </w:rPr>
            </w:pPr>
            <w:r w:rsidRPr="00D8169D">
              <w:rPr>
                <w:szCs w:val="20"/>
              </w:rPr>
              <w:t>Depths</w:t>
            </w:r>
          </w:p>
          <w:p w14:paraId="75A89FB8" w14:textId="4D55EAC6" w:rsidR="00374878" w:rsidRPr="00A01712" w:rsidRDefault="00374878" w:rsidP="00F875C3">
            <w:pPr>
              <w:pStyle w:val="Tabletext"/>
              <w:numPr>
                <w:ilvl w:val="0"/>
                <w:numId w:val="26"/>
              </w:numPr>
              <w:spacing w:before="0" w:after="0"/>
              <w:rPr>
                <w:szCs w:val="20"/>
              </w:rPr>
            </w:pPr>
            <w:r w:rsidRPr="00A01712">
              <w:rPr>
                <w:szCs w:val="20"/>
              </w:rPr>
              <w:t>Max</w:t>
            </w:r>
            <w:r w:rsidR="007E194C">
              <w:rPr>
                <w:szCs w:val="20"/>
              </w:rPr>
              <w:t>imum</w:t>
            </w:r>
            <w:r w:rsidRPr="00A01712">
              <w:rPr>
                <w:szCs w:val="20"/>
              </w:rPr>
              <w:t xml:space="preserve"> drafts / beam</w:t>
            </w:r>
            <w:r>
              <w:rPr>
                <w:szCs w:val="20"/>
              </w:rPr>
              <w:t xml:space="preserve"> / </w:t>
            </w:r>
            <w:r w:rsidRPr="00A01712">
              <w:rPr>
                <w:szCs w:val="20"/>
              </w:rPr>
              <w:t>LOA</w:t>
            </w:r>
          </w:p>
          <w:p w14:paraId="5B1EB7B6" w14:textId="5CE383E0" w:rsidR="0091299B" w:rsidRDefault="0091299B" w:rsidP="00F875C3">
            <w:pPr>
              <w:pStyle w:val="Tabletext"/>
              <w:numPr>
                <w:ilvl w:val="0"/>
                <w:numId w:val="26"/>
              </w:numPr>
              <w:spacing w:before="0" w:after="0"/>
              <w:rPr>
                <w:szCs w:val="20"/>
              </w:rPr>
            </w:pPr>
            <w:r w:rsidRPr="00D8169D">
              <w:rPr>
                <w:szCs w:val="20"/>
              </w:rPr>
              <w:t>Max</w:t>
            </w:r>
            <w:r w:rsidR="007E194C">
              <w:rPr>
                <w:szCs w:val="20"/>
              </w:rPr>
              <w:t>imum</w:t>
            </w:r>
            <w:r w:rsidRPr="00D8169D">
              <w:rPr>
                <w:szCs w:val="20"/>
              </w:rPr>
              <w:t xml:space="preserve"> air drafts required (region specific)</w:t>
            </w:r>
          </w:p>
          <w:p w14:paraId="76B6F2BC" w14:textId="666F109D" w:rsidR="0003500E" w:rsidRDefault="0003500E" w:rsidP="00F875C3">
            <w:pPr>
              <w:pStyle w:val="Tabletext"/>
              <w:numPr>
                <w:ilvl w:val="0"/>
                <w:numId w:val="26"/>
              </w:numPr>
              <w:spacing w:before="0" w:after="0"/>
              <w:rPr>
                <w:szCs w:val="20"/>
              </w:rPr>
            </w:pPr>
            <w:r>
              <w:rPr>
                <w:szCs w:val="20"/>
              </w:rPr>
              <w:t>Effects of m</w:t>
            </w:r>
            <w:r w:rsidRPr="0003500E">
              <w:rPr>
                <w:szCs w:val="20"/>
              </w:rPr>
              <w:t xml:space="preserve">eteorological and </w:t>
            </w:r>
            <w:r>
              <w:rPr>
                <w:szCs w:val="20"/>
              </w:rPr>
              <w:t>h</w:t>
            </w:r>
            <w:r w:rsidRPr="0003500E">
              <w:rPr>
                <w:szCs w:val="20"/>
              </w:rPr>
              <w:t xml:space="preserve">ydrological </w:t>
            </w:r>
            <w:r>
              <w:rPr>
                <w:szCs w:val="20"/>
              </w:rPr>
              <w:t>c</w:t>
            </w:r>
            <w:r w:rsidRPr="0003500E">
              <w:rPr>
                <w:szCs w:val="20"/>
              </w:rPr>
              <w:t>onditions</w:t>
            </w:r>
            <w:r w:rsidR="004658FC">
              <w:rPr>
                <w:szCs w:val="20"/>
              </w:rPr>
              <w:t xml:space="preserve"> (ice, fog, winds, …)</w:t>
            </w:r>
          </w:p>
          <w:p w14:paraId="61C79D6F" w14:textId="77777777" w:rsidR="00150178" w:rsidRDefault="00150178" w:rsidP="00F875C3">
            <w:pPr>
              <w:pStyle w:val="Tabletext"/>
              <w:numPr>
                <w:ilvl w:val="0"/>
                <w:numId w:val="26"/>
              </w:numPr>
              <w:spacing w:before="0" w:after="0"/>
              <w:rPr>
                <w:szCs w:val="20"/>
              </w:rPr>
            </w:pPr>
            <w:r>
              <w:rPr>
                <w:szCs w:val="20"/>
              </w:rPr>
              <w:t>Tidal streams</w:t>
            </w:r>
          </w:p>
          <w:p w14:paraId="5253E728" w14:textId="772325CB" w:rsidR="00C56F6A" w:rsidRPr="004658FC" w:rsidRDefault="003E2057" w:rsidP="00F875C3">
            <w:pPr>
              <w:pStyle w:val="Tabletext"/>
              <w:numPr>
                <w:ilvl w:val="0"/>
                <w:numId w:val="26"/>
              </w:numPr>
              <w:spacing w:before="0" w:after="0"/>
              <w:rPr>
                <w:szCs w:val="20"/>
              </w:rPr>
            </w:pPr>
            <w:r>
              <w:rPr>
                <w:szCs w:val="20"/>
              </w:rPr>
              <w:t>Squat</w:t>
            </w:r>
          </w:p>
        </w:tc>
        <w:tc>
          <w:tcPr>
            <w:tcW w:w="675" w:type="dxa"/>
          </w:tcPr>
          <w:p w14:paraId="77D7CBC2" w14:textId="36866C2F" w:rsidR="00D2308E" w:rsidRPr="00F42476" w:rsidRDefault="002A3053" w:rsidP="000E10A8">
            <w:pPr>
              <w:pStyle w:val="Tabletext"/>
              <w:spacing w:before="0" w:after="0"/>
              <w:rPr>
                <w:szCs w:val="20"/>
              </w:rPr>
            </w:pPr>
            <w:r>
              <w:rPr>
                <w:szCs w:val="20"/>
              </w:rPr>
              <w:t>3</w:t>
            </w:r>
          </w:p>
        </w:tc>
      </w:tr>
      <w:tr w:rsidR="0003500E" w:rsidRPr="00994166" w14:paraId="00A9F86C" w14:textId="77777777" w:rsidTr="00994166">
        <w:trPr>
          <w:jc w:val="center"/>
        </w:trPr>
        <w:tc>
          <w:tcPr>
            <w:tcW w:w="840" w:type="dxa"/>
            <w:shd w:val="clear" w:color="auto" w:fill="D9D9D9" w:themeFill="background1" w:themeFillShade="D9"/>
            <w:vAlign w:val="center"/>
          </w:tcPr>
          <w:p w14:paraId="129300A8" w14:textId="141CCE83" w:rsidR="0003500E" w:rsidRPr="00994166" w:rsidRDefault="0003500E" w:rsidP="00994166">
            <w:pPr>
              <w:pStyle w:val="Tabletext"/>
              <w:spacing w:before="120" w:after="120"/>
              <w:ind w:left="0" w:right="29"/>
              <w:rPr>
                <w:b/>
                <w:bCs/>
                <w:szCs w:val="20"/>
              </w:rPr>
            </w:pPr>
            <w:r w:rsidRPr="00994166">
              <w:rPr>
                <w:b/>
                <w:bCs/>
                <w:szCs w:val="20"/>
              </w:rPr>
              <w:t>4.2</w:t>
            </w:r>
          </w:p>
        </w:tc>
        <w:tc>
          <w:tcPr>
            <w:tcW w:w="4383" w:type="dxa"/>
            <w:shd w:val="clear" w:color="auto" w:fill="D9D9D9" w:themeFill="background1" w:themeFillShade="D9"/>
          </w:tcPr>
          <w:p w14:paraId="2C8CF723" w14:textId="6BC6F8DF" w:rsidR="0003500E" w:rsidRPr="00994166" w:rsidRDefault="0003500E" w:rsidP="00994166">
            <w:pPr>
              <w:pStyle w:val="Tabletext"/>
              <w:spacing w:before="120" w:after="120"/>
              <w:ind w:left="0" w:right="0"/>
              <w:rPr>
                <w:b/>
                <w:bCs/>
                <w:szCs w:val="20"/>
              </w:rPr>
            </w:pPr>
            <w:r w:rsidRPr="00994166">
              <w:rPr>
                <w:b/>
                <w:bCs/>
                <w:szCs w:val="20"/>
              </w:rPr>
              <w:t>Traffic Profile</w:t>
            </w:r>
          </w:p>
        </w:tc>
        <w:tc>
          <w:tcPr>
            <w:tcW w:w="979" w:type="dxa"/>
            <w:shd w:val="clear" w:color="auto" w:fill="D9D9D9" w:themeFill="background1" w:themeFillShade="D9"/>
          </w:tcPr>
          <w:p w14:paraId="36F1C5D8" w14:textId="57E68633" w:rsidR="0003500E" w:rsidRPr="00994166" w:rsidRDefault="0003500E" w:rsidP="00994166">
            <w:pPr>
              <w:pStyle w:val="Tabletext"/>
              <w:spacing w:before="120" w:after="120"/>
              <w:ind w:left="0" w:right="0"/>
            </w:pPr>
          </w:p>
        </w:tc>
        <w:tc>
          <w:tcPr>
            <w:tcW w:w="6984" w:type="dxa"/>
            <w:shd w:val="clear" w:color="auto" w:fill="D9D9D9" w:themeFill="background1" w:themeFillShade="D9"/>
          </w:tcPr>
          <w:p w14:paraId="743FB7EC" w14:textId="77777777" w:rsidR="0003500E" w:rsidRPr="00994166" w:rsidRDefault="0003500E" w:rsidP="00994166">
            <w:pPr>
              <w:pStyle w:val="Tabletext"/>
              <w:spacing w:before="120" w:after="120"/>
            </w:pPr>
          </w:p>
        </w:tc>
        <w:tc>
          <w:tcPr>
            <w:tcW w:w="675" w:type="dxa"/>
            <w:shd w:val="clear" w:color="auto" w:fill="D9D9D9" w:themeFill="background1" w:themeFillShade="D9"/>
          </w:tcPr>
          <w:p w14:paraId="4B7FCB60" w14:textId="77777777" w:rsidR="0003500E" w:rsidRPr="00994166" w:rsidRDefault="0003500E" w:rsidP="00994166">
            <w:pPr>
              <w:pStyle w:val="Tabletext"/>
              <w:spacing w:before="120" w:after="120"/>
              <w:rPr>
                <w:szCs w:val="20"/>
              </w:rPr>
            </w:pPr>
          </w:p>
        </w:tc>
      </w:tr>
      <w:tr w:rsidR="001C4080" w:rsidRPr="00F42476" w14:paraId="333EC3AA" w14:textId="77777777" w:rsidTr="007214BB">
        <w:trPr>
          <w:jc w:val="center"/>
        </w:trPr>
        <w:tc>
          <w:tcPr>
            <w:tcW w:w="840" w:type="dxa"/>
            <w:vMerge w:val="restart"/>
          </w:tcPr>
          <w:p w14:paraId="787BF181" w14:textId="4EC5A88E" w:rsidR="001C4080" w:rsidRPr="00C25BA8" w:rsidRDefault="001C4080" w:rsidP="000E10A8">
            <w:pPr>
              <w:pStyle w:val="Tabletext"/>
              <w:spacing w:before="0" w:after="0"/>
              <w:ind w:left="0" w:right="29"/>
              <w:rPr>
                <w:szCs w:val="20"/>
              </w:rPr>
            </w:pPr>
            <w:r w:rsidRPr="00C25BA8">
              <w:rPr>
                <w:szCs w:val="20"/>
              </w:rPr>
              <w:t>4.2.1</w:t>
            </w:r>
          </w:p>
        </w:tc>
        <w:tc>
          <w:tcPr>
            <w:tcW w:w="4383" w:type="dxa"/>
            <w:vMerge w:val="restart"/>
          </w:tcPr>
          <w:p w14:paraId="45ECE164" w14:textId="7B9F90C5" w:rsidR="001C4080" w:rsidRDefault="00EF26B5" w:rsidP="000E10A8">
            <w:pPr>
              <w:pStyle w:val="Tabletext"/>
              <w:spacing w:before="0" w:after="0"/>
              <w:ind w:left="0" w:right="0"/>
              <w:rPr>
                <w:i/>
                <w:szCs w:val="20"/>
              </w:rPr>
            </w:pPr>
            <w:r>
              <w:rPr>
                <w:i/>
                <w:szCs w:val="20"/>
              </w:rPr>
              <w:t xml:space="preserve">Describe </w:t>
            </w:r>
            <w:r w:rsidR="001C4080">
              <w:rPr>
                <w:i/>
                <w:szCs w:val="20"/>
              </w:rPr>
              <w:t>the traffic composition in the VTS area</w:t>
            </w:r>
            <w:r w:rsidR="00994166">
              <w:rPr>
                <w:i/>
                <w:szCs w:val="20"/>
              </w:rPr>
              <w:t>.</w:t>
            </w:r>
          </w:p>
        </w:tc>
        <w:tc>
          <w:tcPr>
            <w:tcW w:w="979" w:type="dxa"/>
          </w:tcPr>
          <w:p w14:paraId="2B8F992A" w14:textId="2A4EF322" w:rsidR="001C4080" w:rsidRDefault="001C4080" w:rsidP="000E10A8">
            <w:pPr>
              <w:pStyle w:val="Tabletext"/>
              <w:spacing w:before="0" w:after="0"/>
              <w:ind w:left="0" w:right="0"/>
            </w:pPr>
            <w:r>
              <w:t>4.2.1.1</w:t>
            </w:r>
          </w:p>
        </w:tc>
        <w:tc>
          <w:tcPr>
            <w:tcW w:w="6984" w:type="dxa"/>
          </w:tcPr>
          <w:p w14:paraId="3EF39FF2" w14:textId="6B1510FB" w:rsidR="001C4080" w:rsidRDefault="001C4080" w:rsidP="002B1587">
            <w:pPr>
              <w:pStyle w:val="Tabletext"/>
              <w:spacing w:before="0" w:after="0"/>
              <w:ind w:left="0"/>
            </w:pPr>
            <w:r w:rsidRPr="00256CB3">
              <w:t>Types of vessels expected</w:t>
            </w:r>
          </w:p>
        </w:tc>
        <w:tc>
          <w:tcPr>
            <w:tcW w:w="675" w:type="dxa"/>
          </w:tcPr>
          <w:p w14:paraId="234BEFE4" w14:textId="6517BC1A" w:rsidR="001C4080" w:rsidRPr="00F42476" w:rsidRDefault="001C4080" w:rsidP="000E10A8">
            <w:pPr>
              <w:pStyle w:val="Tabletext"/>
              <w:spacing w:before="0" w:after="0"/>
              <w:rPr>
                <w:szCs w:val="20"/>
              </w:rPr>
            </w:pPr>
            <w:r>
              <w:rPr>
                <w:szCs w:val="20"/>
              </w:rPr>
              <w:t>2</w:t>
            </w:r>
          </w:p>
        </w:tc>
      </w:tr>
      <w:tr w:rsidR="001C4080" w:rsidRPr="00F42476" w14:paraId="11EC43E0" w14:textId="77777777" w:rsidTr="00D2308E">
        <w:trPr>
          <w:jc w:val="center"/>
        </w:trPr>
        <w:tc>
          <w:tcPr>
            <w:tcW w:w="840" w:type="dxa"/>
            <w:vMerge/>
            <w:vAlign w:val="center"/>
          </w:tcPr>
          <w:p w14:paraId="4DA5C79B"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6BE76D3B" w14:textId="77777777" w:rsidR="001C4080" w:rsidRDefault="001C4080" w:rsidP="000E10A8">
            <w:pPr>
              <w:pStyle w:val="Tabletext"/>
              <w:spacing w:before="0" w:after="0"/>
              <w:ind w:left="0" w:right="0"/>
              <w:rPr>
                <w:i/>
                <w:szCs w:val="20"/>
              </w:rPr>
            </w:pPr>
          </w:p>
        </w:tc>
        <w:tc>
          <w:tcPr>
            <w:tcW w:w="979" w:type="dxa"/>
          </w:tcPr>
          <w:p w14:paraId="28566E2A" w14:textId="09B7ADDB" w:rsidR="001C4080" w:rsidRDefault="001C4080" w:rsidP="000E10A8">
            <w:pPr>
              <w:pStyle w:val="Tabletext"/>
              <w:spacing w:before="0" w:after="0"/>
              <w:ind w:left="0" w:right="0"/>
            </w:pPr>
            <w:r>
              <w:t>4.2.1.2</w:t>
            </w:r>
          </w:p>
        </w:tc>
        <w:tc>
          <w:tcPr>
            <w:tcW w:w="6984" w:type="dxa"/>
          </w:tcPr>
          <w:p w14:paraId="16CD134F" w14:textId="22395543" w:rsidR="001C4080" w:rsidRDefault="001C4080" w:rsidP="002B1587">
            <w:pPr>
              <w:pStyle w:val="Tabletext"/>
              <w:spacing w:before="0" w:after="0"/>
              <w:ind w:left="0"/>
            </w:pPr>
            <w:r w:rsidRPr="00256CB3">
              <w:t>Movements of dangerous goods</w:t>
            </w:r>
          </w:p>
        </w:tc>
        <w:tc>
          <w:tcPr>
            <w:tcW w:w="675" w:type="dxa"/>
          </w:tcPr>
          <w:p w14:paraId="546A6D34" w14:textId="3543105B" w:rsidR="001C4080" w:rsidRPr="00F42476" w:rsidRDefault="001C4080" w:rsidP="000E10A8">
            <w:pPr>
              <w:pStyle w:val="Tabletext"/>
              <w:spacing w:before="0" w:after="0"/>
              <w:rPr>
                <w:szCs w:val="20"/>
              </w:rPr>
            </w:pPr>
            <w:r>
              <w:rPr>
                <w:szCs w:val="20"/>
              </w:rPr>
              <w:t>2</w:t>
            </w:r>
          </w:p>
        </w:tc>
      </w:tr>
      <w:tr w:rsidR="001C4080" w:rsidRPr="00F42476" w14:paraId="7F25CB22" w14:textId="77777777" w:rsidTr="00D2308E">
        <w:trPr>
          <w:jc w:val="center"/>
        </w:trPr>
        <w:tc>
          <w:tcPr>
            <w:tcW w:w="840" w:type="dxa"/>
            <w:vMerge/>
            <w:vAlign w:val="center"/>
          </w:tcPr>
          <w:p w14:paraId="51C79044"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6FF67118" w14:textId="77777777" w:rsidR="001C4080" w:rsidRDefault="001C4080" w:rsidP="000E10A8">
            <w:pPr>
              <w:pStyle w:val="Tabletext"/>
              <w:spacing w:before="0" w:after="0"/>
              <w:ind w:left="0" w:right="0"/>
              <w:rPr>
                <w:i/>
                <w:szCs w:val="20"/>
              </w:rPr>
            </w:pPr>
          </w:p>
        </w:tc>
        <w:tc>
          <w:tcPr>
            <w:tcW w:w="979" w:type="dxa"/>
          </w:tcPr>
          <w:p w14:paraId="5C5D913D" w14:textId="37B564DF" w:rsidR="001C4080" w:rsidRDefault="001C4080" w:rsidP="000E10A8">
            <w:pPr>
              <w:pStyle w:val="Tabletext"/>
              <w:spacing w:before="0" w:after="0"/>
              <w:ind w:left="0" w:right="0"/>
            </w:pPr>
            <w:r>
              <w:t>4.2.1.3</w:t>
            </w:r>
          </w:p>
        </w:tc>
        <w:tc>
          <w:tcPr>
            <w:tcW w:w="6984" w:type="dxa"/>
          </w:tcPr>
          <w:p w14:paraId="0C99C42E" w14:textId="38985C16" w:rsidR="001C4080" w:rsidRPr="00256CB3" w:rsidRDefault="001C4080" w:rsidP="002B1587">
            <w:pPr>
              <w:pStyle w:val="Tabletext"/>
              <w:spacing w:before="0" w:after="0"/>
              <w:ind w:left="0"/>
            </w:pPr>
            <w:r>
              <w:t>Special cargoes</w:t>
            </w:r>
          </w:p>
        </w:tc>
        <w:tc>
          <w:tcPr>
            <w:tcW w:w="675" w:type="dxa"/>
          </w:tcPr>
          <w:p w14:paraId="0207C539" w14:textId="4C76C9B3" w:rsidR="001C4080" w:rsidRDefault="001C4080" w:rsidP="000E10A8">
            <w:pPr>
              <w:pStyle w:val="Tabletext"/>
              <w:spacing w:before="0" w:after="0"/>
              <w:rPr>
                <w:szCs w:val="20"/>
              </w:rPr>
            </w:pPr>
            <w:r>
              <w:rPr>
                <w:szCs w:val="20"/>
              </w:rPr>
              <w:t>2</w:t>
            </w:r>
          </w:p>
        </w:tc>
      </w:tr>
      <w:tr w:rsidR="001C4080" w:rsidRPr="00F42476" w14:paraId="78F1B968" w14:textId="77777777" w:rsidTr="00D2308E">
        <w:trPr>
          <w:jc w:val="center"/>
        </w:trPr>
        <w:tc>
          <w:tcPr>
            <w:tcW w:w="840" w:type="dxa"/>
            <w:vMerge/>
            <w:vAlign w:val="center"/>
          </w:tcPr>
          <w:p w14:paraId="16BDB00B"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06175B89" w14:textId="77777777" w:rsidR="001C4080" w:rsidRDefault="001C4080" w:rsidP="000E10A8">
            <w:pPr>
              <w:pStyle w:val="Tabletext"/>
              <w:spacing w:before="0" w:after="0"/>
              <w:ind w:left="0" w:right="0"/>
              <w:rPr>
                <w:i/>
                <w:szCs w:val="20"/>
              </w:rPr>
            </w:pPr>
          </w:p>
        </w:tc>
        <w:tc>
          <w:tcPr>
            <w:tcW w:w="979" w:type="dxa"/>
          </w:tcPr>
          <w:p w14:paraId="491F3976" w14:textId="50292A3A" w:rsidR="001C4080" w:rsidRDefault="001C4080" w:rsidP="000E10A8">
            <w:pPr>
              <w:pStyle w:val="Tabletext"/>
              <w:spacing w:before="0" w:after="0"/>
              <w:ind w:left="0" w:right="0"/>
            </w:pPr>
            <w:r>
              <w:t>4.2.1.4</w:t>
            </w:r>
          </w:p>
        </w:tc>
        <w:tc>
          <w:tcPr>
            <w:tcW w:w="6984" w:type="dxa"/>
          </w:tcPr>
          <w:p w14:paraId="4DEC4187" w14:textId="0C88AA5C" w:rsidR="001C4080" w:rsidRDefault="001C4080" w:rsidP="002B1587">
            <w:pPr>
              <w:pStyle w:val="Tabletext"/>
              <w:spacing w:before="0" w:after="0"/>
              <w:ind w:left="0"/>
            </w:pPr>
            <w:r w:rsidRPr="00256CB3">
              <w:t>Typical ship movement characteristics/conditions</w:t>
            </w:r>
          </w:p>
        </w:tc>
        <w:tc>
          <w:tcPr>
            <w:tcW w:w="675" w:type="dxa"/>
          </w:tcPr>
          <w:p w14:paraId="7B9AB3D4" w14:textId="47369C07" w:rsidR="001C4080" w:rsidRPr="00F42476" w:rsidRDefault="001C4080" w:rsidP="000E10A8">
            <w:pPr>
              <w:pStyle w:val="Tabletext"/>
              <w:spacing w:before="0" w:after="0"/>
              <w:rPr>
                <w:szCs w:val="20"/>
              </w:rPr>
            </w:pPr>
            <w:r>
              <w:rPr>
                <w:szCs w:val="20"/>
              </w:rPr>
              <w:t>2</w:t>
            </w:r>
          </w:p>
        </w:tc>
      </w:tr>
      <w:tr w:rsidR="001C4080" w:rsidRPr="00F42476" w14:paraId="48C79C04" w14:textId="77777777" w:rsidTr="00D2308E">
        <w:trPr>
          <w:jc w:val="center"/>
        </w:trPr>
        <w:tc>
          <w:tcPr>
            <w:tcW w:w="840" w:type="dxa"/>
            <w:vMerge/>
            <w:vAlign w:val="center"/>
          </w:tcPr>
          <w:p w14:paraId="130B9EFC"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3FDED634" w14:textId="77777777" w:rsidR="001C4080" w:rsidRDefault="001C4080" w:rsidP="000E10A8">
            <w:pPr>
              <w:pStyle w:val="Tabletext"/>
              <w:spacing w:before="0" w:after="0"/>
              <w:ind w:left="0" w:right="0"/>
              <w:rPr>
                <w:i/>
                <w:szCs w:val="20"/>
              </w:rPr>
            </w:pPr>
          </w:p>
        </w:tc>
        <w:tc>
          <w:tcPr>
            <w:tcW w:w="979" w:type="dxa"/>
          </w:tcPr>
          <w:p w14:paraId="62CC6C9E" w14:textId="4B669798" w:rsidR="001C4080" w:rsidRDefault="001C4080" w:rsidP="000E10A8">
            <w:pPr>
              <w:pStyle w:val="Tabletext"/>
              <w:spacing w:before="0" w:after="0"/>
              <w:ind w:left="0" w:right="0"/>
            </w:pPr>
            <w:r>
              <w:t>4.2.1.5</w:t>
            </w:r>
          </w:p>
        </w:tc>
        <w:tc>
          <w:tcPr>
            <w:tcW w:w="6984" w:type="dxa"/>
          </w:tcPr>
          <w:p w14:paraId="576FE089" w14:textId="7275B515" w:rsidR="001C4080" w:rsidRDefault="001C4080" w:rsidP="002B1587">
            <w:pPr>
              <w:pStyle w:val="Tabletext"/>
              <w:spacing w:before="0" w:after="0"/>
              <w:ind w:left="0"/>
            </w:pPr>
            <w:r w:rsidRPr="00256CB3">
              <w:t>Typical cargoes handle</w:t>
            </w:r>
            <w:r>
              <w:t>d</w:t>
            </w:r>
            <w:r w:rsidRPr="00256CB3">
              <w:t xml:space="preserve"> and their characteristics/conditions</w:t>
            </w:r>
          </w:p>
        </w:tc>
        <w:tc>
          <w:tcPr>
            <w:tcW w:w="675" w:type="dxa"/>
          </w:tcPr>
          <w:p w14:paraId="7A05BA43" w14:textId="22F8E805" w:rsidR="001C4080" w:rsidRPr="00F42476" w:rsidRDefault="001C4080" w:rsidP="000E10A8">
            <w:pPr>
              <w:pStyle w:val="Tabletext"/>
              <w:spacing w:before="0" w:after="0"/>
              <w:rPr>
                <w:szCs w:val="20"/>
              </w:rPr>
            </w:pPr>
            <w:r>
              <w:rPr>
                <w:szCs w:val="20"/>
              </w:rPr>
              <w:t>2</w:t>
            </w:r>
          </w:p>
        </w:tc>
      </w:tr>
      <w:tr w:rsidR="001C4080" w:rsidRPr="00F42476" w14:paraId="131CCBCB" w14:textId="77777777" w:rsidTr="00D2308E">
        <w:trPr>
          <w:jc w:val="center"/>
        </w:trPr>
        <w:tc>
          <w:tcPr>
            <w:tcW w:w="840" w:type="dxa"/>
            <w:vMerge/>
            <w:vAlign w:val="center"/>
          </w:tcPr>
          <w:p w14:paraId="6E00B24D"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2BC525CA" w14:textId="77777777" w:rsidR="001C4080" w:rsidRDefault="001C4080" w:rsidP="000E10A8">
            <w:pPr>
              <w:pStyle w:val="Tabletext"/>
              <w:spacing w:before="0" w:after="0"/>
              <w:ind w:left="0" w:right="0"/>
              <w:rPr>
                <w:i/>
                <w:szCs w:val="20"/>
              </w:rPr>
            </w:pPr>
          </w:p>
        </w:tc>
        <w:tc>
          <w:tcPr>
            <w:tcW w:w="979" w:type="dxa"/>
          </w:tcPr>
          <w:p w14:paraId="45478CED" w14:textId="754FC2C4" w:rsidR="001C4080" w:rsidRDefault="001C4080" w:rsidP="000E10A8">
            <w:pPr>
              <w:pStyle w:val="Tabletext"/>
              <w:spacing w:before="0" w:after="0"/>
              <w:ind w:left="0" w:right="0"/>
            </w:pPr>
            <w:r>
              <w:t>4.2.1.6</w:t>
            </w:r>
          </w:p>
        </w:tc>
        <w:tc>
          <w:tcPr>
            <w:tcW w:w="6984" w:type="dxa"/>
          </w:tcPr>
          <w:p w14:paraId="64F63211" w14:textId="73A43F21" w:rsidR="001C4080" w:rsidRPr="00CF75E6" w:rsidRDefault="001C4080" w:rsidP="002B1587">
            <w:pPr>
              <w:pStyle w:val="Tabletext"/>
              <w:spacing w:before="0" w:after="0"/>
              <w:ind w:left="0"/>
            </w:pPr>
            <w:r w:rsidRPr="00CF75E6">
              <w:t>Special vessel movements</w:t>
            </w:r>
          </w:p>
        </w:tc>
        <w:tc>
          <w:tcPr>
            <w:tcW w:w="675" w:type="dxa"/>
          </w:tcPr>
          <w:p w14:paraId="53EBAB70" w14:textId="0667276D" w:rsidR="001C4080" w:rsidRPr="00F42476" w:rsidRDefault="001C4080" w:rsidP="000E10A8">
            <w:pPr>
              <w:pStyle w:val="Tabletext"/>
              <w:spacing w:before="0" w:after="0"/>
              <w:rPr>
                <w:szCs w:val="20"/>
              </w:rPr>
            </w:pPr>
            <w:r>
              <w:rPr>
                <w:szCs w:val="20"/>
              </w:rPr>
              <w:t>2</w:t>
            </w:r>
          </w:p>
        </w:tc>
      </w:tr>
      <w:tr w:rsidR="001C4080" w:rsidRPr="00F42476" w14:paraId="495FF8EC" w14:textId="77777777" w:rsidTr="00D2308E">
        <w:trPr>
          <w:jc w:val="center"/>
        </w:trPr>
        <w:tc>
          <w:tcPr>
            <w:tcW w:w="840" w:type="dxa"/>
            <w:vMerge/>
            <w:vAlign w:val="center"/>
          </w:tcPr>
          <w:p w14:paraId="006E69C4" w14:textId="77777777" w:rsidR="001C4080" w:rsidRPr="002A3053" w:rsidRDefault="001C4080" w:rsidP="000E10A8">
            <w:pPr>
              <w:pStyle w:val="Tabletext"/>
              <w:spacing w:before="0" w:after="0"/>
              <w:ind w:left="0" w:right="29"/>
              <w:rPr>
                <w:b/>
                <w:bCs/>
                <w:szCs w:val="20"/>
              </w:rPr>
            </w:pPr>
          </w:p>
        </w:tc>
        <w:tc>
          <w:tcPr>
            <w:tcW w:w="4383" w:type="dxa"/>
            <w:vMerge/>
            <w:vAlign w:val="center"/>
          </w:tcPr>
          <w:p w14:paraId="26DC3DC0" w14:textId="77777777" w:rsidR="001C4080" w:rsidRDefault="001C4080" w:rsidP="000E10A8">
            <w:pPr>
              <w:pStyle w:val="Tabletext"/>
              <w:spacing w:before="0" w:after="0"/>
              <w:ind w:left="0" w:right="0"/>
              <w:rPr>
                <w:i/>
                <w:szCs w:val="20"/>
              </w:rPr>
            </w:pPr>
          </w:p>
        </w:tc>
        <w:tc>
          <w:tcPr>
            <w:tcW w:w="979" w:type="dxa"/>
          </w:tcPr>
          <w:p w14:paraId="6A39B568" w14:textId="7F992F27" w:rsidR="001C4080" w:rsidRDefault="001C4080" w:rsidP="000E10A8">
            <w:pPr>
              <w:pStyle w:val="Tabletext"/>
              <w:spacing w:before="0" w:after="0"/>
              <w:ind w:left="0" w:right="0"/>
            </w:pPr>
            <w:r>
              <w:t>4.2.1.7</w:t>
            </w:r>
          </w:p>
        </w:tc>
        <w:tc>
          <w:tcPr>
            <w:tcW w:w="6984" w:type="dxa"/>
          </w:tcPr>
          <w:p w14:paraId="42F14723" w14:textId="3B21DAD7" w:rsidR="001C4080" w:rsidRPr="00CF75E6" w:rsidRDefault="001C4080" w:rsidP="002B1587">
            <w:pPr>
              <w:pStyle w:val="Tabletext"/>
              <w:spacing w:before="0" w:after="0"/>
              <w:ind w:left="0"/>
            </w:pPr>
            <w:r>
              <w:t>Local traffic (fishing, leisure, …)</w:t>
            </w:r>
          </w:p>
        </w:tc>
        <w:tc>
          <w:tcPr>
            <w:tcW w:w="675" w:type="dxa"/>
          </w:tcPr>
          <w:p w14:paraId="3D42DE89" w14:textId="557114E5" w:rsidR="001C4080" w:rsidRDefault="001C4080" w:rsidP="000E10A8">
            <w:pPr>
              <w:pStyle w:val="Tabletext"/>
              <w:spacing w:before="0" w:after="0"/>
              <w:rPr>
                <w:szCs w:val="20"/>
              </w:rPr>
            </w:pPr>
            <w:r>
              <w:rPr>
                <w:szCs w:val="20"/>
              </w:rPr>
              <w:t>2</w:t>
            </w:r>
          </w:p>
        </w:tc>
      </w:tr>
      <w:tr w:rsidR="00D2308E" w:rsidRPr="00F42476" w14:paraId="369A9226" w14:textId="77777777" w:rsidTr="00994166">
        <w:trPr>
          <w:trHeight w:val="280"/>
          <w:jc w:val="center"/>
        </w:trPr>
        <w:tc>
          <w:tcPr>
            <w:tcW w:w="840" w:type="dxa"/>
            <w:shd w:val="clear" w:color="auto" w:fill="D9D9D9" w:themeFill="background1" w:themeFillShade="D9"/>
          </w:tcPr>
          <w:p w14:paraId="54DC3734" w14:textId="138752DE" w:rsidR="00D2308E" w:rsidRPr="002A3053" w:rsidRDefault="00D2308E" w:rsidP="00994166">
            <w:pPr>
              <w:pStyle w:val="Tabletext"/>
              <w:spacing w:before="120" w:after="120"/>
              <w:ind w:left="0" w:right="29"/>
              <w:rPr>
                <w:b/>
                <w:bCs/>
                <w:szCs w:val="20"/>
              </w:rPr>
            </w:pPr>
            <w:r w:rsidRPr="002A3053">
              <w:rPr>
                <w:b/>
                <w:bCs/>
                <w:szCs w:val="20"/>
              </w:rPr>
              <w:t>4.</w:t>
            </w:r>
            <w:r w:rsidR="007214BB" w:rsidRPr="002A3053">
              <w:rPr>
                <w:b/>
                <w:bCs/>
                <w:szCs w:val="20"/>
              </w:rPr>
              <w:t>3</w:t>
            </w:r>
          </w:p>
        </w:tc>
        <w:tc>
          <w:tcPr>
            <w:tcW w:w="4383" w:type="dxa"/>
            <w:shd w:val="clear" w:color="auto" w:fill="D9D9D9" w:themeFill="background1" w:themeFillShade="D9"/>
          </w:tcPr>
          <w:p w14:paraId="1F3EA594" w14:textId="55D464AC" w:rsidR="00D2308E" w:rsidRPr="00AD63E5" w:rsidRDefault="005D3221" w:rsidP="00994166">
            <w:pPr>
              <w:pStyle w:val="Tabletext"/>
              <w:spacing w:before="120" w:after="120"/>
              <w:ind w:left="0"/>
              <w:rPr>
                <w:b/>
                <w:bCs/>
                <w:iCs/>
                <w:szCs w:val="20"/>
              </w:rPr>
            </w:pPr>
            <w:r>
              <w:rPr>
                <w:b/>
                <w:bCs/>
                <w:iCs/>
                <w:szCs w:val="20"/>
              </w:rPr>
              <w:t>Allied Services</w:t>
            </w:r>
          </w:p>
        </w:tc>
        <w:tc>
          <w:tcPr>
            <w:tcW w:w="979" w:type="dxa"/>
            <w:shd w:val="clear" w:color="auto" w:fill="D9D9D9" w:themeFill="background1" w:themeFillShade="D9"/>
          </w:tcPr>
          <w:p w14:paraId="4162D085" w14:textId="77777777" w:rsidR="00D2308E" w:rsidRPr="00F42476" w:rsidRDefault="00D2308E" w:rsidP="00994166">
            <w:pPr>
              <w:pStyle w:val="Tabletext"/>
              <w:spacing w:before="120" w:after="120"/>
              <w:ind w:left="0" w:right="0"/>
              <w:rPr>
                <w:szCs w:val="20"/>
              </w:rPr>
            </w:pPr>
          </w:p>
        </w:tc>
        <w:tc>
          <w:tcPr>
            <w:tcW w:w="6984" w:type="dxa"/>
            <w:shd w:val="clear" w:color="auto" w:fill="D9D9D9" w:themeFill="background1" w:themeFillShade="D9"/>
          </w:tcPr>
          <w:p w14:paraId="06E6492C" w14:textId="2888BF48" w:rsidR="00D2308E" w:rsidRPr="00F42476" w:rsidRDefault="00D2308E" w:rsidP="00994166">
            <w:pPr>
              <w:pStyle w:val="Tabletext"/>
              <w:spacing w:before="120" w:after="120"/>
              <w:ind w:left="0" w:right="0"/>
              <w:rPr>
                <w:szCs w:val="20"/>
              </w:rPr>
            </w:pPr>
          </w:p>
        </w:tc>
        <w:tc>
          <w:tcPr>
            <w:tcW w:w="675" w:type="dxa"/>
            <w:shd w:val="clear" w:color="auto" w:fill="D9D9D9" w:themeFill="background1" w:themeFillShade="D9"/>
          </w:tcPr>
          <w:p w14:paraId="4B91E211" w14:textId="77777777" w:rsidR="00D2308E" w:rsidRPr="00F42476" w:rsidRDefault="00D2308E" w:rsidP="00994166">
            <w:pPr>
              <w:pStyle w:val="Tabletext"/>
              <w:spacing w:before="120" w:after="120"/>
              <w:rPr>
                <w:szCs w:val="20"/>
              </w:rPr>
            </w:pPr>
          </w:p>
        </w:tc>
      </w:tr>
      <w:tr w:rsidR="007214BB" w:rsidRPr="00DE3F74" w14:paraId="19AC88B8" w14:textId="77777777" w:rsidTr="00D8169D">
        <w:trPr>
          <w:trHeight w:val="280"/>
          <w:jc w:val="center"/>
        </w:trPr>
        <w:tc>
          <w:tcPr>
            <w:tcW w:w="840" w:type="dxa"/>
            <w:vMerge w:val="restart"/>
            <w:shd w:val="clear" w:color="auto" w:fill="auto"/>
          </w:tcPr>
          <w:p w14:paraId="07CB9A63" w14:textId="6582212D" w:rsidR="007214BB" w:rsidRPr="00DE3C38" w:rsidRDefault="007214BB" w:rsidP="000E10A8">
            <w:pPr>
              <w:pStyle w:val="Tabletext"/>
              <w:spacing w:before="0" w:after="0"/>
              <w:ind w:left="0" w:right="29"/>
              <w:rPr>
                <w:szCs w:val="20"/>
              </w:rPr>
            </w:pPr>
            <w:r w:rsidRPr="00DE3C38">
              <w:rPr>
                <w:szCs w:val="20"/>
              </w:rPr>
              <w:t>4.3.1</w:t>
            </w:r>
          </w:p>
        </w:tc>
        <w:tc>
          <w:tcPr>
            <w:tcW w:w="4383" w:type="dxa"/>
            <w:vMerge w:val="restart"/>
            <w:shd w:val="clear" w:color="auto" w:fill="auto"/>
          </w:tcPr>
          <w:p w14:paraId="28EE7825" w14:textId="1A7EEA56" w:rsidR="007214BB" w:rsidRPr="00DE3F74" w:rsidRDefault="007214BB" w:rsidP="000E10A8">
            <w:pPr>
              <w:pStyle w:val="Tabletext"/>
              <w:spacing w:before="0" w:after="0"/>
              <w:ind w:left="0"/>
              <w:rPr>
                <w:i/>
                <w:szCs w:val="20"/>
              </w:rPr>
            </w:pPr>
            <w:r>
              <w:rPr>
                <w:i/>
                <w:szCs w:val="20"/>
              </w:rPr>
              <w:t xml:space="preserve">Describe the </w:t>
            </w:r>
            <w:r w:rsidRPr="0027150B">
              <w:rPr>
                <w:i/>
                <w:szCs w:val="20"/>
              </w:rPr>
              <w:t>interaction</w:t>
            </w:r>
            <w:r>
              <w:rPr>
                <w:i/>
                <w:szCs w:val="20"/>
              </w:rPr>
              <w:t>s</w:t>
            </w:r>
            <w:r w:rsidRPr="0027150B">
              <w:rPr>
                <w:i/>
                <w:szCs w:val="20"/>
              </w:rPr>
              <w:t xml:space="preserve"> between VTS and allied services</w:t>
            </w:r>
            <w:r w:rsidR="00994166">
              <w:rPr>
                <w:i/>
                <w:szCs w:val="20"/>
              </w:rPr>
              <w:t>.</w:t>
            </w:r>
          </w:p>
        </w:tc>
        <w:tc>
          <w:tcPr>
            <w:tcW w:w="979" w:type="dxa"/>
            <w:shd w:val="clear" w:color="auto" w:fill="FFFFFF" w:themeFill="background1"/>
          </w:tcPr>
          <w:p w14:paraId="5F83F569" w14:textId="7DF161F4" w:rsidR="007214BB" w:rsidRPr="00DE3F74" w:rsidRDefault="006B58B0" w:rsidP="000E10A8">
            <w:pPr>
              <w:pStyle w:val="Tabletext"/>
              <w:spacing w:before="0" w:after="0"/>
              <w:ind w:left="0" w:right="0"/>
              <w:rPr>
                <w:szCs w:val="20"/>
              </w:rPr>
            </w:pPr>
            <w:r>
              <w:rPr>
                <w:szCs w:val="20"/>
              </w:rPr>
              <w:t>4.3.1.1</w:t>
            </w:r>
          </w:p>
        </w:tc>
        <w:tc>
          <w:tcPr>
            <w:tcW w:w="6984" w:type="dxa"/>
            <w:shd w:val="clear" w:color="auto" w:fill="FFFFFF" w:themeFill="background1"/>
          </w:tcPr>
          <w:p w14:paraId="646AB268" w14:textId="5397604F" w:rsidR="007214BB" w:rsidRPr="00DE3F74" w:rsidRDefault="007214BB" w:rsidP="000E10A8">
            <w:pPr>
              <w:pStyle w:val="Tabletext"/>
              <w:spacing w:before="0" w:after="0"/>
              <w:ind w:left="0" w:right="0"/>
              <w:rPr>
                <w:szCs w:val="20"/>
              </w:rPr>
            </w:pPr>
            <w:r w:rsidRPr="0027150B">
              <w:rPr>
                <w:iCs/>
                <w:szCs w:val="20"/>
              </w:rPr>
              <w:t>Pilotage</w:t>
            </w:r>
            <w:r w:rsidR="00966587">
              <w:rPr>
                <w:iCs/>
                <w:szCs w:val="20"/>
              </w:rPr>
              <w:t xml:space="preserve"> Services</w:t>
            </w:r>
          </w:p>
        </w:tc>
        <w:tc>
          <w:tcPr>
            <w:tcW w:w="675" w:type="dxa"/>
            <w:shd w:val="clear" w:color="auto" w:fill="FFFFFF" w:themeFill="background1"/>
          </w:tcPr>
          <w:p w14:paraId="6C4B23E2" w14:textId="0CB304E6" w:rsidR="007214BB" w:rsidRPr="00DE3F74" w:rsidRDefault="002A3053" w:rsidP="000E10A8">
            <w:pPr>
              <w:pStyle w:val="Tabletext"/>
              <w:spacing w:before="0" w:after="0"/>
              <w:rPr>
                <w:szCs w:val="20"/>
              </w:rPr>
            </w:pPr>
            <w:r>
              <w:rPr>
                <w:szCs w:val="20"/>
              </w:rPr>
              <w:t>2</w:t>
            </w:r>
          </w:p>
        </w:tc>
      </w:tr>
      <w:tr w:rsidR="007214BB" w:rsidRPr="00F42476" w14:paraId="0E9E7418" w14:textId="77777777" w:rsidTr="00D8169D">
        <w:trPr>
          <w:trHeight w:val="280"/>
          <w:jc w:val="center"/>
        </w:trPr>
        <w:tc>
          <w:tcPr>
            <w:tcW w:w="840" w:type="dxa"/>
            <w:vMerge/>
            <w:shd w:val="clear" w:color="auto" w:fill="auto"/>
          </w:tcPr>
          <w:p w14:paraId="69845E9F" w14:textId="7F7BD5D3" w:rsidR="007214BB" w:rsidRDefault="007214BB" w:rsidP="000E10A8">
            <w:pPr>
              <w:pStyle w:val="Tabletext"/>
              <w:spacing w:before="0" w:after="0"/>
              <w:ind w:left="0" w:right="29"/>
              <w:rPr>
                <w:b/>
                <w:szCs w:val="20"/>
              </w:rPr>
            </w:pPr>
          </w:p>
        </w:tc>
        <w:tc>
          <w:tcPr>
            <w:tcW w:w="4383" w:type="dxa"/>
            <w:vMerge/>
            <w:shd w:val="clear" w:color="auto" w:fill="auto"/>
          </w:tcPr>
          <w:p w14:paraId="162EE5D0" w14:textId="50988E46" w:rsidR="007214BB" w:rsidRDefault="007214BB" w:rsidP="000E10A8">
            <w:pPr>
              <w:pStyle w:val="Tabletext"/>
              <w:spacing w:before="0" w:after="0"/>
              <w:ind w:left="0"/>
              <w:rPr>
                <w:i/>
                <w:szCs w:val="20"/>
              </w:rPr>
            </w:pPr>
          </w:p>
        </w:tc>
        <w:tc>
          <w:tcPr>
            <w:tcW w:w="979" w:type="dxa"/>
            <w:shd w:val="clear" w:color="auto" w:fill="FFFFFF" w:themeFill="background1"/>
          </w:tcPr>
          <w:p w14:paraId="20330D31" w14:textId="5B9BF0B1" w:rsidR="007214BB" w:rsidRPr="00F42476" w:rsidRDefault="006B58B0" w:rsidP="000E10A8">
            <w:pPr>
              <w:pStyle w:val="Tabletext"/>
              <w:spacing w:before="0" w:after="0"/>
              <w:ind w:left="0" w:right="0"/>
              <w:rPr>
                <w:szCs w:val="20"/>
              </w:rPr>
            </w:pPr>
            <w:r>
              <w:rPr>
                <w:szCs w:val="20"/>
              </w:rPr>
              <w:t>4.3.1.2</w:t>
            </w:r>
          </w:p>
        </w:tc>
        <w:tc>
          <w:tcPr>
            <w:tcW w:w="6984" w:type="dxa"/>
            <w:shd w:val="clear" w:color="auto" w:fill="FFFFFF" w:themeFill="background1"/>
          </w:tcPr>
          <w:p w14:paraId="618DE638" w14:textId="5455FDB3" w:rsidR="007214BB" w:rsidRPr="00F42476" w:rsidRDefault="007214BB" w:rsidP="000E10A8">
            <w:pPr>
              <w:pStyle w:val="Tabletext"/>
              <w:spacing w:before="0" w:after="0"/>
              <w:ind w:left="0" w:right="0"/>
              <w:rPr>
                <w:szCs w:val="20"/>
              </w:rPr>
            </w:pPr>
            <w:r>
              <w:rPr>
                <w:szCs w:val="20"/>
              </w:rPr>
              <w:t xml:space="preserve">Tugs and Tug operators </w:t>
            </w:r>
          </w:p>
        </w:tc>
        <w:tc>
          <w:tcPr>
            <w:tcW w:w="675" w:type="dxa"/>
            <w:shd w:val="clear" w:color="auto" w:fill="FFFFFF" w:themeFill="background1"/>
          </w:tcPr>
          <w:p w14:paraId="1BC5CEE2" w14:textId="15AB479F" w:rsidR="007214BB" w:rsidRPr="00F42476" w:rsidRDefault="002A3053" w:rsidP="000E10A8">
            <w:pPr>
              <w:pStyle w:val="Tabletext"/>
              <w:spacing w:before="0" w:after="0"/>
              <w:rPr>
                <w:szCs w:val="20"/>
              </w:rPr>
            </w:pPr>
            <w:r>
              <w:rPr>
                <w:szCs w:val="20"/>
              </w:rPr>
              <w:t>2</w:t>
            </w:r>
          </w:p>
        </w:tc>
      </w:tr>
      <w:tr w:rsidR="007214BB" w:rsidRPr="00F42476" w14:paraId="643882A5" w14:textId="77777777" w:rsidTr="00D8169D">
        <w:trPr>
          <w:trHeight w:val="280"/>
          <w:jc w:val="center"/>
        </w:trPr>
        <w:tc>
          <w:tcPr>
            <w:tcW w:w="840" w:type="dxa"/>
            <w:vMerge/>
            <w:shd w:val="clear" w:color="auto" w:fill="auto"/>
          </w:tcPr>
          <w:p w14:paraId="625E9409" w14:textId="626AECD2" w:rsidR="007214BB" w:rsidDel="0027150B" w:rsidRDefault="007214BB" w:rsidP="000E10A8">
            <w:pPr>
              <w:pStyle w:val="Tabletext"/>
              <w:spacing w:before="0" w:after="0"/>
              <w:ind w:left="0" w:right="29"/>
              <w:rPr>
                <w:b/>
                <w:szCs w:val="20"/>
              </w:rPr>
            </w:pPr>
          </w:p>
        </w:tc>
        <w:tc>
          <w:tcPr>
            <w:tcW w:w="4383" w:type="dxa"/>
            <w:vMerge/>
            <w:shd w:val="clear" w:color="auto" w:fill="auto"/>
          </w:tcPr>
          <w:p w14:paraId="61621082" w14:textId="77777777" w:rsidR="007214BB" w:rsidRDefault="007214BB" w:rsidP="000E10A8">
            <w:pPr>
              <w:pStyle w:val="Tabletext"/>
              <w:spacing w:before="0" w:after="0"/>
              <w:ind w:left="0"/>
              <w:rPr>
                <w:i/>
                <w:szCs w:val="20"/>
              </w:rPr>
            </w:pPr>
          </w:p>
        </w:tc>
        <w:tc>
          <w:tcPr>
            <w:tcW w:w="979" w:type="dxa"/>
            <w:shd w:val="clear" w:color="auto" w:fill="FFFFFF" w:themeFill="background1"/>
          </w:tcPr>
          <w:p w14:paraId="0A203301" w14:textId="2051076A" w:rsidR="007214BB" w:rsidRPr="00F42476" w:rsidRDefault="006B58B0" w:rsidP="000E10A8">
            <w:pPr>
              <w:pStyle w:val="Tabletext"/>
              <w:spacing w:before="0" w:after="0"/>
              <w:ind w:left="0" w:right="0"/>
              <w:rPr>
                <w:szCs w:val="20"/>
              </w:rPr>
            </w:pPr>
            <w:r>
              <w:rPr>
                <w:szCs w:val="20"/>
              </w:rPr>
              <w:t>4.3.1.3</w:t>
            </w:r>
          </w:p>
        </w:tc>
        <w:tc>
          <w:tcPr>
            <w:tcW w:w="6984" w:type="dxa"/>
            <w:shd w:val="clear" w:color="auto" w:fill="FFFFFF" w:themeFill="background1"/>
          </w:tcPr>
          <w:p w14:paraId="105176CC" w14:textId="11797F94" w:rsidR="007214BB" w:rsidRDefault="007214BB" w:rsidP="000E10A8">
            <w:pPr>
              <w:pStyle w:val="Tabletext"/>
              <w:spacing w:before="0" w:after="0"/>
              <w:ind w:left="0" w:right="0"/>
              <w:rPr>
                <w:szCs w:val="20"/>
              </w:rPr>
            </w:pPr>
            <w:r w:rsidRPr="00374878">
              <w:rPr>
                <w:szCs w:val="20"/>
              </w:rPr>
              <w:t>Icebreakers and icebreaker operators</w:t>
            </w:r>
          </w:p>
        </w:tc>
        <w:tc>
          <w:tcPr>
            <w:tcW w:w="675" w:type="dxa"/>
            <w:shd w:val="clear" w:color="auto" w:fill="FFFFFF" w:themeFill="background1"/>
          </w:tcPr>
          <w:p w14:paraId="204723E3" w14:textId="5EE7C13B" w:rsidR="007214BB" w:rsidRPr="00F42476" w:rsidRDefault="002A3053" w:rsidP="000E10A8">
            <w:pPr>
              <w:pStyle w:val="Tabletext"/>
              <w:spacing w:before="0" w:after="0"/>
              <w:rPr>
                <w:szCs w:val="20"/>
              </w:rPr>
            </w:pPr>
            <w:r>
              <w:rPr>
                <w:szCs w:val="20"/>
              </w:rPr>
              <w:t>2</w:t>
            </w:r>
          </w:p>
        </w:tc>
      </w:tr>
      <w:tr w:rsidR="007214BB" w:rsidRPr="00F42476" w14:paraId="315CB5CD" w14:textId="77777777" w:rsidTr="00D8169D">
        <w:trPr>
          <w:trHeight w:val="280"/>
          <w:jc w:val="center"/>
        </w:trPr>
        <w:tc>
          <w:tcPr>
            <w:tcW w:w="840" w:type="dxa"/>
            <w:vMerge/>
            <w:shd w:val="clear" w:color="auto" w:fill="auto"/>
          </w:tcPr>
          <w:p w14:paraId="4A16ACDC" w14:textId="3878A97F" w:rsidR="007214BB" w:rsidRDefault="007214BB" w:rsidP="000E10A8">
            <w:pPr>
              <w:pStyle w:val="Tabletext"/>
              <w:spacing w:before="0" w:after="0"/>
              <w:ind w:left="0" w:right="29"/>
              <w:rPr>
                <w:b/>
                <w:szCs w:val="20"/>
              </w:rPr>
            </w:pPr>
          </w:p>
        </w:tc>
        <w:tc>
          <w:tcPr>
            <w:tcW w:w="4383" w:type="dxa"/>
            <w:vMerge/>
            <w:shd w:val="clear" w:color="auto" w:fill="auto"/>
          </w:tcPr>
          <w:p w14:paraId="62F24EF5" w14:textId="5FED3CE4" w:rsidR="007214BB" w:rsidRDefault="007214BB" w:rsidP="000E10A8">
            <w:pPr>
              <w:pStyle w:val="Tabletext"/>
              <w:spacing w:before="0" w:after="0"/>
              <w:ind w:left="0"/>
              <w:rPr>
                <w:i/>
                <w:szCs w:val="20"/>
              </w:rPr>
            </w:pPr>
          </w:p>
        </w:tc>
        <w:tc>
          <w:tcPr>
            <w:tcW w:w="979" w:type="dxa"/>
            <w:shd w:val="clear" w:color="auto" w:fill="FFFFFF" w:themeFill="background1"/>
          </w:tcPr>
          <w:p w14:paraId="04CC0172" w14:textId="0C782F32" w:rsidR="007214BB" w:rsidRPr="00F42476" w:rsidRDefault="006B58B0" w:rsidP="000E10A8">
            <w:pPr>
              <w:pStyle w:val="Tabletext"/>
              <w:spacing w:before="0" w:after="0"/>
              <w:ind w:left="0" w:right="0"/>
              <w:rPr>
                <w:szCs w:val="20"/>
              </w:rPr>
            </w:pPr>
            <w:r>
              <w:rPr>
                <w:szCs w:val="20"/>
              </w:rPr>
              <w:t>4.3.1.4</w:t>
            </w:r>
          </w:p>
        </w:tc>
        <w:tc>
          <w:tcPr>
            <w:tcW w:w="6984" w:type="dxa"/>
            <w:shd w:val="clear" w:color="auto" w:fill="FFFFFF" w:themeFill="background1"/>
          </w:tcPr>
          <w:p w14:paraId="2160303B" w14:textId="0B358A3A" w:rsidR="007214BB" w:rsidRPr="00F42476" w:rsidRDefault="007214BB" w:rsidP="000E10A8">
            <w:pPr>
              <w:pStyle w:val="Tabletext"/>
              <w:spacing w:before="0" w:after="0"/>
              <w:ind w:left="0" w:right="0"/>
              <w:rPr>
                <w:szCs w:val="20"/>
              </w:rPr>
            </w:pPr>
            <w:r>
              <w:rPr>
                <w:szCs w:val="20"/>
              </w:rPr>
              <w:t>Shipping agents</w:t>
            </w:r>
          </w:p>
        </w:tc>
        <w:tc>
          <w:tcPr>
            <w:tcW w:w="675" w:type="dxa"/>
            <w:shd w:val="clear" w:color="auto" w:fill="FFFFFF" w:themeFill="background1"/>
          </w:tcPr>
          <w:p w14:paraId="02271BA8" w14:textId="4EF6D248" w:rsidR="007214BB" w:rsidRPr="00F42476" w:rsidRDefault="002A3053" w:rsidP="000E10A8">
            <w:pPr>
              <w:pStyle w:val="Tabletext"/>
              <w:spacing w:before="0" w:after="0"/>
              <w:rPr>
                <w:szCs w:val="20"/>
              </w:rPr>
            </w:pPr>
            <w:r>
              <w:rPr>
                <w:szCs w:val="20"/>
              </w:rPr>
              <w:t>2</w:t>
            </w:r>
          </w:p>
        </w:tc>
      </w:tr>
      <w:tr w:rsidR="007214BB" w:rsidRPr="00F42476" w14:paraId="00B34B99" w14:textId="77777777" w:rsidTr="00D8169D">
        <w:trPr>
          <w:trHeight w:val="280"/>
          <w:jc w:val="center"/>
        </w:trPr>
        <w:tc>
          <w:tcPr>
            <w:tcW w:w="840" w:type="dxa"/>
            <w:vMerge/>
            <w:shd w:val="clear" w:color="auto" w:fill="auto"/>
          </w:tcPr>
          <w:p w14:paraId="195884CE" w14:textId="77777777" w:rsidR="007214BB" w:rsidRDefault="007214BB" w:rsidP="000E10A8">
            <w:pPr>
              <w:pStyle w:val="Tabletext"/>
              <w:spacing w:before="0" w:after="0"/>
              <w:ind w:left="0" w:right="29"/>
              <w:rPr>
                <w:b/>
                <w:szCs w:val="20"/>
              </w:rPr>
            </w:pPr>
          </w:p>
        </w:tc>
        <w:tc>
          <w:tcPr>
            <w:tcW w:w="4383" w:type="dxa"/>
            <w:vMerge/>
            <w:shd w:val="clear" w:color="auto" w:fill="auto"/>
          </w:tcPr>
          <w:p w14:paraId="73EB9512" w14:textId="77777777" w:rsidR="007214BB" w:rsidRDefault="007214BB" w:rsidP="000E10A8">
            <w:pPr>
              <w:pStyle w:val="Tabletext"/>
              <w:spacing w:before="0" w:after="0"/>
              <w:ind w:left="0"/>
              <w:rPr>
                <w:i/>
                <w:szCs w:val="20"/>
              </w:rPr>
            </w:pPr>
          </w:p>
        </w:tc>
        <w:tc>
          <w:tcPr>
            <w:tcW w:w="979" w:type="dxa"/>
            <w:shd w:val="clear" w:color="auto" w:fill="FFFFFF" w:themeFill="background1"/>
          </w:tcPr>
          <w:p w14:paraId="2FC2C342" w14:textId="0557E9DB" w:rsidR="007214BB" w:rsidRPr="00F42476" w:rsidRDefault="006B58B0" w:rsidP="000E10A8">
            <w:pPr>
              <w:pStyle w:val="Tabletext"/>
              <w:spacing w:before="0" w:after="0"/>
              <w:ind w:left="0" w:right="0"/>
              <w:rPr>
                <w:szCs w:val="20"/>
              </w:rPr>
            </w:pPr>
            <w:r>
              <w:rPr>
                <w:szCs w:val="20"/>
              </w:rPr>
              <w:t>4.3.1.5</w:t>
            </w:r>
          </w:p>
        </w:tc>
        <w:tc>
          <w:tcPr>
            <w:tcW w:w="6984" w:type="dxa"/>
            <w:shd w:val="clear" w:color="auto" w:fill="FFFFFF" w:themeFill="background1"/>
          </w:tcPr>
          <w:p w14:paraId="5DC98E38" w14:textId="075A10D3" w:rsidR="007214BB" w:rsidRDefault="007214BB" w:rsidP="000E10A8">
            <w:pPr>
              <w:pStyle w:val="Tabletext"/>
              <w:spacing w:before="0" w:after="0"/>
              <w:ind w:left="0" w:right="0"/>
              <w:rPr>
                <w:szCs w:val="20"/>
              </w:rPr>
            </w:pPr>
            <w:r w:rsidRPr="0027150B">
              <w:rPr>
                <w:szCs w:val="20"/>
              </w:rPr>
              <w:t>Government agencies, including law enforcement agencies</w:t>
            </w:r>
            <w:r>
              <w:rPr>
                <w:szCs w:val="20"/>
              </w:rPr>
              <w:t xml:space="preserve">, </w:t>
            </w:r>
            <w:r w:rsidRPr="0027150B">
              <w:rPr>
                <w:szCs w:val="20"/>
              </w:rPr>
              <w:t>Custom</w:t>
            </w:r>
            <w:r>
              <w:rPr>
                <w:szCs w:val="20"/>
              </w:rPr>
              <w:t>s</w:t>
            </w:r>
            <w:r w:rsidRPr="0027150B">
              <w:rPr>
                <w:szCs w:val="20"/>
              </w:rPr>
              <w:t xml:space="preserve"> and Immigration Services</w:t>
            </w:r>
          </w:p>
        </w:tc>
        <w:tc>
          <w:tcPr>
            <w:tcW w:w="675" w:type="dxa"/>
            <w:shd w:val="clear" w:color="auto" w:fill="FFFFFF" w:themeFill="background1"/>
          </w:tcPr>
          <w:p w14:paraId="1861F2FB" w14:textId="3CA95674" w:rsidR="007214BB" w:rsidRPr="00F42476" w:rsidRDefault="002A3053" w:rsidP="000E10A8">
            <w:pPr>
              <w:pStyle w:val="Tabletext"/>
              <w:spacing w:before="0" w:after="0"/>
              <w:rPr>
                <w:szCs w:val="20"/>
              </w:rPr>
            </w:pPr>
            <w:r>
              <w:rPr>
                <w:szCs w:val="20"/>
              </w:rPr>
              <w:t>2</w:t>
            </w:r>
          </w:p>
        </w:tc>
      </w:tr>
      <w:tr w:rsidR="00D2308E" w:rsidRPr="00F42476" w14:paraId="55D61F62" w14:textId="77777777" w:rsidTr="00994166">
        <w:trPr>
          <w:trHeight w:val="280"/>
          <w:jc w:val="center"/>
        </w:trPr>
        <w:tc>
          <w:tcPr>
            <w:tcW w:w="840" w:type="dxa"/>
            <w:shd w:val="clear" w:color="auto" w:fill="D9D9D9" w:themeFill="background1" w:themeFillShade="D9"/>
          </w:tcPr>
          <w:p w14:paraId="3B027523" w14:textId="28F34201" w:rsidR="00D2308E" w:rsidRPr="00F42476" w:rsidRDefault="00D2308E" w:rsidP="00994166">
            <w:pPr>
              <w:pStyle w:val="Tabletext"/>
              <w:spacing w:before="120" w:after="120"/>
              <w:ind w:left="0" w:right="29"/>
              <w:rPr>
                <w:b/>
                <w:szCs w:val="20"/>
              </w:rPr>
            </w:pPr>
            <w:r>
              <w:rPr>
                <w:b/>
                <w:szCs w:val="20"/>
              </w:rPr>
              <w:lastRenderedPageBreak/>
              <w:t>4.</w:t>
            </w:r>
            <w:r w:rsidR="007214BB">
              <w:rPr>
                <w:b/>
                <w:szCs w:val="20"/>
              </w:rPr>
              <w:t>4</w:t>
            </w:r>
          </w:p>
        </w:tc>
        <w:tc>
          <w:tcPr>
            <w:tcW w:w="4383" w:type="dxa"/>
            <w:shd w:val="clear" w:color="auto" w:fill="D9D9D9" w:themeFill="background1" w:themeFillShade="D9"/>
          </w:tcPr>
          <w:p w14:paraId="6854A2D8" w14:textId="08A317C2" w:rsidR="00D2308E" w:rsidRPr="00AD63E5" w:rsidRDefault="00D2308E" w:rsidP="00994166">
            <w:pPr>
              <w:pStyle w:val="Tabletext"/>
              <w:spacing w:before="120" w:after="120"/>
              <w:ind w:left="0"/>
              <w:rPr>
                <w:b/>
                <w:bCs/>
                <w:iCs/>
                <w:szCs w:val="20"/>
              </w:rPr>
            </w:pPr>
            <w:r>
              <w:rPr>
                <w:b/>
                <w:bCs/>
                <w:iCs/>
                <w:szCs w:val="20"/>
              </w:rPr>
              <w:t>Familiarisation</w:t>
            </w:r>
            <w:r w:rsidR="003473AB">
              <w:rPr>
                <w:b/>
                <w:bCs/>
                <w:iCs/>
                <w:szCs w:val="20"/>
              </w:rPr>
              <w:t xml:space="preserve"> Activities</w:t>
            </w:r>
          </w:p>
        </w:tc>
        <w:tc>
          <w:tcPr>
            <w:tcW w:w="979" w:type="dxa"/>
            <w:shd w:val="clear" w:color="auto" w:fill="D9D9D9" w:themeFill="background1" w:themeFillShade="D9"/>
          </w:tcPr>
          <w:p w14:paraId="11F81E39" w14:textId="77777777" w:rsidR="00D2308E" w:rsidRPr="00F42476" w:rsidRDefault="00D2308E" w:rsidP="00994166">
            <w:pPr>
              <w:pStyle w:val="Tabletext"/>
              <w:spacing w:before="120" w:after="120"/>
              <w:ind w:left="0" w:right="0"/>
              <w:rPr>
                <w:szCs w:val="20"/>
              </w:rPr>
            </w:pPr>
          </w:p>
        </w:tc>
        <w:tc>
          <w:tcPr>
            <w:tcW w:w="6984" w:type="dxa"/>
            <w:shd w:val="clear" w:color="auto" w:fill="D9D9D9" w:themeFill="background1" w:themeFillShade="D9"/>
          </w:tcPr>
          <w:p w14:paraId="76AC3DCE" w14:textId="77777777" w:rsidR="00D2308E" w:rsidRPr="00F42476" w:rsidRDefault="00D2308E" w:rsidP="00994166">
            <w:pPr>
              <w:pStyle w:val="Tabletext"/>
              <w:spacing w:before="120" w:after="120"/>
              <w:ind w:left="0" w:right="0"/>
              <w:rPr>
                <w:szCs w:val="20"/>
              </w:rPr>
            </w:pPr>
          </w:p>
        </w:tc>
        <w:tc>
          <w:tcPr>
            <w:tcW w:w="675" w:type="dxa"/>
            <w:shd w:val="clear" w:color="auto" w:fill="D9D9D9" w:themeFill="background1" w:themeFillShade="D9"/>
          </w:tcPr>
          <w:p w14:paraId="48CC0484" w14:textId="77777777" w:rsidR="00D2308E" w:rsidRPr="00F42476" w:rsidRDefault="00D2308E" w:rsidP="00994166">
            <w:pPr>
              <w:pStyle w:val="Tabletext"/>
              <w:spacing w:before="120" w:after="120"/>
              <w:rPr>
                <w:szCs w:val="20"/>
              </w:rPr>
            </w:pPr>
          </w:p>
        </w:tc>
      </w:tr>
      <w:tr w:rsidR="00E32FF5" w:rsidRPr="00F42476" w14:paraId="4BFAB822" w14:textId="77777777" w:rsidTr="00D8169D">
        <w:trPr>
          <w:trHeight w:val="280"/>
          <w:jc w:val="center"/>
        </w:trPr>
        <w:tc>
          <w:tcPr>
            <w:tcW w:w="840" w:type="dxa"/>
            <w:vMerge w:val="restart"/>
            <w:shd w:val="clear" w:color="auto" w:fill="auto"/>
          </w:tcPr>
          <w:p w14:paraId="1AFE2AA7" w14:textId="7FDFAAB1" w:rsidR="00E32FF5" w:rsidRPr="002A3053" w:rsidRDefault="00E32FF5" w:rsidP="000E10A8">
            <w:pPr>
              <w:pStyle w:val="Tabletext"/>
              <w:spacing w:before="0" w:after="0"/>
              <w:ind w:left="0" w:right="29"/>
              <w:rPr>
                <w:bCs/>
                <w:szCs w:val="20"/>
              </w:rPr>
            </w:pPr>
            <w:r w:rsidRPr="002A3053">
              <w:rPr>
                <w:bCs/>
                <w:szCs w:val="20"/>
              </w:rPr>
              <w:t>4.4.1</w:t>
            </w:r>
          </w:p>
        </w:tc>
        <w:tc>
          <w:tcPr>
            <w:tcW w:w="4383" w:type="dxa"/>
            <w:vMerge w:val="restart"/>
            <w:shd w:val="clear" w:color="auto" w:fill="auto"/>
          </w:tcPr>
          <w:p w14:paraId="23B71A0B" w14:textId="2EC59FF0" w:rsidR="00E32FF5" w:rsidRPr="00EF26B5" w:rsidRDefault="00A53B8D" w:rsidP="000E10A8">
            <w:pPr>
              <w:pStyle w:val="Tabletext"/>
              <w:spacing w:before="0" w:after="0"/>
              <w:ind w:left="0"/>
              <w:rPr>
                <w:i/>
                <w:szCs w:val="20"/>
              </w:rPr>
            </w:pPr>
            <w:r>
              <w:rPr>
                <w:i/>
                <w:szCs w:val="20"/>
              </w:rPr>
              <w:t>Participate in</w:t>
            </w:r>
            <w:r w:rsidRPr="00EF26B5">
              <w:rPr>
                <w:i/>
                <w:szCs w:val="20"/>
              </w:rPr>
              <w:t xml:space="preserve"> </w:t>
            </w:r>
            <w:r w:rsidR="00E32FF5" w:rsidRPr="00EF26B5">
              <w:rPr>
                <w:i/>
                <w:szCs w:val="20"/>
              </w:rPr>
              <w:t xml:space="preserve">relevant familiarisation activities </w:t>
            </w:r>
            <w:r w:rsidR="00B42857" w:rsidRPr="00EF26B5">
              <w:rPr>
                <w:i/>
                <w:szCs w:val="20"/>
              </w:rPr>
              <w:t>and</w:t>
            </w:r>
            <w:r w:rsidR="00E32FF5" w:rsidRPr="00EF26B5">
              <w:rPr>
                <w:i/>
                <w:szCs w:val="20"/>
              </w:rPr>
              <w:t xml:space="preserve"> site visits</w:t>
            </w:r>
            <w:r w:rsidR="00994166" w:rsidRPr="00EF26B5">
              <w:rPr>
                <w:i/>
                <w:szCs w:val="20"/>
              </w:rPr>
              <w:t>.</w:t>
            </w:r>
          </w:p>
        </w:tc>
        <w:tc>
          <w:tcPr>
            <w:tcW w:w="979" w:type="dxa"/>
            <w:shd w:val="clear" w:color="auto" w:fill="FFFFFF" w:themeFill="background1"/>
          </w:tcPr>
          <w:p w14:paraId="426ED583" w14:textId="5EDC9872" w:rsidR="00E32FF5" w:rsidRPr="00A22775" w:rsidRDefault="006B58B0" w:rsidP="000E10A8">
            <w:pPr>
              <w:pStyle w:val="Tabletext"/>
              <w:spacing w:before="0" w:after="0"/>
              <w:ind w:left="0" w:right="0"/>
              <w:rPr>
                <w:szCs w:val="20"/>
                <w:lang w:val="fr-BE"/>
              </w:rPr>
            </w:pPr>
            <w:r>
              <w:rPr>
                <w:szCs w:val="20"/>
                <w:lang w:val="fr-BE"/>
              </w:rPr>
              <w:t>4.4.1.1</w:t>
            </w:r>
          </w:p>
        </w:tc>
        <w:tc>
          <w:tcPr>
            <w:tcW w:w="6984" w:type="dxa"/>
            <w:shd w:val="clear" w:color="auto" w:fill="FFFFFF" w:themeFill="background1"/>
          </w:tcPr>
          <w:p w14:paraId="3101E14D" w14:textId="76B7E6EB" w:rsidR="00E32FF5" w:rsidRPr="00F42476" w:rsidRDefault="00E32FF5" w:rsidP="000E10A8">
            <w:pPr>
              <w:pStyle w:val="Tabletext"/>
              <w:spacing w:before="0" w:after="0"/>
              <w:ind w:left="0" w:right="0"/>
              <w:rPr>
                <w:szCs w:val="20"/>
              </w:rPr>
            </w:pPr>
            <w:r>
              <w:rPr>
                <w:szCs w:val="20"/>
              </w:rPr>
              <w:t>Allied services</w:t>
            </w:r>
          </w:p>
        </w:tc>
        <w:tc>
          <w:tcPr>
            <w:tcW w:w="675" w:type="dxa"/>
            <w:shd w:val="clear" w:color="auto" w:fill="FFFFFF" w:themeFill="background1"/>
          </w:tcPr>
          <w:p w14:paraId="302D113A" w14:textId="1B424C65" w:rsidR="00E32FF5" w:rsidRPr="00F42476" w:rsidRDefault="00E32FF5" w:rsidP="000E10A8">
            <w:pPr>
              <w:pStyle w:val="Tabletext"/>
              <w:spacing w:before="0" w:after="0"/>
              <w:rPr>
                <w:szCs w:val="20"/>
              </w:rPr>
            </w:pPr>
            <w:r>
              <w:rPr>
                <w:szCs w:val="20"/>
              </w:rPr>
              <w:t>2</w:t>
            </w:r>
          </w:p>
        </w:tc>
      </w:tr>
      <w:tr w:rsidR="00E32FF5" w:rsidRPr="00F42476" w14:paraId="388953E9" w14:textId="77777777" w:rsidTr="00D8169D">
        <w:trPr>
          <w:trHeight w:val="280"/>
          <w:jc w:val="center"/>
        </w:trPr>
        <w:tc>
          <w:tcPr>
            <w:tcW w:w="840" w:type="dxa"/>
            <w:vMerge/>
            <w:shd w:val="clear" w:color="auto" w:fill="auto"/>
          </w:tcPr>
          <w:p w14:paraId="6669BD96" w14:textId="15923162" w:rsidR="00E32FF5" w:rsidRPr="00F42476" w:rsidRDefault="00E32FF5" w:rsidP="000E10A8">
            <w:pPr>
              <w:pStyle w:val="Tabletext"/>
              <w:spacing w:before="0" w:after="0"/>
              <w:ind w:left="0" w:right="29"/>
              <w:rPr>
                <w:b/>
                <w:szCs w:val="20"/>
              </w:rPr>
            </w:pPr>
          </w:p>
        </w:tc>
        <w:tc>
          <w:tcPr>
            <w:tcW w:w="4383" w:type="dxa"/>
            <w:vMerge/>
            <w:shd w:val="clear" w:color="auto" w:fill="auto"/>
          </w:tcPr>
          <w:p w14:paraId="019B0940" w14:textId="394C7178" w:rsidR="00E32FF5" w:rsidRPr="00F42476" w:rsidRDefault="00E32FF5" w:rsidP="000E10A8">
            <w:pPr>
              <w:pStyle w:val="Tabletext"/>
              <w:spacing w:before="0" w:after="0"/>
              <w:ind w:left="0"/>
              <w:rPr>
                <w:i/>
                <w:szCs w:val="20"/>
              </w:rPr>
            </w:pPr>
          </w:p>
        </w:tc>
        <w:tc>
          <w:tcPr>
            <w:tcW w:w="979" w:type="dxa"/>
            <w:shd w:val="clear" w:color="auto" w:fill="FFFFFF" w:themeFill="background1"/>
          </w:tcPr>
          <w:p w14:paraId="33BE82FD" w14:textId="37B1360C" w:rsidR="00E32FF5" w:rsidRPr="00F42476" w:rsidRDefault="006B58B0" w:rsidP="000E10A8">
            <w:pPr>
              <w:pStyle w:val="Tabletext"/>
              <w:spacing w:before="0" w:after="0"/>
              <w:ind w:left="0" w:right="0"/>
              <w:rPr>
                <w:szCs w:val="20"/>
              </w:rPr>
            </w:pPr>
            <w:r>
              <w:rPr>
                <w:szCs w:val="20"/>
              </w:rPr>
              <w:t>4.4.1.2</w:t>
            </w:r>
          </w:p>
        </w:tc>
        <w:tc>
          <w:tcPr>
            <w:tcW w:w="6984" w:type="dxa"/>
            <w:shd w:val="clear" w:color="auto" w:fill="FFFFFF" w:themeFill="background1"/>
          </w:tcPr>
          <w:p w14:paraId="2EB3FA3B" w14:textId="32F20EDC" w:rsidR="00E32FF5" w:rsidRPr="00F42476" w:rsidRDefault="00E32FF5" w:rsidP="000E10A8">
            <w:pPr>
              <w:pStyle w:val="Tabletext"/>
              <w:spacing w:before="0" w:after="0"/>
              <w:ind w:left="0" w:right="0"/>
              <w:rPr>
                <w:szCs w:val="20"/>
              </w:rPr>
            </w:pPr>
            <w:r>
              <w:rPr>
                <w:szCs w:val="20"/>
              </w:rPr>
              <w:t xml:space="preserve">Adjacent VTS </w:t>
            </w:r>
            <w:r w:rsidR="00ED74FB">
              <w:rPr>
                <w:szCs w:val="20"/>
              </w:rPr>
              <w:t>centres</w:t>
            </w:r>
          </w:p>
        </w:tc>
        <w:tc>
          <w:tcPr>
            <w:tcW w:w="675" w:type="dxa"/>
            <w:shd w:val="clear" w:color="auto" w:fill="FFFFFF" w:themeFill="background1"/>
          </w:tcPr>
          <w:p w14:paraId="49937200" w14:textId="5A37C2CE" w:rsidR="00E32FF5" w:rsidRPr="00F42476" w:rsidRDefault="00ED74FB" w:rsidP="000E10A8">
            <w:pPr>
              <w:pStyle w:val="Tabletext"/>
              <w:spacing w:before="0" w:after="0"/>
              <w:rPr>
                <w:szCs w:val="20"/>
              </w:rPr>
            </w:pPr>
            <w:r>
              <w:rPr>
                <w:szCs w:val="20"/>
              </w:rPr>
              <w:t>2</w:t>
            </w:r>
          </w:p>
        </w:tc>
      </w:tr>
      <w:tr w:rsidR="00E32FF5" w:rsidRPr="00F42476" w14:paraId="457631FE" w14:textId="77777777" w:rsidTr="00EA065C">
        <w:trPr>
          <w:trHeight w:val="280"/>
          <w:jc w:val="center"/>
        </w:trPr>
        <w:tc>
          <w:tcPr>
            <w:tcW w:w="840" w:type="dxa"/>
            <w:vMerge/>
            <w:shd w:val="clear" w:color="auto" w:fill="auto"/>
          </w:tcPr>
          <w:p w14:paraId="5DCA6CB8" w14:textId="77777777" w:rsidR="00E32FF5" w:rsidRPr="00F42476" w:rsidRDefault="00E32FF5" w:rsidP="000E10A8">
            <w:pPr>
              <w:pStyle w:val="Tabletext"/>
              <w:spacing w:before="0" w:after="0"/>
              <w:ind w:left="0" w:right="29"/>
              <w:rPr>
                <w:b/>
                <w:szCs w:val="20"/>
              </w:rPr>
            </w:pPr>
          </w:p>
        </w:tc>
        <w:tc>
          <w:tcPr>
            <w:tcW w:w="4383" w:type="dxa"/>
            <w:vMerge/>
            <w:shd w:val="clear" w:color="auto" w:fill="auto"/>
          </w:tcPr>
          <w:p w14:paraId="39B9AFE0" w14:textId="77777777" w:rsidR="00E32FF5" w:rsidRPr="00F42476" w:rsidRDefault="00E32FF5" w:rsidP="000E10A8">
            <w:pPr>
              <w:pStyle w:val="Tabletext"/>
              <w:spacing w:before="0" w:after="0"/>
              <w:ind w:left="0"/>
              <w:rPr>
                <w:i/>
                <w:szCs w:val="20"/>
              </w:rPr>
            </w:pPr>
          </w:p>
        </w:tc>
        <w:tc>
          <w:tcPr>
            <w:tcW w:w="979" w:type="dxa"/>
            <w:shd w:val="clear" w:color="auto" w:fill="auto"/>
          </w:tcPr>
          <w:p w14:paraId="239D06D5" w14:textId="0904C7CF" w:rsidR="00E32FF5" w:rsidRPr="00F42476" w:rsidRDefault="006B58B0" w:rsidP="000E10A8">
            <w:pPr>
              <w:pStyle w:val="Tabletext"/>
              <w:spacing w:before="0" w:after="0"/>
              <w:ind w:left="0" w:right="0"/>
              <w:rPr>
                <w:szCs w:val="20"/>
              </w:rPr>
            </w:pPr>
            <w:r>
              <w:rPr>
                <w:szCs w:val="20"/>
              </w:rPr>
              <w:t>4.4.1.3</w:t>
            </w:r>
          </w:p>
        </w:tc>
        <w:tc>
          <w:tcPr>
            <w:tcW w:w="6984" w:type="dxa"/>
            <w:shd w:val="clear" w:color="auto" w:fill="auto"/>
          </w:tcPr>
          <w:p w14:paraId="0A7753F1" w14:textId="4BCC4F2D" w:rsidR="00E32FF5" w:rsidRDefault="00E32FF5" w:rsidP="000E10A8">
            <w:pPr>
              <w:pStyle w:val="Tabletext"/>
              <w:spacing w:before="0" w:after="0"/>
              <w:ind w:left="0" w:right="0"/>
              <w:rPr>
                <w:szCs w:val="20"/>
              </w:rPr>
            </w:pPr>
            <w:r>
              <w:rPr>
                <w:szCs w:val="20"/>
              </w:rPr>
              <w:t>Shipboard voyages</w:t>
            </w:r>
            <w:r w:rsidR="00994166">
              <w:rPr>
                <w:szCs w:val="20"/>
              </w:rPr>
              <w:t xml:space="preserve"> such as:</w:t>
            </w:r>
          </w:p>
          <w:p w14:paraId="4F7E1103" w14:textId="71665748" w:rsidR="00E32FF5" w:rsidRDefault="00E32FF5" w:rsidP="00F875C3">
            <w:pPr>
              <w:pStyle w:val="Tabletext"/>
              <w:numPr>
                <w:ilvl w:val="0"/>
                <w:numId w:val="28"/>
              </w:numPr>
              <w:spacing w:before="0" w:after="0"/>
              <w:ind w:right="0"/>
              <w:rPr>
                <w:szCs w:val="20"/>
              </w:rPr>
            </w:pPr>
            <w:r>
              <w:rPr>
                <w:szCs w:val="20"/>
              </w:rPr>
              <w:t>Pilot trajectory</w:t>
            </w:r>
          </w:p>
          <w:p w14:paraId="721DE2C1" w14:textId="3B337ECA" w:rsidR="00E32FF5" w:rsidRDefault="00E32FF5" w:rsidP="00F875C3">
            <w:pPr>
              <w:pStyle w:val="Tabletext"/>
              <w:numPr>
                <w:ilvl w:val="0"/>
                <w:numId w:val="28"/>
              </w:numPr>
              <w:spacing w:before="0" w:after="0"/>
              <w:ind w:right="0"/>
              <w:rPr>
                <w:szCs w:val="20"/>
              </w:rPr>
            </w:pPr>
            <w:r>
              <w:rPr>
                <w:szCs w:val="20"/>
              </w:rPr>
              <w:t>Tugs</w:t>
            </w:r>
          </w:p>
          <w:p w14:paraId="116ADB29" w14:textId="77777777" w:rsidR="00E32FF5" w:rsidRDefault="00E32FF5" w:rsidP="00F875C3">
            <w:pPr>
              <w:pStyle w:val="Tabletext"/>
              <w:numPr>
                <w:ilvl w:val="0"/>
                <w:numId w:val="28"/>
              </w:numPr>
              <w:spacing w:before="0" w:after="0"/>
              <w:ind w:right="0"/>
              <w:rPr>
                <w:szCs w:val="20"/>
              </w:rPr>
            </w:pPr>
            <w:r>
              <w:rPr>
                <w:szCs w:val="20"/>
              </w:rPr>
              <w:t>SAR units</w:t>
            </w:r>
          </w:p>
          <w:p w14:paraId="1932CE1B" w14:textId="77777777" w:rsidR="00E32FF5" w:rsidRDefault="00E32FF5" w:rsidP="00F875C3">
            <w:pPr>
              <w:pStyle w:val="Tabletext"/>
              <w:numPr>
                <w:ilvl w:val="0"/>
                <w:numId w:val="28"/>
              </w:numPr>
              <w:spacing w:before="0" w:after="0"/>
              <w:ind w:right="0"/>
              <w:rPr>
                <w:szCs w:val="20"/>
              </w:rPr>
            </w:pPr>
            <w:r>
              <w:rPr>
                <w:szCs w:val="20"/>
              </w:rPr>
              <w:t>Patrol vessels</w:t>
            </w:r>
          </w:p>
          <w:p w14:paraId="5A1BE6C7" w14:textId="065AC458" w:rsidR="00E32FF5" w:rsidRPr="003A4948" w:rsidRDefault="00E32FF5" w:rsidP="00F875C3">
            <w:pPr>
              <w:pStyle w:val="Tabletext"/>
              <w:numPr>
                <w:ilvl w:val="0"/>
                <w:numId w:val="28"/>
              </w:numPr>
              <w:spacing w:before="0" w:after="0"/>
              <w:ind w:right="0"/>
              <w:rPr>
                <w:szCs w:val="20"/>
              </w:rPr>
            </w:pPr>
            <w:r>
              <w:rPr>
                <w:szCs w:val="20"/>
              </w:rPr>
              <w:t>Buoy tenders</w:t>
            </w:r>
          </w:p>
        </w:tc>
        <w:tc>
          <w:tcPr>
            <w:tcW w:w="675" w:type="dxa"/>
            <w:shd w:val="clear" w:color="auto" w:fill="auto"/>
          </w:tcPr>
          <w:p w14:paraId="7B71527B" w14:textId="7F502327" w:rsidR="00E32FF5" w:rsidRPr="00F42476" w:rsidRDefault="00ED74FB" w:rsidP="000E10A8">
            <w:pPr>
              <w:pStyle w:val="Tabletext"/>
              <w:spacing w:before="0" w:after="0"/>
              <w:rPr>
                <w:szCs w:val="20"/>
              </w:rPr>
            </w:pPr>
            <w:r>
              <w:rPr>
                <w:szCs w:val="20"/>
              </w:rPr>
              <w:t>2</w:t>
            </w:r>
          </w:p>
        </w:tc>
      </w:tr>
      <w:tr w:rsidR="00E32FF5" w:rsidRPr="00F42476" w14:paraId="71D279FC" w14:textId="77777777" w:rsidTr="00EA065C">
        <w:trPr>
          <w:trHeight w:val="280"/>
          <w:jc w:val="center"/>
        </w:trPr>
        <w:tc>
          <w:tcPr>
            <w:tcW w:w="840" w:type="dxa"/>
            <w:vMerge/>
            <w:shd w:val="clear" w:color="auto" w:fill="auto"/>
          </w:tcPr>
          <w:p w14:paraId="1185FF5E" w14:textId="77777777" w:rsidR="00E32FF5" w:rsidRPr="00F42476" w:rsidRDefault="00E32FF5" w:rsidP="000E10A8">
            <w:pPr>
              <w:pStyle w:val="Tabletext"/>
              <w:spacing w:before="0" w:after="0"/>
              <w:ind w:left="0" w:right="29"/>
              <w:rPr>
                <w:b/>
                <w:szCs w:val="20"/>
              </w:rPr>
            </w:pPr>
          </w:p>
        </w:tc>
        <w:tc>
          <w:tcPr>
            <w:tcW w:w="4383" w:type="dxa"/>
            <w:vMerge/>
            <w:shd w:val="clear" w:color="auto" w:fill="auto"/>
          </w:tcPr>
          <w:p w14:paraId="5CA270D2" w14:textId="77777777" w:rsidR="00E32FF5" w:rsidRPr="00F42476" w:rsidRDefault="00E32FF5" w:rsidP="000E10A8">
            <w:pPr>
              <w:pStyle w:val="Tabletext"/>
              <w:spacing w:before="0" w:after="0"/>
              <w:ind w:left="0"/>
              <w:rPr>
                <w:i/>
                <w:szCs w:val="20"/>
              </w:rPr>
            </w:pPr>
          </w:p>
        </w:tc>
        <w:tc>
          <w:tcPr>
            <w:tcW w:w="979" w:type="dxa"/>
            <w:shd w:val="clear" w:color="auto" w:fill="auto"/>
          </w:tcPr>
          <w:p w14:paraId="5ECF008E" w14:textId="48665540" w:rsidR="00E32FF5" w:rsidRPr="00F42476" w:rsidRDefault="006B58B0" w:rsidP="000E10A8">
            <w:pPr>
              <w:pStyle w:val="Tabletext"/>
              <w:spacing w:before="0" w:after="0"/>
              <w:ind w:left="0" w:right="0"/>
              <w:rPr>
                <w:szCs w:val="20"/>
              </w:rPr>
            </w:pPr>
            <w:r>
              <w:rPr>
                <w:szCs w:val="20"/>
              </w:rPr>
              <w:t>4.4.1.4</w:t>
            </w:r>
          </w:p>
        </w:tc>
        <w:tc>
          <w:tcPr>
            <w:tcW w:w="6984" w:type="dxa"/>
            <w:shd w:val="clear" w:color="auto" w:fill="auto"/>
          </w:tcPr>
          <w:p w14:paraId="46552060" w14:textId="5B7C1255" w:rsidR="00E32FF5" w:rsidRDefault="00E32FF5" w:rsidP="000E10A8">
            <w:pPr>
              <w:pStyle w:val="Tabletext"/>
              <w:spacing w:before="0" w:after="0"/>
              <w:ind w:left="0" w:right="0"/>
              <w:rPr>
                <w:szCs w:val="20"/>
              </w:rPr>
            </w:pPr>
            <w:r>
              <w:rPr>
                <w:szCs w:val="20"/>
              </w:rPr>
              <w:t>Technical installations</w:t>
            </w:r>
          </w:p>
        </w:tc>
        <w:tc>
          <w:tcPr>
            <w:tcW w:w="675" w:type="dxa"/>
            <w:shd w:val="clear" w:color="auto" w:fill="auto"/>
          </w:tcPr>
          <w:p w14:paraId="4AC7E614" w14:textId="454AD687" w:rsidR="00E32FF5" w:rsidRPr="00F42476" w:rsidRDefault="00ED74FB" w:rsidP="000E10A8">
            <w:pPr>
              <w:pStyle w:val="Tabletext"/>
              <w:spacing w:before="0" w:after="0"/>
              <w:rPr>
                <w:szCs w:val="20"/>
              </w:rPr>
            </w:pPr>
            <w:r>
              <w:rPr>
                <w:szCs w:val="20"/>
              </w:rPr>
              <w:t>1</w:t>
            </w:r>
          </w:p>
        </w:tc>
      </w:tr>
    </w:tbl>
    <w:p w14:paraId="21FC0BE6" w14:textId="77777777" w:rsidR="00C45908" w:rsidRPr="00F42476" w:rsidRDefault="00C45908" w:rsidP="00C45908">
      <w:pPr>
        <w:pStyle w:val="Part"/>
        <w:numPr>
          <w:ilvl w:val="0"/>
          <w:numId w:val="0"/>
        </w:numPr>
        <w:rPr>
          <w:lang w:eastAsia="de-DE"/>
        </w:rPr>
      </w:pPr>
    </w:p>
    <w:p w14:paraId="69811D67" w14:textId="77777777" w:rsidR="004A0CE8" w:rsidRDefault="004A0CE8" w:rsidP="00835E5C">
      <w:pPr>
        <w:pStyle w:val="Part"/>
        <w:numPr>
          <w:ilvl w:val="0"/>
          <w:numId w:val="0"/>
        </w:numPr>
        <w:rPr>
          <w:lang w:eastAsia="de-DE"/>
        </w:rPr>
        <w:sectPr w:rsidR="004A0CE8" w:rsidSect="00832E6D">
          <w:headerReference w:type="even" r:id="rId39"/>
          <w:headerReference w:type="default" r:id="rId40"/>
          <w:headerReference w:type="first" r:id="rId41"/>
          <w:pgSz w:w="16838" w:h="11906" w:orient="landscape" w:code="9"/>
          <w:pgMar w:top="1134" w:right="1134" w:bottom="1134" w:left="1134" w:header="567" w:footer="567" w:gutter="0"/>
          <w:cols w:space="708"/>
          <w:docGrid w:linePitch="360"/>
        </w:sectPr>
      </w:pPr>
    </w:p>
    <w:p w14:paraId="01AE7A30" w14:textId="054BFFB1" w:rsidR="004A0CE8" w:rsidRPr="00F42476" w:rsidRDefault="00994166" w:rsidP="004A0CE8">
      <w:pPr>
        <w:pStyle w:val="Module"/>
      </w:pPr>
      <w:bookmarkStart w:id="108" w:name="_Toc114808853"/>
      <w:r>
        <w:lastRenderedPageBreak/>
        <w:t>EQUIPMENT</w:t>
      </w:r>
      <w:bookmarkEnd w:id="108"/>
    </w:p>
    <w:p w14:paraId="0F6B0880" w14:textId="2E71C961" w:rsidR="004A0CE8" w:rsidRPr="00F42476" w:rsidRDefault="004A0CE8" w:rsidP="007A1CDC">
      <w:pPr>
        <w:pStyle w:val="ModuleHeading1"/>
      </w:pPr>
      <w:bookmarkStart w:id="109" w:name="_Toc114808854"/>
      <w:r w:rsidRPr="00F42476">
        <w:t>SUBJECT FRAMEWORK</w:t>
      </w:r>
      <w:bookmarkEnd w:id="109"/>
    </w:p>
    <w:p w14:paraId="1831DD29" w14:textId="77777777" w:rsidR="004A0CE8" w:rsidRPr="00F42476" w:rsidRDefault="004A0CE8" w:rsidP="004A0CE8">
      <w:pPr>
        <w:pStyle w:val="Heading1separatationline"/>
      </w:pPr>
    </w:p>
    <w:p w14:paraId="4BFE2C62" w14:textId="0CAC06FA" w:rsidR="004A0CE8" w:rsidRDefault="004A0CE8" w:rsidP="007A1CDC">
      <w:pPr>
        <w:pStyle w:val="ModuleHeading2"/>
      </w:pPr>
      <w:bookmarkStart w:id="110" w:name="_Toc114808855"/>
      <w:r w:rsidRPr="00F42476">
        <w:t>Scope</w:t>
      </w:r>
      <w:bookmarkEnd w:id="110"/>
    </w:p>
    <w:p w14:paraId="6410B783" w14:textId="3FE56656" w:rsidR="0006605A" w:rsidRDefault="0006605A" w:rsidP="000F52E2">
      <w:pPr>
        <w:pStyle w:val="BodyText"/>
      </w:pPr>
      <w:r w:rsidRPr="000F52E2">
        <w:t xml:space="preserve">This module </w:t>
      </w:r>
      <w:r w:rsidR="000F52E2">
        <w:t xml:space="preserve">provides a practical environment to </w:t>
      </w:r>
      <w:r w:rsidR="0024546D">
        <w:t xml:space="preserve">learn the </w:t>
      </w:r>
      <w:r w:rsidR="000F52E2">
        <w:t xml:space="preserve">equipment </w:t>
      </w:r>
      <w:r w:rsidR="0024546D">
        <w:t xml:space="preserve">used </w:t>
      </w:r>
      <w:r w:rsidR="000F52E2">
        <w:t>at the VTS</w:t>
      </w:r>
      <w:r w:rsidR="0024546D">
        <w:t xml:space="preserve">. </w:t>
      </w:r>
      <w:r w:rsidR="000F52E2">
        <w:t xml:space="preserve"> </w:t>
      </w:r>
    </w:p>
    <w:p w14:paraId="36552843" w14:textId="61FED319" w:rsidR="004A0CE8" w:rsidRDefault="004A0CE8" w:rsidP="007A1CDC">
      <w:pPr>
        <w:pStyle w:val="ModuleHeading2"/>
      </w:pPr>
      <w:bookmarkStart w:id="111" w:name="_Toc114808856"/>
      <w:r w:rsidRPr="00F42476">
        <w:t xml:space="preserve">Objective of Module </w:t>
      </w:r>
      <w:r w:rsidR="0006605A">
        <w:t>5</w:t>
      </w:r>
      <w:bookmarkEnd w:id="111"/>
    </w:p>
    <w:p w14:paraId="5AD33E7F" w14:textId="77777777" w:rsidR="000F52E2" w:rsidRDefault="000F52E2" w:rsidP="000F52E2">
      <w:pPr>
        <w:pStyle w:val="BodyText"/>
      </w:pPr>
      <w:r>
        <w:t>On completion of the module the student will:</w:t>
      </w:r>
    </w:p>
    <w:p w14:paraId="7511851F" w14:textId="3D028614" w:rsidR="000F52E2" w:rsidRDefault="000F52E2" w:rsidP="00F875C3">
      <w:pPr>
        <w:pStyle w:val="Bullet1"/>
        <w:numPr>
          <w:ilvl w:val="0"/>
          <w:numId w:val="27"/>
        </w:numPr>
      </w:pPr>
      <w:r>
        <w:t xml:space="preserve">use the various equipment at the VTS including their </w:t>
      </w:r>
      <w:r w:rsidRPr="000F52E2">
        <w:t>geographical location, limitations, and coverage</w:t>
      </w:r>
      <w:r>
        <w:t xml:space="preserve"> </w:t>
      </w:r>
    </w:p>
    <w:p w14:paraId="3C2CE12F" w14:textId="02D4AF3E" w:rsidR="000F52E2" w:rsidRDefault="0024546D" w:rsidP="00F875C3">
      <w:pPr>
        <w:pStyle w:val="Bullet1"/>
        <w:numPr>
          <w:ilvl w:val="0"/>
          <w:numId w:val="27"/>
        </w:numPr>
      </w:pPr>
      <w:r>
        <w:t>understand</w:t>
      </w:r>
      <w:r w:rsidR="000F52E2">
        <w:t xml:space="preserve"> the key business rules and functionality of </w:t>
      </w:r>
      <w:r>
        <w:t xml:space="preserve">the </w:t>
      </w:r>
      <w:r w:rsidR="000F52E2">
        <w:t>decision support tool (DST)</w:t>
      </w:r>
    </w:p>
    <w:p w14:paraId="20C7A9B5" w14:textId="7F191A97" w:rsidR="000F52E2" w:rsidRDefault="000F52E2" w:rsidP="00F875C3">
      <w:pPr>
        <w:pStyle w:val="Bullet1"/>
        <w:numPr>
          <w:ilvl w:val="0"/>
          <w:numId w:val="27"/>
        </w:numPr>
      </w:pPr>
      <w:r>
        <w:t>recogni</w:t>
      </w:r>
      <w:r w:rsidR="00053CF7">
        <w:t>z</w:t>
      </w:r>
      <w:r>
        <w:t>e the importance of equipment performance monitoring</w:t>
      </w:r>
    </w:p>
    <w:p w14:paraId="1E0E7D76" w14:textId="78E6C9F7" w:rsidR="0024546D" w:rsidRDefault="0024546D" w:rsidP="00F875C3">
      <w:pPr>
        <w:pStyle w:val="Bullet1"/>
        <w:numPr>
          <w:ilvl w:val="0"/>
          <w:numId w:val="27"/>
        </w:numPr>
      </w:pPr>
      <w:r>
        <w:t xml:space="preserve">explain the </w:t>
      </w:r>
      <w:r w:rsidRPr="0024546D">
        <w:t>procedures on the storage, dissemination, and release of data</w:t>
      </w:r>
    </w:p>
    <w:p w14:paraId="25322F4C" w14:textId="01AEBBE0" w:rsidR="004A0CE8" w:rsidRPr="00F42476" w:rsidRDefault="0006605A" w:rsidP="007A1CDC">
      <w:pPr>
        <w:pStyle w:val="ModuleHeading2"/>
      </w:pPr>
      <w:bookmarkStart w:id="112" w:name="_Toc114808857"/>
      <w:r>
        <w:t>Additional r</w:t>
      </w:r>
      <w:r w:rsidR="004A0CE8" w:rsidRPr="00F42476">
        <w:t>eferences relevant to this module</w:t>
      </w:r>
      <w:bookmarkEnd w:id="112"/>
    </w:p>
    <w:p w14:paraId="5A232AD7" w14:textId="77777777" w:rsidR="004A0CE8" w:rsidRPr="00F42476" w:rsidRDefault="004A0CE8" w:rsidP="004A0CE8">
      <w:pPr>
        <w:pStyle w:val="BodyText"/>
      </w:pPr>
      <w:r w:rsidRPr="00F42476">
        <w:t xml:space="preserve">The following references are relevant to the planning and delivery of this module: </w:t>
      </w:r>
    </w:p>
    <w:p w14:paraId="3DFA7C4F" w14:textId="77777777" w:rsidR="007205D2" w:rsidRPr="007205D2" w:rsidRDefault="007205D2" w:rsidP="004A083E">
      <w:pPr>
        <w:pStyle w:val="Bullet1"/>
      </w:pPr>
      <w:r w:rsidRPr="007205D2">
        <w:t>User manuals for equipment at the VTS</w:t>
      </w:r>
    </w:p>
    <w:p w14:paraId="4D7FAE74" w14:textId="77777777" w:rsidR="007205D2" w:rsidRPr="007205D2" w:rsidRDefault="007205D2" w:rsidP="004A083E">
      <w:pPr>
        <w:pStyle w:val="Bullet1"/>
      </w:pPr>
      <w:r w:rsidRPr="007205D2">
        <w:t>Local VTS operational procedures</w:t>
      </w:r>
    </w:p>
    <w:p w14:paraId="3654641E" w14:textId="77777777" w:rsidR="007205D2" w:rsidRPr="007205D2" w:rsidRDefault="007205D2" w:rsidP="004A083E">
      <w:pPr>
        <w:pStyle w:val="Bullet1"/>
        <w:rPr>
          <w:szCs w:val="22"/>
        </w:rPr>
      </w:pPr>
      <w:r w:rsidRPr="007205D2">
        <w:rPr>
          <w:szCs w:val="22"/>
        </w:rPr>
        <w:t xml:space="preserve">VTS providers information management policies or regulations and data protection regulations </w:t>
      </w:r>
    </w:p>
    <w:p w14:paraId="1859E6CB" w14:textId="77777777" w:rsidR="004A083E" w:rsidRDefault="007205D2" w:rsidP="004A083E">
      <w:pPr>
        <w:pStyle w:val="Bullet1"/>
      </w:pPr>
      <w:r w:rsidRPr="007205D2">
        <w:t>IALA G1132 VTS Voice Communications and Phraseology</w:t>
      </w:r>
    </w:p>
    <w:p w14:paraId="5E91B3C7" w14:textId="63E30C40" w:rsidR="007205D2" w:rsidRPr="007205D2" w:rsidRDefault="007205D2" w:rsidP="004A083E">
      <w:pPr>
        <w:pStyle w:val="Bullet1"/>
      </w:pPr>
      <w:r w:rsidRPr="007205D2">
        <w:t xml:space="preserve">IALA G1110 Use of Decision Support Tools for VTS Personnel </w:t>
      </w:r>
    </w:p>
    <w:p w14:paraId="329A97FE" w14:textId="77777777" w:rsidR="007205D2" w:rsidRPr="007205D2" w:rsidRDefault="007205D2" w:rsidP="004A083E">
      <w:pPr>
        <w:pStyle w:val="Bullet1"/>
      </w:pPr>
      <w:r w:rsidRPr="007205D2">
        <w:t xml:space="preserve">IALA G1082 An overview of AIS </w:t>
      </w:r>
    </w:p>
    <w:p w14:paraId="6FC5B659" w14:textId="77777777" w:rsidR="007205D2" w:rsidRPr="007205D2" w:rsidRDefault="007205D2" w:rsidP="004A083E">
      <w:pPr>
        <w:pStyle w:val="Bullet1"/>
      </w:pPr>
      <w:r w:rsidRPr="007205D2">
        <w:t xml:space="preserve">IALA R0128 Operational and Technical Performance of VTS Systems </w:t>
      </w:r>
    </w:p>
    <w:p w14:paraId="0EF174B0" w14:textId="77777777" w:rsidR="007205D2" w:rsidRPr="004D58E4" w:rsidRDefault="007205D2" w:rsidP="004A083E">
      <w:pPr>
        <w:pStyle w:val="Bullet1"/>
        <w:rPr>
          <w:highlight w:val="yellow"/>
        </w:rPr>
      </w:pPr>
      <w:r w:rsidRPr="004D58E4">
        <w:rPr>
          <w:highlight w:val="yellow"/>
        </w:rPr>
        <w:t>IALA G1111 Establishing Functional &amp; Performance Requirements for VTS Systems</w:t>
      </w:r>
    </w:p>
    <w:p w14:paraId="60163D42" w14:textId="77777777" w:rsidR="007205D2" w:rsidRPr="004D58E4" w:rsidRDefault="007205D2" w:rsidP="004A083E">
      <w:pPr>
        <w:pStyle w:val="Bullet1"/>
        <w:rPr>
          <w:highlight w:val="yellow"/>
        </w:rPr>
      </w:pPr>
      <w:r w:rsidRPr="004D58E4">
        <w:rPr>
          <w:highlight w:val="yellow"/>
        </w:rPr>
        <w:t>IALA G1111-1 Producing Requirements for the Core VTS System</w:t>
      </w:r>
    </w:p>
    <w:p w14:paraId="5038E517" w14:textId="77777777" w:rsidR="007205D2" w:rsidRPr="004D58E4" w:rsidRDefault="007205D2" w:rsidP="004A083E">
      <w:pPr>
        <w:pStyle w:val="Bullet1"/>
        <w:rPr>
          <w:highlight w:val="yellow"/>
        </w:rPr>
      </w:pPr>
      <w:r w:rsidRPr="004D58E4">
        <w:rPr>
          <w:highlight w:val="yellow"/>
        </w:rPr>
        <w:t>IALA G1111-2 Producing Requirements for Voice Communications</w:t>
      </w:r>
    </w:p>
    <w:p w14:paraId="31B99493" w14:textId="77777777" w:rsidR="007205D2" w:rsidRPr="004D58E4" w:rsidRDefault="007205D2" w:rsidP="004A083E">
      <w:pPr>
        <w:pStyle w:val="Bullet1"/>
        <w:rPr>
          <w:highlight w:val="yellow"/>
        </w:rPr>
      </w:pPr>
      <w:r w:rsidRPr="004D58E4">
        <w:rPr>
          <w:highlight w:val="yellow"/>
        </w:rPr>
        <w:t xml:space="preserve">IALA G1111-3 Producing Requirements for RADAR </w:t>
      </w:r>
    </w:p>
    <w:p w14:paraId="3785907D" w14:textId="77777777" w:rsidR="007205D2" w:rsidRPr="004D58E4" w:rsidRDefault="007205D2" w:rsidP="004A083E">
      <w:pPr>
        <w:pStyle w:val="Bullet1"/>
        <w:rPr>
          <w:highlight w:val="yellow"/>
        </w:rPr>
      </w:pPr>
      <w:r w:rsidRPr="004D58E4">
        <w:rPr>
          <w:highlight w:val="yellow"/>
        </w:rPr>
        <w:t xml:space="preserve">IALA G1111-4 Producing Requirements for AIS and VDES </w:t>
      </w:r>
    </w:p>
    <w:p w14:paraId="1A04D105" w14:textId="77777777" w:rsidR="007205D2" w:rsidRPr="004D58E4" w:rsidRDefault="007205D2" w:rsidP="004A083E">
      <w:pPr>
        <w:pStyle w:val="Bullet1"/>
        <w:rPr>
          <w:highlight w:val="yellow"/>
        </w:rPr>
      </w:pPr>
      <w:r w:rsidRPr="004D58E4">
        <w:rPr>
          <w:highlight w:val="yellow"/>
        </w:rPr>
        <w:t>IALA G1111-5 Producing Requirements for Environment Monitoring Systems</w:t>
      </w:r>
    </w:p>
    <w:p w14:paraId="45D37CD7" w14:textId="77777777" w:rsidR="007205D2" w:rsidRPr="004D58E4" w:rsidRDefault="007205D2" w:rsidP="004A083E">
      <w:pPr>
        <w:pStyle w:val="Bullet1"/>
        <w:rPr>
          <w:highlight w:val="yellow"/>
        </w:rPr>
      </w:pPr>
      <w:r w:rsidRPr="004D58E4">
        <w:rPr>
          <w:highlight w:val="yellow"/>
        </w:rPr>
        <w:t>IALA G1111-6 Producing Requirements for Electro Optical Systems</w:t>
      </w:r>
    </w:p>
    <w:p w14:paraId="5D691DA5" w14:textId="77777777" w:rsidR="007205D2" w:rsidRPr="004D58E4" w:rsidRDefault="007205D2" w:rsidP="004A083E">
      <w:pPr>
        <w:pStyle w:val="Bullet1"/>
        <w:rPr>
          <w:highlight w:val="yellow"/>
        </w:rPr>
      </w:pPr>
      <w:r w:rsidRPr="004D58E4">
        <w:rPr>
          <w:highlight w:val="yellow"/>
        </w:rPr>
        <w:t>IALA G1111-7 Producing Requirements for Radio Direction Finders</w:t>
      </w:r>
    </w:p>
    <w:p w14:paraId="24A31F1B" w14:textId="77777777" w:rsidR="007205D2" w:rsidRPr="004D58E4" w:rsidRDefault="007205D2" w:rsidP="004A083E">
      <w:pPr>
        <w:pStyle w:val="Bullet1"/>
        <w:rPr>
          <w:highlight w:val="yellow"/>
        </w:rPr>
      </w:pPr>
      <w:r w:rsidRPr="004D58E4">
        <w:rPr>
          <w:highlight w:val="yellow"/>
        </w:rPr>
        <w:t xml:space="preserve">IALA G1111-8 Producing Requirements for Long Range Sensors </w:t>
      </w:r>
    </w:p>
    <w:p w14:paraId="20ED1252" w14:textId="77777777" w:rsidR="007205D2" w:rsidRPr="004D58E4" w:rsidRDefault="007205D2" w:rsidP="004A083E">
      <w:pPr>
        <w:pStyle w:val="Bullet1"/>
        <w:rPr>
          <w:highlight w:val="yellow"/>
        </w:rPr>
      </w:pPr>
      <w:r w:rsidRPr="004D58E4">
        <w:rPr>
          <w:highlight w:val="yellow"/>
        </w:rPr>
        <w:t>IALA G1111-9 Framework for Acceptance of VTS Systems</w:t>
      </w:r>
    </w:p>
    <w:p w14:paraId="41E4A084" w14:textId="77777777" w:rsidR="007205D2" w:rsidRPr="007205D2" w:rsidRDefault="007205D2" w:rsidP="004A083E">
      <w:pPr>
        <w:pStyle w:val="Bullet1"/>
      </w:pPr>
      <w:r w:rsidRPr="007205D2">
        <w:t xml:space="preserve">Radio Operators Certificate (ROC) and/or General Operators Certificate (GOC) </w:t>
      </w:r>
    </w:p>
    <w:p w14:paraId="1C5C4EDD" w14:textId="77777777" w:rsidR="004A0CE8" w:rsidRPr="00F42476" w:rsidRDefault="004A0CE8" w:rsidP="004A0CE8">
      <w:pPr>
        <w:pStyle w:val="BodyText"/>
      </w:pPr>
    </w:p>
    <w:p w14:paraId="1C4A486F" w14:textId="77777777" w:rsidR="004A0CE8" w:rsidRPr="00F42476" w:rsidRDefault="004A0CE8" w:rsidP="004A0CE8">
      <w:pPr>
        <w:pStyle w:val="BodyText"/>
        <w:ind w:left="1418"/>
        <w:rPr>
          <w:i/>
        </w:rPr>
      </w:pPr>
    </w:p>
    <w:p w14:paraId="68C97D20" w14:textId="77777777" w:rsidR="004A0CE8" w:rsidRPr="00F42476" w:rsidRDefault="004A0CE8" w:rsidP="004A0CE8">
      <w:pPr>
        <w:pStyle w:val="BodyText"/>
        <w:ind w:left="1418"/>
        <w:rPr>
          <w:i/>
        </w:rPr>
        <w:sectPr w:rsidR="004A0CE8" w:rsidRPr="00F42476" w:rsidSect="00292085">
          <w:headerReference w:type="even" r:id="rId42"/>
          <w:headerReference w:type="default" r:id="rId43"/>
          <w:headerReference w:type="first" r:id="rId44"/>
          <w:pgSz w:w="11906" w:h="16838" w:code="9"/>
          <w:pgMar w:top="1134" w:right="794" w:bottom="1134" w:left="907" w:header="851" w:footer="851" w:gutter="0"/>
          <w:cols w:space="708"/>
          <w:docGrid w:linePitch="360"/>
        </w:sectPr>
      </w:pPr>
    </w:p>
    <w:p w14:paraId="14D21450" w14:textId="08DABCB8" w:rsidR="004A0CE8" w:rsidRDefault="004A0CE8" w:rsidP="004A0CE8">
      <w:pPr>
        <w:pStyle w:val="ModuleHeading1"/>
      </w:pPr>
      <w:bookmarkStart w:id="113" w:name="_Toc114808858"/>
      <w:r w:rsidRPr="00F42476">
        <w:lastRenderedPageBreak/>
        <w:t xml:space="preserve">DETAILED Competence table FOR MODULE </w:t>
      </w:r>
      <w:r>
        <w:t>5</w:t>
      </w:r>
      <w:r w:rsidRPr="00F42476">
        <w:t xml:space="preserve"> – </w:t>
      </w:r>
      <w:r>
        <w:t>Equipment</w:t>
      </w:r>
      <w:bookmarkEnd w:id="113"/>
    </w:p>
    <w:p w14:paraId="206C4610" w14:textId="3107B848" w:rsidR="000D1CD3" w:rsidRDefault="000D1CD3" w:rsidP="000D1CD3">
      <w:pPr>
        <w:pStyle w:val="Heading1separatationline"/>
      </w:pPr>
    </w:p>
    <w:p w14:paraId="5A61F2D0" w14:textId="77777777" w:rsidR="004A0CE8" w:rsidRPr="00F42476" w:rsidRDefault="004A0CE8" w:rsidP="000D1CD3">
      <w:pPr>
        <w:pStyle w:val="BodyText"/>
      </w:pPr>
    </w:p>
    <w:p w14:paraId="7AAD06C7" w14:textId="7F49059D" w:rsidR="004A0CE8" w:rsidRPr="00F42476" w:rsidRDefault="004A0CE8" w:rsidP="00FF003A">
      <w:pPr>
        <w:pStyle w:val="Tablecaption"/>
      </w:pPr>
      <w:r w:rsidRPr="00F42476">
        <w:t xml:space="preserve">Competence Table – </w:t>
      </w:r>
      <w:r>
        <w:t>Equipment</w:t>
      </w:r>
    </w:p>
    <w:tbl>
      <w:tblPr>
        <w:tblStyle w:val="Tabelraster2"/>
        <w:tblW w:w="13861" w:type="dxa"/>
        <w:jc w:val="center"/>
        <w:tblLayout w:type="fixed"/>
        <w:tblLook w:val="04A0" w:firstRow="1" w:lastRow="0" w:firstColumn="1" w:lastColumn="0" w:noHBand="0" w:noVBand="1"/>
      </w:tblPr>
      <w:tblGrid>
        <w:gridCol w:w="840"/>
        <w:gridCol w:w="4383"/>
        <w:gridCol w:w="979"/>
        <w:gridCol w:w="6984"/>
        <w:gridCol w:w="675"/>
      </w:tblGrid>
      <w:tr w:rsidR="00A139A2" w:rsidRPr="00F42476" w14:paraId="42E8A880" w14:textId="77777777" w:rsidTr="00ED45EE">
        <w:trPr>
          <w:cantSplit/>
          <w:trHeight w:val="1430"/>
          <w:tblHeader/>
          <w:jc w:val="center"/>
        </w:trPr>
        <w:tc>
          <w:tcPr>
            <w:tcW w:w="840" w:type="dxa"/>
            <w:textDirection w:val="btLr"/>
            <w:vAlign w:val="center"/>
          </w:tcPr>
          <w:p w14:paraId="336BD8CB" w14:textId="77777777" w:rsidR="00A139A2" w:rsidRPr="00F42476" w:rsidRDefault="00A139A2" w:rsidP="004A083E">
            <w:pPr>
              <w:pStyle w:val="Tabletexttitle"/>
              <w:spacing w:before="0" w:after="0"/>
              <w:ind w:left="0" w:right="29"/>
              <w:jc w:val="center"/>
              <w:rPr>
                <w:szCs w:val="20"/>
              </w:rPr>
            </w:pPr>
            <w:r w:rsidRPr="00F42476">
              <w:rPr>
                <w:szCs w:val="20"/>
              </w:rPr>
              <w:t>Element</w:t>
            </w:r>
          </w:p>
        </w:tc>
        <w:tc>
          <w:tcPr>
            <w:tcW w:w="4383" w:type="dxa"/>
            <w:vAlign w:val="center"/>
          </w:tcPr>
          <w:p w14:paraId="4B68B318" w14:textId="77777777" w:rsidR="00A139A2" w:rsidRPr="00F42476" w:rsidRDefault="00A139A2" w:rsidP="004A083E">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AAB8746" w14:textId="77777777" w:rsidR="00A139A2" w:rsidRPr="00F42476" w:rsidRDefault="00A139A2" w:rsidP="004A083E">
            <w:pPr>
              <w:pStyle w:val="Tabletexttitle"/>
              <w:spacing w:before="0" w:after="0"/>
              <w:jc w:val="center"/>
              <w:rPr>
                <w:szCs w:val="20"/>
              </w:rPr>
            </w:pPr>
            <w:r w:rsidRPr="00F42476">
              <w:rPr>
                <w:szCs w:val="20"/>
              </w:rPr>
              <w:t>Sub-element</w:t>
            </w:r>
          </w:p>
        </w:tc>
        <w:tc>
          <w:tcPr>
            <w:tcW w:w="6984" w:type="dxa"/>
            <w:vAlign w:val="center"/>
          </w:tcPr>
          <w:p w14:paraId="71713CF4" w14:textId="77777777" w:rsidR="00A139A2" w:rsidRPr="00F42476" w:rsidRDefault="00A139A2" w:rsidP="004A083E">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03C4325" w14:textId="77777777" w:rsidR="00A139A2" w:rsidRPr="00F42476" w:rsidRDefault="00A139A2" w:rsidP="004A083E">
            <w:pPr>
              <w:pStyle w:val="Tabletexttitle"/>
              <w:spacing w:before="0" w:after="0"/>
              <w:jc w:val="center"/>
              <w:rPr>
                <w:szCs w:val="20"/>
              </w:rPr>
            </w:pPr>
            <w:r w:rsidRPr="00F42476">
              <w:rPr>
                <w:szCs w:val="20"/>
              </w:rPr>
              <w:t>Level of Competence</w:t>
            </w:r>
          </w:p>
        </w:tc>
      </w:tr>
      <w:tr w:rsidR="00A139A2" w:rsidRPr="00490E27" w14:paraId="318054AF" w14:textId="77777777" w:rsidTr="00994166">
        <w:trPr>
          <w:trHeight w:val="280"/>
          <w:jc w:val="center"/>
        </w:trPr>
        <w:tc>
          <w:tcPr>
            <w:tcW w:w="840" w:type="dxa"/>
            <w:shd w:val="clear" w:color="auto" w:fill="D9D9D9" w:themeFill="background1" w:themeFillShade="D9"/>
          </w:tcPr>
          <w:p w14:paraId="575D0178" w14:textId="77777777" w:rsidR="00A139A2" w:rsidRPr="002A3053" w:rsidRDefault="00A139A2" w:rsidP="00994166">
            <w:pPr>
              <w:pStyle w:val="Tabletext"/>
              <w:spacing w:before="120" w:after="120"/>
              <w:ind w:left="0" w:right="28"/>
              <w:rPr>
                <w:b/>
                <w:szCs w:val="20"/>
              </w:rPr>
            </w:pPr>
            <w:r w:rsidRPr="002A3053">
              <w:rPr>
                <w:b/>
                <w:szCs w:val="20"/>
              </w:rPr>
              <w:t>5.1</w:t>
            </w:r>
          </w:p>
        </w:tc>
        <w:tc>
          <w:tcPr>
            <w:tcW w:w="4383" w:type="dxa"/>
            <w:shd w:val="clear" w:color="auto" w:fill="D9D9D9" w:themeFill="background1" w:themeFillShade="D9"/>
          </w:tcPr>
          <w:p w14:paraId="260E2ACB" w14:textId="77777777" w:rsidR="00A139A2" w:rsidRPr="001733E5" w:rsidRDefault="00A139A2" w:rsidP="00994166">
            <w:pPr>
              <w:pStyle w:val="Tabletext"/>
              <w:spacing w:before="120" w:after="120"/>
              <w:ind w:left="0" w:right="28"/>
              <w:rPr>
                <w:b/>
                <w:szCs w:val="20"/>
              </w:rPr>
            </w:pPr>
            <w:r w:rsidRPr="001733E5">
              <w:rPr>
                <w:b/>
                <w:szCs w:val="20"/>
              </w:rPr>
              <w:t>Voice Communication Systems and Procedures</w:t>
            </w:r>
          </w:p>
        </w:tc>
        <w:tc>
          <w:tcPr>
            <w:tcW w:w="979" w:type="dxa"/>
            <w:shd w:val="clear" w:color="auto" w:fill="D9D9D9" w:themeFill="background1" w:themeFillShade="D9"/>
          </w:tcPr>
          <w:p w14:paraId="088C6B31" w14:textId="77777777" w:rsidR="00A139A2" w:rsidRPr="001733E5" w:rsidRDefault="00A139A2" w:rsidP="00994166">
            <w:pPr>
              <w:pStyle w:val="Tabletext"/>
              <w:spacing w:before="120" w:after="120"/>
              <w:ind w:left="0" w:right="28"/>
              <w:rPr>
                <w:b/>
                <w:szCs w:val="20"/>
              </w:rPr>
            </w:pPr>
          </w:p>
        </w:tc>
        <w:tc>
          <w:tcPr>
            <w:tcW w:w="6984" w:type="dxa"/>
            <w:shd w:val="clear" w:color="auto" w:fill="D9D9D9" w:themeFill="background1" w:themeFillShade="D9"/>
          </w:tcPr>
          <w:p w14:paraId="0DF8E82F" w14:textId="77777777" w:rsidR="00A139A2" w:rsidRPr="001733E5" w:rsidRDefault="00A139A2" w:rsidP="00994166">
            <w:pPr>
              <w:pStyle w:val="Tabletext"/>
              <w:spacing w:before="120" w:after="120"/>
              <w:ind w:left="0" w:right="28"/>
              <w:rPr>
                <w:b/>
                <w:szCs w:val="20"/>
              </w:rPr>
            </w:pPr>
          </w:p>
        </w:tc>
        <w:tc>
          <w:tcPr>
            <w:tcW w:w="675" w:type="dxa"/>
            <w:shd w:val="clear" w:color="auto" w:fill="D9D9D9" w:themeFill="background1" w:themeFillShade="D9"/>
          </w:tcPr>
          <w:p w14:paraId="20EFFB17" w14:textId="77777777" w:rsidR="00A139A2" w:rsidRPr="001733E5" w:rsidRDefault="00A139A2" w:rsidP="00994166">
            <w:pPr>
              <w:pStyle w:val="Tabletext"/>
              <w:spacing w:before="120" w:after="120"/>
              <w:ind w:left="0" w:right="28"/>
              <w:rPr>
                <w:b/>
                <w:szCs w:val="20"/>
              </w:rPr>
            </w:pPr>
          </w:p>
        </w:tc>
      </w:tr>
      <w:tr w:rsidR="00A139A2" w:rsidRPr="00490E27" w14:paraId="1ECAC09C" w14:textId="77777777" w:rsidTr="00ED45EE">
        <w:trPr>
          <w:trHeight w:val="280"/>
          <w:jc w:val="center"/>
        </w:trPr>
        <w:tc>
          <w:tcPr>
            <w:tcW w:w="840" w:type="dxa"/>
            <w:vMerge w:val="restart"/>
            <w:shd w:val="clear" w:color="auto" w:fill="auto"/>
          </w:tcPr>
          <w:p w14:paraId="233D8150" w14:textId="77777777" w:rsidR="00A139A2" w:rsidRPr="002A3053" w:rsidRDefault="00A139A2" w:rsidP="004A083E">
            <w:pPr>
              <w:pStyle w:val="Tabletext"/>
              <w:spacing w:before="0" w:after="0"/>
              <w:ind w:left="0" w:right="29"/>
              <w:rPr>
                <w:b/>
                <w:szCs w:val="20"/>
              </w:rPr>
            </w:pPr>
            <w:r w:rsidRPr="002A3053">
              <w:rPr>
                <w:b/>
                <w:szCs w:val="20"/>
              </w:rPr>
              <w:t>5.1.1</w:t>
            </w:r>
          </w:p>
        </w:tc>
        <w:tc>
          <w:tcPr>
            <w:tcW w:w="4383" w:type="dxa"/>
            <w:vMerge w:val="restart"/>
            <w:shd w:val="clear" w:color="auto" w:fill="auto"/>
          </w:tcPr>
          <w:p w14:paraId="09969556" w14:textId="7E32D20C" w:rsidR="00A139A2" w:rsidRPr="00490E27" w:rsidRDefault="00A53B8D" w:rsidP="004A083E">
            <w:pPr>
              <w:pStyle w:val="Tabletext"/>
              <w:spacing w:before="0" w:after="0"/>
              <w:ind w:left="0"/>
              <w:rPr>
                <w:i/>
                <w:szCs w:val="20"/>
              </w:rPr>
            </w:pPr>
            <w:r>
              <w:rPr>
                <w:i/>
                <w:szCs w:val="20"/>
              </w:rPr>
              <w:t>Explain</w:t>
            </w:r>
            <w:r w:rsidR="00A139A2">
              <w:rPr>
                <w:i/>
                <w:szCs w:val="20"/>
              </w:rPr>
              <w:t xml:space="preserve"> VHF base stations and their working channels in the VTS area</w:t>
            </w:r>
            <w:r w:rsidR="00994166">
              <w:rPr>
                <w:i/>
                <w:szCs w:val="20"/>
              </w:rPr>
              <w:t>.</w:t>
            </w:r>
          </w:p>
        </w:tc>
        <w:tc>
          <w:tcPr>
            <w:tcW w:w="979" w:type="dxa"/>
            <w:shd w:val="clear" w:color="auto" w:fill="FFFFFF" w:themeFill="background1"/>
          </w:tcPr>
          <w:p w14:paraId="70EBAB5A" w14:textId="21C87FCF" w:rsidR="00A139A2" w:rsidRPr="00490E27" w:rsidRDefault="004A083E" w:rsidP="004A083E">
            <w:pPr>
              <w:pStyle w:val="Tabletext"/>
              <w:spacing w:before="0" w:after="0"/>
              <w:ind w:left="0" w:right="0"/>
              <w:rPr>
                <w:szCs w:val="20"/>
              </w:rPr>
            </w:pPr>
            <w:r>
              <w:rPr>
                <w:szCs w:val="20"/>
              </w:rPr>
              <w:t>5.1.1.1</w:t>
            </w:r>
          </w:p>
        </w:tc>
        <w:tc>
          <w:tcPr>
            <w:tcW w:w="6984" w:type="dxa"/>
            <w:shd w:val="clear" w:color="auto" w:fill="FFFFFF" w:themeFill="background1"/>
          </w:tcPr>
          <w:p w14:paraId="1C1994DB" w14:textId="77777777" w:rsidR="00A139A2" w:rsidRPr="00490E27" w:rsidRDefault="00A139A2" w:rsidP="004A083E">
            <w:pPr>
              <w:pStyle w:val="Tabletext"/>
              <w:spacing w:before="0" w:after="0"/>
              <w:ind w:left="0" w:right="0"/>
              <w:rPr>
                <w:szCs w:val="20"/>
              </w:rPr>
            </w:pPr>
            <w:r>
              <w:rPr>
                <w:szCs w:val="20"/>
              </w:rPr>
              <w:t>VHF base stations in the VTS area including their geographical location, limitations, and coverage</w:t>
            </w:r>
          </w:p>
        </w:tc>
        <w:tc>
          <w:tcPr>
            <w:tcW w:w="675" w:type="dxa"/>
            <w:shd w:val="clear" w:color="auto" w:fill="FFFFFF" w:themeFill="background1"/>
          </w:tcPr>
          <w:p w14:paraId="1C706476" w14:textId="77777777" w:rsidR="00A139A2" w:rsidRPr="00490E27" w:rsidRDefault="00A139A2" w:rsidP="004A083E">
            <w:pPr>
              <w:pStyle w:val="Tabletext"/>
              <w:spacing w:before="0" w:after="0"/>
              <w:rPr>
                <w:szCs w:val="20"/>
              </w:rPr>
            </w:pPr>
            <w:r>
              <w:rPr>
                <w:szCs w:val="20"/>
              </w:rPr>
              <w:t>3</w:t>
            </w:r>
          </w:p>
        </w:tc>
      </w:tr>
      <w:tr w:rsidR="00A139A2" w:rsidRPr="00490E27" w14:paraId="09E275C4" w14:textId="77777777" w:rsidTr="00ED45EE">
        <w:trPr>
          <w:trHeight w:val="280"/>
          <w:jc w:val="center"/>
        </w:trPr>
        <w:tc>
          <w:tcPr>
            <w:tcW w:w="840" w:type="dxa"/>
            <w:vMerge/>
            <w:shd w:val="clear" w:color="auto" w:fill="auto"/>
          </w:tcPr>
          <w:p w14:paraId="634BEDEC"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72F35AFC" w14:textId="77777777" w:rsidR="00A139A2" w:rsidRPr="00490E27" w:rsidRDefault="00A139A2" w:rsidP="004A083E">
            <w:pPr>
              <w:pStyle w:val="Tabletext"/>
              <w:spacing w:before="0" w:after="0"/>
              <w:ind w:left="0"/>
              <w:rPr>
                <w:i/>
                <w:szCs w:val="20"/>
              </w:rPr>
            </w:pPr>
          </w:p>
        </w:tc>
        <w:tc>
          <w:tcPr>
            <w:tcW w:w="979" w:type="dxa"/>
            <w:shd w:val="clear" w:color="auto" w:fill="FFFFFF" w:themeFill="background1"/>
          </w:tcPr>
          <w:p w14:paraId="7CF67718" w14:textId="7C22957F" w:rsidR="00A139A2" w:rsidRPr="00490E27" w:rsidRDefault="004A083E" w:rsidP="004A083E">
            <w:pPr>
              <w:pStyle w:val="Tabletext"/>
              <w:spacing w:before="0" w:after="0"/>
              <w:ind w:left="0" w:right="0"/>
              <w:rPr>
                <w:szCs w:val="20"/>
              </w:rPr>
            </w:pPr>
            <w:r>
              <w:rPr>
                <w:szCs w:val="20"/>
              </w:rPr>
              <w:t>5.1.1.2</w:t>
            </w:r>
          </w:p>
        </w:tc>
        <w:tc>
          <w:tcPr>
            <w:tcW w:w="6984" w:type="dxa"/>
            <w:shd w:val="clear" w:color="auto" w:fill="FFFFFF" w:themeFill="background1"/>
          </w:tcPr>
          <w:p w14:paraId="1643D62C" w14:textId="77777777" w:rsidR="00A139A2" w:rsidRPr="00490E27" w:rsidRDefault="00A139A2" w:rsidP="004A083E">
            <w:pPr>
              <w:pStyle w:val="Tabletext"/>
              <w:spacing w:before="0" w:after="0"/>
              <w:ind w:left="0" w:right="0"/>
              <w:rPr>
                <w:szCs w:val="20"/>
              </w:rPr>
            </w:pPr>
            <w:r>
              <w:rPr>
                <w:szCs w:val="20"/>
              </w:rPr>
              <w:t>VHF channels and management of multiple channels</w:t>
            </w:r>
          </w:p>
        </w:tc>
        <w:tc>
          <w:tcPr>
            <w:tcW w:w="675" w:type="dxa"/>
            <w:shd w:val="clear" w:color="auto" w:fill="FFFFFF" w:themeFill="background1"/>
          </w:tcPr>
          <w:p w14:paraId="437C129A" w14:textId="77777777" w:rsidR="00A139A2" w:rsidRPr="00490E27" w:rsidRDefault="00A139A2" w:rsidP="004A083E">
            <w:pPr>
              <w:pStyle w:val="Tabletext"/>
              <w:spacing w:before="0" w:after="0"/>
              <w:rPr>
                <w:szCs w:val="20"/>
              </w:rPr>
            </w:pPr>
            <w:r>
              <w:rPr>
                <w:szCs w:val="20"/>
              </w:rPr>
              <w:t>3</w:t>
            </w:r>
          </w:p>
        </w:tc>
      </w:tr>
      <w:tr w:rsidR="00A139A2" w:rsidRPr="00490E27" w14:paraId="7EC73097" w14:textId="77777777" w:rsidTr="00ED45EE">
        <w:trPr>
          <w:trHeight w:val="280"/>
          <w:jc w:val="center"/>
        </w:trPr>
        <w:tc>
          <w:tcPr>
            <w:tcW w:w="840" w:type="dxa"/>
            <w:vMerge w:val="restart"/>
            <w:shd w:val="clear" w:color="auto" w:fill="auto"/>
          </w:tcPr>
          <w:p w14:paraId="4FCC8F2F" w14:textId="77777777" w:rsidR="00A139A2" w:rsidRPr="002A3053" w:rsidRDefault="00A139A2" w:rsidP="004A083E">
            <w:pPr>
              <w:pStyle w:val="Tabletext"/>
              <w:spacing w:before="0" w:after="0"/>
              <w:ind w:left="0" w:right="29"/>
              <w:rPr>
                <w:b/>
                <w:szCs w:val="20"/>
              </w:rPr>
            </w:pPr>
            <w:r w:rsidRPr="002A3053">
              <w:rPr>
                <w:b/>
                <w:szCs w:val="20"/>
              </w:rPr>
              <w:t>5.1.2</w:t>
            </w:r>
          </w:p>
        </w:tc>
        <w:tc>
          <w:tcPr>
            <w:tcW w:w="4383" w:type="dxa"/>
            <w:vMerge w:val="restart"/>
            <w:shd w:val="clear" w:color="auto" w:fill="auto"/>
          </w:tcPr>
          <w:p w14:paraId="759DD3A4" w14:textId="5D5F21F4" w:rsidR="00A139A2" w:rsidRPr="00490E27" w:rsidRDefault="00A139A2" w:rsidP="004A083E">
            <w:pPr>
              <w:pStyle w:val="Tabletext"/>
              <w:spacing w:before="0" w:after="0"/>
              <w:ind w:left="0"/>
              <w:rPr>
                <w:i/>
                <w:szCs w:val="20"/>
              </w:rPr>
            </w:pPr>
            <w:r>
              <w:rPr>
                <w:i/>
                <w:szCs w:val="20"/>
              </w:rPr>
              <w:t>Demonstrate the use of the voice communication systems at the VTS</w:t>
            </w:r>
            <w:r w:rsidR="00994166">
              <w:rPr>
                <w:i/>
                <w:szCs w:val="20"/>
              </w:rPr>
              <w:t>.</w:t>
            </w:r>
            <w:r>
              <w:rPr>
                <w:i/>
                <w:szCs w:val="20"/>
              </w:rPr>
              <w:t xml:space="preserve"> </w:t>
            </w:r>
          </w:p>
        </w:tc>
        <w:tc>
          <w:tcPr>
            <w:tcW w:w="979" w:type="dxa"/>
            <w:shd w:val="clear" w:color="auto" w:fill="auto"/>
          </w:tcPr>
          <w:p w14:paraId="42CD250D" w14:textId="1EED95E8" w:rsidR="00A139A2" w:rsidRDefault="004A083E" w:rsidP="004A083E">
            <w:pPr>
              <w:pStyle w:val="Tabletext"/>
              <w:spacing w:before="0" w:after="0"/>
              <w:ind w:left="0" w:right="0"/>
              <w:rPr>
                <w:szCs w:val="20"/>
              </w:rPr>
            </w:pPr>
            <w:r>
              <w:rPr>
                <w:szCs w:val="20"/>
              </w:rPr>
              <w:t>5.1.2.1</w:t>
            </w:r>
          </w:p>
        </w:tc>
        <w:tc>
          <w:tcPr>
            <w:tcW w:w="6984" w:type="dxa"/>
            <w:shd w:val="clear" w:color="auto" w:fill="auto"/>
          </w:tcPr>
          <w:p w14:paraId="531341E8" w14:textId="77777777" w:rsidR="00A139A2" w:rsidRDefault="00A139A2" w:rsidP="004A083E">
            <w:pPr>
              <w:pStyle w:val="Tabletext"/>
              <w:spacing w:before="0" w:after="0"/>
              <w:ind w:left="0" w:right="0"/>
              <w:rPr>
                <w:szCs w:val="20"/>
              </w:rPr>
            </w:pPr>
            <w:r>
              <w:rPr>
                <w:szCs w:val="20"/>
              </w:rPr>
              <w:t>Key components and functions of the voice communications system</w:t>
            </w:r>
          </w:p>
        </w:tc>
        <w:tc>
          <w:tcPr>
            <w:tcW w:w="675" w:type="dxa"/>
            <w:shd w:val="clear" w:color="auto" w:fill="auto"/>
          </w:tcPr>
          <w:p w14:paraId="24D4477C" w14:textId="77777777" w:rsidR="00A139A2" w:rsidRPr="00490E27" w:rsidRDefault="00A139A2" w:rsidP="004A083E">
            <w:pPr>
              <w:pStyle w:val="Tabletext"/>
              <w:spacing w:before="0" w:after="0"/>
              <w:rPr>
                <w:szCs w:val="20"/>
              </w:rPr>
            </w:pPr>
            <w:r>
              <w:rPr>
                <w:szCs w:val="20"/>
              </w:rPr>
              <w:t>3</w:t>
            </w:r>
          </w:p>
        </w:tc>
      </w:tr>
      <w:tr w:rsidR="00A139A2" w:rsidRPr="00490E27" w14:paraId="5273BB00" w14:textId="77777777" w:rsidTr="00ED45EE">
        <w:trPr>
          <w:trHeight w:val="280"/>
          <w:jc w:val="center"/>
        </w:trPr>
        <w:tc>
          <w:tcPr>
            <w:tcW w:w="840" w:type="dxa"/>
            <w:vMerge/>
            <w:shd w:val="clear" w:color="auto" w:fill="auto"/>
          </w:tcPr>
          <w:p w14:paraId="3AA01B2C"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2B3F4CD0" w14:textId="77777777" w:rsidR="00A139A2" w:rsidRPr="00490E27" w:rsidRDefault="00A139A2" w:rsidP="004A083E">
            <w:pPr>
              <w:pStyle w:val="Tabletext"/>
              <w:spacing w:before="0" w:after="0"/>
              <w:ind w:left="0"/>
              <w:rPr>
                <w:i/>
                <w:szCs w:val="20"/>
              </w:rPr>
            </w:pPr>
          </w:p>
        </w:tc>
        <w:tc>
          <w:tcPr>
            <w:tcW w:w="979" w:type="dxa"/>
            <w:shd w:val="clear" w:color="auto" w:fill="auto"/>
          </w:tcPr>
          <w:p w14:paraId="36729BA2" w14:textId="17668B02" w:rsidR="00A139A2" w:rsidRDefault="004A083E" w:rsidP="004A083E">
            <w:pPr>
              <w:pStyle w:val="Tabletext"/>
              <w:spacing w:before="0" w:after="0"/>
              <w:ind w:left="0" w:right="0"/>
              <w:rPr>
                <w:szCs w:val="20"/>
              </w:rPr>
            </w:pPr>
            <w:r>
              <w:rPr>
                <w:szCs w:val="20"/>
              </w:rPr>
              <w:t>5.1.2.2</w:t>
            </w:r>
          </w:p>
        </w:tc>
        <w:tc>
          <w:tcPr>
            <w:tcW w:w="6984" w:type="dxa"/>
            <w:shd w:val="clear" w:color="auto" w:fill="auto"/>
          </w:tcPr>
          <w:p w14:paraId="65C9680C" w14:textId="77777777" w:rsidR="00A139A2" w:rsidRDefault="00A139A2" w:rsidP="004A083E">
            <w:pPr>
              <w:pStyle w:val="Tabletext"/>
              <w:spacing w:before="0" w:after="0"/>
              <w:ind w:left="0" w:right="0"/>
              <w:rPr>
                <w:szCs w:val="20"/>
              </w:rPr>
            </w:pPr>
            <w:r>
              <w:rPr>
                <w:szCs w:val="20"/>
              </w:rPr>
              <w:t>Use of telephone system</w:t>
            </w:r>
          </w:p>
        </w:tc>
        <w:tc>
          <w:tcPr>
            <w:tcW w:w="675" w:type="dxa"/>
            <w:shd w:val="clear" w:color="auto" w:fill="auto"/>
          </w:tcPr>
          <w:p w14:paraId="7AA97829" w14:textId="77777777" w:rsidR="00A139A2" w:rsidRPr="00490E27" w:rsidRDefault="00A139A2" w:rsidP="004A083E">
            <w:pPr>
              <w:pStyle w:val="Tabletext"/>
              <w:spacing w:before="0" w:after="0"/>
              <w:rPr>
                <w:szCs w:val="20"/>
              </w:rPr>
            </w:pPr>
            <w:r>
              <w:rPr>
                <w:szCs w:val="20"/>
              </w:rPr>
              <w:t>4</w:t>
            </w:r>
          </w:p>
        </w:tc>
      </w:tr>
      <w:tr w:rsidR="00A139A2" w:rsidRPr="00490E27" w14:paraId="3EE30E45" w14:textId="77777777" w:rsidTr="00ED45EE">
        <w:trPr>
          <w:trHeight w:val="280"/>
          <w:jc w:val="center"/>
        </w:trPr>
        <w:tc>
          <w:tcPr>
            <w:tcW w:w="840" w:type="dxa"/>
            <w:vMerge/>
            <w:shd w:val="clear" w:color="auto" w:fill="auto"/>
          </w:tcPr>
          <w:p w14:paraId="3CD9BD73"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0845C570" w14:textId="77777777" w:rsidR="00A139A2" w:rsidRPr="00490E27" w:rsidRDefault="00A139A2" w:rsidP="004A083E">
            <w:pPr>
              <w:pStyle w:val="Tabletext"/>
              <w:spacing w:before="0" w:after="0"/>
              <w:ind w:left="0"/>
              <w:rPr>
                <w:i/>
                <w:szCs w:val="20"/>
              </w:rPr>
            </w:pPr>
          </w:p>
        </w:tc>
        <w:tc>
          <w:tcPr>
            <w:tcW w:w="979" w:type="dxa"/>
            <w:shd w:val="clear" w:color="auto" w:fill="auto"/>
          </w:tcPr>
          <w:p w14:paraId="77B4194C" w14:textId="09C5B0F8" w:rsidR="00A139A2" w:rsidRDefault="004A083E" w:rsidP="004A083E">
            <w:pPr>
              <w:pStyle w:val="Tabletext"/>
              <w:spacing w:before="0" w:after="0"/>
              <w:ind w:left="0" w:right="0"/>
              <w:rPr>
                <w:szCs w:val="20"/>
              </w:rPr>
            </w:pPr>
            <w:r>
              <w:rPr>
                <w:szCs w:val="20"/>
              </w:rPr>
              <w:t>5.1.2.3</w:t>
            </w:r>
          </w:p>
        </w:tc>
        <w:tc>
          <w:tcPr>
            <w:tcW w:w="6984" w:type="dxa"/>
            <w:shd w:val="clear" w:color="auto" w:fill="auto"/>
          </w:tcPr>
          <w:p w14:paraId="533B80FA" w14:textId="77777777" w:rsidR="00A139A2" w:rsidRDefault="00A139A2" w:rsidP="004A083E">
            <w:pPr>
              <w:pStyle w:val="Tabletext"/>
              <w:spacing w:before="0" w:after="0"/>
              <w:ind w:left="0" w:right="0"/>
              <w:rPr>
                <w:szCs w:val="20"/>
              </w:rPr>
            </w:pPr>
            <w:r>
              <w:rPr>
                <w:szCs w:val="20"/>
              </w:rPr>
              <w:t>Use of satellite voice communication system</w:t>
            </w:r>
          </w:p>
        </w:tc>
        <w:tc>
          <w:tcPr>
            <w:tcW w:w="675" w:type="dxa"/>
            <w:shd w:val="clear" w:color="auto" w:fill="auto"/>
          </w:tcPr>
          <w:p w14:paraId="2CCFE724" w14:textId="77777777" w:rsidR="00A139A2" w:rsidRDefault="00A139A2" w:rsidP="004A083E">
            <w:pPr>
              <w:pStyle w:val="Tabletext"/>
              <w:spacing w:before="0" w:after="0"/>
              <w:rPr>
                <w:szCs w:val="20"/>
              </w:rPr>
            </w:pPr>
            <w:r>
              <w:rPr>
                <w:szCs w:val="20"/>
              </w:rPr>
              <w:t>3</w:t>
            </w:r>
          </w:p>
        </w:tc>
      </w:tr>
      <w:tr w:rsidR="00A139A2" w:rsidRPr="00490E27" w14:paraId="043F1734" w14:textId="77777777" w:rsidTr="00ED45EE">
        <w:trPr>
          <w:trHeight w:val="280"/>
          <w:jc w:val="center"/>
        </w:trPr>
        <w:tc>
          <w:tcPr>
            <w:tcW w:w="840" w:type="dxa"/>
            <w:vMerge/>
            <w:shd w:val="clear" w:color="auto" w:fill="auto"/>
          </w:tcPr>
          <w:p w14:paraId="27A73DC4"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55F953BB" w14:textId="77777777" w:rsidR="00A139A2" w:rsidRPr="00490E27" w:rsidRDefault="00A139A2" w:rsidP="004A083E">
            <w:pPr>
              <w:pStyle w:val="Tabletext"/>
              <w:spacing w:before="0" w:after="0"/>
              <w:ind w:left="0"/>
              <w:rPr>
                <w:i/>
                <w:szCs w:val="20"/>
              </w:rPr>
            </w:pPr>
          </w:p>
        </w:tc>
        <w:tc>
          <w:tcPr>
            <w:tcW w:w="979" w:type="dxa"/>
            <w:shd w:val="clear" w:color="auto" w:fill="auto"/>
          </w:tcPr>
          <w:p w14:paraId="590E0A5E" w14:textId="212A87EE" w:rsidR="00A139A2" w:rsidRDefault="004A083E" w:rsidP="004A083E">
            <w:pPr>
              <w:pStyle w:val="Tabletext"/>
              <w:spacing w:before="0" w:after="0"/>
              <w:ind w:left="0" w:right="0"/>
              <w:rPr>
                <w:szCs w:val="20"/>
              </w:rPr>
            </w:pPr>
            <w:r>
              <w:rPr>
                <w:szCs w:val="20"/>
              </w:rPr>
              <w:t>5.1.2.4</w:t>
            </w:r>
          </w:p>
        </w:tc>
        <w:tc>
          <w:tcPr>
            <w:tcW w:w="6984" w:type="dxa"/>
            <w:shd w:val="clear" w:color="auto" w:fill="auto"/>
          </w:tcPr>
          <w:p w14:paraId="0AB0A566" w14:textId="17E7F79D" w:rsidR="00A139A2" w:rsidRDefault="00A139A2" w:rsidP="004A083E">
            <w:pPr>
              <w:pStyle w:val="Tabletext"/>
              <w:spacing w:before="0" w:after="0"/>
              <w:ind w:left="0" w:right="0"/>
              <w:rPr>
                <w:szCs w:val="20"/>
              </w:rPr>
            </w:pPr>
            <w:r>
              <w:rPr>
                <w:szCs w:val="20"/>
              </w:rPr>
              <w:t xml:space="preserve">Access recordings to replay voice records </w:t>
            </w:r>
          </w:p>
        </w:tc>
        <w:tc>
          <w:tcPr>
            <w:tcW w:w="675" w:type="dxa"/>
            <w:shd w:val="clear" w:color="auto" w:fill="auto"/>
          </w:tcPr>
          <w:p w14:paraId="35C5E716" w14:textId="77777777" w:rsidR="00A139A2" w:rsidRPr="00490E27" w:rsidRDefault="00A139A2" w:rsidP="004A083E">
            <w:pPr>
              <w:pStyle w:val="Tabletext"/>
              <w:spacing w:before="0" w:after="0"/>
              <w:rPr>
                <w:szCs w:val="20"/>
              </w:rPr>
            </w:pPr>
            <w:r>
              <w:rPr>
                <w:szCs w:val="20"/>
              </w:rPr>
              <w:t>4</w:t>
            </w:r>
          </w:p>
        </w:tc>
      </w:tr>
      <w:tr w:rsidR="00A139A2" w:rsidRPr="00490E27" w14:paraId="2C358A2D" w14:textId="77777777" w:rsidTr="00ED45EE">
        <w:trPr>
          <w:trHeight w:val="280"/>
          <w:jc w:val="center"/>
        </w:trPr>
        <w:tc>
          <w:tcPr>
            <w:tcW w:w="840" w:type="dxa"/>
            <w:vMerge w:val="restart"/>
            <w:shd w:val="clear" w:color="auto" w:fill="auto"/>
          </w:tcPr>
          <w:p w14:paraId="0369E210" w14:textId="77777777" w:rsidR="00A139A2" w:rsidRPr="002A3053" w:rsidRDefault="00A139A2" w:rsidP="004A083E">
            <w:pPr>
              <w:pStyle w:val="Tabletext"/>
              <w:spacing w:before="0" w:after="0"/>
              <w:ind w:left="0" w:right="29"/>
              <w:rPr>
                <w:b/>
                <w:szCs w:val="20"/>
              </w:rPr>
            </w:pPr>
            <w:r>
              <w:rPr>
                <w:b/>
                <w:szCs w:val="20"/>
              </w:rPr>
              <w:t>5.1.3</w:t>
            </w:r>
          </w:p>
        </w:tc>
        <w:tc>
          <w:tcPr>
            <w:tcW w:w="4383" w:type="dxa"/>
            <w:vMerge w:val="restart"/>
            <w:shd w:val="clear" w:color="auto" w:fill="auto"/>
          </w:tcPr>
          <w:p w14:paraId="10122DD2" w14:textId="2B14CA4D" w:rsidR="00A139A2" w:rsidRPr="00490E27" w:rsidRDefault="00A139A2" w:rsidP="004A083E">
            <w:pPr>
              <w:pStyle w:val="Tabletext"/>
              <w:spacing w:before="0" w:after="0"/>
              <w:ind w:left="0"/>
              <w:rPr>
                <w:i/>
                <w:szCs w:val="20"/>
              </w:rPr>
            </w:pPr>
            <w:r>
              <w:rPr>
                <w:i/>
                <w:szCs w:val="20"/>
              </w:rPr>
              <w:t xml:space="preserve">Demonstrate </w:t>
            </w:r>
            <w:r w:rsidR="00A53B8D">
              <w:rPr>
                <w:i/>
                <w:szCs w:val="20"/>
              </w:rPr>
              <w:t>the</w:t>
            </w:r>
            <w:r>
              <w:rPr>
                <w:i/>
                <w:szCs w:val="20"/>
              </w:rPr>
              <w:t xml:space="preserve"> use of the Radio Direction Finder (RDF) at the VTS</w:t>
            </w:r>
            <w:r w:rsidR="00994166">
              <w:rPr>
                <w:i/>
                <w:szCs w:val="20"/>
              </w:rPr>
              <w:t>.</w:t>
            </w:r>
            <w:r>
              <w:rPr>
                <w:i/>
                <w:szCs w:val="20"/>
              </w:rPr>
              <w:t xml:space="preserve"> </w:t>
            </w:r>
          </w:p>
        </w:tc>
        <w:tc>
          <w:tcPr>
            <w:tcW w:w="979" w:type="dxa"/>
            <w:shd w:val="clear" w:color="auto" w:fill="auto"/>
          </w:tcPr>
          <w:p w14:paraId="247498FF" w14:textId="70A181ED" w:rsidR="00A139A2" w:rsidRDefault="004A083E" w:rsidP="004A083E">
            <w:pPr>
              <w:pStyle w:val="Tabletext"/>
              <w:spacing w:before="0" w:after="0"/>
              <w:ind w:left="0" w:right="0"/>
              <w:rPr>
                <w:szCs w:val="20"/>
              </w:rPr>
            </w:pPr>
            <w:r>
              <w:rPr>
                <w:szCs w:val="20"/>
              </w:rPr>
              <w:t>5.1.3.1</w:t>
            </w:r>
          </w:p>
        </w:tc>
        <w:tc>
          <w:tcPr>
            <w:tcW w:w="6984" w:type="dxa"/>
            <w:shd w:val="clear" w:color="auto" w:fill="auto"/>
          </w:tcPr>
          <w:p w14:paraId="281E41F5" w14:textId="59616720" w:rsidR="00A139A2" w:rsidRDefault="00A139A2" w:rsidP="004A083E">
            <w:pPr>
              <w:pStyle w:val="Tabletext"/>
              <w:spacing w:before="0" w:after="0"/>
              <w:ind w:left="0" w:right="0"/>
              <w:rPr>
                <w:szCs w:val="20"/>
              </w:rPr>
            </w:pPr>
            <w:r>
              <w:rPr>
                <w:szCs w:val="20"/>
              </w:rPr>
              <w:t xml:space="preserve">RDF base stations in the VTS area including geographical location, </w:t>
            </w:r>
            <w:r w:rsidR="00994166">
              <w:rPr>
                <w:szCs w:val="20"/>
              </w:rPr>
              <w:t>limitations,</w:t>
            </w:r>
            <w:r>
              <w:rPr>
                <w:szCs w:val="20"/>
              </w:rPr>
              <w:t xml:space="preserve"> and coverage</w:t>
            </w:r>
          </w:p>
        </w:tc>
        <w:tc>
          <w:tcPr>
            <w:tcW w:w="675" w:type="dxa"/>
            <w:shd w:val="clear" w:color="auto" w:fill="auto"/>
          </w:tcPr>
          <w:p w14:paraId="2BD52D3F" w14:textId="77777777" w:rsidR="00A139A2" w:rsidRDefault="00A139A2" w:rsidP="004A083E">
            <w:pPr>
              <w:pStyle w:val="Tabletext"/>
              <w:spacing w:before="0" w:after="0"/>
              <w:rPr>
                <w:szCs w:val="20"/>
              </w:rPr>
            </w:pPr>
            <w:r>
              <w:rPr>
                <w:szCs w:val="20"/>
              </w:rPr>
              <w:t>3</w:t>
            </w:r>
          </w:p>
        </w:tc>
      </w:tr>
      <w:tr w:rsidR="00A139A2" w:rsidRPr="00490E27" w14:paraId="671530BD" w14:textId="77777777" w:rsidTr="00ED45EE">
        <w:trPr>
          <w:trHeight w:val="280"/>
          <w:jc w:val="center"/>
        </w:trPr>
        <w:tc>
          <w:tcPr>
            <w:tcW w:w="840" w:type="dxa"/>
            <w:vMerge/>
            <w:shd w:val="clear" w:color="auto" w:fill="auto"/>
          </w:tcPr>
          <w:p w14:paraId="1D02B458" w14:textId="77777777" w:rsidR="00A139A2" w:rsidRDefault="00A139A2" w:rsidP="004A083E">
            <w:pPr>
              <w:pStyle w:val="Tabletext"/>
              <w:spacing w:before="0" w:after="0"/>
              <w:ind w:left="0" w:right="29"/>
              <w:rPr>
                <w:b/>
                <w:szCs w:val="20"/>
              </w:rPr>
            </w:pPr>
          </w:p>
        </w:tc>
        <w:tc>
          <w:tcPr>
            <w:tcW w:w="4383" w:type="dxa"/>
            <w:vMerge/>
            <w:shd w:val="clear" w:color="auto" w:fill="auto"/>
          </w:tcPr>
          <w:p w14:paraId="0BCD5F33" w14:textId="77777777" w:rsidR="00A139A2" w:rsidRDefault="00A139A2" w:rsidP="004A083E">
            <w:pPr>
              <w:pStyle w:val="Tabletext"/>
              <w:spacing w:before="0" w:after="0"/>
              <w:ind w:left="0"/>
              <w:rPr>
                <w:i/>
                <w:szCs w:val="20"/>
              </w:rPr>
            </w:pPr>
          </w:p>
        </w:tc>
        <w:tc>
          <w:tcPr>
            <w:tcW w:w="979" w:type="dxa"/>
            <w:shd w:val="clear" w:color="auto" w:fill="auto"/>
          </w:tcPr>
          <w:p w14:paraId="60C9E917" w14:textId="121B710E" w:rsidR="00A139A2" w:rsidRDefault="004A083E" w:rsidP="004A083E">
            <w:pPr>
              <w:pStyle w:val="Tabletext"/>
              <w:spacing w:before="0" w:after="0"/>
              <w:ind w:left="0" w:right="0"/>
              <w:rPr>
                <w:szCs w:val="20"/>
              </w:rPr>
            </w:pPr>
            <w:r>
              <w:rPr>
                <w:szCs w:val="20"/>
              </w:rPr>
              <w:t>5.1.3.2</w:t>
            </w:r>
          </w:p>
        </w:tc>
        <w:tc>
          <w:tcPr>
            <w:tcW w:w="6984" w:type="dxa"/>
            <w:shd w:val="clear" w:color="auto" w:fill="auto"/>
          </w:tcPr>
          <w:p w14:paraId="3CFFEEB9" w14:textId="77777777" w:rsidR="00A139A2" w:rsidRDefault="00A139A2" w:rsidP="004A083E">
            <w:pPr>
              <w:pStyle w:val="Tabletext"/>
              <w:spacing w:before="0" w:after="0"/>
              <w:ind w:left="0" w:right="0"/>
              <w:rPr>
                <w:szCs w:val="20"/>
              </w:rPr>
            </w:pPr>
            <w:r>
              <w:rPr>
                <w:szCs w:val="20"/>
              </w:rPr>
              <w:t>Functions of the RDF</w:t>
            </w:r>
          </w:p>
        </w:tc>
        <w:tc>
          <w:tcPr>
            <w:tcW w:w="675" w:type="dxa"/>
            <w:shd w:val="clear" w:color="auto" w:fill="auto"/>
          </w:tcPr>
          <w:p w14:paraId="4176011B" w14:textId="77777777" w:rsidR="00A139A2" w:rsidRDefault="00A139A2" w:rsidP="004A083E">
            <w:pPr>
              <w:pStyle w:val="Tabletext"/>
              <w:spacing w:before="0" w:after="0"/>
              <w:rPr>
                <w:szCs w:val="20"/>
              </w:rPr>
            </w:pPr>
            <w:r>
              <w:rPr>
                <w:szCs w:val="20"/>
              </w:rPr>
              <w:t>3</w:t>
            </w:r>
          </w:p>
        </w:tc>
      </w:tr>
      <w:tr w:rsidR="00A139A2" w:rsidRPr="00490E27" w14:paraId="71326F6E" w14:textId="77777777" w:rsidTr="00ED45EE">
        <w:trPr>
          <w:trHeight w:val="280"/>
          <w:jc w:val="center"/>
        </w:trPr>
        <w:tc>
          <w:tcPr>
            <w:tcW w:w="840" w:type="dxa"/>
            <w:vMerge/>
            <w:shd w:val="clear" w:color="auto" w:fill="auto"/>
          </w:tcPr>
          <w:p w14:paraId="32FBAAE3" w14:textId="77777777" w:rsidR="00A139A2" w:rsidRDefault="00A139A2" w:rsidP="004A083E">
            <w:pPr>
              <w:pStyle w:val="Tabletext"/>
              <w:spacing w:before="0" w:after="0"/>
              <w:ind w:left="0" w:right="29"/>
              <w:rPr>
                <w:b/>
                <w:szCs w:val="20"/>
              </w:rPr>
            </w:pPr>
          </w:p>
        </w:tc>
        <w:tc>
          <w:tcPr>
            <w:tcW w:w="4383" w:type="dxa"/>
            <w:vMerge/>
            <w:shd w:val="clear" w:color="auto" w:fill="auto"/>
          </w:tcPr>
          <w:p w14:paraId="7BD79357" w14:textId="77777777" w:rsidR="00A139A2" w:rsidRDefault="00A139A2" w:rsidP="004A083E">
            <w:pPr>
              <w:pStyle w:val="Tabletext"/>
              <w:spacing w:before="0" w:after="0"/>
              <w:ind w:left="0"/>
              <w:rPr>
                <w:i/>
                <w:szCs w:val="20"/>
              </w:rPr>
            </w:pPr>
          </w:p>
        </w:tc>
        <w:tc>
          <w:tcPr>
            <w:tcW w:w="979" w:type="dxa"/>
            <w:shd w:val="clear" w:color="auto" w:fill="auto"/>
          </w:tcPr>
          <w:p w14:paraId="183C5862" w14:textId="2A75EB7E" w:rsidR="00A139A2" w:rsidRDefault="004A083E" w:rsidP="004A083E">
            <w:pPr>
              <w:pStyle w:val="Tabletext"/>
              <w:spacing w:before="0" w:after="0"/>
              <w:ind w:left="0" w:right="0"/>
              <w:rPr>
                <w:szCs w:val="20"/>
              </w:rPr>
            </w:pPr>
            <w:r>
              <w:rPr>
                <w:szCs w:val="20"/>
              </w:rPr>
              <w:t>5.1.3.3</w:t>
            </w:r>
          </w:p>
        </w:tc>
        <w:tc>
          <w:tcPr>
            <w:tcW w:w="6984" w:type="dxa"/>
            <w:shd w:val="clear" w:color="auto" w:fill="auto"/>
          </w:tcPr>
          <w:p w14:paraId="5E17711B" w14:textId="77777777" w:rsidR="00A139A2" w:rsidRDefault="00A139A2" w:rsidP="004A083E">
            <w:pPr>
              <w:pStyle w:val="Tabletext"/>
              <w:spacing w:before="0" w:after="0"/>
              <w:ind w:left="0" w:right="0"/>
              <w:rPr>
                <w:szCs w:val="20"/>
              </w:rPr>
            </w:pPr>
            <w:r>
              <w:rPr>
                <w:szCs w:val="20"/>
              </w:rPr>
              <w:t>Recording and replaying of records</w:t>
            </w:r>
          </w:p>
        </w:tc>
        <w:tc>
          <w:tcPr>
            <w:tcW w:w="675" w:type="dxa"/>
            <w:shd w:val="clear" w:color="auto" w:fill="auto"/>
          </w:tcPr>
          <w:p w14:paraId="445AF9EA" w14:textId="77777777" w:rsidR="00A139A2" w:rsidRDefault="00A139A2" w:rsidP="004A083E">
            <w:pPr>
              <w:pStyle w:val="Tabletext"/>
              <w:spacing w:before="0" w:after="0"/>
              <w:rPr>
                <w:szCs w:val="20"/>
              </w:rPr>
            </w:pPr>
            <w:r>
              <w:rPr>
                <w:szCs w:val="20"/>
              </w:rPr>
              <w:t>3</w:t>
            </w:r>
          </w:p>
        </w:tc>
      </w:tr>
      <w:tr w:rsidR="00A139A2" w:rsidRPr="00490E27" w14:paraId="6D79834D" w14:textId="77777777" w:rsidTr="00994166">
        <w:trPr>
          <w:trHeight w:val="280"/>
          <w:jc w:val="center"/>
        </w:trPr>
        <w:tc>
          <w:tcPr>
            <w:tcW w:w="840" w:type="dxa"/>
            <w:shd w:val="clear" w:color="auto" w:fill="D9D9D9" w:themeFill="background1" w:themeFillShade="D9"/>
          </w:tcPr>
          <w:p w14:paraId="36E9BE9B" w14:textId="77777777" w:rsidR="00A139A2" w:rsidRPr="002A3053" w:rsidRDefault="00A139A2" w:rsidP="00994166">
            <w:pPr>
              <w:pStyle w:val="Tabletext"/>
              <w:spacing w:before="120" w:after="120"/>
              <w:ind w:left="0" w:right="29"/>
              <w:rPr>
                <w:b/>
                <w:szCs w:val="20"/>
              </w:rPr>
            </w:pPr>
            <w:r w:rsidRPr="002A3053">
              <w:rPr>
                <w:b/>
                <w:szCs w:val="20"/>
              </w:rPr>
              <w:t>5.2</w:t>
            </w:r>
          </w:p>
        </w:tc>
        <w:tc>
          <w:tcPr>
            <w:tcW w:w="4383" w:type="dxa"/>
            <w:shd w:val="clear" w:color="auto" w:fill="D9D9D9" w:themeFill="background1" w:themeFillShade="D9"/>
          </w:tcPr>
          <w:p w14:paraId="40420CA9" w14:textId="77777777" w:rsidR="00A139A2" w:rsidRPr="006F58A2" w:rsidRDefault="00A139A2" w:rsidP="00994166">
            <w:pPr>
              <w:pStyle w:val="Tabletext"/>
              <w:spacing w:before="120" w:after="120"/>
              <w:ind w:left="0"/>
              <w:rPr>
                <w:b/>
                <w:bCs/>
                <w:iCs/>
                <w:szCs w:val="20"/>
              </w:rPr>
            </w:pPr>
            <w:r>
              <w:rPr>
                <w:b/>
                <w:bCs/>
                <w:iCs/>
                <w:szCs w:val="20"/>
              </w:rPr>
              <w:t xml:space="preserve">Equipment at the VTS </w:t>
            </w:r>
          </w:p>
        </w:tc>
        <w:tc>
          <w:tcPr>
            <w:tcW w:w="979" w:type="dxa"/>
            <w:shd w:val="clear" w:color="auto" w:fill="D9D9D9" w:themeFill="background1" w:themeFillShade="D9"/>
          </w:tcPr>
          <w:p w14:paraId="40EC8CC1" w14:textId="77777777" w:rsidR="00A139A2" w:rsidRDefault="00A139A2" w:rsidP="00994166">
            <w:pPr>
              <w:pStyle w:val="Tabletext"/>
              <w:spacing w:before="120" w:after="120"/>
              <w:ind w:left="0" w:right="0"/>
              <w:rPr>
                <w:szCs w:val="20"/>
              </w:rPr>
            </w:pPr>
          </w:p>
        </w:tc>
        <w:tc>
          <w:tcPr>
            <w:tcW w:w="6984" w:type="dxa"/>
            <w:shd w:val="clear" w:color="auto" w:fill="D9D9D9" w:themeFill="background1" w:themeFillShade="D9"/>
          </w:tcPr>
          <w:p w14:paraId="4DE0AE64" w14:textId="77777777" w:rsidR="00A139A2" w:rsidRDefault="00A139A2" w:rsidP="00994166">
            <w:pPr>
              <w:pStyle w:val="Tabletext"/>
              <w:spacing w:before="120" w:after="120"/>
              <w:ind w:left="0" w:right="0"/>
              <w:rPr>
                <w:szCs w:val="20"/>
              </w:rPr>
            </w:pPr>
          </w:p>
        </w:tc>
        <w:tc>
          <w:tcPr>
            <w:tcW w:w="675" w:type="dxa"/>
            <w:shd w:val="clear" w:color="auto" w:fill="D9D9D9" w:themeFill="background1" w:themeFillShade="D9"/>
          </w:tcPr>
          <w:p w14:paraId="3F8F09D8" w14:textId="77777777" w:rsidR="00A139A2" w:rsidRPr="00490E27" w:rsidRDefault="00A139A2" w:rsidP="00994166">
            <w:pPr>
              <w:pStyle w:val="Tabletext"/>
              <w:spacing w:before="120" w:after="120"/>
              <w:rPr>
                <w:szCs w:val="20"/>
              </w:rPr>
            </w:pPr>
          </w:p>
        </w:tc>
      </w:tr>
      <w:tr w:rsidR="00A139A2" w:rsidRPr="00490E27" w14:paraId="00D603D7" w14:textId="77777777" w:rsidTr="00ED45EE">
        <w:trPr>
          <w:trHeight w:val="280"/>
          <w:jc w:val="center"/>
        </w:trPr>
        <w:tc>
          <w:tcPr>
            <w:tcW w:w="840" w:type="dxa"/>
            <w:vMerge w:val="restart"/>
            <w:shd w:val="clear" w:color="auto" w:fill="auto"/>
          </w:tcPr>
          <w:p w14:paraId="69AF0706" w14:textId="77777777" w:rsidR="00A139A2" w:rsidRPr="002A3053" w:rsidRDefault="00A139A2" w:rsidP="004A083E">
            <w:pPr>
              <w:pStyle w:val="Tabletext"/>
              <w:spacing w:before="0" w:after="0"/>
              <w:ind w:left="0" w:right="29"/>
              <w:rPr>
                <w:b/>
                <w:szCs w:val="20"/>
              </w:rPr>
            </w:pPr>
            <w:r w:rsidRPr="002A3053">
              <w:rPr>
                <w:b/>
                <w:szCs w:val="20"/>
              </w:rPr>
              <w:t>5.2.1</w:t>
            </w:r>
          </w:p>
        </w:tc>
        <w:tc>
          <w:tcPr>
            <w:tcW w:w="4383" w:type="dxa"/>
            <w:vMerge w:val="restart"/>
            <w:shd w:val="clear" w:color="auto" w:fill="auto"/>
          </w:tcPr>
          <w:p w14:paraId="7AAD5A4D" w14:textId="15CFDDD0" w:rsidR="00A139A2" w:rsidRPr="004A083E" w:rsidRDefault="00A139A2" w:rsidP="004A083E">
            <w:pPr>
              <w:pStyle w:val="Tabletext"/>
              <w:spacing w:before="0" w:after="0"/>
              <w:ind w:left="0"/>
              <w:rPr>
                <w:i/>
                <w:szCs w:val="20"/>
              </w:rPr>
            </w:pPr>
            <w:r w:rsidRPr="004A083E">
              <w:rPr>
                <w:i/>
                <w:szCs w:val="20"/>
              </w:rPr>
              <w:t xml:space="preserve">Demonstrate </w:t>
            </w:r>
            <w:r w:rsidR="00A53B8D">
              <w:rPr>
                <w:i/>
                <w:szCs w:val="20"/>
              </w:rPr>
              <w:t>the</w:t>
            </w:r>
            <w:r w:rsidRPr="004A083E">
              <w:rPr>
                <w:i/>
                <w:szCs w:val="20"/>
              </w:rPr>
              <w:t xml:space="preserve"> use of radar equipment at the VTS</w:t>
            </w:r>
            <w:r w:rsidR="00994166">
              <w:rPr>
                <w:i/>
                <w:szCs w:val="20"/>
              </w:rPr>
              <w:t>.</w:t>
            </w:r>
            <w:r w:rsidRPr="004A083E">
              <w:rPr>
                <w:i/>
                <w:szCs w:val="20"/>
              </w:rPr>
              <w:t xml:space="preserve"> </w:t>
            </w:r>
          </w:p>
        </w:tc>
        <w:tc>
          <w:tcPr>
            <w:tcW w:w="979" w:type="dxa"/>
            <w:shd w:val="clear" w:color="auto" w:fill="auto"/>
          </w:tcPr>
          <w:p w14:paraId="676E361B" w14:textId="16FB97AD" w:rsidR="00A139A2" w:rsidRDefault="004A083E" w:rsidP="004A083E">
            <w:pPr>
              <w:pStyle w:val="Tabletext"/>
              <w:spacing w:before="0" w:after="0"/>
              <w:ind w:left="0" w:right="0"/>
              <w:rPr>
                <w:szCs w:val="20"/>
              </w:rPr>
            </w:pPr>
            <w:r>
              <w:rPr>
                <w:szCs w:val="20"/>
              </w:rPr>
              <w:t>5.2.1.1</w:t>
            </w:r>
          </w:p>
        </w:tc>
        <w:tc>
          <w:tcPr>
            <w:tcW w:w="6984" w:type="dxa"/>
            <w:shd w:val="clear" w:color="auto" w:fill="auto"/>
          </w:tcPr>
          <w:p w14:paraId="0A1E86A6" w14:textId="77777777" w:rsidR="00A139A2" w:rsidRDefault="00A139A2" w:rsidP="004A083E">
            <w:pPr>
              <w:pStyle w:val="Tabletext"/>
              <w:spacing w:before="0" w:after="0"/>
              <w:ind w:left="0" w:right="0"/>
              <w:rPr>
                <w:szCs w:val="20"/>
              </w:rPr>
            </w:pPr>
            <w:r>
              <w:rPr>
                <w:szCs w:val="20"/>
              </w:rPr>
              <w:t>Radar sites in the VTS area including their geographical location, limitations, and coverage</w:t>
            </w:r>
          </w:p>
        </w:tc>
        <w:tc>
          <w:tcPr>
            <w:tcW w:w="675" w:type="dxa"/>
            <w:shd w:val="clear" w:color="auto" w:fill="auto"/>
          </w:tcPr>
          <w:p w14:paraId="502043CE" w14:textId="77777777" w:rsidR="00A139A2" w:rsidRPr="00490E27" w:rsidRDefault="00A139A2" w:rsidP="004A083E">
            <w:pPr>
              <w:pStyle w:val="Tabletext"/>
              <w:spacing w:before="0" w:after="0"/>
              <w:rPr>
                <w:szCs w:val="20"/>
              </w:rPr>
            </w:pPr>
            <w:r>
              <w:rPr>
                <w:szCs w:val="20"/>
              </w:rPr>
              <w:t>3</w:t>
            </w:r>
          </w:p>
        </w:tc>
      </w:tr>
      <w:tr w:rsidR="00A139A2" w:rsidRPr="00490E27" w14:paraId="71CB9ED2" w14:textId="77777777" w:rsidTr="00ED45EE">
        <w:trPr>
          <w:trHeight w:val="280"/>
          <w:jc w:val="center"/>
        </w:trPr>
        <w:tc>
          <w:tcPr>
            <w:tcW w:w="840" w:type="dxa"/>
            <w:vMerge/>
            <w:shd w:val="clear" w:color="auto" w:fill="auto"/>
          </w:tcPr>
          <w:p w14:paraId="2D5E05F4"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0B1739FC" w14:textId="77777777" w:rsidR="00A139A2" w:rsidRPr="004A083E" w:rsidRDefault="00A139A2" w:rsidP="004A083E">
            <w:pPr>
              <w:pStyle w:val="Tabletext"/>
              <w:spacing w:before="0" w:after="0"/>
              <w:ind w:left="0"/>
              <w:rPr>
                <w:i/>
                <w:szCs w:val="20"/>
              </w:rPr>
            </w:pPr>
          </w:p>
        </w:tc>
        <w:tc>
          <w:tcPr>
            <w:tcW w:w="979" w:type="dxa"/>
            <w:shd w:val="clear" w:color="auto" w:fill="auto"/>
          </w:tcPr>
          <w:p w14:paraId="15183D72" w14:textId="7D5EED16" w:rsidR="00A139A2" w:rsidRDefault="004A083E" w:rsidP="004A083E">
            <w:pPr>
              <w:pStyle w:val="Tabletext"/>
              <w:spacing w:before="0" w:after="0"/>
              <w:ind w:left="0" w:right="0"/>
              <w:rPr>
                <w:szCs w:val="20"/>
              </w:rPr>
            </w:pPr>
            <w:r>
              <w:rPr>
                <w:szCs w:val="20"/>
              </w:rPr>
              <w:t>5.2.1.2</w:t>
            </w:r>
          </w:p>
        </w:tc>
        <w:tc>
          <w:tcPr>
            <w:tcW w:w="6984" w:type="dxa"/>
            <w:shd w:val="clear" w:color="auto" w:fill="auto"/>
          </w:tcPr>
          <w:p w14:paraId="5DFA05C8" w14:textId="77777777" w:rsidR="00A139A2" w:rsidRDefault="00A139A2" w:rsidP="004A083E">
            <w:pPr>
              <w:pStyle w:val="Tabletext"/>
              <w:spacing w:before="0" w:after="0"/>
              <w:ind w:left="0" w:right="0"/>
              <w:rPr>
                <w:szCs w:val="20"/>
              </w:rPr>
            </w:pPr>
            <w:r>
              <w:rPr>
                <w:iCs/>
                <w:szCs w:val="20"/>
              </w:rPr>
              <w:t>Key components and functions of radar system</w:t>
            </w:r>
          </w:p>
        </w:tc>
        <w:tc>
          <w:tcPr>
            <w:tcW w:w="675" w:type="dxa"/>
            <w:shd w:val="clear" w:color="auto" w:fill="auto"/>
          </w:tcPr>
          <w:p w14:paraId="5BBCB72A" w14:textId="7A6E0105" w:rsidR="00A139A2" w:rsidRDefault="00A53B8D" w:rsidP="004A083E">
            <w:pPr>
              <w:pStyle w:val="Tabletext"/>
              <w:spacing w:before="0" w:after="0"/>
              <w:rPr>
                <w:szCs w:val="20"/>
              </w:rPr>
            </w:pPr>
            <w:r>
              <w:rPr>
                <w:szCs w:val="20"/>
              </w:rPr>
              <w:t>2</w:t>
            </w:r>
          </w:p>
        </w:tc>
      </w:tr>
      <w:tr w:rsidR="00A139A2" w:rsidRPr="00490E27" w14:paraId="2E070F6E" w14:textId="77777777" w:rsidTr="00ED45EE">
        <w:trPr>
          <w:trHeight w:val="280"/>
          <w:jc w:val="center"/>
        </w:trPr>
        <w:tc>
          <w:tcPr>
            <w:tcW w:w="840" w:type="dxa"/>
            <w:vMerge/>
            <w:shd w:val="clear" w:color="auto" w:fill="auto"/>
          </w:tcPr>
          <w:p w14:paraId="2B98D2F4"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20E1AD70" w14:textId="77777777" w:rsidR="00A139A2" w:rsidRPr="004A083E" w:rsidRDefault="00A139A2" w:rsidP="004A083E">
            <w:pPr>
              <w:pStyle w:val="Tabletext"/>
              <w:spacing w:before="0" w:after="0"/>
              <w:ind w:left="0"/>
              <w:rPr>
                <w:i/>
                <w:szCs w:val="20"/>
              </w:rPr>
            </w:pPr>
          </w:p>
        </w:tc>
        <w:tc>
          <w:tcPr>
            <w:tcW w:w="979" w:type="dxa"/>
            <w:shd w:val="clear" w:color="auto" w:fill="auto"/>
          </w:tcPr>
          <w:p w14:paraId="0CC77084" w14:textId="39C921B4" w:rsidR="00A139A2" w:rsidRDefault="004A083E" w:rsidP="004A083E">
            <w:pPr>
              <w:pStyle w:val="Tabletext"/>
              <w:spacing w:before="0" w:after="0"/>
              <w:ind w:left="0" w:right="0"/>
              <w:rPr>
                <w:szCs w:val="20"/>
              </w:rPr>
            </w:pPr>
            <w:r>
              <w:rPr>
                <w:szCs w:val="20"/>
              </w:rPr>
              <w:t>5.2.1.3</w:t>
            </w:r>
          </w:p>
        </w:tc>
        <w:tc>
          <w:tcPr>
            <w:tcW w:w="6984" w:type="dxa"/>
            <w:shd w:val="clear" w:color="auto" w:fill="auto"/>
          </w:tcPr>
          <w:p w14:paraId="5A342EB9" w14:textId="4454D967" w:rsidR="00A139A2" w:rsidRDefault="00A139A2" w:rsidP="0023261B">
            <w:pPr>
              <w:pStyle w:val="Tabletext"/>
              <w:spacing w:before="0" w:after="0"/>
              <w:ind w:left="0" w:right="0"/>
              <w:rPr>
                <w:iCs/>
                <w:szCs w:val="20"/>
              </w:rPr>
            </w:pPr>
            <w:r>
              <w:rPr>
                <w:iCs/>
                <w:szCs w:val="20"/>
              </w:rPr>
              <w:t xml:space="preserve">Access recordings to replay radar data </w:t>
            </w:r>
          </w:p>
        </w:tc>
        <w:tc>
          <w:tcPr>
            <w:tcW w:w="675" w:type="dxa"/>
            <w:shd w:val="clear" w:color="auto" w:fill="auto"/>
          </w:tcPr>
          <w:p w14:paraId="1EF166F2" w14:textId="77777777" w:rsidR="00A139A2" w:rsidRPr="00490E27" w:rsidRDefault="00A139A2" w:rsidP="004A083E">
            <w:pPr>
              <w:pStyle w:val="Tabletext"/>
              <w:spacing w:before="0" w:after="0"/>
              <w:rPr>
                <w:szCs w:val="20"/>
              </w:rPr>
            </w:pPr>
            <w:r>
              <w:rPr>
                <w:szCs w:val="20"/>
              </w:rPr>
              <w:t>4</w:t>
            </w:r>
          </w:p>
        </w:tc>
      </w:tr>
      <w:tr w:rsidR="00A139A2" w:rsidRPr="00490E27" w14:paraId="48B463B5" w14:textId="77777777" w:rsidTr="00ED45EE">
        <w:trPr>
          <w:trHeight w:val="325"/>
          <w:jc w:val="center"/>
        </w:trPr>
        <w:tc>
          <w:tcPr>
            <w:tcW w:w="840" w:type="dxa"/>
            <w:shd w:val="clear" w:color="auto" w:fill="auto"/>
          </w:tcPr>
          <w:p w14:paraId="5FE7CDAB" w14:textId="77777777" w:rsidR="00A139A2" w:rsidRPr="002A3053" w:rsidRDefault="00A139A2" w:rsidP="004A083E">
            <w:pPr>
              <w:pStyle w:val="Tabletext"/>
              <w:spacing w:before="0" w:after="0"/>
              <w:ind w:left="0" w:right="29"/>
              <w:rPr>
                <w:b/>
                <w:szCs w:val="20"/>
              </w:rPr>
            </w:pPr>
            <w:r w:rsidRPr="002A3053">
              <w:rPr>
                <w:b/>
                <w:szCs w:val="20"/>
              </w:rPr>
              <w:t>5.2.2</w:t>
            </w:r>
          </w:p>
        </w:tc>
        <w:tc>
          <w:tcPr>
            <w:tcW w:w="4383" w:type="dxa"/>
            <w:shd w:val="clear" w:color="auto" w:fill="auto"/>
          </w:tcPr>
          <w:p w14:paraId="5ACA09BD" w14:textId="33F58223" w:rsidR="00A139A2" w:rsidRPr="004A083E" w:rsidRDefault="00A139A2" w:rsidP="004A083E">
            <w:pPr>
              <w:pStyle w:val="Tabletext"/>
              <w:spacing w:before="0" w:after="0"/>
              <w:ind w:left="0"/>
              <w:rPr>
                <w:i/>
                <w:szCs w:val="20"/>
              </w:rPr>
            </w:pPr>
            <w:r w:rsidRPr="004A083E">
              <w:rPr>
                <w:i/>
                <w:szCs w:val="20"/>
              </w:rPr>
              <w:t xml:space="preserve">Demonstrate </w:t>
            </w:r>
            <w:r w:rsidR="00A53B8D">
              <w:rPr>
                <w:i/>
                <w:szCs w:val="20"/>
              </w:rPr>
              <w:t>of the use of</w:t>
            </w:r>
            <w:r w:rsidRPr="004A083E">
              <w:rPr>
                <w:i/>
                <w:szCs w:val="20"/>
              </w:rPr>
              <w:t xml:space="preserve"> AIS </w:t>
            </w:r>
            <w:r w:rsidR="00A53B8D">
              <w:rPr>
                <w:i/>
                <w:szCs w:val="20"/>
              </w:rPr>
              <w:t>equipment</w:t>
            </w:r>
            <w:r w:rsidR="00A53B8D" w:rsidRPr="004A083E">
              <w:rPr>
                <w:i/>
                <w:szCs w:val="20"/>
              </w:rPr>
              <w:t xml:space="preserve"> </w:t>
            </w:r>
            <w:r w:rsidRPr="004A083E">
              <w:rPr>
                <w:i/>
                <w:szCs w:val="20"/>
              </w:rPr>
              <w:t>at the VTS</w:t>
            </w:r>
            <w:r w:rsidR="00994166">
              <w:rPr>
                <w:i/>
                <w:szCs w:val="20"/>
              </w:rPr>
              <w:t>.</w:t>
            </w:r>
            <w:r w:rsidRPr="004A083E">
              <w:rPr>
                <w:i/>
                <w:szCs w:val="20"/>
              </w:rPr>
              <w:t xml:space="preserve"> </w:t>
            </w:r>
          </w:p>
        </w:tc>
        <w:tc>
          <w:tcPr>
            <w:tcW w:w="979" w:type="dxa"/>
            <w:shd w:val="clear" w:color="auto" w:fill="auto"/>
          </w:tcPr>
          <w:p w14:paraId="13E471BA" w14:textId="538B33F7" w:rsidR="00A139A2" w:rsidRDefault="004A083E" w:rsidP="004A083E">
            <w:pPr>
              <w:pStyle w:val="Tabletext"/>
              <w:spacing w:before="0" w:after="0"/>
              <w:ind w:left="0" w:right="0"/>
              <w:rPr>
                <w:szCs w:val="20"/>
              </w:rPr>
            </w:pPr>
            <w:r>
              <w:rPr>
                <w:szCs w:val="20"/>
              </w:rPr>
              <w:t>5.2.2.1</w:t>
            </w:r>
          </w:p>
        </w:tc>
        <w:tc>
          <w:tcPr>
            <w:tcW w:w="6984" w:type="dxa"/>
            <w:shd w:val="clear" w:color="auto" w:fill="auto"/>
          </w:tcPr>
          <w:p w14:paraId="3DEBACC9" w14:textId="77777777" w:rsidR="00A139A2" w:rsidRDefault="00A139A2" w:rsidP="004A083E">
            <w:pPr>
              <w:pStyle w:val="Tabletext"/>
              <w:spacing w:before="0" w:after="0"/>
              <w:ind w:left="0" w:right="0"/>
              <w:rPr>
                <w:szCs w:val="20"/>
              </w:rPr>
            </w:pPr>
            <w:r>
              <w:rPr>
                <w:iCs/>
                <w:szCs w:val="20"/>
              </w:rPr>
              <w:t>AIS sites in the VTS area</w:t>
            </w:r>
            <w:r>
              <w:rPr>
                <w:szCs w:val="20"/>
              </w:rPr>
              <w:t xml:space="preserve"> including their geographical location, limitations, and coverage</w:t>
            </w:r>
          </w:p>
        </w:tc>
        <w:tc>
          <w:tcPr>
            <w:tcW w:w="675" w:type="dxa"/>
            <w:shd w:val="clear" w:color="auto" w:fill="auto"/>
          </w:tcPr>
          <w:p w14:paraId="1550680C" w14:textId="2096BB6D" w:rsidR="00A139A2" w:rsidRPr="00490E27" w:rsidRDefault="00A53B8D" w:rsidP="004A083E">
            <w:pPr>
              <w:pStyle w:val="Tabletext"/>
              <w:spacing w:before="0" w:after="0"/>
              <w:rPr>
                <w:szCs w:val="20"/>
              </w:rPr>
            </w:pPr>
            <w:r>
              <w:rPr>
                <w:szCs w:val="20"/>
              </w:rPr>
              <w:t>4</w:t>
            </w:r>
          </w:p>
        </w:tc>
      </w:tr>
      <w:tr w:rsidR="00A139A2" w:rsidRPr="00490E27" w14:paraId="74212599" w14:textId="77777777" w:rsidTr="00ED45EE">
        <w:trPr>
          <w:trHeight w:val="280"/>
          <w:jc w:val="center"/>
        </w:trPr>
        <w:tc>
          <w:tcPr>
            <w:tcW w:w="840" w:type="dxa"/>
            <w:vMerge w:val="restart"/>
            <w:shd w:val="clear" w:color="auto" w:fill="auto"/>
          </w:tcPr>
          <w:p w14:paraId="4B61FE4E" w14:textId="77777777" w:rsidR="00A139A2" w:rsidRPr="002A3053" w:rsidRDefault="00A139A2" w:rsidP="004A083E">
            <w:pPr>
              <w:pStyle w:val="Tabletext"/>
              <w:spacing w:before="0" w:after="0"/>
              <w:ind w:left="0" w:right="29"/>
              <w:rPr>
                <w:b/>
                <w:szCs w:val="20"/>
              </w:rPr>
            </w:pPr>
            <w:r w:rsidRPr="002A3053">
              <w:rPr>
                <w:b/>
                <w:szCs w:val="20"/>
              </w:rPr>
              <w:t>5.2.3</w:t>
            </w:r>
          </w:p>
        </w:tc>
        <w:tc>
          <w:tcPr>
            <w:tcW w:w="4383" w:type="dxa"/>
            <w:vMerge w:val="restart"/>
            <w:shd w:val="clear" w:color="auto" w:fill="auto"/>
          </w:tcPr>
          <w:p w14:paraId="0965D13A" w14:textId="5BAC073E" w:rsidR="00A139A2" w:rsidRPr="004A083E" w:rsidRDefault="00A139A2" w:rsidP="004A083E">
            <w:pPr>
              <w:pStyle w:val="Tabletext"/>
              <w:spacing w:before="0" w:after="0"/>
              <w:ind w:left="0"/>
              <w:rPr>
                <w:i/>
                <w:szCs w:val="20"/>
              </w:rPr>
            </w:pPr>
            <w:r w:rsidRPr="004A083E">
              <w:rPr>
                <w:i/>
                <w:szCs w:val="20"/>
              </w:rPr>
              <w:t xml:space="preserve">Demonstrate </w:t>
            </w:r>
            <w:r w:rsidR="00A53B8D">
              <w:rPr>
                <w:i/>
                <w:szCs w:val="20"/>
              </w:rPr>
              <w:t>the</w:t>
            </w:r>
            <w:r w:rsidRPr="004A083E">
              <w:rPr>
                <w:i/>
                <w:szCs w:val="20"/>
              </w:rPr>
              <w:t xml:space="preserve"> use of imaging systems at the VTS centre</w:t>
            </w:r>
            <w:r w:rsidR="00994166">
              <w:rPr>
                <w:i/>
                <w:szCs w:val="20"/>
              </w:rPr>
              <w:t>.</w:t>
            </w:r>
          </w:p>
        </w:tc>
        <w:tc>
          <w:tcPr>
            <w:tcW w:w="979" w:type="dxa"/>
            <w:shd w:val="clear" w:color="auto" w:fill="auto"/>
          </w:tcPr>
          <w:p w14:paraId="22185E36" w14:textId="72AD97C2" w:rsidR="00A139A2" w:rsidRDefault="004A083E" w:rsidP="004A083E">
            <w:pPr>
              <w:pStyle w:val="Tabletext"/>
              <w:spacing w:before="0" w:after="0"/>
              <w:ind w:left="0" w:right="0"/>
              <w:rPr>
                <w:szCs w:val="20"/>
              </w:rPr>
            </w:pPr>
            <w:r>
              <w:rPr>
                <w:szCs w:val="20"/>
              </w:rPr>
              <w:t>5.2.3.1</w:t>
            </w:r>
          </w:p>
        </w:tc>
        <w:tc>
          <w:tcPr>
            <w:tcW w:w="6984" w:type="dxa"/>
            <w:shd w:val="clear" w:color="auto" w:fill="auto"/>
          </w:tcPr>
          <w:p w14:paraId="1BE303AD" w14:textId="77777777" w:rsidR="00A139A2" w:rsidRDefault="00A139A2" w:rsidP="004A083E">
            <w:pPr>
              <w:pStyle w:val="Tabletext"/>
              <w:spacing w:before="0" w:after="0"/>
              <w:ind w:left="0" w:right="0"/>
              <w:rPr>
                <w:iCs/>
                <w:szCs w:val="20"/>
              </w:rPr>
            </w:pPr>
            <w:r>
              <w:rPr>
                <w:iCs/>
                <w:szCs w:val="20"/>
              </w:rPr>
              <w:t>CCTV sites in the VTS area</w:t>
            </w:r>
            <w:r>
              <w:rPr>
                <w:szCs w:val="20"/>
              </w:rPr>
              <w:t xml:space="preserve"> including their geographical location, limitations, and coverage</w:t>
            </w:r>
          </w:p>
        </w:tc>
        <w:tc>
          <w:tcPr>
            <w:tcW w:w="675" w:type="dxa"/>
            <w:shd w:val="clear" w:color="auto" w:fill="auto"/>
          </w:tcPr>
          <w:p w14:paraId="6F10D751" w14:textId="714902C8" w:rsidR="00A139A2" w:rsidRPr="00490E27" w:rsidRDefault="00A53B8D" w:rsidP="004A083E">
            <w:pPr>
              <w:pStyle w:val="Tabletext"/>
              <w:spacing w:before="0" w:after="0"/>
              <w:rPr>
                <w:szCs w:val="20"/>
              </w:rPr>
            </w:pPr>
            <w:r>
              <w:rPr>
                <w:szCs w:val="20"/>
              </w:rPr>
              <w:t>4</w:t>
            </w:r>
          </w:p>
        </w:tc>
      </w:tr>
      <w:tr w:rsidR="00A139A2" w:rsidRPr="00490E27" w14:paraId="158E5CA8" w14:textId="77777777" w:rsidTr="00ED45EE">
        <w:trPr>
          <w:trHeight w:val="280"/>
          <w:jc w:val="center"/>
        </w:trPr>
        <w:tc>
          <w:tcPr>
            <w:tcW w:w="840" w:type="dxa"/>
            <w:vMerge/>
            <w:shd w:val="clear" w:color="auto" w:fill="auto"/>
          </w:tcPr>
          <w:p w14:paraId="36AC636E"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0E6F4EC0" w14:textId="77777777" w:rsidR="00A139A2" w:rsidRDefault="00A139A2" w:rsidP="004A083E">
            <w:pPr>
              <w:pStyle w:val="Tabletext"/>
              <w:spacing w:before="0" w:after="0"/>
              <w:ind w:left="0"/>
              <w:rPr>
                <w:iCs/>
                <w:szCs w:val="20"/>
              </w:rPr>
            </w:pPr>
          </w:p>
        </w:tc>
        <w:tc>
          <w:tcPr>
            <w:tcW w:w="979" w:type="dxa"/>
            <w:shd w:val="clear" w:color="auto" w:fill="auto"/>
          </w:tcPr>
          <w:p w14:paraId="5F2CE2C8" w14:textId="1B9F6839" w:rsidR="00A139A2" w:rsidRDefault="004A083E" w:rsidP="004A083E">
            <w:pPr>
              <w:pStyle w:val="Tabletext"/>
              <w:spacing w:before="0" w:after="0"/>
              <w:ind w:left="0" w:right="0"/>
              <w:rPr>
                <w:szCs w:val="20"/>
              </w:rPr>
            </w:pPr>
            <w:r>
              <w:rPr>
                <w:szCs w:val="20"/>
              </w:rPr>
              <w:t>5.2.3.2</w:t>
            </w:r>
          </w:p>
        </w:tc>
        <w:tc>
          <w:tcPr>
            <w:tcW w:w="6984" w:type="dxa"/>
            <w:shd w:val="clear" w:color="auto" w:fill="auto"/>
          </w:tcPr>
          <w:p w14:paraId="5804F3FD" w14:textId="77777777" w:rsidR="00A139A2" w:rsidRDefault="00A139A2" w:rsidP="004A083E">
            <w:pPr>
              <w:pStyle w:val="Tabletext"/>
              <w:spacing w:before="0" w:after="0"/>
              <w:ind w:left="0" w:right="0"/>
              <w:rPr>
                <w:iCs/>
                <w:szCs w:val="20"/>
              </w:rPr>
            </w:pPr>
            <w:r>
              <w:rPr>
                <w:iCs/>
                <w:szCs w:val="20"/>
              </w:rPr>
              <w:t>Key components/functions of the CCTV systems</w:t>
            </w:r>
          </w:p>
        </w:tc>
        <w:tc>
          <w:tcPr>
            <w:tcW w:w="675" w:type="dxa"/>
            <w:shd w:val="clear" w:color="auto" w:fill="auto"/>
          </w:tcPr>
          <w:p w14:paraId="511108E0" w14:textId="07B1EC57" w:rsidR="00A139A2" w:rsidRDefault="00A53B8D" w:rsidP="004A083E">
            <w:pPr>
              <w:pStyle w:val="Tabletext"/>
              <w:spacing w:before="0" w:after="0"/>
              <w:rPr>
                <w:szCs w:val="20"/>
              </w:rPr>
            </w:pPr>
            <w:r>
              <w:rPr>
                <w:szCs w:val="20"/>
              </w:rPr>
              <w:t>2</w:t>
            </w:r>
          </w:p>
        </w:tc>
      </w:tr>
      <w:tr w:rsidR="00A139A2" w:rsidRPr="00490E27" w14:paraId="0E1F6C15" w14:textId="77777777" w:rsidTr="00ED45EE">
        <w:trPr>
          <w:trHeight w:val="280"/>
          <w:jc w:val="center"/>
        </w:trPr>
        <w:tc>
          <w:tcPr>
            <w:tcW w:w="840" w:type="dxa"/>
            <w:vMerge/>
            <w:shd w:val="clear" w:color="auto" w:fill="auto"/>
          </w:tcPr>
          <w:p w14:paraId="1185665C"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45B49C48" w14:textId="77777777" w:rsidR="00A139A2" w:rsidRPr="006F58A2" w:rsidRDefault="00A139A2" w:rsidP="004A083E">
            <w:pPr>
              <w:pStyle w:val="Tabletext"/>
              <w:spacing w:before="0" w:after="0"/>
              <w:ind w:left="0"/>
              <w:rPr>
                <w:iCs/>
                <w:szCs w:val="20"/>
              </w:rPr>
            </w:pPr>
          </w:p>
        </w:tc>
        <w:tc>
          <w:tcPr>
            <w:tcW w:w="979" w:type="dxa"/>
            <w:shd w:val="clear" w:color="auto" w:fill="auto"/>
          </w:tcPr>
          <w:p w14:paraId="3CDC4D39" w14:textId="118FB063" w:rsidR="00A139A2" w:rsidRDefault="004A083E" w:rsidP="004A083E">
            <w:pPr>
              <w:pStyle w:val="Tabletext"/>
              <w:spacing w:before="0" w:after="0"/>
              <w:ind w:left="0" w:right="0"/>
              <w:rPr>
                <w:szCs w:val="20"/>
              </w:rPr>
            </w:pPr>
            <w:r>
              <w:rPr>
                <w:szCs w:val="20"/>
              </w:rPr>
              <w:t>5.2.3.3</w:t>
            </w:r>
          </w:p>
        </w:tc>
        <w:tc>
          <w:tcPr>
            <w:tcW w:w="6984" w:type="dxa"/>
            <w:shd w:val="clear" w:color="auto" w:fill="auto"/>
          </w:tcPr>
          <w:p w14:paraId="6A8B6017" w14:textId="6055D338" w:rsidR="00A139A2" w:rsidRDefault="00A139A2" w:rsidP="004A083E">
            <w:pPr>
              <w:pStyle w:val="Tabletext"/>
              <w:spacing w:before="0" w:after="0"/>
              <w:ind w:left="0" w:right="0"/>
              <w:rPr>
                <w:szCs w:val="20"/>
              </w:rPr>
            </w:pPr>
            <w:r>
              <w:rPr>
                <w:iCs/>
                <w:szCs w:val="20"/>
              </w:rPr>
              <w:t xml:space="preserve">Access recordings to replay </w:t>
            </w:r>
            <w:r>
              <w:rPr>
                <w:szCs w:val="20"/>
              </w:rPr>
              <w:t>CCTV data</w:t>
            </w:r>
          </w:p>
        </w:tc>
        <w:tc>
          <w:tcPr>
            <w:tcW w:w="675" w:type="dxa"/>
            <w:shd w:val="clear" w:color="auto" w:fill="auto"/>
          </w:tcPr>
          <w:p w14:paraId="7FF25121" w14:textId="77777777" w:rsidR="00A139A2" w:rsidRPr="00490E27" w:rsidRDefault="00A139A2" w:rsidP="004A083E">
            <w:pPr>
              <w:pStyle w:val="Tabletext"/>
              <w:spacing w:before="0" w:after="0"/>
              <w:rPr>
                <w:szCs w:val="20"/>
              </w:rPr>
            </w:pPr>
            <w:r>
              <w:rPr>
                <w:szCs w:val="20"/>
              </w:rPr>
              <w:t>4</w:t>
            </w:r>
          </w:p>
        </w:tc>
      </w:tr>
      <w:tr w:rsidR="00A139A2" w:rsidRPr="00490E27" w14:paraId="05078182" w14:textId="77777777" w:rsidTr="00ED45EE">
        <w:trPr>
          <w:trHeight w:val="280"/>
          <w:jc w:val="center"/>
        </w:trPr>
        <w:tc>
          <w:tcPr>
            <w:tcW w:w="840" w:type="dxa"/>
            <w:vMerge w:val="restart"/>
            <w:shd w:val="clear" w:color="auto" w:fill="auto"/>
          </w:tcPr>
          <w:p w14:paraId="6682164D" w14:textId="77777777" w:rsidR="00A139A2" w:rsidRPr="002A3053" w:rsidRDefault="00A139A2" w:rsidP="004A083E">
            <w:pPr>
              <w:pStyle w:val="Tabletext"/>
              <w:spacing w:before="0" w:after="0"/>
              <w:ind w:left="0" w:right="29"/>
              <w:rPr>
                <w:b/>
                <w:szCs w:val="20"/>
              </w:rPr>
            </w:pPr>
            <w:r w:rsidRPr="002A3053">
              <w:rPr>
                <w:b/>
                <w:szCs w:val="20"/>
              </w:rPr>
              <w:t>5.2.4</w:t>
            </w:r>
          </w:p>
        </w:tc>
        <w:tc>
          <w:tcPr>
            <w:tcW w:w="4383" w:type="dxa"/>
            <w:vMerge w:val="restart"/>
            <w:shd w:val="clear" w:color="auto" w:fill="auto"/>
          </w:tcPr>
          <w:p w14:paraId="279E7C6A" w14:textId="33DD0AC2" w:rsidR="00A139A2" w:rsidRPr="00490E27" w:rsidRDefault="00A139A2" w:rsidP="004A083E">
            <w:pPr>
              <w:pStyle w:val="Tabletext"/>
              <w:spacing w:before="0" w:after="0"/>
              <w:ind w:left="0"/>
              <w:rPr>
                <w:i/>
                <w:szCs w:val="20"/>
              </w:rPr>
            </w:pPr>
            <w:r>
              <w:rPr>
                <w:i/>
                <w:szCs w:val="20"/>
              </w:rPr>
              <w:t xml:space="preserve">Demonstrate </w:t>
            </w:r>
            <w:r w:rsidR="00164BBC">
              <w:rPr>
                <w:i/>
                <w:szCs w:val="20"/>
              </w:rPr>
              <w:t>the</w:t>
            </w:r>
            <w:r>
              <w:rPr>
                <w:i/>
                <w:szCs w:val="20"/>
              </w:rPr>
              <w:t xml:space="preserve"> use of environmental sensors at the VTS centre</w:t>
            </w:r>
            <w:r w:rsidR="00994166">
              <w:rPr>
                <w:i/>
                <w:szCs w:val="20"/>
              </w:rPr>
              <w:t>.</w:t>
            </w:r>
          </w:p>
        </w:tc>
        <w:tc>
          <w:tcPr>
            <w:tcW w:w="979" w:type="dxa"/>
            <w:shd w:val="clear" w:color="auto" w:fill="auto"/>
          </w:tcPr>
          <w:p w14:paraId="0617AC54" w14:textId="2F55ECBA" w:rsidR="00A139A2" w:rsidRDefault="004A083E" w:rsidP="004A083E">
            <w:pPr>
              <w:pStyle w:val="Tabletext"/>
              <w:spacing w:before="0" w:after="0"/>
              <w:ind w:left="0" w:right="0"/>
              <w:rPr>
                <w:szCs w:val="20"/>
              </w:rPr>
            </w:pPr>
            <w:r>
              <w:rPr>
                <w:szCs w:val="20"/>
              </w:rPr>
              <w:t>5.2.4.1</w:t>
            </w:r>
          </w:p>
        </w:tc>
        <w:tc>
          <w:tcPr>
            <w:tcW w:w="6984" w:type="dxa"/>
            <w:shd w:val="clear" w:color="auto" w:fill="auto"/>
          </w:tcPr>
          <w:p w14:paraId="553AC05F" w14:textId="77777777" w:rsidR="00A139A2" w:rsidRDefault="00A139A2" w:rsidP="004A083E">
            <w:pPr>
              <w:pStyle w:val="Tabletext"/>
              <w:spacing w:before="0" w:after="0"/>
              <w:ind w:left="0" w:right="0"/>
              <w:rPr>
                <w:szCs w:val="20"/>
              </w:rPr>
            </w:pPr>
            <w:r>
              <w:rPr>
                <w:szCs w:val="20"/>
              </w:rPr>
              <w:t>Hydrographic sensor equipment (eg tide gauges, tidal stream indicators, wave monitoring) in the VTS area including their geographical location, limitations and coverage</w:t>
            </w:r>
          </w:p>
        </w:tc>
        <w:tc>
          <w:tcPr>
            <w:tcW w:w="675" w:type="dxa"/>
            <w:shd w:val="clear" w:color="auto" w:fill="auto"/>
          </w:tcPr>
          <w:p w14:paraId="49F2DCA5" w14:textId="77777777" w:rsidR="00A139A2" w:rsidRPr="00490E27" w:rsidRDefault="00A139A2" w:rsidP="004A083E">
            <w:pPr>
              <w:pStyle w:val="Tabletext"/>
              <w:spacing w:before="0" w:after="0"/>
              <w:rPr>
                <w:szCs w:val="20"/>
              </w:rPr>
            </w:pPr>
            <w:r>
              <w:rPr>
                <w:szCs w:val="20"/>
              </w:rPr>
              <w:t>3</w:t>
            </w:r>
          </w:p>
        </w:tc>
      </w:tr>
      <w:tr w:rsidR="00A139A2" w:rsidRPr="00490E27" w14:paraId="016CB060" w14:textId="77777777" w:rsidTr="00ED45EE">
        <w:trPr>
          <w:trHeight w:val="280"/>
          <w:jc w:val="center"/>
        </w:trPr>
        <w:tc>
          <w:tcPr>
            <w:tcW w:w="840" w:type="dxa"/>
            <w:vMerge/>
            <w:shd w:val="clear" w:color="auto" w:fill="auto"/>
          </w:tcPr>
          <w:p w14:paraId="0C000A5B"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789A0C63" w14:textId="77777777" w:rsidR="00A139A2" w:rsidRDefault="00A139A2" w:rsidP="004A083E">
            <w:pPr>
              <w:pStyle w:val="Tabletext"/>
              <w:spacing w:before="0" w:after="0"/>
              <w:ind w:left="0"/>
              <w:rPr>
                <w:i/>
                <w:szCs w:val="20"/>
              </w:rPr>
            </w:pPr>
          </w:p>
        </w:tc>
        <w:tc>
          <w:tcPr>
            <w:tcW w:w="979" w:type="dxa"/>
            <w:shd w:val="clear" w:color="auto" w:fill="auto"/>
          </w:tcPr>
          <w:p w14:paraId="48DA2F2B" w14:textId="05F385AD" w:rsidR="00A139A2" w:rsidRDefault="004A083E" w:rsidP="004A083E">
            <w:pPr>
              <w:pStyle w:val="Tabletext"/>
              <w:spacing w:before="0" w:after="0"/>
              <w:ind w:left="0" w:right="0"/>
              <w:rPr>
                <w:szCs w:val="20"/>
              </w:rPr>
            </w:pPr>
            <w:r>
              <w:rPr>
                <w:szCs w:val="20"/>
              </w:rPr>
              <w:t>5.2.4.2</w:t>
            </w:r>
          </w:p>
        </w:tc>
        <w:tc>
          <w:tcPr>
            <w:tcW w:w="6984" w:type="dxa"/>
            <w:shd w:val="clear" w:color="auto" w:fill="auto"/>
          </w:tcPr>
          <w:p w14:paraId="7550728A" w14:textId="77777777" w:rsidR="00A139A2" w:rsidRDefault="00A139A2" w:rsidP="004A083E">
            <w:pPr>
              <w:pStyle w:val="Tabletext"/>
              <w:spacing w:before="0" w:after="0"/>
              <w:ind w:left="0" w:right="0"/>
              <w:rPr>
                <w:szCs w:val="20"/>
              </w:rPr>
            </w:pPr>
            <w:r>
              <w:rPr>
                <w:szCs w:val="20"/>
              </w:rPr>
              <w:t>Meteorological sensor equipment (eg wind speed and direction indicators, ice coverage data) used in the VTS area</w:t>
            </w:r>
          </w:p>
        </w:tc>
        <w:tc>
          <w:tcPr>
            <w:tcW w:w="675" w:type="dxa"/>
            <w:shd w:val="clear" w:color="auto" w:fill="auto"/>
          </w:tcPr>
          <w:p w14:paraId="2A4703E2" w14:textId="77777777" w:rsidR="00A139A2" w:rsidRPr="00490E27" w:rsidRDefault="00A139A2" w:rsidP="004A083E">
            <w:pPr>
              <w:pStyle w:val="Tabletext"/>
              <w:spacing w:before="0" w:after="0"/>
              <w:rPr>
                <w:szCs w:val="20"/>
              </w:rPr>
            </w:pPr>
            <w:r>
              <w:rPr>
                <w:szCs w:val="20"/>
              </w:rPr>
              <w:t>3</w:t>
            </w:r>
          </w:p>
        </w:tc>
      </w:tr>
      <w:tr w:rsidR="00A139A2" w:rsidRPr="00490E27" w14:paraId="1655BDDD" w14:textId="77777777" w:rsidTr="00ED45EE">
        <w:trPr>
          <w:trHeight w:val="280"/>
          <w:jc w:val="center"/>
        </w:trPr>
        <w:tc>
          <w:tcPr>
            <w:tcW w:w="840" w:type="dxa"/>
            <w:vMerge/>
            <w:shd w:val="clear" w:color="auto" w:fill="auto"/>
          </w:tcPr>
          <w:p w14:paraId="41B6F9FD"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23A131B6" w14:textId="77777777" w:rsidR="00A139A2" w:rsidRDefault="00A139A2" w:rsidP="004A083E">
            <w:pPr>
              <w:pStyle w:val="Tabletext"/>
              <w:spacing w:before="0" w:after="0"/>
              <w:ind w:left="0"/>
              <w:rPr>
                <w:i/>
                <w:szCs w:val="20"/>
              </w:rPr>
            </w:pPr>
          </w:p>
        </w:tc>
        <w:tc>
          <w:tcPr>
            <w:tcW w:w="979" w:type="dxa"/>
            <w:shd w:val="clear" w:color="auto" w:fill="auto"/>
          </w:tcPr>
          <w:p w14:paraId="79FCC70A" w14:textId="3E5D8648" w:rsidR="00A139A2" w:rsidRDefault="004A083E" w:rsidP="004A083E">
            <w:pPr>
              <w:pStyle w:val="Tabletext"/>
              <w:spacing w:before="0" w:after="0"/>
              <w:ind w:left="0" w:right="0"/>
              <w:rPr>
                <w:szCs w:val="20"/>
              </w:rPr>
            </w:pPr>
            <w:r>
              <w:rPr>
                <w:szCs w:val="20"/>
              </w:rPr>
              <w:t>5.2.4.3</w:t>
            </w:r>
          </w:p>
        </w:tc>
        <w:tc>
          <w:tcPr>
            <w:tcW w:w="6984" w:type="dxa"/>
            <w:shd w:val="clear" w:color="auto" w:fill="auto"/>
          </w:tcPr>
          <w:p w14:paraId="716CC61D" w14:textId="77777777" w:rsidR="00A139A2" w:rsidRDefault="00A139A2" w:rsidP="004A083E">
            <w:pPr>
              <w:pStyle w:val="Tabletext"/>
              <w:spacing w:before="0" w:after="0"/>
              <w:ind w:left="0" w:right="0"/>
              <w:rPr>
                <w:szCs w:val="20"/>
              </w:rPr>
            </w:pPr>
            <w:r>
              <w:rPr>
                <w:szCs w:val="20"/>
              </w:rPr>
              <w:t>Application of environmental sensor data in VTS operations</w:t>
            </w:r>
          </w:p>
        </w:tc>
        <w:tc>
          <w:tcPr>
            <w:tcW w:w="675" w:type="dxa"/>
            <w:shd w:val="clear" w:color="auto" w:fill="auto"/>
          </w:tcPr>
          <w:p w14:paraId="74F92D8F" w14:textId="77777777" w:rsidR="00A139A2" w:rsidRPr="00490E27" w:rsidRDefault="00A139A2" w:rsidP="004A083E">
            <w:pPr>
              <w:pStyle w:val="Tabletext"/>
              <w:spacing w:before="0" w:after="0"/>
              <w:rPr>
                <w:szCs w:val="20"/>
              </w:rPr>
            </w:pPr>
            <w:r>
              <w:rPr>
                <w:szCs w:val="20"/>
              </w:rPr>
              <w:t>4</w:t>
            </w:r>
          </w:p>
        </w:tc>
      </w:tr>
      <w:tr w:rsidR="00A139A2" w:rsidRPr="00297F62" w14:paraId="4837FB37" w14:textId="77777777" w:rsidTr="00994166">
        <w:trPr>
          <w:trHeight w:val="60"/>
          <w:jc w:val="center"/>
        </w:trPr>
        <w:tc>
          <w:tcPr>
            <w:tcW w:w="840" w:type="dxa"/>
            <w:shd w:val="clear" w:color="auto" w:fill="D9D9D9" w:themeFill="background1" w:themeFillShade="D9"/>
          </w:tcPr>
          <w:p w14:paraId="726184F3" w14:textId="77777777" w:rsidR="00A139A2" w:rsidRPr="002A3053" w:rsidRDefault="00A139A2" w:rsidP="00994166">
            <w:pPr>
              <w:pStyle w:val="Tabletext"/>
              <w:spacing w:before="120" w:after="120"/>
              <w:ind w:left="0" w:right="29"/>
              <w:rPr>
                <w:b/>
                <w:szCs w:val="20"/>
              </w:rPr>
            </w:pPr>
            <w:r w:rsidRPr="002A3053">
              <w:rPr>
                <w:b/>
                <w:szCs w:val="20"/>
              </w:rPr>
              <w:t>5.3</w:t>
            </w:r>
          </w:p>
        </w:tc>
        <w:tc>
          <w:tcPr>
            <w:tcW w:w="4383" w:type="dxa"/>
            <w:shd w:val="clear" w:color="auto" w:fill="D9D9D9" w:themeFill="background1" w:themeFillShade="D9"/>
          </w:tcPr>
          <w:p w14:paraId="22364AED" w14:textId="77777777" w:rsidR="00A139A2" w:rsidRPr="00297F62" w:rsidRDefault="00A139A2" w:rsidP="00994166">
            <w:pPr>
              <w:pStyle w:val="Tabletext"/>
              <w:spacing w:before="120" w:after="120"/>
              <w:ind w:left="0" w:right="0"/>
              <w:rPr>
                <w:rFonts w:ascii="Calibri" w:hAnsi="Calibri"/>
                <w:b/>
                <w:szCs w:val="20"/>
              </w:rPr>
            </w:pPr>
            <w:r w:rsidRPr="00297F62">
              <w:rPr>
                <w:rFonts w:ascii="Calibri" w:hAnsi="Calibri"/>
                <w:b/>
                <w:szCs w:val="20"/>
              </w:rPr>
              <w:t>Decision Support Tools</w:t>
            </w:r>
          </w:p>
        </w:tc>
        <w:tc>
          <w:tcPr>
            <w:tcW w:w="979" w:type="dxa"/>
            <w:shd w:val="clear" w:color="auto" w:fill="D9D9D9" w:themeFill="background1" w:themeFillShade="D9"/>
          </w:tcPr>
          <w:p w14:paraId="17E52843" w14:textId="77777777" w:rsidR="00A139A2" w:rsidRPr="00297F62" w:rsidRDefault="00A139A2" w:rsidP="00994166">
            <w:pPr>
              <w:pStyle w:val="Tabletext"/>
              <w:spacing w:before="120" w:after="120"/>
              <w:ind w:left="0" w:right="0"/>
              <w:rPr>
                <w:bCs/>
                <w:szCs w:val="20"/>
              </w:rPr>
            </w:pPr>
          </w:p>
        </w:tc>
        <w:tc>
          <w:tcPr>
            <w:tcW w:w="6984" w:type="dxa"/>
            <w:shd w:val="clear" w:color="auto" w:fill="D9D9D9" w:themeFill="background1" w:themeFillShade="D9"/>
          </w:tcPr>
          <w:p w14:paraId="4D4654BA" w14:textId="77777777" w:rsidR="00A139A2" w:rsidRPr="00297F62" w:rsidRDefault="00A139A2" w:rsidP="00994166">
            <w:pPr>
              <w:pStyle w:val="Tabletext"/>
              <w:spacing w:before="120" w:after="120"/>
              <w:ind w:left="0" w:right="0"/>
              <w:rPr>
                <w:bCs/>
                <w:szCs w:val="20"/>
              </w:rPr>
            </w:pPr>
          </w:p>
        </w:tc>
        <w:tc>
          <w:tcPr>
            <w:tcW w:w="675" w:type="dxa"/>
            <w:shd w:val="clear" w:color="auto" w:fill="D9D9D9" w:themeFill="background1" w:themeFillShade="D9"/>
          </w:tcPr>
          <w:p w14:paraId="1E2D3ADD" w14:textId="77777777" w:rsidR="00A139A2" w:rsidRPr="00297F62" w:rsidRDefault="00A139A2" w:rsidP="00994166">
            <w:pPr>
              <w:pStyle w:val="Tabletext"/>
              <w:spacing w:before="120" w:after="120"/>
              <w:rPr>
                <w:bCs/>
                <w:szCs w:val="20"/>
              </w:rPr>
            </w:pPr>
          </w:p>
        </w:tc>
      </w:tr>
      <w:tr w:rsidR="00A139A2" w:rsidRPr="00297F62" w14:paraId="5704A6A2" w14:textId="77777777" w:rsidTr="00ED45EE">
        <w:trPr>
          <w:trHeight w:val="60"/>
          <w:jc w:val="center"/>
        </w:trPr>
        <w:tc>
          <w:tcPr>
            <w:tcW w:w="840" w:type="dxa"/>
            <w:vMerge w:val="restart"/>
            <w:shd w:val="clear" w:color="auto" w:fill="auto"/>
          </w:tcPr>
          <w:p w14:paraId="26AD3909" w14:textId="77777777" w:rsidR="00A139A2" w:rsidRPr="002A3053" w:rsidRDefault="00A139A2" w:rsidP="004A083E">
            <w:pPr>
              <w:pStyle w:val="Tabletext"/>
              <w:spacing w:before="0" w:after="0"/>
              <w:ind w:left="0" w:right="29"/>
              <w:rPr>
                <w:b/>
                <w:szCs w:val="20"/>
              </w:rPr>
            </w:pPr>
            <w:r w:rsidRPr="002A3053">
              <w:rPr>
                <w:b/>
                <w:szCs w:val="20"/>
              </w:rPr>
              <w:t>5.3.1</w:t>
            </w:r>
          </w:p>
        </w:tc>
        <w:tc>
          <w:tcPr>
            <w:tcW w:w="4383" w:type="dxa"/>
            <w:vMerge w:val="restart"/>
            <w:shd w:val="clear" w:color="auto" w:fill="auto"/>
          </w:tcPr>
          <w:p w14:paraId="5E71CFC1" w14:textId="1DFE60C8" w:rsidR="00A139A2" w:rsidRPr="006F58A2" w:rsidRDefault="00A139A2" w:rsidP="004A083E">
            <w:pPr>
              <w:pStyle w:val="Tabletext"/>
              <w:spacing w:before="0" w:after="0"/>
              <w:ind w:left="0" w:right="0"/>
              <w:rPr>
                <w:rFonts w:ascii="Calibri" w:hAnsi="Calibri"/>
                <w:bCs/>
                <w:i/>
                <w:iCs/>
                <w:szCs w:val="20"/>
              </w:rPr>
            </w:pPr>
            <w:r w:rsidRPr="006F58A2">
              <w:rPr>
                <w:rFonts w:ascii="Calibri" w:hAnsi="Calibri"/>
                <w:bCs/>
                <w:i/>
                <w:iCs/>
                <w:szCs w:val="20"/>
              </w:rPr>
              <w:t>Demonstrate the use of the decision support tool</w:t>
            </w:r>
            <w:r w:rsidR="00994166">
              <w:rPr>
                <w:rFonts w:ascii="Calibri" w:hAnsi="Calibri"/>
                <w:bCs/>
                <w:i/>
                <w:iCs/>
                <w:szCs w:val="20"/>
              </w:rPr>
              <w:t>.</w:t>
            </w:r>
          </w:p>
        </w:tc>
        <w:tc>
          <w:tcPr>
            <w:tcW w:w="979" w:type="dxa"/>
            <w:shd w:val="clear" w:color="auto" w:fill="auto"/>
          </w:tcPr>
          <w:p w14:paraId="4F3C15E0" w14:textId="3C00F561" w:rsidR="00A139A2" w:rsidRPr="00297F62" w:rsidRDefault="004A083E" w:rsidP="004A083E">
            <w:pPr>
              <w:pStyle w:val="Tabletext"/>
              <w:spacing w:before="0" w:after="0"/>
              <w:ind w:left="0" w:right="0"/>
              <w:rPr>
                <w:bCs/>
                <w:szCs w:val="20"/>
              </w:rPr>
            </w:pPr>
            <w:r>
              <w:rPr>
                <w:bCs/>
                <w:szCs w:val="20"/>
              </w:rPr>
              <w:t>5.3.1.1</w:t>
            </w:r>
          </w:p>
        </w:tc>
        <w:tc>
          <w:tcPr>
            <w:tcW w:w="6984" w:type="dxa"/>
            <w:shd w:val="clear" w:color="auto" w:fill="auto"/>
          </w:tcPr>
          <w:p w14:paraId="4F200864" w14:textId="77777777" w:rsidR="00A139A2" w:rsidRPr="00297F62" w:rsidRDefault="00A139A2" w:rsidP="004A083E">
            <w:pPr>
              <w:pStyle w:val="Tabletext"/>
              <w:spacing w:before="0" w:after="0"/>
              <w:ind w:left="0" w:right="0"/>
              <w:rPr>
                <w:bCs/>
                <w:szCs w:val="20"/>
              </w:rPr>
            </w:pPr>
            <w:r>
              <w:rPr>
                <w:szCs w:val="20"/>
              </w:rPr>
              <w:t>Key components/functions of the decision support tool</w:t>
            </w:r>
          </w:p>
        </w:tc>
        <w:tc>
          <w:tcPr>
            <w:tcW w:w="675" w:type="dxa"/>
            <w:shd w:val="clear" w:color="auto" w:fill="auto"/>
          </w:tcPr>
          <w:p w14:paraId="1AEED240" w14:textId="77777777" w:rsidR="00A139A2" w:rsidRPr="00297F62" w:rsidRDefault="00A139A2" w:rsidP="004A083E">
            <w:pPr>
              <w:pStyle w:val="Tabletext"/>
              <w:spacing w:before="0" w:after="0"/>
              <w:rPr>
                <w:bCs/>
                <w:szCs w:val="20"/>
              </w:rPr>
            </w:pPr>
            <w:r>
              <w:rPr>
                <w:bCs/>
                <w:szCs w:val="20"/>
              </w:rPr>
              <w:t>4</w:t>
            </w:r>
          </w:p>
        </w:tc>
      </w:tr>
      <w:tr w:rsidR="00A139A2" w:rsidRPr="00297F62" w14:paraId="4923D311" w14:textId="77777777" w:rsidTr="00ED45EE">
        <w:trPr>
          <w:trHeight w:val="60"/>
          <w:jc w:val="center"/>
        </w:trPr>
        <w:tc>
          <w:tcPr>
            <w:tcW w:w="840" w:type="dxa"/>
            <w:vMerge/>
            <w:shd w:val="clear" w:color="auto" w:fill="auto"/>
          </w:tcPr>
          <w:p w14:paraId="68797655"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16BD80C9"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7F0253B1" w14:textId="753390AB" w:rsidR="00A139A2" w:rsidRPr="00297F62" w:rsidRDefault="004A083E" w:rsidP="004A083E">
            <w:pPr>
              <w:pStyle w:val="Tabletext"/>
              <w:spacing w:before="0" w:after="0"/>
              <w:ind w:left="0" w:right="0"/>
              <w:rPr>
                <w:bCs/>
                <w:szCs w:val="20"/>
              </w:rPr>
            </w:pPr>
            <w:r>
              <w:rPr>
                <w:bCs/>
                <w:szCs w:val="20"/>
              </w:rPr>
              <w:t>5.3.1.2</w:t>
            </w:r>
          </w:p>
        </w:tc>
        <w:tc>
          <w:tcPr>
            <w:tcW w:w="6984" w:type="dxa"/>
            <w:shd w:val="clear" w:color="auto" w:fill="auto"/>
          </w:tcPr>
          <w:p w14:paraId="1751A1BE" w14:textId="56842F5D" w:rsidR="00A139A2" w:rsidRPr="00297F62" w:rsidRDefault="00A139A2" w:rsidP="004A083E">
            <w:pPr>
              <w:pStyle w:val="Tabletext"/>
              <w:spacing w:before="0" w:after="0"/>
              <w:ind w:left="0" w:right="0"/>
              <w:rPr>
                <w:bCs/>
                <w:szCs w:val="20"/>
              </w:rPr>
            </w:pPr>
            <w:r>
              <w:rPr>
                <w:bCs/>
                <w:szCs w:val="20"/>
              </w:rPr>
              <w:t>Business rules used by the system including actions required to respond to alerts and alarms</w:t>
            </w:r>
          </w:p>
        </w:tc>
        <w:tc>
          <w:tcPr>
            <w:tcW w:w="675" w:type="dxa"/>
            <w:shd w:val="clear" w:color="auto" w:fill="auto"/>
          </w:tcPr>
          <w:p w14:paraId="31B6B3FE" w14:textId="77777777" w:rsidR="00A139A2" w:rsidRPr="00297F62" w:rsidRDefault="00A139A2" w:rsidP="004A083E">
            <w:pPr>
              <w:pStyle w:val="Tabletext"/>
              <w:spacing w:before="0" w:after="0"/>
              <w:rPr>
                <w:bCs/>
                <w:szCs w:val="20"/>
              </w:rPr>
            </w:pPr>
            <w:r>
              <w:rPr>
                <w:bCs/>
                <w:szCs w:val="20"/>
              </w:rPr>
              <w:t>4</w:t>
            </w:r>
          </w:p>
        </w:tc>
      </w:tr>
      <w:tr w:rsidR="00A139A2" w:rsidRPr="00297F62" w14:paraId="18CD2625" w14:textId="77777777" w:rsidTr="00ED45EE">
        <w:trPr>
          <w:trHeight w:val="60"/>
          <w:jc w:val="center"/>
        </w:trPr>
        <w:tc>
          <w:tcPr>
            <w:tcW w:w="840" w:type="dxa"/>
            <w:vMerge/>
            <w:shd w:val="clear" w:color="auto" w:fill="auto"/>
          </w:tcPr>
          <w:p w14:paraId="7E650B10"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0566677E"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449CF7DB" w14:textId="2B666123" w:rsidR="00A139A2" w:rsidRPr="00297F62" w:rsidRDefault="004A083E" w:rsidP="004A083E">
            <w:pPr>
              <w:pStyle w:val="Tabletext"/>
              <w:spacing w:before="0" w:after="0"/>
              <w:ind w:left="0" w:right="0"/>
              <w:rPr>
                <w:bCs/>
                <w:szCs w:val="20"/>
              </w:rPr>
            </w:pPr>
            <w:r>
              <w:rPr>
                <w:bCs/>
                <w:szCs w:val="20"/>
              </w:rPr>
              <w:t>5.3.1.3</w:t>
            </w:r>
          </w:p>
        </w:tc>
        <w:tc>
          <w:tcPr>
            <w:tcW w:w="6984" w:type="dxa"/>
            <w:shd w:val="clear" w:color="auto" w:fill="auto"/>
          </w:tcPr>
          <w:p w14:paraId="54DD7768" w14:textId="77777777" w:rsidR="00A139A2" w:rsidRPr="00297F62" w:rsidRDefault="00A139A2" w:rsidP="004A083E">
            <w:pPr>
              <w:pStyle w:val="Tabletext"/>
              <w:spacing w:before="0" w:after="0"/>
              <w:ind w:left="0" w:right="0"/>
              <w:rPr>
                <w:bCs/>
                <w:szCs w:val="20"/>
              </w:rPr>
            </w:pPr>
            <w:r>
              <w:rPr>
                <w:bCs/>
                <w:szCs w:val="20"/>
              </w:rPr>
              <w:t>Accessing DST replay functions</w:t>
            </w:r>
          </w:p>
        </w:tc>
        <w:tc>
          <w:tcPr>
            <w:tcW w:w="675" w:type="dxa"/>
            <w:shd w:val="clear" w:color="auto" w:fill="auto"/>
          </w:tcPr>
          <w:p w14:paraId="4F3AAB5E" w14:textId="77777777" w:rsidR="00A139A2" w:rsidRPr="00297F62" w:rsidRDefault="00A139A2" w:rsidP="004A083E">
            <w:pPr>
              <w:pStyle w:val="Tabletext"/>
              <w:spacing w:before="0" w:after="0"/>
              <w:rPr>
                <w:bCs/>
                <w:szCs w:val="20"/>
              </w:rPr>
            </w:pPr>
            <w:r>
              <w:rPr>
                <w:bCs/>
                <w:szCs w:val="20"/>
              </w:rPr>
              <w:t>3</w:t>
            </w:r>
          </w:p>
        </w:tc>
      </w:tr>
      <w:tr w:rsidR="00A139A2" w:rsidRPr="00297F62" w14:paraId="17CA6893" w14:textId="77777777" w:rsidTr="00994166">
        <w:trPr>
          <w:trHeight w:val="60"/>
          <w:jc w:val="center"/>
        </w:trPr>
        <w:tc>
          <w:tcPr>
            <w:tcW w:w="840" w:type="dxa"/>
            <w:shd w:val="clear" w:color="auto" w:fill="D9D9D9" w:themeFill="background1" w:themeFillShade="D9"/>
          </w:tcPr>
          <w:p w14:paraId="113D09A0" w14:textId="77777777" w:rsidR="00A139A2" w:rsidRPr="002A3053" w:rsidRDefault="00A139A2" w:rsidP="00994166">
            <w:pPr>
              <w:pStyle w:val="Tabletext"/>
              <w:spacing w:before="120" w:after="120"/>
              <w:ind w:left="0" w:right="29"/>
              <w:rPr>
                <w:b/>
                <w:szCs w:val="20"/>
              </w:rPr>
            </w:pPr>
            <w:r w:rsidRPr="002A3053">
              <w:rPr>
                <w:b/>
                <w:szCs w:val="20"/>
              </w:rPr>
              <w:t>5.4</w:t>
            </w:r>
          </w:p>
        </w:tc>
        <w:tc>
          <w:tcPr>
            <w:tcW w:w="4383" w:type="dxa"/>
            <w:shd w:val="clear" w:color="auto" w:fill="D9D9D9" w:themeFill="background1" w:themeFillShade="D9"/>
          </w:tcPr>
          <w:p w14:paraId="6DA6EABB" w14:textId="77777777" w:rsidR="00A139A2" w:rsidRPr="00297F62" w:rsidRDefault="00A139A2" w:rsidP="00994166">
            <w:pPr>
              <w:pStyle w:val="Tabletext"/>
              <w:spacing w:before="120" w:after="120"/>
              <w:ind w:left="0" w:right="0"/>
              <w:rPr>
                <w:rFonts w:ascii="Calibri" w:hAnsi="Calibri"/>
                <w:bCs/>
                <w:szCs w:val="20"/>
              </w:rPr>
            </w:pPr>
            <w:r>
              <w:rPr>
                <w:rFonts w:ascii="Calibri" w:hAnsi="Calibri"/>
                <w:b/>
                <w:szCs w:val="20"/>
              </w:rPr>
              <w:t xml:space="preserve">Equipment Performance Monitoring </w:t>
            </w:r>
          </w:p>
        </w:tc>
        <w:tc>
          <w:tcPr>
            <w:tcW w:w="979" w:type="dxa"/>
            <w:shd w:val="clear" w:color="auto" w:fill="D9D9D9" w:themeFill="background1" w:themeFillShade="D9"/>
          </w:tcPr>
          <w:p w14:paraId="3787FD32" w14:textId="77777777" w:rsidR="00A139A2" w:rsidRPr="00297F62" w:rsidRDefault="00A139A2" w:rsidP="00994166">
            <w:pPr>
              <w:pStyle w:val="Tabletext"/>
              <w:spacing w:before="120" w:after="120"/>
              <w:ind w:left="0" w:right="0"/>
              <w:rPr>
                <w:bCs/>
                <w:szCs w:val="20"/>
              </w:rPr>
            </w:pPr>
          </w:p>
        </w:tc>
        <w:tc>
          <w:tcPr>
            <w:tcW w:w="6984" w:type="dxa"/>
            <w:shd w:val="clear" w:color="auto" w:fill="D9D9D9" w:themeFill="background1" w:themeFillShade="D9"/>
          </w:tcPr>
          <w:p w14:paraId="77094B57" w14:textId="77777777" w:rsidR="00A139A2" w:rsidRPr="00297F62" w:rsidRDefault="00A139A2" w:rsidP="00994166">
            <w:pPr>
              <w:pStyle w:val="Tabletext"/>
              <w:spacing w:before="120" w:after="120"/>
              <w:ind w:left="0" w:right="0"/>
              <w:rPr>
                <w:bCs/>
                <w:szCs w:val="20"/>
              </w:rPr>
            </w:pPr>
          </w:p>
        </w:tc>
        <w:tc>
          <w:tcPr>
            <w:tcW w:w="675" w:type="dxa"/>
            <w:shd w:val="clear" w:color="auto" w:fill="D9D9D9" w:themeFill="background1" w:themeFillShade="D9"/>
          </w:tcPr>
          <w:p w14:paraId="3A9C4330" w14:textId="77777777" w:rsidR="00A139A2" w:rsidRPr="00297F62" w:rsidRDefault="00A139A2" w:rsidP="00994166">
            <w:pPr>
              <w:pStyle w:val="Tabletext"/>
              <w:spacing w:before="120" w:after="120"/>
              <w:rPr>
                <w:bCs/>
                <w:szCs w:val="20"/>
              </w:rPr>
            </w:pPr>
          </w:p>
        </w:tc>
      </w:tr>
      <w:tr w:rsidR="00A139A2" w:rsidRPr="00297F62" w14:paraId="74225E27" w14:textId="77777777" w:rsidTr="00ED45EE">
        <w:trPr>
          <w:trHeight w:val="60"/>
          <w:jc w:val="center"/>
        </w:trPr>
        <w:tc>
          <w:tcPr>
            <w:tcW w:w="840" w:type="dxa"/>
            <w:vMerge w:val="restart"/>
            <w:shd w:val="clear" w:color="auto" w:fill="auto"/>
          </w:tcPr>
          <w:p w14:paraId="4B1A849A" w14:textId="77777777" w:rsidR="00A139A2" w:rsidRPr="002A3053" w:rsidRDefault="00A139A2" w:rsidP="004A083E">
            <w:pPr>
              <w:pStyle w:val="Tabletext"/>
              <w:spacing w:before="0" w:after="0"/>
              <w:ind w:left="0" w:right="29"/>
              <w:rPr>
                <w:b/>
                <w:szCs w:val="20"/>
              </w:rPr>
            </w:pPr>
            <w:r w:rsidRPr="002A3053">
              <w:rPr>
                <w:b/>
                <w:szCs w:val="20"/>
              </w:rPr>
              <w:t>5.4.1</w:t>
            </w:r>
          </w:p>
        </w:tc>
        <w:tc>
          <w:tcPr>
            <w:tcW w:w="4383" w:type="dxa"/>
            <w:vMerge w:val="restart"/>
            <w:shd w:val="clear" w:color="auto" w:fill="auto"/>
          </w:tcPr>
          <w:p w14:paraId="535DE06F" w14:textId="2EA5023D" w:rsidR="00A139A2" w:rsidRPr="00297F62" w:rsidRDefault="00164BBC" w:rsidP="004A083E">
            <w:pPr>
              <w:pStyle w:val="Tabletext"/>
              <w:spacing w:before="0" w:after="0"/>
              <w:ind w:left="0" w:right="0"/>
              <w:rPr>
                <w:rFonts w:ascii="Calibri" w:hAnsi="Calibri"/>
                <w:bCs/>
                <w:szCs w:val="20"/>
              </w:rPr>
            </w:pPr>
            <w:r>
              <w:rPr>
                <w:i/>
                <w:szCs w:val="20"/>
              </w:rPr>
              <w:t xml:space="preserve">Explain </w:t>
            </w:r>
            <w:r w:rsidR="00A139A2">
              <w:rPr>
                <w:i/>
                <w:szCs w:val="20"/>
              </w:rPr>
              <w:t>the importance of equipment performance monitoring</w:t>
            </w:r>
            <w:r w:rsidR="00994166">
              <w:rPr>
                <w:i/>
                <w:szCs w:val="20"/>
              </w:rPr>
              <w:t>.</w:t>
            </w:r>
            <w:r w:rsidR="00A139A2">
              <w:rPr>
                <w:i/>
                <w:szCs w:val="20"/>
              </w:rPr>
              <w:t xml:space="preserve"> </w:t>
            </w:r>
          </w:p>
        </w:tc>
        <w:tc>
          <w:tcPr>
            <w:tcW w:w="979" w:type="dxa"/>
            <w:shd w:val="clear" w:color="auto" w:fill="auto"/>
          </w:tcPr>
          <w:p w14:paraId="5377F005" w14:textId="40104CC2" w:rsidR="00A139A2" w:rsidRPr="00297F62" w:rsidRDefault="004A083E" w:rsidP="004A083E">
            <w:pPr>
              <w:pStyle w:val="Tabletext"/>
              <w:spacing w:before="0" w:after="0"/>
              <w:ind w:left="0" w:right="0"/>
              <w:rPr>
                <w:bCs/>
                <w:szCs w:val="20"/>
              </w:rPr>
            </w:pPr>
            <w:r>
              <w:rPr>
                <w:bCs/>
                <w:szCs w:val="20"/>
              </w:rPr>
              <w:t>5.4.1.1</w:t>
            </w:r>
          </w:p>
        </w:tc>
        <w:tc>
          <w:tcPr>
            <w:tcW w:w="6984" w:type="dxa"/>
            <w:shd w:val="clear" w:color="auto" w:fill="auto"/>
          </w:tcPr>
          <w:p w14:paraId="3B3FC6A9" w14:textId="77777777" w:rsidR="00A139A2" w:rsidRPr="00297F62" w:rsidRDefault="00A139A2" w:rsidP="004A083E">
            <w:pPr>
              <w:pStyle w:val="Tabletext"/>
              <w:spacing w:before="0" w:after="0"/>
              <w:ind w:left="0" w:right="0"/>
              <w:rPr>
                <w:bCs/>
                <w:szCs w:val="20"/>
              </w:rPr>
            </w:pPr>
            <w:r>
              <w:rPr>
                <w:szCs w:val="20"/>
              </w:rPr>
              <w:t>Expected normal operating parameters</w:t>
            </w:r>
          </w:p>
        </w:tc>
        <w:tc>
          <w:tcPr>
            <w:tcW w:w="675" w:type="dxa"/>
            <w:shd w:val="clear" w:color="auto" w:fill="auto"/>
          </w:tcPr>
          <w:p w14:paraId="18B508E1" w14:textId="77777777" w:rsidR="00A139A2" w:rsidRPr="00297F62" w:rsidRDefault="00A139A2" w:rsidP="004A083E">
            <w:pPr>
              <w:pStyle w:val="Tabletext"/>
              <w:spacing w:before="0" w:after="0"/>
              <w:rPr>
                <w:bCs/>
                <w:szCs w:val="20"/>
              </w:rPr>
            </w:pPr>
            <w:r>
              <w:rPr>
                <w:bCs/>
                <w:szCs w:val="20"/>
              </w:rPr>
              <w:t>3</w:t>
            </w:r>
          </w:p>
        </w:tc>
      </w:tr>
      <w:tr w:rsidR="00A139A2" w:rsidRPr="00297F62" w14:paraId="28354F0A" w14:textId="77777777" w:rsidTr="00ED45EE">
        <w:trPr>
          <w:trHeight w:val="60"/>
          <w:jc w:val="center"/>
        </w:trPr>
        <w:tc>
          <w:tcPr>
            <w:tcW w:w="840" w:type="dxa"/>
            <w:vMerge/>
            <w:shd w:val="clear" w:color="auto" w:fill="auto"/>
          </w:tcPr>
          <w:p w14:paraId="6582E3C5" w14:textId="77777777" w:rsidR="00A139A2" w:rsidRPr="002A3053" w:rsidRDefault="00A139A2" w:rsidP="004A083E">
            <w:pPr>
              <w:pStyle w:val="Tabletext"/>
              <w:spacing w:before="0" w:after="0"/>
              <w:ind w:left="0" w:right="29"/>
              <w:rPr>
                <w:b/>
                <w:szCs w:val="20"/>
              </w:rPr>
            </w:pPr>
          </w:p>
        </w:tc>
        <w:tc>
          <w:tcPr>
            <w:tcW w:w="4383" w:type="dxa"/>
            <w:vMerge/>
            <w:shd w:val="clear" w:color="auto" w:fill="auto"/>
          </w:tcPr>
          <w:p w14:paraId="6968E218" w14:textId="77777777" w:rsidR="00A139A2" w:rsidRDefault="00A139A2" w:rsidP="004A083E">
            <w:pPr>
              <w:pStyle w:val="Tabletext"/>
              <w:spacing w:before="0" w:after="0"/>
              <w:ind w:left="0" w:right="0"/>
              <w:rPr>
                <w:i/>
                <w:szCs w:val="20"/>
              </w:rPr>
            </w:pPr>
          </w:p>
        </w:tc>
        <w:tc>
          <w:tcPr>
            <w:tcW w:w="979" w:type="dxa"/>
            <w:shd w:val="clear" w:color="auto" w:fill="auto"/>
          </w:tcPr>
          <w:p w14:paraId="77B69146" w14:textId="2F7FFC4E" w:rsidR="00A139A2" w:rsidRPr="00297F62" w:rsidRDefault="004A083E" w:rsidP="004A083E">
            <w:pPr>
              <w:pStyle w:val="Tabletext"/>
              <w:spacing w:before="0" w:after="0"/>
              <w:ind w:left="0" w:right="0"/>
              <w:rPr>
                <w:bCs/>
                <w:szCs w:val="20"/>
              </w:rPr>
            </w:pPr>
            <w:r>
              <w:rPr>
                <w:bCs/>
                <w:szCs w:val="20"/>
              </w:rPr>
              <w:t>5.4.1.2</w:t>
            </w:r>
          </w:p>
        </w:tc>
        <w:tc>
          <w:tcPr>
            <w:tcW w:w="6984" w:type="dxa"/>
            <w:shd w:val="clear" w:color="auto" w:fill="auto"/>
          </w:tcPr>
          <w:p w14:paraId="31F0337A" w14:textId="77777777" w:rsidR="00A139A2" w:rsidRDefault="00A139A2" w:rsidP="004A083E">
            <w:pPr>
              <w:pStyle w:val="Tabletext"/>
              <w:spacing w:before="0" w:after="0"/>
              <w:ind w:left="0" w:right="0"/>
              <w:rPr>
                <w:szCs w:val="20"/>
              </w:rPr>
            </w:pPr>
            <w:r>
              <w:rPr>
                <w:szCs w:val="20"/>
              </w:rPr>
              <w:t>Shutdown for planned maintenance procedures</w:t>
            </w:r>
          </w:p>
        </w:tc>
        <w:tc>
          <w:tcPr>
            <w:tcW w:w="675" w:type="dxa"/>
            <w:shd w:val="clear" w:color="auto" w:fill="auto"/>
          </w:tcPr>
          <w:p w14:paraId="66F38B56" w14:textId="77777777" w:rsidR="00A139A2" w:rsidRDefault="00A139A2" w:rsidP="004A083E">
            <w:pPr>
              <w:pStyle w:val="Tabletext"/>
              <w:spacing w:before="0" w:after="0"/>
              <w:rPr>
                <w:bCs/>
                <w:szCs w:val="20"/>
              </w:rPr>
            </w:pPr>
            <w:r>
              <w:rPr>
                <w:bCs/>
                <w:szCs w:val="20"/>
              </w:rPr>
              <w:t>3</w:t>
            </w:r>
          </w:p>
        </w:tc>
      </w:tr>
      <w:tr w:rsidR="00A139A2" w:rsidRPr="00297F62" w14:paraId="5E8B2735" w14:textId="77777777" w:rsidTr="00ED45EE">
        <w:trPr>
          <w:trHeight w:val="60"/>
          <w:jc w:val="center"/>
        </w:trPr>
        <w:tc>
          <w:tcPr>
            <w:tcW w:w="840" w:type="dxa"/>
            <w:vMerge/>
            <w:shd w:val="clear" w:color="auto" w:fill="auto"/>
          </w:tcPr>
          <w:p w14:paraId="20260295" w14:textId="77777777" w:rsidR="00A139A2" w:rsidRPr="002A3053" w:rsidRDefault="00A139A2" w:rsidP="004A083E">
            <w:pPr>
              <w:pStyle w:val="Tabletext"/>
              <w:spacing w:before="0" w:after="0"/>
              <w:ind w:left="0" w:right="29"/>
              <w:rPr>
                <w:b/>
                <w:szCs w:val="20"/>
              </w:rPr>
            </w:pPr>
          </w:p>
        </w:tc>
        <w:tc>
          <w:tcPr>
            <w:tcW w:w="4383" w:type="dxa"/>
            <w:vMerge/>
            <w:shd w:val="clear" w:color="auto" w:fill="auto"/>
            <w:vAlign w:val="center"/>
          </w:tcPr>
          <w:p w14:paraId="6D3DE0B3"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79E2134F" w14:textId="677C4245" w:rsidR="00A139A2" w:rsidRPr="00297F62" w:rsidRDefault="004A083E" w:rsidP="004A083E">
            <w:pPr>
              <w:pStyle w:val="Tabletext"/>
              <w:spacing w:before="0" w:after="0"/>
              <w:ind w:left="0" w:right="0"/>
              <w:rPr>
                <w:bCs/>
                <w:szCs w:val="20"/>
              </w:rPr>
            </w:pPr>
            <w:r>
              <w:rPr>
                <w:bCs/>
                <w:szCs w:val="20"/>
              </w:rPr>
              <w:t>5.4.1.3</w:t>
            </w:r>
          </w:p>
        </w:tc>
        <w:tc>
          <w:tcPr>
            <w:tcW w:w="6984" w:type="dxa"/>
            <w:shd w:val="clear" w:color="auto" w:fill="auto"/>
          </w:tcPr>
          <w:p w14:paraId="710BA745" w14:textId="77777777" w:rsidR="00A139A2" w:rsidRPr="00297F62" w:rsidRDefault="00A139A2" w:rsidP="004A083E">
            <w:pPr>
              <w:pStyle w:val="Tabletext"/>
              <w:spacing w:before="0" w:after="0"/>
              <w:ind w:left="0" w:right="0"/>
              <w:rPr>
                <w:bCs/>
                <w:szCs w:val="20"/>
              </w:rPr>
            </w:pPr>
            <w:r w:rsidRPr="00873630">
              <w:rPr>
                <w:szCs w:val="20"/>
              </w:rPr>
              <w:t>Fault identification</w:t>
            </w:r>
            <w:r>
              <w:rPr>
                <w:szCs w:val="20"/>
              </w:rPr>
              <w:t>,</w:t>
            </w:r>
            <w:r w:rsidRPr="00873630">
              <w:rPr>
                <w:szCs w:val="20"/>
              </w:rPr>
              <w:t xml:space="preserve"> and correcting equipment faults</w:t>
            </w:r>
          </w:p>
        </w:tc>
        <w:tc>
          <w:tcPr>
            <w:tcW w:w="675" w:type="dxa"/>
            <w:shd w:val="clear" w:color="auto" w:fill="auto"/>
          </w:tcPr>
          <w:p w14:paraId="671CFFB8" w14:textId="77777777" w:rsidR="00A139A2" w:rsidRPr="00297F62" w:rsidRDefault="00A139A2" w:rsidP="004A083E">
            <w:pPr>
              <w:pStyle w:val="Tabletext"/>
              <w:spacing w:before="0" w:after="0"/>
              <w:rPr>
                <w:bCs/>
                <w:szCs w:val="20"/>
              </w:rPr>
            </w:pPr>
            <w:r>
              <w:rPr>
                <w:bCs/>
                <w:szCs w:val="20"/>
              </w:rPr>
              <w:t>3</w:t>
            </w:r>
          </w:p>
        </w:tc>
      </w:tr>
      <w:tr w:rsidR="00A139A2" w:rsidRPr="00297F62" w14:paraId="758750B4" w14:textId="77777777" w:rsidTr="00ED45EE">
        <w:trPr>
          <w:trHeight w:val="60"/>
          <w:jc w:val="center"/>
        </w:trPr>
        <w:tc>
          <w:tcPr>
            <w:tcW w:w="840" w:type="dxa"/>
            <w:vMerge/>
            <w:shd w:val="clear" w:color="auto" w:fill="auto"/>
          </w:tcPr>
          <w:p w14:paraId="1B6C15A4" w14:textId="77777777" w:rsidR="00A139A2" w:rsidRPr="002A3053" w:rsidRDefault="00A139A2" w:rsidP="004A083E">
            <w:pPr>
              <w:pStyle w:val="Tabletext"/>
              <w:spacing w:before="0" w:after="0"/>
              <w:ind w:left="0" w:right="29"/>
              <w:rPr>
                <w:b/>
                <w:szCs w:val="20"/>
              </w:rPr>
            </w:pPr>
          </w:p>
        </w:tc>
        <w:tc>
          <w:tcPr>
            <w:tcW w:w="4383" w:type="dxa"/>
            <w:vMerge/>
            <w:shd w:val="clear" w:color="auto" w:fill="auto"/>
            <w:vAlign w:val="center"/>
          </w:tcPr>
          <w:p w14:paraId="1C86F1F2"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7FFCA1AF" w14:textId="259A3C26" w:rsidR="00A139A2" w:rsidRPr="00297F62" w:rsidRDefault="004A083E" w:rsidP="004A083E">
            <w:pPr>
              <w:pStyle w:val="Tabletext"/>
              <w:spacing w:before="0" w:after="0"/>
              <w:ind w:left="0" w:right="0"/>
              <w:rPr>
                <w:bCs/>
                <w:szCs w:val="20"/>
              </w:rPr>
            </w:pPr>
            <w:r>
              <w:rPr>
                <w:bCs/>
                <w:szCs w:val="20"/>
              </w:rPr>
              <w:t>5.4.1.4</w:t>
            </w:r>
          </w:p>
        </w:tc>
        <w:tc>
          <w:tcPr>
            <w:tcW w:w="6984" w:type="dxa"/>
            <w:shd w:val="clear" w:color="auto" w:fill="auto"/>
          </w:tcPr>
          <w:p w14:paraId="19D3AF70" w14:textId="77777777" w:rsidR="00A139A2" w:rsidRPr="00873630" w:rsidRDefault="00A139A2" w:rsidP="004A083E">
            <w:pPr>
              <w:pStyle w:val="Tabletext"/>
              <w:spacing w:before="0" w:after="0"/>
              <w:ind w:left="0" w:right="0"/>
              <w:rPr>
                <w:szCs w:val="20"/>
              </w:rPr>
            </w:pPr>
            <w:r>
              <w:rPr>
                <w:szCs w:val="20"/>
              </w:rPr>
              <w:t xml:space="preserve">Procedures to report </w:t>
            </w:r>
            <w:r w:rsidRPr="00873630">
              <w:rPr>
                <w:szCs w:val="20"/>
              </w:rPr>
              <w:t>equipment faults</w:t>
            </w:r>
          </w:p>
        </w:tc>
        <w:tc>
          <w:tcPr>
            <w:tcW w:w="675" w:type="dxa"/>
            <w:shd w:val="clear" w:color="auto" w:fill="auto"/>
          </w:tcPr>
          <w:p w14:paraId="68FE0EB6" w14:textId="77777777" w:rsidR="00A139A2" w:rsidRDefault="00A139A2" w:rsidP="004A083E">
            <w:pPr>
              <w:pStyle w:val="Tabletext"/>
              <w:spacing w:before="0" w:after="0"/>
              <w:rPr>
                <w:bCs/>
                <w:szCs w:val="20"/>
              </w:rPr>
            </w:pPr>
            <w:r>
              <w:rPr>
                <w:bCs/>
                <w:szCs w:val="20"/>
              </w:rPr>
              <w:t>3</w:t>
            </w:r>
          </w:p>
        </w:tc>
      </w:tr>
      <w:tr w:rsidR="00A139A2" w:rsidRPr="00297F62" w14:paraId="70B82BAE" w14:textId="77777777" w:rsidTr="00ED45EE">
        <w:trPr>
          <w:trHeight w:val="60"/>
          <w:jc w:val="center"/>
        </w:trPr>
        <w:tc>
          <w:tcPr>
            <w:tcW w:w="840" w:type="dxa"/>
            <w:vMerge/>
            <w:shd w:val="clear" w:color="auto" w:fill="auto"/>
          </w:tcPr>
          <w:p w14:paraId="632FFB81" w14:textId="77777777" w:rsidR="00A139A2" w:rsidRPr="002A3053" w:rsidRDefault="00A139A2" w:rsidP="004A083E">
            <w:pPr>
              <w:pStyle w:val="Tabletext"/>
              <w:spacing w:before="0" w:after="0"/>
              <w:ind w:left="0" w:right="29"/>
              <w:rPr>
                <w:b/>
                <w:szCs w:val="20"/>
              </w:rPr>
            </w:pPr>
          </w:p>
        </w:tc>
        <w:tc>
          <w:tcPr>
            <w:tcW w:w="4383" w:type="dxa"/>
            <w:vMerge/>
            <w:shd w:val="clear" w:color="auto" w:fill="auto"/>
            <w:vAlign w:val="center"/>
          </w:tcPr>
          <w:p w14:paraId="42D07647"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525669A5" w14:textId="3B79D690" w:rsidR="00A139A2" w:rsidRPr="00297F62" w:rsidRDefault="004A083E" w:rsidP="004A083E">
            <w:pPr>
              <w:pStyle w:val="Tabletext"/>
              <w:spacing w:before="0" w:after="0"/>
              <w:ind w:left="0" w:right="0"/>
              <w:rPr>
                <w:bCs/>
                <w:szCs w:val="20"/>
              </w:rPr>
            </w:pPr>
            <w:r>
              <w:rPr>
                <w:bCs/>
                <w:szCs w:val="20"/>
              </w:rPr>
              <w:t>5.4.1.5</w:t>
            </w:r>
          </w:p>
        </w:tc>
        <w:tc>
          <w:tcPr>
            <w:tcW w:w="6984" w:type="dxa"/>
            <w:shd w:val="clear" w:color="auto" w:fill="auto"/>
          </w:tcPr>
          <w:p w14:paraId="581FAF57" w14:textId="77777777" w:rsidR="00A139A2" w:rsidRDefault="00A139A2" w:rsidP="004A083E">
            <w:pPr>
              <w:pStyle w:val="Tabletext"/>
              <w:spacing w:before="0" w:after="0"/>
              <w:ind w:left="0" w:right="0"/>
              <w:rPr>
                <w:szCs w:val="20"/>
              </w:rPr>
            </w:pPr>
            <w:r>
              <w:rPr>
                <w:szCs w:val="20"/>
              </w:rPr>
              <w:t>Procedures to initiate back up or redundant equipment</w:t>
            </w:r>
          </w:p>
        </w:tc>
        <w:tc>
          <w:tcPr>
            <w:tcW w:w="675" w:type="dxa"/>
            <w:shd w:val="clear" w:color="auto" w:fill="auto"/>
          </w:tcPr>
          <w:p w14:paraId="5296729F" w14:textId="47288641" w:rsidR="00A139A2" w:rsidRDefault="00167DCF" w:rsidP="004A083E">
            <w:pPr>
              <w:pStyle w:val="Tabletext"/>
              <w:spacing w:before="0" w:after="0"/>
              <w:rPr>
                <w:bCs/>
                <w:szCs w:val="20"/>
              </w:rPr>
            </w:pPr>
            <w:r>
              <w:rPr>
                <w:bCs/>
                <w:szCs w:val="20"/>
              </w:rPr>
              <w:t>3</w:t>
            </w:r>
          </w:p>
        </w:tc>
      </w:tr>
      <w:tr w:rsidR="00A139A2" w:rsidRPr="00297F62" w14:paraId="22FA2E4A" w14:textId="77777777" w:rsidTr="00ED45EE">
        <w:trPr>
          <w:trHeight w:val="60"/>
          <w:jc w:val="center"/>
        </w:trPr>
        <w:tc>
          <w:tcPr>
            <w:tcW w:w="840" w:type="dxa"/>
            <w:vMerge/>
            <w:shd w:val="clear" w:color="auto" w:fill="auto"/>
          </w:tcPr>
          <w:p w14:paraId="64709DF5" w14:textId="77777777" w:rsidR="00A139A2" w:rsidRPr="002A3053" w:rsidRDefault="00A139A2" w:rsidP="004A083E">
            <w:pPr>
              <w:pStyle w:val="Tabletext"/>
              <w:spacing w:before="0" w:after="0"/>
              <w:ind w:left="0" w:right="29"/>
              <w:rPr>
                <w:b/>
                <w:szCs w:val="20"/>
              </w:rPr>
            </w:pPr>
          </w:p>
        </w:tc>
        <w:tc>
          <w:tcPr>
            <w:tcW w:w="4383" w:type="dxa"/>
            <w:vMerge/>
            <w:shd w:val="clear" w:color="auto" w:fill="auto"/>
            <w:vAlign w:val="center"/>
          </w:tcPr>
          <w:p w14:paraId="4F68A1A3" w14:textId="77777777" w:rsidR="00A139A2" w:rsidRPr="00297F62" w:rsidRDefault="00A139A2" w:rsidP="004A083E">
            <w:pPr>
              <w:pStyle w:val="Tabletext"/>
              <w:spacing w:before="0" w:after="0"/>
              <w:ind w:left="0" w:right="0"/>
              <w:rPr>
                <w:rFonts w:ascii="Calibri" w:hAnsi="Calibri"/>
                <w:bCs/>
                <w:szCs w:val="20"/>
              </w:rPr>
            </w:pPr>
          </w:p>
        </w:tc>
        <w:tc>
          <w:tcPr>
            <w:tcW w:w="979" w:type="dxa"/>
            <w:shd w:val="clear" w:color="auto" w:fill="auto"/>
          </w:tcPr>
          <w:p w14:paraId="7C0DB7B0" w14:textId="49F2509C" w:rsidR="00A139A2" w:rsidRDefault="004A083E" w:rsidP="004A083E">
            <w:pPr>
              <w:pStyle w:val="Tabletext"/>
              <w:spacing w:before="0" w:after="0"/>
              <w:ind w:left="0" w:right="0"/>
              <w:rPr>
                <w:szCs w:val="20"/>
              </w:rPr>
            </w:pPr>
            <w:r>
              <w:rPr>
                <w:szCs w:val="20"/>
              </w:rPr>
              <w:t>5.4.1.6</w:t>
            </w:r>
          </w:p>
        </w:tc>
        <w:tc>
          <w:tcPr>
            <w:tcW w:w="6984" w:type="dxa"/>
            <w:shd w:val="clear" w:color="auto" w:fill="auto"/>
          </w:tcPr>
          <w:p w14:paraId="354CD419" w14:textId="77777777" w:rsidR="00A139A2" w:rsidRDefault="00A139A2" w:rsidP="004A083E">
            <w:pPr>
              <w:pStyle w:val="Tabletext"/>
              <w:spacing w:before="0" w:after="0"/>
              <w:ind w:left="0" w:right="0"/>
              <w:rPr>
                <w:szCs w:val="20"/>
              </w:rPr>
            </w:pPr>
            <w:r>
              <w:rPr>
                <w:szCs w:val="20"/>
              </w:rPr>
              <w:t>Procedures to return equipment to service</w:t>
            </w:r>
          </w:p>
        </w:tc>
        <w:tc>
          <w:tcPr>
            <w:tcW w:w="675" w:type="dxa"/>
            <w:shd w:val="clear" w:color="auto" w:fill="auto"/>
          </w:tcPr>
          <w:p w14:paraId="5F7191FB" w14:textId="77777777" w:rsidR="00A139A2" w:rsidRPr="00297F62" w:rsidRDefault="00A139A2" w:rsidP="004A083E">
            <w:pPr>
              <w:pStyle w:val="Tabletext"/>
              <w:spacing w:before="0" w:after="0"/>
              <w:rPr>
                <w:bCs/>
                <w:szCs w:val="20"/>
              </w:rPr>
            </w:pPr>
            <w:r>
              <w:rPr>
                <w:bCs/>
                <w:szCs w:val="20"/>
              </w:rPr>
              <w:t>3</w:t>
            </w:r>
          </w:p>
        </w:tc>
      </w:tr>
      <w:tr w:rsidR="00A139A2" w:rsidRPr="00297F62" w14:paraId="259D4C71" w14:textId="77777777" w:rsidTr="00994166">
        <w:trPr>
          <w:trHeight w:val="60"/>
          <w:jc w:val="center"/>
        </w:trPr>
        <w:tc>
          <w:tcPr>
            <w:tcW w:w="840" w:type="dxa"/>
            <w:shd w:val="clear" w:color="auto" w:fill="D9D9D9" w:themeFill="background1" w:themeFillShade="D9"/>
          </w:tcPr>
          <w:p w14:paraId="72CE9A22" w14:textId="77777777" w:rsidR="00A139A2" w:rsidRPr="002A3053" w:rsidRDefault="00A139A2" w:rsidP="00994166">
            <w:pPr>
              <w:pStyle w:val="Tabletext"/>
              <w:spacing w:before="120" w:after="120"/>
              <w:ind w:left="0" w:right="29"/>
              <w:rPr>
                <w:b/>
                <w:szCs w:val="20"/>
              </w:rPr>
            </w:pPr>
            <w:r w:rsidRPr="002A3053">
              <w:rPr>
                <w:b/>
                <w:szCs w:val="20"/>
              </w:rPr>
              <w:t>5.6</w:t>
            </w:r>
          </w:p>
        </w:tc>
        <w:tc>
          <w:tcPr>
            <w:tcW w:w="4383" w:type="dxa"/>
            <w:shd w:val="clear" w:color="auto" w:fill="D9D9D9" w:themeFill="background1" w:themeFillShade="D9"/>
            <w:vAlign w:val="center"/>
          </w:tcPr>
          <w:p w14:paraId="7AFBEE9A" w14:textId="77777777" w:rsidR="00A139A2" w:rsidRPr="00873630" w:rsidRDefault="00A139A2" w:rsidP="00994166">
            <w:pPr>
              <w:pStyle w:val="Tabletext"/>
              <w:spacing w:before="120" w:after="120"/>
              <w:ind w:left="0" w:right="0"/>
              <w:rPr>
                <w:rFonts w:ascii="Calibri" w:hAnsi="Calibri"/>
                <w:b/>
                <w:szCs w:val="20"/>
              </w:rPr>
            </w:pPr>
            <w:r>
              <w:rPr>
                <w:rFonts w:ascii="Calibri" w:hAnsi="Calibri"/>
                <w:b/>
                <w:szCs w:val="20"/>
              </w:rPr>
              <w:t xml:space="preserve">VTS </w:t>
            </w:r>
            <w:r w:rsidRPr="00873630">
              <w:rPr>
                <w:rFonts w:ascii="Calibri" w:hAnsi="Calibri"/>
                <w:b/>
                <w:szCs w:val="20"/>
              </w:rPr>
              <w:t xml:space="preserve">Data </w:t>
            </w:r>
          </w:p>
        </w:tc>
        <w:tc>
          <w:tcPr>
            <w:tcW w:w="979" w:type="dxa"/>
            <w:shd w:val="clear" w:color="auto" w:fill="D9D9D9" w:themeFill="background1" w:themeFillShade="D9"/>
          </w:tcPr>
          <w:p w14:paraId="2DFD8BA6" w14:textId="77777777" w:rsidR="00A139A2" w:rsidRDefault="00A139A2" w:rsidP="00994166">
            <w:pPr>
              <w:pStyle w:val="Tabletext"/>
              <w:spacing w:before="120" w:after="120"/>
              <w:ind w:left="0" w:right="0"/>
              <w:rPr>
                <w:szCs w:val="20"/>
              </w:rPr>
            </w:pPr>
          </w:p>
        </w:tc>
        <w:tc>
          <w:tcPr>
            <w:tcW w:w="6984" w:type="dxa"/>
            <w:shd w:val="clear" w:color="auto" w:fill="D9D9D9" w:themeFill="background1" w:themeFillShade="D9"/>
          </w:tcPr>
          <w:p w14:paraId="72E322F6" w14:textId="77777777" w:rsidR="00A139A2" w:rsidRDefault="00A139A2" w:rsidP="00994166">
            <w:pPr>
              <w:pStyle w:val="Tabletext"/>
              <w:spacing w:before="120" w:after="120"/>
              <w:ind w:left="0" w:right="0"/>
              <w:rPr>
                <w:szCs w:val="20"/>
              </w:rPr>
            </w:pPr>
          </w:p>
        </w:tc>
        <w:tc>
          <w:tcPr>
            <w:tcW w:w="675" w:type="dxa"/>
            <w:shd w:val="clear" w:color="auto" w:fill="D9D9D9" w:themeFill="background1" w:themeFillShade="D9"/>
          </w:tcPr>
          <w:p w14:paraId="0EC13866" w14:textId="77777777" w:rsidR="00A139A2" w:rsidRPr="00297F62" w:rsidRDefault="00A139A2" w:rsidP="00994166">
            <w:pPr>
              <w:pStyle w:val="Tabletext"/>
              <w:spacing w:before="120" w:after="120"/>
              <w:rPr>
                <w:bCs/>
                <w:szCs w:val="20"/>
              </w:rPr>
            </w:pPr>
          </w:p>
        </w:tc>
      </w:tr>
      <w:tr w:rsidR="00A139A2" w:rsidRPr="00297F62" w14:paraId="0AC5B900" w14:textId="77777777" w:rsidTr="00ED45EE">
        <w:trPr>
          <w:trHeight w:val="60"/>
          <w:jc w:val="center"/>
        </w:trPr>
        <w:tc>
          <w:tcPr>
            <w:tcW w:w="840" w:type="dxa"/>
            <w:vMerge w:val="restart"/>
            <w:shd w:val="clear" w:color="auto" w:fill="auto"/>
          </w:tcPr>
          <w:p w14:paraId="1E8A450C" w14:textId="77777777" w:rsidR="00A139A2" w:rsidRPr="002A3053" w:rsidRDefault="00A139A2" w:rsidP="004A083E">
            <w:pPr>
              <w:pStyle w:val="Tabletext"/>
              <w:spacing w:before="0" w:after="0"/>
              <w:ind w:left="0" w:right="29"/>
              <w:rPr>
                <w:b/>
                <w:szCs w:val="20"/>
              </w:rPr>
            </w:pPr>
            <w:r w:rsidRPr="002A3053">
              <w:rPr>
                <w:b/>
                <w:szCs w:val="20"/>
              </w:rPr>
              <w:t>5.6.1</w:t>
            </w:r>
          </w:p>
        </w:tc>
        <w:tc>
          <w:tcPr>
            <w:tcW w:w="4383" w:type="dxa"/>
            <w:vMerge w:val="restart"/>
            <w:shd w:val="clear" w:color="auto" w:fill="auto"/>
            <w:vAlign w:val="center"/>
          </w:tcPr>
          <w:p w14:paraId="3987A777" w14:textId="62946929" w:rsidR="00A139A2" w:rsidRPr="00D84F3E" w:rsidRDefault="00164BBC" w:rsidP="004A083E">
            <w:pPr>
              <w:pStyle w:val="Tabletext"/>
              <w:spacing w:before="0" w:after="0"/>
              <w:ind w:left="0" w:right="0"/>
              <w:rPr>
                <w:rFonts w:ascii="Calibri" w:hAnsi="Calibri"/>
                <w:bCs/>
                <w:i/>
                <w:iCs/>
                <w:szCs w:val="20"/>
              </w:rPr>
            </w:pPr>
            <w:r>
              <w:rPr>
                <w:rFonts w:ascii="Calibri" w:hAnsi="Calibri"/>
                <w:bCs/>
                <w:i/>
                <w:iCs/>
                <w:szCs w:val="20"/>
              </w:rPr>
              <w:t>Describe</w:t>
            </w:r>
            <w:r w:rsidRPr="00D84F3E">
              <w:rPr>
                <w:rFonts w:ascii="Calibri" w:hAnsi="Calibri"/>
                <w:bCs/>
                <w:i/>
                <w:iCs/>
                <w:szCs w:val="20"/>
              </w:rPr>
              <w:t xml:space="preserve"> </w:t>
            </w:r>
            <w:r w:rsidR="00A139A2" w:rsidRPr="00D84F3E">
              <w:rPr>
                <w:rFonts w:ascii="Calibri" w:hAnsi="Calibri"/>
                <w:bCs/>
                <w:i/>
                <w:iCs/>
                <w:szCs w:val="20"/>
              </w:rPr>
              <w:t>corporate procedures on the storage, dissemination, and release of data</w:t>
            </w:r>
            <w:r w:rsidR="00045B51">
              <w:rPr>
                <w:rFonts w:ascii="Calibri" w:hAnsi="Calibri"/>
                <w:bCs/>
                <w:i/>
                <w:iCs/>
                <w:szCs w:val="20"/>
              </w:rPr>
              <w:t>.</w:t>
            </w:r>
          </w:p>
        </w:tc>
        <w:tc>
          <w:tcPr>
            <w:tcW w:w="979" w:type="dxa"/>
            <w:shd w:val="clear" w:color="auto" w:fill="auto"/>
          </w:tcPr>
          <w:p w14:paraId="24304C5C" w14:textId="0BBF6BB7" w:rsidR="00A139A2" w:rsidRDefault="004A083E" w:rsidP="004A083E">
            <w:pPr>
              <w:pStyle w:val="Tabletext"/>
              <w:spacing w:before="0" w:after="0"/>
              <w:ind w:left="0" w:right="0"/>
              <w:rPr>
                <w:szCs w:val="20"/>
              </w:rPr>
            </w:pPr>
            <w:r>
              <w:rPr>
                <w:szCs w:val="20"/>
              </w:rPr>
              <w:t>5.6.1.1</w:t>
            </w:r>
          </w:p>
        </w:tc>
        <w:tc>
          <w:tcPr>
            <w:tcW w:w="6984" w:type="dxa"/>
            <w:shd w:val="clear" w:color="auto" w:fill="auto"/>
          </w:tcPr>
          <w:p w14:paraId="6BEE2DE0" w14:textId="77777777" w:rsidR="00A139A2" w:rsidRDefault="00A139A2" w:rsidP="004A083E">
            <w:pPr>
              <w:pStyle w:val="Tabletext"/>
              <w:spacing w:before="0" w:after="0"/>
              <w:ind w:left="0" w:right="0"/>
              <w:rPr>
                <w:szCs w:val="20"/>
              </w:rPr>
            </w:pPr>
            <w:r>
              <w:t>Storage and retention of data at the VTS</w:t>
            </w:r>
          </w:p>
        </w:tc>
        <w:tc>
          <w:tcPr>
            <w:tcW w:w="675" w:type="dxa"/>
            <w:shd w:val="clear" w:color="auto" w:fill="auto"/>
          </w:tcPr>
          <w:p w14:paraId="2B62DD04" w14:textId="77777777" w:rsidR="00A139A2" w:rsidRPr="00297F62" w:rsidRDefault="00A139A2" w:rsidP="004A083E">
            <w:pPr>
              <w:pStyle w:val="Tabletext"/>
              <w:spacing w:before="0" w:after="0"/>
              <w:rPr>
                <w:bCs/>
                <w:szCs w:val="20"/>
              </w:rPr>
            </w:pPr>
            <w:r>
              <w:rPr>
                <w:bCs/>
                <w:szCs w:val="20"/>
              </w:rPr>
              <w:t>2</w:t>
            </w:r>
          </w:p>
        </w:tc>
      </w:tr>
      <w:tr w:rsidR="00A139A2" w:rsidRPr="00297F62" w14:paraId="518554C6" w14:textId="77777777" w:rsidTr="00ED45EE">
        <w:trPr>
          <w:trHeight w:val="60"/>
          <w:jc w:val="center"/>
        </w:trPr>
        <w:tc>
          <w:tcPr>
            <w:tcW w:w="840" w:type="dxa"/>
            <w:vMerge/>
            <w:shd w:val="clear" w:color="auto" w:fill="auto"/>
          </w:tcPr>
          <w:p w14:paraId="5E56E09B" w14:textId="77777777" w:rsidR="00A139A2" w:rsidRPr="00297F62" w:rsidRDefault="00A139A2" w:rsidP="004A083E">
            <w:pPr>
              <w:pStyle w:val="Tabletext"/>
              <w:spacing w:before="0" w:after="0"/>
              <w:ind w:left="0" w:right="29"/>
              <w:rPr>
                <w:bCs/>
                <w:szCs w:val="20"/>
              </w:rPr>
            </w:pPr>
          </w:p>
        </w:tc>
        <w:tc>
          <w:tcPr>
            <w:tcW w:w="4383" w:type="dxa"/>
            <w:vMerge/>
            <w:shd w:val="clear" w:color="auto" w:fill="auto"/>
            <w:vAlign w:val="center"/>
          </w:tcPr>
          <w:p w14:paraId="45F38F92" w14:textId="77777777" w:rsidR="00A139A2" w:rsidRDefault="00A139A2" w:rsidP="004A083E">
            <w:pPr>
              <w:pStyle w:val="Tabletext"/>
              <w:spacing w:before="0" w:after="0"/>
              <w:ind w:left="0" w:right="0"/>
              <w:rPr>
                <w:rFonts w:ascii="Calibri" w:hAnsi="Calibri"/>
                <w:bCs/>
                <w:szCs w:val="20"/>
              </w:rPr>
            </w:pPr>
          </w:p>
        </w:tc>
        <w:tc>
          <w:tcPr>
            <w:tcW w:w="979" w:type="dxa"/>
            <w:shd w:val="clear" w:color="auto" w:fill="auto"/>
          </w:tcPr>
          <w:p w14:paraId="2BD7B825" w14:textId="2CFBF10F" w:rsidR="00A139A2" w:rsidRDefault="004A083E" w:rsidP="004A083E">
            <w:pPr>
              <w:pStyle w:val="Tabletext"/>
              <w:spacing w:before="0" w:after="0"/>
              <w:ind w:left="0" w:right="0"/>
              <w:rPr>
                <w:szCs w:val="20"/>
              </w:rPr>
            </w:pPr>
            <w:r>
              <w:rPr>
                <w:szCs w:val="20"/>
              </w:rPr>
              <w:t>5.6.1.2</w:t>
            </w:r>
          </w:p>
        </w:tc>
        <w:tc>
          <w:tcPr>
            <w:tcW w:w="6984" w:type="dxa"/>
            <w:shd w:val="clear" w:color="auto" w:fill="auto"/>
          </w:tcPr>
          <w:p w14:paraId="0DC030B2" w14:textId="7B100C2D" w:rsidR="00A139A2" w:rsidRDefault="00A139A2" w:rsidP="004A083E">
            <w:pPr>
              <w:pStyle w:val="Tabletext"/>
              <w:spacing w:before="0" w:after="0"/>
              <w:ind w:left="0" w:right="0"/>
            </w:pPr>
            <w:r>
              <w:t>Data release policies and procedures</w:t>
            </w:r>
          </w:p>
        </w:tc>
        <w:tc>
          <w:tcPr>
            <w:tcW w:w="675" w:type="dxa"/>
            <w:shd w:val="clear" w:color="auto" w:fill="auto"/>
          </w:tcPr>
          <w:p w14:paraId="2118DA8F" w14:textId="3CF67385" w:rsidR="00A139A2" w:rsidRPr="00297F62" w:rsidRDefault="00164BBC" w:rsidP="004A083E">
            <w:pPr>
              <w:pStyle w:val="Tabletext"/>
              <w:spacing w:before="0" w:after="0"/>
              <w:rPr>
                <w:bCs/>
                <w:szCs w:val="20"/>
              </w:rPr>
            </w:pPr>
            <w:r>
              <w:rPr>
                <w:bCs/>
                <w:szCs w:val="20"/>
              </w:rPr>
              <w:t>2</w:t>
            </w:r>
          </w:p>
        </w:tc>
      </w:tr>
    </w:tbl>
    <w:p w14:paraId="7CBA000C" w14:textId="77777777" w:rsidR="004A0CE8" w:rsidRPr="00F42476" w:rsidRDefault="004A0CE8" w:rsidP="004A0CE8">
      <w:pPr>
        <w:pStyle w:val="Part"/>
        <w:numPr>
          <w:ilvl w:val="0"/>
          <w:numId w:val="0"/>
        </w:numPr>
        <w:rPr>
          <w:lang w:eastAsia="de-DE"/>
        </w:rPr>
      </w:pPr>
    </w:p>
    <w:p w14:paraId="496FAB3E" w14:textId="77777777" w:rsidR="004A0CE8" w:rsidRDefault="004A0CE8" w:rsidP="00835E5C">
      <w:pPr>
        <w:pStyle w:val="Part"/>
        <w:numPr>
          <w:ilvl w:val="0"/>
          <w:numId w:val="0"/>
        </w:numPr>
        <w:rPr>
          <w:lang w:eastAsia="de-DE"/>
        </w:rPr>
        <w:sectPr w:rsidR="004A0CE8" w:rsidSect="00832E6D">
          <w:headerReference w:type="even" r:id="rId45"/>
          <w:headerReference w:type="default" r:id="rId46"/>
          <w:headerReference w:type="first" r:id="rId47"/>
          <w:pgSz w:w="16838" w:h="11906" w:orient="landscape" w:code="9"/>
          <w:pgMar w:top="1134" w:right="1134" w:bottom="1134" w:left="1134" w:header="567" w:footer="567" w:gutter="0"/>
          <w:cols w:space="708"/>
          <w:docGrid w:linePitch="360"/>
        </w:sectPr>
      </w:pPr>
    </w:p>
    <w:p w14:paraId="19A2398D" w14:textId="21309CAF" w:rsidR="004A0CE8" w:rsidRPr="00F42476" w:rsidRDefault="00214287" w:rsidP="004A0CE8">
      <w:pPr>
        <w:pStyle w:val="Module"/>
      </w:pPr>
      <w:bookmarkStart w:id="114" w:name="_Toc114808859"/>
      <w:r>
        <w:lastRenderedPageBreak/>
        <w:t>HUMAN FACTORS</w:t>
      </w:r>
      <w:bookmarkEnd w:id="114"/>
    </w:p>
    <w:p w14:paraId="6A17EA45" w14:textId="4FE58439" w:rsidR="004A0CE8" w:rsidRPr="00F42476" w:rsidRDefault="004A0CE8" w:rsidP="007A1CDC">
      <w:pPr>
        <w:pStyle w:val="ModuleHeading1"/>
      </w:pPr>
      <w:bookmarkStart w:id="115" w:name="_Toc114808860"/>
      <w:r w:rsidRPr="00F42476">
        <w:t>SUBJECT FRAMEWORK</w:t>
      </w:r>
      <w:bookmarkEnd w:id="115"/>
    </w:p>
    <w:p w14:paraId="328354ED" w14:textId="77777777" w:rsidR="004A0CE8" w:rsidRPr="00F42476" w:rsidRDefault="004A0CE8" w:rsidP="004A0CE8">
      <w:pPr>
        <w:pStyle w:val="Heading1separatationline"/>
      </w:pPr>
    </w:p>
    <w:p w14:paraId="735DC53D" w14:textId="77777777" w:rsidR="004A0CE8" w:rsidRPr="004123B7" w:rsidRDefault="004A0CE8" w:rsidP="007A1CDC">
      <w:pPr>
        <w:pStyle w:val="ModuleHeading2"/>
      </w:pPr>
      <w:bookmarkStart w:id="116" w:name="_Toc114808861"/>
      <w:r w:rsidRPr="004123B7">
        <w:t>Scope</w:t>
      </w:r>
      <w:bookmarkEnd w:id="116"/>
    </w:p>
    <w:p w14:paraId="1C7C6BE2" w14:textId="36B8C749" w:rsidR="00CC5413" w:rsidRDefault="00DC3BB4" w:rsidP="004A0CE8">
      <w:pPr>
        <w:pStyle w:val="BodyText"/>
      </w:pPr>
      <w:r w:rsidRPr="00F42476">
        <w:t>This module addresses the require</w:t>
      </w:r>
      <w:r w:rsidR="002E30E5">
        <w:t>d competences</w:t>
      </w:r>
      <w:r w:rsidRPr="00F42476">
        <w:t xml:space="preserve"> for VTS Operators to perform their duties under all conditions including emergencies and stressful situations.  </w:t>
      </w:r>
      <w:r w:rsidR="002E30E5">
        <w:t>It</w:t>
      </w:r>
      <w:r w:rsidR="004123B7">
        <w:t xml:space="preserve"> </w:t>
      </w:r>
      <w:r w:rsidR="000F52E2">
        <w:t>i</w:t>
      </w:r>
      <w:r w:rsidR="000F52E2" w:rsidRPr="000F52E2">
        <w:t>ntroduc</w:t>
      </w:r>
      <w:r w:rsidR="000F52E2">
        <w:t xml:space="preserve">es </w:t>
      </w:r>
      <w:r w:rsidR="000F52E2" w:rsidRPr="000F52E2">
        <w:t>the personal qualities</w:t>
      </w:r>
      <w:r w:rsidR="002E5F6C">
        <w:t xml:space="preserve"> and competences</w:t>
      </w:r>
      <w:r w:rsidR="000F52E2" w:rsidRPr="000F52E2">
        <w:t xml:space="preserve"> required as a VTS</w:t>
      </w:r>
      <w:r w:rsidR="000F52E2">
        <w:t xml:space="preserve"> operator including an understanding of </w:t>
      </w:r>
      <w:r w:rsidR="00045B51">
        <w:t>c</w:t>
      </w:r>
      <w:r w:rsidR="000F52E2" w:rsidRPr="000F52E2">
        <w:t>orporate human resource policies / procedures</w:t>
      </w:r>
      <w:r w:rsidR="000F52E2">
        <w:t xml:space="preserve"> and </w:t>
      </w:r>
      <w:r w:rsidR="00E80A50">
        <w:t xml:space="preserve">the </w:t>
      </w:r>
      <w:r w:rsidR="007C3B8B">
        <w:t xml:space="preserve">personnel </w:t>
      </w:r>
      <w:r w:rsidR="001060F7">
        <w:t>support</w:t>
      </w:r>
      <w:r w:rsidR="0011472A">
        <w:t>.</w:t>
      </w:r>
    </w:p>
    <w:p w14:paraId="0110B644" w14:textId="2D2917A2" w:rsidR="004A0CE8" w:rsidRPr="004123B7" w:rsidRDefault="000F52E2" w:rsidP="004A0CE8">
      <w:pPr>
        <w:pStyle w:val="BodyText"/>
      </w:pPr>
      <w:r>
        <w:t xml:space="preserve">    </w:t>
      </w:r>
    </w:p>
    <w:p w14:paraId="792D0792" w14:textId="5152A83A" w:rsidR="004A0CE8" w:rsidRPr="004123B7" w:rsidRDefault="004A0CE8" w:rsidP="007A1CDC">
      <w:pPr>
        <w:pStyle w:val="ModuleHeading2"/>
      </w:pPr>
      <w:bookmarkStart w:id="117" w:name="_Toc114808862"/>
      <w:r w:rsidRPr="004123B7">
        <w:t>Objective of Module</w:t>
      </w:r>
      <w:r w:rsidR="00AF33BE">
        <w:t xml:space="preserve"> 6</w:t>
      </w:r>
      <w:bookmarkEnd w:id="117"/>
    </w:p>
    <w:p w14:paraId="4078DC8A" w14:textId="77777777" w:rsidR="004123B7" w:rsidRDefault="00FC7DFF" w:rsidP="00FC7DFF">
      <w:pPr>
        <w:pStyle w:val="BodyText"/>
      </w:pPr>
      <w:r w:rsidRPr="004123B7">
        <w:t>On completion of the module the student will</w:t>
      </w:r>
      <w:r w:rsidR="004123B7">
        <w:t>:</w:t>
      </w:r>
    </w:p>
    <w:p w14:paraId="2AFD9368" w14:textId="51F82E51" w:rsidR="004123B7" w:rsidRDefault="004123B7" w:rsidP="004123B7">
      <w:pPr>
        <w:pStyle w:val="Bullet1"/>
      </w:pPr>
      <w:r>
        <w:t>Understand the relevant corporate human resource policies / procedures</w:t>
      </w:r>
    </w:p>
    <w:p w14:paraId="1AEB8555" w14:textId="40E0F060" w:rsidR="00B87D4C" w:rsidRDefault="00B87D4C" w:rsidP="004123B7">
      <w:pPr>
        <w:pStyle w:val="Bullet1"/>
      </w:pPr>
      <w:r>
        <w:t>Perform duties in a manner that support</w:t>
      </w:r>
      <w:r w:rsidR="00D56CAF">
        <w:t>s</w:t>
      </w:r>
      <w:r>
        <w:t xml:space="preserve"> a healthy work environment in VTS</w:t>
      </w:r>
    </w:p>
    <w:p w14:paraId="107277F5" w14:textId="05727925" w:rsidR="009849BA" w:rsidRDefault="009849BA" w:rsidP="004123B7">
      <w:pPr>
        <w:pStyle w:val="Bullet1"/>
      </w:pPr>
      <w:r>
        <w:t>Understand the im</w:t>
      </w:r>
      <w:r w:rsidR="00C70CCD">
        <w:t xml:space="preserve">pact of </w:t>
      </w:r>
      <w:r w:rsidR="00F622EA">
        <w:t xml:space="preserve">stress, fatigue, safety </w:t>
      </w:r>
      <w:r w:rsidR="006264DE">
        <w:t>and workload</w:t>
      </w:r>
    </w:p>
    <w:p w14:paraId="312E50FC" w14:textId="77777777" w:rsidR="004123B7" w:rsidRDefault="004123B7" w:rsidP="004123B7">
      <w:pPr>
        <w:pStyle w:val="Bullet1"/>
      </w:pPr>
      <w:r w:rsidRPr="004123B7">
        <w:t xml:space="preserve">Act with the professionalism expected of the VTSO role, specifically in the areas of </w:t>
      </w:r>
      <w:r>
        <w:t>responsibility and re</w:t>
      </w:r>
      <w:r w:rsidRPr="004123B7">
        <w:t xml:space="preserve">liability </w:t>
      </w:r>
    </w:p>
    <w:p w14:paraId="62D79524" w14:textId="138DC729" w:rsidR="004123B7" w:rsidRDefault="004123B7" w:rsidP="004123B7">
      <w:pPr>
        <w:pStyle w:val="Bullet1"/>
      </w:pPr>
      <w:r>
        <w:t xml:space="preserve">Identify </w:t>
      </w:r>
      <w:r w:rsidR="001941F2">
        <w:t xml:space="preserve">support </w:t>
      </w:r>
      <w:r>
        <w:t xml:space="preserve">services available to VTS personnel </w:t>
      </w:r>
    </w:p>
    <w:p w14:paraId="19212E77" w14:textId="2FDB039D" w:rsidR="004A0CE8" w:rsidRPr="00F42476" w:rsidRDefault="008A0A2E" w:rsidP="007A1CDC">
      <w:pPr>
        <w:pStyle w:val="ModuleHeading2"/>
      </w:pPr>
      <w:bookmarkStart w:id="118" w:name="_Toc114808863"/>
      <w:r>
        <w:t>Additional r</w:t>
      </w:r>
      <w:r w:rsidR="004A0CE8" w:rsidRPr="00F42476">
        <w:t>eferences relevant to this module</w:t>
      </w:r>
      <w:bookmarkEnd w:id="118"/>
    </w:p>
    <w:p w14:paraId="09CE7ECB" w14:textId="474C4FDE" w:rsidR="004A0CE8" w:rsidRDefault="004A0CE8" w:rsidP="004A0CE8">
      <w:pPr>
        <w:pStyle w:val="BodyText"/>
      </w:pPr>
      <w:r w:rsidRPr="00F42476">
        <w:t xml:space="preserve">The following references are relevant to the planning and delivery of this module: </w:t>
      </w:r>
    </w:p>
    <w:p w14:paraId="4FA6E47E" w14:textId="31043955" w:rsidR="00D74C42" w:rsidRPr="00D74C42" w:rsidRDefault="00D74C42" w:rsidP="004A083E">
      <w:pPr>
        <w:pStyle w:val="Bullet1"/>
        <w:rPr>
          <w:lang w:val="fr-BE"/>
        </w:rPr>
      </w:pPr>
      <w:r w:rsidRPr="00D74C42">
        <w:rPr>
          <w:lang w:val="fr-BE"/>
        </w:rPr>
        <w:t xml:space="preserve">IMO MSC.1/Circ. 1598 Guidelines on Fatigue </w:t>
      </w:r>
    </w:p>
    <w:p w14:paraId="5098959B" w14:textId="21AB25BF" w:rsidR="00D74C42" w:rsidRDefault="004A083E" w:rsidP="004A083E">
      <w:pPr>
        <w:pStyle w:val="Bullet1"/>
      </w:pPr>
      <w:r>
        <w:t xml:space="preserve">IALA </w:t>
      </w:r>
      <w:r w:rsidR="00D74C42">
        <w:t>G1171 Human Factors and Ergonomics in VTS</w:t>
      </w:r>
    </w:p>
    <w:p w14:paraId="08B0415D" w14:textId="3A961AB5" w:rsidR="00D74C42" w:rsidRDefault="004A083E" w:rsidP="004A083E">
      <w:pPr>
        <w:pStyle w:val="Bullet1"/>
      </w:pPr>
      <w:r>
        <w:t xml:space="preserve">IALA </w:t>
      </w:r>
      <w:r w:rsidR="00D74C42">
        <w:t xml:space="preserve">G1086 The Global Sharing of Maritime Data and Information </w:t>
      </w:r>
    </w:p>
    <w:p w14:paraId="6CC84F65" w14:textId="34BDD8BD" w:rsidR="00D74C42" w:rsidRDefault="004A083E" w:rsidP="004A083E">
      <w:pPr>
        <w:pStyle w:val="Bullet1"/>
      </w:pPr>
      <w:r>
        <w:t xml:space="preserve">IALA </w:t>
      </w:r>
      <w:r w:rsidR="00D74C42">
        <w:t>G1102 VTS Interaction with Allied or Other Services</w:t>
      </w:r>
    </w:p>
    <w:p w14:paraId="5B9AC1E3" w14:textId="57227FA9" w:rsidR="00D74C42" w:rsidRDefault="004A083E" w:rsidP="004A083E">
      <w:pPr>
        <w:pStyle w:val="Bullet1"/>
      </w:pPr>
      <w:r>
        <w:t xml:space="preserve">IALA </w:t>
      </w:r>
      <w:r w:rsidR="00D74C42">
        <w:t>G1110 Use of Decision Support Tools for VTS Personnel</w:t>
      </w:r>
    </w:p>
    <w:p w14:paraId="541DB607" w14:textId="2A778688" w:rsidR="001E4D9F" w:rsidRDefault="004A083E" w:rsidP="004A083E">
      <w:pPr>
        <w:pStyle w:val="Bullet1"/>
      </w:pPr>
      <w:r>
        <w:t xml:space="preserve">IALA </w:t>
      </w:r>
      <w:r w:rsidR="00D74C42">
        <w:t>G1167 VTS management</w:t>
      </w:r>
    </w:p>
    <w:p w14:paraId="2BC498CB" w14:textId="31643444" w:rsidR="00514128" w:rsidRDefault="003D254F" w:rsidP="004A083E">
      <w:pPr>
        <w:pStyle w:val="Bullet1"/>
      </w:pPr>
      <w:r>
        <w:t>National heal</w:t>
      </w:r>
      <w:r w:rsidR="00AF4862">
        <w:t>th requirements</w:t>
      </w:r>
    </w:p>
    <w:p w14:paraId="1DBB1DDF" w14:textId="102387CF" w:rsidR="00D74C42" w:rsidRDefault="00D74C42" w:rsidP="004A083E">
      <w:pPr>
        <w:pStyle w:val="Bullet1"/>
      </w:pPr>
      <w:r>
        <w:t>Internal Standard Operating Procedures</w:t>
      </w:r>
    </w:p>
    <w:p w14:paraId="2E75AAF0" w14:textId="15380F30" w:rsidR="00D74C42" w:rsidRDefault="00D74C42" w:rsidP="004A083E">
      <w:pPr>
        <w:pStyle w:val="Bullet1"/>
      </w:pPr>
      <w:r>
        <w:t>Internal Human Resource policies and practices</w:t>
      </w:r>
    </w:p>
    <w:p w14:paraId="732B7221" w14:textId="73102AD6" w:rsidR="00D74C42" w:rsidRDefault="00D74C42" w:rsidP="004A083E">
      <w:pPr>
        <w:pStyle w:val="Bullet1"/>
      </w:pPr>
      <w:r>
        <w:t xml:space="preserve">Information management policies or regulations, data protection regulations </w:t>
      </w:r>
    </w:p>
    <w:p w14:paraId="55A0E39E" w14:textId="30BBCDE6" w:rsidR="008A0A2E" w:rsidRPr="00F42476" w:rsidRDefault="00D74C42" w:rsidP="004A083E">
      <w:pPr>
        <w:pStyle w:val="Bullet1"/>
      </w:pPr>
      <w:r>
        <w:t>Material on leadership, conflict resolution and interpersonal skills.</w:t>
      </w:r>
    </w:p>
    <w:p w14:paraId="7DCF083D" w14:textId="77777777" w:rsidR="004A0CE8" w:rsidRPr="00F42476" w:rsidRDefault="004A0CE8" w:rsidP="004A0CE8">
      <w:pPr>
        <w:pStyle w:val="BodyText"/>
      </w:pPr>
    </w:p>
    <w:p w14:paraId="0A7C13C9" w14:textId="77777777" w:rsidR="004A0CE8" w:rsidRPr="00F42476" w:rsidRDefault="004A0CE8" w:rsidP="004A0CE8">
      <w:pPr>
        <w:pStyle w:val="BodyText"/>
        <w:ind w:left="1418"/>
        <w:rPr>
          <w:i/>
        </w:rPr>
      </w:pPr>
    </w:p>
    <w:p w14:paraId="550FB0CD" w14:textId="77777777" w:rsidR="004A0CE8" w:rsidRPr="00F42476" w:rsidRDefault="004A0CE8" w:rsidP="004A0CE8">
      <w:pPr>
        <w:pStyle w:val="BodyText"/>
        <w:ind w:left="1418"/>
        <w:rPr>
          <w:i/>
        </w:rPr>
        <w:sectPr w:rsidR="004A0CE8" w:rsidRPr="00F42476" w:rsidSect="00292085">
          <w:headerReference w:type="even" r:id="rId48"/>
          <w:headerReference w:type="default" r:id="rId49"/>
          <w:headerReference w:type="first" r:id="rId50"/>
          <w:pgSz w:w="11906" w:h="16838" w:code="9"/>
          <w:pgMar w:top="1134" w:right="794" w:bottom="1134" w:left="907" w:header="851" w:footer="851" w:gutter="0"/>
          <w:cols w:space="708"/>
          <w:docGrid w:linePitch="360"/>
        </w:sectPr>
      </w:pPr>
    </w:p>
    <w:p w14:paraId="55FE9DCF" w14:textId="269BB188" w:rsidR="004A0CE8" w:rsidRPr="00F42476" w:rsidRDefault="004A0CE8" w:rsidP="004A0CE8">
      <w:pPr>
        <w:pStyle w:val="ModuleHeading1"/>
      </w:pPr>
      <w:bookmarkStart w:id="119" w:name="_Toc114808864"/>
      <w:r w:rsidRPr="00F42476">
        <w:lastRenderedPageBreak/>
        <w:t xml:space="preserve">DETAILED Competence table FOR MODULE </w:t>
      </w:r>
      <w:r>
        <w:t>6</w:t>
      </w:r>
      <w:r w:rsidRPr="00F42476">
        <w:t xml:space="preserve"> – </w:t>
      </w:r>
      <w:r>
        <w:t>Personal Attributes</w:t>
      </w:r>
      <w:bookmarkEnd w:id="119"/>
    </w:p>
    <w:p w14:paraId="23F8F946" w14:textId="77777777" w:rsidR="004A0CE8" w:rsidRPr="00F42476" w:rsidRDefault="004A0CE8" w:rsidP="004A0CE8">
      <w:pPr>
        <w:pStyle w:val="Heading1separatationline"/>
      </w:pPr>
    </w:p>
    <w:p w14:paraId="217FBB90" w14:textId="3A23D5F7" w:rsidR="004A0CE8" w:rsidRPr="00F42476" w:rsidRDefault="004A0CE8" w:rsidP="00FF003A">
      <w:pPr>
        <w:pStyle w:val="Tablecaption"/>
      </w:pPr>
      <w:r w:rsidRPr="00F42476">
        <w:t xml:space="preserve">Competence Table – </w:t>
      </w:r>
      <w:r>
        <w:t>Personal Attributes</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4A0CE8" w:rsidRPr="00F42476" w14:paraId="2C0BA88B" w14:textId="77777777" w:rsidTr="00D8169D">
        <w:trPr>
          <w:cantSplit/>
          <w:trHeight w:val="1430"/>
          <w:tblHeader/>
          <w:jc w:val="center"/>
        </w:trPr>
        <w:tc>
          <w:tcPr>
            <w:tcW w:w="840" w:type="dxa"/>
            <w:textDirection w:val="btLr"/>
            <w:vAlign w:val="center"/>
          </w:tcPr>
          <w:p w14:paraId="3C4B4194" w14:textId="77777777" w:rsidR="004A0CE8" w:rsidRPr="00F42476" w:rsidRDefault="004A0CE8" w:rsidP="00045B51">
            <w:pPr>
              <w:pStyle w:val="Tabletexttitle"/>
              <w:spacing w:before="0" w:after="0"/>
              <w:ind w:left="0" w:right="29"/>
              <w:jc w:val="center"/>
              <w:rPr>
                <w:szCs w:val="20"/>
              </w:rPr>
            </w:pPr>
            <w:r w:rsidRPr="00F42476">
              <w:rPr>
                <w:szCs w:val="20"/>
              </w:rPr>
              <w:t>Element</w:t>
            </w:r>
          </w:p>
        </w:tc>
        <w:tc>
          <w:tcPr>
            <w:tcW w:w="4383" w:type="dxa"/>
            <w:vAlign w:val="center"/>
          </w:tcPr>
          <w:p w14:paraId="2E1FA26F" w14:textId="77777777" w:rsidR="004A0CE8" w:rsidRPr="00F42476" w:rsidRDefault="004A0CE8" w:rsidP="00045B51">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0EA743BC" w14:textId="77777777" w:rsidR="004A0CE8" w:rsidRPr="00F42476" w:rsidRDefault="004A0CE8" w:rsidP="00045B51">
            <w:pPr>
              <w:pStyle w:val="Tabletexttitle"/>
              <w:spacing w:before="0" w:after="0"/>
              <w:jc w:val="center"/>
              <w:rPr>
                <w:szCs w:val="20"/>
              </w:rPr>
            </w:pPr>
            <w:r w:rsidRPr="00F42476">
              <w:rPr>
                <w:szCs w:val="20"/>
              </w:rPr>
              <w:t>Sub-element</w:t>
            </w:r>
          </w:p>
        </w:tc>
        <w:tc>
          <w:tcPr>
            <w:tcW w:w="6984" w:type="dxa"/>
            <w:vAlign w:val="center"/>
          </w:tcPr>
          <w:p w14:paraId="41DE3ABE" w14:textId="77777777" w:rsidR="004A0CE8" w:rsidRPr="00F42476" w:rsidRDefault="004A0CE8" w:rsidP="00045B51">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058074C0" w14:textId="77777777" w:rsidR="004A0CE8" w:rsidRPr="00F42476" w:rsidRDefault="004A0CE8" w:rsidP="00045B51">
            <w:pPr>
              <w:pStyle w:val="Tabletexttitle"/>
              <w:spacing w:before="0" w:after="0"/>
              <w:jc w:val="center"/>
              <w:rPr>
                <w:szCs w:val="20"/>
              </w:rPr>
            </w:pPr>
            <w:r w:rsidRPr="00F42476">
              <w:rPr>
                <w:szCs w:val="20"/>
              </w:rPr>
              <w:t>Level of Competence</w:t>
            </w:r>
          </w:p>
        </w:tc>
      </w:tr>
      <w:tr w:rsidR="004A0CE8" w:rsidRPr="00F42476" w14:paraId="575A441F" w14:textId="77777777" w:rsidTr="00045B51">
        <w:trPr>
          <w:trHeight w:val="343"/>
          <w:jc w:val="center"/>
        </w:trPr>
        <w:tc>
          <w:tcPr>
            <w:tcW w:w="840" w:type="dxa"/>
            <w:shd w:val="clear" w:color="auto" w:fill="D9D9D9" w:themeFill="background1" w:themeFillShade="D9"/>
          </w:tcPr>
          <w:p w14:paraId="564D9837" w14:textId="604DFF76" w:rsidR="004A0CE8" w:rsidRPr="002A3053" w:rsidRDefault="000D1CD3" w:rsidP="00045B51">
            <w:pPr>
              <w:pStyle w:val="Tabletext"/>
              <w:spacing w:before="120" w:after="120"/>
              <w:ind w:left="0" w:right="29"/>
              <w:rPr>
                <w:b/>
                <w:szCs w:val="20"/>
              </w:rPr>
            </w:pPr>
            <w:r w:rsidRPr="002A3053">
              <w:rPr>
                <w:b/>
                <w:szCs w:val="20"/>
              </w:rPr>
              <w:t>6</w:t>
            </w:r>
            <w:r w:rsidR="004A0CE8" w:rsidRPr="002A3053">
              <w:rPr>
                <w:b/>
                <w:szCs w:val="20"/>
              </w:rPr>
              <w:t>.1</w:t>
            </w:r>
          </w:p>
        </w:tc>
        <w:tc>
          <w:tcPr>
            <w:tcW w:w="4383" w:type="dxa"/>
            <w:shd w:val="clear" w:color="auto" w:fill="D9D9D9" w:themeFill="background1" w:themeFillShade="D9"/>
          </w:tcPr>
          <w:p w14:paraId="79D546E6" w14:textId="1DA41F93" w:rsidR="004A0CE8" w:rsidRPr="00F42476" w:rsidRDefault="00153D65" w:rsidP="00045B51">
            <w:pPr>
              <w:pStyle w:val="Tabletext"/>
              <w:spacing w:before="120" w:after="120"/>
              <w:ind w:left="0" w:right="0"/>
              <w:rPr>
                <w:rFonts w:ascii="Calibri" w:hAnsi="Calibri"/>
                <w:b/>
                <w:i/>
                <w:szCs w:val="20"/>
              </w:rPr>
            </w:pPr>
            <w:r>
              <w:rPr>
                <w:rFonts w:ascii="Calibri" w:hAnsi="Calibri"/>
                <w:b/>
                <w:szCs w:val="20"/>
              </w:rPr>
              <w:t>Relevant Human Resources Policies / procedures</w:t>
            </w:r>
          </w:p>
        </w:tc>
        <w:tc>
          <w:tcPr>
            <w:tcW w:w="979" w:type="dxa"/>
            <w:shd w:val="clear" w:color="auto" w:fill="D9D9D9" w:themeFill="background1" w:themeFillShade="D9"/>
          </w:tcPr>
          <w:p w14:paraId="060DEC5B" w14:textId="77777777" w:rsidR="004A0CE8" w:rsidRPr="00F42476" w:rsidRDefault="004A0CE8" w:rsidP="00045B51">
            <w:pPr>
              <w:pStyle w:val="Tabletext"/>
              <w:spacing w:before="120" w:after="120"/>
              <w:ind w:left="0" w:right="0"/>
              <w:rPr>
                <w:b/>
                <w:szCs w:val="20"/>
              </w:rPr>
            </w:pPr>
          </w:p>
        </w:tc>
        <w:tc>
          <w:tcPr>
            <w:tcW w:w="6984" w:type="dxa"/>
            <w:shd w:val="clear" w:color="auto" w:fill="D9D9D9" w:themeFill="background1" w:themeFillShade="D9"/>
          </w:tcPr>
          <w:p w14:paraId="5F3109D7" w14:textId="77777777" w:rsidR="004A0CE8" w:rsidRPr="00F42476" w:rsidRDefault="004A0CE8" w:rsidP="00045B51">
            <w:pPr>
              <w:pStyle w:val="Tabletext"/>
              <w:spacing w:before="120" w:after="120"/>
              <w:ind w:left="0" w:right="0"/>
              <w:rPr>
                <w:b/>
                <w:szCs w:val="20"/>
              </w:rPr>
            </w:pPr>
          </w:p>
        </w:tc>
        <w:tc>
          <w:tcPr>
            <w:tcW w:w="675" w:type="dxa"/>
            <w:shd w:val="clear" w:color="auto" w:fill="D9D9D9" w:themeFill="background1" w:themeFillShade="D9"/>
          </w:tcPr>
          <w:p w14:paraId="77537271" w14:textId="77777777" w:rsidR="004A0CE8" w:rsidRPr="00F42476" w:rsidRDefault="004A0CE8" w:rsidP="00045B51">
            <w:pPr>
              <w:pStyle w:val="Tabletext"/>
              <w:spacing w:before="120" w:after="120"/>
              <w:rPr>
                <w:b/>
                <w:szCs w:val="20"/>
              </w:rPr>
            </w:pPr>
          </w:p>
        </w:tc>
      </w:tr>
      <w:tr w:rsidR="00313BCC" w:rsidRPr="00537639" w14:paraId="3C1900CC" w14:textId="77777777" w:rsidTr="00201CA1">
        <w:trPr>
          <w:trHeight w:val="64"/>
          <w:jc w:val="center"/>
        </w:trPr>
        <w:tc>
          <w:tcPr>
            <w:tcW w:w="840" w:type="dxa"/>
            <w:vMerge w:val="restart"/>
            <w:shd w:val="clear" w:color="auto" w:fill="auto"/>
          </w:tcPr>
          <w:p w14:paraId="2F27FC50" w14:textId="75AF68AD" w:rsidR="00313BCC" w:rsidRPr="00FB5FA2" w:rsidRDefault="00313BCC" w:rsidP="00045B51">
            <w:pPr>
              <w:pStyle w:val="Tabletext"/>
              <w:spacing w:before="0" w:after="0"/>
              <w:ind w:left="0" w:right="29"/>
              <w:rPr>
                <w:bCs/>
                <w:szCs w:val="20"/>
              </w:rPr>
            </w:pPr>
            <w:r w:rsidRPr="00FB5FA2">
              <w:rPr>
                <w:bCs/>
                <w:szCs w:val="20"/>
              </w:rPr>
              <w:t>6.1.1</w:t>
            </w:r>
          </w:p>
        </w:tc>
        <w:tc>
          <w:tcPr>
            <w:tcW w:w="4383" w:type="dxa"/>
            <w:vMerge w:val="restart"/>
            <w:shd w:val="clear" w:color="auto" w:fill="auto"/>
          </w:tcPr>
          <w:p w14:paraId="2C074528" w14:textId="173F3F41" w:rsidR="00313BCC" w:rsidRPr="00A96603" w:rsidRDefault="00164BBC" w:rsidP="00045B51">
            <w:pPr>
              <w:pStyle w:val="Tabletext"/>
              <w:spacing w:before="0" w:after="0"/>
              <w:ind w:left="0" w:right="0"/>
              <w:rPr>
                <w:rFonts w:ascii="Calibri" w:hAnsi="Calibri"/>
                <w:bCs/>
                <w:i/>
                <w:iCs/>
                <w:szCs w:val="20"/>
              </w:rPr>
            </w:pPr>
            <w:r>
              <w:rPr>
                <w:rFonts w:ascii="Calibri" w:hAnsi="Calibri"/>
                <w:bCs/>
                <w:i/>
                <w:iCs/>
                <w:szCs w:val="20"/>
              </w:rPr>
              <w:t>Explain the</w:t>
            </w:r>
            <w:r w:rsidR="00313BCC" w:rsidRPr="00A96603">
              <w:rPr>
                <w:rFonts w:ascii="Calibri" w:hAnsi="Calibri"/>
                <w:bCs/>
                <w:i/>
                <w:iCs/>
                <w:szCs w:val="20"/>
              </w:rPr>
              <w:t xml:space="preserve"> corporate procedures relevant to the VTS provider</w:t>
            </w:r>
            <w:r w:rsidR="00045B51">
              <w:rPr>
                <w:rFonts w:ascii="Calibri" w:hAnsi="Calibri"/>
                <w:bCs/>
                <w:i/>
                <w:iCs/>
                <w:szCs w:val="20"/>
              </w:rPr>
              <w:t>.</w:t>
            </w:r>
          </w:p>
        </w:tc>
        <w:tc>
          <w:tcPr>
            <w:tcW w:w="979" w:type="dxa"/>
            <w:shd w:val="clear" w:color="auto" w:fill="auto"/>
          </w:tcPr>
          <w:p w14:paraId="2DF4DCEF" w14:textId="2CDCCB82" w:rsidR="00313BCC" w:rsidRPr="00537639" w:rsidRDefault="00313BCC" w:rsidP="00045B51">
            <w:pPr>
              <w:pStyle w:val="Tabletext"/>
              <w:spacing w:before="0" w:after="0"/>
              <w:ind w:left="0" w:right="0"/>
              <w:rPr>
                <w:bCs/>
                <w:szCs w:val="20"/>
              </w:rPr>
            </w:pPr>
            <w:r>
              <w:rPr>
                <w:bCs/>
                <w:szCs w:val="20"/>
              </w:rPr>
              <w:t>6.1.1.1</w:t>
            </w:r>
          </w:p>
        </w:tc>
        <w:tc>
          <w:tcPr>
            <w:tcW w:w="6984" w:type="dxa"/>
            <w:shd w:val="clear" w:color="auto" w:fill="auto"/>
          </w:tcPr>
          <w:p w14:paraId="25CC88A7" w14:textId="7900A8AF" w:rsidR="00313BCC" w:rsidRPr="00537639" w:rsidRDefault="00313BCC" w:rsidP="00045B51">
            <w:pPr>
              <w:pStyle w:val="Tabletext"/>
              <w:spacing w:before="0" w:after="0"/>
              <w:ind w:left="0" w:right="0"/>
              <w:rPr>
                <w:bCs/>
                <w:szCs w:val="20"/>
              </w:rPr>
            </w:pPr>
            <w:r>
              <w:rPr>
                <w:bCs/>
                <w:szCs w:val="20"/>
              </w:rPr>
              <w:t xml:space="preserve">General </w:t>
            </w:r>
            <w:r w:rsidRPr="00537639">
              <w:rPr>
                <w:bCs/>
                <w:szCs w:val="20"/>
              </w:rPr>
              <w:t>Corporate procedures</w:t>
            </w:r>
          </w:p>
        </w:tc>
        <w:tc>
          <w:tcPr>
            <w:tcW w:w="675" w:type="dxa"/>
            <w:shd w:val="clear" w:color="auto" w:fill="auto"/>
          </w:tcPr>
          <w:p w14:paraId="32A3419D" w14:textId="13717B1F" w:rsidR="00313BCC" w:rsidRPr="00537639" w:rsidRDefault="00313BCC" w:rsidP="00045B51">
            <w:pPr>
              <w:pStyle w:val="Tabletext"/>
              <w:spacing w:before="0" w:after="0"/>
              <w:rPr>
                <w:bCs/>
                <w:szCs w:val="20"/>
              </w:rPr>
            </w:pPr>
            <w:r>
              <w:rPr>
                <w:bCs/>
                <w:szCs w:val="20"/>
              </w:rPr>
              <w:t>3</w:t>
            </w:r>
          </w:p>
        </w:tc>
      </w:tr>
      <w:tr w:rsidR="00313BCC" w:rsidRPr="00537639" w14:paraId="7829648D" w14:textId="77777777" w:rsidTr="00201CA1">
        <w:trPr>
          <w:trHeight w:val="80"/>
          <w:jc w:val="center"/>
        </w:trPr>
        <w:tc>
          <w:tcPr>
            <w:tcW w:w="840" w:type="dxa"/>
            <w:vMerge/>
            <w:shd w:val="clear" w:color="auto" w:fill="auto"/>
          </w:tcPr>
          <w:p w14:paraId="461884C6" w14:textId="77777777" w:rsidR="00313BCC" w:rsidRPr="002A3053" w:rsidRDefault="00313BCC" w:rsidP="00045B51">
            <w:pPr>
              <w:pStyle w:val="Tabletext"/>
              <w:spacing w:before="0" w:after="0"/>
              <w:ind w:left="0" w:right="29"/>
              <w:rPr>
                <w:b/>
                <w:szCs w:val="20"/>
              </w:rPr>
            </w:pPr>
          </w:p>
        </w:tc>
        <w:tc>
          <w:tcPr>
            <w:tcW w:w="4383" w:type="dxa"/>
            <w:vMerge/>
            <w:shd w:val="clear" w:color="auto" w:fill="auto"/>
          </w:tcPr>
          <w:p w14:paraId="35AA6C5C" w14:textId="77777777" w:rsidR="00313BCC" w:rsidRDefault="00313BCC" w:rsidP="00045B51">
            <w:pPr>
              <w:pStyle w:val="Tabletext"/>
              <w:spacing w:before="0" w:after="0"/>
              <w:ind w:left="0" w:right="0"/>
              <w:rPr>
                <w:rFonts w:ascii="Calibri" w:hAnsi="Calibri"/>
                <w:bCs/>
                <w:szCs w:val="20"/>
              </w:rPr>
            </w:pPr>
          </w:p>
        </w:tc>
        <w:tc>
          <w:tcPr>
            <w:tcW w:w="979" w:type="dxa"/>
            <w:shd w:val="clear" w:color="auto" w:fill="auto"/>
          </w:tcPr>
          <w:p w14:paraId="660BC363" w14:textId="5B5344C6" w:rsidR="00313BCC" w:rsidRPr="00537639" w:rsidRDefault="00313BCC" w:rsidP="00045B51">
            <w:pPr>
              <w:pStyle w:val="Tabletext"/>
              <w:spacing w:before="0" w:after="0"/>
              <w:ind w:left="0" w:right="0"/>
              <w:rPr>
                <w:bCs/>
                <w:szCs w:val="20"/>
              </w:rPr>
            </w:pPr>
            <w:r>
              <w:rPr>
                <w:bCs/>
                <w:szCs w:val="20"/>
              </w:rPr>
              <w:t>6.1.1.2</w:t>
            </w:r>
          </w:p>
        </w:tc>
        <w:tc>
          <w:tcPr>
            <w:tcW w:w="6984" w:type="dxa"/>
            <w:shd w:val="clear" w:color="auto" w:fill="auto"/>
          </w:tcPr>
          <w:p w14:paraId="6C538F1E" w14:textId="15FEB0FA" w:rsidR="00313BCC" w:rsidRPr="00537639" w:rsidRDefault="00313BCC" w:rsidP="00045B51">
            <w:pPr>
              <w:pStyle w:val="Tabletext"/>
              <w:spacing w:before="0" w:after="0"/>
              <w:ind w:left="0" w:right="0"/>
              <w:rPr>
                <w:bCs/>
                <w:szCs w:val="20"/>
              </w:rPr>
            </w:pPr>
            <w:r>
              <w:rPr>
                <w:bCs/>
                <w:szCs w:val="20"/>
              </w:rPr>
              <w:t>Code of conduct / professionalism</w:t>
            </w:r>
          </w:p>
        </w:tc>
        <w:tc>
          <w:tcPr>
            <w:tcW w:w="675" w:type="dxa"/>
            <w:shd w:val="clear" w:color="auto" w:fill="auto"/>
          </w:tcPr>
          <w:p w14:paraId="5CA67027" w14:textId="704045E6" w:rsidR="00313BCC" w:rsidRPr="00537639" w:rsidRDefault="00313BCC" w:rsidP="00045B51">
            <w:pPr>
              <w:pStyle w:val="Tabletext"/>
              <w:spacing w:before="0" w:after="0"/>
              <w:rPr>
                <w:bCs/>
                <w:szCs w:val="20"/>
              </w:rPr>
            </w:pPr>
            <w:r>
              <w:rPr>
                <w:bCs/>
                <w:szCs w:val="20"/>
              </w:rPr>
              <w:t>3</w:t>
            </w:r>
          </w:p>
        </w:tc>
      </w:tr>
      <w:tr w:rsidR="00313BCC" w:rsidRPr="00537639" w14:paraId="3D7E2494" w14:textId="77777777" w:rsidTr="00201CA1">
        <w:trPr>
          <w:trHeight w:val="64"/>
          <w:jc w:val="center"/>
        </w:trPr>
        <w:tc>
          <w:tcPr>
            <w:tcW w:w="840" w:type="dxa"/>
            <w:vMerge/>
            <w:shd w:val="clear" w:color="auto" w:fill="auto"/>
          </w:tcPr>
          <w:p w14:paraId="5197C6D9" w14:textId="77777777" w:rsidR="00313BCC" w:rsidRPr="002A3053" w:rsidRDefault="00313BCC" w:rsidP="00045B51">
            <w:pPr>
              <w:pStyle w:val="Tabletext"/>
              <w:spacing w:before="0" w:after="0"/>
              <w:ind w:left="0" w:right="29"/>
              <w:rPr>
                <w:b/>
                <w:szCs w:val="20"/>
              </w:rPr>
            </w:pPr>
          </w:p>
        </w:tc>
        <w:tc>
          <w:tcPr>
            <w:tcW w:w="4383" w:type="dxa"/>
            <w:vMerge/>
            <w:shd w:val="clear" w:color="auto" w:fill="auto"/>
          </w:tcPr>
          <w:p w14:paraId="46B46626" w14:textId="77777777" w:rsidR="00313BCC" w:rsidRDefault="00313BCC" w:rsidP="00045B51">
            <w:pPr>
              <w:pStyle w:val="Tabletext"/>
              <w:spacing w:before="0" w:after="0"/>
              <w:ind w:left="0" w:right="0"/>
              <w:rPr>
                <w:rFonts w:ascii="Calibri" w:hAnsi="Calibri"/>
                <w:bCs/>
                <w:szCs w:val="20"/>
              </w:rPr>
            </w:pPr>
          </w:p>
        </w:tc>
        <w:tc>
          <w:tcPr>
            <w:tcW w:w="979" w:type="dxa"/>
            <w:shd w:val="clear" w:color="auto" w:fill="auto"/>
          </w:tcPr>
          <w:p w14:paraId="11BF8830" w14:textId="4A848FA4" w:rsidR="00313BCC" w:rsidRPr="00537639" w:rsidRDefault="00313BCC" w:rsidP="00045B51">
            <w:pPr>
              <w:pStyle w:val="Tabletext"/>
              <w:spacing w:before="0" w:after="0"/>
              <w:ind w:left="0" w:right="0"/>
              <w:rPr>
                <w:bCs/>
                <w:szCs w:val="20"/>
              </w:rPr>
            </w:pPr>
            <w:r>
              <w:rPr>
                <w:bCs/>
                <w:szCs w:val="20"/>
              </w:rPr>
              <w:t>6.1.1.3</w:t>
            </w:r>
          </w:p>
        </w:tc>
        <w:tc>
          <w:tcPr>
            <w:tcW w:w="6984" w:type="dxa"/>
            <w:shd w:val="clear" w:color="auto" w:fill="auto"/>
          </w:tcPr>
          <w:p w14:paraId="7BD85EBE" w14:textId="74BB35CE" w:rsidR="00313BCC" w:rsidRDefault="00313BCC" w:rsidP="00045B51">
            <w:pPr>
              <w:pStyle w:val="Tabletext"/>
              <w:spacing w:before="0" w:after="0"/>
              <w:ind w:left="0" w:right="0"/>
              <w:rPr>
                <w:bCs/>
                <w:szCs w:val="20"/>
              </w:rPr>
            </w:pPr>
            <w:r>
              <w:rPr>
                <w:bCs/>
                <w:szCs w:val="20"/>
              </w:rPr>
              <w:t>Human Resource Policies and Procedures</w:t>
            </w:r>
          </w:p>
        </w:tc>
        <w:tc>
          <w:tcPr>
            <w:tcW w:w="675" w:type="dxa"/>
            <w:shd w:val="clear" w:color="auto" w:fill="auto"/>
          </w:tcPr>
          <w:p w14:paraId="36B79FE7" w14:textId="2A707154" w:rsidR="00313BCC" w:rsidRDefault="00313BCC" w:rsidP="00045B51">
            <w:pPr>
              <w:pStyle w:val="Tabletext"/>
              <w:spacing w:before="0" w:after="0"/>
              <w:rPr>
                <w:bCs/>
                <w:szCs w:val="20"/>
              </w:rPr>
            </w:pPr>
            <w:r>
              <w:rPr>
                <w:bCs/>
                <w:szCs w:val="20"/>
              </w:rPr>
              <w:t>3</w:t>
            </w:r>
          </w:p>
        </w:tc>
      </w:tr>
      <w:tr w:rsidR="00313BCC" w:rsidRPr="00537639" w14:paraId="0BB0377A" w14:textId="77777777" w:rsidTr="00201CA1">
        <w:trPr>
          <w:trHeight w:val="100"/>
          <w:jc w:val="center"/>
        </w:trPr>
        <w:tc>
          <w:tcPr>
            <w:tcW w:w="840" w:type="dxa"/>
            <w:vMerge/>
            <w:shd w:val="clear" w:color="auto" w:fill="auto"/>
          </w:tcPr>
          <w:p w14:paraId="2B4E1C6E" w14:textId="77777777" w:rsidR="00313BCC" w:rsidRPr="002A3053" w:rsidRDefault="00313BCC" w:rsidP="00045B51">
            <w:pPr>
              <w:pStyle w:val="Tabletext"/>
              <w:spacing w:before="0" w:after="0"/>
              <w:ind w:left="0" w:right="29"/>
              <w:rPr>
                <w:b/>
                <w:szCs w:val="20"/>
              </w:rPr>
            </w:pPr>
          </w:p>
        </w:tc>
        <w:tc>
          <w:tcPr>
            <w:tcW w:w="4383" w:type="dxa"/>
            <w:vMerge/>
            <w:shd w:val="clear" w:color="auto" w:fill="auto"/>
          </w:tcPr>
          <w:p w14:paraId="6EA5798E" w14:textId="77777777" w:rsidR="00313BCC" w:rsidRDefault="00313BCC" w:rsidP="00045B51">
            <w:pPr>
              <w:pStyle w:val="Tabletext"/>
              <w:spacing w:before="0" w:after="0"/>
              <w:ind w:left="0" w:right="0"/>
              <w:rPr>
                <w:rFonts w:ascii="Calibri" w:hAnsi="Calibri"/>
                <w:bCs/>
                <w:szCs w:val="20"/>
              </w:rPr>
            </w:pPr>
          </w:p>
        </w:tc>
        <w:tc>
          <w:tcPr>
            <w:tcW w:w="979" w:type="dxa"/>
            <w:shd w:val="clear" w:color="auto" w:fill="auto"/>
          </w:tcPr>
          <w:p w14:paraId="5D35355E" w14:textId="729F4E35" w:rsidR="00313BCC" w:rsidRPr="00537639" w:rsidRDefault="00313BCC" w:rsidP="00045B51">
            <w:pPr>
              <w:pStyle w:val="Tabletext"/>
              <w:spacing w:before="0" w:after="0"/>
              <w:ind w:left="0" w:right="0"/>
              <w:rPr>
                <w:bCs/>
                <w:szCs w:val="20"/>
              </w:rPr>
            </w:pPr>
            <w:r>
              <w:rPr>
                <w:bCs/>
                <w:szCs w:val="20"/>
              </w:rPr>
              <w:t>6.1.1.4</w:t>
            </w:r>
          </w:p>
        </w:tc>
        <w:tc>
          <w:tcPr>
            <w:tcW w:w="6984" w:type="dxa"/>
            <w:shd w:val="clear" w:color="auto" w:fill="auto"/>
          </w:tcPr>
          <w:p w14:paraId="5D4D4FDB" w14:textId="181A30C8" w:rsidR="00313BCC" w:rsidRDefault="00313BCC" w:rsidP="00045B51">
            <w:pPr>
              <w:pStyle w:val="Tabletext"/>
              <w:spacing w:before="0" w:after="0"/>
              <w:ind w:left="0" w:right="0"/>
              <w:rPr>
                <w:bCs/>
                <w:szCs w:val="20"/>
              </w:rPr>
            </w:pPr>
            <w:r>
              <w:rPr>
                <w:bCs/>
                <w:szCs w:val="20"/>
              </w:rPr>
              <w:t xml:space="preserve">Rostering procedures and </w:t>
            </w:r>
            <w:r w:rsidR="00D12D2B">
              <w:rPr>
                <w:bCs/>
                <w:szCs w:val="20"/>
              </w:rPr>
              <w:t>absences</w:t>
            </w:r>
            <w:r>
              <w:rPr>
                <w:bCs/>
                <w:szCs w:val="20"/>
              </w:rPr>
              <w:t xml:space="preserve"> (sickness, holiday, …)</w:t>
            </w:r>
          </w:p>
        </w:tc>
        <w:tc>
          <w:tcPr>
            <w:tcW w:w="675" w:type="dxa"/>
            <w:shd w:val="clear" w:color="auto" w:fill="auto"/>
          </w:tcPr>
          <w:p w14:paraId="79FD764C" w14:textId="5972671C" w:rsidR="00313BCC" w:rsidRDefault="00313BCC" w:rsidP="00045B51">
            <w:pPr>
              <w:pStyle w:val="Tabletext"/>
              <w:spacing w:before="0" w:after="0"/>
              <w:rPr>
                <w:bCs/>
                <w:szCs w:val="20"/>
              </w:rPr>
            </w:pPr>
            <w:r>
              <w:rPr>
                <w:bCs/>
                <w:szCs w:val="20"/>
              </w:rPr>
              <w:t>3</w:t>
            </w:r>
          </w:p>
        </w:tc>
      </w:tr>
      <w:tr w:rsidR="00C05D3E" w:rsidRPr="00F42476" w14:paraId="64CE7799" w14:textId="77777777" w:rsidTr="00045B51">
        <w:trPr>
          <w:trHeight w:val="70"/>
          <w:jc w:val="center"/>
        </w:trPr>
        <w:tc>
          <w:tcPr>
            <w:tcW w:w="840" w:type="dxa"/>
            <w:shd w:val="clear" w:color="auto" w:fill="D9D9D9" w:themeFill="background1" w:themeFillShade="D9"/>
          </w:tcPr>
          <w:p w14:paraId="1DD02AE2" w14:textId="06031289" w:rsidR="00C05D3E" w:rsidRPr="00C05D3E" w:rsidRDefault="009C741D" w:rsidP="00045B51">
            <w:pPr>
              <w:pStyle w:val="Tabletext"/>
              <w:spacing w:before="120" w:after="120"/>
              <w:ind w:left="0" w:right="29"/>
              <w:rPr>
                <w:b/>
                <w:szCs w:val="20"/>
              </w:rPr>
            </w:pPr>
            <w:r>
              <w:rPr>
                <w:b/>
                <w:szCs w:val="20"/>
              </w:rPr>
              <w:t>6</w:t>
            </w:r>
            <w:r w:rsidR="00C05D3E" w:rsidRPr="00C05D3E">
              <w:rPr>
                <w:b/>
                <w:szCs w:val="20"/>
              </w:rPr>
              <w:t>.</w:t>
            </w:r>
            <w:r>
              <w:rPr>
                <w:b/>
                <w:szCs w:val="20"/>
              </w:rPr>
              <w:t>2</w:t>
            </w:r>
          </w:p>
        </w:tc>
        <w:tc>
          <w:tcPr>
            <w:tcW w:w="4383" w:type="dxa"/>
            <w:shd w:val="clear" w:color="auto" w:fill="D9D9D9" w:themeFill="background1" w:themeFillShade="D9"/>
          </w:tcPr>
          <w:p w14:paraId="5609F1D9" w14:textId="4DD603B4" w:rsidR="00C05D3E" w:rsidRPr="00C05D3E" w:rsidRDefault="002B0FBE" w:rsidP="00045B51">
            <w:pPr>
              <w:pStyle w:val="Tabletext"/>
              <w:spacing w:before="120" w:after="120"/>
              <w:ind w:left="0" w:right="0"/>
              <w:rPr>
                <w:rFonts w:ascii="Calibri" w:hAnsi="Calibri"/>
                <w:b/>
                <w:szCs w:val="20"/>
              </w:rPr>
            </w:pPr>
            <w:r>
              <w:rPr>
                <w:rFonts w:ascii="Calibri" w:hAnsi="Calibri"/>
                <w:b/>
                <w:szCs w:val="20"/>
              </w:rPr>
              <w:t xml:space="preserve">Impact of </w:t>
            </w:r>
            <w:r w:rsidR="006040AE">
              <w:rPr>
                <w:rFonts w:ascii="Calibri" w:hAnsi="Calibri"/>
                <w:b/>
                <w:szCs w:val="20"/>
              </w:rPr>
              <w:t>workload</w:t>
            </w:r>
            <w:r w:rsidR="00710D19">
              <w:rPr>
                <w:rFonts w:ascii="Calibri" w:hAnsi="Calibri"/>
                <w:b/>
                <w:szCs w:val="20"/>
              </w:rPr>
              <w:t xml:space="preserve"> and</w:t>
            </w:r>
            <w:r>
              <w:rPr>
                <w:rFonts w:ascii="Calibri" w:hAnsi="Calibri"/>
                <w:b/>
                <w:szCs w:val="20"/>
              </w:rPr>
              <w:t xml:space="preserve"> work environment</w:t>
            </w:r>
          </w:p>
        </w:tc>
        <w:tc>
          <w:tcPr>
            <w:tcW w:w="979" w:type="dxa"/>
            <w:shd w:val="clear" w:color="auto" w:fill="D9D9D9" w:themeFill="background1" w:themeFillShade="D9"/>
          </w:tcPr>
          <w:p w14:paraId="568FF230" w14:textId="77777777" w:rsidR="00C05D3E" w:rsidRPr="00F42476" w:rsidRDefault="00C05D3E" w:rsidP="00045B51">
            <w:pPr>
              <w:pStyle w:val="Tabletext"/>
              <w:spacing w:before="120" w:after="120"/>
              <w:ind w:left="0" w:right="0"/>
              <w:rPr>
                <w:bCs/>
                <w:szCs w:val="20"/>
              </w:rPr>
            </w:pPr>
          </w:p>
        </w:tc>
        <w:tc>
          <w:tcPr>
            <w:tcW w:w="6984" w:type="dxa"/>
            <w:shd w:val="clear" w:color="auto" w:fill="D9D9D9" w:themeFill="background1" w:themeFillShade="D9"/>
          </w:tcPr>
          <w:p w14:paraId="6B4B0BE7" w14:textId="77777777" w:rsidR="00C05D3E" w:rsidRDefault="00C05D3E" w:rsidP="00045B51">
            <w:pPr>
              <w:pStyle w:val="Tabletext"/>
              <w:spacing w:before="120" w:after="120"/>
              <w:ind w:left="0" w:right="0"/>
              <w:rPr>
                <w:bCs/>
                <w:szCs w:val="20"/>
              </w:rPr>
            </w:pPr>
          </w:p>
        </w:tc>
        <w:tc>
          <w:tcPr>
            <w:tcW w:w="675" w:type="dxa"/>
            <w:shd w:val="clear" w:color="auto" w:fill="D9D9D9" w:themeFill="background1" w:themeFillShade="D9"/>
          </w:tcPr>
          <w:p w14:paraId="39148F69" w14:textId="77777777" w:rsidR="00C05D3E" w:rsidRPr="00F42476" w:rsidRDefault="00C05D3E" w:rsidP="00045B51">
            <w:pPr>
              <w:pStyle w:val="Tabletext"/>
              <w:spacing w:before="120" w:after="120"/>
              <w:rPr>
                <w:bCs/>
                <w:szCs w:val="20"/>
              </w:rPr>
            </w:pPr>
          </w:p>
        </w:tc>
      </w:tr>
      <w:tr w:rsidR="00A352CC" w:rsidRPr="00F42476" w14:paraId="43690505" w14:textId="77777777" w:rsidTr="000D1CD3">
        <w:trPr>
          <w:trHeight w:val="70"/>
          <w:jc w:val="center"/>
        </w:trPr>
        <w:tc>
          <w:tcPr>
            <w:tcW w:w="840" w:type="dxa"/>
            <w:vMerge w:val="restart"/>
            <w:shd w:val="clear" w:color="auto" w:fill="auto"/>
          </w:tcPr>
          <w:p w14:paraId="5FCF1B38" w14:textId="35F0EA0B" w:rsidR="00A352CC" w:rsidRPr="00F42476" w:rsidRDefault="00B82E73" w:rsidP="00045B51">
            <w:pPr>
              <w:pStyle w:val="Tabletext"/>
              <w:spacing w:before="0" w:after="0"/>
              <w:ind w:left="0" w:right="29"/>
              <w:rPr>
                <w:bCs/>
                <w:szCs w:val="20"/>
              </w:rPr>
            </w:pPr>
            <w:r>
              <w:rPr>
                <w:bCs/>
                <w:szCs w:val="20"/>
              </w:rPr>
              <w:t>6</w:t>
            </w:r>
            <w:r w:rsidR="00A352CC">
              <w:rPr>
                <w:bCs/>
                <w:szCs w:val="20"/>
              </w:rPr>
              <w:t>.</w:t>
            </w:r>
            <w:r>
              <w:rPr>
                <w:bCs/>
                <w:szCs w:val="20"/>
              </w:rPr>
              <w:t>2</w:t>
            </w:r>
            <w:r w:rsidR="00A352CC">
              <w:rPr>
                <w:bCs/>
                <w:szCs w:val="20"/>
              </w:rPr>
              <w:t>.1</w:t>
            </w:r>
          </w:p>
        </w:tc>
        <w:tc>
          <w:tcPr>
            <w:tcW w:w="4383" w:type="dxa"/>
            <w:vMerge w:val="restart"/>
            <w:shd w:val="clear" w:color="auto" w:fill="auto"/>
          </w:tcPr>
          <w:p w14:paraId="2754301A" w14:textId="6370C3DB" w:rsidR="00A352CC" w:rsidRDefault="00164BBC" w:rsidP="00045B51">
            <w:pPr>
              <w:pStyle w:val="Tabletext"/>
              <w:spacing w:before="0" w:after="0"/>
              <w:ind w:left="0" w:right="0"/>
              <w:rPr>
                <w:rFonts w:ascii="Calibri" w:hAnsi="Calibri"/>
                <w:bCs/>
                <w:szCs w:val="20"/>
              </w:rPr>
            </w:pPr>
            <w:r>
              <w:rPr>
                <w:i/>
                <w:szCs w:val="20"/>
              </w:rPr>
              <w:t>Explain</w:t>
            </w:r>
            <w:r w:rsidRPr="00F42476">
              <w:rPr>
                <w:i/>
                <w:szCs w:val="20"/>
              </w:rPr>
              <w:t xml:space="preserve"> </w:t>
            </w:r>
            <w:r w:rsidR="0023261B">
              <w:rPr>
                <w:i/>
                <w:szCs w:val="20"/>
              </w:rPr>
              <w:t xml:space="preserve">the </w:t>
            </w:r>
            <w:r>
              <w:rPr>
                <w:i/>
                <w:szCs w:val="20"/>
              </w:rPr>
              <w:t xml:space="preserve">importance of </w:t>
            </w:r>
            <w:r w:rsidR="00A352CC" w:rsidRPr="00F42476">
              <w:rPr>
                <w:i/>
                <w:szCs w:val="20"/>
              </w:rPr>
              <w:t xml:space="preserve"> </w:t>
            </w:r>
            <w:r w:rsidR="00A352CC">
              <w:rPr>
                <w:i/>
                <w:szCs w:val="20"/>
              </w:rPr>
              <w:t xml:space="preserve">health and </w:t>
            </w:r>
            <w:r w:rsidR="00A352CC" w:rsidRPr="00F42476">
              <w:rPr>
                <w:i/>
                <w:szCs w:val="20"/>
              </w:rPr>
              <w:t>s</w:t>
            </w:r>
            <w:r w:rsidR="00A352CC">
              <w:rPr>
                <w:i/>
                <w:szCs w:val="20"/>
              </w:rPr>
              <w:t>afety</w:t>
            </w:r>
            <w:r w:rsidR="00A352CC" w:rsidRPr="00F42476">
              <w:rPr>
                <w:i/>
                <w:szCs w:val="20"/>
              </w:rPr>
              <w:t xml:space="preserve"> in the VTS </w:t>
            </w:r>
            <w:r w:rsidR="00A352CC">
              <w:rPr>
                <w:i/>
                <w:szCs w:val="20"/>
              </w:rPr>
              <w:t xml:space="preserve">operations and </w:t>
            </w:r>
            <w:r w:rsidR="00A352CC" w:rsidRPr="00F42476">
              <w:rPr>
                <w:i/>
                <w:szCs w:val="20"/>
              </w:rPr>
              <w:t>working environment</w:t>
            </w:r>
            <w:r w:rsidR="00045B51">
              <w:rPr>
                <w:i/>
                <w:szCs w:val="20"/>
              </w:rPr>
              <w:t>.</w:t>
            </w:r>
          </w:p>
        </w:tc>
        <w:tc>
          <w:tcPr>
            <w:tcW w:w="979" w:type="dxa"/>
            <w:shd w:val="clear" w:color="auto" w:fill="auto"/>
          </w:tcPr>
          <w:p w14:paraId="63C6197A" w14:textId="747A166C" w:rsidR="00A352CC" w:rsidRPr="00F42476" w:rsidRDefault="00FB4616" w:rsidP="00045B51">
            <w:pPr>
              <w:pStyle w:val="Tabletext"/>
              <w:spacing w:before="0" w:after="0"/>
              <w:ind w:left="0" w:right="0"/>
              <w:rPr>
                <w:bCs/>
                <w:szCs w:val="20"/>
              </w:rPr>
            </w:pPr>
            <w:r>
              <w:rPr>
                <w:bCs/>
                <w:szCs w:val="20"/>
              </w:rPr>
              <w:t>6.2.1.1</w:t>
            </w:r>
          </w:p>
        </w:tc>
        <w:tc>
          <w:tcPr>
            <w:tcW w:w="6984" w:type="dxa"/>
            <w:shd w:val="clear" w:color="auto" w:fill="auto"/>
          </w:tcPr>
          <w:p w14:paraId="2E4965A2" w14:textId="04591F51" w:rsidR="00A352CC" w:rsidRPr="00F42476" w:rsidRDefault="00A352CC" w:rsidP="00045B51">
            <w:pPr>
              <w:pStyle w:val="Tabletext"/>
              <w:spacing w:before="0" w:after="0"/>
              <w:ind w:left="0" w:right="0"/>
              <w:rPr>
                <w:szCs w:val="20"/>
              </w:rPr>
            </w:pPr>
            <w:r w:rsidRPr="00F42476">
              <w:rPr>
                <w:szCs w:val="20"/>
              </w:rPr>
              <w:t>Workplace health and safety</w:t>
            </w:r>
            <w:r w:rsidR="00171B54">
              <w:rPr>
                <w:szCs w:val="20"/>
              </w:rPr>
              <w:t xml:space="preserve"> aspects such as:</w:t>
            </w:r>
          </w:p>
          <w:p w14:paraId="50CCB897" w14:textId="77777777" w:rsidR="00A352CC" w:rsidRPr="00F42476" w:rsidRDefault="00A352CC" w:rsidP="00F875C3">
            <w:pPr>
              <w:pStyle w:val="Tabletext"/>
              <w:numPr>
                <w:ilvl w:val="0"/>
                <w:numId w:val="33"/>
              </w:numPr>
              <w:spacing w:before="0" w:after="0"/>
              <w:ind w:right="0"/>
              <w:rPr>
                <w:bCs/>
                <w:szCs w:val="20"/>
              </w:rPr>
            </w:pPr>
            <w:r w:rsidRPr="00F42476">
              <w:rPr>
                <w:bCs/>
                <w:szCs w:val="20"/>
              </w:rPr>
              <w:t>Physical safety</w:t>
            </w:r>
          </w:p>
          <w:p w14:paraId="58D2504C" w14:textId="4CA5A340" w:rsidR="00A352CC" w:rsidRPr="00045B51" w:rsidRDefault="00A352CC" w:rsidP="00F875C3">
            <w:pPr>
              <w:pStyle w:val="Tabletext"/>
              <w:numPr>
                <w:ilvl w:val="0"/>
                <w:numId w:val="28"/>
              </w:numPr>
              <w:spacing w:before="0" w:after="0"/>
              <w:ind w:right="0"/>
              <w:rPr>
                <w:szCs w:val="20"/>
              </w:rPr>
            </w:pPr>
            <w:r w:rsidRPr="00045B51">
              <w:rPr>
                <w:szCs w:val="20"/>
              </w:rPr>
              <w:t>Psychological safety</w:t>
            </w:r>
          </w:p>
          <w:p w14:paraId="767832BE" w14:textId="77777777" w:rsidR="00A352CC" w:rsidRPr="00045B51" w:rsidRDefault="00A352CC" w:rsidP="00F875C3">
            <w:pPr>
              <w:pStyle w:val="Tabletext"/>
              <w:numPr>
                <w:ilvl w:val="0"/>
                <w:numId w:val="28"/>
              </w:numPr>
              <w:spacing w:before="0" w:after="0"/>
              <w:ind w:right="0"/>
              <w:rPr>
                <w:szCs w:val="20"/>
              </w:rPr>
            </w:pPr>
            <w:r w:rsidRPr="00045B51">
              <w:rPr>
                <w:szCs w:val="20"/>
              </w:rPr>
              <w:t>Implications of shift work environment</w:t>
            </w:r>
          </w:p>
          <w:p w14:paraId="6193F66C" w14:textId="77777777" w:rsidR="00A352CC" w:rsidRPr="00045B51" w:rsidRDefault="00A352CC" w:rsidP="00F875C3">
            <w:pPr>
              <w:pStyle w:val="Tabletext"/>
              <w:numPr>
                <w:ilvl w:val="0"/>
                <w:numId w:val="28"/>
              </w:numPr>
              <w:spacing w:before="0" w:after="0"/>
              <w:ind w:right="0"/>
              <w:rPr>
                <w:szCs w:val="20"/>
              </w:rPr>
            </w:pPr>
            <w:r w:rsidRPr="00045B51">
              <w:rPr>
                <w:szCs w:val="20"/>
              </w:rPr>
              <w:t>Awareness of personal fitness for duty</w:t>
            </w:r>
          </w:p>
          <w:p w14:paraId="41CC5AD3" w14:textId="1F68903A" w:rsidR="00A352CC" w:rsidRPr="006430D2" w:rsidRDefault="00A352CC" w:rsidP="00F875C3">
            <w:pPr>
              <w:pStyle w:val="Tabletext"/>
              <w:numPr>
                <w:ilvl w:val="0"/>
                <w:numId w:val="28"/>
              </w:numPr>
              <w:spacing w:before="0" w:after="0"/>
              <w:ind w:right="0"/>
              <w:rPr>
                <w:bCs/>
                <w:szCs w:val="20"/>
              </w:rPr>
            </w:pPr>
            <w:r w:rsidRPr="00045B51">
              <w:rPr>
                <w:szCs w:val="20"/>
              </w:rPr>
              <w:t>Awareness</w:t>
            </w:r>
            <w:r>
              <w:rPr>
                <w:bCs/>
                <w:szCs w:val="20"/>
              </w:rPr>
              <w:t xml:space="preserve"> of health strategies</w:t>
            </w:r>
          </w:p>
        </w:tc>
        <w:tc>
          <w:tcPr>
            <w:tcW w:w="675" w:type="dxa"/>
            <w:shd w:val="clear" w:color="auto" w:fill="auto"/>
          </w:tcPr>
          <w:p w14:paraId="57C53402" w14:textId="5F44C9B9" w:rsidR="00A352CC" w:rsidRPr="00F42476" w:rsidRDefault="00FB4616" w:rsidP="00045B51">
            <w:pPr>
              <w:pStyle w:val="Tabletext"/>
              <w:spacing w:before="0" w:after="0"/>
              <w:rPr>
                <w:bCs/>
                <w:szCs w:val="20"/>
              </w:rPr>
            </w:pPr>
            <w:r>
              <w:rPr>
                <w:bCs/>
                <w:szCs w:val="20"/>
              </w:rPr>
              <w:t>3</w:t>
            </w:r>
          </w:p>
        </w:tc>
      </w:tr>
      <w:tr w:rsidR="00A352CC" w:rsidRPr="00F42476" w14:paraId="1E2C16A7" w14:textId="77777777" w:rsidTr="000D1CD3">
        <w:trPr>
          <w:trHeight w:val="70"/>
          <w:jc w:val="center"/>
        </w:trPr>
        <w:tc>
          <w:tcPr>
            <w:tcW w:w="840" w:type="dxa"/>
            <w:vMerge/>
            <w:shd w:val="clear" w:color="auto" w:fill="auto"/>
          </w:tcPr>
          <w:p w14:paraId="3F14FBAC" w14:textId="77777777" w:rsidR="00A352CC" w:rsidRDefault="00A352CC" w:rsidP="00045B51">
            <w:pPr>
              <w:pStyle w:val="Tabletext"/>
              <w:spacing w:before="0" w:after="0"/>
              <w:ind w:left="0" w:right="29"/>
              <w:rPr>
                <w:bCs/>
                <w:szCs w:val="20"/>
              </w:rPr>
            </w:pPr>
          </w:p>
        </w:tc>
        <w:tc>
          <w:tcPr>
            <w:tcW w:w="4383" w:type="dxa"/>
            <w:vMerge/>
            <w:shd w:val="clear" w:color="auto" w:fill="auto"/>
          </w:tcPr>
          <w:p w14:paraId="2307C1FD" w14:textId="77777777" w:rsidR="00A352CC" w:rsidRPr="00F42476" w:rsidRDefault="00A352CC" w:rsidP="00045B51">
            <w:pPr>
              <w:pStyle w:val="Tabletext"/>
              <w:spacing w:before="0" w:after="0"/>
              <w:ind w:left="0" w:right="0"/>
              <w:rPr>
                <w:i/>
                <w:szCs w:val="20"/>
              </w:rPr>
            </w:pPr>
          </w:p>
        </w:tc>
        <w:tc>
          <w:tcPr>
            <w:tcW w:w="979" w:type="dxa"/>
            <w:shd w:val="clear" w:color="auto" w:fill="auto"/>
          </w:tcPr>
          <w:p w14:paraId="7BA9CBD7" w14:textId="3B4A6A9E" w:rsidR="00A352CC" w:rsidRPr="00F42476" w:rsidRDefault="00313BCC" w:rsidP="00045B51">
            <w:pPr>
              <w:pStyle w:val="Tabletext"/>
              <w:spacing w:before="0" w:after="0"/>
              <w:ind w:left="0" w:right="0"/>
              <w:rPr>
                <w:bCs/>
                <w:szCs w:val="20"/>
              </w:rPr>
            </w:pPr>
            <w:r>
              <w:rPr>
                <w:bCs/>
                <w:szCs w:val="20"/>
              </w:rPr>
              <w:t>6.2.1.2</w:t>
            </w:r>
          </w:p>
        </w:tc>
        <w:tc>
          <w:tcPr>
            <w:tcW w:w="6984" w:type="dxa"/>
            <w:shd w:val="clear" w:color="auto" w:fill="auto"/>
          </w:tcPr>
          <w:p w14:paraId="3BFDFB81" w14:textId="354FC6F6" w:rsidR="00A352CC" w:rsidRPr="00F42476" w:rsidRDefault="00A352CC" w:rsidP="00045B51">
            <w:pPr>
              <w:pStyle w:val="Tabletext"/>
              <w:spacing w:before="0" w:after="0"/>
              <w:ind w:left="0" w:right="0"/>
              <w:rPr>
                <w:szCs w:val="20"/>
              </w:rPr>
            </w:pPr>
            <w:r w:rsidRPr="00A352CC">
              <w:rPr>
                <w:szCs w:val="20"/>
              </w:rPr>
              <w:t>Healthy work/life balance with shift work</w:t>
            </w:r>
          </w:p>
        </w:tc>
        <w:tc>
          <w:tcPr>
            <w:tcW w:w="675" w:type="dxa"/>
            <w:shd w:val="clear" w:color="auto" w:fill="auto"/>
          </w:tcPr>
          <w:p w14:paraId="19A65C35" w14:textId="5A0F1283" w:rsidR="00A352CC" w:rsidRPr="00F42476" w:rsidRDefault="008D2EC4" w:rsidP="00045B51">
            <w:pPr>
              <w:pStyle w:val="Tabletext"/>
              <w:spacing w:before="0" w:after="0"/>
              <w:rPr>
                <w:bCs/>
                <w:szCs w:val="20"/>
              </w:rPr>
            </w:pPr>
            <w:r>
              <w:rPr>
                <w:bCs/>
                <w:szCs w:val="20"/>
              </w:rPr>
              <w:t>3</w:t>
            </w:r>
          </w:p>
        </w:tc>
      </w:tr>
      <w:tr w:rsidR="00FB4616" w:rsidRPr="00F42476" w14:paraId="459B2D63" w14:textId="77777777" w:rsidTr="000D1CD3">
        <w:trPr>
          <w:trHeight w:val="70"/>
          <w:jc w:val="center"/>
        </w:trPr>
        <w:tc>
          <w:tcPr>
            <w:tcW w:w="840" w:type="dxa"/>
            <w:vMerge w:val="restart"/>
            <w:shd w:val="clear" w:color="auto" w:fill="auto"/>
          </w:tcPr>
          <w:p w14:paraId="1B53920B" w14:textId="781DEDED" w:rsidR="00FB4616" w:rsidRDefault="00FB4616" w:rsidP="00045B51">
            <w:pPr>
              <w:pStyle w:val="Tabletext"/>
              <w:spacing w:before="0" w:after="0"/>
              <w:ind w:left="0" w:right="29"/>
              <w:rPr>
                <w:bCs/>
                <w:szCs w:val="20"/>
              </w:rPr>
            </w:pPr>
            <w:r>
              <w:rPr>
                <w:bCs/>
                <w:szCs w:val="20"/>
              </w:rPr>
              <w:t>6.2.2</w:t>
            </w:r>
          </w:p>
        </w:tc>
        <w:tc>
          <w:tcPr>
            <w:tcW w:w="4383" w:type="dxa"/>
            <w:vMerge w:val="restart"/>
            <w:shd w:val="clear" w:color="auto" w:fill="auto"/>
          </w:tcPr>
          <w:p w14:paraId="70168124" w14:textId="0EA51827" w:rsidR="00FB4616" w:rsidRPr="00F42476" w:rsidRDefault="00164BBC" w:rsidP="00045B51">
            <w:pPr>
              <w:pStyle w:val="Tabletext"/>
              <w:spacing w:before="0" w:after="0"/>
              <w:ind w:left="0" w:right="0"/>
              <w:rPr>
                <w:i/>
                <w:szCs w:val="20"/>
              </w:rPr>
            </w:pPr>
            <w:r>
              <w:rPr>
                <w:i/>
                <w:szCs w:val="20"/>
              </w:rPr>
              <w:t>Explain how</w:t>
            </w:r>
            <w:r w:rsidR="00FB4616" w:rsidRPr="00F42476">
              <w:rPr>
                <w:i/>
                <w:szCs w:val="20"/>
              </w:rPr>
              <w:t xml:space="preserve"> to address </w:t>
            </w:r>
            <w:r w:rsidR="00FB4616">
              <w:rPr>
                <w:i/>
                <w:szCs w:val="20"/>
              </w:rPr>
              <w:t>stress</w:t>
            </w:r>
            <w:r w:rsidR="00FB4616" w:rsidRPr="00F42476">
              <w:rPr>
                <w:i/>
                <w:szCs w:val="20"/>
              </w:rPr>
              <w:t xml:space="preserve"> and </w:t>
            </w:r>
            <w:r w:rsidR="00FB4616">
              <w:rPr>
                <w:i/>
                <w:szCs w:val="20"/>
              </w:rPr>
              <w:t>fatigue</w:t>
            </w:r>
            <w:r w:rsidR="00FB4616" w:rsidRPr="00F42476">
              <w:rPr>
                <w:i/>
                <w:szCs w:val="20"/>
              </w:rPr>
              <w:t xml:space="preserve"> in the VTS </w:t>
            </w:r>
            <w:r w:rsidR="00FB4616">
              <w:rPr>
                <w:i/>
                <w:szCs w:val="20"/>
              </w:rPr>
              <w:t xml:space="preserve">operations and </w:t>
            </w:r>
            <w:r w:rsidR="00FB4616" w:rsidRPr="00F42476">
              <w:rPr>
                <w:i/>
                <w:szCs w:val="20"/>
              </w:rPr>
              <w:t>working environment</w:t>
            </w:r>
            <w:r w:rsidR="00045B51">
              <w:rPr>
                <w:i/>
                <w:szCs w:val="20"/>
              </w:rPr>
              <w:t>.</w:t>
            </w:r>
          </w:p>
        </w:tc>
        <w:tc>
          <w:tcPr>
            <w:tcW w:w="979" w:type="dxa"/>
            <w:shd w:val="clear" w:color="auto" w:fill="auto"/>
          </w:tcPr>
          <w:p w14:paraId="2A65376B" w14:textId="5F25757D" w:rsidR="00FB4616" w:rsidRPr="00F42476" w:rsidRDefault="00FB4616" w:rsidP="00045B51">
            <w:pPr>
              <w:pStyle w:val="Tabletext"/>
              <w:spacing w:before="0" w:after="0"/>
              <w:ind w:left="0" w:right="0"/>
              <w:rPr>
                <w:bCs/>
                <w:szCs w:val="20"/>
              </w:rPr>
            </w:pPr>
            <w:r>
              <w:rPr>
                <w:bCs/>
                <w:szCs w:val="20"/>
              </w:rPr>
              <w:t>6.2.2.1</w:t>
            </w:r>
          </w:p>
        </w:tc>
        <w:tc>
          <w:tcPr>
            <w:tcW w:w="6984" w:type="dxa"/>
            <w:shd w:val="clear" w:color="auto" w:fill="auto"/>
          </w:tcPr>
          <w:p w14:paraId="0B6CB1D4" w14:textId="721F1945" w:rsidR="00FB4616" w:rsidRPr="00F42476" w:rsidRDefault="00FB4616" w:rsidP="00045B51">
            <w:pPr>
              <w:pStyle w:val="Tabletext"/>
              <w:spacing w:before="0" w:after="0"/>
              <w:ind w:left="0" w:right="0"/>
              <w:rPr>
                <w:szCs w:val="20"/>
              </w:rPr>
            </w:pPr>
            <w:r w:rsidRPr="00F42476">
              <w:rPr>
                <w:szCs w:val="20"/>
              </w:rPr>
              <w:t>Stress and Fatigue</w:t>
            </w:r>
            <w:r w:rsidR="00171B54">
              <w:rPr>
                <w:szCs w:val="20"/>
              </w:rPr>
              <w:t xml:space="preserve"> aspects such as:</w:t>
            </w:r>
          </w:p>
          <w:p w14:paraId="63EEBA8D" w14:textId="29437D73" w:rsidR="00FB4616" w:rsidRDefault="00FB4616" w:rsidP="00F875C3">
            <w:pPr>
              <w:pStyle w:val="Tabletext"/>
              <w:numPr>
                <w:ilvl w:val="0"/>
                <w:numId w:val="33"/>
              </w:numPr>
              <w:spacing w:before="0" w:after="0"/>
              <w:ind w:right="0"/>
              <w:rPr>
                <w:bCs/>
                <w:szCs w:val="20"/>
              </w:rPr>
            </w:pPr>
            <w:r w:rsidRPr="00F42476">
              <w:rPr>
                <w:bCs/>
                <w:szCs w:val="20"/>
              </w:rPr>
              <w:t>Causes of stress and fatigue</w:t>
            </w:r>
          </w:p>
          <w:p w14:paraId="1D30710F" w14:textId="1D5B384F" w:rsidR="00FB4616" w:rsidRDefault="00FB4616" w:rsidP="00F875C3">
            <w:pPr>
              <w:pStyle w:val="Tabletext"/>
              <w:numPr>
                <w:ilvl w:val="0"/>
                <w:numId w:val="33"/>
              </w:numPr>
              <w:spacing w:before="0" w:after="0"/>
              <w:ind w:right="0"/>
              <w:rPr>
                <w:bCs/>
                <w:szCs w:val="20"/>
              </w:rPr>
            </w:pPr>
            <w:r>
              <w:rPr>
                <w:bCs/>
                <w:szCs w:val="20"/>
              </w:rPr>
              <w:t>Recognize the dangers of stress and fatigue</w:t>
            </w:r>
          </w:p>
          <w:p w14:paraId="080BC8BC" w14:textId="3CFED17F" w:rsidR="00FB4616" w:rsidRPr="00A54414" w:rsidRDefault="00FB4616" w:rsidP="00F875C3">
            <w:pPr>
              <w:pStyle w:val="Tabletext"/>
              <w:numPr>
                <w:ilvl w:val="0"/>
                <w:numId w:val="33"/>
              </w:numPr>
              <w:spacing w:before="0" w:after="0"/>
              <w:ind w:right="0"/>
              <w:rPr>
                <w:bCs/>
                <w:szCs w:val="20"/>
              </w:rPr>
            </w:pPr>
            <w:r w:rsidRPr="00A54414">
              <w:rPr>
                <w:bCs/>
                <w:szCs w:val="20"/>
              </w:rPr>
              <w:t xml:space="preserve">Strategies to </w:t>
            </w:r>
            <w:r w:rsidR="0029037B">
              <w:rPr>
                <w:bCs/>
                <w:szCs w:val="20"/>
              </w:rPr>
              <w:t>cope with</w:t>
            </w:r>
            <w:r w:rsidRPr="00A54414">
              <w:rPr>
                <w:bCs/>
                <w:szCs w:val="20"/>
              </w:rPr>
              <w:t xml:space="preserve"> stress and fatigue</w:t>
            </w:r>
          </w:p>
        </w:tc>
        <w:tc>
          <w:tcPr>
            <w:tcW w:w="675" w:type="dxa"/>
            <w:shd w:val="clear" w:color="auto" w:fill="auto"/>
          </w:tcPr>
          <w:p w14:paraId="47208500" w14:textId="28CBB8B2" w:rsidR="00FB4616" w:rsidRPr="00F42476" w:rsidRDefault="00FB4616" w:rsidP="00045B51">
            <w:pPr>
              <w:pStyle w:val="Tabletext"/>
              <w:spacing w:before="0" w:after="0"/>
              <w:rPr>
                <w:bCs/>
                <w:szCs w:val="20"/>
              </w:rPr>
            </w:pPr>
            <w:r>
              <w:rPr>
                <w:bCs/>
                <w:szCs w:val="20"/>
              </w:rPr>
              <w:t>3</w:t>
            </w:r>
          </w:p>
        </w:tc>
      </w:tr>
      <w:tr w:rsidR="00FB4616" w:rsidRPr="00F42476" w14:paraId="7DED50EB" w14:textId="77777777" w:rsidTr="000D1CD3">
        <w:trPr>
          <w:trHeight w:val="70"/>
          <w:jc w:val="center"/>
        </w:trPr>
        <w:tc>
          <w:tcPr>
            <w:tcW w:w="840" w:type="dxa"/>
            <w:vMerge/>
            <w:shd w:val="clear" w:color="auto" w:fill="auto"/>
          </w:tcPr>
          <w:p w14:paraId="6552A414" w14:textId="77777777" w:rsidR="00FB4616" w:rsidRDefault="00FB4616" w:rsidP="00045B51">
            <w:pPr>
              <w:pStyle w:val="Tabletext"/>
              <w:spacing w:before="0" w:after="0"/>
              <w:ind w:left="0" w:right="29"/>
              <w:rPr>
                <w:bCs/>
                <w:szCs w:val="20"/>
              </w:rPr>
            </w:pPr>
          </w:p>
        </w:tc>
        <w:tc>
          <w:tcPr>
            <w:tcW w:w="4383" w:type="dxa"/>
            <w:vMerge/>
            <w:shd w:val="clear" w:color="auto" w:fill="auto"/>
          </w:tcPr>
          <w:p w14:paraId="2E6D91E5" w14:textId="77777777" w:rsidR="00FB4616" w:rsidRPr="00F42476" w:rsidRDefault="00FB4616" w:rsidP="00045B51">
            <w:pPr>
              <w:pStyle w:val="Tabletext"/>
              <w:spacing w:before="0" w:after="0"/>
              <w:ind w:left="0" w:right="0"/>
              <w:rPr>
                <w:i/>
                <w:szCs w:val="20"/>
              </w:rPr>
            </w:pPr>
          </w:p>
        </w:tc>
        <w:tc>
          <w:tcPr>
            <w:tcW w:w="979" w:type="dxa"/>
            <w:shd w:val="clear" w:color="auto" w:fill="auto"/>
          </w:tcPr>
          <w:p w14:paraId="3C82D6FB" w14:textId="41C1E1E0" w:rsidR="00FB4616" w:rsidRPr="00F42476" w:rsidRDefault="00FB4616" w:rsidP="00045B51">
            <w:pPr>
              <w:pStyle w:val="Tabletext"/>
              <w:spacing w:before="0" w:after="0"/>
              <w:ind w:left="0" w:right="0"/>
              <w:rPr>
                <w:bCs/>
                <w:szCs w:val="20"/>
              </w:rPr>
            </w:pPr>
            <w:r>
              <w:rPr>
                <w:bCs/>
                <w:szCs w:val="20"/>
              </w:rPr>
              <w:t>6.2.2.2</w:t>
            </w:r>
          </w:p>
        </w:tc>
        <w:tc>
          <w:tcPr>
            <w:tcW w:w="6984" w:type="dxa"/>
            <w:shd w:val="clear" w:color="auto" w:fill="auto"/>
          </w:tcPr>
          <w:p w14:paraId="027E3E65" w14:textId="49D7D4BE" w:rsidR="00FB4616" w:rsidRPr="00F42476" w:rsidRDefault="00FB4616" w:rsidP="00045B51">
            <w:pPr>
              <w:pStyle w:val="Tabletext"/>
              <w:spacing w:before="0" w:after="0"/>
              <w:ind w:left="0" w:right="0"/>
              <w:rPr>
                <w:szCs w:val="20"/>
              </w:rPr>
            </w:pPr>
            <w:r w:rsidRPr="00F42476">
              <w:rPr>
                <w:szCs w:val="20"/>
              </w:rPr>
              <w:t>Dealing with traumatic experiences</w:t>
            </w:r>
          </w:p>
        </w:tc>
        <w:tc>
          <w:tcPr>
            <w:tcW w:w="675" w:type="dxa"/>
            <w:shd w:val="clear" w:color="auto" w:fill="auto"/>
          </w:tcPr>
          <w:p w14:paraId="402C48B0" w14:textId="4FF38838" w:rsidR="00FB4616" w:rsidRPr="00F42476" w:rsidRDefault="00FB4616" w:rsidP="00045B51">
            <w:pPr>
              <w:pStyle w:val="Tabletext"/>
              <w:spacing w:before="0" w:after="0"/>
              <w:rPr>
                <w:bCs/>
                <w:szCs w:val="20"/>
              </w:rPr>
            </w:pPr>
            <w:r>
              <w:rPr>
                <w:bCs/>
                <w:szCs w:val="20"/>
              </w:rPr>
              <w:t>3</w:t>
            </w:r>
          </w:p>
        </w:tc>
      </w:tr>
      <w:tr w:rsidR="00FB4616" w:rsidRPr="00F42476" w14:paraId="4691CE99" w14:textId="77777777" w:rsidTr="000D1CD3">
        <w:trPr>
          <w:trHeight w:val="70"/>
          <w:jc w:val="center"/>
        </w:trPr>
        <w:tc>
          <w:tcPr>
            <w:tcW w:w="840" w:type="dxa"/>
            <w:vMerge w:val="restart"/>
            <w:shd w:val="clear" w:color="auto" w:fill="auto"/>
          </w:tcPr>
          <w:p w14:paraId="763AECA5" w14:textId="5D934C39" w:rsidR="00FB4616" w:rsidRDefault="00FB4616" w:rsidP="00045B51">
            <w:pPr>
              <w:pStyle w:val="Tabletext"/>
              <w:spacing w:before="0" w:after="0"/>
              <w:ind w:left="0" w:right="29"/>
              <w:rPr>
                <w:bCs/>
                <w:szCs w:val="20"/>
              </w:rPr>
            </w:pPr>
            <w:r>
              <w:rPr>
                <w:bCs/>
                <w:szCs w:val="20"/>
              </w:rPr>
              <w:t>6.2.3</w:t>
            </w:r>
          </w:p>
        </w:tc>
        <w:tc>
          <w:tcPr>
            <w:tcW w:w="4383" w:type="dxa"/>
            <w:vMerge w:val="restart"/>
            <w:shd w:val="clear" w:color="auto" w:fill="auto"/>
          </w:tcPr>
          <w:p w14:paraId="4D9568BB" w14:textId="77C6AB86" w:rsidR="00FB4616" w:rsidRPr="00F42476" w:rsidRDefault="00A05740" w:rsidP="00045B51">
            <w:pPr>
              <w:pStyle w:val="Tabletext"/>
              <w:spacing w:before="0" w:after="0"/>
              <w:ind w:left="0" w:right="0"/>
              <w:rPr>
                <w:i/>
                <w:szCs w:val="20"/>
              </w:rPr>
            </w:pPr>
            <w:r>
              <w:rPr>
                <w:i/>
                <w:szCs w:val="20"/>
              </w:rPr>
              <w:t>Explain</w:t>
            </w:r>
            <w:r w:rsidR="00164BBC">
              <w:rPr>
                <w:i/>
                <w:szCs w:val="20"/>
              </w:rPr>
              <w:t xml:space="preserve"> </w:t>
            </w:r>
            <w:r w:rsidR="00FB4616">
              <w:rPr>
                <w:i/>
                <w:szCs w:val="20"/>
              </w:rPr>
              <w:t>workload coping strategies</w:t>
            </w:r>
            <w:r w:rsidR="00045B51">
              <w:rPr>
                <w:i/>
                <w:szCs w:val="20"/>
              </w:rPr>
              <w:t>.</w:t>
            </w:r>
          </w:p>
        </w:tc>
        <w:tc>
          <w:tcPr>
            <w:tcW w:w="979" w:type="dxa"/>
            <w:shd w:val="clear" w:color="auto" w:fill="auto"/>
          </w:tcPr>
          <w:p w14:paraId="77DFB242" w14:textId="782A6495" w:rsidR="00FB4616" w:rsidRPr="00F42476" w:rsidRDefault="00FB4616" w:rsidP="00045B51">
            <w:pPr>
              <w:pStyle w:val="Tabletext"/>
              <w:spacing w:before="0" w:after="0"/>
              <w:ind w:left="0" w:right="0"/>
              <w:rPr>
                <w:bCs/>
                <w:szCs w:val="20"/>
              </w:rPr>
            </w:pPr>
            <w:r>
              <w:rPr>
                <w:bCs/>
                <w:szCs w:val="20"/>
              </w:rPr>
              <w:t>6.2.3.1</w:t>
            </w:r>
          </w:p>
        </w:tc>
        <w:tc>
          <w:tcPr>
            <w:tcW w:w="6984" w:type="dxa"/>
            <w:shd w:val="clear" w:color="auto" w:fill="auto"/>
          </w:tcPr>
          <w:p w14:paraId="5BC6967F" w14:textId="0CFA457F" w:rsidR="00FB4616" w:rsidRPr="00F42476" w:rsidRDefault="00DB24FF" w:rsidP="00045B51">
            <w:pPr>
              <w:pStyle w:val="Tabletext"/>
              <w:spacing w:before="0" w:after="0"/>
              <w:ind w:left="0" w:right="0"/>
              <w:rPr>
                <w:szCs w:val="20"/>
              </w:rPr>
            </w:pPr>
            <w:r>
              <w:rPr>
                <w:szCs w:val="20"/>
              </w:rPr>
              <w:t>V</w:t>
            </w:r>
            <w:r w:rsidR="00FB4616">
              <w:rPr>
                <w:szCs w:val="20"/>
              </w:rPr>
              <w:t>ariability of the VTS task load</w:t>
            </w:r>
          </w:p>
        </w:tc>
        <w:tc>
          <w:tcPr>
            <w:tcW w:w="675" w:type="dxa"/>
            <w:shd w:val="clear" w:color="auto" w:fill="auto"/>
          </w:tcPr>
          <w:p w14:paraId="6C885E2D" w14:textId="46C464D3" w:rsidR="00FB4616" w:rsidRPr="00F42476" w:rsidRDefault="00DB24FF" w:rsidP="00045B51">
            <w:pPr>
              <w:pStyle w:val="Tabletext"/>
              <w:spacing w:before="0" w:after="0"/>
              <w:rPr>
                <w:bCs/>
                <w:szCs w:val="20"/>
              </w:rPr>
            </w:pPr>
            <w:r>
              <w:rPr>
                <w:bCs/>
                <w:szCs w:val="20"/>
              </w:rPr>
              <w:t>3</w:t>
            </w:r>
          </w:p>
        </w:tc>
      </w:tr>
      <w:tr w:rsidR="00FB4616" w:rsidRPr="00F42476" w14:paraId="1BD98C7A" w14:textId="77777777" w:rsidTr="000D1CD3">
        <w:trPr>
          <w:trHeight w:val="70"/>
          <w:jc w:val="center"/>
        </w:trPr>
        <w:tc>
          <w:tcPr>
            <w:tcW w:w="840" w:type="dxa"/>
            <w:vMerge/>
            <w:shd w:val="clear" w:color="auto" w:fill="auto"/>
          </w:tcPr>
          <w:p w14:paraId="6D42A133" w14:textId="77777777" w:rsidR="00FB4616" w:rsidRDefault="00FB4616" w:rsidP="00045B51">
            <w:pPr>
              <w:pStyle w:val="Tabletext"/>
              <w:spacing w:before="0" w:after="0"/>
              <w:ind w:left="0" w:right="29"/>
              <w:rPr>
                <w:bCs/>
                <w:szCs w:val="20"/>
              </w:rPr>
            </w:pPr>
          </w:p>
        </w:tc>
        <w:tc>
          <w:tcPr>
            <w:tcW w:w="4383" w:type="dxa"/>
            <w:vMerge/>
            <w:shd w:val="clear" w:color="auto" w:fill="auto"/>
          </w:tcPr>
          <w:p w14:paraId="302F009D" w14:textId="77777777" w:rsidR="00FB4616" w:rsidRDefault="00FB4616" w:rsidP="00045B51">
            <w:pPr>
              <w:pStyle w:val="Tabletext"/>
              <w:spacing w:before="0" w:after="0"/>
              <w:ind w:left="0" w:right="0"/>
              <w:rPr>
                <w:i/>
                <w:szCs w:val="20"/>
              </w:rPr>
            </w:pPr>
          </w:p>
        </w:tc>
        <w:tc>
          <w:tcPr>
            <w:tcW w:w="979" w:type="dxa"/>
            <w:shd w:val="clear" w:color="auto" w:fill="auto"/>
          </w:tcPr>
          <w:p w14:paraId="16374DD8" w14:textId="63285EBF" w:rsidR="00FB4616" w:rsidRPr="00F42476" w:rsidRDefault="00FB4616" w:rsidP="00045B51">
            <w:pPr>
              <w:pStyle w:val="Tabletext"/>
              <w:spacing w:before="0" w:after="0"/>
              <w:ind w:left="0" w:right="0"/>
              <w:rPr>
                <w:bCs/>
                <w:szCs w:val="20"/>
              </w:rPr>
            </w:pPr>
            <w:r>
              <w:rPr>
                <w:bCs/>
                <w:szCs w:val="20"/>
              </w:rPr>
              <w:t>6.2.3.2</w:t>
            </w:r>
          </w:p>
        </w:tc>
        <w:tc>
          <w:tcPr>
            <w:tcW w:w="6984" w:type="dxa"/>
            <w:shd w:val="clear" w:color="auto" w:fill="auto"/>
          </w:tcPr>
          <w:p w14:paraId="62B223E5" w14:textId="6A2C93C2" w:rsidR="00FB4616" w:rsidRDefault="00DB24FF" w:rsidP="00045B51">
            <w:pPr>
              <w:pStyle w:val="Tabletext"/>
              <w:spacing w:before="0" w:after="0"/>
              <w:ind w:left="0" w:right="0"/>
              <w:rPr>
                <w:szCs w:val="20"/>
              </w:rPr>
            </w:pPr>
            <w:r>
              <w:rPr>
                <w:szCs w:val="20"/>
              </w:rPr>
              <w:t>S</w:t>
            </w:r>
            <w:r w:rsidR="00FB4616">
              <w:rPr>
                <w:szCs w:val="20"/>
              </w:rPr>
              <w:t>witch</w:t>
            </w:r>
            <w:r>
              <w:rPr>
                <w:szCs w:val="20"/>
              </w:rPr>
              <w:t>ing</w:t>
            </w:r>
            <w:r w:rsidR="00FB4616">
              <w:rPr>
                <w:szCs w:val="20"/>
              </w:rPr>
              <w:t xml:space="preserve"> between different tasks</w:t>
            </w:r>
          </w:p>
        </w:tc>
        <w:tc>
          <w:tcPr>
            <w:tcW w:w="675" w:type="dxa"/>
            <w:shd w:val="clear" w:color="auto" w:fill="auto"/>
          </w:tcPr>
          <w:p w14:paraId="6717EC85" w14:textId="70F1E5FF" w:rsidR="00FB4616" w:rsidRPr="00F42476" w:rsidRDefault="00DB24FF" w:rsidP="00045B51">
            <w:pPr>
              <w:pStyle w:val="Tabletext"/>
              <w:spacing w:before="0" w:after="0"/>
              <w:rPr>
                <w:bCs/>
                <w:szCs w:val="20"/>
              </w:rPr>
            </w:pPr>
            <w:r>
              <w:rPr>
                <w:bCs/>
                <w:szCs w:val="20"/>
              </w:rPr>
              <w:t>3</w:t>
            </w:r>
          </w:p>
        </w:tc>
      </w:tr>
      <w:tr w:rsidR="00FB4616" w:rsidRPr="00F42476" w14:paraId="4AA271AF" w14:textId="77777777" w:rsidTr="000D1CD3">
        <w:trPr>
          <w:trHeight w:val="70"/>
          <w:jc w:val="center"/>
        </w:trPr>
        <w:tc>
          <w:tcPr>
            <w:tcW w:w="840" w:type="dxa"/>
            <w:vMerge/>
            <w:shd w:val="clear" w:color="auto" w:fill="auto"/>
          </w:tcPr>
          <w:p w14:paraId="0EB6E19A" w14:textId="77777777" w:rsidR="00FB4616" w:rsidRDefault="00FB4616" w:rsidP="00045B51">
            <w:pPr>
              <w:pStyle w:val="Tabletext"/>
              <w:spacing w:before="0" w:after="0"/>
              <w:ind w:left="0" w:right="29"/>
              <w:rPr>
                <w:bCs/>
                <w:szCs w:val="20"/>
              </w:rPr>
            </w:pPr>
          </w:p>
        </w:tc>
        <w:tc>
          <w:tcPr>
            <w:tcW w:w="4383" w:type="dxa"/>
            <w:vMerge/>
            <w:shd w:val="clear" w:color="auto" w:fill="auto"/>
          </w:tcPr>
          <w:p w14:paraId="18F98E8A" w14:textId="77777777" w:rsidR="00FB4616" w:rsidRDefault="00FB4616" w:rsidP="00045B51">
            <w:pPr>
              <w:pStyle w:val="Tabletext"/>
              <w:spacing w:before="0" w:after="0"/>
              <w:ind w:left="0" w:right="0"/>
              <w:rPr>
                <w:i/>
                <w:szCs w:val="20"/>
              </w:rPr>
            </w:pPr>
          </w:p>
        </w:tc>
        <w:tc>
          <w:tcPr>
            <w:tcW w:w="979" w:type="dxa"/>
            <w:shd w:val="clear" w:color="auto" w:fill="auto"/>
          </w:tcPr>
          <w:p w14:paraId="38DE0373" w14:textId="6532A8D6" w:rsidR="00FB4616" w:rsidRPr="00F42476" w:rsidRDefault="00FB4616" w:rsidP="00045B51">
            <w:pPr>
              <w:pStyle w:val="Tabletext"/>
              <w:spacing w:before="0" w:after="0"/>
              <w:ind w:left="0" w:right="0"/>
              <w:rPr>
                <w:bCs/>
                <w:szCs w:val="20"/>
              </w:rPr>
            </w:pPr>
            <w:r>
              <w:rPr>
                <w:bCs/>
                <w:szCs w:val="20"/>
              </w:rPr>
              <w:t>6.2.3.3</w:t>
            </w:r>
          </w:p>
        </w:tc>
        <w:tc>
          <w:tcPr>
            <w:tcW w:w="6984" w:type="dxa"/>
            <w:shd w:val="clear" w:color="auto" w:fill="auto"/>
          </w:tcPr>
          <w:p w14:paraId="383718E9" w14:textId="5E770F2A" w:rsidR="00FB4616" w:rsidRDefault="00DB24FF" w:rsidP="00045B51">
            <w:pPr>
              <w:pStyle w:val="Tabletext"/>
              <w:spacing w:before="0" w:after="0"/>
              <w:ind w:left="0" w:right="0"/>
              <w:rPr>
                <w:szCs w:val="20"/>
              </w:rPr>
            </w:pPr>
            <w:r>
              <w:rPr>
                <w:szCs w:val="20"/>
              </w:rPr>
              <w:t>C</w:t>
            </w:r>
            <w:r w:rsidR="00FB4616">
              <w:rPr>
                <w:szCs w:val="20"/>
              </w:rPr>
              <w:t>oping strategies to manage workload (too low/too high)</w:t>
            </w:r>
          </w:p>
        </w:tc>
        <w:tc>
          <w:tcPr>
            <w:tcW w:w="675" w:type="dxa"/>
            <w:shd w:val="clear" w:color="auto" w:fill="auto"/>
          </w:tcPr>
          <w:p w14:paraId="34C37D16" w14:textId="2FD23573" w:rsidR="00FB4616" w:rsidRPr="00F42476" w:rsidRDefault="00DB24FF" w:rsidP="00045B51">
            <w:pPr>
              <w:pStyle w:val="Tabletext"/>
              <w:spacing w:before="0" w:after="0"/>
              <w:rPr>
                <w:bCs/>
                <w:szCs w:val="20"/>
              </w:rPr>
            </w:pPr>
            <w:r>
              <w:rPr>
                <w:bCs/>
                <w:szCs w:val="20"/>
              </w:rPr>
              <w:t>3</w:t>
            </w:r>
          </w:p>
        </w:tc>
      </w:tr>
      <w:tr w:rsidR="00A54414" w:rsidRPr="00F42476" w14:paraId="2EF7336B" w14:textId="77777777" w:rsidTr="00045B51">
        <w:trPr>
          <w:trHeight w:val="70"/>
          <w:jc w:val="center"/>
        </w:trPr>
        <w:tc>
          <w:tcPr>
            <w:tcW w:w="840" w:type="dxa"/>
            <w:shd w:val="clear" w:color="auto" w:fill="D9D9D9" w:themeFill="background1" w:themeFillShade="D9"/>
          </w:tcPr>
          <w:p w14:paraId="42093E80" w14:textId="5F548FCD" w:rsidR="00A54414" w:rsidRPr="00F67550" w:rsidRDefault="00B20FC6" w:rsidP="00045B51">
            <w:pPr>
              <w:pStyle w:val="Tabletext"/>
              <w:spacing w:before="120" w:after="120"/>
              <w:ind w:left="0" w:right="29"/>
              <w:rPr>
                <w:b/>
                <w:szCs w:val="20"/>
              </w:rPr>
            </w:pPr>
            <w:r>
              <w:rPr>
                <w:b/>
                <w:szCs w:val="20"/>
              </w:rPr>
              <w:t>6.3</w:t>
            </w:r>
          </w:p>
        </w:tc>
        <w:tc>
          <w:tcPr>
            <w:tcW w:w="4383" w:type="dxa"/>
            <w:shd w:val="clear" w:color="auto" w:fill="D9D9D9" w:themeFill="background1" w:themeFillShade="D9"/>
          </w:tcPr>
          <w:p w14:paraId="77AF8904" w14:textId="7C75A001" w:rsidR="00A54414" w:rsidRPr="00F67550" w:rsidRDefault="00D50620" w:rsidP="00045B51">
            <w:pPr>
              <w:pStyle w:val="Tabletext"/>
              <w:spacing w:before="120" w:after="120"/>
              <w:ind w:left="0" w:right="0"/>
              <w:rPr>
                <w:rFonts w:ascii="Calibri" w:hAnsi="Calibri"/>
                <w:b/>
                <w:szCs w:val="20"/>
              </w:rPr>
            </w:pPr>
            <w:r>
              <w:rPr>
                <w:rFonts w:ascii="Calibri" w:hAnsi="Calibri"/>
                <w:b/>
                <w:szCs w:val="20"/>
              </w:rPr>
              <w:t>Roles</w:t>
            </w:r>
            <w:r w:rsidR="00B20FC6">
              <w:rPr>
                <w:rFonts w:ascii="Calibri" w:hAnsi="Calibri"/>
                <w:b/>
                <w:szCs w:val="20"/>
              </w:rPr>
              <w:t>,</w:t>
            </w:r>
            <w:r w:rsidR="00FB4616">
              <w:rPr>
                <w:rFonts w:ascii="Calibri" w:hAnsi="Calibri"/>
                <w:b/>
                <w:szCs w:val="20"/>
              </w:rPr>
              <w:t xml:space="preserve"> </w:t>
            </w:r>
            <w:r w:rsidR="00B20FC6">
              <w:rPr>
                <w:rFonts w:ascii="Calibri" w:hAnsi="Calibri"/>
                <w:b/>
                <w:szCs w:val="20"/>
              </w:rPr>
              <w:t>r</w:t>
            </w:r>
            <w:r w:rsidR="009F19E0">
              <w:rPr>
                <w:rFonts w:ascii="Calibri" w:hAnsi="Calibri"/>
                <w:b/>
                <w:szCs w:val="20"/>
              </w:rPr>
              <w:t>esponsibilities</w:t>
            </w:r>
            <w:r w:rsidR="00FB4616">
              <w:rPr>
                <w:rFonts w:ascii="Calibri" w:hAnsi="Calibri"/>
                <w:b/>
                <w:szCs w:val="20"/>
              </w:rPr>
              <w:t>,</w:t>
            </w:r>
            <w:r w:rsidR="00A54414">
              <w:rPr>
                <w:rFonts w:ascii="Calibri" w:hAnsi="Calibri"/>
                <w:b/>
                <w:szCs w:val="20"/>
              </w:rPr>
              <w:t xml:space="preserve"> and t</w:t>
            </w:r>
            <w:r w:rsidR="00A54414" w:rsidRPr="00F67550">
              <w:rPr>
                <w:rFonts w:ascii="Calibri" w:hAnsi="Calibri"/>
                <w:b/>
                <w:szCs w:val="20"/>
              </w:rPr>
              <w:t>eamwork</w:t>
            </w:r>
          </w:p>
        </w:tc>
        <w:tc>
          <w:tcPr>
            <w:tcW w:w="979" w:type="dxa"/>
            <w:shd w:val="clear" w:color="auto" w:fill="D9D9D9" w:themeFill="background1" w:themeFillShade="D9"/>
          </w:tcPr>
          <w:p w14:paraId="24285A76" w14:textId="77777777" w:rsidR="00A54414" w:rsidRPr="00F42476" w:rsidRDefault="00A54414" w:rsidP="00045B51">
            <w:pPr>
              <w:pStyle w:val="Tabletext"/>
              <w:spacing w:before="120" w:after="120"/>
              <w:ind w:left="0" w:right="0"/>
              <w:rPr>
                <w:bCs/>
                <w:szCs w:val="20"/>
              </w:rPr>
            </w:pPr>
          </w:p>
        </w:tc>
        <w:tc>
          <w:tcPr>
            <w:tcW w:w="6984" w:type="dxa"/>
            <w:shd w:val="clear" w:color="auto" w:fill="D9D9D9" w:themeFill="background1" w:themeFillShade="D9"/>
          </w:tcPr>
          <w:p w14:paraId="3B232C05" w14:textId="77777777" w:rsidR="00A54414" w:rsidRDefault="00A54414" w:rsidP="00045B51">
            <w:pPr>
              <w:pStyle w:val="Tabletext"/>
              <w:spacing w:before="120" w:after="120"/>
              <w:ind w:left="0" w:right="0"/>
              <w:rPr>
                <w:bCs/>
                <w:szCs w:val="20"/>
              </w:rPr>
            </w:pPr>
          </w:p>
        </w:tc>
        <w:tc>
          <w:tcPr>
            <w:tcW w:w="675" w:type="dxa"/>
            <w:shd w:val="clear" w:color="auto" w:fill="D9D9D9" w:themeFill="background1" w:themeFillShade="D9"/>
          </w:tcPr>
          <w:p w14:paraId="4F5C9CC6" w14:textId="77777777" w:rsidR="00A54414" w:rsidRPr="00F42476" w:rsidRDefault="00A54414" w:rsidP="00045B51">
            <w:pPr>
              <w:pStyle w:val="Tabletext"/>
              <w:spacing w:before="120" w:after="120"/>
              <w:rPr>
                <w:bCs/>
                <w:szCs w:val="20"/>
              </w:rPr>
            </w:pPr>
          </w:p>
        </w:tc>
      </w:tr>
      <w:tr w:rsidR="0023261B" w:rsidRPr="00F42476" w14:paraId="498B8DF7" w14:textId="77777777" w:rsidTr="001E0005">
        <w:trPr>
          <w:trHeight w:val="1507"/>
          <w:jc w:val="center"/>
        </w:trPr>
        <w:tc>
          <w:tcPr>
            <w:tcW w:w="840" w:type="dxa"/>
            <w:vMerge w:val="restart"/>
            <w:shd w:val="clear" w:color="auto" w:fill="auto"/>
          </w:tcPr>
          <w:p w14:paraId="1C6ACFDE" w14:textId="687E3B8E" w:rsidR="0023261B" w:rsidRPr="004C31E9" w:rsidRDefault="0023261B" w:rsidP="00045B51">
            <w:pPr>
              <w:pStyle w:val="Tabletext"/>
              <w:spacing w:before="0" w:after="0"/>
              <w:ind w:left="0" w:right="29"/>
              <w:rPr>
                <w:bCs/>
                <w:szCs w:val="20"/>
              </w:rPr>
            </w:pPr>
            <w:r>
              <w:rPr>
                <w:bCs/>
                <w:szCs w:val="20"/>
              </w:rPr>
              <w:lastRenderedPageBreak/>
              <w:t>6.3.1</w:t>
            </w:r>
          </w:p>
        </w:tc>
        <w:tc>
          <w:tcPr>
            <w:tcW w:w="4383" w:type="dxa"/>
            <w:vMerge w:val="restart"/>
            <w:shd w:val="clear" w:color="auto" w:fill="auto"/>
          </w:tcPr>
          <w:p w14:paraId="48B540B4" w14:textId="74563F08" w:rsidR="0023261B" w:rsidRPr="001B706F" w:rsidRDefault="0023261B" w:rsidP="00045B51">
            <w:pPr>
              <w:pStyle w:val="Tabletext"/>
              <w:spacing w:before="0" w:after="0"/>
              <w:ind w:left="0" w:right="0"/>
              <w:rPr>
                <w:rFonts w:ascii="Calibri" w:hAnsi="Calibri"/>
                <w:bCs/>
                <w:i/>
                <w:iCs/>
                <w:szCs w:val="20"/>
              </w:rPr>
            </w:pPr>
            <w:r w:rsidRPr="001B706F">
              <w:rPr>
                <w:rFonts w:ascii="Calibri" w:hAnsi="Calibri"/>
                <w:bCs/>
                <w:i/>
                <w:iCs/>
                <w:szCs w:val="20"/>
              </w:rPr>
              <w:t>Identify the different relations</w:t>
            </w:r>
            <w:r>
              <w:rPr>
                <w:rFonts w:ascii="Calibri" w:hAnsi="Calibri"/>
                <w:bCs/>
                <w:i/>
                <w:iCs/>
                <w:szCs w:val="20"/>
              </w:rPr>
              <w:t>hips</w:t>
            </w:r>
            <w:r w:rsidRPr="001B706F">
              <w:rPr>
                <w:rFonts w:ascii="Calibri" w:hAnsi="Calibri"/>
                <w:bCs/>
                <w:i/>
                <w:iCs/>
                <w:szCs w:val="20"/>
              </w:rPr>
              <w:t xml:space="preserve"> within the organization</w:t>
            </w:r>
            <w:r>
              <w:rPr>
                <w:rFonts w:ascii="Calibri" w:hAnsi="Calibri"/>
                <w:bCs/>
                <w:i/>
                <w:iCs/>
                <w:szCs w:val="20"/>
              </w:rPr>
              <w:t>, their roles, and their responsibilities.</w:t>
            </w:r>
          </w:p>
        </w:tc>
        <w:tc>
          <w:tcPr>
            <w:tcW w:w="979" w:type="dxa"/>
            <w:shd w:val="clear" w:color="auto" w:fill="auto"/>
          </w:tcPr>
          <w:p w14:paraId="6C80170C" w14:textId="2838AC58" w:rsidR="0023261B" w:rsidRPr="00F42476" w:rsidRDefault="0023261B" w:rsidP="00045B51">
            <w:pPr>
              <w:pStyle w:val="Tabletext"/>
              <w:spacing w:before="0" w:after="0"/>
              <w:ind w:left="0" w:right="0"/>
              <w:rPr>
                <w:bCs/>
                <w:szCs w:val="20"/>
              </w:rPr>
            </w:pPr>
            <w:r>
              <w:rPr>
                <w:bCs/>
                <w:szCs w:val="20"/>
              </w:rPr>
              <w:t>6.3.1.1</w:t>
            </w:r>
          </w:p>
        </w:tc>
        <w:tc>
          <w:tcPr>
            <w:tcW w:w="6984" w:type="dxa"/>
            <w:shd w:val="clear" w:color="auto" w:fill="auto"/>
          </w:tcPr>
          <w:p w14:paraId="1410D033" w14:textId="727C84E1" w:rsidR="0023261B" w:rsidRDefault="00960DF2" w:rsidP="00045B51">
            <w:pPr>
              <w:pStyle w:val="Tabletext"/>
              <w:spacing w:before="0" w:after="0"/>
              <w:ind w:right="0"/>
              <w:rPr>
                <w:bCs/>
                <w:szCs w:val="20"/>
              </w:rPr>
            </w:pPr>
            <w:r>
              <w:rPr>
                <w:bCs/>
                <w:szCs w:val="20"/>
              </w:rPr>
              <w:t>Relationship between:</w:t>
            </w:r>
          </w:p>
          <w:p w14:paraId="16CFADDF" w14:textId="16569EA5" w:rsidR="0023261B" w:rsidRDefault="0023261B" w:rsidP="00F875C3">
            <w:pPr>
              <w:pStyle w:val="Tabletext"/>
              <w:numPr>
                <w:ilvl w:val="0"/>
                <w:numId w:val="32"/>
              </w:numPr>
              <w:spacing w:before="0" w:after="0"/>
              <w:ind w:right="0"/>
              <w:rPr>
                <w:bCs/>
                <w:szCs w:val="20"/>
              </w:rPr>
            </w:pPr>
            <w:r>
              <w:rPr>
                <w:bCs/>
                <w:szCs w:val="20"/>
              </w:rPr>
              <w:t>VTS management</w:t>
            </w:r>
          </w:p>
          <w:p w14:paraId="384DFFBB" w14:textId="77777777" w:rsidR="0023261B" w:rsidRDefault="0023261B" w:rsidP="00F875C3">
            <w:pPr>
              <w:pStyle w:val="Tabletext"/>
              <w:numPr>
                <w:ilvl w:val="0"/>
                <w:numId w:val="32"/>
              </w:numPr>
              <w:spacing w:before="0" w:after="0"/>
              <w:ind w:right="0"/>
              <w:rPr>
                <w:bCs/>
                <w:szCs w:val="20"/>
              </w:rPr>
            </w:pPr>
            <w:r>
              <w:rPr>
                <w:bCs/>
                <w:szCs w:val="20"/>
              </w:rPr>
              <w:t>VTS supervisors</w:t>
            </w:r>
          </w:p>
          <w:p w14:paraId="5BD3BD62" w14:textId="77777777" w:rsidR="0023261B" w:rsidRDefault="0023261B" w:rsidP="00A17E6B">
            <w:pPr>
              <w:pStyle w:val="Tabletext"/>
              <w:numPr>
                <w:ilvl w:val="0"/>
                <w:numId w:val="32"/>
              </w:numPr>
              <w:spacing w:before="0" w:after="0"/>
              <w:ind w:right="0"/>
              <w:rPr>
                <w:bCs/>
                <w:szCs w:val="20"/>
              </w:rPr>
            </w:pPr>
            <w:r>
              <w:rPr>
                <w:bCs/>
                <w:szCs w:val="20"/>
              </w:rPr>
              <w:t>VTS operators</w:t>
            </w:r>
          </w:p>
          <w:p w14:paraId="09012983" w14:textId="5AC05971" w:rsidR="008D78EB" w:rsidRPr="00A17E6B" w:rsidRDefault="008D78EB" w:rsidP="00A17E6B">
            <w:pPr>
              <w:pStyle w:val="Tabletext"/>
              <w:numPr>
                <w:ilvl w:val="0"/>
                <w:numId w:val="32"/>
              </w:numPr>
              <w:spacing w:before="0" w:after="0"/>
              <w:ind w:right="0"/>
              <w:rPr>
                <w:bCs/>
                <w:szCs w:val="20"/>
              </w:rPr>
            </w:pPr>
            <w:r>
              <w:rPr>
                <w:bCs/>
                <w:szCs w:val="20"/>
              </w:rPr>
              <w:t>VTS instructors</w:t>
            </w:r>
          </w:p>
        </w:tc>
        <w:tc>
          <w:tcPr>
            <w:tcW w:w="675" w:type="dxa"/>
            <w:shd w:val="clear" w:color="auto" w:fill="auto"/>
          </w:tcPr>
          <w:p w14:paraId="0CA24DB3" w14:textId="4047DBED" w:rsidR="0023261B" w:rsidRPr="00F42476" w:rsidRDefault="00164BBC" w:rsidP="00045B51">
            <w:pPr>
              <w:pStyle w:val="Tabletext"/>
              <w:spacing w:before="0" w:after="0"/>
              <w:rPr>
                <w:bCs/>
                <w:szCs w:val="20"/>
              </w:rPr>
            </w:pPr>
            <w:r>
              <w:rPr>
                <w:bCs/>
                <w:szCs w:val="20"/>
              </w:rPr>
              <w:t>1</w:t>
            </w:r>
          </w:p>
        </w:tc>
      </w:tr>
      <w:tr w:rsidR="00FB4616" w:rsidRPr="00F42476" w14:paraId="7EDD6714" w14:textId="77777777" w:rsidTr="000D1CD3">
        <w:trPr>
          <w:trHeight w:val="70"/>
          <w:jc w:val="center"/>
        </w:trPr>
        <w:tc>
          <w:tcPr>
            <w:tcW w:w="840" w:type="dxa"/>
            <w:vMerge/>
            <w:shd w:val="clear" w:color="auto" w:fill="auto"/>
          </w:tcPr>
          <w:p w14:paraId="733C996A" w14:textId="77777777" w:rsidR="00FB4616" w:rsidRPr="004C31E9" w:rsidRDefault="00FB4616" w:rsidP="00045B51">
            <w:pPr>
              <w:pStyle w:val="Tabletext"/>
              <w:spacing w:before="0" w:after="0"/>
              <w:ind w:left="0" w:right="29"/>
              <w:rPr>
                <w:bCs/>
                <w:szCs w:val="20"/>
              </w:rPr>
            </w:pPr>
          </w:p>
        </w:tc>
        <w:tc>
          <w:tcPr>
            <w:tcW w:w="4383" w:type="dxa"/>
            <w:vMerge/>
            <w:shd w:val="clear" w:color="auto" w:fill="auto"/>
          </w:tcPr>
          <w:p w14:paraId="76D66593" w14:textId="77777777" w:rsidR="00FB4616" w:rsidRPr="001B706F" w:rsidRDefault="00FB4616" w:rsidP="00045B51">
            <w:pPr>
              <w:pStyle w:val="Tabletext"/>
              <w:spacing w:before="0" w:after="0"/>
              <w:ind w:left="0" w:right="0"/>
              <w:rPr>
                <w:rFonts w:ascii="Calibri" w:hAnsi="Calibri"/>
                <w:bCs/>
                <w:i/>
                <w:iCs/>
                <w:szCs w:val="20"/>
              </w:rPr>
            </w:pPr>
          </w:p>
        </w:tc>
        <w:tc>
          <w:tcPr>
            <w:tcW w:w="979" w:type="dxa"/>
            <w:shd w:val="clear" w:color="auto" w:fill="auto"/>
          </w:tcPr>
          <w:p w14:paraId="1A03B22A" w14:textId="677E192C" w:rsidR="00FB4616" w:rsidRPr="00F42476" w:rsidRDefault="00171B54" w:rsidP="00045B51">
            <w:pPr>
              <w:pStyle w:val="Tabletext"/>
              <w:spacing w:before="0" w:after="0"/>
              <w:ind w:left="0" w:right="0"/>
              <w:rPr>
                <w:bCs/>
                <w:szCs w:val="20"/>
              </w:rPr>
            </w:pPr>
            <w:r>
              <w:rPr>
                <w:bCs/>
                <w:szCs w:val="20"/>
              </w:rPr>
              <w:t>6.3.1.2</w:t>
            </w:r>
          </w:p>
        </w:tc>
        <w:tc>
          <w:tcPr>
            <w:tcW w:w="6984" w:type="dxa"/>
            <w:shd w:val="clear" w:color="auto" w:fill="auto"/>
          </w:tcPr>
          <w:p w14:paraId="1AD6AF2E" w14:textId="5FE18FC5" w:rsidR="00FB4616" w:rsidRPr="00FB4616" w:rsidRDefault="00FB4616" w:rsidP="00045B51">
            <w:pPr>
              <w:pStyle w:val="Tabletext"/>
              <w:spacing w:before="0" w:after="0"/>
              <w:ind w:left="0"/>
            </w:pPr>
            <w:r>
              <w:t xml:space="preserve">Accessing </w:t>
            </w:r>
            <w:r w:rsidR="00171B54">
              <w:t>a c</w:t>
            </w:r>
            <w:r>
              <w:t xml:space="preserve">onfidential personnel/counsellor or </w:t>
            </w:r>
            <w:r w:rsidR="00171B54">
              <w:t>e</w:t>
            </w:r>
            <w:r>
              <w:t>mployee assistant programs</w:t>
            </w:r>
          </w:p>
        </w:tc>
        <w:tc>
          <w:tcPr>
            <w:tcW w:w="675" w:type="dxa"/>
            <w:shd w:val="clear" w:color="auto" w:fill="auto"/>
          </w:tcPr>
          <w:p w14:paraId="390B3AD9" w14:textId="21B8ECD7" w:rsidR="00FB4616" w:rsidRPr="00F42476" w:rsidRDefault="00164BBC" w:rsidP="00045B51">
            <w:pPr>
              <w:pStyle w:val="Tabletext"/>
              <w:spacing w:before="0" w:after="0"/>
              <w:rPr>
                <w:bCs/>
                <w:szCs w:val="20"/>
              </w:rPr>
            </w:pPr>
            <w:r>
              <w:rPr>
                <w:bCs/>
                <w:szCs w:val="20"/>
              </w:rPr>
              <w:t>1</w:t>
            </w:r>
          </w:p>
        </w:tc>
      </w:tr>
      <w:tr w:rsidR="00FB4616" w:rsidRPr="00F42476" w14:paraId="1CEDAB36" w14:textId="77777777" w:rsidTr="000D1CD3">
        <w:trPr>
          <w:trHeight w:val="70"/>
          <w:jc w:val="center"/>
        </w:trPr>
        <w:tc>
          <w:tcPr>
            <w:tcW w:w="840" w:type="dxa"/>
            <w:vMerge w:val="restart"/>
            <w:shd w:val="clear" w:color="auto" w:fill="auto"/>
          </w:tcPr>
          <w:p w14:paraId="63356846" w14:textId="4823C6CA" w:rsidR="00FB4616" w:rsidRPr="004C31E9" w:rsidRDefault="00FB4616" w:rsidP="00045B51">
            <w:pPr>
              <w:pStyle w:val="Tabletext"/>
              <w:spacing w:before="0" w:after="0"/>
              <w:ind w:left="0" w:right="29"/>
              <w:rPr>
                <w:bCs/>
                <w:szCs w:val="20"/>
              </w:rPr>
            </w:pPr>
            <w:r>
              <w:rPr>
                <w:bCs/>
                <w:szCs w:val="20"/>
              </w:rPr>
              <w:t>6.3.2</w:t>
            </w:r>
          </w:p>
        </w:tc>
        <w:tc>
          <w:tcPr>
            <w:tcW w:w="4383" w:type="dxa"/>
            <w:vMerge w:val="restart"/>
            <w:shd w:val="clear" w:color="auto" w:fill="auto"/>
          </w:tcPr>
          <w:p w14:paraId="12EE4410" w14:textId="609B88F5" w:rsidR="00FB4616" w:rsidRPr="001B706F" w:rsidRDefault="00FB4616" w:rsidP="00045B51">
            <w:pPr>
              <w:pStyle w:val="Tabletext"/>
              <w:spacing w:before="0" w:after="0"/>
              <w:ind w:left="0" w:right="0"/>
              <w:rPr>
                <w:rFonts w:ascii="Calibri" w:hAnsi="Calibri"/>
                <w:bCs/>
                <w:i/>
                <w:iCs/>
                <w:szCs w:val="20"/>
              </w:rPr>
            </w:pPr>
            <w:r w:rsidRPr="001B706F">
              <w:rPr>
                <w:rFonts w:ascii="Calibri" w:hAnsi="Calibri"/>
                <w:bCs/>
                <w:i/>
                <w:iCs/>
                <w:szCs w:val="20"/>
              </w:rPr>
              <w:t>Demonstrate effective teamwork skills in support of VTS operations</w:t>
            </w:r>
            <w:r w:rsidR="00045B51">
              <w:rPr>
                <w:rFonts w:ascii="Calibri" w:hAnsi="Calibri"/>
                <w:bCs/>
                <w:i/>
                <w:iCs/>
                <w:szCs w:val="20"/>
              </w:rPr>
              <w:t>.</w:t>
            </w:r>
          </w:p>
        </w:tc>
        <w:tc>
          <w:tcPr>
            <w:tcW w:w="979" w:type="dxa"/>
            <w:shd w:val="clear" w:color="auto" w:fill="auto"/>
          </w:tcPr>
          <w:p w14:paraId="59B5CC3D" w14:textId="47F2ECC3" w:rsidR="00FB4616" w:rsidRPr="00F42476" w:rsidRDefault="00FB4616" w:rsidP="00045B51">
            <w:pPr>
              <w:pStyle w:val="Tabletext"/>
              <w:spacing w:before="0" w:after="0"/>
              <w:ind w:left="0" w:right="0"/>
              <w:rPr>
                <w:bCs/>
                <w:szCs w:val="20"/>
              </w:rPr>
            </w:pPr>
            <w:r>
              <w:rPr>
                <w:bCs/>
                <w:szCs w:val="20"/>
              </w:rPr>
              <w:t>6.3.2.1</w:t>
            </w:r>
          </w:p>
        </w:tc>
        <w:tc>
          <w:tcPr>
            <w:tcW w:w="6984" w:type="dxa"/>
            <w:shd w:val="clear" w:color="auto" w:fill="auto"/>
          </w:tcPr>
          <w:p w14:paraId="2E69235E" w14:textId="4A87B6A0" w:rsidR="00FB4616" w:rsidRDefault="00FB4616" w:rsidP="00045B51">
            <w:pPr>
              <w:pStyle w:val="Tabletext"/>
              <w:spacing w:before="0" w:after="0"/>
              <w:ind w:left="0" w:right="0"/>
              <w:rPr>
                <w:bCs/>
                <w:szCs w:val="20"/>
              </w:rPr>
            </w:pPr>
            <w:r w:rsidRPr="00F42476">
              <w:rPr>
                <w:szCs w:val="20"/>
              </w:rPr>
              <w:t>Working relationship within the VTS team</w:t>
            </w:r>
          </w:p>
        </w:tc>
        <w:tc>
          <w:tcPr>
            <w:tcW w:w="675" w:type="dxa"/>
            <w:shd w:val="clear" w:color="auto" w:fill="auto"/>
          </w:tcPr>
          <w:p w14:paraId="127E9382" w14:textId="05298ADF" w:rsidR="00FB4616" w:rsidRPr="00F42476" w:rsidRDefault="00FB4616" w:rsidP="00045B51">
            <w:pPr>
              <w:pStyle w:val="Tabletext"/>
              <w:spacing w:before="0" w:after="0"/>
              <w:rPr>
                <w:bCs/>
                <w:szCs w:val="20"/>
              </w:rPr>
            </w:pPr>
            <w:r>
              <w:rPr>
                <w:bCs/>
                <w:szCs w:val="20"/>
              </w:rPr>
              <w:t>4</w:t>
            </w:r>
          </w:p>
        </w:tc>
      </w:tr>
      <w:tr w:rsidR="00FB4616" w:rsidRPr="00F42476" w14:paraId="42E489A3" w14:textId="77777777" w:rsidTr="000D1CD3">
        <w:trPr>
          <w:trHeight w:val="70"/>
          <w:jc w:val="center"/>
        </w:trPr>
        <w:tc>
          <w:tcPr>
            <w:tcW w:w="840" w:type="dxa"/>
            <w:vMerge/>
            <w:shd w:val="clear" w:color="auto" w:fill="auto"/>
          </w:tcPr>
          <w:p w14:paraId="0BA5AF7E" w14:textId="77777777" w:rsidR="00FB4616" w:rsidRDefault="00FB4616" w:rsidP="00045B51">
            <w:pPr>
              <w:pStyle w:val="Tabletext"/>
              <w:spacing w:before="0" w:after="0"/>
              <w:ind w:left="0" w:right="29"/>
              <w:rPr>
                <w:b/>
                <w:szCs w:val="20"/>
              </w:rPr>
            </w:pPr>
          </w:p>
        </w:tc>
        <w:tc>
          <w:tcPr>
            <w:tcW w:w="4383" w:type="dxa"/>
            <w:vMerge/>
            <w:shd w:val="clear" w:color="auto" w:fill="auto"/>
          </w:tcPr>
          <w:p w14:paraId="6E4A2327" w14:textId="77777777" w:rsidR="00FB4616" w:rsidRPr="00446428" w:rsidRDefault="00FB4616" w:rsidP="00045B51">
            <w:pPr>
              <w:pStyle w:val="Tabletext"/>
              <w:spacing w:before="0" w:after="0"/>
              <w:ind w:left="0" w:right="0"/>
              <w:rPr>
                <w:rFonts w:ascii="Calibri" w:hAnsi="Calibri"/>
                <w:bCs/>
                <w:szCs w:val="20"/>
              </w:rPr>
            </w:pPr>
          </w:p>
        </w:tc>
        <w:tc>
          <w:tcPr>
            <w:tcW w:w="979" w:type="dxa"/>
            <w:shd w:val="clear" w:color="auto" w:fill="auto"/>
          </w:tcPr>
          <w:p w14:paraId="2D3379B8" w14:textId="2356B12F" w:rsidR="00FB4616" w:rsidRPr="00F42476" w:rsidRDefault="00FB4616" w:rsidP="00045B51">
            <w:pPr>
              <w:pStyle w:val="Tabletext"/>
              <w:spacing w:before="0" w:after="0"/>
              <w:ind w:left="0" w:right="0"/>
              <w:rPr>
                <w:bCs/>
                <w:szCs w:val="20"/>
              </w:rPr>
            </w:pPr>
            <w:r>
              <w:rPr>
                <w:bCs/>
                <w:szCs w:val="20"/>
              </w:rPr>
              <w:t>6.3.2.2</w:t>
            </w:r>
          </w:p>
        </w:tc>
        <w:tc>
          <w:tcPr>
            <w:tcW w:w="6984" w:type="dxa"/>
            <w:shd w:val="clear" w:color="auto" w:fill="auto"/>
          </w:tcPr>
          <w:p w14:paraId="2AD146B6" w14:textId="2611A847" w:rsidR="00FB4616" w:rsidRDefault="00FB4616" w:rsidP="00045B51">
            <w:pPr>
              <w:pStyle w:val="Tabletext"/>
              <w:spacing w:before="0" w:after="0"/>
              <w:ind w:left="0" w:right="0"/>
              <w:rPr>
                <w:bCs/>
                <w:szCs w:val="20"/>
              </w:rPr>
            </w:pPr>
            <w:r w:rsidRPr="00F42476">
              <w:rPr>
                <w:szCs w:val="20"/>
              </w:rPr>
              <w:t>Working relationship within the VTS</w:t>
            </w:r>
          </w:p>
        </w:tc>
        <w:tc>
          <w:tcPr>
            <w:tcW w:w="675" w:type="dxa"/>
            <w:shd w:val="clear" w:color="auto" w:fill="auto"/>
          </w:tcPr>
          <w:p w14:paraId="399276CE" w14:textId="33ABABF3" w:rsidR="00FB4616" w:rsidRPr="00F42476" w:rsidRDefault="00FB4616" w:rsidP="00045B51">
            <w:pPr>
              <w:pStyle w:val="Tabletext"/>
              <w:spacing w:before="0" w:after="0"/>
              <w:rPr>
                <w:bCs/>
                <w:szCs w:val="20"/>
              </w:rPr>
            </w:pPr>
            <w:r>
              <w:rPr>
                <w:bCs/>
                <w:szCs w:val="20"/>
              </w:rPr>
              <w:t>4</w:t>
            </w:r>
          </w:p>
        </w:tc>
      </w:tr>
      <w:tr w:rsidR="00FB4616" w:rsidRPr="00F42476" w14:paraId="38AB392A" w14:textId="77777777" w:rsidTr="000D1CD3">
        <w:trPr>
          <w:trHeight w:val="70"/>
          <w:jc w:val="center"/>
        </w:trPr>
        <w:tc>
          <w:tcPr>
            <w:tcW w:w="840" w:type="dxa"/>
            <w:vMerge/>
            <w:shd w:val="clear" w:color="auto" w:fill="auto"/>
          </w:tcPr>
          <w:p w14:paraId="5AE940DC" w14:textId="77777777" w:rsidR="00FB4616" w:rsidRDefault="00FB4616" w:rsidP="00045B51">
            <w:pPr>
              <w:pStyle w:val="Tabletext"/>
              <w:spacing w:before="0" w:after="0"/>
              <w:ind w:left="0" w:right="29"/>
              <w:rPr>
                <w:b/>
                <w:szCs w:val="20"/>
              </w:rPr>
            </w:pPr>
          </w:p>
        </w:tc>
        <w:tc>
          <w:tcPr>
            <w:tcW w:w="4383" w:type="dxa"/>
            <w:vMerge/>
            <w:shd w:val="clear" w:color="auto" w:fill="auto"/>
          </w:tcPr>
          <w:p w14:paraId="416A2DA2" w14:textId="77777777" w:rsidR="00FB4616" w:rsidRPr="00446428" w:rsidRDefault="00FB4616" w:rsidP="00045B51">
            <w:pPr>
              <w:pStyle w:val="Tabletext"/>
              <w:spacing w:before="0" w:after="0"/>
              <w:ind w:left="0" w:right="0"/>
              <w:rPr>
                <w:rFonts w:ascii="Calibri" w:hAnsi="Calibri"/>
                <w:bCs/>
                <w:szCs w:val="20"/>
              </w:rPr>
            </w:pPr>
          </w:p>
        </w:tc>
        <w:tc>
          <w:tcPr>
            <w:tcW w:w="979" w:type="dxa"/>
            <w:shd w:val="clear" w:color="auto" w:fill="auto"/>
          </w:tcPr>
          <w:p w14:paraId="21658768" w14:textId="2DCD7B25" w:rsidR="00FB4616" w:rsidRPr="00F42476" w:rsidRDefault="00FB4616" w:rsidP="00045B51">
            <w:pPr>
              <w:pStyle w:val="Tabletext"/>
              <w:spacing w:before="0" w:after="0"/>
              <w:ind w:left="0" w:right="0"/>
              <w:rPr>
                <w:bCs/>
                <w:szCs w:val="20"/>
              </w:rPr>
            </w:pPr>
            <w:r>
              <w:rPr>
                <w:bCs/>
                <w:szCs w:val="20"/>
              </w:rPr>
              <w:t>6.3.2.3</w:t>
            </w:r>
          </w:p>
        </w:tc>
        <w:tc>
          <w:tcPr>
            <w:tcW w:w="6984" w:type="dxa"/>
            <w:shd w:val="clear" w:color="auto" w:fill="auto"/>
          </w:tcPr>
          <w:p w14:paraId="4F08554E" w14:textId="7D1C0258" w:rsidR="00FB4616" w:rsidRDefault="00FB4616" w:rsidP="00045B51">
            <w:pPr>
              <w:pStyle w:val="Tabletext"/>
              <w:spacing w:before="0" w:after="0"/>
              <w:ind w:left="0" w:right="0"/>
              <w:rPr>
                <w:bCs/>
                <w:szCs w:val="20"/>
              </w:rPr>
            </w:pPr>
            <w:r w:rsidRPr="00F42476">
              <w:rPr>
                <w:szCs w:val="20"/>
              </w:rPr>
              <w:t>Working relationship with VTS and port team (ships, pilots, tugs)</w:t>
            </w:r>
          </w:p>
        </w:tc>
        <w:tc>
          <w:tcPr>
            <w:tcW w:w="675" w:type="dxa"/>
            <w:shd w:val="clear" w:color="auto" w:fill="auto"/>
          </w:tcPr>
          <w:p w14:paraId="0DBD77D7" w14:textId="04E6BDC6" w:rsidR="00FB4616" w:rsidRPr="00F42476" w:rsidRDefault="00FB4616" w:rsidP="00045B51">
            <w:pPr>
              <w:pStyle w:val="Tabletext"/>
              <w:spacing w:before="0" w:after="0"/>
              <w:rPr>
                <w:bCs/>
                <w:szCs w:val="20"/>
              </w:rPr>
            </w:pPr>
            <w:r>
              <w:rPr>
                <w:bCs/>
                <w:szCs w:val="20"/>
              </w:rPr>
              <w:t>3</w:t>
            </w:r>
          </w:p>
        </w:tc>
      </w:tr>
      <w:tr w:rsidR="00FB4616" w:rsidRPr="00F42476" w14:paraId="31B3F2A0" w14:textId="77777777" w:rsidTr="000D1CD3">
        <w:trPr>
          <w:trHeight w:val="70"/>
          <w:jc w:val="center"/>
        </w:trPr>
        <w:tc>
          <w:tcPr>
            <w:tcW w:w="840" w:type="dxa"/>
            <w:vMerge/>
            <w:shd w:val="clear" w:color="auto" w:fill="auto"/>
          </w:tcPr>
          <w:p w14:paraId="2C16E0BB" w14:textId="77777777" w:rsidR="00FB4616" w:rsidRDefault="00FB4616" w:rsidP="00045B51">
            <w:pPr>
              <w:pStyle w:val="Tabletext"/>
              <w:spacing w:before="0" w:after="0"/>
              <w:ind w:left="0" w:right="29"/>
              <w:rPr>
                <w:b/>
                <w:szCs w:val="20"/>
              </w:rPr>
            </w:pPr>
          </w:p>
        </w:tc>
        <w:tc>
          <w:tcPr>
            <w:tcW w:w="4383" w:type="dxa"/>
            <w:vMerge/>
            <w:shd w:val="clear" w:color="auto" w:fill="auto"/>
          </w:tcPr>
          <w:p w14:paraId="04B84061" w14:textId="77777777" w:rsidR="00FB4616" w:rsidRPr="00446428" w:rsidRDefault="00FB4616" w:rsidP="00045B51">
            <w:pPr>
              <w:pStyle w:val="Tabletext"/>
              <w:spacing w:before="0" w:after="0"/>
              <w:ind w:left="0" w:right="0"/>
              <w:rPr>
                <w:rFonts w:ascii="Calibri" w:hAnsi="Calibri"/>
                <w:bCs/>
                <w:szCs w:val="20"/>
              </w:rPr>
            </w:pPr>
          </w:p>
        </w:tc>
        <w:tc>
          <w:tcPr>
            <w:tcW w:w="979" w:type="dxa"/>
            <w:shd w:val="clear" w:color="auto" w:fill="auto"/>
          </w:tcPr>
          <w:p w14:paraId="2B8A7692" w14:textId="02FDE953" w:rsidR="00FB4616" w:rsidRPr="00F42476" w:rsidRDefault="00FB4616" w:rsidP="00045B51">
            <w:pPr>
              <w:pStyle w:val="Tabletext"/>
              <w:spacing w:before="0" w:after="0"/>
              <w:ind w:left="0" w:right="0"/>
              <w:rPr>
                <w:bCs/>
                <w:szCs w:val="20"/>
              </w:rPr>
            </w:pPr>
            <w:r>
              <w:rPr>
                <w:bCs/>
                <w:szCs w:val="20"/>
              </w:rPr>
              <w:t>6.3.2.4</w:t>
            </w:r>
          </w:p>
        </w:tc>
        <w:tc>
          <w:tcPr>
            <w:tcW w:w="6984" w:type="dxa"/>
            <w:shd w:val="clear" w:color="auto" w:fill="auto"/>
          </w:tcPr>
          <w:p w14:paraId="79F394C1" w14:textId="710ADF02" w:rsidR="00FB4616" w:rsidRDefault="00FB4616" w:rsidP="00045B51">
            <w:pPr>
              <w:pStyle w:val="Tabletext"/>
              <w:spacing w:before="0" w:after="0"/>
              <w:ind w:left="0" w:right="0"/>
              <w:rPr>
                <w:bCs/>
                <w:szCs w:val="20"/>
              </w:rPr>
            </w:pPr>
            <w:r w:rsidRPr="00F42476">
              <w:rPr>
                <w:szCs w:val="20"/>
              </w:rPr>
              <w:t>Working relationship with VTS and allied services</w:t>
            </w:r>
          </w:p>
        </w:tc>
        <w:tc>
          <w:tcPr>
            <w:tcW w:w="675" w:type="dxa"/>
            <w:shd w:val="clear" w:color="auto" w:fill="auto"/>
          </w:tcPr>
          <w:p w14:paraId="109EA887" w14:textId="3F284FD3" w:rsidR="00FB4616" w:rsidRPr="00F42476" w:rsidRDefault="00FB4616" w:rsidP="00045B51">
            <w:pPr>
              <w:pStyle w:val="Tabletext"/>
              <w:spacing w:before="0" w:after="0"/>
              <w:rPr>
                <w:bCs/>
                <w:szCs w:val="20"/>
              </w:rPr>
            </w:pPr>
            <w:r>
              <w:rPr>
                <w:bCs/>
                <w:szCs w:val="20"/>
              </w:rPr>
              <w:t>3</w:t>
            </w:r>
          </w:p>
        </w:tc>
      </w:tr>
      <w:tr w:rsidR="00BF3735" w:rsidRPr="00F42476" w14:paraId="47E0B1B8" w14:textId="77777777" w:rsidTr="00045B51">
        <w:trPr>
          <w:trHeight w:val="70"/>
          <w:jc w:val="center"/>
        </w:trPr>
        <w:tc>
          <w:tcPr>
            <w:tcW w:w="840" w:type="dxa"/>
            <w:shd w:val="clear" w:color="auto" w:fill="D9D9D9" w:themeFill="background1" w:themeFillShade="D9"/>
          </w:tcPr>
          <w:p w14:paraId="3610EA6B" w14:textId="2FEA6E98" w:rsidR="00BF3735" w:rsidRDefault="00C23BEA" w:rsidP="00045B51">
            <w:pPr>
              <w:pStyle w:val="Tabletext"/>
              <w:spacing w:before="120" w:after="120"/>
              <w:ind w:left="0" w:right="29"/>
              <w:rPr>
                <w:b/>
                <w:szCs w:val="20"/>
              </w:rPr>
            </w:pPr>
            <w:r>
              <w:rPr>
                <w:b/>
                <w:szCs w:val="20"/>
              </w:rPr>
              <w:t>6.4</w:t>
            </w:r>
          </w:p>
        </w:tc>
        <w:tc>
          <w:tcPr>
            <w:tcW w:w="4383" w:type="dxa"/>
            <w:shd w:val="clear" w:color="auto" w:fill="D9D9D9" w:themeFill="background1" w:themeFillShade="D9"/>
          </w:tcPr>
          <w:p w14:paraId="41FDCB03" w14:textId="33926807" w:rsidR="00BF3735" w:rsidRPr="00C33005" w:rsidRDefault="00BF3735" w:rsidP="00045B51">
            <w:pPr>
              <w:pStyle w:val="Tabletext"/>
              <w:spacing w:before="120" w:after="120"/>
              <w:ind w:left="0" w:right="0"/>
              <w:rPr>
                <w:rFonts w:ascii="Calibri" w:hAnsi="Calibri"/>
                <w:b/>
                <w:szCs w:val="20"/>
              </w:rPr>
            </w:pPr>
            <w:r w:rsidRPr="00C33005">
              <w:rPr>
                <w:rFonts w:ascii="Calibri" w:hAnsi="Calibri"/>
                <w:b/>
                <w:szCs w:val="20"/>
              </w:rPr>
              <w:t>Individual behaviour</w:t>
            </w:r>
          </w:p>
        </w:tc>
        <w:tc>
          <w:tcPr>
            <w:tcW w:w="979" w:type="dxa"/>
            <w:shd w:val="clear" w:color="auto" w:fill="D9D9D9" w:themeFill="background1" w:themeFillShade="D9"/>
          </w:tcPr>
          <w:p w14:paraId="4061F826" w14:textId="77777777" w:rsidR="00BF3735" w:rsidRPr="00F42476" w:rsidRDefault="00BF3735" w:rsidP="00045B51">
            <w:pPr>
              <w:pStyle w:val="Tabletext"/>
              <w:spacing w:before="120" w:after="120"/>
              <w:ind w:left="0" w:right="0"/>
              <w:rPr>
                <w:bCs/>
                <w:szCs w:val="20"/>
              </w:rPr>
            </w:pPr>
          </w:p>
        </w:tc>
        <w:tc>
          <w:tcPr>
            <w:tcW w:w="6984" w:type="dxa"/>
            <w:shd w:val="clear" w:color="auto" w:fill="D9D9D9" w:themeFill="background1" w:themeFillShade="D9"/>
          </w:tcPr>
          <w:p w14:paraId="09799D47" w14:textId="385EF148" w:rsidR="00BF3735" w:rsidRPr="00F42476" w:rsidRDefault="00BF3735" w:rsidP="00045B51">
            <w:pPr>
              <w:pStyle w:val="Tabletext"/>
              <w:spacing w:before="120" w:after="120"/>
              <w:ind w:left="0" w:right="0"/>
              <w:rPr>
                <w:szCs w:val="20"/>
              </w:rPr>
            </w:pPr>
          </w:p>
        </w:tc>
        <w:tc>
          <w:tcPr>
            <w:tcW w:w="675" w:type="dxa"/>
            <w:shd w:val="clear" w:color="auto" w:fill="D9D9D9" w:themeFill="background1" w:themeFillShade="D9"/>
          </w:tcPr>
          <w:p w14:paraId="19936D9C" w14:textId="77777777" w:rsidR="00BF3735" w:rsidRDefault="00BF3735" w:rsidP="00045B51">
            <w:pPr>
              <w:pStyle w:val="Tabletext"/>
              <w:spacing w:before="120" w:after="120"/>
              <w:rPr>
                <w:bCs/>
                <w:szCs w:val="20"/>
              </w:rPr>
            </w:pPr>
          </w:p>
        </w:tc>
      </w:tr>
      <w:tr w:rsidR="00045B51" w:rsidRPr="00F42476" w14:paraId="656A4585" w14:textId="77777777" w:rsidTr="00045B51">
        <w:trPr>
          <w:trHeight w:val="1951"/>
          <w:jc w:val="center"/>
        </w:trPr>
        <w:tc>
          <w:tcPr>
            <w:tcW w:w="840" w:type="dxa"/>
            <w:shd w:val="clear" w:color="auto" w:fill="auto"/>
          </w:tcPr>
          <w:p w14:paraId="25B05616" w14:textId="5899CB9A" w:rsidR="00045B51" w:rsidRPr="004D4E78" w:rsidRDefault="00045B51" w:rsidP="00045B51">
            <w:pPr>
              <w:pStyle w:val="Tabletext"/>
              <w:spacing w:before="0" w:after="0"/>
              <w:ind w:left="0" w:right="29"/>
              <w:rPr>
                <w:bCs/>
                <w:szCs w:val="20"/>
              </w:rPr>
            </w:pPr>
            <w:r>
              <w:rPr>
                <w:bCs/>
                <w:szCs w:val="20"/>
              </w:rPr>
              <w:t>6.4.1</w:t>
            </w:r>
          </w:p>
        </w:tc>
        <w:tc>
          <w:tcPr>
            <w:tcW w:w="4383" w:type="dxa"/>
            <w:shd w:val="clear" w:color="auto" w:fill="auto"/>
          </w:tcPr>
          <w:p w14:paraId="78E36195" w14:textId="40621FF1" w:rsidR="00045B51" w:rsidRPr="00045B51" w:rsidRDefault="008313A8" w:rsidP="00045B51">
            <w:pPr>
              <w:pStyle w:val="Tabletext"/>
              <w:spacing w:before="0" w:after="0"/>
              <w:ind w:left="0" w:right="0"/>
              <w:rPr>
                <w:rFonts w:ascii="Calibri" w:hAnsi="Calibri"/>
                <w:bCs/>
                <w:i/>
                <w:iCs/>
                <w:szCs w:val="20"/>
              </w:rPr>
            </w:pPr>
            <w:r>
              <w:rPr>
                <w:rFonts w:ascii="Calibri" w:hAnsi="Calibri"/>
                <w:bCs/>
                <w:i/>
                <w:iCs/>
                <w:szCs w:val="20"/>
              </w:rPr>
              <w:t>Explain</w:t>
            </w:r>
            <w:r w:rsidR="00045B51" w:rsidRPr="00045B51">
              <w:rPr>
                <w:rFonts w:ascii="Calibri" w:hAnsi="Calibri"/>
                <w:bCs/>
                <w:i/>
                <w:iCs/>
                <w:szCs w:val="20"/>
              </w:rPr>
              <w:t xml:space="preserve"> the different aspects of individual behaviour that may influence performance.</w:t>
            </w:r>
          </w:p>
        </w:tc>
        <w:tc>
          <w:tcPr>
            <w:tcW w:w="979" w:type="dxa"/>
            <w:shd w:val="clear" w:color="auto" w:fill="auto"/>
          </w:tcPr>
          <w:p w14:paraId="462377EE" w14:textId="5E577EE6" w:rsidR="00045B51" w:rsidRPr="00F42476" w:rsidRDefault="00045B51" w:rsidP="00045B51">
            <w:pPr>
              <w:pStyle w:val="Tabletext"/>
              <w:spacing w:before="0" w:after="0"/>
              <w:ind w:left="0" w:right="0"/>
              <w:rPr>
                <w:bCs/>
                <w:szCs w:val="20"/>
              </w:rPr>
            </w:pPr>
            <w:r>
              <w:rPr>
                <w:bCs/>
                <w:szCs w:val="20"/>
              </w:rPr>
              <w:t>6.4.1.1</w:t>
            </w:r>
          </w:p>
        </w:tc>
        <w:tc>
          <w:tcPr>
            <w:tcW w:w="6984" w:type="dxa"/>
            <w:shd w:val="clear" w:color="auto" w:fill="auto"/>
          </w:tcPr>
          <w:p w14:paraId="4F5B08EA" w14:textId="1A766A61" w:rsidR="00045B51" w:rsidRDefault="00B409C5" w:rsidP="00045B51">
            <w:pPr>
              <w:pStyle w:val="Tabletext"/>
              <w:spacing w:before="0" w:after="0"/>
              <w:ind w:left="0" w:right="0"/>
              <w:rPr>
                <w:szCs w:val="20"/>
              </w:rPr>
            </w:pPr>
            <w:r>
              <w:rPr>
                <w:szCs w:val="20"/>
              </w:rPr>
              <w:t>Such as:</w:t>
            </w:r>
          </w:p>
          <w:p w14:paraId="514AAFEE" w14:textId="6CF00775" w:rsidR="00045B51" w:rsidRDefault="00045B51" w:rsidP="00F875C3">
            <w:pPr>
              <w:pStyle w:val="Tabletext"/>
              <w:numPr>
                <w:ilvl w:val="0"/>
                <w:numId w:val="34"/>
              </w:numPr>
              <w:spacing w:before="0" w:after="0"/>
              <w:ind w:right="0"/>
              <w:rPr>
                <w:szCs w:val="20"/>
              </w:rPr>
            </w:pPr>
            <w:r>
              <w:rPr>
                <w:szCs w:val="20"/>
              </w:rPr>
              <w:t>Apply self-learning techniques</w:t>
            </w:r>
          </w:p>
          <w:p w14:paraId="508A14D5" w14:textId="1C300394" w:rsidR="00045B51" w:rsidRDefault="00045B51" w:rsidP="00F875C3">
            <w:pPr>
              <w:pStyle w:val="Tabletext"/>
              <w:numPr>
                <w:ilvl w:val="0"/>
                <w:numId w:val="34"/>
              </w:numPr>
              <w:spacing w:before="0" w:after="0"/>
              <w:ind w:right="0"/>
              <w:rPr>
                <w:szCs w:val="20"/>
              </w:rPr>
            </w:pPr>
            <w:r>
              <w:rPr>
                <w:szCs w:val="20"/>
              </w:rPr>
              <w:t xml:space="preserve">Impact of periods of </w:t>
            </w:r>
            <w:r w:rsidR="00392529">
              <w:rPr>
                <w:szCs w:val="20"/>
              </w:rPr>
              <w:t>reduced</w:t>
            </w:r>
            <w:r>
              <w:rPr>
                <w:szCs w:val="20"/>
              </w:rPr>
              <w:t xml:space="preserve"> </w:t>
            </w:r>
            <w:r w:rsidR="00220C4B">
              <w:rPr>
                <w:szCs w:val="20"/>
              </w:rPr>
              <w:t xml:space="preserve">task </w:t>
            </w:r>
            <w:r>
              <w:rPr>
                <w:szCs w:val="20"/>
              </w:rPr>
              <w:t>load</w:t>
            </w:r>
          </w:p>
          <w:p w14:paraId="790607D3" w14:textId="1BBE3B80" w:rsidR="001D5144" w:rsidRDefault="001D5144" w:rsidP="00F875C3">
            <w:pPr>
              <w:pStyle w:val="Tabletext"/>
              <w:numPr>
                <w:ilvl w:val="0"/>
                <w:numId w:val="34"/>
              </w:numPr>
              <w:spacing w:before="0" w:after="0"/>
              <w:ind w:right="0"/>
              <w:rPr>
                <w:szCs w:val="20"/>
              </w:rPr>
            </w:pPr>
            <w:r>
              <w:rPr>
                <w:szCs w:val="20"/>
              </w:rPr>
              <w:t xml:space="preserve">Complacency with </w:t>
            </w:r>
            <w:r w:rsidR="00F55514">
              <w:rPr>
                <w:szCs w:val="20"/>
              </w:rPr>
              <w:t>repeated tasks</w:t>
            </w:r>
          </w:p>
          <w:p w14:paraId="5C4E0060" w14:textId="3F6F1DD8" w:rsidR="00045B51" w:rsidRDefault="00045B51" w:rsidP="00F875C3">
            <w:pPr>
              <w:pStyle w:val="Tabletext"/>
              <w:numPr>
                <w:ilvl w:val="0"/>
                <w:numId w:val="34"/>
              </w:numPr>
              <w:spacing w:before="0" w:after="0"/>
              <w:ind w:right="0"/>
              <w:rPr>
                <w:szCs w:val="20"/>
              </w:rPr>
            </w:pPr>
            <w:r>
              <w:rPr>
                <w:szCs w:val="20"/>
              </w:rPr>
              <w:t>Recognize the impact of distracting factors (smartphone, tablets, books)</w:t>
            </w:r>
          </w:p>
          <w:p w14:paraId="37714A47" w14:textId="77777777" w:rsidR="00045B51" w:rsidRDefault="00045B51" w:rsidP="00F875C3">
            <w:pPr>
              <w:pStyle w:val="Tabletext"/>
              <w:numPr>
                <w:ilvl w:val="0"/>
                <w:numId w:val="34"/>
              </w:numPr>
              <w:spacing w:before="0" w:after="0"/>
              <w:ind w:right="0"/>
              <w:rPr>
                <w:szCs w:val="20"/>
              </w:rPr>
            </w:pPr>
            <w:r>
              <w:rPr>
                <w:szCs w:val="20"/>
              </w:rPr>
              <w:t>Recognize the factors influence human error (system usability)</w:t>
            </w:r>
          </w:p>
          <w:p w14:paraId="59BCC764" w14:textId="103B52BF" w:rsidR="00045B51" w:rsidRDefault="00045B51" w:rsidP="00F875C3">
            <w:pPr>
              <w:pStyle w:val="Tabletext"/>
              <w:numPr>
                <w:ilvl w:val="0"/>
                <w:numId w:val="34"/>
              </w:numPr>
              <w:spacing w:before="0" w:after="0"/>
              <w:ind w:right="0"/>
              <w:rPr>
                <w:szCs w:val="20"/>
              </w:rPr>
            </w:pPr>
            <w:r>
              <w:rPr>
                <w:szCs w:val="20"/>
              </w:rPr>
              <w:t>Recognize the factors that influence work satisfaction (stress, workload, relationships)</w:t>
            </w:r>
          </w:p>
        </w:tc>
        <w:tc>
          <w:tcPr>
            <w:tcW w:w="675" w:type="dxa"/>
            <w:shd w:val="clear" w:color="auto" w:fill="auto"/>
          </w:tcPr>
          <w:p w14:paraId="3A3A30AE" w14:textId="5557FE43" w:rsidR="00045B51" w:rsidRDefault="008313A8" w:rsidP="00045B51">
            <w:pPr>
              <w:pStyle w:val="Tabletext"/>
              <w:spacing w:before="0" w:after="0"/>
              <w:rPr>
                <w:bCs/>
                <w:szCs w:val="20"/>
              </w:rPr>
            </w:pPr>
            <w:r>
              <w:rPr>
                <w:bCs/>
                <w:szCs w:val="20"/>
              </w:rPr>
              <w:t>3</w:t>
            </w:r>
          </w:p>
        </w:tc>
      </w:tr>
    </w:tbl>
    <w:p w14:paraId="6B83A031" w14:textId="77777777" w:rsidR="004A0CE8" w:rsidRPr="00F42476" w:rsidRDefault="004A0CE8" w:rsidP="004A0CE8">
      <w:pPr>
        <w:pStyle w:val="Part"/>
        <w:numPr>
          <w:ilvl w:val="0"/>
          <w:numId w:val="0"/>
        </w:numPr>
        <w:rPr>
          <w:lang w:eastAsia="de-DE"/>
        </w:rPr>
      </w:pPr>
    </w:p>
    <w:p w14:paraId="569A6E67" w14:textId="77777777" w:rsidR="004A0CE8" w:rsidRDefault="004A0CE8" w:rsidP="00835E5C">
      <w:pPr>
        <w:pStyle w:val="Part"/>
        <w:numPr>
          <w:ilvl w:val="0"/>
          <w:numId w:val="0"/>
        </w:numPr>
        <w:rPr>
          <w:lang w:eastAsia="de-DE"/>
        </w:rPr>
        <w:sectPr w:rsidR="004A0CE8" w:rsidSect="00832E6D">
          <w:headerReference w:type="even" r:id="rId51"/>
          <w:headerReference w:type="default" r:id="rId52"/>
          <w:headerReference w:type="first" r:id="rId53"/>
          <w:pgSz w:w="16838" w:h="11906" w:orient="landscape" w:code="9"/>
          <w:pgMar w:top="1134" w:right="1134" w:bottom="1134" w:left="1134" w:header="567" w:footer="567" w:gutter="0"/>
          <w:cols w:space="708"/>
          <w:docGrid w:linePitch="360"/>
        </w:sectPr>
      </w:pPr>
    </w:p>
    <w:p w14:paraId="58695BA4" w14:textId="1337F265" w:rsidR="004A0CE8" w:rsidRPr="00F42476" w:rsidRDefault="00FC7DFF" w:rsidP="004A0CE8">
      <w:pPr>
        <w:pStyle w:val="Module"/>
      </w:pPr>
      <w:bookmarkStart w:id="120" w:name="_Toc114808865"/>
      <w:r>
        <w:lastRenderedPageBreak/>
        <w:t>EMERGENCY SITUATIONS</w:t>
      </w:r>
      <w:bookmarkEnd w:id="120"/>
    </w:p>
    <w:p w14:paraId="1D57EBB8" w14:textId="5E2AA3CF" w:rsidR="004A0CE8" w:rsidRPr="00F42476" w:rsidRDefault="004A0CE8" w:rsidP="008A0A2E">
      <w:pPr>
        <w:pStyle w:val="ModuleHeading1"/>
      </w:pPr>
      <w:bookmarkStart w:id="121" w:name="_Toc114808866"/>
      <w:r w:rsidRPr="00F42476">
        <w:t>SUBJECT FRAMEWORK</w:t>
      </w:r>
      <w:bookmarkEnd w:id="121"/>
    </w:p>
    <w:p w14:paraId="50FAB042" w14:textId="77777777" w:rsidR="004A0CE8" w:rsidRPr="00F42476" w:rsidRDefault="004A0CE8" w:rsidP="004A0CE8">
      <w:pPr>
        <w:pStyle w:val="Heading1separatationline"/>
      </w:pPr>
    </w:p>
    <w:p w14:paraId="3C48B994" w14:textId="38CFE68A" w:rsidR="004A0CE8" w:rsidRDefault="004A0CE8" w:rsidP="008A0A2E">
      <w:pPr>
        <w:pStyle w:val="ModuleHeading2"/>
      </w:pPr>
      <w:bookmarkStart w:id="122" w:name="_Toc114808867"/>
      <w:r w:rsidRPr="00F42476">
        <w:t>Scope</w:t>
      </w:r>
      <w:bookmarkEnd w:id="122"/>
    </w:p>
    <w:p w14:paraId="66348C93" w14:textId="7E663213" w:rsidR="00FC7DFF" w:rsidRPr="00345142" w:rsidRDefault="00FC7DFF" w:rsidP="00FC7DFF">
      <w:pPr>
        <w:spacing w:after="120"/>
        <w:rPr>
          <w:sz w:val="22"/>
        </w:rPr>
      </w:pPr>
      <w:r w:rsidRPr="004123B7">
        <w:rPr>
          <w:sz w:val="22"/>
        </w:rPr>
        <w:t xml:space="preserve">This module </w:t>
      </w:r>
      <w:r w:rsidR="00EF37BC">
        <w:rPr>
          <w:sz w:val="22"/>
        </w:rPr>
        <w:t>includes</w:t>
      </w:r>
      <w:r w:rsidR="00EF37BC" w:rsidRPr="004123B7">
        <w:rPr>
          <w:sz w:val="22"/>
        </w:rPr>
        <w:t xml:space="preserve"> </w:t>
      </w:r>
      <w:r w:rsidRPr="004123B7">
        <w:rPr>
          <w:sz w:val="22"/>
        </w:rPr>
        <w:t xml:space="preserve">the </w:t>
      </w:r>
      <w:r w:rsidR="004123B7">
        <w:rPr>
          <w:sz w:val="22"/>
        </w:rPr>
        <w:t xml:space="preserve">processes and procedures to </w:t>
      </w:r>
      <w:r w:rsidRPr="004123B7">
        <w:rPr>
          <w:sz w:val="22"/>
        </w:rPr>
        <w:t>respon</w:t>
      </w:r>
      <w:r w:rsidR="004123B7">
        <w:rPr>
          <w:sz w:val="22"/>
        </w:rPr>
        <w:t xml:space="preserve">d </w:t>
      </w:r>
      <w:r w:rsidRPr="004123B7">
        <w:rPr>
          <w:sz w:val="22"/>
        </w:rPr>
        <w:t xml:space="preserve">to </w:t>
      </w:r>
      <w:r w:rsidR="00314D7B">
        <w:rPr>
          <w:sz w:val="22"/>
        </w:rPr>
        <w:t xml:space="preserve">internal and external </w:t>
      </w:r>
      <w:r w:rsidRPr="004123B7">
        <w:rPr>
          <w:sz w:val="22"/>
        </w:rPr>
        <w:t>emergency situations while maintaining safety of the waterway in the VTS area.</w:t>
      </w:r>
    </w:p>
    <w:p w14:paraId="311F90F3" w14:textId="40A88E83" w:rsidR="008A0A2E" w:rsidRPr="000D1CD3" w:rsidRDefault="008A0A2E" w:rsidP="008A0A2E">
      <w:pPr>
        <w:pStyle w:val="BodyText"/>
      </w:pPr>
    </w:p>
    <w:p w14:paraId="60741884" w14:textId="3C814328" w:rsidR="004A0CE8" w:rsidRDefault="004A0CE8" w:rsidP="008A0A2E">
      <w:pPr>
        <w:pStyle w:val="ModuleHeading2"/>
      </w:pPr>
      <w:bookmarkStart w:id="123" w:name="_Toc114808868"/>
      <w:r w:rsidRPr="00F42476">
        <w:t xml:space="preserve">Objective of Module </w:t>
      </w:r>
      <w:r w:rsidR="00FC7DFF">
        <w:t>7</w:t>
      </w:r>
      <w:bookmarkEnd w:id="123"/>
    </w:p>
    <w:p w14:paraId="6F36480A" w14:textId="77777777" w:rsidR="00FC7DFF" w:rsidRPr="001C211A" w:rsidRDefault="00FC7DFF" w:rsidP="00FC7DFF">
      <w:pPr>
        <w:spacing w:after="120"/>
        <w:rPr>
          <w:sz w:val="22"/>
        </w:rPr>
      </w:pPr>
      <w:r w:rsidRPr="001C211A">
        <w:rPr>
          <w:sz w:val="22"/>
        </w:rPr>
        <w:t xml:space="preserve">On completion of the course the student will: </w:t>
      </w:r>
    </w:p>
    <w:p w14:paraId="754C1007" w14:textId="1F52845A" w:rsidR="00B33B02" w:rsidRDefault="001C211A" w:rsidP="00B33B02">
      <w:pPr>
        <w:pStyle w:val="Bullet1"/>
      </w:pPr>
      <w:r>
        <w:t>Learn to apply the internal emergency procedures</w:t>
      </w:r>
      <w:r w:rsidR="00B33B02">
        <w:t xml:space="preserve"> </w:t>
      </w:r>
      <w:r w:rsidR="00B33B02" w:rsidRPr="00B33B02">
        <w:t>to ensure the continuation of the VTS operations including the safety and health of VTS personnel</w:t>
      </w:r>
    </w:p>
    <w:p w14:paraId="020FC2C0" w14:textId="29A60959" w:rsidR="00B33B02" w:rsidRDefault="00B33B02" w:rsidP="00B33B02">
      <w:pPr>
        <w:pStyle w:val="Bullet1"/>
      </w:pPr>
      <w:r w:rsidRPr="00B33B02">
        <w:t>Learn to apply the external emergency procedures including the collection of information and response activities during an emergency</w:t>
      </w:r>
    </w:p>
    <w:p w14:paraId="31AEE9F0" w14:textId="446E375C" w:rsidR="00B33B02" w:rsidRDefault="00B33B02" w:rsidP="00B33B02">
      <w:pPr>
        <w:pStyle w:val="Bullet1"/>
      </w:pPr>
      <w:r w:rsidRPr="00B33B02">
        <w:t>Learn to apply contingency plans</w:t>
      </w:r>
    </w:p>
    <w:p w14:paraId="1E5159C9" w14:textId="770E176D" w:rsidR="00B33B02" w:rsidRPr="00B33B02" w:rsidRDefault="00B33B02" w:rsidP="00B33B02">
      <w:pPr>
        <w:pStyle w:val="Bullet1"/>
      </w:pPr>
      <w:r w:rsidRPr="00B33B02">
        <w:t>Recogni</w:t>
      </w:r>
      <w:r w:rsidR="00053CF7">
        <w:t>z</w:t>
      </w:r>
      <w:r w:rsidRPr="00B33B02">
        <w:t>e the importance of recording and reporting activities during incidents and emergency situations at the VTS</w:t>
      </w:r>
    </w:p>
    <w:p w14:paraId="69EFD9F2" w14:textId="1D5508E3" w:rsidR="004A0CE8" w:rsidRPr="00F42476" w:rsidRDefault="00FC7DFF" w:rsidP="008A0A2E">
      <w:pPr>
        <w:pStyle w:val="ModuleHeading2"/>
      </w:pPr>
      <w:bookmarkStart w:id="124" w:name="_Toc114808869"/>
      <w:r>
        <w:t>Additional r</w:t>
      </w:r>
      <w:r w:rsidR="004A0CE8" w:rsidRPr="00F42476">
        <w:t>eferences relevant to this module</w:t>
      </w:r>
      <w:bookmarkEnd w:id="124"/>
    </w:p>
    <w:p w14:paraId="6FE68FFD" w14:textId="77777777" w:rsidR="004A0CE8" w:rsidRPr="00B351D9" w:rsidRDefault="004A0CE8" w:rsidP="004A0CE8">
      <w:pPr>
        <w:pStyle w:val="BodyText"/>
      </w:pPr>
      <w:r w:rsidRPr="00B351D9">
        <w:t xml:space="preserve">The following references are relevant to the planning and delivery of this module: </w:t>
      </w:r>
    </w:p>
    <w:p w14:paraId="269075E2" w14:textId="78B6734E" w:rsidR="00B351D9" w:rsidRDefault="00407983" w:rsidP="00FC7DFF">
      <w:pPr>
        <w:pStyle w:val="Bullet1"/>
        <w:rPr>
          <w:lang w:eastAsia="de-DE"/>
        </w:rPr>
      </w:pPr>
      <w:r>
        <w:rPr>
          <w:lang w:eastAsia="de-DE"/>
        </w:rPr>
        <w:t xml:space="preserve">Local </w:t>
      </w:r>
      <w:r w:rsidR="00B351D9" w:rsidRPr="00B351D9">
        <w:rPr>
          <w:lang w:eastAsia="de-DE"/>
        </w:rPr>
        <w:t>VTS Operational procedures</w:t>
      </w:r>
    </w:p>
    <w:p w14:paraId="215AA3A6" w14:textId="1F3117F9" w:rsidR="00B351D9" w:rsidRDefault="00407983" w:rsidP="00FC7DFF">
      <w:pPr>
        <w:pStyle w:val="Bullet1"/>
        <w:rPr>
          <w:lang w:eastAsia="de-DE"/>
        </w:rPr>
      </w:pPr>
      <w:r>
        <w:rPr>
          <w:lang w:eastAsia="de-DE"/>
        </w:rPr>
        <w:t xml:space="preserve">Local </w:t>
      </w:r>
      <w:r w:rsidR="00B351D9">
        <w:rPr>
          <w:lang w:eastAsia="de-DE"/>
        </w:rPr>
        <w:t>VTS Business continuity plan</w:t>
      </w:r>
    </w:p>
    <w:p w14:paraId="065CB0A7" w14:textId="086E9209" w:rsidR="00B351D9" w:rsidRPr="00B351D9" w:rsidRDefault="00B351D9" w:rsidP="00FC7DFF">
      <w:pPr>
        <w:pStyle w:val="Bullet1"/>
        <w:rPr>
          <w:lang w:eastAsia="de-DE"/>
        </w:rPr>
      </w:pPr>
      <w:r>
        <w:rPr>
          <w:lang w:eastAsia="de-DE"/>
        </w:rPr>
        <w:t>Local contingency plans such as pollution response</w:t>
      </w:r>
    </w:p>
    <w:p w14:paraId="5B19580C" w14:textId="77777777" w:rsidR="00B351D9" w:rsidRPr="00B351D9" w:rsidRDefault="00B351D9" w:rsidP="00B351D9">
      <w:pPr>
        <w:pStyle w:val="Bullet1"/>
        <w:rPr>
          <w:lang w:eastAsia="de-DE"/>
        </w:rPr>
      </w:pPr>
      <w:r w:rsidRPr="00B351D9">
        <w:rPr>
          <w:lang w:eastAsia="de-DE"/>
        </w:rPr>
        <w:t>IALA G1141 Operational Procedures for Delivering VTS</w:t>
      </w:r>
    </w:p>
    <w:p w14:paraId="79F909EB" w14:textId="0C0B3F85" w:rsidR="00FC7DFF" w:rsidRPr="00B351D9" w:rsidRDefault="00FC7DFF" w:rsidP="00FC7DFF">
      <w:pPr>
        <w:pStyle w:val="Bullet1"/>
        <w:rPr>
          <w:lang w:eastAsia="de-DE"/>
        </w:rPr>
      </w:pPr>
      <w:r w:rsidRPr="00B351D9">
        <w:rPr>
          <w:lang w:eastAsia="de-DE"/>
        </w:rPr>
        <w:t xml:space="preserve">IALA G1118 Marine Casualty/Incident Reporting and Recording, Including Near-Miss Situations as it Relates to VTS </w:t>
      </w:r>
    </w:p>
    <w:p w14:paraId="1369C926" w14:textId="77777777" w:rsidR="004A0CE8" w:rsidRPr="00F42476" w:rsidRDefault="004A0CE8" w:rsidP="004A0CE8">
      <w:pPr>
        <w:pStyle w:val="BodyText"/>
      </w:pPr>
    </w:p>
    <w:p w14:paraId="5C567AEA" w14:textId="77777777" w:rsidR="004A0CE8" w:rsidRPr="00F42476" w:rsidRDefault="004A0CE8" w:rsidP="004A0CE8">
      <w:pPr>
        <w:pStyle w:val="BodyText"/>
        <w:ind w:left="1418"/>
        <w:rPr>
          <w:i/>
        </w:rPr>
      </w:pPr>
    </w:p>
    <w:p w14:paraId="7CB64F7B" w14:textId="77777777" w:rsidR="004A0CE8" w:rsidRPr="00F42476" w:rsidRDefault="004A0CE8" w:rsidP="004A0CE8">
      <w:pPr>
        <w:pStyle w:val="BodyText"/>
        <w:ind w:left="1418"/>
        <w:rPr>
          <w:i/>
        </w:rPr>
        <w:sectPr w:rsidR="004A0CE8" w:rsidRPr="00F42476" w:rsidSect="00292085">
          <w:headerReference w:type="even" r:id="rId54"/>
          <w:headerReference w:type="default" r:id="rId55"/>
          <w:headerReference w:type="first" r:id="rId56"/>
          <w:pgSz w:w="11906" w:h="16838" w:code="9"/>
          <w:pgMar w:top="1134" w:right="794" w:bottom="1134" w:left="907" w:header="851" w:footer="851" w:gutter="0"/>
          <w:cols w:space="708"/>
          <w:docGrid w:linePitch="360"/>
        </w:sectPr>
      </w:pPr>
    </w:p>
    <w:p w14:paraId="79142A5A" w14:textId="2A85D048" w:rsidR="004A0CE8" w:rsidRDefault="004A0CE8" w:rsidP="004A0CE8">
      <w:pPr>
        <w:pStyle w:val="ModuleHeading1"/>
      </w:pPr>
      <w:bookmarkStart w:id="125" w:name="_Toc114808870"/>
      <w:r w:rsidRPr="00F42476">
        <w:lastRenderedPageBreak/>
        <w:t xml:space="preserve">DETAILED Competence table FOR MODULE </w:t>
      </w:r>
      <w:r w:rsidR="00A65935">
        <w:t>7</w:t>
      </w:r>
      <w:r w:rsidRPr="00F42476">
        <w:t xml:space="preserve"> – </w:t>
      </w:r>
      <w:r w:rsidR="00A65935">
        <w:t>Emergenc</w:t>
      </w:r>
      <w:r w:rsidR="00FC7DFF">
        <w:t>y SITUATIONS</w:t>
      </w:r>
      <w:bookmarkEnd w:id="125"/>
    </w:p>
    <w:p w14:paraId="063364BC" w14:textId="259ECBFE" w:rsidR="000D1CD3" w:rsidRDefault="000D1CD3" w:rsidP="000D1CD3">
      <w:pPr>
        <w:pStyle w:val="Heading1separatationline"/>
      </w:pPr>
    </w:p>
    <w:p w14:paraId="28197CD3" w14:textId="325C4271" w:rsidR="004A0CE8" w:rsidRPr="00F42476" w:rsidRDefault="004A0CE8" w:rsidP="00FF003A">
      <w:pPr>
        <w:pStyle w:val="Tablecaption"/>
      </w:pPr>
      <w:r w:rsidRPr="00F42476">
        <w:t xml:space="preserve">Competence Table – </w:t>
      </w:r>
      <w:r w:rsidR="00A65935">
        <w:t>Emergenc</w:t>
      </w:r>
      <w:r w:rsidR="00FC7DFF">
        <w:t>y Situations</w:t>
      </w:r>
    </w:p>
    <w:tbl>
      <w:tblPr>
        <w:tblStyle w:val="Tabelraster3"/>
        <w:tblW w:w="13861" w:type="dxa"/>
        <w:jc w:val="center"/>
        <w:tblLayout w:type="fixed"/>
        <w:tblLook w:val="04A0" w:firstRow="1" w:lastRow="0" w:firstColumn="1" w:lastColumn="0" w:noHBand="0" w:noVBand="1"/>
      </w:tblPr>
      <w:tblGrid>
        <w:gridCol w:w="840"/>
        <w:gridCol w:w="4383"/>
        <w:gridCol w:w="979"/>
        <w:gridCol w:w="6984"/>
        <w:gridCol w:w="675"/>
      </w:tblGrid>
      <w:tr w:rsidR="002D0E28" w:rsidRPr="002D0E28" w14:paraId="68C71E81" w14:textId="77777777" w:rsidTr="00ED45EE">
        <w:trPr>
          <w:cantSplit/>
          <w:trHeight w:val="1430"/>
          <w:tblHeader/>
          <w:jc w:val="center"/>
        </w:trPr>
        <w:tc>
          <w:tcPr>
            <w:tcW w:w="840" w:type="dxa"/>
            <w:textDirection w:val="btLr"/>
            <w:vAlign w:val="center"/>
          </w:tcPr>
          <w:p w14:paraId="4CC31140" w14:textId="77777777" w:rsidR="002D0E28" w:rsidRPr="002D0E28" w:rsidRDefault="002D0E28" w:rsidP="00045B51">
            <w:pPr>
              <w:ind w:right="29"/>
              <w:jc w:val="center"/>
              <w:rPr>
                <w:b/>
                <w:color w:val="009FE3" w:themeColor="accent2"/>
                <w:sz w:val="20"/>
                <w:szCs w:val="20"/>
              </w:rPr>
            </w:pPr>
            <w:r w:rsidRPr="002D0E28">
              <w:rPr>
                <w:b/>
                <w:color w:val="009FE3" w:themeColor="accent2"/>
                <w:sz w:val="20"/>
                <w:szCs w:val="20"/>
              </w:rPr>
              <w:t>Element</w:t>
            </w:r>
          </w:p>
        </w:tc>
        <w:tc>
          <w:tcPr>
            <w:tcW w:w="4383" w:type="dxa"/>
            <w:vAlign w:val="center"/>
          </w:tcPr>
          <w:p w14:paraId="72799C70" w14:textId="77777777" w:rsidR="002D0E28" w:rsidRPr="002D0E28" w:rsidRDefault="002D0E28" w:rsidP="00045B51">
            <w:pPr>
              <w:jc w:val="center"/>
              <w:rPr>
                <w:b/>
                <w:i/>
                <w:color w:val="009FE3" w:themeColor="accent2"/>
                <w:sz w:val="20"/>
                <w:szCs w:val="20"/>
              </w:rPr>
            </w:pPr>
            <w:r w:rsidRPr="002D0E28">
              <w:rPr>
                <w:b/>
                <w:i/>
                <w:color w:val="009FE3" w:themeColor="accent2"/>
                <w:sz w:val="20"/>
                <w:szCs w:val="20"/>
              </w:rPr>
              <w:t>Session Objective</w:t>
            </w:r>
          </w:p>
        </w:tc>
        <w:tc>
          <w:tcPr>
            <w:tcW w:w="979" w:type="dxa"/>
            <w:textDirection w:val="btLr"/>
            <w:vAlign w:val="center"/>
          </w:tcPr>
          <w:p w14:paraId="3E736CDF" w14:textId="77777777" w:rsidR="002D0E28" w:rsidRPr="002D0E28" w:rsidRDefault="002D0E28" w:rsidP="00045B51">
            <w:pPr>
              <w:ind w:left="113" w:right="113"/>
              <w:jc w:val="center"/>
              <w:rPr>
                <w:b/>
                <w:color w:val="009FE3" w:themeColor="accent2"/>
                <w:sz w:val="20"/>
                <w:szCs w:val="20"/>
              </w:rPr>
            </w:pPr>
            <w:r w:rsidRPr="002D0E28">
              <w:rPr>
                <w:b/>
                <w:color w:val="009FE3" w:themeColor="accent2"/>
                <w:sz w:val="20"/>
                <w:szCs w:val="20"/>
              </w:rPr>
              <w:t>Sub-element</w:t>
            </w:r>
          </w:p>
        </w:tc>
        <w:tc>
          <w:tcPr>
            <w:tcW w:w="6984" w:type="dxa"/>
            <w:vAlign w:val="center"/>
          </w:tcPr>
          <w:p w14:paraId="6D248E56" w14:textId="77777777" w:rsidR="002D0E28" w:rsidRPr="002D0E28" w:rsidRDefault="002D0E28" w:rsidP="00045B51">
            <w:pPr>
              <w:jc w:val="center"/>
              <w:rPr>
                <w:b/>
                <w:color w:val="009FE3" w:themeColor="accent2"/>
                <w:sz w:val="20"/>
                <w:szCs w:val="20"/>
              </w:rPr>
            </w:pPr>
            <w:r w:rsidRPr="002D0E28">
              <w:rPr>
                <w:b/>
                <w:color w:val="009FE3" w:themeColor="accent2"/>
                <w:sz w:val="20"/>
                <w:szCs w:val="20"/>
              </w:rPr>
              <w:t>Subject Elements</w:t>
            </w:r>
          </w:p>
        </w:tc>
        <w:tc>
          <w:tcPr>
            <w:tcW w:w="675" w:type="dxa"/>
            <w:textDirection w:val="btLr"/>
            <w:vAlign w:val="center"/>
          </w:tcPr>
          <w:p w14:paraId="2E756597" w14:textId="77777777" w:rsidR="002D0E28" w:rsidRPr="002D0E28" w:rsidRDefault="002D0E28" w:rsidP="00045B51">
            <w:pPr>
              <w:ind w:left="113" w:right="113"/>
              <w:jc w:val="center"/>
              <w:rPr>
                <w:b/>
                <w:color w:val="009FE3" w:themeColor="accent2"/>
                <w:sz w:val="20"/>
                <w:szCs w:val="20"/>
              </w:rPr>
            </w:pPr>
            <w:r w:rsidRPr="002D0E28">
              <w:rPr>
                <w:b/>
                <w:color w:val="009FE3" w:themeColor="accent2"/>
                <w:sz w:val="20"/>
                <w:szCs w:val="20"/>
              </w:rPr>
              <w:t>Level of Competence</w:t>
            </w:r>
          </w:p>
        </w:tc>
      </w:tr>
      <w:tr w:rsidR="002D0E28" w:rsidRPr="002D0E28" w14:paraId="27FCD172" w14:textId="77777777" w:rsidTr="00045B51">
        <w:trPr>
          <w:trHeight w:val="343"/>
          <w:jc w:val="center"/>
        </w:trPr>
        <w:tc>
          <w:tcPr>
            <w:tcW w:w="840" w:type="dxa"/>
            <w:shd w:val="clear" w:color="auto" w:fill="D9D9D9" w:themeFill="background1" w:themeFillShade="D9"/>
          </w:tcPr>
          <w:p w14:paraId="39EA3419" w14:textId="77777777" w:rsidR="002D0E28" w:rsidRPr="002D0E28" w:rsidRDefault="002D0E28" w:rsidP="00045B51">
            <w:pPr>
              <w:spacing w:before="120" w:after="120"/>
              <w:ind w:right="29"/>
              <w:rPr>
                <w:b/>
                <w:color w:val="000000" w:themeColor="text1"/>
                <w:sz w:val="20"/>
                <w:szCs w:val="20"/>
              </w:rPr>
            </w:pPr>
            <w:r w:rsidRPr="002D0E28">
              <w:rPr>
                <w:b/>
                <w:color w:val="000000" w:themeColor="text1"/>
                <w:sz w:val="20"/>
                <w:szCs w:val="20"/>
              </w:rPr>
              <w:t>7.1</w:t>
            </w:r>
          </w:p>
        </w:tc>
        <w:tc>
          <w:tcPr>
            <w:tcW w:w="4383" w:type="dxa"/>
            <w:shd w:val="clear" w:color="auto" w:fill="D9D9D9" w:themeFill="background1" w:themeFillShade="D9"/>
          </w:tcPr>
          <w:p w14:paraId="68DD78DF" w14:textId="77777777" w:rsidR="002D0E28" w:rsidRPr="002D0E28" w:rsidRDefault="002D0E28" w:rsidP="00045B51">
            <w:pPr>
              <w:spacing w:before="120" w:after="120"/>
              <w:rPr>
                <w:rFonts w:ascii="Calibri" w:hAnsi="Calibri"/>
                <w:b/>
                <w:i/>
                <w:color w:val="000000" w:themeColor="text1"/>
                <w:sz w:val="20"/>
                <w:szCs w:val="20"/>
              </w:rPr>
            </w:pPr>
            <w:r w:rsidRPr="002D0E28">
              <w:rPr>
                <w:rFonts w:ascii="Calibri" w:hAnsi="Calibri"/>
                <w:b/>
                <w:color w:val="000000" w:themeColor="text1"/>
                <w:sz w:val="20"/>
                <w:szCs w:val="20"/>
              </w:rPr>
              <w:t>Internal Emergencies</w:t>
            </w:r>
          </w:p>
        </w:tc>
        <w:tc>
          <w:tcPr>
            <w:tcW w:w="979" w:type="dxa"/>
            <w:shd w:val="clear" w:color="auto" w:fill="D9D9D9" w:themeFill="background1" w:themeFillShade="D9"/>
          </w:tcPr>
          <w:p w14:paraId="13730265" w14:textId="77777777" w:rsidR="002D0E28" w:rsidRPr="002D0E28" w:rsidRDefault="002D0E28" w:rsidP="00045B51">
            <w:pPr>
              <w:spacing w:before="120" w:after="120"/>
              <w:rPr>
                <w:b/>
                <w:color w:val="000000" w:themeColor="text1"/>
                <w:sz w:val="20"/>
                <w:szCs w:val="20"/>
              </w:rPr>
            </w:pPr>
          </w:p>
        </w:tc>
        <w:tc>
          <w:tcPr>
            <w:tcW w:w="6984" w:type="dxa"/>
            <w:shd w:val="clear" w:color="auto" w:fill="D9D9D9" w:themeFill="background1" w:themeFillShade="D9"/>
          </w:tcPr>
          <w:p w14:paraId="3E2F8813" w14:textId="77777777" w:rsidR="002D0E28" w:rsidRPr="002D0E28" w:rsidRDefault="002D0E28" w:rsidP="00045B51">
            <w:pPr>
              <w:spacing w:before="120" w:after="120"/>
              <w:rPr>
                <w:b/>
                <w:color w:val="000000" w:themeColor="text1"/>
                <w:sz w:val="20"/>
                <w:szCs w:val="20"/>
              </w:rPr>
            </w:pPr>
          </w:p>
        </w:tc>
        <w:tc>
          <w:tcPr>
            <w:tcW w:w="675" w:type="dxa"/>
            <w:shd w:val="clear" w:color="auto" w:fill="D9D9D9" w:themeFill="background1" w:themeFillShade="D9"/>
          </w:tcPr>
          <w:p w14:paraId="40842143" w14:textId="77777777" w:rsidR="002D0E28" w:rsidRPr="002D0E28" w:rsidRDefault="002D0E28" w:rsidP="00045B51">
            <w:pPr>
              <w:spacing w:before="120" w:after="120"/>
              <w:ind w:left="113" w:right="113"/>
              <w:rPr>
                <w:b/>
                <w:color w:val="000000" w:themeColor="text1"/>
                <w:sz w:val="20"/>
                <w:szCs w:val="20"/>
              </w:rPr>
            </w:pPr>
          </w:p>
        </w:tc>
      </w:tr>
      <w:tr w:rsidR="002D0E28" w:rsidRPr="002D0E28" w14:paraId="3D979D9E" w14:textId="77777777" w:rsidTr="00ED45EE">
        <w:trPr>
          <w:jc w:val="center"/>
        </w:trPr>
        <w:tc>
          <w:tcPr>
            <w:tcW w:w="840" w:type="dxa"/>
            <w:vMerge w:val="restart"/>
          </w:tcPr>
          <w:p w14:paraId="28FBCE8B"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7.1.1</w:t>
            </w:r>
          </w:p>
        </w:tc>
        <w:tc>
          <w:tcPr>
            <w:tcW w:w="4383" w:type="dxa"/>
            <w:vMerge w:val="restart"/>
          </w:tcPr>
          <w:p w14:paraId="5F2F72F3" w14:textId="236CA07A" w:rsidR="002D0E28" w:rsidRPr="002D0E28" w:rsidRDefault="002D0E28" w:rsidP="00045B51">
            <w:pPr>
              <w:rPr>
                <w:i/>
                <w:color w:val="000000" w:themeColor="text1"/>
                <w:sz w:val="20"/>
                <w:szCs w:val="20"/>
              </w:rPr>
            </w:pPr>
            <w:r w:rsidRPr="002D0E28">
              <w:rPr>
                <w:i/>
                <w:color w:val="000000" w:themeColor="text1"/>
                <w:sz w:val="20"/>
                <w:szCs w:val="20"/>
              </w:rPr>
              <w:t>Demonstrate an understanding of internal emergency procedures to ensure the continuation of VTS operations and the health and safety of VTS personnel</w:t>
            </w:r>
            <w:r w:rsidR="00045B51">
              <w:rPr>
                <w:i/>
                <w:color w:val="000000" w:themeColor="text1"/>
                <w:sz w:val="20"/>
                <w:szCs w:val="20"/>
              </w:rPr>
              <w:t>.</w:t>
            </w:r>
          </w:p>
        </w:tc>
        <w:tc>
          <w:tcPr>
            <w:tcW w:w="979" w:type="dxa"/>
          </w:tcPr>
          <w:p w14:paraId="3A59C6EB" w14:textId="2F96A81F" w:rsidR="002D0E28" w:rsidRPr="002D0E28" w:rsidRDefault="00171B54" w:rsidP="00045B51">
            <w:pPr>
              <w:rPr>
                <w:color w:val="000000" w:themeColor="text1"/>
                <w:sz w:val="20"/>
                <w:szCs w:val="20"/>
              </w:rPr>
            </w:pPr>
            <w:r>
              <w:rPr>
                <w:color w:val="000000" w:themeColor="text1"/>
                <w:sz w:val="20"/>
                <w:szCs w:val="20"/>
              </w:rPr>
              <w:t>7.1.1.1</w:t>
            </w:r>
          </w:p>
        </w:tc>
        <w:tc>
          <w:tcPr>
            <w:tcW w:w="6984" w:type="dxa"/>
          </w:tcPr>
          <w:p w14:paraId="2130FBC4" w14:textId="77777777" w:rsidR="002D0E28" w:rsidRPr="002D0E28" w:rsidRDefault="002D0E28" w:rsidP="00045B51">
            <w:pPr>
              <w:rPr>
                <w:color w:val="000000" w:themeColor="text1"/>
                <w:sz w:val="20"/>
                <w:szCs w:val="20"/>
              </w:rPr>
            </w:pPr>
            <w:r w:rsidRPr="002D0E28">
              <w:rPr>
                <w:color w:val="000000" w:themeColor="text1"/>
                <w:sz w:val="20"/>
                <w:szCs w:val="20"/>
              </w:rPr>
              <w:t>System and equipment failures, such as:</w:t>
            </w:r>
          </w:p>
          <w:p w14:paraId="6F37523C" w14:textId="77777777" w:rsidR="002D0E28" w:rsidRPr="002D0E28" w:rsidRDefault="002D0E28" w:rsidP="00F875C3">
            <w:pPr>
              <w:pStyle w:val="Tabletext"/>
              <w:numPr>
                <w:ilvl w:val="0"/>
                <w:numId w:val="34"/>
              </w:numPr>
              <w:spacing w:before="0" w:after="0"/>
              <w:ind w:right="0"/>
              <w:rPr>
                <w:szCs w:val="20"/>
              </w:rPr>
            </w:pPr>
            <w:r w:rsidRPr="002D0E28">
              <w:rPr>
                <w:szCs w:val="20"/>
              </w:rPr>
              <w:t>Loss of external communications</w:t>
            </w:r>
          </w:p>
          <w:p w14:paraId="385AC54D" w14:textId="77777777" w:rsidR="002D0E28" w:rsidRPr="002D0E28" w:rsidRDefault="002D0E28" w:rsidP="00F875C3">
            <w:pPr>
              <w:pStyle w:val="Tabletext"/>
              <w:numPr>
                <w:ilvl w:val="0"/>
                <w:numId w:val="34"/>
              </w:numPr>
              <w:spacing w:before="0" w:after="0"/>
              <w:ind w:right="0"/>
              <w:rPr>
                <w:szCs w:val="20"/>
              </w:rPr>
            </w:pPr>
            <w:r w:rsidRPr="002D0E28">
              <w:rPr>
                <w:szCs w:val="20"/>
              </w:rPr>
              <w:t>Loss of internal communications</w:t>
            </w:r>
          </w:p>
          <w:p w14:paraId="0D4FFE68" w14:textId="77777777" w:rsidR="002D0E28" w:rsidRPr="002D0E28" w:rsidRDefault="002D0E28" w:rsidP="00F875C3">
            <w:pPr>
              <w:pStyle w:val="Tabletext"/>
              <w:numPr>
                <w:ilvl w:val="0"/>
                <w:numId w:val="34"/>
              </w:numPr>
              <w:spacing w:before="0" w:after="0"/>
              <w:ind w:right="0"/>
              <w:rPr>
                <w:szCs w:val="20"/>
              </w:rPr>
            </w:pPr>
            <w:r w:rsidRPr="002D0E28">
              <w:rPr>
                <w:szCs w:val="20"/>
              </w:rPr>
              <w:t>Loss of functionality of sensor equipment</w:t>
            </w:r>
          </w:p>
          <w:p w14:paraId="5828BF8D" w14:textId="77777777" w:rsidR="002D0E28" w:rsidRDefault="002D0E28" w:rsidP="00F875C3">
            <w:pPr>
              <w:pStyle w:val="Tabletext"/>
              <w:numPr>
                <w:ilvl w:val="0"/>
                <w:numId w:val="34"/>
              </w:numPr>
              <w:spacing w:before="0" w:after="0"/>
              <w:ind w:right="0"/>
              <w:rPr>
                <w:szCs w:val="20"/>
              </w:rPr>
            </w:pPr>
            <w:r w:rsidRPr="002D0E28">
              <w:rPr>
                <w:szCs w:val="20"/>
              </w:rPr>
              <w:t>Loss of information management systems / decision support tools</w:t>
            </w:r>
          </w:p>
          <w:p w14:paraId="50DF90AE" w14:textId="5241F7EF" w:rsidR="00053CF7" w:rsidRPr="002D0E28" w:rsidRDefault="00053CF7" w:rsidP="00F875C3">
            <w:pPr>
              <w:pStyle w:val="Tabletext"/>
              <w:numPr>
                <w:ilvl w:val="0"/>
                <w:numId w:val="34"/>
              </w:numPr>
              <w:spacing w:before="0" w:after="0"/>
              <w:ind w:right="0"/>
              <w:rPr>
                <w:szCs w:val="20"/>
              </w:rPr>
            </w:pPr>
            <w:r>
              <w:rPr>
                <w:szCs w:val="20"/>
              </w:rPr>
              <w:t>Loss of power</w:t>
            </w:r>
          </w:p>
        </w:tc>
        <w:tc>
          <w:tcPr>
            <w:tcW w:w="675" w:type="dxa"/>
          </w:tcPr>
          <w:p w14:paraId="2BBE4631"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0CF33B80" w14:textId="77777777" w:rsidTr="00ED45EE">
        <w:trPr>
          <w:jc w:val="center"/>
        </w:trPr>
        <w:tc>
          <w:tcPr>
            <w:tcW w:w="840" w:type="dxa"/>
            <w:vMerge/>
          </w:tcPr>
          <w:p w14:paraId="7C868BBD" w14:textId="77777777" w:rsidR="002D0E28" w:rsidRPr="002D0E28" w:rsidRDefault="002D0E28" w:rsidP="00045B51">
            <w:pPr>
              <w:ind w:right="29"/>
              <w:rPr>
                <w:b/>
                <w:bCs/>
                <w:color w:val="000000" w:themeColor="text1"/>
                <w:sz w:val="20"/>
                <w:szCs w:val="20"/>
              </w:rPr>
            </w:pPr>
          </w:p>
        </w:tc>
        <w:tc>
          <w:tcPr>
            <w:tcW w:w="4383" w:type="dxa"/>
            <w:vMerge/>
          </w:tcPr>
          <w:p w14:paraId="50ABCD97" w14:textId="77777777" w:rsidR="002D0E28" w:rsidRPr="002D0E28" w:rsidRDefault="002D0E28" w:rsidP="00045B51">
            <w:pPr>
              <w:rPr>
                <w:i/>
                <w:color w:val="000000" w:themeColor="text1"/>
                <w:sz w:val="20"/>
                <w:szCs w:val="20"/>
              </w:rPr>
            </w:pPr>
          </w:p>
        </w:tc>
        <w:tc>
          <w:tcPr>
            <w:tcW w:w="979" w:type="dxa"/>
          </w:tcPr>
          <w:p w14:paraId="69FB047A" w14:textId="450DFABD" w:rsidR="002D0E28" w:rsidRPr="002D0E28" w:rsidRDefault="00171B54" w:rsidP="00045B51">
            <w:pPr>
              <w:rPr>
                <w:color w:val="000000" w:themeColor="text1"/>
                <w:sz w:val="20"/>
                <w:szCs w:val="20"/>
              </w:rPr>
            </w:pPr>
            <w:r>
              <w:rPr>
                <w:color w:val="000000" w:themeColor="text1"/>
                <w:sz w:val="20"/>
                <w:szCs w:val="20"/>
              </w:rPr>
              <w:t>7.1.1.2</w:t>
            </w:r>
          </w:p>
        </w:tc>
        <w:tc>
          <w:tcPr>
            <w:tcW w:w="6984" w:type="dxa"/>
          </w:tcPr>
          <w:p w14:paraId="5DE7A85E" w14:textId="77777777" w:rsidR="002D0E28" w:rsidRPr="002D0E28" w:rsidRDefault="002D0E28" w:rsidP="00045B51">
            <w:pPr>
              <w:rPr>
                <w:color w:val="000000" w:themeColor="text1"/>
                <w:sz w:val="20"/>
                <w:szCs w:val="20"/>
              </w:rPr>
            </w:pPr>
            <w:r w:rsidRPr="002D0E28">
              <w:rPr>
                <w:color w:val="000000" w:themeColor="text1"/>
                <w:sz w:val="20"/>
                <w:szCs w:val="20"/>
              </w:rPr>
              <w:t>Evacuation of the VTS centre</w:t>
            </w:r>
          </w:p>
        </w:tc>
        <w:tc>
          <w:tcPr>
            <w:tcW w:w="675" w:type="dxa"/>
          </w:tcPr>
          <w:p w14:paraId="1B32F525"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26CBAAA7" w14:textId="77777777" w:rsidTr="00ED45EE">
        <w:trPr>
          <w:jc w:val="center"/>
        </w:trPr>
        <w:tc>
          <w:tcPr>
            <w:tcW w:w="840" w:type="dxa"/>
            <w:vMerge/>
          </w:tcPr>
          <w:p w14:paraId="49CD666C" w14:textId="77777777" w:rsidR="002D0E28" w:rsidRPr="002D0E28" w:rsidRDefault="002D0E28" w:rsidP="00045B51">
            <w:pPr>
              <w:ind w:right="29"/>
              <w:rPr>
                <w:b/>
                <w:bCs/>
                <w:color w:val="000000" w:themeColor="text1"/>
                <w:sz w:val="20"/>
                <w:szCs w:val="20"/>
              </w:rPr>
            </w:pPr>
          </w:p>
        </w:tc>
        <w:tc>
          <w:tcPr>
            <w:tcW w:w="4383" w:type="dxa"/>
            <w:vMerge/>
          </w:tcPr>
          <w:p w14:paraId="67DF2083" w14:textId="77777777" w:rsidR="002D0E28" w:rsidRPr="002D0E28" w:rsidRDefault="002D0E28" w:rsidP="00045B51">
            <w:pPr>
              <w:rPr>
                <w:i/>
                <w:color w:val="000000" w:themeColor="text1"/>
                <w:sz w:val="20"/>
                <w:szCs w:val="20"/>
              </w:rPr>
            </w:pPr>
          </w:p>
        </w:tc>
        <w:tc>
          <w:tcPr>
            <w:tcW w:w="979" w:type="dxa"/>
          </w:tcPr>
          <w:p w14:paraId="75EF3547" w14:textId="4DDE4B18" w:rsidR="002D0E28" w:rsidRPr="002D0E28" w:rsidRDefault="00171B54" w:rsidP="00045B51">
            <w:pPr>
              <w:rPr>
                <w:color w:val="000000" w:themeColor="text1"/>
                <w:sz w:val="20"/>
                <w:szCs w:val="20"/>
              </w:rPr>
            </w:pPr>
            <w:r>
              <w:rPr>
                <w:color w:val="000000" w:themeColor="text1"/>
                <w:sz w:val="20"/>
                <w:szCs w:val="20"/>
              </w:rPr>
              <w:t>7.1.1.</w:t>
            </w:r>
            <w:r w:rsidR="00053CF7">
              <w:rPr>
                <w:color w:val="000000" w:themeColor="text1"/>
                <w:sz w:val="20"/>
                <w:szCs w:val="20"/>
              </w:rPr>
              <w:t>3</w:t>
            </w:r>
          </w:p>
        </w:tc>
        <w:tc>
          <w:tcPr>
            <w:tcW w:w="6984" w:type="dxa"/>
          </w:tcPr>
          <w:p w14:paraId="74DBD003" w14:textId="77777777" w:rsidR="002D0E28" w:rsidRPr="002D0E28" w:rsidRDefault="002D0E28" w:rsidP="00045B51">
            <w:pPr>
              <w:rPr>
                <w:color w:val="000000" w:themeColor="text1"/>
                <w:sz w:val="20"/>
                <w:szCs w:val="20"/>
              </w:rPr>
            </w:pPr>
            <w:r w:rsidRPr="002D0E28">
              <w:rPr>
                <w:color w:val="000000" w:themeColor="text1"/>
                <w:sz w:val="20"/>
                <w:szCs w:val="20"/>
              </w:rPr>
              <w:t>Medical emergencies of VTS personnel</w:t>
            </w:r>
          </w:p>
        </w:tc>
        <w:tc>
          <w:tcPr>
            <w:tcW w:w="675" w:type="dxa"/>
          </w:tcPr>
          <w:p w14:paraId="2FC80099"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170956B0" w14:textId="77777777" w:rsidTr="00ED45EE">
        <w:trPr>
          <w:trHeight w:val="70"/>
          <w:jc w:val="center"/>
        </w:trPr>
        <w:tc>
          <w:tcPr>
            <w:tcW w:w="840" w:type="dxa"/>
            <w:vMerge/>
            <w:shd w:val="clear" w:color="auto" w:fill="F2F2F2" w:themeFill="background1" w:themeFillShade="F2"/>
          </w:tcPr>
          <w:p w14:paraId="6E5E7D91" w14:textId="77777777" w:rsidR="002D0E28" w:rsidRPr="002D0E28" w:rsidRDefault="002D0E28" w:rsidP="00045B51">
            <w:pPr>
              <w:ind w:right="29"/>
              <w:rPr>
                <w:b/>
                <w:bCs/>
                <w:color w:val="000000" w:themeColor="text1"/>
                <w:sz w:val="20"/>
                <w:szCs w:val="20"/>
              </w:rPr>
            </w:pPr>
          </w:p>
        </w:tc>
        <w:tc>
          <w:tcPr>
            <w:tcW w:w="4383" w:type="dxa"/>
            <w:vMerge/>
            <w:shd w:val="clear" w:color="auto" w:fill="F2F2F2" w:themeFill="background1" w:themeFillShade="F2"/>
          </w:tcPr>
          <w:p w14:paraId="3A0406A8" w14:textId="77777777" w:rsidR="002D0E28" w:rsidRPr="002D0E28" w:rsidRDefault="002D0E28" w:rsidP="00045B51">
            <w:pPr>
              <w:rPr>
                <w:rFonts w:ascii="Calibri" w:hAnsi="Calibri"/>
                <w:bCs/>
                <w:color w:val="000000" w:themeColor="text1"/>
                <w:sz w:val="20"/>
                <w:szCs w:val="20"/>
              </w:rPr>
            </w:pPr>
          </w:p>
        </w:tc>
        <w:tc>
          <w:tcPr>
            <w:tcW w:w="979" w:type="dxa"/>
            <w:shd w:val="clear" w:color="auto" w:fill="FFFFFF" w:themeFill="background1"/>
          </w:tcPr>
          <w:p w14:paraId="478032EC" w14:textId="5A77E911" w:rsidR="002D0E28" w:rsidRPr="002D0E28" w:rsidRDefault="00171B54" w:rsidP="00045B51">
            <w:pPr>
              <w:rPr>
                <w:bCs/>
                <w:color w:val="000000" w:themeColor="text1"/>
                <w:sz w:val="20"/>
                <w:szCs w:val="20"/>
              </w:rPr>
            </w:pPr>
            <w:r>
              <w:rPr>
                <w:bCs/>
                <w:color w:val="000000" w:themeColor="text1"/>
                <w:sz w:val="20"/>
                <w:szCs w:val="20"/>
              </w:rPr>
              <w:t>7.1.1.</w:t>
            </w:r>
            <w:r w:rsidR="00053CF7">
              <w:rPr>
                <w:bCs/>
                <w:color w:val="000000" w:themeColor="text1"/>
                <w:sz w:val="20"/>
                <w:szCs w:val="20"/>
              </w:rPr>
              <w:t>4</w:t>
            </w:r>
          </w:p>
        </w:tc>
        <w:tc>
          <w:tcPr>
            <w:tcW w:w="6984" w:type="dxa"/>
            <w:shd w:val="clear" w:color="auto" w:fill="FFFFFF" w:themeFill="background1"/>
          </w:tcPr>
          <w:p w14:paraId="1C2E640C" w14:textId="77777777" w:rsidR="002D0E28" w:rsidRPr="002D0E28" w:rsidRDefault="002D0E28" w:rsidP="00045B51">
            <w:pPr>
              <w:rPr>
                <w:bCs/>
                <w:color w:val="000000" w:themeColor="text1"/>
                <w:sz w:val="20"/>
                <w:szCs w:val="20"/>
              </w:rPr>
            </w:pPr>
            <w:r w:rsidRPr="002D0E28">
              <w:rPr>
                <w:bCs/>
                <w:color w:val="000000" w:themeColor="text1"/>
                <w:sz w:val="20"/>
                <w:szCs w:val="20"/>
              </w:rPr>
              <w:t>Security incidents</w:t>
            </w:r>
          </w:p>
        </w:tc>
        <w:tc>
          <w:tcPr>
            <w:tcW w:w="675" w:type="dxa"/>
            <w:shd w:val="clear" w:color="auto" w:fill="FFFFFF" w:themeFill="background1"/>
          </w:tcPr>
          <w:p w14:paraId="3AC0F1CF" w14:textId="77777777" w:rsidR="002D0E28" w:rsidRPr="002D0E28" w:rsidRDefault="002D0E28" w:rsidP="00045B51">
            <w:pPr>
              <w:ind w:left="113" w:right="113"/>
              <w:rPr>
                <w:bCs/>
                <w:color w:val="000000" w:themeColor="text1"/>
                <w:sz w:val="20"/>
                <w:szCs w:val="20"/>
              </w:rPr>
            </w:pPr>
            <w:r w:rsidRPr="002D0E28">
              <w:rPr>
                <w:bCs/>
                <w:color w:val="000000" w:themeColor="text1"/>
                <w:sz w:val="20"/>
                <w:szCs w:val="20"/>
              </w:rPr>
              <w:t>4</w:t>
            </w:r>
          </w:p>
        </w:tc>
      </w:tr>
      <w:tr w:rsidR="002D0E28" w:rsidRPr="002D0E28" w14:paraId="26A488F2" w14:textId="77777777" w:rsidTr="00045B51">
        <w:tblPrEx>
          <w:jc w:val="left"/>
        </w:tblPrEx>
        <w:trPr>
          <w:trHeight w:val="343"/>
        </w:trPr>
        <w:tc>
          <w:tcPr>
            <w:tcW w:w="840" w:type="dxa"/>
            <w:shd w:val="clear" w:color="auto" w:fill="D9D9D9" w:themeFill="background1" w:themeFillShade="D9"/>
          </w:tcPr>
          <w:p w14:paraId="5C4F5229" w14:textId="77777777" w:rsidR="002D0E28" w:rsidRPr="002D0E28" w:rsidRDefault="002D0E28" w:rsidP="00045B51">
            <w:pPr>
              <w:spacing w:before="120" w:after="120"/>
              <w:ind w:right="29"/>
              <w:rPr>
                <w:b/>
                <w:bCs/>
                <w:color w:val="000000" w:themeColor="text1"/>
                <w:sz w:val="20"/>
                <w:szCs w:val="20"/>
              </w:rPr>
            </w:pPr>
            <w:r w:rsidRPr="002D0E28">
              <w:rPr>
                <w:b/>
                <w:bCs/>
                <w:color w:val="000000" w:themeColor="text1"/>
                <w:sz w:val="20"/>
                <w:szCs w:val="20"/>
              </w:rPr>
              <w:t>7.2</w:t>
            </w:r>
          </w:p>
        </w:tc>
        <w:tc>
          <w:tcPr>
            <w:tcW w:w="4383" w:type="dxa"/>
            <w:shd w:val="clear" w:color="auto" w:fill="D9D9D9" w:themeFill="background1" w:themeFillShade="D9"/>
          </w:tcPr>
          <w:p w14:paraId="6A0FDFE2" w14:textId="77777777" w:rsidR="002D0E28" w:rsidRPr="002D0E28" w:rsidRDefault="002D0E28" w:rsidP="00045B51">
            <w:pPr>
              <w:spacing w:before="120" w:after="120"/>
              <w:rPr>
                <w:rFonts w:ascii="Calibri" w:hAnsi="Calibri"/>
                <w:b/>
                <w:i/>
                <w:color w:val="000000" w:themeColor="text1"/>
                <w:sz w:val="20"/>
                <w:szCs w:val="20"/>
              </w:rPr>
            </w:pPr>
            <w:r w:rsidRPr="002D0E28">
              <w:rPr>
                <w:rFonts w:ascii="Calibri" w:hAnsi="Calibri"/>
                <w:b/>
                <w:color w:val="000000" w:themeColor="text1"/>
                <w:sz w:val="20"/>
                <w:szCs w:val="20"/>
              </w:rPr>
              <w:t>External Emergencies</w:t>
            </w:r>
          </w:p>
        </w:tc>
        <w:tc>
          <w:tcPr>
            <w:tcW w:w="979" w:type="dxa"/>
            <w:shd w:val="clear" w:color="auto" w:fill="D9D9D9" w:themeFill="background1" w:themeFillShade="D9"/>
          </w:tcPr>
          <w:p w14:paraId="7E0CDE01" w14:textId="77777777" w:rsidR="002D0E28" w:rsidRPr="002D0E28" w:rsidRDefault="002D0E28" w:rsidP="00045B51">
            <w:pPr>
              <w:spacing w:before="120" w:after="120"/>
              <w:rPr>
                <w:b/>
                <w:color w:val="000000" w:themeColor="text1"/>
                <w:sz w:val="20"/>
                <w:szCs w:val="20"/>
              </w:rPr>
            </w:pPr>
          </w:p>
        </w:tc>
        <w:tc>
          <w:tcPr>
            <w:tcW w:w="6984" w:type="dxa"/>
            <w:shd w:val="clear" w:color="auto" w:fill="D9D9D9" w:themeFill="background1" w:themeFillShade="D9"/>
          </w:tcPr>
          <w:p w14:paraId="4EADC4B3" w14:textId="77777777" w:rsidR="002D0E28" w:rsidRPr="002D0E28" w:rsidRDefault="002D0E28" w:rsidP="00045B51">
            <w:pPr>
              <w:spacing w:before="120" w:after="120"/>
              <w:rPr>
                <w:b/>
                <w:color w:val="000000" w:themeColor="text1"/>
                <w:sz w:val="20"/>
                <w:szCs w:val="20"/>
              </w:rPr>
            </w:pPr>
          </w:p>
        </w:tc>
        <w:tc>
          <w:tcPr>
            <w:tcW w:w="675" w:type="dxa"/>
            <w:shd w:val="clear" w:color="auto" w:fill="D9D9D9" w:themeFill="background1" w:themeFillShade="D9"/>
          </w:tcPr>
          <w:p w14:paraId="7B5FD613" w14:textId="77777777" w:rsidR="002D0E28" w:rsidRPr="002D0E28" w:rsidRDefault="002D0E28" w:rsidP="00045B51">
            <w:pPr>
              <w:spacing w:before="120" w:after="120"/>
              <w:ind w:left="113" w:right="113"/>
              <w:rPr>
                <w:b/>
                <w:color w:val="000000" w:themeColor="text1"/>
                <w:sz w:val="20"/>
                <w:szCs w:val="20"/>
              </w:rPr>
            </w:pPr>
          </w:p>
        </w:tc>
      </w:tr>
      <w:tr w:rsidR="002D0E28" w:rsidRPr="002D0E28" w14:paraId="642D6281" w14:textId="77777777" w:rsidTr="00ED45EE">
        <w:tblPrEx>
          <w:jc w:val="left"/>
        </w:tblPrEx>
        <w:tc>
          <w:tcPr>
            <w:tcW w:w="840" w:type="dxa"/>
          </w:tcPr>
          <w:p w14:paraId="11267113"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7.2.1</w:t>
            </w:r>
          </w:p>
        </w:tc>
        <w:tc>
          <w:tcPr>
            <w:tcW w:w="4383" w:type="dxa"/>
          </w:tcPr>
          <w:p w14:paraId="0ACCB27C" w14:textId="7C1F108A" w:rsidR="002D0E28" w:rsidRPr="002D0E28" w:rsidRDefault="000C63DB" w:rsidP="00045B51">
            <w:pPr>
              <w:rPr>
                <w:i/>
                <w:color w:val="000000" w:themeColor="text1"/>
                <w:sz w:val="20"/>
                <w:szCs w:val="20"/>
              </w:rPr>
            </w:pPr>
            <w:r>
              <w:rPr>
                <w:i/>
                <w:color w:val="000000" w:themeColor="text1"/>
                <w:sz w:val="20"/>
                <w:szCs w:val="20"/>
              </w:rPr>
              <w:t xml:space="preserve">Describe the </w:t>
            </w:r>
            <w:r w:rsidR="002D0E28" w:rsidRPr="002D0E28">
              <w:rPr>
                <w:i/>
                <w:color w:val="000000" w:themeColor="text1"/>
                <w:sz w:val="20"/>
                <w:szCs w:val="20"/>
              </w:rPr>
              <w:t>roles and responsibilities of allied services for handling external emergencies within the VTS area.</w:t>
            </w:r>
          </w:p>
        </w:tc>
        <w:tc>
          <w:tcPr>
            <w:tcW w:w="979" w:type="dxa"/>
          </w:tcPr>
          <w:p w14:paraId="69E7E495" w14:textId="297F5ACA" w:rsidR="002D0E28" w:rsidRPr="002D0E28" w:rsidRDefault="00171B54" w:rsidP="00045B51">
            <w:pPr>
              <w:rPr>
                <w:color w:val="000000" w:themeColor="text1"/>
                <w:sz w:val="20"/>
                <w:szCs w:val="20"/>
              </w:rPr>
            </w:pPr>
            <w:r>
              <w:rPr>
                <w:color w:val="000000" w:themeColor="text1"/>
                <w:sz w:val="20"/>
                <w:szCs w:val="20"/>
              </w:rPr>
              <w:t>7.2.1.1</w:t>
            </w:r>
          </w:p>
        </w:tc>
        <w:tc>
          <w:tcPr>
            <w:tcW w:w="6984" w:type="dxa"/>
          </w:tcPr>
          <w:p w14:paraId="00392869" w14:textId="77777777" w:rsidR="002D0E28" w:rsidRPr="002D0E28" w:rsidRDefault="002D0E28" w:rsidP="00045B51">
            <w:pPr>
              <w:ind w:right="113"/>
              <w:rPr>
                <w:color w:val="000000" w:themeColor="text1"/>
                <w:sz w:val="20"/>
                <w:szCs w:val="20"/>
              </w:rPr>
            </w:pPr>
            <w:r w:rsidRPr="002D0E28">
              <w:rPr>
                <w:color w:val="000000" w:themeColor="text1"/>
                <w:sz w:val="20"/>
                <w:szCs w:val="20"/>
              </w:rPr>
              <w:t>Authorities / Allied services responsible for emergency response (eg Port operations / marine operations, water police, Rescue Coordination Centre (RCC, JRCC)</w:t>
            </w:r>
          </w:p>
        </w:tc>
        <w:tc>
          <w:tcPr>
            <w:tcW w:w="675" w:type="dxa"/>
          </w:tcPr>
          <w:p w14:paraId="2BCFF66C" w14:textId="5A58AA87" w:rsidR="002D0E28" w:rsidRPr="002D0E28" w:rsidRDefault="000C63DB" w:rsidP="00045B51">
            <w:pPr>
              <w:ind w:left="113" w:right="113"/>
              <w:rPr>
                <w:color w:val="000000" w:themeColor="text1"/>
                <w:sz w:val="20"/>
                <w:szCs w:val="20"/>
              </w:rPr>
            </w:pPr>
            <w:r>
              <w:rPr>
                <w:color w:val="000000" w:themeColor="text1"/>
                <w:sz w:val="20"/>
                <w:szCs w:val="20"/>
              </w:rPr>
              <w:t>2</w:t>
            </w:r>
          </w:p>
        </w:tc>
      </w:tr>
      <w:tr w:rsidR="002D0E28" w:rsidRPr="002D0E28" w14:paraId="5DCA8EF1" w14:textId="77777777" w:rsidTr="00ED45EE">
        <w:tblPrEx>
          <w:jc w:val="left"/>
        </w:tblPrEx>
        <w:tc>
          <w:tcPr>
            <w:tcW w:w="840" w:type="dxa"/>
          </w:tcPr>
          <w:p w14:paraId="3C28CBDA"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7.2.2</w:t>
            </w:r>
          </w:p>
        </w:tc>
        <w:tc>
          <w:tcPr>
            <w:tcW w:w="4383" w:type="dxa"/>
          </w:tcPr>
          <w:p w14:paraId="04212DA2" w14:textId="77777777" w:rsidR="002D0E28" w:rsidRPr="002D0E28" w:rsidRDefault="002D0E28" w:rsidP="00045B51">
            <w:pPr>
              <w:rPr>
                <w:i/>
                <w:color w:val="000000" w:themeColor="text1"/>
                <w:sz w:val="20"/>
                <w:szCs w:val="20"/>
              </w:rPr>
            </w:pPr>
            <w:r w:rsidRPr="002D0E28">
              <w:rPr>
                <w:i/>
                <w:color w:val="000000" w:themeColor="text1"/>
                <w:sz w:val="20"/>
                <w:szCs w:val="20"/>
              </w:rPr>
              <w:t>Demonstrate VTS procedures while interacting with allied services during an external emergency.</w:t>
            </w:r>
          </w:p>
        </w:tc>
        <w:tc>
          <w:tcPr>
            <w:tcW w:w="979" w:type="dxa"/>
          </w:tcPr>
          <w:p w14:paraId="07E0659D" w14:textId="7B9EEA86" w:rsidR="002D0E28" w:rsidRPr="002D0E28" w:rsidRDefault="00171B54" w:rsidP="00045B51">
            <w:pPr>
              <w:rPr>
                <w:color w:val="000000" w:themeColor="text1"/>
                <w:sz w:val="20"/>
                <w:szCs w:val="20"/>
              </w:rPr>
            </w:pPr>
            <w:r>
              <w:rPr>
                <w:color w:val="000000" w:themeColor="text1"/>
                <w:sz w:val="20"/>
                <w:szCs w:val="20"/>
              </w:rPr>
              <w:t>7.2.2.1</w:t>
            </w:r>
          </w:p>
        </w:tc>
        <w:tc>
          <w:tcPr>
            <w:tcW w:w="6984" w:type="dxa"/>
          </w:tcPr>
          <w:p w14:paraId="4E2D2552" w14:textId="65A45558" w:rsidR="00BC04E3" w:rsidRDefault="00DE1948" w:rsidP="00045B51">
            <w:pPr>
              <w:ind w:right="113"/>
              <w:rPr>
                <w:color w:val="000000" w:themeColor="text1"/>
                <w:sz w:val="20"/>
                <w:szCs w:val="20"/>
              </w:rPr>
            </w:pPr>
            <w:r>
              <w:rPr>
                <w:color w:val="000000" w:themeColor="text1"/>
                <w:sz w:val="20"/>
                <w:szCs w:val="20"/>
              </w:rPr>
              <w:t>Including:</w:t>
            </w:r>
          </w:p>
          <w:p w14:paraId="46A6EFA2" w14:textId="266E7945" w:rsidR="002D0E28" w:rsidRPr="00BC04E3" w:rsidRDefault="002D0E28" w:rsidP="00F875C3">
            <w:pPr>
              <w:pStyle w:val="Tabletext"/>
              <w:numPr>
                <w:ilvl w:val="0"/>
                <w:numId w:val="34"/>
              </w:numPr>
              <w:spacing w:before="0" w:after="0"/>
              <w:ind w:right="0"/>
              <w:rPr>
                <w:szCs w:val="20"/>
              </w:rPr>
            </w:pPr>
            <w:r w:rsidRPr="00BC04E3">
              <w:rPr>
                <w:szCs w:val="20"/>
              </w:rPr>
              <w:t>Collection of information</w:t>
            </w:r>
          </w:p>
          <w:p w14:paraId="0D43EB27" w14:textId="77777777" w:rsidR="002D0E28" w:rsidRPr="00BC04E3" w:rsidRDefault="002D0E28" w:rsidP="00F875C3">
            <w:pPr>
              <w:pStyle w:val="Tabletext"/>
              <w:numPr>
                <w:ilvl w:val="0"/>
                <w:numId w:val="34"/>
              </w:numPr>
              <w:spacing w:before="0" w:after="0"/>
              <w:ind w:right="0"/>
              <w:rPr>
                <w:szCs w:val="20"/>
              </w:rPr>
            </w:pPr>
            <w:r w:rsidRPr="00BC04E3">
              <w:rPr>
                <w:szCs w:val="20"/>
              </w:rPr>
              <w:t>Analyse the information</w:t>
            </w:r>
          </w:p>
          <w:p w14:paraId="01A0EDB8" w14:textId="77777777" w:rsidR="002D0E28" w:rsidRPr="00BC04E3" w:rsidRDefault="002D0E28" w:rsidP="00F875C3">
            <w:pPr>
              <w:pStyle w:val="Tabletext"/>
              <w:numPr>
                <w:ilvl w:val="0"/>
                <w:numId w:val="34"/>
              </w:numPr>
              <w:spacing w:before="0" w:after="0"/>
              <w:ind w:right="0"/>
              <w:rPr>
                <w:szCs w:val="20"/>
              </w:rPr>
            </w:pPr>
            <w:r w:rsidRPr="00BC04E3">
              <w:rPr>
                <w:szCs w:val="20"/>
              </w:rPr>
              <w:t>Dissemination of information</w:t>
            </w:r>
          </w:p>
        </w:tc>
        <w:tc>
          <w:tcPr>
            <w:tcW w:w="675" w:type="dxa"/>
          </w:tcPr>
          <w:p w14:paraId="15CC6850"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0231F7E7" w14:textId="77777777" w:rsidTr="00ED45EE">
        <w:tblPrEx>
          <w:jc w:val="left"/>
        </w:tblPrEx>
        <w:tc>
          <w:tcPr>
            <w:tcW w:w="840" w:type="dxa"/>
          </w:tcPr>
          <w:p w14:paraId="3EDA9CA3"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7.2.3</w:t>
            </w:r>
          </w:p>
        </w:tc>
        <w:tc>
          <w:tcPr>
            <w:tcW w:w="4383" w:type="dxa"/>
          </w:tcPr>
          <w:p w14:paraId="63B7FCB8" w14:textId="654715CA" w:rsidR="00171B54" w:rsidRPr="002D0E28" w:rsidRDefault="002D0E28" w:rsidP="00045B51">
            <w:pPr>
              <w:rPr>
                <w:i/>
                <w:color w:val="000000" w:themeColor="text1"/>
                <w:sz w:val="20"/>
                <w:szCs w:val="20"/>
              </w:rPr>
            </w:pPr>
            <w:r w:rsidRPr="002D0E28">
              <w:rPr>
                <w:i/>
                <w:color w:val="000000" w:themeColor="text1"/>
                <w:sz w:val="20"/>
                <w:szCs w:val="20"/>
              </w:rPr>
              <w:t>Demonstrate how to maintain VTS operations during an external emergency within the VTS area</w:t>
            </w:r>
            <w:r w:rsidR="00045B51">
              <w:rPr>
                <w:i/>
                <w:color w:val="000000" w:themeColor="text1"/>
                <w:sz w:val="20"/>
                <w:szCs w:val="20"/>
              </w:rPr>
              <w:t>.</w:t>
            </w:r>
          </w:p>
        </w:tc>
        <w:tc>
          <w:tcPr>
            <w:tcW w:w="979" w:type="dxa"/>
          </w:tcPr>
          <w:p w14:paraId="24670114" w14:textId="39FDB8D2" w:rsidR="002D0E28" w:rsidRPr="002D0E28" w:rsidRDefault="00171B54" w:rsidP="00045B51">
            <w:pPr>
              <w:rPr>
                <w:color w:val="000000" w:themeColor="text1"/>
                <w:sz w:val="20"/>
                <w:szCs w:val="20"/>
              </w:rPr>
            </w:pPr>
            <w:r>
              <w:rPr>
                <w:color w:val="000000" w:themeColor="text1"/>
                <w:sz w:val="20"/>
                <w:szCs w:val="20"/>
              </w:rPr>
              <w:t>7.2.3.1</w:t>
            </w:r>
          </w:p>
        </w:tc>
        <w:tc>
          <w:tcPr>
            <w:tcW w:w="6984" w:type="dxa"/>
          </w:tcPr>
          <w:p w14:paraId="24A65508" w14:textId="1A30F7F7" w:rsidR="002D0E28" w:rsidRPr="002D0E28" w:rsidRDefault="002D0E28" w:rsidP="00045B51">
            <w:pPr>
              <w:ind w:right="113"/>
              <w:rPr>
                <w:color w:val="000000" w:themeColor="text1"/>
                <w:sz w:val="20"/>
                <w:szCs w:val="20"/>
              </w:rPr>
            </w:pPr>
            <w:r w:rsidRPr="002D0E28">
              <w:rPr>
                <w:color w:val="000000" w:themeColor="text1"/>
                <w:sz w:val="20"/>
                <w:szCs w:val="20"/>
              </w:rPr>
              <w:t>Advising ships in the VTS area</w:t>
            </w:r>
          </w:p>
        </w:tc>
        <w:tc>
          <w:tcPr>
            <w:tcW w:w="675" w:type="dxa"/>
          </w:tcPr>
          <w:p w14:paraId="1C18E5BB"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64D0868D" w14:textId="77777777" w:rsidTr="00ED45EE">
        <w:tblPrEx>
          <w:jc w:val="left"/>
        </w:tblPrEx>
        <w:trPr>
          <w:trHeight w:val="70"/>
        </w:trPr>
        <w:tc>
          <w:tcPr>
            <w:tcW w:w="840" w:type="dxa"/>
            <w:vMerge w:val="restart"/>
          </w:tcPr>
          <w:p w14:paraId="51FFF889"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7.2.4</w:t>
            </w:r>
          </w:p>
        </w:tc>
        <w:tc>
          <w:tcPr>
            <w:tcW w:w="4383" w:type="dxa"/>
            <w:vMerge w:val="restart"/>
          </w:tcPr>
          <w:p w14:paraId="63EE92A3" w14:textId="77777777" w:rsidR="002D0E28" w:rsidRPr="002D0E28" w:rsidRDefault="002D0E28" w:rsidP="00045B51">
            <w:pPr>
              <w:ind w:right="113"/>
              <w:rPr>
                <w:i/>
                <w:color w:val="000000" w:themeColor="text1"/>
                <w:sz w:val="20"/>
                <w:szCs w:val="20"/>
              </w:rPr>
            </w:pPr>
            <w:r w:rsidRPr="002D0E28">
              <w:rPr>
                <w:i/>
                <w:color w:val="000000" w:themeColor="text1"/>
                <w:sz w:val="20"/>
                <w:szCs w:val="20"/>
              </w:rPr>
              <w:t>Demonstrate external emergency procedures to assist in the collection of information and response activities during an emergency.</w:t>
            </w:r>
          </w:p>
        </w:tc>
        <w:tc>
          <w:tcPr>
            <w:tcW w:w="979" w:type="dxa"/>
          </w:tcPr>
          <w:p w14:paraId="527C5327" w14:textId="3BB5388A" w:rsidR="002D0E28" w:rsidRPr="002D0E28" w:rsidRDefault="00171B54" w:rsidP="00045B51">
            <w:pPr>
              <w:rPr>
                <w:color w:val="000000" w:themeColor="text1"/>
                <w:sz w:val="20"/>
                <w:szCs w:val="20"/>
              </w:rPr>
            </w:pPr>
            <w:r>
              <w:rPr>
                <w:color w:val="000000" w:themeColor="text1"/>
                <w:sz w:val="20"/>
                <w:szCs w:val="20"/>
              </w:rPr>
              <w:t>7.2.4.1</w:t>
            </w:r>
          </w:p>
        </w:tc>
        <w:tc>
          <w:tcPr>
            <w:tcW w:w="6984" w:type="dxa"/>
          </w:tcPr>
          <w:p w14:paraId="068ED424" w14:textId="77777777" w:rsidR="002D0E28" w:rsidRPr="002D0E28" w:rsidRDefault="002D0E28" w:rsidP="00045B51">
            <w:pPr>
              <w:rPr>
                <w:iCs/>
                <w:color w:val="000000" w:themeColor="text1"/>
                <w:sz w:val="20"/>
                <w:szCs w:val="20"/>
              </w:rPr>
            </w:pPr>
            <w:r w:rsidRPr="002D0E28">
              <w:rPr>
                <w:iCs/>
                <w:color w:val="000000" w:themeColor="text1"/>
                <w:sz w:val="20"/>
                <w:szCs w:val="20"/>
              </w:rPr>
              <w:t>Collision, capsizing, sinking, grounding, fire onboard and man overboard</w:t>
            </w:r>
          </w:p>
        </w:tc>
        <w:tc>
          <w:tcPr>
            <w:tcW w:w="675" w:type="dxa"/>
          </w:tcPr>
          <w:p w14:paraId="306D1BCE"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151695E7" w14:textId="77777777" w:rsidTr="00ED45EE">
        <w:tblPrEx>
          <w:jc w:val="left"/>
        </w:tblPrEx>
        <w:trPr>
          <w:trHeight w:val="70"/>
        </w:trPr>
        <w:tc>
          <w:tcPr>
            <w:tcW w:w="840" w:type="dxa"/>
            <w:vMerge/>
          </w:tcPr>
          <w:p w14:paraId="2EC6AB76" w14:textId="77777777" w:rsidR="002D0E28" w:rsidRPr="002D0E28" w:rsidRDefault="002D0E28" w:rsidP="00045B51">
            <w:pPr>
              <w:ind w:right="29"/>
              <w:rPr>
                <w:b/>
                <w:color w:val="000000" w:themeColor="text1"/>
                <w:sz w:val="20"/>
                <w:szCs w:val="20"/>
              </w:rPr>
            </w:pPr>
          </w:p>
        </w:tc>
        <w:tc>
          <w:tcPr>
            <w:tcW w:w="4383" w:type="dxa"/>
            <w:vMerge/>
          </w:tcPr>
          <w:p w14:paraId="16AC9859" w14:textId="77777777" w:rsidR="002D0E28" w:rsidRPr="002D0E28" w:rsidRDefault="002D0E28" w:rsidP="00045B51">
            <w:pPr>
              <w:rPr>
                <w:rFonts w:ascii="Calibri" w:hAnsi="Calibri"/>
                <w:b/>
                <w:color w:val="000000" w:themeColor="text1"/>
                <w:sz w:val="20"/>
                <w:szCs w:val="20"/>
              </w:rPr>
            </w:pPr>
          </w:p>
        </w:tc>
        <w:tc>
          <w:tcPr>
            <w:tcW w:w="979" w:type="dxa"/>
          </w:tcPr>
          <w:p w14:paraId="765D56EF" w14:textId="4FAAF7EC" w:rsidR="002D0E28" w:rsidRPr="002D0E28" w:rsidRDefault="00171B54" w:rsidP="00045B51">
            <w:pPr>
              <w:rPr>
                <w:bCs/>
                <w:color w:val="000000" w:themeColor="text1"/>
                <w:sz w:val="20"/>
                <w:szCs w:val="20"/>
              </w:rPr>
            </w:pPr>
            <w:r>
              <w:rPr>
                <w:bCs/>
                <w:color w:val="000000" w:themeColor="text1"/>
                <w:sz w:val="20"/>
                <w:szCs w:val="20"/>
              </w:rPr>
              <w:t>7.2.4.2</w:t>
            </w:r>
          </w:p>
        </w:tc>
        <w:tc>
          <w:tcPr>
            <w:tcW w:w="6984" w:type="dxa"/>
          </w:tcPr>
          <w:p w14:paraId="75DD0F66" w14:textId="77777777" w:rsidR="002D0E28" w:rsidRPr="002D0E28" w:rsidRDefault="002D0E28" w:rsidP="00045B51">
            <w:pPr>
              <w:rPr>
                <w:iCs/>
                <w:color w:val="000000" w:themeColor="text1"/>
                <w:sz w:val="20"/>
                <w:szCs w:val="20"/>
              </w:rPr>
            </w:pPr>
            <w:r w:rsidRPr="002D0E28">
              <w:rPr>
                <w:iCs/>
                <w:color w:val="000000" w:themeColor="text1"/>
                <w:sz w:val="20"/>
                <w:szCs w:val="20"/>
              </w:rPr>
              <w:t>Pollution incidents</w:t>
            </w:r>
          </w:p>
        </w:tc>
        <w:tc>
          <w:tcPr>
            <w:tcW w:w="675" w:type="dxa"/>
          </w:tcPr>
          <w:p w14:paraId="3CA4B092"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1A135CF9" w14:textId="77777777" w:rsidTr="00ED45EE">
        <w:tblPrEx>
          <w:jc w:val="left"/>
        </w:tblPrEx>
        <w:trPr>
          <w:trHeight w:val="70"/>
        </w:trPr>
        <w:tc>
          <w:tcPr>
            <w:tcW w:w="840" w:type="dxa"/>
            <w:vMerge/>
          </w:tcPr>
          <w:p w14:paraId="1E816FA0" w14:textId="77777777" w:rsidR="002D0E28" w:rsidRPr="002D0E28" w:rsidRDefault="002D0E28" w:rsidP="00045B51">
            <w:pPr>
              <w:ind w:right="29"/>
              <w:rPr>
                <w:b/>
                <w:color w:val="000000" w:themeColor="text1"/>
                <w:sz w:val="20"/>
                <w:szCs w:val="20"/>
              </w:rPr>
            </w:pPr>
          </w:p>
        </w:tc>
        <w:tc>
          <w:tcPr>
            <w:tcW w:w="4383" w:type="dxa"/>
            <w:vMerge/>
          </w:tcPr>
          <w:p w14:paraId="66A40325" w14:textId="77777777" w:rsidR="002D0E28" w:rsidRPr="002D0E28" w:rsidRDefault="002D0E28" w:rsidP="00045B51">
            <w:pPr>
              <w:rPr>
                <w:i/>
                <w:color w:val="000000" w:themeColor="text1"/>
                <w:sz w:val="20"/>
                <w:szCs w:val="20"/>
              </w:rPr>
            </w:pPr>
          </w:p>
        </w:tc>
        <w:tc>
          <w:tcPr>
            <w:tcW w:w="979" w:type="dxa"/>
          </w:tcPr>
          <w:p w14:paraId="3D19A138" w14:textId="1AB9F766" w:rsidR="002D0E28" w:rsidRPr="002D0E28" w:rsidRDefault="00171B54" w:rsidP="00045B51">
            <w:pPr>
              <w:rPr>
                <w:color w:val="000000" w:themeColor="text1"/>
                <w:sz w:val="20"/>
                <w:szCs w:val="20"/>
              </w:rPr>
            </w:pPr>
            <w:r>
              <w:rPr>
                <w:color w:val="000000" w:themeColor="text1"/>
                <w:sz w:val="20"/>
                <w:szCs w:val="20"/>
              </w:rPr>
              <w:t>7.2.4.3</w:t>
            </w:r>
          </w:p>
        </w:tc>
        <w:tc>
          <w:tcPr>
            <w:tcW w:w="6984" w:type="dxa"/>
          </w:tcPr>
          <w:p w14:paraId="1B4AC813" w14:textId="77777777" w:rsidR="002D0E28" w:rsidRPr="002D0E28" w:rsidRDefault="002D0E28" w:rsidP="00045B51">
            <w:pPr>
              <w:rPr>
                <w:color w:val="000000" w:themeColor="text1"/>
                <w:sz w:val="20"/>
                <w:szCs w:val="20"/>
              </w:rPr>
            </w:pPr>
            <w:r w:rsidRPr="002D0E28">
              <w:rPr>
                <w:color w:val="000000" w:themeColor="text1"/>
                <w:sz w:val="20"/>
                <w:szCs w:val="20"/>
              </w:rPr>
              <w:t>Places of refuge</w:t>
            </w:r>
          </w:p>
        </w:tc>
        <w:tc>
          <w:tcPr>
            <w:tcW w:w="675" w:type="dxa"/>
          </w:tcPr>
          <w:p w14:paraId="1EEA3581"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4C07DA7D" w14:textId="77777777" w:rsidTr="00ED45EE">
        <w:tblPrEx>
          <w:jc w:val="left"/>
        </w:tblPrEx>
        <w:trPr>
          <w:trHeight w:val="305"/>
        </w:trPr>
        <w:tc>
          <w:tcPr>
            <w:tcW w:w="840" w:type="dxa"/>
            <w:vMerge/>
          </w:tcPr>
          <w:p w14:paraId="73E27E64" w14:textId="77777777" w:rsidR="002D0E28" w:rsidRPr="002D0E28" w:rsidRDefault="002D0E28" w:rsidP="00045B51">
            <w:pPr>
              <w:ind w:right="29"/>
              <w:rPr>
                <w:b/>
                <w:color w:val="000000" w:themeColor="text1"/>
                <w:sz w:val="20"/>
                <w:szCs w:val="20"/>
              </w:rPr>
            </w:pPr>
          </w:p>
        </w:tc>
        <w:tc>
          <w:tcPr>
            <w:tcW w:w="4383" w:type="dxa"/>
            <w:vMerge/>
          </w:tcPr>
          <w:p w14:paraId="5317BC89" w14:textId="77777777" w:rsidR="002D0E28" w:rsidRPr="002D0E28" w:rsidRDefault="002D0E28" w:rsidP="00045B51">
            <w:pPr>
              <w:rPr>
                <w:i/>
                <w:color w:val="000000" w:themeColor="text1"/>
                <w:sz w:val="20"/>
                <w:szCs w:val="20"/>
              </w:rPr>
            </w:pPr>
          </w:p>
        </w:tc>
        <w:tc>
          <w:tcPr>
            <w:tcW w:w="979" w:type="dxa"/>
          </w:tcPr>
          <w:p w14:paraId="50A8B780" w14:textId="3185F9AE" w:rsidR="002D0E28" w:rsidRPr="002D0E28" w:rsidRDefault="00171B54" w:rsidP="00045B51">
            <w:pPr>
              <w:rPr>
                <w:color w:val="000000" w:themeColor="text1"/>
                <w:sz w:val="20"/>
                <w:szCs w:val="20"/>
              </w:rPr>
            </w:pPr>
            <w:r>
              <w:rPr>
                <w:color w:val="000000" w:themeColor="text1"/>
                <w:sz w:val="20"/>
                <w:szCs w:val="20"/>
              </w:rPr>
              <w:t>7.2.4.4</w:t>
            </w:r>
          </w:p>
        </w:tc>
        <w:tc>
          <w:tcPr>
            <w:tcW w:w="6984" w:type="dxa"/>
          </w:tcPr>
          <w:p w14:paraId="73947A45" w14:textId="77777777" w:rsidR="002D0E28" w:rsidRPr="002D0E28" w:rsidRDefault="002D0E28" w:rsidP="00045B51">
            <w:pPr>
              <w:rPr>
                <w:color w:val="000000" w:themeColor="text1"/>
                <w:sz w:val="20"/>
                <w:szCs w:val="20"/>
              </w:rPr>
            </w:pPr>
            <w:r w:rsidRPr="002D0E28">
              <w:rPr>
                <w:color w:val="000000" w:themeColor="text1"/>
                <w:sz w:val="20"/>
                <w:szCs w:val="20"/>
              </w:rPr>
              <w:t>Medical emergency</w:t>
            </w:r>
          </w:p>
        </w:tc>
        <w:tc>
          <w:tcPr>
            <w:tcW w:w="675" w:type="dxa"/>
          </w:tcPr>
          <w:p w14:paraId="2223A1EE"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16ADE8C2" w14:textId="77777777" w:rsidTr="00ED45EE">
        <w:tblPrEx>
          <w:jc w:val="left"/>
        </w:tblPrEx>
        <w:trPr>
          <w:trHeight w:val="305"/>
        </w:trPr>
        <w:tc>
          <w:tcPr>
            <w:tcW w:w="840" w:type="dxa"/>
            <w:vMerge/>
          </w:tcPr>
          <w:p w14:paraId="6455BBA2" w14:textId="77777777" w:rsidR="002D0E28" w:rsidRPr="002D0E28" w:rsidRDefault="002D0E28" w:rsidP="00045B51">
            <w:pPr>
              <w:ind w:right="29"/>
              <w:rPr>
                <w:b/>
                <w:color w:val="000000" w:themeColor="text1"/>
                <w:sz w:val="20"/>
                <w:szCs w:val="20"/>
              </w:rPr>
            </w:pPr>
          </w:p>
        </w:tc>
        <w:tc>
          <w:tcPr>
            <w:tcW w:w="4383" w:type="dxa"/>
            <w:vMerge/>
          </w:tcPr>
          <w:p w14:paraId="480C27F8" w14:textId="77777777" w:rsidR="002D0E28" w:rsidRPr="002D0E28" w:rsidRDefault="002D0E28" w:rsidP="00045B51">
            <w:pPr>
              <w:rPr>
                <w:i/>
                <w:color w:val="000000" w:themeColor="text1"/>
                <w:sz w:val="20"/>
                <w:szCs w:val="20"/>
              </w:rPr>
            </w:pPr>
          </w:p>
        </w:tc>
        <w:tc>
          <w:tcPr>
            <w:tcW w:w="979" w:type="dxa"/>
          </w:tcPr>
          <w:p w14:paraId="15662113" w14:textId="53654356" w:rsidR="002D0E28" w:rsidRPr="002D0E28" w:rsidRDefault="00171B54" w:rsidP="00045B51">
            <w:pPr>
              <w:rPr>
                <w:color w:val="000000" w:themeColor="text1"/>
                <w:sz w:val="20"/>
                <w:szCs w:val="20"/>
              </w:rPr>
            </w:pPr>
            <w:r>
              <w:rPr>
                <w:color w:val="000000" w:themeColor="text1"/>
                <w:sz w:val="20"/>
                <w:szCs w:val="20"/>
              </w:rPr>
              <w:t>7.2.4.5</w:t>
            </w:r>
          </w:p>
        </w:tc>
        <w:tc>
          <w:tcPr>
            <w:tcW w:w="6984" w:type="dxa"/>
          </w:tcPr>
          <w:p w14:paraId="0A0F906D" w14:textId="77777777" w:rsidR="002D0E28" w:rsidRPr="002D0E28" w:rsidRDefault="002D0E28" w:rsidP="00045B51">
            <w:pPr>
              <w:rPr>
                <w:color w:val="000000" w:themeColor="text1"/>
                <w:sz w:val="20"/>
                <w:szCs w:val="20"/>
              </w:rPr>
            </w:pPr>
            <w:r w:rsidRPr="002D0E28">
              <w:rPr>
                <w:color w:val="000000" w:themeColor="text1"/>
                <w:sz w:val="20"/>
                <w:szCs w:val="20"/>
              </w:rPr>
              <w:t>Vessel not under command</w:t>
            </w:r>
          </w:p>
        </w:tc>
        <w:tc>
          <w:tcPr>
            <w:tcW w:w="675" w:type="dxa"/>
          </w:tcPr>
          <w:p w14:paraId="122453C2"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518F636C" w14:textId="77777777" w:rsidTr="00ED45EE">
        <w:tblPrEx>
          <w:jc w:val="left"/>
        </w:tblPrEx>
        <w:trPr>
          <w:trHeight w:val="305"/>
        </w:trPr>
        <w:tc>
          <w:tcPr>
            <w:tcW w:w="840" w:type="dxa"/>
            <w:vMerge/>
          </w:tcPr>
          <w:p w14:paraId="28C7258E" w14:textId="77777777" w:rsidR="002D0E28" w:rsidRPr="002D0E28" w:rsidRDefault="002D0E28" w:rsidP="00045B51">
            <w:pPr>
              <w:ind w:right="29"/>
              <w:rPr>
                <w:b/>
                <w:color w:val="000000" w:themeColor="text1"/>
                <w:sz w:val="20"/>
                <w:szCs w:val="20"/>
              </w:rPr>
            </w:pPr>
          </w:p>
        </w:tc>
        <w:tc>
          <w:tcPr>
            <w:tcW w:w="4383" w:type="dxa"/>
            <w:vMerge/>
          </w:tcPr>
          <w:p w14:paraId="7AF89292" w14:textId="77777777" w:rsidR="002D0E28" w:rsidRPr="002D0E28" w:rsidRDefault="002D0E28" w:rsidP="00045B51">
            <w:pPr>
              <w:rPr>
                <w:i/>
                <w:color w:val="000000" w:themeColor="text1"/>
                <w:sz w:val="20"/>
                <w:szCs w:val="20"/>
              </w:rPr>
            </w:pPr>
          </w:p>
        </w:tc>
        <w:tc>
          <w:tcPr>
            <w:tcW w:w="979" w:type="dxa"/>
          </w:tcPr>
          <w:p w14:paraId="2D1BF103" w14:textId="2BD02CE9" w:rsidR="002D0E28" w:rsidRPr="002D0E28" w:rsidRDefault="00171B54" w:rsidP="00045B51">
            <w:pPr>
              <w:rPr>
                <w:color w:val="000000" w:themeColor="text1"/>
                <w:sz w:val="20"/>
                <w:szCs w:val="20"/>
              </w:rPr>
            </w:pPr>
            <w:r>
              <w:rPr>
                <w:color w:val="000000" w:themeColor="text1"/>
                <w:sz w:val="20"/>
                <w:szCs w:val="20"/>
              </w:rPr>
              <w:t>7.2.4.6</w:t>
            </w:r>
          </w:p>
        </w:tc>
        <w:tc>
          <w:tcPr>
            <w:tcW w:w="6984" w:type="dxa"/>
          </w:tcPr>
          <w:p w14:paraId="23F9D13D" w14:textId="77777777" w:rsidR="002D0E28" w:rsidRPr="002D0E28" w:rsidRDefault="002D0E28" w:rsidP="00045B51">
            <w:pPr>
              <w:rPr>
                <w:color w:val="000000" w:themeColor="text1"/>
                <w:sz w:val="20"/>
                <w:szCs w:val="20"/>
              </w:rPr>
            </w:pPr>
            <w:r w:rsidRPr="002D0E28">
              <w:rPr>
                <w:color w:val="000000" w:themeColor="text1"/>
                <w:sz w:val="20"/>
                <w:szCs w:val="20"/>
              </w:rPr>
              <w:t>Security incident including piracy or unauthorized boarding</w:t>
            </w:r>
          </w:p>
        </w:tc>
        <w:tc>
          <w:tcPr>
            <w:tcW w:w="675" w:type="dxa"/>
          </w:tcPr>
          <w:p w14:paraId="41DCE023"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69B3828E" w14:textId="77777777" w:rsidTr="00ED45EE">
        <w:tblPrEx>
          <w:jc w:val="left"/>
        </w:tblPrEx>
        <w:trPr>
          <w:trHeight w:val="305"/>
        </w:trPr>
        <w:tc>
          <w:tcPr>
            <w:tcW w:w="840" w:type="dxa"/>
            <w:vMerge/>
          </w:tcPr>
          <w:p w14:paraId="04E615BB" w14:textId="77777777" w:rsidR="002D0E28" w:rsidRPr="002D0E28" w:rsidRDefault="002D0E28" w:rsidP="00045B51">
            <w:pPr>
              <w:ind w:right="29"/>
              <w:rPr>
                <w:b/>
                <w:color w:val="000000" w:themeColor="text1"/>
                <w:sz w:val="20"/>
                <w:szCs w:val="20"/>
              </w:rPr>
            </w:pPr>
          </w:p>
        </w:tc>
        <w:tc>
          <w:tcPr>
            <w:tcW w:w="4383" w:type="dxa"/>
            <w:vMerge/>
          </w:tcPr>
          <w:p w14:paraId="09DC6534" w14:textId="77777777" w:rsidR="002D0E28" w:rsidRPr="002D0E28" w:rsidRDefault="002D0E28" w:rsidP="00045B51">
            <w:pPr>
              <w:rPr>
                <w:i/>
                <w:color w:val="000000" w:themeColor="text1"/>
                <w:sz w:val="20"/>
                <w:szCs w:val="20"/>
              </w:rPr>
            </w:pPr>
          </w:p>
        </w:tc>
        <w:tc>
          <w:tcPr>
            <w:tcW w:w="979" w:type="dxa"/>
          </w:tcPr>
          <w:p w14:paraId="67232D31" w14:textId="7EA1CDEA" w:rsidR="002D0E28" w:rsidRPr="002D0E28" w:rsidRDefault="00171B54" w:rsidP="00045B51">
            <w:pPr>
              <w:rPr>
                <w:color w:val="000000" w:themeColor="text1"/>
                <w:sz w:val="20"/>
                <w:szCs w:val="20"/>
              </w:rPr>
            </w:pPr>
            <w:r>
              <w:rPr>
                <w:color w:val="000000" w:themeColor="text1"/>
                <w:sz w:val="20"/>
                <w:szCs w:val="20"/>
              </w:rPr>
              <w:t>7.2.4.7</w:t>
            </w:r>
          </w:p>
        </w:tc>
        <w:tc>
          <w:tcPr>
            <w:tcW w:w="6984" w:type="dxa"/>
          </w:tcPr>
          <w:p w14:paraId="4B899E92" w14:textId="77777777" w:rsidR="002D0E28" w:rsidRPr="002D0E28" w:rsidRDefault="002D0E28" w:rsidP="00045B51">
            <w:pPr>
              <w:rPr>
                <w:color w:val="000000" w:themeColor="text1"/>
                <w:sz w:val="20"/>
                <w:szCs w:val="20"/>
              </w:rPr>
            </w:pPr>
            <w:r w:rsidRPr="002D0E28">
              <w:rPr>
                <w:color w:val="000000" w:themeColor="text1"/>
                <w:sz w:val="20"/>
                <w:szCs w:val="20"/>
              </w:rPr>
              <w:t>Protest action</w:t>
            </w:r>
          </w:p>
        </w:tc>
        <w:tc>
          <w:tcPr>
            <w:tcW w:w="675" w:type="dxa"/>
          </w:tcPr>
          <w:p w14:paraId="799524D9"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6C1E7D3C" w14:textId="77777777" w:rsidTr="00ED45EE">
        <w:tblPrEx>
          <w:jc w:val="left"/>
        </w:tblPrEx>
        <w:trPr>
          <w:trHeight w:val="305"/>
        </w:trPr>
        <w:tc>
          <w:tcPr>
            <w:tcW w:w="840" w:type="dxa"/>
            <w:vMerge/>
          </w:tcPr>
          <w:p w14:paraId="26A466D1" w14:textId="77777777" w:rsidR="002D0E28" w:rsidRPr="002D0E28" w:rsidRDefault="002D0E28" w:rsidP="00045B51">
            <w:pPr>
              <w:ind w:right="29"/>
              <w:rPr>
                <w:b/>
                <w:color w:val="000000" w:themeColor="text1"/>
                <w:sz w:val="20"/>
                <w:szCs w:val="20"/>
              </w:rPr>
            </w:pPr>
          </w:p>
        </w:tc>
        <w:tc>
          <w:tcPr>
            <w:tcW w:w="4383" w:type="dxa"/>
            <w:vMerge/>
          </w:tcPr>
          <w:p w14:paraId="0C09229E" w14:textId="77777777" w:rsidR="002D0E28" w:rsidRPr="002D0E28" w:rsidRDefault="002D0E28" w:rsidP="00045B51">
            <w:pPr>
              <w:rPr>
                <w:i/>
                <w:color w:val="000000" w:themeColor="text1"/>
                <w:sz w:val="20"/>
                <w:szCs w:val="20"/>
              </w:rPr>
            </w:pPr>
          </w:p>
        </w:tc>
        <w:tc>
          <w:tcPr>
            <w:tcW w:w="979" w:type="dxa"/>
          </w:tcPr>
          <w:p w14:paraId="5581ADD6" w14:textId="3A6C283A" w:rsidR="002D0E28" w:rsidRPr="002D0E28" w:rsidRDefault="00171B54" w:rsidP="00045B51">
            <w:pPr>
              <w:rPr>
                <w:color w:val="000000" w:themeColor="text1"/>
                <w:sz w:val="20"/>
                <w:szCs w:val="20"/>
              </w:rPr>
            </w:pPr>
            <w:r>
              <w:rPr>
                <w:color w:val="000000" w:themeColor="text1"/>
                <w:sz w:val="20"/>
                <w:szCs w:val="20"/>
              </w:rPr>
              <w:t>7.2.4.8</w:t>
            </w:r>
          </w:p>
        </w:tc>
        <w:tc>
          <w:tcPr>
            <w:tcW w:w="6984" w:type="dxa"/>
          </w:tcPr>
          <w:p w14:paraId="18EBADC7" w14:textId="027B32C3" w:rsidR="002D0E28" w:rsidRPr="002D0E28" w:rsidRDefault="002D0E28" w:rsidP="00045B51">
            <w:pPr>
              <w:rPr>
                <w:color w:val="000000" w:themeColor="text1"/>
                <w:sz w:val="20"/>
                <w:szCs w:val="20"/>
              </w:rPr>
            </w:pPr>
            <w:r w:rsidRPr="002D0E28">
              <w:rPr>
                <w:color w:val="000000" w:themeColor="text1"/>
                <w:sz w:val="20"/>
                <w:szCs w:val="20"/>
              </w:rPr>
              <w:t>Natural disasters</w:t>
            </w:r>
          </w:p>
        </w:tc>
        <w:tc>
          <w:tcPr>
            <w:tcW w:w="675" w:type="dxa"/>
          </w:tcPr>
          <w:p w14:paraId="24765EC5" w14:textId="77777777" w:rsidR="002D0E28" w:rsidRPr="002D0E28" w:rsidRDefault="002D0E28" w:rsidP="00045B51">
            <w:pPr>
              <w:ind w:left="113" w:right="113"/>
              <w:rPr>
                <w:color w:val="000000" w:themeColor="text1"/>
                <w:sz w:val="20"/>
                <w:szCs w:val="20"/>
              </w:rPr>
            </w:pPr>
            <w:r w:rsidRPr="002D0E28">
              <w:rPr>
                <w:color w:val="000000" w:themeColor="text1"/>
                <w:sz w:val="20"/>
                <w:szCs w:val="20"/>
              </w:rPr>
              <w:t>4</w:t>
            </w:r>
          </w:p>
        </w:tc>
      </w:tr>
      <w:tr w:rsidR="002D0E28" w:rsidRPr="002D0E28" w14:paraId="550595EF" w14:textId="77777777" w:rsidTr="00ED45EE">
        <w:tblPrEx>
          <w:jc w:val="left"/>
        </w:tblPrEx>
        <w:trPr>
          <w:trHeight w:val="305"/>
        </w:trPr>
        <w:tc>
          <w:tcPr>
            <w:tcW w:w="840" w:type="dxa"/>
            <w:vMerge w:val="restart"/>
          </w:tcPr>
          <w:p w14:paraId="68B7668C" w14:textId="77777777" w:rsidR="002D0E28" w:rsidRPr="002D0E28" w:rsidRDefault="002D0E28" w:rsidP="00045B51">
            <w:pPr>
              <w:ind w:right="29"/>
              <w:rPr>
                <w:b/>
                <w:color w:val="000000" w:themeColor="text1"/>
                <w:sz w:val="20"/>
                <w:szCs w:val="20"/>
              </w:rPr>
            </w:pPr>
            <w:r w:rsidRPr="002D0E28">
              <w:rPr>
                <w:b/>
                <w:color w:val="000000" w:themeColor="text1"/>
                <w:sz w:val="20"/>
                <w:szCs w:val="20"/>
              </w:rPr>
              <w:t>7.2.5</w:t>
            </w:r>
          </w:p>
        </w:tc>
        <w:tc>
          <w:tcPr>
            <w:tcW w:w="4383" w:type="dxa"/>
            <w:vMerge w:val="restart"/>
          </w:tcPr>
          <w:p w14:paraId="5EE5FD85" w14:textId="216BAA98" w:rsidR="002D0E28" w:rsidRPr="002D0E28" w:rsidRDefault="002D0E28" w:rsidP="00045B51">
            <w:pPr>
              <w:rPr>
                <w:i/>
                <w:color w:val="000000" w:themeColor="text1"/>
                <w:sz w:val="20"/>
                <w:szCs w:val="20"/>
              </w:rPr>
            </w:pPr>
            <w:r w:rsidRPr="002D0E28">
              <w:rPr>
                <w:i/>
                <w:color w:val="000000" w:themeColor="text1"/>
                <w:sz w:val="20"/>
                <w:szCs w:val="20"/>
              </w:rPr>
              <w:t>Describe the local contingency plans available for the VTS</w:t>
            </w:r>
            <w:r w:rsidR="00045B51">
              <w:rPr>
                <w:i/>
                <w:color w:val="000000" w:themeColor="text1"/>
                <w:sz w:val="20"/>
                <w:szCs w:val="20"/>
              </w:rPr>
              <w:t>.</w:t>
            </w:r>
          </w:p>
        </w:tc>
        <w:tc>
          <w:tcPr>
            <w:tcW w:w="979" w:type="dxa"/>
          </w:tcPr>
          <w:p w14:paraId="383BD067" w14:textId="5D90A43C" w:rsidR="002D0E28" w:rsidRPr="002D0E28" w:rsidRDefault="00171B54" w:rsidP="00045B51">
            <w:pPr>
              <w:rPr>
                <w:color w:val="000000" w:themeColor="text1"/>
                <w:sz w:val="20"/>
                <w:szCs w:val="20"/>
              </w:rPr>
            </w:pPr>
            <w:r>
              <w:rPr>
                <w:color w:val="000000" w:themeColor="text1"/>
                <w:sz w:val="20"/>
                <w:szCs w:val="20"/>
              </w:rPr>
              <w:t>7.2.5.1</w:t>
            </w:r>
          </w:p>
        </w:tc>
        <w:tc>
          <w:tcPr>
            <w:tcW w:w="6984" w:type="dxa"/>
          </w:tcPr>
          <w:p w14:paraId="69B6C746" w14:textId="77777777" w:rsidR="002D0E28" w:rsidRPr="002D0E28" w:rsidRDefault="002D0E28" w:rsidP="00045B51">
            <w:pPr>
              <w:rPr>
                <w:color w:val="000000" w:themeColor="text1"/>
                <w:sz w:val="20"/>
                <w:szCs w:val="20"/>
              </w:rPr>
            </w:pPr>
            <w:r w:rsidRPr="002D0E28">
              <w:rPr>
                <w:color w:val="000000" w:themeColor="text1"/>
                <w:sz w:val="20"/>
                <w:szCs w:val="20"/>
              </w:rPr>
              <w:t>Pollution response plans</w:t>
            </w:r>
          </w:p>
        </w:tc>
        <w:tc>
          <w:tcPr>
            <w:tcW w:w="675" w:type="dxa"/>
          </w:tcPr>
          <w:p w14:paraId="2407A9B0" w14:textId="4D261678" w:rsidR="002D0E28" w:rsidRPr="002D0E28" w:rsidRDefault="000C63DB" w:rsidP="00045B51">
            <w:pPr>
              <w:ind w:left="113" w:right="113"/>
              <w:rPr>
                <w:color w:val="000000" w:themeColor="text1"/>
                <w:sz w:val="20"/>
                <w:szCs w:val="20"/>
              </w:rPr>
            </w:pPr>
            <w:r>
              <w:rPr>
                <w:color w:val="000000" w:themeColor="text1"/>
                <w:sz w:val="20"/>
                <w:szCs w:val="20"/>
              </w:rPr>
              <w:t>2</w:t>
            </w:r>
          </w:p>
        </w:tc>
      </w:tr>
      <w:tr w:rsidR="002D0E28" w:rsidRPr="002D0E28" w14:paraId="6033A774" w14:textId="77777777" w:rsidTr="00ED45EE">
        <w:tblPrEx>
          <w:jc w:val="left"/>
        </w:tblPrEx>
        <w:trPr>
          <w:trHeight w:val="70"/>
        </w:trPr>
        <w:tc>
          <w:tcPr>
            <w:tcW w:w="840" w:type="dxa"/>
            <w:vMerge/>
          </w:tcPr>
          <w:p w14:paraId="5255D939" w14:textId="77777777" w:rsidR="002D0E28" w:rsidRPr="002D0E28" w:rsidRDefault="002D0E28" w:rsidP="00045B51">
            <w:pPr>
              <w:ind w:right="29"/>
              <w:rPr>
                <w:b/>
                <w:color w:val="000000" w:themeColor="text1"/>
                <w:sz w:val="20"/>
                <w:szCs w:val="20"/>
              </w:rPr>
            </w:pPr>
          </w:p>
        </w:tc>
        <w:tc>
          <w:tcPr>
            <w:tcW w:w="4383" w:type="dxa"/>
            <w:vMerge/>
          </w:tcPr>
          <w:p w14:paraId="427B5306" w14:textId="77777777" w:rsidR="002D0E28" w:rsidRPr="002D0E28" w:rsidRDefault="002D0E28" w:rsidP="00045B51">
            <w:pPr>
              <w:rPr>
                <w:i/>
                <w:color w:val="000000" w:themeColor="text1"/>
                <w:sz w:val="20"/>
                <w:szCs w:val="20"/>
              </w:rPr>
            </w:pPr>
          </w:p>
        </w:tc>
        <w:tc>
          <w:tcPr>
            <w:tcW w:w="979" w:type="dxa"/>
          </w:tcPr>
          <w:p w14:paraId="102CD590" w14:textId="1D531EDB" w:rsidR="002D0E28" w:rsidRPr="002D0E28" w:rsidRDefault="00171B54" w:rsidP="00045B51">
            <w:pPr>
              <w:rPr>
                <w:color w:val="000000" w:themeColor="text1"/>
                <w:sz w:val="20"/>
                <w:szCs w:val="20"/>
              </w:rPr>
            </w:pPr>
            <w:r>
              <w:rPr>
                <w:color w:val="000000" w:themeColor="text1"/>
                <w:sz w:val="20"/>
                <w:szCs w:val="20"/>
              </w:rPr>
              <w:t>7.2.5.2</w:t>
            </w:r>
          </w:p>
        </w:tc>
        <w:tc>
          <w:tcPr>
            <w:tcW w:w="6984" w:type="dxa"/>
          </w:tcPr>
          <w:p w14:paraId="2309BAA0" w14:textId="77777777" w:rsidR="002D0E28" w:rsidRPr="002D0E28" w:rsidRDefault="002D0E28" w:rsidP="00045B51">
            <w:pPr>
              <w:rPr>
                <w:color w:val="000000" w:themeColor="text1"/>
                <w:sz w:val="20"/>
                <w:szCs w:val="20"/>
              </w:rPr>
            </w:pPr>
            <w:r w:rsidRPr="002D0E28">
              <w:rPr>
                <w:color w:val="000000" w:themeColor="text1"/>
                <w:sz w:val="20"/>
                <w:szCs w:val="20"/>
              </w:rPr>
              <w:t>Other, as required</w:t>
            </w:r>
          </w:p>
        </w:tc>
        <w:tc>
          <w:tcPr>
            <w:tcW w:w="675" w:type="dxa"/>
          </w:tcPr>
          <w:p w14:paraId="47494046" w14:textId="55957FE4" w:rsidR="002D0E28" w:rsidRPr="002D0E28" w:rsidRDefault="00A045FE" w:rsidP="00045B51">
            <w:pPr>
              <w:ind w:left="113" w:right="113"/>
              <w:rPr>
                <w:color w:val="000000" w:themeColor="text1"/>
                <w:sz w:val="20"/>
                <w:szCs w:val="20"/>
              </w:rPr>
            </w:pPr>
            <w:r>
              <w:rPr>
                <w:color w:val="000000" w:themeColor="text1"/>
                <w:sz w:val="20"/>
                <w:szCs w:val="20"/>
              </w:rPr>
              <w:t>2</w:t>
            </w:r>
          </w:p>
        </w:tc>
      </w:tr>
      <w:tr w:rsidR="002D0E28" w:rsidRPr="002D0E28" w14:paraId="681FFF58" w14:textId="77777777" w:rsidTr="00045B51">
        <w:tblPrEx>
          <w:jc w:val="left"/>
        </w:tblPrEx>
        <w:trPr>
          <w:trHeight w:val="343"/>
        </w:trPr>
        <w:tc>
          <w:tcPr>
            <w:tcW w:w="840" w:type="dxa"/>
            <w:shd w:val="clear" w:color="auto" w:fill="D9D9D9" w:themeFill="background1" w:themeFillShade="D9"/>
          </w:tcPr>
          <w:p w14:paraId="38ABE7CE" w14:textId="77777777" w:rsidR="002D0E28" w:rsidRPr="002D0E28" w:rsidRDefault="002D0E28" w:rsidP="00045B51">
            <w:pPr>
              <w:spacing w:before="120" w:after="120"/>
              <w:ind w:right="29"/>
              <w:rPr>
                <w:b/>
                <w:color w:val="000000" w:themeColor="text1"/>
                <w:sz w:val="20"/>
                <w:szCs w:val="20"/>
              </w:rPr>
            </w:pPr>
            <w:r w:rsidRPr="002D0E28">
              <w:rPr>
                <w:b/>
                <w:color w:val="000000" w:themeColor="text1"/>
                <w:sz w:val="20"/>
                <w:szCs w:val="20"/>
              </w:rPr>
              <w:t>7.3</w:t>
            </w:r>
          </w:p>
        </w:tc>
        <w:tc>
          <w:tcPr>
            <w:tcW w:w="4383" w:type="dxa"/>
            <w:shd w:val="clear" w:color="auto" w:fill="D9D9D9" w:themeFill="background1" w:themeFillShade="D9"/>
          </w:tcPr>
          <w:p w14:paraId="35E89B6F" w14:textId="77777777" w:rsidR="002D0E28" w:rsidRPr="002D0E28" w:rsidRDefault="002D0E28" w:rsidP="00045B51">
            <w:pPr>
              <w:spacing w:before="120" w:after="120"/>
              <w:rPr>
                <w:rFonts w:ascii="Calibri" w:hAnsi="Calibri"/>
                <w:b/>
                <w:i/>
                <w:color w:val="000000" w:themeColor="text1"/>
                <w:sz w:val="20"/>
                <w:szCs w:val="20"/>
              </w:rPr>
            </w:pPr>
            <w:r w:rsidRPr="002D0E28">
              <w:rPr>
                <w:rFonts w:ascii="Calibri" w:hAnsi="Calibri"/>
                <w:b/>
                <w:color w:val="000000" w:themeColor="text1"/>
                <w:sz w:val="20"/>
                <w:szCs w:val="20"/>
              </w:rPr>
              <w:t>Reporting of incidents and near miss situations</w:t>
            </w:r>
          </w:p>
        </w:tc>
        <w:tc>
          <w:tcPr>
            <w:tcW w:w="979" w:type="dxa"/>
            <w:shd w:val="clear" w:color="auto" w:fill="D9D9D9" w:themeFill="background1" w:themeFillShade="D9"/>
          </w:tcPr>
          <w:p w14:paraId="379FC3BF" w14:textId="77777777" w:rsidR="002D0E28" w:rsidRPr="002D0E28" w:rsidRDefault="002D0E28" w:rsidP="00045B51">
            <w:pPr>
              <w:spacing w:before="120" w:after="120"/>
              <w:rPr>
                <w:b/>
                <w:color w:val="000000" w:themeColor="text1"/>
                <w:sz w:val="20"/>
                <w:szCs w:val="20"/>
              </w:rPr>
            </w:pPr>
          </w:p>
        </w:tc>
        <w:tc>
          <w:tcPr>
            <w:tcW w:w="6984" w:type="dxa"/>
            <w:shd w:val="clear" w:color="auto" w:fill="D9D9D9" w:themeFill="background1" w:themeFillShade="D9"/>
          </w:tcPr>
          <w:p w14:paraId="072548BD" w14:textId="77777777" w:rsidR="002D0E28" w:rsidRPr="002D0E28" w:rsidRDefault="002D0E28" w:rsidP="00045B51">
            <w:pPr>
              <w:spacing w:before="120" w:after="120"/>
              <w:rPr>
                <w:b/>
                <w:color w:val="000000" w:themeColor="text1"/>
                <w:sz w:val="20"/>
                <w:szCs w:val="20"/>
              </w:rPr>
            </w:pPr>
          </w:p>
        </w:tc>
        <w:tc>
          <w:tcPr>
            <w:tcW w:w="675" w:type="dxa"/>
            <w:shd w:val="clear" w:color="auto" w:fill="D9D9D9" w:themeFill="background1" w:themeFillShade="D9"/>
          </w:tcPr>
          <w:p w14:paraId="3C641FAD" w14:textId="77777777" w:rsidR="002D0E28" w:rsidRPr="002D0E28" w:rsidRDefault="002D0E28" w:rsidP="00045B51">
            <w:pPr>
              <w:spacing w:before="120" w:after="120"/>
              <w:ind w:left="113" w:right="113"/>
              <w:rPr>
                <w:b/>
                <w:color w:val="000000" w:themeColor="text1"/>
                <w:sz w:val="20"/>
                <w:szCs w:val="20"/>
              </w:rPr>
            </w:pPr>
          </w:p>
        </w:tc>
      </w:tr>
      <w:tr w:rsidR="002D0E28" w:rsidRPr="002D0E28" w14:paraId="2AA038E7" w14:textId="77777777" w:rsidTr="00ED45EE">
        <w:tblPrEx>
          <w:jc w:val="left"/>
        </w:tblPrEx>
        <w:tc>
          <w:tcPr>
            <w:tcW w:w="840" w:type="dxa"/>
            <w:vMerge w:val="restart"/>
          </w:tcPr>
          <w:p w14:paraId="2E93C875" w14:textId="77777777" w:rsidR="002D0E28" w:rsidRPr="002D0E28" w:rsidRDefault="002D0E28" w:rsidP="00045B51">
            <w:pPr>
              <w:ind w:right="29"/>
              <w:rPr>
                <w:b/>
                <w:bCs/>
                <w:color w:val="000000" w:themeColor="text1"/>
                <w:sz w:val="20"/>
                <w:szCs w:val="20"/>
              </w:rPr>
            </w:pPr>
            <w:r w:rsidRPr="002D0E28">
              <w:rPr>
                <w:b/>
                <w:bCs/>
                <w:color w:val="000000" w:themeColor="text1"/>
                <w:sz w:val="20"/>
                <w:szCs w:val="20"/>
              </w:rPr>
              <w:t>7.3.1</w:t>
            </w:r>
          </w:p>
        </w:tc>
        <w:tc>
          <w:tcPr>
            <w:tcW w:w="4383" w:type="dxa"/>
            <w:vMerge w:val="restart"/>
          </w:tcPr>
          <w:p w14:paraId="767E0326" w14:textId="0C573AA3" w:rsidR="002D0E28" w:rsidRPr="002D0E28" w:rsidRDefault="00DA6E85" w:rsidP="00045B51">
            <w:pPr>
              <w:rPr>
                <w:i/>
                <w:color w:val="000000" w:themeColor="text1"/>
                <w:sz w:val="20"/>
                <w:szCs w:val="20"/>
              </w:rPr>
            </w:pPr>
            <w:r>
              <w:rPr>
                <w:rFonts w:ascii="Calibri" w:hAnsi="Calibri"/>
                <w:i/>
                <w:color w:val="000000" w:themeColor="text1"/>
                <w:sz w:val="20"/>
                <w:szCs w:val="22"/>
              </w:rPr>
              <w:t>Demonstrate</w:t>
            </w:r>
            <w:r w:rsidR="000C63DB">
              <w:rPr>
                <w:rFonts w:ascii="Calibri" w:hAnsi="Calibri"/>
                <w:i/>
                <w:color w:val="000000" w:themeColor="text1"/>
                <w:sz w:val="20"/>
                <w:szCs w:val="22"/>
              </w:rPr>
              <w:t xml:space="preserve"> the</w:t>
            </w:r>
            <w:r w:rsidR="002D0E28" w:rsidRPr="002D0E28">
              <w:rPr>
                <w:rFonts w:ascii="Calibri" w:hAnsi="Calibri"/>
                <w:i/>
                <w:color w:val="000000" w:themeColor="text1"/>
                <w:sz w:val="20"/>
                <w:szCs w:val="22"/>
              </w:rPr>
              <w:t xml:space="preserve"> processes and procedures for recording activities during incidents and emergency situations at the VTS</w:t>
            </w:r>
            <w:r w:rsidR="00045B51">
              <w:rPr>
                <w:rFonts w:ascii="Calibri" w:hAnsi="Calibri"/>
                <w:i/>
                <w:color w:val="000000" w:themeColor="text1"/>
                <w:sz w:val="20"/>
                <w:szCs w:val="22"/>
              </w:rPr>
              <w:t>.</w:t>
            </w:r>
          </w:p>
        </w:tc>
        <w:tc>
          <w:tcPr>
            <w:tcW w:w="979" w:type="dxa"/>
          </w:tcPr>
          <w:p w14:paraId="5B4BB00E" w14:textId="672348B7" w:rsidR="002D0E28" w:rsidRPr="002D0E28" w:rsidRDefault="00171B54" w:rsidP="00045B51">
            <w:pPr>
              <w:rPr>
                <w:color w:val="000000" w:themeColor="text1"/>
                <w:sz w:val="20"/>
                <w:szCs w:val="20"/>
              </w:rPr>
            </w:pPr>
            <w:r>
              <w:rPr>
                <w:color w:val="000000" w:themeColor="text1"/>
                <w:sz w:val="20"/>
                <w:szCs w:val="20"/>
              </w:rPr>
              <w:t>7.3.1.1</w:t>
            </w:r>
          </w:p>
        </w:tc>
        <w:tc>
          <w:tcPr>
            <w:tcW w:w="6984" w:type="dxa"/>
          </w:tcPr>
          <w:p w14:paraId="01ADEE9E" w14:textId="77777777" w:rsidR="002D0E28" w:rsidRPr="002D0E28" w:rsidRDefault="002D0E28" w:rsidP="00045B51">
            <w:pPr>
              <w:rPr>
                <w:color w:val="000000" w:themeColor="text1"/>
                <w:sz w:val="20"/>
                <w:szCs w:val="20"/>
              </w:rPr>
            </w:pPr>
            <w:r w:rsidRPr="002D0E28">
              <w:rPr>
                <w:color w:val="000000" w:themeColor="text1"/>
                <w:sz w:val="20"/>
                <w:szCs w:val="20"/>
              </w:rPr>
              <w:t>Recording of activities during incidents and near miss situations</w:t>
            </w:r>
          </w:p>
        </w:tc>
        <w:tc>
          <w:tcPr>
            <w:tcW w:w="675" w:type="dxa"/>
          </w:tcPr>
          <w:p w14:paraId="08A7DB99" w14:textId="137B726A" w:rsidR="002D0E28" w:rsidRPr="002D0E28" w:rsidRDefault="00DA6E85" w:rsidP="00045B51">
            <w:pPr>
              <w:ind w:left="113" w:right="113"/>
              <w:rPr>
                <w:color w:val="000000" w:themeColor="text1"/>
                <w:sz w:val="20"/>
                <w:szCs w:val="20"/>
              </w:rPr>
            </w:pPr>
            <w:r>
              <w:rPr>
                <w:color w:val="000000" w:themeColor="text1"/>
                <w:sz w:val="20"/>
                <w:szCs w:val="20"/>
              </w:rPr>
              <w:t>4</w:t>
            </w:r>
          </w:p>
        </w:tc>
      </w:tr>
      <w:tr w:rsidR="002D0E28" w:rsidRPr="002D0E28" w14:paraId="6FEF32DF" w14:textId="77777777" w:rsidTr="00ED45EE">
        <w:tblPrEx>
          <w:jc w:val="left"/>
        </w:tblPrEx>
        <w:tc>
          <w:tcPr>
            <w:tcW w:w="840" w:type="dxa"/>
            <w:vMerge/>
          </w:tcPr>
          <w:p w14:paraId="5FB3C8DA" w14:textId="77777777" w:rsidR="002D0E28" w:rsidRPr="002D0E28" w:rsidRDefault="002D0E28" w:rsidP="00045B51">
            <w:pPr>
              <w:ind w:right="29"/>
              <w:rPr>
                <w:b/>
                <w:bCs/>
                <w:color w:val="000000" w:themeColor="text1"/>
                <w:sz w:val="20"/>
                <w:szCs w:val="20"/>
              </w:rPr>
            </w:pPr>
          </w:p>
        </w:tc>
        <w:tc>
          <w:tcPr>
            <w:tcW w:w="4383" w:type="dxa"/>
            <w:vMerge/>
          </w:tcPr>
          <w:p w14:paraId="0F2D4713" w14:textId="77777777" w:rsidR="002D0E28" w:rsidRPr="002D0E28" w:rsidRDefault="002D0E28" w:rsidP="00045B51">
            <w:pPr>
              <w:rPr>
                <w:rFonts w:ascii="Calibri" w:hAnsi="Calibri"/>
                <w:i/>
                <w:color w:val="000000" w:themeColor="text1"/>
                <w:sz w:val="20"/>
                <w:szCs w:val="22"/>
              </w:rPr>
            </w:pPr>
          </w:p>
        </w:tc>
        <w:tc>
          <w:tcPr>
            <w:tcW w:w="979" w:type="dxa"/>
          </w:tcPr>
          <w:p w14:paraId="570C6709" w14:textId="393A1AEB" w:rsidR="002D0E28" w:rsidRPr="002D0E28" w:rsidRDefault="00171B54" w:rsidP="00045B51">
            <w:pPr>
              <w:rPr>
                <w:color w:val="000000" w:themeColor="text1"/>
                <w:sz w:val="20"/>
                <w:szCs w:val="20"/>
              </w:rPr>
            </w:pPr>
            <w:r>
              <w:rPr>
                <w:color w:val="000000" w:themeColor="text1"/>
                <w:sz w:val="20"/>
                <w:szCs w:val="20"/>
              </w:rPr>
              <w:t>7.3.1.2</w:t>
            </w:r>
          </w:p>
        </w:tc>
        <w:tc>
          <w:tcPr>
            <w:tcW w:w="6984" w:type="dxa"/>
          </w:tcPr>
          <w:p w14:paraId="11D9BAE2" w14:textId="663011EA" w:rsidR="002D0E28" w:rsidRPr="002D0E28" w:rsidRDefault="002D0E28" w:rsidP="00045B51">
            <w:pPr>
              <w:rPr>
                <w:color w:val="000000" w:themeColor="text1"/>
                <w:sz w:val="20"/>
                <w:szCs w:val="20"/>
              </w:rPr>
            </w:pPr>
            <w:r w:rsidRPr="002D0E28">
              <w:rPr>
                <w:color w:val="000000" w:themeColor="text1"/>
                <w:sz w:val="20"/>
                <w:szCs w:val="20"/>
              </w:rPr>
              <w:t>Reporting incidents and near miss situations</w:t>
            </w:r>
          </w:p>
        </w:tc>
        <w:tc>
          <w:tcPr>
            <w:tcW w:w="675" w:type="dxa"/>
          </w:tcPr>
          <w:p w14:paraId="68E3382E" w14:textId="2DF0DD28" w:rsidR="002D0E28" w:rsidRPr="002D0E28" w:rsidRDefault="00DA6E85" w:rsidP="00045B51">
            <w:pPr>
              <w:ind w:left="113" w:right="113"/>
              <w:rPr>
                <w:color w:val="000000" w:themeColor="text1"/>
                <w:sz w:val="20"/>
                <w:szCs w:val="20"/>
              </w:rPr>
            </w:pPr>
            <w:r>
              <w:rPr>
                <w:color w:val="000000" w:themeColor="text1"/>
                <w:sz w:val="20"/>
                <w:szCs w:val="20"/>
              </w:rPr>
              <w:t>4</w:t>
            </w:r>
          </w:p>
        </w:tc>
      </w:tr>
      <w:tr w:rsidR="002D0E28" w:rsidRPr="002D0E28" w14:paraId="2C638667" w14:textId="77777777" w:rsidTr="00ED45EE">
        <w:tblPrEx>
          <w:jc w:val="left"/>
        </w:tblPrEx>
        <w:tc>
          <w:tcPr>
            <w:tcW w:w="840" w:type="dxa"/>
            <w:vMerge/>
          </w:tcPr>
          <w:p w14:paraId="467F8002" w14:textId="77777777" w:rsidR="002D0E28" w:rsidRPr="002D0E28" w:rsidRDefault="002D0E28" w:rsidP="00045B51">
            <w:pPr>
              <w:ind w:right="29"/>
              <w:rPr>
                <w:color w:val="000000" w:themeColor="text1"/>
                <w:sz w:val="20"/>
                <w:szCs w:val="20"/>
              </w:rPr>
            </w:pPr>
          </w:p>
        </w:tc>
        <w:tc>
          <w:tcPr>
            <w:tcW w:w="4383" w:type="dxa"/>
            <w:vMerge/>
          </w:tcPr>
          <w:p w14:paraId="245EB541" w14:textId="77777777" w:rsidR="002D0E28" w:rsidRPr="002D0E28" w:rsidRDefault="002D0E28" w:rsidP="00045B51">
            <w:pPr>
              <w:rPr>
                <w:i/>
                <w:color w:val="000000" w:themeColor="text1"/>
                <w:sz w:val="20"/>
                <w:szCs w:val="20"/>
              </w:rPr>
            </w:pPr>
          </w:p>
        </w:tc>
        <w:tc>
          <w:tcPr>
            <w:tcW w:w="979" w:type="dxa"/>
          </w:tcPr>
          <w:p w14:paraId="605C4100" w14:textId="4077FDD1" w:rsidR="002D0E28" w:rsidRPr="002D0E28" w:rsidRDefault="00171B54" w:rsidP="00045B51">
            <w:pPr>
              <w:rPr>
                <w:color w:val="000000" w:themeColor="text1"/>
                <w:sz w:val="20"/>
                <w:szCs w:val="20"/>
              </w:rPr>
            </w:pPr>
            <w:r>
              <w:rPr>
                <w:color w:val="000000" w:themeColor="text1"/>
                <w:sz w:val="20"/>
                <w:szCs w:val="20"/>
              </w:rPr>
              <w:t>7.3.1.3</w:t>
            </w:r>
          </w:p>
        </w:tc>
        <w:tc>
          <w:tcPr>
            <w:tcW w:w="6984" w:type="dxa"/>
          </w:tcPr>
          <w:p w14:paraId="4E36744A" w14:textId="77777777" w:rsidR="002D0E28" w:rsidRPr="002D0E28" w:rsidRDefault="002D0E28" w:rsidP="00045B51">
            <w:pPr>
              <w:rPr>
                <w:color w:val="000000" w:themeColor="text1"/>
                <w:sz w:val="20"/>
                <w:szCs w:val="20"/>
              </w:rPr>
            </w:pPr>
            <w:r w:rsidRPr="002D0E28">
              <w:rPr>
                <w:color w:val="000000" w:themeColor="text1"/>
                <w:sz w:val="20"/>
                <w:szCs w:val="20"/>
              </w:rPr>
              <w:t>Dissemination of incident and near miss reports</w:t>
            </w:r>
          </w:p>
        </w:tc>
        <w:tc>
          <w:tcPr>
            <w:tcW w:w="675" w:type="dxa"/>
          </w:tcPr>
          <w:p w14:paraId="1A182C2D" w14:textId="4EF745C2" w:rsidR="002D0E28" w:rsidRPr="002D0E28" w:rsidRDefault="00DA6E85" w:rsidP="00DD454A">
            <w:pPr>
              <w:ind w:right="113"/>
              <w:jc w:val="center"/>
              <w:rPr>
                <w:color w:val="000000" w:themeColor="text1"/>
                <w:sz w:val="20"/>
                <w:szCs w:val="20"/>
              </w:rPr>
            </w:pPr>
            <w:r>
              <w:rPr>
                <w:color w:val="000000" w:themeColor="text1"/>
                <w:sz w:val="20"/>
                <w:szCs w:val="20"/>
              </w:rPr>
              <w:t>4</w:t>
            </w:r>
          </w:p>
        </w:tc>
      </w:tr>
      <w:tr w:rsidR="002D0E28" w:rsidRPr="002D0E28" w14:paraId="065517AE" w14:textId="77777777" w:rsidTr="00ED45EE">
        <w:tblPrEx>
          <w:jc w:val="left"/>
        </w:tblPrEx>
        <w:tc>
          <w:tcPr>
            <w:tcW w:w="840" w:type="dxa"/>
            <w:vMerge/>
          </w:tcPr>
          <w:p w14:paraId="0127DEE9" w14:textId="77777777" w:rsidR="002D0E28" w:rsidRPr="002D0E28" w:rsidRDefault="002D0E28" w:rsidP="00045B51">
            <w:pPr>
              <w:ind w:right="29"/>
              <w:rPr>
                <w:color w:val="000000" w:themeColor="text1"/>
                <w:sz w:val="20"/>
                <w:szCs w:val="20"/>
              </w:rPr>
            </w:pPr>
          </w:p>
        </w:tc>
        <w:tc>
          <w:tcPr>
            <w:tcW w:w="4383" w:type="dxa"/>
            <w:vMerge/>
          </w:tcPr>
          <w:p w14:paraId="719F3AAD" w14:textId="77777777" w:rsidR="002D0E28" w:rsidRPr="002D0E28" w:rsidRDefault="002D0E28" w:rsidP="00045B51">
            <w:pPr>
              <w:rPr>
                <w:i/>
                <w:color w:val="000000" w:themeColor="text1"/>
                <w:sz w:val="20"/>
                <w:szCs w:val="20"/>
              </w:rPr>
            </w:pPr>
          </w:p>
        </w:tc>
        <w:tc>
          <w:tcPr>
            <w:tcW w:w="979" w:type="dxa"/>
          </w:tcPr>
          <w:p w14:paraId="049AFB3C" w14:textId="7ED6DE84" w:rsidR="002D0E28" w:rsidRPr="002D0E28" w:rsidRDefault="00171B54" w:rsidP="00045B51">
            <w:pPr>
              <w:rPr>
                <w:color w:val="000000" w:themeColor="text1"/>
                <w:sz w:val="20"/>
                <w:szCs w:val="20"/>
              </w:rPr>
            </w:pPr>
            <w:r>
              <w:rPr>
                <w:color w:val="000000" w:themeColor="text1"/>
                <w:sz w:val="20"/>
                <w:szCs w:val="20"/>
              </w:rPr>
              <w:t>7.3.1.4</w:t>
            </w:r>
          </w:p>
        </w:tc>
        <w:tc>
          <w:tcPr>
            <w:tcW w:w="6984" w:type="dxa"/>
          </w:tcPr>
          <w:p w14:paraId="48A4D987" w14:textId="77777777" w:rsidR="002D0E28" w:rsidRPr="002D0E28" w:rsidRDefault="002D0E28" w:rsidP="00045B51">
            <w:pPr>
              <w:rPr>
                <w:color w:val="000000" w:themeColor="text1"/>
                <w:sz w:val="20"/>
                <w:szCs w:val="20"/>
              </w:rPr>
            </w:pPr>
            <w:r w:rsidRPr="002D0E28">
              <w:rPr>
                <w:color w:val="000000" w:themeColor="text1"/>
                <w:sz w:val="20"/>
                <w:szCs w:val="20"/>
              </w:rPr>
              <w:t xml:space="preserve">Protection / security of sensitive information </w:t>
            </w:r>
          </w:p>
        </w:tc>
        <w:tc>
          <w:tcPr>
            <w:tcW w:w="675" w:type="dxa"/>
          </w:tcPr>
          <w:p w14:paraId="7739FABD" w14:textId="4C5DC97B" w:rsidR="002D0E28" w:rsidRPr="002D0E28" w:rsidRDefault="00DD454A" w:rsidP="00045B51">
            <w:pPr>
              <w:ind w:left="113" w:right="113"/>
              <w:rPr>
                <w:color w:val="000000" w:themeColor="text1"/>
                <w:sz w:val="20"/>
                <w:szCs w:val="20"/>
              </w:rPr>
            </w:pPr>
            <w:r>
              <w:rPr>
                <w:color w:val="000000" w:themeColor="text1"/>
                <w:sz w:val="20"/>
                <w:szCs w:val="20"/>
              </w:rPr>
              <w:t>4</w:t>
            </w:r>
          </w:p>
        </w:tc>
      </w:tr>
    </w:tbl>
    <w:p w14:paraId="3558408F" w14:textId="0D98CF45" w:rsidR="00465491" w:rsidRDefault="00465491" w:rsidP="00045B51">
      <w:pPr>
        <w:pStyle w:val="BodyText"/>
        <w:rPr>
          <w:lang w:eastAsia="de-DE"/>
        </w:rPr>
      </w:pPr>
    </w:p>
    <w:sectPr w:rsidR="00465491" w:rsidSect="00832E6D">
      <w:headerReference w:type="even" r:id="rId57"/>
      <w:headerReference w:type="default" r:id="rId58"/>
      <w:headerReference w:type="first" r:id="rId59"/>
      <w:pgSz w:w="16838" w:h="11906" w:orient="landscape"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7CA57" w14:textId="77777777" w:rsidR="001C674F" w:rsidRDefault="001C674F" w:rsidP="003274DB">
      <w:r>
        <w:separator/>
      </w:r>
    </w:p>
    <w:p w14:paraId="651A3F00" w14:textId="77777777" w:rsidR="001C674F" w:rsidRDefault="001C674F"/>
    <w:p w14:paraId="3AEFC335" w14:textId="77777777" w:rsidR="001C674F" w:rsidRDefault="001C674F"/>
    <w:p w14:paraId="1B20AACA" w14:textId="77777777" w:rsidR="001C674F" w:rsidRDefault="001C674F"/>
  </w:endnote>
  <w:endnote w:type="continuationSeparator" w:id="0">
    <w:p w14:paraId="19EF850A" w14:textId="77777777" w:rsidR="001C674F" w:rsidRDefault="001C674F" w:rsidP="003274DB">
      <w:r>
        <w:continuationSeparator/>
      </w:r>
    </w:p>
    <w:p w14:paraId="14CF7D98" w14:textId="77777777" w:rsidR="001C674F" w:rsidRDefault="001C674F"/>
    <w:p w14:paraId="7711E318" w14:textId="77777777" w:rsidR="001C674F" w:rsidRDefault="001C674F"/>
    <w:p w14:paraId="0441F660" w14:textId="77777777" w:rsidR="001C674F" w:rsidRDefault="001C67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6640" w14:textId="77777777" w:rsidR="002B1587" w:rsidRPr="00F21513" w:rsidRDefault="002B1587" w:rsidP="00505CC1">
    <w:pPr>
      <w:rPr>
        <w:rFonts w:ascii="Avenir Book" w:hAnsi="Avenir Book"/>
        <w:color w:val="808080" w:themeColor="background1" w:themeShade="80"/>
        <w:sz w:val="13"/>
        <w:szCs w:val="13"/>
        <w:lang w:val="fr-BE"/>
      </w:rPr>
    </w:pPr>
    <w:r w:rsidRPr="00F21513">
      <w:rPr>
        <w:rFonts w:ascii="Avenir Book" w:hAnsi="Avenir Book"/>
        <w:color w:val="808080" w:themeColor="background1" w:themeShade="80"/>
        <w:sz w:val="13"/>
        <w:szCs w:val="13"/>
        <w:lang w:val="fr-BE"/>
      </w:rPr>
      <w:t>10, rue des Gaudines – 78100 Saint Germaine en Laye, France</w:t>
    </w:r>
  </w:p>
  <w:p w14:paraId="032E6C96" w14:textId="77777777" w:rsidR="002B1587" w:rsidRPr="00F21513" w:rsidRDefault="002B1587" w:rsidP="00505CC1">
    <w:pPr>
      <w:rPr>
        <w:rFonts w:ascii="Avenir Book" w:hAnsi="Avenir Book"/>
        <w:color w:val="808080" w:themeColor="background1" w:themeShade="80"/>
        <w:sz w:val="14"/>
        <w:szCs w:val="14"/>
        <w:lang w:val="fr-BE"/>
      </w:rPr>
    </w:pPr>
    <w:r w:rsidRPr="00F21513">
      <w:rPr>
        <w:rFonts w:ascii="Avenir Book" w:hAnsi="Avenir Book"/>
        <w:color w:val="808080" w:themeColor="background1" w:themeShade="80"/>
        <w:sz w:val="13"/>
        <w:szCs w:val="13"/>
        <w:lang w:val="fr-BE"/>
      </w:rPr>
      <w:t>Tél. +33(0)1 34 51 70 01 – Fax +33 (0)1 34 51 82 05 – academy@iala-aism.org</w:t>
    </w:r>
  </w:p>
  <w:p w14:paraId="270866F9" w14:textId="77777777" w:rsidR="002B1587" w:rsidRPr="004B6107" w:rsidRDefault="002B1587"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2B1587" w:rsidRPr="004B6107" w:rsidRDefault="002B1587"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2B1587" w:rsidRPr="00ED2A8D" w:rsidRDefault="002B1587"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24448"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5607B3" id="Connecteur droit 11" o:spid="_x0000_s1026" style="position:absolute;z-index:2516285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46D2" w14:textId="77777777" w:rsidR="002B1587" w:rsidRPr="003028AF" w:rsidRDefault="002B1587" w:rsidP="003028AF">
    <w:pPr>
      <w:pStyle w:val="Footer"/>
      <w:rPr>
        <w:sz w:val="15"/>
        <w:szCs w:val="15"/>
      </w:rPr>
    </w:pPr>
  </w:p>
  <w:p w14:paraId="11B8DA35" w14:textId="77777777" w:rsidR="002B1587" w:rsidRDefault="002B1587" w:rsidP="00AB4A21">
    <w:pPr>
      <w:pStyle w:val="Footerportrait"/>
    </w:pPr>
  </w:p>
  <w:p w14:paraId="7B97D6A7" w14:textId="135E212E" w:rsidR="002B1587" w:rsidRPr="009D6D6A" w:rsidRDefault="002B1587" w:rsidP="00AB4A21">
    <w:pPr>
      <w:pStyle w:val="Footerportrait"/>
      <w:rPr>
        <w:b w:val="0"/>
      </w:rPr>
    </w:pPr>
    <w:r>
      <w:rPr>
        <w:b w:val="0"/>
        <w:bCs/>
      </w:rPr>
      <w:fldChar w:fldCharType="begin"/>
    </w:r>
    <w:r w:rsidRPr="003C75D0">
      <w:rPr>
        <w:b w:val="0"/>
        <w:bCs/>
        <w:lang w:val="nl-NL"/>
      </w:rPr>
      <w:instrText xml:space="preserve"> STYLEREF "Document type" \* MERGEFORMAT </w:instrText>
    </w:r>
    <w:r>
      <w:rPr>
        <w:b w:val="0"/>
        <w:bCs/>
      </w:rPr>
      <w:fldChar w:fldCharType="separate"/>
    </w:r>
    <w:r w:rsidR="001F3AEA">
      <w:t>Error! No text of specified style in document.</w:t>
    </w:r>
    <w:r>
      <w:rPr>
        <w:b w:val="0"/>
        <w:bCs/>
      </w:rPr>
      <w:fldChar w:fldCharType="end"/>
    </w:r>
    <w:r w:rsidRPr="00F21513">
      <w:rPr>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1F3AEA" w:rsidRPr="001F3AEA">
      <w:rPr>
        <w:b w:val="0"/>
      </w:rPr>
      <w:t>C0103-3</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F3AEA">
      <w:rPr>
        <w:b w:val="0"/>
      </w:rPr>
      <w:t>VTS On-The-Job Training</w:t>
    </w:r>
    <w:r w:rsidRPr="009D6D6A">
      <w:rPr>
        <w:b w:val="0"/>
      </w:rPr>
      <w:fldChar w:fldCharType="end"/>
    </w:r>
    <w:r w:rsidRPr="009D6D6A">
      <w:rPr>
        <w:b w:val="0"/>
      </w:rPr>
      <w:tab/>
    </w:r>
  </w:p>
  <w:p w14:paraId="0B12B5BD" w14:textId="77777777" w:rsidR="002B1587" w:rsidRPr="009D6D6A" w:rsidRDefault="002B1587"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Pr>
        <w:rStyle w:val="PageNumber"/>
        <w:noProof/>
        <w:color w:val="00558C"/>
        <w:szCs w:val="15"/>
      </w:rPr>
      <w:t>3</w:t>
    </w:r>
    <w:r w:rsidRPr="009D6D6A">
      <w:rPr>
        <w:rStyle w:val="PageNumber"/>
        <w:color w:val="00558C"/>
        <w:szCs w:val="15"/>
      </w:rPr>
      <w:fldChar w:fldCharType="end"/>
    </w:r>
  </w:p>
  <w:p w14:paraId="67D2CAE1" w14:textId="30C69CB6" w:rsidR="002B1587" w:rsidRPr="003028AF" w:rsidRDefault="002B1587"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1F3AEA" w:rsidRPr="001F3AEA">
      <w:rPr>
        <w:b w:val="0"/>
        <w:bCs/>
        <w:noProof/>
        <w:szCs w:val="15"/>
        <w:lang w:val="en-US"/>
      </w:rPr>
      <w:t>Edition 3.0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1F3AEA" w:rsidRPr="001F3AEA">
      <w:rPr>
        <w:b w:val="0"/>
        <w:bCs/>
        <w:noProof/>
        <w:szCs w:val="15"/>
        <w:lang w:val="en-US"/>
      </w:rPr>
      <w:t xml:space="preserve">December </w:t>
    </w:r>
    <w:r w:rsidR="001F3AEA">
      <w:rPr>
        <w:b w:val="0"/>
        <w:noProof/>
        <w:szCs w:val="15"/>
      </w:rPr>
      <w:t>2022</w:t>
    </w:r>
    <w:r w:rsidRPr="009D6D6A">
      <w:rPr>
        <w:b w:val="0"/>
        <w:szCs w:val="15"/>
      </w:rPr>
      <w:fldChar w:fldCharType="end"/>
    </w:r>
    <w:r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54F0" w14:textId="77777777" w:rsidR="000B13CC" w:rsidRPr="007A6476" w:rsidRDefault="000B13CC" w:rsidP="007A6476">
    <w:pPr>
      <w:pStyle w:val="Footer"/>
      <w:rPr>
        <w:sz w:val="15"/>
        <w:szCs w:val="15"/>
      </w:rPr>
    </w:pPr>
  </w:p>
  <w:p w14:paraId="68223901" w14:textId="77777777" w:rsidR="000B13CC" w:rsidRDefault="000B13CC" w:rsidP="007A6476">
    <w:pPr>
      <w:pStyle w:val="Footerportrait"/>
    </w:pPr>
  </w:p>
  <w:p w14:paraId="03F1C697" w14:textId="713C2DC4" w:rsidR="000B13CC" w:rsidRPr="009D6D6A" w:rsidRDefault="000B13CC" w:rsidP="008D2314">
    <w:pPr>
      <w:pStyle w:val="Footerlandscape"/>
      <w:tabs>
        <w:tab w:val="right" w:pos="15704"/>
      </w:tabs>
      <w:rPr>
        <w:b w:val="0"/>
        <w:szCs w:val="15"/>
      </w:rPr>
    </w:pPr>
    <w:r>
      <w:rPr>
        <w:szCs w:val="15"/>
      </w:rPr>
      <w:fldChar w:fldCharType="begin"/>
    </w:r>
    <w:r w:rsidRPr="008018C0">
      <w:rPr>
        <w:szCs w:val="15"/>
      </w:rPr>
      <w:instrText xml:space="preserve"> STYLEREF "Document type" \* MERGEFORMAT </w:instrText>
    </w:r>
    <w:r>
      <w:rPr>
        <w:szCs w:val="15"/>
      </w:rPr>
      <w:fldChar w:fldCharType="separate"/>
    </w:r>
    <w:r w:rsidR="001F3AEA">
      <w:rPr>
        <w:b w:val="0"/>
        <w:bCs/>
        <w:noProof/>
        <w:szCs w:val="15"/>
        <w:lang w:val="en-US"/>
      </w:rPr>
      <w:t>Error! No text of specified style in document.</w:t>
    </w:r>
    <w:r>
      <w:rPr>
        <w:szCs w:val="15"/>
      </w:rPr>
      <w:fldChar w:fldCharType="end"/>
    </w:r>
    <w:r w:rsidRPr="002B06F9">
      <w:rPr>
        <w:szCs w:val="15"/>
        <w:lang w:val="nl-BE"/>
      </w:rPr>
      <w:t xml:space="preserve"> </w:t>
    </w:r>
    <w:r w:rsidRPr="009D6D6A">
      <w:rPr>
        <w:b w:val="0"/>
        <w:szCs w:val="15"/>
      </w:rPr>
      <w:fldChar w:fldCharType="begin"/>
    </w:r>
    <w:r w:rsidRPr="002B06F9">
      <w:rPr>
        <w:b w:val="0"/>
        <w:szCs w:val="15"/>
        <w:lang w:val="nl-BE"/>
      </w:rPr>
      <w:instrText xml:space="preserve"> STYLEREF "Document number" \* MERGEFORMAT </w:instrText>
    </w:r>
    <w:r w:rsidRPr="009D6D6A">
      <w:rPr>
        <w:b w:val="0"/>
        <w:szCs w:val="15"/>
      </w:rPr>
      <w:fldChar w:fldCharType="separate"/>
    </w:r>
    <w:r w:rsidR="001F3AEA" w:rsidRPr="001F3AEA">
      <w:rPr>
        <w:b w:val="0"/>
        <w:noProof/>
        <w:szCs w:val="15"/>
      </w:rPr>
      <w:t>C0103-3</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F3AEA">
      <w:rPr>
        <w:b w:val="0"/>
        <w:noProof/>
      </w:rPr>
      <w:t>VTS On-The-Job Training</w:t>
    </w:r>
    <w:r w:rsidRPr="009D6D6A">
      <w:rPr>
        <w:b w:val="0"/>
        <w:noProof/>
      </w:rPr>
      <w:fldChar w:fldCharType="end"/>
    </w:r>
    <w:r w:rsidRPr="009D6D6A">
      <w:rPr>
        <w:b w:val="0"/>
        <w:szCs w:val="15"/>
      </w:rPr>
      <w:tab/>
    </w:r>
  </w:p>
  <w:p w14:paraId="6D5C3F8E" w14:textId="6D4D5BD5" w:rsidR="000B13CC" w:rsidRPr="00292085" w:rsidRDefault="000B13CC"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1F3AEA" w:rsidRPr="001F3AEA">
      <w:rPr>
        <w:b w:val="0"/>
        <w:bCs/>
      </w:rPr>
      <w:t>Edition 3.0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1F3AEA" w:rsidRPr="001F3AEA">
      <w:rPr>
        <w:b w:val="0"/>
        <w:bCs/>
      </w:rPr>
      <w:t>December</w:t>
    </w:r>
    <w:r w:rsidR="001F3AEA">
      <w:rPr>
        <w:b w:val="0"/>
      </w:rPr>
      <w:t xml:space="preserve"> 2022</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t>5</w:t>
    </w:r>
    <w:r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85A5" w14:textId="77777777" w:rsidR="002B1587" w:rsidRPr="002C5134" w:rsidRDefault="002B1587" w:rsidP="002C5134">
    <w:pPr>
      <w:pStyle w:val="Footer"/>
      <w:rPr>
        <w:sz w:val="15"/>
        <w:szCs w:val="15"/>
      </w:rPr>
    </w:pPr>
  </w:p>
  <w:p w14:paraId="1370F14C" w14:textId="77777777" w:rsidR="002B1587" w:rsidRDefault="002B1587" w:rsidP="00D2697A">
    <w:pPr>
      <w:pStyle w:val="Footerlandscape"/>
    </w:pPr>
  </w:p>
  <w:p w14:paraId="6EE5A8BA" w14:textId="7081C4B2" w:rsidR="002B1587" w:rsidRPr="009D6D6A" w:rsidRDefault="002B1587"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1F3AEA">
      <w:rPr>
        <w:bCs/>
        <w:noProof/>
        <w:lang w:val="en-US"/>
      </w:rPr>
      <w:t>Error! No text of specified style in document.</w:t>
    </w:r>
    <w:r w:rsidRPr="009D6D6A">
      <w:rPr>
        <w:b w:val="0"/>
        <w:bCs/>
        <w:noProof/>
      </w:rPr>
      <w:fldChar w:fldCharType="end"/>
    </w:r>
    <w:r w:rsidRPr="00F21513">
      <w:rPr>
        <w:b w:val="0"/>
        <w:lang w:val="nl-BE"/>
      </w:rPr>
      <w:t xml:space="preserve"> </w:t>
    </w:r>
    <w:r w:rsidRPr="009D6D6A">
      <w:rPr>
        <w:b w:val="0"/>
      </w:rPr>
      <w:fldChar w:fldCharType="begin"/>
    </w:r>
    <w:r w:rsidRPr="00F21513">
      <w:rPr>
        <w:b w:val="0"/>
        <w:lang w:val="nl-BE"/>
      </w:rPr>
      <w:instrText xml:space="preserve"> STYLEREF "Document number" \* MERGEFORMAT </w:instrText>
    </w:r>
    <w:r w:rsidRPr="009D6D6A">
      <w:rPr>
        <w:b w:val="0"/>
      </w:rPr>
      <w:fldChar w:fldCharType="separate"/>
    </w:r>
    <w:r w:rsidR="001F3AEA">
      <w:rPr>
        <w:b w:val="0"/>
        <w:noProof/>
        <w:lang w:val="nl-BE"/>
      </w:rPr>
      <w:t>C0103-3</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1F3AEA">
      <w:rPr>
        <w:b w:val="0"/>
        <w:noProof/>
      </w:rPr>
      <w:t>VTS On-The-Job Training</w:t>
    </w:r>
    <w:r w:rsidRPr="009D6D6A">
      <w:rPr>
        <w:b w:val="0"/>
        <w:noProof/>
      </w:rPr>
      <w:fldChar w:fldCharType="end"/>
    </w:r>
  </w:p>
  <w:p w14:paraId="7B86E9A4" w14:textId="1D42FB2F" w:rsidR="002B1587" w:rsidRPr="00480D65" w:rsidRDefault="002B1587"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1F3AEA" w:rsidRPr="001F3AEA">
      <w:rPr>
        <w:b w:val="0"/>
        <w:bCs/>
        <w:noProof/>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1F3AEA" w:rsidRPr="001F3AEA">
      <w:rPr>
        <w:b w:val="0"/>
        <w:bCs/>
        <w:noProof/>
      </w:rPr>
      <w:t xml:space="preserve">December </w:t>
    </w:r>
    <w:r w:rsidR="001F3AEA">
      <w:rPr>
        <w:b w:val="0"/>
        <w:noProof/>
      </w:rPr>
      <w:t>2022</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16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A979" w14:textId="77777777" w:rsidR="001C674F" w:rsidRDefault="001C674F">
      <w:r>
        <w:separator/>
      </w:r>
    </w:p>
    <w:p w14:paraId="18BE5616" w14:textId="77777777" w:rsidR="001C674F" w:rsidRDefault="001C674F"/>
  </w:footnote>
  <w:footnote w:type="continuationSeparator" w:id="0">
    <w:p w14:paraId="6BA402AE" w14:textId="77777777" w:rsidR="001C674F" w:rsidRDefault="001C674F" w:rsidP="003274DB">
      <w:r>
        <w:continuationSeparator/>
      </w:r>
    </w:p>
    <w:p w14:paraId="0E07B298" w14:textId="77777777" w:rsidR="001C674F" w:rsidRDefault="001C674F"/>
    <w:p w14:paraId="585B1B8D" w14:textId="77777777" w:rsidR="001C674F" w:rsidRDefault="001C674F"/>
    <w:p w14:paraId="3A3CE21D" w14:textId="77777777" w:rsidR="001C674F" w:rsidRDefault="001C674F"/>
  </w:footnote>
  <w:footnote w:id="1">
    <w:p w14:paraId="430C57DF" w14:textId="2EA05170" w:rsidR="002B1587" w:rsidRPr="00B805B3" w:rsidRDefault="002B1587">
      <w:pPr>
        <w:pStyle w:val="FootnoteText"/>
        <w:rPr>
          <w:lang w:val="en-AU"/>
        </w:rPr>
      </w:pPr>
      <w:r>
        <w:rPr>
          <w:rStyle w:val="FootnoteReference"/>
        </w:rPr>
        <w:footnoteRef/>
      </w:r>
      <w:r>
        <w:t xml:space="preserve"> </w:t>
      </w:r>
      <w:r>
        <w:rPr>
          <w:lang w:val="en-US"/>
        </w:rPr>
        <w:t>IALA G1156 states ‘</w:t>
      </w:r>
      <w:r w:rsidRPr="0006312B">
        <w:rPr>
          <w:i/>
          <w:iCs/>
          <w:lang w:val="en-US"/>
        </w:rPr>
        <w:t>Every student attending a C0103-1 model course should have achieved the International English Language Testing System (IELTS) level 5, or its equivalent’</w:t>
      </w:r>
    </w:p>
  </w:footnote>
  <w:footnote w:id="2">
    <w:p w14:paraId="6A7F1678" w14:textId="52926758" w:rsidR="000764B5" w:rsidRPr="0006312B" w:rsidRDefault="000764B5" w:rsidP="000764B5">
      <w:pPr>
        <w:pStyle w:val="FootnoteText"/>
        <w:tabs>
          <w:tab w:val="clear" w:pos="425"/>
        </w:tabs>
        <w:ind w:left="86" w:hanging="86"/>
        <w:rPr>
          <w:lang w:val="en-US"/>
        </w:rPr>
      </w:pPr>
      <w:r>
        <w:rPr>
          <w:rStyle w:val="FootnoteReference"/>
        </w:rPr>
        <w:footnoteRef/>
      </w:r>
      <w:r>
        <w:t xml:space="preserve"> </w:t>
      </w:r>
      <w:r>
        <w:rPr>
          <w:lang w:val="en-US"/>
        </w:rPr>
        <w:t>IALA G1132 states ‘</w:t>
      </w:r>
      <w:r w:rsidRPr="00295F2C">
        <w:rPr>
          <w:i/>
          <w:iCs/>
          <w:lang w:val="en-US"/>
        </w:rPr>
        <w:t>English language should be used for all VTS communications with ships and allied services unless use of an alternative language has been agreed. If an alternative language be used, VTS personnel should be mindful that not all participants may understand what is being communicated</w:t>
      </w:r>
      <w:r w:rsidR="00295F2C">
        <w:rPr>
          <w:i/>
          <w:iCs/>
          <w:lang w:val="en-US"/>
        </w:rPr>
        <w:t>’</w:t>
      </w:r>
      <w:r w:rsidRPr="00295F2C">
        <w:rPr>
          <w:i/>
          <w:iCs/>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D0E4" w14:textId="5FF9BF5B" w:rsidR="002B1587" w:rsidRDefault="001F3AEA">
    <w:pPr>
      <w:pStyle w:val="Header"/>
    </w:pPr>
    <w:r>
      <w:rPr>
        <w:noProof/>
      </w:rPr>
      <w:pict w14:anchorId="3C994B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2" o:spid="_x0000_s1026" type="#_x0000_t136" style="position:absolute;margin-left:0;margin-top:0;width:424.65pt;height:254.75pt;rotation:315;z-index:-2516654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9B86" w14:textId="7630C745" w:rsidR="002B1587" w:rsidRDefault="001F3AEA">
    <w:pPr>
      <w:pStyle w:val="Header"/>
    </w:pPr>
    <w:r>
      <w:rPr>
        <w:noProof/>
      </w:rPr>
      <w:pict w14:anchorId="13210E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1" o:spid="_x0000_s1035" type="#_x0000_t136" style="position:absolute;margin-left:0;margin-top:0;width:424.65pt;height:254.75pt;rotation:315;z-index:-2516592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FD5" w14:textId="16857476" w:rsidR="002B1587" w:rsidRDefault="001F3AEA" w:rsidP="00480D65">
    <w:pPr>
      <w:pStyle w:val="Header"/>
    </w:pPr>
    <w:r>
      <w:rPr>
        <w:noProof/>
      </w:rPr>
      <w:pict w14:anchorId="5C8C89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2" o:spid="_x0000_s1036" type="#_x0000_t136" style="position:absolute;margin-left:0;margin-top:0;width:424.65pt;height:254.7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AU" w:eastAsia="en-AU"/>
      </w:rPr>
      <w:drawing>
        <wp:anchor distT="0" distB="0" distL="114300" distR="114300" simplePos="0" relativeHeight="251643904"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AU" w:eastAsia="en-AU"/>
      </w:rPr>
      <w:drawing>
        <wp:anchor distT="0" distB="0" distL="114300" distR="114300" simplePos="0" relativeHeight="251642880"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1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E8C6C" w14:textId="3E13031E" w:rsidR="002B1587" w:rsidRDefault="001F3AEA">
    <w:pPr>
      <w:pStyle w:val="Header"/>
    </w:pPr>
    <w:r>
      <w:rPr>
        <w:noProof/>
      </w:rPr>
      <w:pict w14:anchorId="3F2308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0" o:spid="_x0000_s1034" type="#_x0000_t136" style="position:absolute;margin-left:0;margin-top:0;width:424.65pt;height:254.75pt;rotation:315;z-index:-2516602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D76C" w14:textId="7C4F5365" w:rsidR="002B1587" w:rsidRDefault="001F3AEA">
    <w:pPr>
      <w:pStyle w:val="Header"/>
    </w:pPr>
    <w:r>
      <w:rPr>
        <w:noProof/>
      </w:rPr>
      <w:pict w14:anchorId="3F09F6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0" o:spid="_x0000_s1044" type="#_x0000_t136" style="position:absolute;margin-left:0;margin-top:0;width:424.65pt;height:254.75pt;rotation:315;z-index:-2516561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F0A42" w14:textId="3E6E1A97" w:rsidR="002B1587" w:rsidRDefault="001F3AEA" w:rsidP="00292085">
    <w:pPr>
      <w:pStyle w:val="Header"/>
    </w:pPr>
    <w:r>
      <w:rPr>
        <w:noProof/>
      </w:rPr>
      <w:pict w14:anchorId="37A48A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1" o:spid="_x0000_s1045" type="#_x0000_t136" style="position:absolute;margin-left:0;margin-top:0;width:424.65pt;height:254.75pt;rotation:315;z-index:-2516551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27520" behindDoc="1" locked="0" layoutInCell="1" allowOverlap="1" wp14:anchorId="416B836C" wp14:editId="549D973B">
          <wp:simplePos x="0" y="0"/>
          <wp:positionH relativeFrom="page">
            <wp:posOffset>6815719</wp:posOffset>
          </wp:positionH>
          <wp:positionV relativeFrom="page">
            <wp:posOffset>-204</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25472" behindDoc="1" locked="0" layoutInCell="1" allowOverlap="1" wp14:anchorId="3CBF99D6" wp14:editId="1D7D73B2">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A8ACA" w14:textId="6CB10444" w:rsidR="002B1587" w:rsidRDefault="001F3AEA">
    <w:pPr>
      <w:pStyle w:val="Header"/>
    </w:pPr>
    <w:r>
      <w:rPr>
        <w:noProof/>
      </w:rPr>
      <w:pict w14:anchorId="5267A1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39" o:spid="_x0000_s1043" type="#_x0000_t136" style="position:absolute;margin-left:0;margin-top:0;width:424.65pt;height:254.7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9D646" w14:textId="5A130776" w:rsidR="002B1587" w:rsidRDefault="001F3AEA">
    <w:pPr>
      <w:pStyle w:val="Header"/>
    </w:pPr>
    <w:r>
      <w:rPr>
        <w:noProof/>
      </w:rPr>
      <w:pict w14:anchorId="772824A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3" o:spid="_x0000_s1047" type="#_x0000_t136" style="position:absolute;margin-left:0;margin-top:0;width:424.65pt;height:254.75pt;rotation:315;z-index:-2516531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C3C0B" w14:textId="0DE36731" w:rsidR="002B1587" w:rsidRDefault="001F3AEA" w:rsidP="006039FF">
    <w:pPr>
      <w:pStyle w:val="Header"/>
    </w:pPr>
    <w:r>
      <w:rPr>
        <w:noProof/>
      </w:rPr>
      <w:pict w14:anchorId="433972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4" o:spid="_x0000_s1048" type="#_x0000_t136" style="position:absolute;margin-left:0;margin-top:0;width:424.65pt;height:254.75pt;rotation:315;z-index:-2516520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26496" behindDoc="1" locked="0" layoutInCell="1" allowOverlap="1" wp14:anchorId="359E43B6" wp14:editId="139867C0">
          <wp:simplePos x="0" y="0"/>
          <wp:positionH relativeFrom="page">
            <wp:posOffset>6873600</wp:posOffset>
          </wp:positionH>
          <wp:positionV relativeFrom="page">
            <wp:posOffset>6122</wp:posOffset>
          </wp:positionV>
          <wp:extent cx="720000" cy="720000"/>
          <wp:effectExtent l="0" t="0" r="4445" b="4445"/>
          <wp:wrapNone/>
          <wp:docPr id="3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680F3" w14:textId="49F450EE" w:rsidR="002B1587" w:rsidRDefault="001F3AEA">
    <w:pPr>
      <w:pStyle w:val="Header"/>
    </w:pPr>
    <w:r>
      <w:rPr>
        <w:noProof/>
      </w:rPr>
      <w:pict w14:anchorId="6BC6F0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2" o:spid="_x0000_s1046" type="#_x0000_t136" style="position:absolute;margin-left:0;margin-top:0;width:424.65pt;height:254.75pt;rotation:315;z-index:-2516541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29A42" w14:textId="77777777" w:rsidR="002B1587" w:rsidRDefault="001F3AEA">
    <w:pPr>
      <w:pStyle w:val="Header"/>
    </w:pPr>
    <w:r>
      <w:rPr>
        <w:noProof/>
      </w:rPr>
      <w:pict w14:anchorId="44D372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6" o:spid="_x0000_s1098" type="#_x0000_t136" style="position:absolute;margin-left:0;margin-top:0;width:424.65pt;height:254.75pt;rotation:315;z-index:-2516695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1E8B" w14:textId="20BF3956" w:rsidR="002B1587" w:rsidRPr="00ED2A8D" w:rsidRDefault="001F3AEA" w:rsidP="008747E0">
    <w:pPr>
      <w:pStyle w:val="Header"/>
    </w:pPr>
    <w:r>
      <w:rPr>
        <w:noProof/>
      </w:rPr>
      <w:pict w14:anchorId="0CDD49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3" o:spid="_x0000_s1027" type="#_x0000_t136" style="position:absolute;margin-left:0;margin-top:0;width:424.65pt;height:254.75pt;rotation:315;z-index:-2516643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p w14:paraId="32BCC836" w14:textId="77777777" w:rsidR="002B1587" w:rsidRDefault="002B1587" w:rsidP="008747E0">
    <w:pPr>
      <w:pStyle w:val="Header"/>
    </w:pPr>
  </w:p>
  <w:p w14:paraId="0F599557" w14:textId="77777777" w:rsidR="002B1587" w:rsidRDefault="002B1587" w:rsidP="008747E0">
    <w:pPr>
      <w:pStyle w:val="Header"/>
    </w:pPr>
  </w:p>
  <w:p w14:paraId="7AC2D649" w14:textId="25127E47" w:rsidR="002B1587" w:rsidRDefault="002B1587" w:rsidP="008747E0">
    <w:pPr>
      <w:pStyle w:val="Header"/>
    </w:pPr>
  </w:p>
  <w:p w14:paraId="1FA3AAC1" w14:textId="77777777" w:rsidR="002B1587" w:rsidRPr="00ED2A8D" w:rsidRDefault="002B1587" w:rsidP="008747E0">
    <w:pPr>
      <w:pStyle w:val="Header"/>
    </w:pPr>
  </w:p>
  <w:p w14:paraId="64DA67E2" w14:textId="77777777" w:rsidR="002B1587" w:rsidRPr="00ED2A8D" w:rsidRDefault="002B1587"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44379" w14:textId="77777777" w:rsidR="002B1587" w:rsidRDefault="001F3AEA" w:rsidP="00292085">
    <w:pPr>
      <w:pStyle w:val="Header"/>
    </w:pPr>
    <w:r>
      <w:rPr>
        <w:noProof/>
      </w:rPr>
      <w:pict w14:anchorId="7EDAA1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7" o:spid="_x0000_s1099" type="#_x0000_t136" style="position:absolute;margin-left:0;margin-top:0;width:424.65pt;height:254.75pt;rotation:315;z-index:-2516684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41856" behindDoc="1" locked="0" layoutInCell="1" allowOverlap="1" wp14:anchorId="5C8DD529" wp14:editId="4837656E">
          <wp:simplePos x="0" y="0"/>
          <wp:positionH relativeFrom="page">
            <wp:posOffset>6815719</wp:posOffset>
          </wp:positionH>
          <wp:positionV relativeFrom="page">
            <wp:posOffset>-204</wp:posOffset>
          </wp:positionV>
          <wp:extent cx="720000" cy="720000"/>
          <wp:effectExtent l="0" t="0" r="4445" b="4445"/>
          <wp:wrapNone/>
          <wp:docPr id="22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40832" behindDoc="1" locked="0" layoutInCell="1" allowOverlap="1" wp14:anchorId="103AF725" wp14:editId="4127F32D">
          <wp:simplePos x="0" y="0"/>
          <wp:positionH relativeFrom="page">
            <wp:posOffset>9939217</wp:posOffset>
          </wp:positionH>
          <wp:positionV relativeFrom="page">
            <wp:posOffset>2540</wp:posOffset>
          </wp:positionV>
          <wp:extent cx="720000" cy="720000"/>
          <wp:effectExtent l="0" t="0" r="4445" b="4445"/>
          <wp:wrapNone/>
          <wp:docPr id="22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51C32" w14:textId="77777777" w:rsidR="002B1587" w:rsidRDefault="001F3AEA">
    <w:pPr>
      <w:pStyle w:val="Header"/>
    </w:pPr>
    <w:r>
      <w:rPr>
        <w:noProof/>
      </w:rPr>
      <w:pict w14:anchorId="247A87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45" o:spid="_x0000_s1097" type="#_x0000_t136" style="position:absolute;margin-left:0;margin-top:0;width:424.65pt;height:254.75pt;rotation:315;z-index:-2516674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B05A1" w14:textId="75A9ABB7" w:rsidR="002B1587" w:rsidRDefault="001F3AEA">
    <w:pPr>
      <w:pStyle w:val="Header"/>
    </w:pPr>
    <w:r>
      <w:rPr>
        <w:noProof/>
      </w:rPr>
      <w:pict w14:anchorId="3E5248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2" o:spid="_x0000_s1056" type="#_x0000_t136" style="position:absolute;margin-left:0;margin-top:0;width:424.65pt;height:254.75pt;rotation:315;z-index:-2516500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B2E38" w14:textId="75BB01E5" w:rsidR="002B1587" w:rsidRDefault="001F3AEA" w:rsidP="00292085">
    <w:pPr>
      <w:pStyle w:val="Header"/>
    </w:pPr>
    <w:r>
      <w:rPr>
        <w:noProof/>
      </w:rPr>
      <w:pict w14:anchorId="56B1955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3" o:spid="_x0000_s1057" type="#_x0000_t136" style="position:absolute;margin-left:0;margin-top:0;width:424.65pt;height:254.75pt;rotation:315;z-index:-2516490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0592" behindDoc="1" locked="0" layoutInCell="1" allowOverlap="1" wp14:anchorId="25B61F45" wp14:editId="56DA5A94">
          <wp:simplePos x="0" y="0"/>
          <wp:positionH relativeFrom="page">
            <wp:posOffset>6815719</wp:posOffset>
          </wp:positionH>
          <wp:positionV relativeFrom="page">
            <wp:posOffset>-204</wp:posOffset>
          </wp:positionV>
          <wp:extent cx="720000" cy="720000"/>
          <wp:effectExtent l="0" t="0" r="4445" b="4445"/>
          <wp:wrapNone/>
          <wp:docPr id="2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28544" behindDoc="1" locked="0" layoutInCell="1" allowOverlap="1" wp14:anchorId="11D1C8AB" wp14:editId="380C06FD">
          <wp:simplePos x="0" y="0"/>
          <wp:positionH relativeFrom="page">
            <wp:posOffset>9939217</wp:posOffset>
          </wp:positionH>
          <wp:positionV relativeFrom="page">
            <wp:posOffset>2540</wp:posOffset>
          </wp:positionV>
          <wp:extent cx="720000" cy="720000"/>
          <wp:effectExtent l="0" t="0" r="4445" b="4445"/>
          <wp:wrapNone/>
          <wp:docPr id="227"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E9FD2" w14:textId="5B12EEE5" w:rsidR="002B1587" w:rsidRDefault="001F3AEA">
    <w:pPr>
      <w:pStyle w:val="Header"/>
    </w:pPr>
    <w:r>
      <w:rPr>
        <w:noProof/>
      </w:rPr>
      <w:pict w14:anchorId="7D3AFD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1" o:spid="_x0000_s1055" type="#_x0000_t136" style="position:absolute;margin-left:0;margin-top:0;width:424.65pt;height:254.75pt;rotation:315;z-index:-2516510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96734" w14:textId="222D218D" w:rsidR="002B1587" w:rsidRDefault="001F3AEA">
    <w:pPr>
      <w:pStyle w:val="Header"/>
    </w:pPr>
    <w:r>
      <w:rPr>
        <w:noProof/>
      </w:rPr>
      <w:pict w14:anchorId="4F73A27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5" o:spid="_x0000_s1059" type="#_x0000_t136" style="position:absolute;margin-left:0;margin-top:0;width:424.65pt;height:254.75pt;rotation:315;z-index:-2516469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4DA99" w14:textId="2FA43188" w:rsidR="002B1587" w:rsidRDefault="001F3AEA" w:rsidP="006039FF">
    <w:pPr>
      <w:pStyle w:val="Header"/>
    </w:pPr>
    <w:r>
      <w:rPr>
        <w:noProof/>
      </w:rPr>
      <w:pict w14:anchorId="057334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6" o:spid="_x0000_s1060" type="#_x0000_t136" style="position:absolute;margin-left:0;margin-top:0;width:424.65pt;height:254.75pt;rotation:315;z-index:-2516459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29568" behindDoc="1" locked="0" layoutInCell="1" allowOverlap="1" wp14:anchorId="4B634C69" wp14:editId="3B7725B2">
          <wp:simplePos x="0" y="0"/>
          <wp:positionH relativeFrom="page">
            <wp:posOffset>6873600</wp:posOffset>
          </wp:positionH>
          <wp:positionV relativeFrom="page">
            <wp:posOffset>6122</wp:posOffset>
          </wp:positionV>
          <wp:extent cx="720000" cy="720000"/>
          <wp:effectExtent l="0" t="0" r="4445" b="4445"/>
          <wp:wrapNone/>
          <wp:docPr id="23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565C" w14:textId="2672BCA7" w:rsidR="002B1587" w:rsidRDefault="001F3AEA">
    <w:pPr>
      <w:pStyle w:val="Header"/>
    </w:pPr>
    <w:r>
      <w:rPr>
        <w:noProof/>
      </w:rPr>
      <w:pict w14:anchorId="062076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4" o:spid="_x0000_s1058" type="#_x0000_t136" style="position:absolute;margin-left:0;margin-top:0;width:424.65pt;height:254.75pt;rotation:315;z-index:-2516480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4A710" w14:textId="3C2661E4" w:rsidR="002B1587" w:rsidRDefault="001F3AEA">
    <w:pPr>
      <w:pStyle w:val="Header"/>
    </w:pPr>
    <w:r>
      <w:rPr>
        <w:noProof/>
      </w:rPr>
      <w:pict w14:anchorId="10698B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8" o:spid="_x0000_s1062" type="#_x0000_t136" style="position:absolute;margin-left:0;margin-top:0;width:424.65pt;height:254.75pt;rotation:315;z-index:-25164390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BD6CC" w14:textId="38296C98" w:rsidR="002B1587" w:rsidRDefault="001F3AEA" w:rsidP="00292085">
    <w:pPr>
      <w:pStyle w:val="Header"/>
    </w:pPr>
    <w:r>
      <w:rPr>
        <w:noProof/>
      </w:rPr>
      <w:pict w14:anchorId="4F562D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9" o:spid="_x0000_s1063" type="#_x0000_t136" style="position:absolute;margin-left:0;margin-top:0;width:424.65pt;height:254.75pt;rotation:315;z-index:-2516428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3664" behindDoc="1" locked="0" layoutInCell="1" allowOverlap="1" wp14:anchorId="746D8BA0" wp14:editId="299263C0">
          <wp:simplePos x="0" y="0"/>
          <wp:positionH relativeFrom="page">
            <wp:posOffset>6815719</wp:posOffset>
          </wp:positionH>
          <wp:positionV relativeFrom="page">
            <wp:posOffset>-204</wp:posOffset>
          </wp:positionV>
          <wp:extent cx="720000" cy="720000"/>
          <wp:effectExtent l="0" t="0" r="4445" b="4445"/>
          <wp:wrapNone/>
          <wp:docPr id="23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31616" behindDoc="1" locked="0" layoutInCell="1" allowOverlap="1" wp14:anchorId="70098281" wp14:editId="37E09330">
          <wp:simplePos x="0" y="0"/>
          <wp:positionH relativeFrom="page">
            <wp:posOffset>9939217</wp:posOffset>
          </wp:positionH>
          <wp:positionV relativeFrom="page">
            <wp:posOffset>2540</wp:posOffset>
          </wp:positionV>
          <wp:extent cx="720000" cy="720000"/>
          <wp:effectExtent l="0" t="0" r="4445" b="4445"/>
          <wp:wrapNone/>
          <wp:docPr id="23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54589" w14:textId="3EBB1169" w:rsidR="002B1587" w:rsidRDefault="001F3AEA">
    <w:pPr>
      <w:pStyle w:val="Header"/>
    </w:pPr>
    <w:r>
      <w:rPr>
        <w:noProof/>
      </w:rPr>
      <w:pict w14:anchorId="5EFD83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1" o:spid="_x0000_s1025" type="#_x0000_t136" style="position:absolute;margin-left:0;margin-top:0;width:424.65pt;height:254.75pt;rotation:315;z-index:-2516664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4611F" w14:textId="6592A7DA" w:rsidR="002B1587" w:rsidRDefault="001F3AEA">
    <w:pPr>
      <w:pStyle w:val="Header"/>
    </w:pPr>
    <w:r>
      <w:rPr>
        <w:noProof/>
      </w:rPr>
      <w:pict w14:anchorId="436A71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57" o:spid="_x0000_s1061" type="#_x0000_t136" style="position:absolute;margin-left:0;margin-top:0;width:424.65pt;height:254.75pt;rotation:315;z-index:-2516449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D0C1" w14:textId="56A14A32" w:rsidR="002B1587" w:rsidRDefault="001F3AEA">
    <w:pPr>
      <w:pStyle w:val="Header"/>
    </w:pPr>
    <w:r>
      <w:rPr>
        <w:noProof/>
      </w:rPr>
      <w:pict w14:anchorId="358551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1" o:spid="_x0000_s1065" type="#_x0000_t136" style="position:absolute;margin-left:0;margin-top:0;width:424.65pt;height:254.75pt;rotation:315;z-index:-2516408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69E3" w14:textId="0716AEF0" w:rsidR="002B1587" w:rsidRDefault="001F3AEA" w:rsidP="006039FF">
    <w:pPr>
      <w:pStyle w:val="Header"/>
    </w:pPr>
    <w:r>
      <w:rPr>
        <w:noProof/>
      </w:rPr>
      <w:pict w14:anchorId="541A114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2" o:spid="_x0000_s1066" type="#_x0000_t136" style="position:absolute;margin-left:0;margin-top:0;width:424.65pt;height:254.75pt;rotation:315;z-index:-2516398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2640" behindDoc="1" locked="0" layoutInCell="1" allowOverlap="1" wp14:anchorId="264A5DDE" wp14:editId="0DFFD848">
          <wp:simplePos x="0" y="0"/>
          <wp:positionH relativeFrom="page">
            <wp:posOffset>6873600</wp:posOffset>
          </wp:positionH>
          <wp:positionV relativeFrom="page">
            <wp:posOffset>6122</wp:posOffset>
          </wp:positionV>
          <wp:extent cx="720000" cy="720000"/>
          <wp:effectExtent l="0" t="0" r="4445" b="4445"/>
          <wp:wrapNone/>
          <wp:docPr id="2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A22CC" w14:textId="4143977D" w:rsidR="002B1587" w:rsidRDefault="001F3AEA">
    <w:pPr>
      <w:pStyle w:val="Header"/>
    </w:pPr>
    <w:r>
      <w:rPr>
        <w:noProof/>
      </w:rPr>
      <w:pict w14:anchorId="66FE34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0" o:spid="_x0000_s1064" type="#_x0000_t136" style="position:absolute;margin-left:0;margin-top:0;width:424.65pt;height:254.75pt;rotation:315;z-index:-25164185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B1E2D" w14:textId="58C3200D" w:rsidR="002B1587" w:rsidRDefault="001F3AEA">
    <w:pPr>
      <w:pStyle w:val="Header"/>
    </w:pPr>
    <w:r>
      <w:rPr>
        <w:noProof/>
      </w:rPr>
      <w:pict w14:anchorId="633A90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4" o:spid="_x0000_s1068" type="#_x0000_t136" style="position:absolute;margin-left:0;margin-top:0;width:424.65pt;height:254.75pt;rotation:315;z-index:-2516377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00EF4" w14:textId="146D1C77" w:rsidR="002B1587" w:rsidRDefault="001F3AEA" w:rsidP="00292085">
    <w:pPr>
      <w:pStyle w:val="Header"/>
    </w:pPr>
    <w:r>
      <w:rPr>
        <w:noProof/>
      </w:rPr>
      <w:pict w14:anchorId="4242B6D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5" o:spid="_x0000_s1069" type="#_x0000_t136" style="position:absolute;margin-left:0;margin-top:0;width:424.65pt;height:254.75pt;rotation:315;z-index:-2516367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6736" behindDoc="1" locked="0" layoutInCell="1" allowOverlap="1" wp14:anchorId="148A9E1A" wp14:editId="24E01999">
          <wp:simplePos x="0" y="0"/>
          <wp:positionH relativeFrom="page">
            <wp:posOffset>6815719</wp:posOffset>
          </wp:positionH>
          <wp:positionV relativeFrom="page">
            <wp:posOffset>-204</wp:posOffset>
          </wp:positionV>
          <wp:extent cx="720000" cy="720000"/>
          <wp:effectExtent l="0" t="0" r="4445" b="4445"/>
          <wp:wrapNone/>
          <wp:docPr id="23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34688" behindDoc="1" locked="0" layoutInCell="1" allowOverlap="1" wp14:anchorId="4442C75E" wp14:editId="50E7313F">
          <wp:simplePos x="0" y="0"/>
          <wp:positionH relativeFrom="page">
            <wp:posOffset>9939217</wp:posOffset>
          </wp:positionH>
          <wp:positionV relativeFrom="page">
            <wp:posOffset>2540</wp:posOffset>
          </wp:positionV>
          <wp:extent cx="720000" cy="720000"/>
          <wp:effectExtent l="0" t="0" r="4445" b="4445"/>
          <wp:wrapNone/>
          <wp:docPr id="239"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EC20" w14:textId="5442F645" w:rsidR="002B1587" w:rsidRDefault="001F3AEA">
    <w:pPr>
      <w:pStyle w:val="Header"/>
    </w:pPr>
    <w:r>
      <w:rPr>
        <w:noProof/>
      </w:rPr>
      <w:pict w14:anchorId="4F0029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3" o:spid="_x0000_s1067" type="#_x0000_t136" style="position:absolute;margin-left:0;margin-top:0;width:424.65pt;height:254.75pt;rotation:315;z-index:-2516387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16F56" w14:textId="065540AE" w:rsidR="002B1587" w:rsidRDefault="001F3AEA">
    <w:pPr>
      <w:pStyle w:val="Header"/>
    </w:pPr>
    <w:r>
      <w:rPr>
        <w:noProof/>
      </w:rPr>
      <w:pict w14:anchorId="184ABD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7" o:spid="_x0000_s1071" type="#_x0000_t136" style="position:absolute;margin-left:0;margin-top:0;width:424.65pt;height:254.75pt;rotation:315;z-index:-2516346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1E65" w14:textId="51769BE5" w:rsidR="002B1587" w:rsidRDefault="001F3AEA" w:rsidP="006039FF">
    <w:pPr>
      <w:pStyle w:val="Header"/>
    </w:pPr>
    <w:r>
      <w:rPr>
        <w:noProof/>
      </w:rPr>
      <w:pict w14:anchorId="6B34539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8" o:spid="_x0000_s1072" type="#_x0000_t136" style="position:absolute;margin-left:0;margin-top:0;width:424.65pt;height:254.75pt;rotation:315;z-index:-2516336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5712" behindDoc="1" locked="0" layoutInCell="1" allowOverlap="1" wp14:anchorId="5E8D502E" wp14:editId="6E49E447">
          <wp:simplePos x="0" y="0"/>
          <wp:positionH relativeFrom="page">
            <wp:posOffset>6873600</wp:posOffset>
          </wp:positionH>
          <wp:positionV relativeFrom="page">
            <wp:posOffset>6122</wp:posOffset>
          </wp:positionV>
          <wp:extent cx="720000" cy="720000"/>
          <wp:effectExtent l="0" t="0" r="4445" b="4445"/>
          <wp:wrapNone/>
          <wp:docPr id="2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CA044" w14:textId="11859E93" w:rsidR="002B1587" w:rsidRDefault="001F3AEA">
    <w:pPr>
      <w:pStyle w:val="Header"/>
    </w:pPr>
    <w:r>
      <w:rPr>
        <w:noProof/>
      </w:rPr>
      <w:pict w14:anchorId="75E5F21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6" o:spid="_x0000_s1070" type="#_x0000_t136" style="position:absolute;margin-left:0;margin-top:0;width:424.65pt;height:254.75pt;rotation:315;z-index:-2516357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0E0CA" w14:textId="49E8EE7D" w:rsidR="002B1587" w:rsidRDefault="001F3AEA">
    <w:pPr>
      <w:pStyle w:val="Header"/>
    </w:pPr>
    <w:r>
      <w:rPr>
        <w:noProof/>
      </w:rPr>
      <w:pict w14:anchorId="2D9F0E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5" o:spid="_x0000_s1029" type="#_x0000_t136" style="position:absolute;margin-left:0;margin-top:0;width:424.65pt;height:254.75pt;rotation:315;z-index:-2516623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3DA02" w14:textId="6228D2E4" w:rsidR="002B1587" w:rsidRDefault="001F3AEA">
    <w:pPr>
      <w:pStyle w:val="Header"/>
    </w:pPr>
    <w:r>
      <w:rPr>
        <w:noProof/>
      </w:rPr>
      <w:pict w14:anchorId="4ADB82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0" o:spid="_x0000_s1074" type="#_x0000_t136" style="position:absolute;margin-left:0;margin-top:0;width:424.65pt;height:254.75pt;rotation:315;z-index:-2516316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AF714" w14:textId="60241FAC" w:rsidR="002B1587" w:rsidRDefault="001F3AEA" w:rsidP="00292085">
    <w:pPr>
      <w:pStyle w:val="Header"/>
    </w:pPr>
    <w:r>
      <w:rPr>
        <w:noProof/>
      </w:rPr>
      <w:pict w14:anchorId="5EFB0C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1" o:spid="_x0000_s1075" type="#_x0000_t136" style="position:absolute;margin-left:0;margin-top:0;width:424.65pt;height:254.75pt;rotation:315;z-index:-2516305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9808" behindDoc="1" locked="0" layoutInCell="1" allowOverlap="1" wp14:anchorId="56B9B1FA" wp14:editId="2CEDA813">
          <wp:simplePos x="0" y="0"/>
          <wp:positionH relativeFrom="page">
            <wp:posOffset>6815719</wp:posOffset>
          </wp:positionH>
          <wp:positionV relativeFrom="page">
            <wp:posOffset>-204</wp:posOffset>
          </wp:positionV>
          <wp:extent cx="720000" cy="720000"/>
          <wp:effectExtent l="0" t="0" r="4445" b="4445"/>
          <wp:wrapNone/>
          <wp:docPr id="24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2B1587">
      <w:rPr>
        <w:noProof/>
        <w:lang w:val="en-IE" w:eastAsia="en-IE"/>
      </w:rPr>
      <w:drawing>
        <wp:anchor distT="0" distB="0" distL="114300" distR="114300" simplePos="0" relativeHeight="251637760" behindDoc="1" locked="0" layoutInCell="1" allowOverlap="1" wp14:anchorId="3455BC17" wp14:editId="581D9A5E">
          <wp:simplePos x="0" y="0"/>
          <wp:positionH relativeFrom="page">
            <wp:posOffset>9939217</wp:posOffset>
          </wp:positionH>
          <wp:positionV relativeFrom="page">
            <wp:posOffset>2540</wp:posOffset>
          </wp:positionV>
          <wp:extent cx="720000" cy="720000"/>
          <wp:effectExtent l="0" t="0" r="4445" b="4445"/>
          <wp:wrapNone/>
          <wp:docPr id="24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510209" w14:textId="49E445A5" w:rsidR="002B1587" w:rsidRDefault="001F3AEA">
    <w:pPr>
      <w:pStyle w:val="Header"/>
    </w:pPr>
    <w:r>
      <w:rPr>
        <w:noProof/>
      </w:rPr>
      <w:pict w14:anchorId="6405B4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69" o:spid="_x0000_s1073" type="#_x0000_t136" style="position:absolute;margin-left:0;margin-top:0;width:424.65pt;height:254.75pt;rotation:315;z-index:-2516326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E9B58" w14:textId="68CC1243" w:rsidR="002B1587" w:rsidRDefault="001F3AEA">
    <w:pPr>
      <w:pStyle w:val="Header"/>
    </w:pPr>
    <w:r>
      <w:rPr>
        <w:noProof/>
      </w:rPr>
      <w:pict w14:anchorId="217A38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3" o:spid="_x0000_s1077" type="#_x0000_t136" style="position:absolute;margin-left:0;margin-top:0;width:424.65pt;height:254.75pt;rotation:315;z-index:-2516285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7E417" w14:textId="40A0C140" w:rsidR="002B1587" w:rsidRDefault="001F3AEA" w:rsidP="006039FF">
    <w:pPr>
      <w:pStyle w:val="Header"/>
    </w:pPr>
    <w:r>
      <w:rPr>
        <w:noProof/>
      </w:rPr>
      <w:pict w14:anchorId="0B1BB2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4" o:spid="_x0000_s1078" type="#_x0000_t136" style="position:absolute;margin-left:0;margin-top:0;width:424.65pt;height:254.75pt;rotation:315;z-index:-2516275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IE" w:eastAsia="en-IE"/>
      </w:rPr>
      <w:drawing>
        <wp:anchor distT="0" distB="0" distL="114300" distR="114300" simplePos="0" relativeHeight="251638784" behindDoc="1" locked="0" layoutInCell="1" allowOverlap="1" wp14:anchorId="56835A75" wp14:editId="08322A3A">
          <wp:simplePos x="0" y="0"/>
          <wp:positionH relativeFrom="page">
            <wp:posOffset>6873600</wp:posOffset>
          </wp:positionH>
          <wp:positionV relativeFrom="page">
            <wp:posOffset>6122</wp:posOffset>
          </wp:positionV>
          <wp:extent cx="720000" cy="720000"/>
          <wp:effectExtent l="0" t="0" r="4445" b="4445"/>
          <wp:wrapNone/>
          <wp:docPr id="2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A4805" w14:textId="085BECB3" w:rsidR="002B1587" w:rsidRDefault="001F3AEA">
    <w:pPr>
      <w:pStyle w:val="Header"/>
    </w:pPr>
    <w:r>
      <w:rPr>
        <w:noProof/>
      </w:rPr>
      <w:pict w14:anchorId="7A9384D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72" o:spid="_x0000_s1076" type="#_x0000_t136" style="position:absolute;margin-left:0;margin-top:0;width:424.65pt;height:254.75pt;rotation:315;z-index:-2516295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EFD8" w14:textId="7B096D5A" w:rsidR="002B1587" w:rsidRPr="00ED2A8D" w:rsidRDefault="001F3AEA" w:rsidP="008747E0">
    <w:pPr>
      <w:pStyle w:val="Header"/>
    </w:pPr>
    <w:r>
      <w:rPr>
        <w:noProof/>
      </w:rPr>
      <w:pict w14:anchorId="515312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6" o:spid="_x0000_s1030" type="#_x0000_t136" style="position:absolute;margin-left:0;margin-top:0;width:424.65pt;height:254.75pt;rotation:315;z-index:-2516613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B1587">
      <w:rPr>
        <w:noProof/>
        <w:lang w:val="en-AU" w:eastAsia="en-AU"/>
      </w:rPr>
      <w:drawing>
        <wp:anchor distT="0" distB="0" distL="114300" distR="114300" simplePos="0" relativeHeight="25162342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2B1587" w:rsidRPr="00ED2A8D" w:rsidRDefault="002B1587" w:rsidP="008747E0">
    <w:pPr>
      <w:pStyle w:val="Header"/>
    </w:pPr>
  </w:p>
  <w:p w14:paraId="373B2192" w14:textId="77777777" w:rsidR="002B1587" w:rsidRDefault="002B1587" w:rsidP="008747E0">
    <w:pPr>
      <w:pStyle w:val="Header"/>
    </w:pPr>
  </w:p>
  <w:p w14:paraId="72839E1A" w14:textId="77777777" w:rsidR="002B1587" w:rsidRDefault="002B1587" w:rsidP="008747E0">
    <w:pPr>
      <w:pStyle w:val="Header"/>
    </w:pPr>
  </w:p>
  <w:p w14:paraId="3E5530E6" w14:textId="77777777" w:rsidR="002B1587" w:rsidRDefault="002B1587" w:rsidP="008747E0">
    <w:pPr>
      <w:pStyle w:val="Header"/>
    </w:pPr>
  </w:p>
  <w:p w14:paraId="6541BF4B" w14:textId="77777777" w:rsidR="002B1587" w:rsidRPr="00441393" w:rsidRDefault="002B1587" w:rsidP="00441393">
    <w:pPr>
      <w:pStyle w:val="Contents"/>
    </w:pPr>
    <w:r>
      <w:t>DOCUMENT REVISION</w:t>
    </w:r>
  </w:p>
  <w:p w14:paraId="265494FC" w14:textId="77777777" w:rsidR="002B1587" w:rsidRPr="00ED2A8D" w:rsidRDefault="002B1587" w:rsidP="008747E0">
    <w:pPr>
      <w:pStyle w:val="Header"/>
    </w:pPr>
  </w:p>
  <w:p w14:paraId="15E4613D" w14:textId="77777777" w:rsidR="002B1587" w:rsidRPr="00AC33A2" w:rsidRDefault="002B158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0B177" w14:textId="133147A9" w:rsidR="002B1587" w:rsidRDefault="001F3AEA">
    <w:pPr>
      <w:pStyle w:val="Header"/>
    </w:pPr>
    <w:r>
      <w:rPr>
        <w:noProof/>
      </w:rPr>
      <w:pict w14:anchorId="1E7BEC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249424" o:spid="_x0000_s1028" type="#_x0000_t136" style="position:absolute;margin-left:0;margin-top:0;width:424.65pt;height:254.75pt;rotation:315;z-index:-2516633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4C535" w14:textId="77777777" w:rsidR="000B13CC" w:rsidRDefault="001F3AEA">
    <w:pPr>
      <w:pStyle w:val="Header"/>
    </w:pPr>
    <w:r>
      <w:rPr>
        <w:noProof/>
      </w:rPr>
      <w:pict w14:anchorId="7E1A76E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1" type="#_x0000_t136" style="position:absolute;margin-left:0;margin-top:0;width:424.65pt;height:254.75pt;rotation:315;z-index:-2516254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754B6A" w14:textId="77777777" w:rsidR="000B13CC" w:rsidRDefault="001F3AEA" w:rsidP="00292085">
    <w:pPr>
      <w:pStyle w:val="Header"/>
    </w:pPr>
    <w:r>
      <w:rPr>
        <w:noProof/>
      </w:rPr>
      <w:pict w14:anchorId="5851136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2" type="#_x0000_t136" style="position:absolute;margin-left:0;margin-top:0;width:424.65pt;height:254.75pt;rotation:315;z-index:-2516244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0B13CC">
      <w:rPr>
        <w:noProof/>
        <w:lang w:val="en-AU" w:eastAsia="en-AU"/>
      </w:rPr>
      <w:drawing>
        <wp:anchor distT="0" distB="0" distL="114300" distR="114300" simplePos="0" relativeHeight="251645952" behindDoc="1" locked="0" layoutInCell="1" allowOverlap="1" wp14:anchorId="6D7DF254" wp14:editId="13C66E5D">
          <wp:simplePos x="0" y="0"/>
          <wp:positionH relativeFrom="page">
            <wp:posOffset>6855975</wp:posOffset>
          </wp:positionH>
          <wp:positionV relativeFrom="page">
            <wp:posOffset>-204</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0B13CC">
      <w:rPr>
        <w:noProof/>
        <w:lang w:val="en-AU" w:eastAsia="en-AU"/>
      </w:rPr>
      <w:drawing>
        <wp:anchor distT="0" distB="0" distL="114300" distR="114300" simplePos="0" relativeHeight="251644928" behindDoc="1" locked="0" layoutInCell="1" allowOverlap="1" wp14:anchorId="3E84A45A" wp14:editId="01A1DDE0">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B14BD" w14:textId="77777777" w:rsidR="000B13CC" w:rsidRDefault="001F3AEA">
    <w:pPr>
      <w:pStyle w:val="Header"/>
    </w:pPr>
    <w:r>
      <w:rPr>
        <w:noProof/>
      </w:rPr>
      <w:pict w14:anchorId="39621DF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100" type="#_x0000_t136" style="position:absolute;margin-left:0;margin-top:0;width:424.65pt;height:254.75pt;rotation:315;z-index:-25162649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CA8D8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5A535C"/>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9F3EAED0"/>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528E6CD6"/>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2D30108C"/>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574A0DD6"/>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368238E"/>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48D3DE1"/>
    <w:multiLevelType w:val="hybridMultilevel"/>
    <w:tmpl w:val="5AB670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049A4936"/>
    <w:multiLevelType w:val="hybridMultilevel"/>
    <w:tmpl w:val="C6AC496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6102258"/>
    <w:multiLevelType w:val="multilevel"/>
    <w:tmpl w:val="B8869366"/>
    <w:lvl w:ilvl="0">
      <w:start w:val="1"/>
      <w:numFmt w:val="decimal"/>
      <w:pStyle w:val="Tablecaption"/>
      <w:lvlText w:val="Table %1"/>
      <w:lvlJc w:val="left"/>
      <w:pPr>
        <w:ind w:left="7797"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15"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E0439FA"/>
    <w:multiLevelType w:val="hybridMultilevel"/>
    <w:tmpl w:val="1B18D9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15A0F82"/>
    <w:multiLevelType w:val="hybridMultilevel"/>
    <w:tmpl w:val="6152F60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8D554E7"/>
    <w:multiLevelType w:val="hybridMultilevel"/>
    <w:tmpl w:val="C87267FC"/>
    <w:lvl w:ilvl="0" w:tplc="C218CEE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7A1D03"/>
    <w:multiLevelType w:val="hybridMultilevel"/>
    <w:tmpl w:val="5CAA5B3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9" w15:restartNumberingAfterBreak="0">
    <w:nsid w:val="5C142F04"/>
    <w:multiLevelType w:val="hybridMultilevel"/>
    <w:tmpl w:val="E7100C2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0" w15:restartNumberingAfterBreak="0">
    <w:nsid w:val="60A72F6D"/>
    <w:multiLevelType w:val="hybridMultilevel"/>
    <w:tmpl w:val="4C3C04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2" w15:restartNumberingAfterBreak="0">
    <w:nsid w:val="657D3FBC"/>
    <w:multiLevelType w:val="hybridMultilevel"/>
    <w:tmpl w:val="F156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7AB4D84"/>
    <w:multiLevelType w:val="multilevel"/>
    <w:tmpl w:val="8A14A3EA"/>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5"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7C33B0A"/>
    <w:multiLevelType w:val="hybridMultilevel"/>
    <w:tmpl w:val="5E8E0B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39" w15:restartNumberingAfterBreak="0">
    <w:nsid w:val="79742B45"/>
    <w:multiLevelType w:val="hybridMultilevel"/>
    <w:tmpl w:val="7FEE2AD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10364036">
    <w:abstractNumId w:val="28"/>
  </w:num>
  <w:num w:numId="2" w16cid:durableId="1954556481">
    <w:abstractNumId w:val="13"/>
  </w:num>
  <w:num w:numId="3" w16cid:durableId="1729919625">
    <w:abstractNumId w:val="15"/>
  </w:num>
  <w:num w:numId="4" w16cid:durableId="1626698166">
    <w:abstractNumId w:val="11"/>
  </w:num>
  <w:num w:numId="5" w16cid:durableId="286591782">
    <w:abstractNumId w:val="20"/>
  </w:num>
  <w:num w:numId="6" w16cid:durableId="504516239">
    <w:abstractNumId w:val="25"/>
  </w:num>
  <w:num w:numId="7" w16cid:durableId="1709993065">
    <w:abstractNumId w:val="40"/>
  </w:num>
  <w:num w:numId="8" w16cid:durableId="1856654322">
    <w:abstractNumId w:val="23"/>
  </w:num>
  <w:num w:numId="9" w16cid:durableId="1604681188">
    <w:abstractNumId w:val="19"/>
  </w:num>
  <w:num w:numId="10" w16cid:durableId="1955138307">
    <w:abstractNumId w:val="12"/>
  </w:num>
  <w:num w:numId="11" w16cid:durableId="1645505518">
    <w:abstractNumId w:val="7"/>
  </w:num>
  <w:num w:numId="12" w16cid:durableId="2092576608">
    <w:abstractNumId w:val="14"/>
  </w:num>
  <w:num w:numId="13" w16cid:durableId="727073508">
    <w:abstractNumId w:val="21"/>
  </w:num>
  <w:num w:numId="14" w16cid:durableId="1885167132">
    <w:abstractNumId w:val="24"/>
  </w:num>
  <w:num w:numId="15" w16cid:durableId="1300574494">
    <w:abstractNumId w:val="33"/>
  </w:num>
  <w:num w:numId="16" w16cid:durableId="495462826">
    <w:abstractNumId w:val="38"/>
  </w:num>
  <w:num w:numId="17" w16cid:durableId="100671628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16977023">
    <w:abstractNumId w:val="8"/>
  </w:num>
  <w:num w:numId="19" w16cid:durableId="520356894">
    <w:abstractNumId w:val="35"/>
  </w:num>
  <w:num w:numId="20" w16cid:durableId="1199708942">
    <w:abstractNumId w:val="18"/>
  </w:num>
  <w:num w:numId="21" w16cid:durableId="637104230">
    <w:abstractNumId w:val="36"/>
  </w:num>
  <w:num w:numId="22" w16cid:durableId="1931307351">
    <w:abstractNumId w:val="17"/>
  </w:num>
  <w:num w:numId="23" w16cid:durableId="2103454342">
    <w:abstractNumId w:val="34"/>
  </w:num>
  <w:num w:numId="24" w16cid:durableId="2085297002">
    <w:abstractNumId w:val="27"/>
  </w:num>
  <w:num w:numId="25" w16cid:durableId="1697736006">
    <w:abstractNumId w:val="31"/>
  </w:num>
  <w:num w:numId="26" w16cid:durableId="663818346">
    <w:abstractNumId w:val="37"/>
  </w:num>
  <w:num w:numId="27" w16cid:durableId="34164023">
    <w:abstractNumId w:val="25"/>
  </w:num>
  <w:num w:numId="28" w16cid:durableId="1603033509">
    <w:abstractNumId w:val="22"/>
  </w:num>
  <w:num w:numId="29" w16cid:durableId="25902279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9891970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05312985">
    <w:abstractNumId w:val="10"/>
  </w:num>
  <w:num w:numId="32" w16cid:durableId="763113458">
    <w:abstractNumId w:val="29"/>
  </w:num>
  <w:num w:numId="33" w16cid:durableId="1059019693">
    <w:abstractNumId w:val="32"/>
  </w:num>
  <w:num w:numId="34" w16cid:durableId="1327056239">
    <w:abstractNumId w:val="39"/>
  </w:num>
  <w:num w:numId="35" w16cid:durableId="1330527134">
    <w:abstractNumId w:val="9"/>
  </w:num>
  <w:num w:numId="36" w16cid:durableId="2134013607">
    <w:abstractNumId w:val="30"/>
  </w:num>
  <w:num w:numId="37" w16cid:durableId="1402873320">
    <w:abstractNumId w:val="16"/>
  </w:num>
  <w:num w:numId="38" w16cid:durableId="1472480914">
    <w:abstractNumId w:val="26"/>
  </w:num>
  <w:num w:numId="39" w16cid:durableId="1311134943">
    <w:abstractNumId w:val="25"/>
  </w:num>
  <w:num w:numId="40" w16cid:durableId="817037730">
    <w:abstractNumId w:val="25"/>
  </w:num>
  <w:num w:numId="41" w16cid:durableId="418870023">
    <w:abstractNumId w:val="2"/>
  </w:num>
  <w:num w:numId="42" w16cid:durableId="90516419">
    <w:abstractNumId w:val="6"/>
  </w:num>
  <w:num w:numId="43" w16cid:durableId="488138648">
    <w:abstractNumId w:val="5"/>
  </w:num>
  <w:num w:numId="44" w16cid:durableId="2002655105">
    <w:abstractNumId w:val="4"/>
  </w:num>
  <w:num w:numId="45" w16cid:durableId="2010986831">
    <w:abstractNumId w:val="3"/>
  </w:num>
  <w:num w:numId="46" w16cid:durableId="86317449">
    <w:abstractNumId w:val="1"/>
  </w:num>
  <w:num w:numId="47" w16cid:durableId="387457547">
    <w:abstractNumId w:val="0"/>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fr-BE"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0A36"/>
    <w:rsid w:val="000015BB"/>
    <w:rsid w:val="000017EB"/>
    <w:rsid w:val="000019C0"/>
    <w:rsid w:val="0000238A"/>
    <w:rsid w:val="00002441"/>
    <w:rsid w:val="0000299E"/>
    <w:rsid w:val="00003363"/>
    <w:rsid w:val="00003E1E"/>
    <w:rsid w:val="00004850"/>
    <w:rsid w:val="00006676"/>
    <w:rsid w:val="00007054"/>
    <w:rsid w:val="00007B4B"/>
    <w:rsid w:val="00010962"/>
    <w:rsid w:val="00011E6F"/>
    <w:rsid w:val="000128D3"/>
    <w:rsid w:val="00012913"/>
    <w:rsid w:val="000136D4"/>
    <w:rsid w:val="000137D0"/>
    <w:rsid w:val="0001522B"/>
    <w:rsid w:val="00015CFD"/>
    <w:rsid w:val="000174AB"/>
    <w:rsid w:val="000174F9"/>
    <w:rsid w:val="000201EA"/>
    <w:rsid w:val="00020562"/>
    <w:rsid w:val="0002067D"/>
    <w:rsid w:val="00020EFC"/>
    <w:rsid w:val="0002161E"/>
    <w:rsid w:val="00021FFF"/>
    <w:rsid w:val="00022299"/>
    <w:rsid w:val="0002265A"/>
    <w:rsid w:val="00022BC4"/>
    <w:rsid w:val="00023138"/>
    <w:rsid w:val="000234D5"/>
    <w:rsid w:val="00024118"/>
    <w:rsid w:val="00024972"/>
    <w:rsid w:val="000249C2"/>
    <w:rsid w:val="000258F6"/>
    <w:rsid w:val="00026192"/>
    <w:rsid w:val="00026484"/>
    <w:rsid w:val="0002723C"/>
    <w:rsid w:val="0002730E"/>
    <w:rsid w:val="00027FF1"/>
    <w:rsid w:val="00030322"/>
    <w:rsid w:val="000313E3"/>
    <w:rsid w:val="0003152F"/>
    <w:rsid w:val="0003173B"/>
    <w:rsid w:val="0003179C"/>
    <w:rsid w:val="00032684"/>
    <w:rsid w:val="00033E04"/>
    <w:rsid w:val="00033E27"/>
    <w:rsid w:val="000340BC"/>
    <w:rsid w:val="0003500E"/>
    <w:rsid w:val="0003560F"/>
    <w:rsid w:val="00035E0D"/>
    <w:rsid w:val="000365C1"/>
    <w:rsid w:val="00036E6B"/>
    <w:rsid w:val="000379A7"/>
    <w:rsid w:val="00037E2B"/>
    <w:rsid w:val="000402F8"/>
    <w:rsid w:val="00040A3E"/>
    <w:rsid w:val="00040A9B"/>
    <w:rsid w:val="00040DC0"/>
    <w:rsid w:val="00040EB8"/>
    <w:rsid w:val="0004129B"/>
    <w:rsid w:val="00041780"/>
    <w:rsid w:val="000421D0"/>
    <w:rsid w:val="0004239D"/>
    <w:rsid w:val="00042BA0"/>
    <w:rsid w:val="00042CD8"/>
    <w:rsid w:val="000431AB"/>
    <w:rsid w:val="0004335A"/>
    <w:rsid w:val="00043A2C"/>
    <w:rsid w:val="00043FB6"/>
    <w:rsid w:val="00044835"/>
    <w:rsid w:val="00045B51"/>
    <w:rsid w:val="00045BB8"/>
    <w:rsid w:val="00045D42"/>
    <w:rsid w:val="00046175"/>
    <w:rsid w:val="00046359"/>
    <w:rsid w:val="00046B54"/>
    <w:rsid w:val="00046B8C"/>
    <w:rsid w:val="00046C0F"/>
    <w:rsid w:val="000505E4"/>
    <w:rsid w:val="0005255B"/>
    <w:rsid w:val="00052968"/>
    <w:rsid w:val="00052CCC"/>
    <w:rsid w:val="00052D07"/>
    <w:rsid w:val="0005307B"/>
    <w:rsid w:val="000533F6"/>
    <w:rsid w:val="000537D0"/>
    <w:rsid w:val="000538BB"/>
    <w:rsid w:val="00053CF7"/>
    <w:rsid w:val="0005531C"/>
    <w:rsid w:val="00055A75"/>
    <w:rsid w:val="00055E48"/>
    <w:rsid w:val="00055E6B"/>
    <w:rsid w:val="000567BD"/>
    <w:rsid w:val="00057B6D"/>
    <w:rsid w:val="00061631"/>
    <w:rsid w:val="00061A7B"/>
    <w:rsid w:val="00062BAC"/>
    <w:rsid w:val="00062C4F"/>
    <w:rsid w:val="00062D15"/>
    <w:rsid w:val="00063443"/>
    <w:rsid w:val="000643A7"/>
    <w:rsid w:val="00064A22"/>
    <w:rsid w:val="00064CA6"/>
    <w:rsid w:val="00064E5E"/>
    <w:rsid w:val="00065A16"/>
    <w:rsid w:val="0006605A"/>
    <w:rsid w:val="0006638F"/>
    <w:rsid w:val="00067166"/>
    <w:rsid w:val="000673B8"/>
    <w:rsid w:val="00070058"/>
    <w:rsid w:val="00070A47"/>
    <w:rsid w:val="000719AE"/>
    <w:rsid w:val="00071F75"/>
    <w:rsid w:val="000728A5"/>
    <w:rsid w:val="00073FD6"/>
    <w:rsid w:val="00074C34"/>
    <w:rsid w:val="000755C7"/>
    <w:rsid w:val="00075D74"/>
    <w:rsid w:val="00075FB8"/>
    <w:rsid w:val="000764B5"/>
    <w:rsid w:val="000774DC"/>
    <w:rsid w:val="000802B6"/>
    <w:rsid w:val="00080927"/>
    <w:rsid w:val="00080C06"/>
    <w:rsid w:val="000824EB"/>
    <w:rsid w:val="00083E42"/>
    <w:rsid w:val="00084050"/>
    <w:rsid w:val="000841D4"/>
    <w:rsid w:val="0008442E"/>
    <w:rsid w:val="0008488D"/>
    <w:rsid w:val="000854BE"/>
    <w:rsid w:val="00085D96"/>
    <w:rsid w:val="0008654C"/>
    <w:rsid w:val="000872E8"/>
    <w:rsid w:val="00087B3C"/>
    <w:rsid w:val="0009024D"/>
    <w:rsid w:val="000904ED"/>
    <w:rsid w:val="00091845"/>
    <w:rsid w:val="000918B8"/>
    <w:rsid w:val="00091EA8"/>
    <w:rsid w:val="00092077"/>
    <w:rsid w:val="00092245"/>
    <w:rsid w:val="00093294"/>
    <w:rsid w:val="00093483"/>
    <w:rsid w:val="000944BE"/>
    <w:rsid w:val="00094CED"/>
    <w:rsid w:val="00094FEB"/>
    <w:rsid w:val="000950CC"/>
    <w:rsid w:val="0009704D"/>
    <w:rsid w:val="00097477"/>
    <w:rsid w:val="0009759C"/>
    <w:rsid w:val="000A1FCF"/>
    <w:rsid w:val="000A2143"/>
    <w:rsid w:val="000A27A8"/>
    <w:rsid w:val="000A287F"/>
    <w:rsid w:val="000A3054"/>
    <w:rsid w:val="000A40ED"/>
    <w:rsid w:val="000A5291"/>
    <w:rsid w:val="000A6997"/>
    <w:rsid w:val="000A6C8C"/>
    <w:rsid w:val="000A6D56"/>
    <w:rsid w:val="000A7AF2"/>
    <w:rsid w:val="000B07D8"/>
    <w:rsid w:val="000B0DB2"/>
    <w:rsid w:val="000B13CC"/>
    <w:rsid w:val="000B1A77"/>
    <w:rsid w:val="000B3390"/>
    <w:rsid w:val="000B34E1"/>
    <w:rsid w:val="000B3921"/>
    <w:rsid w:val="000B4964"/>
    <w:rsid w:val="000B55E4"/>
    <w:rsid w:val="000B5B63"/>
    <w:rsid w:val="000C0085"/>
    <w:rsid w:val="000C03F3"/>
    <w:rsid w:val="000C1C86"/>
    <w:rsid w:val="000C20BE"/>
    <w:rsid w:val="000C3ABD"/>
    <w:rsid w:val="000C3B8E"/>
    <w:rsid w:val="000C475A"/>
    <w:rsid w:val="000C479E"/>
    <w:rsid w:val="000C4B15"/>
    <w:rsid w:val="000C58F1"/>
    <w:rsid w:val="000C63DB"/>
    <w:rsid w:val="000C6469"/>
    <w:rsid w:val="000C679A"/>
    <w:rsid w:val="000C69FF"/>
    <w:rsid w:val="000C6A66"/>
    <w:rsid w:val="000C711B"/>
    <w:rsid w:val="000C7BB4"/>
    <w:rsid w:val="000C7F9A"/>
    <w:rsid w:val="000D0106"/>
    <w:rsid w:val="000D0D96"/>
    <w:rsid w:val="000D1061"/>
    <w:rsid w:val="000D1386"/>
    <w:rsid w:val="000D16D5"/>
    <w:rsid w:val="000D1CD3"/>
    <w:rsid w:val="000D1FFA"/>
    <w:rsid w:val="000D22BD"/>
    <w:rsid w:val="000D2729"/>
    <w:rsid w:val="000D2FFF"/>
    <w:rsid w:val="000D4009"/>
    <w:rsid w:val="000D4827"/>
    <w:rsid w:val="000D4978"/>
    <w:rsid w:val="000D4C0A"/>
    <w:rsid w:val="000D641C"/>
    <w:rsid w:val="000D6693"/>
    <w:rsid w:val="000D670F"/>
    <w:rsid w:val="000D6F72"/>
    <w:rsid w:val="000D727C"/>
    <w:rsid w:val="000D7880"/>
    <w:rsid w:val="000D7C1A"/>
    <w:rsid w:val="000E025F"/>
    <w:rsid w:val="000E0DFA"/>
    <w:rsid w:val="000E10A8"/>
    <w:rsid w:val="000E10E5"/>
    <w:rsid w:val="000E1B89"/>
    <w:rsid w:val="000E3954"/>
    <w:rsid w:val="000E3A8D"/>
    <w:rsid w:val="000E3DE0"/>
    <w:rsid w:val="000E3E52"/>
    <w:rsid w:val="000E439F"/>
    <w:rsid w:val="000E4ADC"/>
    <w:rsid w:val="000E5AE6"/>
    <w:rsid w:val="000E6105"/>
    <w:rsid w:val="000E6206"/>
    <w:rsid w:val="000F0462"/>
    <w:rsid w:val="000F0F9F"/>
    <w:rsid w:val="000F1171"/>
    <w:rsid w:val="000F156F"/>
    <w:rsid w:val="000F1C70"/>
    <w:rsid w:val="000F2DFF"/>
    <w:rsid w:val="000F3731"/>
    <w:rsid w:val="000F3A2B"/>
    <w:rsid w:val="000F3F43"/>
    <w:rsid w:val="000F4BFF"/>
    <w:rsid w:val="000F52E2"/>
    <w:rsid w:val="000F52E8"/>
    <w:rsid w:val="000F5B4B"/>
    <w:rsid w:val="000F6138"/>
    <w:rsid w:val="000F69BE"/>
    <w:rsid w:val="000F6AB8"/>
    <w:rsid w:val="000F6E93"/>
    <w:rsid w:val="00100926"/>
    <w:rsid w:val="00100EE4"/>
    <w:rsid w:val="0010138E"/>
    <w:rsid w:val="00101CE7"/>
    <w:rsid w:val="00102275"/>
    <w:rsid w:val="00102554"/>
    <w:rsid w:val="00102E80"/>
    <w:rsid w:val="00103242"/>
    <w:rsid w:val="00103378"/>
    <w:rsid w:val="001050AA"/>
    <w:rsid w:val="001060F7"/>
    <w:rsid w:val="00106654"/>
    <w:rsid w:val="0010680A"/>
    <w:rsid w:val="00106812"/>
    <w:rsid w:val="00106E5C"/>
    <w:rsid w:val="00107AE0"/>
    <w:rsid w:val="0011008B"/>
    <w:rsid w:val="0011084D"/>
    <w:rsid w:val="00110CAF"/>
    <w:rsid w:val="00111A4A"/>
    <w:rsid w:val="00111AE5"/>
    <w:rsid w:val="00111E57"/>
    <w:rsid w:val="00111FEE"/>
    <w:rsid w:val="001125B1"/>
    <w:rsid w:val="00113669"/>
    <w:rsid w:val="00113C9B"/>
    <w:rsid w:val="00113D5B"/>
    <w:rsid w:val="00113EFD"/>
    <w:rsid w:val="00113F8F"/>
    <w:rsid w:val="0011472A"/>
    <w:rsid w:val="00117916"/>
    <w:rsid w:val="00120486"/>
    <w:rsid w:val="001204A4"/>
    <w:rsid w:val="001204FD"/>
    <w:rsid w:val="001205DE"/>
    <w:rsid w:val="0012246A"/>
    <w:rsid w:val="00122F31"/>
    <w:rsid w:val="001236C2"/>
    <w:rsid w:val="00123896"/>
    <w:rsid w:val="00123CAC"/>
    <w:rsid w:val="00124DD1"/>
    <w:rsid w:val="00124F9A"/>
    <w:rsid w:val="00125003"/>
    <w:rsid w:val="0012545C"/>
    <w:rsid w:val="00125CBA"/>
    <w:rsid w:val="00127784"/>
    <w:rsid w:val="001306C3"/>
    <w:rsid w:val="001317FB"/>
    <w:rsid w:val="0013193A"/>
    <w:rsid w:val="00132115"/>
    <w:rsid w:val="00132459"/>
    <w:rsid w:val="00132C31"/>
    <w:rsid w:val="001341D6"/>
    <w:rsid w:val="001343AE"/>
    <w:rsid w:val="00134945"/>
    <w:rsid w:val="001349DB"/>
    <w:rsid w:val="00134A60"/>
    <w:rsid w:val="00135539"/>
    <w:rsid w:val="00135722"/>
    <w:rsid w:val="00135D68"/>
    <w:rsid w:val="00136E58"/>
    <w:rsid w:val="00137569"/>
    <w:rsid w:val="001375BE"/>
    <w:rsid w:val="00143907"/>
    <w:rsid w:val="00143F38"/>
    <w:rsid w:val="0014608C"/>
    <w:rsid w:val="001466FE"/>
    <w:rsid w:val="00147207"/>
    <w:rsid w:val="001473CF"/>
    <w:rsid w:val="00150178"/>
    <w:rsid w:val="00150CC6"/>
    <w:rsid w:val="00152359"/>
    <w:rsid w:val="00152374"/>
    <w:rsid w:val="00152397"/>
    <w:rsid w:val="00152969"/>
    <w:rsid w:val="00153CA4"/>
    <w:rsid w:val="00153D65"/>
    <w:rsid w:val="00154044"/>
    <w:rsid w:val="0015419C"/>
    <w:rsid w:val="0015575B"/>
    <w:rsid w:val="00156525"/>
    <w:rsid w:val="00157255"/>
    <w:rsid w:val="00160028"/>
    <w:rsid w:val="00160037"/>
    <w:rsid w:val="00160300"/>
    <w:rsid w:val="0016043E"/>
    <w:rsid w:val="001604A3"/>
    <w:rsid w:val="00161325"/>
    <w:rsid w:val="00162660"/>
    <w:rsid w:val="001630D8"/>
    <w:rsid w:val="00163943"/>
    <w:rsid w:val="00164BBC"/>
    <w:rsid w:val="00165DFE"/>
    <w:rsid w:val="00166444"/>
    <w:rsid w:val="001665A3"/>
    <w:rsid w:val="00167582"/>
    <w:rsid w:val="00167DCF"/>
    <w:rsid w:val="00171276"/>
    <w:rsid w:val="00171625"/>
    <w:rsid w:val="001717BF"/>
    <w:rsid w:val="00171B54"/>
    <w:rsid w:val="0017295E"/>
    <w:rsid w:val="0017298B"/>
    <w:rsid w:val="001733E5"/>
    <w:rsid w:val="001734F5"/>
    <w:rsid w:val="00173554"/>
    <w:rsid w:val="0017436F"/>
    <w:rsid w:val="001750CB"/>
    <w:rsid w:val="0017541F"/>
    <w:rsid w:val="00175790"/>
    <w:rsid w:val="00175C94"/>
    <w:rsid w:val="001761B6"/>
    <w:rsid w:val="001762A8"/>
    <w:rsid w:val="00176953"/>
    <w:rsid w:val="00176B8A"/>
    <w:rsid w:val="00176FA9"/>
    <w:rsid w:val="0017774D"/>
    <w:rsid w:val="00180033"/>
    <w:rsid w:val="00180C11"/>
    <w:rsid w:val="00182500"/>
    <w:rsid w:val="00182B71"/>
    <w:rsid w:val="00182BD4"/>
    <w:rsid w:val="001836BE"/>
    <w:rsid w:val="00185B38"/>
    <w:rsid w:val="001862D3"/>
    <w:rsid w:val="00186DD1"/>
    <w:rsid w:val="001875B1"/>
    <w:rsid w:val="00187903"/>
    <w:rsid w:val="00190793"/>
    <w:rsid w:val="00190A4B"/>
    <w:rsid w:val="00190AAD"/>
    <w:rsid w:val="00190FF3"/>
    <w:rsid w:val="00192610"/>
    <w:rsid w:val="001941F2"/>
    <w:rsid w:val="00195A1F"/>
    <w:rsid w:val="00195AD9"/>
    <w:rsid w:val="00195D71"/>
    <w:rsid w:val="00196423"/>
    <w:rsid w:val="00196B07"/>
    <w:rsid w:val="00196B81"/>
    <w:rsid w:val="00196C48"/>
    <w:rsid w:val="00196CBC"/>
    <w:rsid w:val="00196EEF"/>
    <w:rsid w:val="0019715E"/>
    <w:rsid w:val="00197FF3"/>
    <w:rsid w:val="001A01F8"/>
    <w:rsid w:val="001A1249"/>
    <w:rsid w:val="001A1BAB"/>
    <w:rsid w:val="001A27EE"/>
    <w:rsid w:val="001A30CC"/>
    <w:rsid w:val="001A38EA"/>
    <w:rsid w:val="001A426B"/>
    <w:rsid w:val="001A477D"/>
    <w:rsid w:val="001A53FD"/>
    <w:rsid w:val="001A6385"/>
    <w:rsid w:val="001A67D4"/>
    <w:rsid w:val="001A7E27"/>
    <w:rsid w:val="001B1207"/>
    <w:rsid w:val="001B2409"/>
    <w:rsid w:val="001B248B"/>
    <w:rsid w:val="001B2A2A"/>
    <w:rsid w:val="001B42C3"/>
    <w:rsid w:val="001B4330"/>
    <w:rsid w:val="001B5ACE"/>
    <w:rsid w:val="001B66EA"/>
    <w:rsid w:val="001B706F"/>
    <w:rsid w:val="001B7236"/>
    <w:rsid w:val="001C0DF5"/>
    <w:rsid w:val="001C0FB7"/>
    <w:rsid w:val="001C1569"/>
    <w:rsid w:val="001C1874"/>
    <w:rsid w:val="001C1F25"/>
    <w:rsid w:val="001C211A"/>
    <w:rsid w:val="001C2895"/>
    <w:rsid w:val="001C2C86"/>
    <w:rsid w:val="001C2D4C"/>
    <w:rsid w:val="001C31CD"/>
    <w:rsid w:val="001C39B4"/>
    <w:rsid w:val="001C4080"/>
    <w:rsid w:val="001C4C32"/>
    <w:rsid w:val="001C4CE3"/>
    <w:rsid w:val="001C524D"/>
    <w:rsid w:val="001C5A6E"/>
    <w:rsid w:val="001C6297"/>
    <w:rsid w:val="001C674F"/>
    <w:rsid w:val="001C692B"/>
    <w:rsid w:val="001C6B00"/>
    <w:rsid w:val="001C6EFD"/>
    <w:rsid w:val="001C7A68"/>
    <w:rsid w:val="001C7DDD"/>
    <w:rsid w:val="001C7E78"/>
    <w:rsid w:val="001D0074"/>
    <w:rsid w:val="001D1B77"/>
    <w:rsid w:val="001D218F"/>
    <w:rsid w:val="001D252A"/>
    <w:rsid w:val="001D36BA"/>
    <w:rsid w:val="001D387B"/>
    <w:rsid w:val="001D3F54"/>
    <w:rsid w:val="001D41A1"/>
    <w:rsid w:val="001D4A3E"/>
    <w:rsid w:val="001D5144"/>
    <w:rsid w:val="001D649B"/>
    <w:rsid w:val="001D785F"/>
    <w:rsid w:val="001E0BA6"/>
    <w:rsid w:val="001E0F67"/>
    <w:rsid w:val="001E1BE5"/>
    <w:rsid w:val="001E2B1E"/>
    <w:rsid w:val="001E2D4C"/>
    <w:rsid w:val="001E2F19"/>
    <w:rsid w:val="001E416D"/>
    <w:rsid w:val="001E42D2"/>
    <w:rsid w:val="001E43EC"/>
    <w:rsid w:val="001E4AC4"/>
    <w:rsid w:val="001E4D9F"/>
    <w:rsid w:val="001E4F50"/>
    <w:rsid w:val="001E55E8"/>
    <w:rsid w:val="001E5F94"/>
    <w:rsid w:val="001E6505"/>
    <w:rsid w:val="001E6AD4"/>
    <w:rsid w:val="001E70C0"/>
    <w:rsid w:val="001E7B30"/>
    <w:rsid w:val="001E7BC3"/>
    <w:rsid w:val="001F026A"/>
    <w:rsid w:val="001F049E"/>
    <w:rsid w:val="001F2BB1"/>
    <w:rsid w:val="001F31EF"/>
    <w:rsid w:val="001F3AEA"/>
    <w:rsid w:val="001F3C4A"/>
    <w:rsid w:val="001F4379"/>
    <w:rsid w:val="001F6E08"/>
    <w:rsid w:val="001F6E8A"/>
    <w:rsid w:val="001F7115"/>
    <w:rsid w:val="001F7336"/>
    <w:rsid w:val="001F75DD"/>
    <w:rsid w:val="001F7794"/>
    <w:rsid w:val="001F7BEB"/>
    <w:rsid w:val="001F7C9B"/>
    <w:rsid w:val="00201337"/>
    <w:rsid w:val="00201CA1"/>
    <w:rsid w:val="002022EA"/>
    <w:rsid w:val="00202985"/>
    <w:rsid w:val="00202D80"/>
    <w:rsid w:val="002035A6"/>
    <w:rsid w:val="00203FE9"/>
    <w:rsid w:val="002051A5"/>
    <w:rsid w:val="00205942"/>
    <w:rsid w:val="0020597F"/>
    <w:rsid w:val="00205B17"/>
    <w:rsid w:val="00205C1D"/>
    <w:rsid w:val="00205D9B"/>
    <w:rsid w:val="00205F24"/>
    <w:rsid w:val="0020607D"/>
    <w:rsid w:val="0020656A"/>
    <w:rsid w:val="00206974"/>
    <w:rsid w:val="002070E2"/>
    <w:rsid w:val="002074A2"/>
    <w:rsid w:val="00210661"/>
    <w:rsid w:val="00210C21"/>
    <w:rsid w:val="00210D0E"/>
    <w:rsid w:val="00210D29"/>
    <w:rsid w:val="002110EB"/>
    <w:rsid w:val="00211D16"/>
    <w:rsid w:val="0021274A"/>
    <w:rsid w:val="00212862"/>
    <w:rsid w:val="00213407"/>
    <w:rsid w:val="00214287"/>
    <w:rsid w:val="00214B44"/>
    <w:rsid w:val="00214BA8"/>
    <w:rsid w:val="002154C5"/>
    <w:rsid w:val="002173BC"/>
    <w:rsid w:val="00220241"/>
    <w:rsid w:val="002204DA"/>
    <w:rsid w:val="00220504"/>
    <w:rsid w:val="00220A00"/>
    <w:rsid w:val="00220C4B"/>
    <w:rsid w:val="0022103D"/>
    <w:rsid w:val="0022171D"/>
    <w:rsid w:val="00221C10"/>
    <w:rsid w:val="002223CA"/>
    <w:rsid w:val="0022371A"/>
    <w:rsid w:val="00223CFA"/>
    <w:rsid w:val="00225171"/>
    <w:rsid w:val="0022526D"/>
    <w:rsid w:val="00225D01"/>
    <w:rsid w:val="002278E5"/>
    <w:rsid w:val="00230CBF"/>
    <w:rsid w:val="0023162A"/>
    <w:rsid w:val="00232435"/>
    <w:rsid w:val="0023261B"/>
    <w:rsid w:val="00232A98"/>
    <w:rsid w:val="00232D56"/>
    <w:rsid w:val="002332A2"/>
    <w:rsid w:val="002336E5"/>
    <w:rsid w:val="00233D13"/>
    <w:rsid w:val="0023513E"/>
    <w:rsid w:val="0023515D"/>
    <w:rsid w:val="0023518E"/>
    <w:rsid w:val="0023596E"/>
    <w:rsid w:val="0023612A"/>
    <w:rsid w:val="00236210"/>
    <w:rsid w:val="002368E6"/>
    <w:rsid w:val="002376A6"/>
    <w:rsid w:val="00240389"/>
    <w:rsid w:val="00240577"/>
    <w:rsid w:val="00240D89"/>
    <w:rsid w:val="00240F5F"/>
    <w:rsid w:val="00241558"/>
    <w:rsid w:val="00241701"/>
    <w:rsid w:val="00243095"/>
    <w:rsid w:val="0024546D"/>
    <w:rsid w:val="0024549A"/>
    <w:rsid w:val="002458C7"/>
    <w:rsid w:val="002460D5"/>
    <w:rsid w:val="002469DA"/>
    <w:rsid w:val="00246AA4"/>
    <w:rsid w:val="00246AE2"/>
    <w:rsid w:val="00246B64"/>
    <w:rsid w:val="00247241"/>
    <w:rsid w:val="002477EE"/>
    <w:rsid w:val="00250155"/>
    <w:rsid w:val="0025023F"/>
    <w:rsid w:val="0025111D"/>
    <w:rsid w:val="0025141E"/>
    <w:rsid w:val="00251980"/>
    <w:rsid w:val="00251FAD"/>
    <w:rsid w:val="002520AD"/>
    <w:rsid w:val="002528D1"/>
    <w:rsid w:val="002537B5"/>
    <w:rsid w:val="00253E9C"/>
    <w:rsid w:val="00254321"/>
    <w:rsid w:val="0025560E"/>
    <w:rsid w:val="002557A5"/>
    <w:rsid w:val="00255A05"/>
    <w:rsid w:val="002563FC"/>
    <w:rsid w:val="0025648A"/>
    <w:rsid w:val="0025651C"/>
    <w:rsid w:val="002570E6"/>
    <w:rsid w:val="002577E1"/>
    <w:rsid w:val="00257DF8"/>
    <w:rsid w:val="00257E4A"/>
    <w:rsid w:val="0026073A"/>
    <w:rsid w:val="00260913"/>
    <w:rsid w:val="0026107C"/>
    <w:rsid w:val="002615A2"/>
    <w:rsid w:val="00261B09"/>
    <w:rsid w:val="0026241F"/>
    <w:rsid w:val="0026268A"/>
    <w:rsid w:val="002629A0"/>
    <w:rsid w:val="00262E07"/>
    <w:rsid w:val="00263285"/>
    <w:rsid w:val="00263373"/>
    <w:rsid w:val="00264200"/>
    <w:rsid w:val="00264B5D"/>
    <w:rsid w:val="00264CBD"/>
    <w:rsid w:val="00264F8C"/>
    <w:rsid w:val="002650E3"/>
    <w:rsid w:val="00265968"/>
    <w:rsid w:val="002674DD"/>
    <w:rsid w:val="00267DD7"/>
    <w:rsid w:val="00270014"/>
    <w:rsid w:val="0027150B"/>
    <w:rsid w:val="0027175D"/>
    <w:rsid w:val="0027207F"/>
    <w:rsid w:val="00272E98"/>
    <w:rsid w:val="00273154"/>
    <w:rsid w:val="00273498"/>
    <w:rsid w:val="00273A4F"/>
    <w:rsid w:val="00273E52"/>
    <w:rsid w:val="00274404"/>
    <w:rsid w:val="00274500"/>
    <w:rsid w:val="00274ADD"/>
    <w:rsid w:val="00274E41"/>
    <w:rsid w:val="002755AA"/>
    <w:rsid w:val="00275A08"/>
    <w:rsid w:val="00276425"/>
    <w:rsid w:val="00276988"/>
    <w:rsid w:val="00277ABE"/>
    <w:rsid w:val="002800EE"/>
    <w:rsid w:val="00280C7A"/>
    <w:rsid w:val="00280DE0"/>
    <w:rsid w:val="00280F72"/>
    <w:rsid w:val="002811DF"/>
    <w:rsid w:val="0028267C"/>
    <w:rsid w:val="002831B2"/>
    <w:rsid w:val="00283723"/>
    <w:rsid w:val="00283BF6"/>
    <w:rsid w:val="002868C1"/>
    <w:rsid w:val="00286B1F"/>
    <w:rsid w:val="0029037B"/>
    <w:rsid w:val="00290D38"/>
    <w:rsid w:val="00291D66"/>
    <w:rsid w:val="00292085"/>
    <w:rsid w:val="00292C19"/>
    <w:rsid w:val="00292EF8"/>
    <w:rsid w:val="00293F44"/>
    <w:rsid w:val="00295F2C"/>
    <w:rsid w:val="002963C0"/>
    <w:rsid w:val="00296681"/>
    <w:rsid w:val="00296E3A"/>
    <w:rsid w:val="0029730B"/>
    <w:rsid w:val="002974BA"/>
    <w:rsid w:val="00297598"/>
    <w:rsid w:val="00297F62"/>
    <w:rsid w:val="002A0616"/>
    <w:rsid w:val="002A0668"/>
    <w:rsid w:val="002A12B3"/>
    <w:rsid w:val="002A29D4"/>
    <w:rsid w:val="002A3053"/>
    <w:rsid w:val="002A394D"/>
    <w:rsid w:val="002A43BE"/>
    <w:rsid w:val="002A483B"/>
    <w:rsid w:val="002A5EE4"/>
    <w:rsid w:val="002A61DB"/>
    <w:rsid w:val="002A65C3"/>
    <w:rsid w:val="002A6974"/>
    <w:rsid w:val="002A6BE3"/>
    <w:rsid w:val="002B06F9"/>
    <w:rsid w:val="002B0FBE"/>
    <w:rsid w:val="002B1587"/>
    <w:rsid w:val="002B2CFF"/>
    <w:rsid w:val="002B2FEF"/>
    <w:rsid w:val="002B36ED"/>
    <w:rsid w:val="002B3CD4"/>
    <w:rsid w:val="002B44A9"/>
    <w:rsid w:val="002B4615"/>
    <w:rsid w:val="002B4DD4"/>
    <w:rsid w:val="002B5364"/>
    <w:rsid w:val="002B598C"/>
    <w:rsid w:val="002B6C3E"/>
    <w:rsid w:val="002C050F"/>
    <w:rsid w:val="002C09A9"/>
    <w:rsid w:val="002C0B98"/>
    <w:rsid w:val="002C10CA"/>
    <w:rsid w:val="002C1AFD"/>
    <w:rsid w:val="002C2429"/>
    <w:rsid w:val="002C2931"/>
    <w:rsid w:val="002C2D2C"/>
    <w:rsid w:val="002C2D72"/>
    <w:rsid w:val="002C31B3"/>
    <w:rsid w:val="002C3B96"/>
    <w:rsid w:val="002C3FDE"/>
    <w:rsid w:val="002C4736"/>
    <w:rsid w:val="002C4919"/>
    <w:rsid w:val="002C5134"/>
    <w:rsid w:val="002C5606"/>
    <w:rsid w:val="002C582B"/>
    <w:rsid w:val="002C5E4B"/>
    <w:rsid w:val="002C6C01"/>
    <w:rsid w:val="002C7B21"/>
    <w:rsid w:val="002D0729"/>
    <w:rsid w:val="002D0ACF"/>
    <w:rsid w:val="002D0CEE"/>
    <w:rsid w:val="002D0DA0"/>
    <w:rsid w:val="002D0E28"/>
    <w:rsid w:val="002D1481"/>
    <w:rsid w:val="002D172B"/>
    <w:rsid w:val="002D2279"/>
    <w:rsid w:val="002D52D4"/>
    <w:rsid w:val="002D5AEC"/>
    <w:rsid w:val="002D6B5E"/>
    <w:rsid w:val="002D6F4F"/>
    <w:rsid w:val="002D72A4"/>
    <w:rsid w:val="002D7BE7"/>
    <w:rsid w:val="002D7BEE"/>
    <w:rsid w:val="002D7C2C"/>
    <w:rsid w:val="002D7E86"/>
    <w:rsid w:val="002E1B88"/>
    <w:rsid w:val="002E22F4"/>
    <w:rsid w:val="002E30E5"/>
    <w:rsid w:val="002E4993"/>
    <w:rsid w:val="002E4E3F"/>
    <w:rsid w:val="002E5179"/>
    <w:rsid w:val="002E5770"/>
    <w:rsid w:val="002E5BAC"/>
    <w:rsid w:val="002E5D65"/>
    <w:rsid w:val="002E5F6C"/>
    <w:rsid w:val="002E6DF0"/>
    <w:rsid w:val="002E6F79"/>
    <w:rsid w:val="002E7635"/>
    <w:rsid w:val="002E7D13"/>
    <w:rsid w:val="002F0678"/>
    <w:rsid w:val="002F1850"/>
    <w:rsid w:val="002F1F2D"/>
    <w:rsid w:val="002F2138"/>
    <w:rsid w:val="002F265A"/>
    <w:rsid w:val="002F29B2"/>
    <w:rsid w:val="002F3536"/>
    <w:rsid w:val="002F3C6D"/>
    <w:rsid w:val="002F47B3"/>
    <w:rsid w:val="002F5C70"/>
    <w:rsid w:val="002F648C"/>
    <w:rsid w:val="00300441"/>
    <w:rsid w:val="003014A8"/>
    <w:rsid w:val="0030192C"/>
    <w:rsid w:val="00301BE9"/>
    <w:rsid w:val="003028AF"/>
    <w:rsid w:val="00304209"/>
    <w:rsid w:val="003047F7"/>
    <w:rsid w:val="00305EFE"/>
    <w:rsid w:val="00306757"/>
    <w:rsid w:val="003067C4"/>
    <w:rsid w:val="00306A8C"/>
    <w:rsid w:val="00306AF0"/>
    <w:rsid w:val="0031149C"/>
    <w:rsid w:val="00312192"/>
    <w:rsid w:val="003127E2"/>
    <w:rsid w:val="003133E2"/>
    <w:rsid w:val="003134F2"/>
    <w:rsid w:val="00313BCC"/>
    <w:rsid w:val="00313BFA"/>
    <w:rsid w:val="00313C76"/>
    <w:rsid w:val="00313D85"/>
    <w:rsid w:val="00313EDC"/>
    <w:rsid w:val="00313FCF"/>
    <w:rsid w:val="0031400E"/>
    <w:rsid w:val="003141D1"/>
    <w:rsid w:val="003143C9"/>
    <w:rsid w:val="00314C3C"/>
    <w:rsid w:val="00314D7B"/>
    <w:rsid w:val="00314DDC"/>
    <w:rsid w:val="003156FB"/>
    <w:rsid w:val="00315CE3"/>
    <w:rsid w:val="0031682C"/>
    <w:rsid w:val="00317FBB"/>
    <w:rsid w:val="003203DF"/>
    <w:rsid w:val="00320639"/>
    <w:rsid w:val="003211D9"/>
    <w:rsid w:val="00321D25"/>
    <w:rsid w:val="003224C9"/>
    <w:rsid w:val="00323764"/>
    <w:rsid w:val="00323D10"/>
    <w:rsid w:val="00324BEC"/>
    <w:rsid w:val="003251B2"/>
    <w:rsid w:val="003251FE"/>
    <w:rsid w:val="003253B2"/>
    <w:rsid w:val="00325537"/>
    <w:rsid w:val="003264CF"/>
    <w:rsid w:val="00326FE6"/>
    <w:rsid w:val="003274DB"/>
    <w:rsid w:val="003275E9"/>
    <w:rsid w:val="003276F6"/>
    <w:rsid w:val="00327C24"/>
    <w:rsid w:val="00327C40"/>
    <w:rsid w:val="00327D38"/>
    <w:rsid w:val="00327FBF"/>
    <w:rsid w:val="00330A8A"/>
    <w:rsid w:val="00331E1C"/>
    <w:rsid w:val="00332401"/>
    <w:rsid w:val="00332425"/>
    <w:rsid w:val="00332C61"/>
    <w:rsid w:val="003340CB"/>
    <w:rsid w:val="0033438D"/>
    <w:rsid w:val="00335A3B"/>
    <w:rsid w:val="00335AF0"/>
    <w:rsid w:val="00335BD4"/>
    <w:rsid w:val="00336601"/>
    <w:rsid w:val="00337178"/>
    <w:rsid w:val="00340E82"/>
    <w:rsid w:val="003416DE"/>
    <w:rsid w:val="00342BDE"/>
    <w:rsid w:val="0034384F"/>
    <w:rsid w:val="00343F65"/>
    <w:rsid w:val="00345749"/>
    <w:rsid w:val="00346350"/>
    <w:rsid w:val="003467DB"/>
    <w:rsid w:val="00346E17"/>
    <w:rsid w:val="00346FA9"/>
    <w:rsid w:val="003473AB"/>
    <w:rsid w:val="00350072"/>
    <w:rsid w:val="00350D47"/>
    <w:rsid w:val="00350FBD"/>
    <w:rsid w:val="00351079"/>
    <w:rsid w:val="00351653"/>
    <w:rsid w:val="003519BF"/>
    <w:rsid w:val="00351AC5"/>
    <w:rsid w:val="003528EB"/>
    <w:rsid w:val="003530E3"/>
    <w:rsid w:val="0035593B"/>
    <w:rsid w:val="00356575"/>
    <w:rsid w:val="00356AFC"/>
    <w:rsid w:val="00356B41"/>
    <w:rsid w:val="003575B1"/>
    <w:rsid w:val="00357AB3"/>
    <w:rsid w:val="00357E93"/>
    <w:rsid w:val="003601B4"/>
    <w:rsid w:val="00361144"/>
    <w:rsid w:val="00361171"/>
    <w:rsid w:val="00361FD4"/>
    <w:rsid w:val="0036353B"/>
    <w:rsid w:val="0036382D"/>
    <w:rsid w:val="00363939"/>
    <w:rsid w:val="00364424"/>
    <w:rsid w:val="00364665"/>
    <w:rsid w:val="0036478B"/>
    <w:rsid w:val="00364856"/>
    <w:rsid w:val="00364950"/>
    <w:rsid w:val="00366363"/>
    <w:rsid w:val="003663C1"/>
    <w:rsid w:val="003669A6"/>
    <w:rsid w:val="00366AF6"/>
    <w:rsid w:val="00366E6C"/>
    <w:rsid w:val="0036724A"/>
    <w:rsid w:val="00367C91"/>
    <w:rsid w:val="00367EA6"/>
    <w:rsid w:val="00370C43"/>
    <w:rsid w:val="00372164"/>
    <w:rsid w:val="00373A5B"/>
    <w:rsid w:val="00374878"/>
    <w:rsid w:val="00375F6E"/>
    <w:rsid w:val="003776DA"/>
    <w:rsid w:val="00377AAF"/>
    <w:rsid w:val="00380350"/>
    <w:rsid w:val="00380B4E"/>
    <w:rsid w:val="00380D7C"/>
    <w:rsid w:val="003813AF"/>
    <w:rsid w:val="003816E4"/>
    <w:rsid w:val="00381B66"/>
    <w:rsid w:val="00382591"/>
    <w:rsid w:val="00382631"/>
    <w:rsid w:val="00383152"/>
    <w:rsid w:val="00383505"/>
    <w:rsid w:val="00383AE0"/>
    <w:rsid w:val="00383EE9"/>
    <w:rsid w:val="00383FFA"/>
    <w:rsid w:val="003840BF"/>
    <w:rsid w:val="0038416C"/>
    <w:rsid w:val="00384C99"/>
    <w:rsid w:val="0038528A"/>
    <w:rsid w:val="0038535C"/>
    <w:rsid w:val="003857AE"/>
    <w:rsid w:val="00385F39"/>
    <w:rsid w:val="0038629E"/>
    <w:rsid w:val="003863DA"/>
    <w:rsid w:val="00386971"/>
    <w:rsid w:val="00386979"/>
    <w:rsid w:val="00386EE1"/>
    <w:rsid w:val="00387E09"/>
    <w:rsid w:val="00391266"/>
    <w:rsid w:val="003912F8"/>
    <w:rsid w:val="00392529"/>
    <w:rsid w:val="00392BB9"/>
    <w:rsid w:val="00394352"/>
    <w:rsid w:val="003943E2"/>
    <w:rsid w:val="003946CB"/>
    <w:rsid w:val="00396090"/>
    <w:rsid w:val="003A052C"/>
    <w:rsid w:val="003A0ACD"/>
    <w:rsid w:val="003A0FBF"/>
    <w:rsid w:val="003A170F"/>
    <w:rsid w:val="003A20F2"/>
    <w:rsid w:val="003A368B"/>
    <w:rsid w:val="003A372B"/>
    <w:rsid w:val="003A3B47"/>
    <w:rsid w:val="003A4948"/>
    <w:rsid w:val="003A51B9"/>
    <w:rsid w:val="003A557E"/>
    <w:rsid w:val="003A5D30"/>
    <w:rsid w:val="003A6BFC"/>
    <w:rsid w:val="003A6C2E"/>
    <w:rsid w:val="003A6F55"/>
    <w:rsid w:val="003A70B2"/>
    <w:rsid w:val="003A7759"/>
    <w:rsid w:val="003B03EA"/>
    <w:rsid w:val="003B07D0"/>
    <w:rsid w:val="003B18D5"/>
    <w:rsid w:val="003B25F4"/>
    <w:rsid w:val="003B2AD9"/>
    <w:rsid w:val="003B482B"/>
    <w:rsid w:val="003B5B51"/>
    <w:rsid w:val="003B60B2"/>
    <w:rsid w:val="003B629F"/>
    <w:rsid w:val="003B65CD"/>
    <w:rsid w:val="003B6616"/>
    <w:rsid w:val="003B6D25"/>
    <w:rsid w:val="003C011E"/>
    <w:rsid w:val="003C167F"/>
    <w:rsid w:val="003C22D3"/>
    <w:rsid w:val="003C2552"/>
    <w:rsid w:val="003C2B21"/>
    <w:rsid w:val="003C2FE9"/>
    <w:rsid w:val="003C38C3"/>
    <w:rsid w:val="003C47B5"/>
    <w:rsid w:val="003C4DE3"/>
    <w:rsid w:val="003C535A"/>
    <w:rsid w:val="003C6024"/>
    <w:rsid w:val="003C75D0"/>
    <w:rsid w:val="003C7767"/>
    <w:rsid w:val="003C7A6A"/>
    <w:rsid w:val="003C7C34"/>
    <w:rsid w:val="003D0670"/>
    <w:rsid w:val="003D0C91"/>
    <w:rsid w:val="003D0F37"/>
    <w:rsid w:val="003D1513"/>
    <w:rsid w:val="003D19C3"/>
    <w:rsid w:val="003D254F"/>
    <w:rsid w:val="003D2CC3"/>
    <w:rsid w:val="003D30FC"/>
    <w:rsid w:val="003D3306"/>
    <w:rsid w:val="003D4415"/>
    <w:rsid w:val="003D50F9"/>
    <w:rsid w:val="003D5150"/>
    <w:rsid w:val="003D5999"/>
    <w:rsid w:val="003D5AC0"/>
    <w:rsid w:val="003D5C1C"/>
    <w:rsid w:val="003D7C2C"/>
    <w:rsid w:val="003D7DDE"/>
    <w:rsid w:val="003E02B0"/>
    <w:rsid w:val="003E07BB"/>
    <w:rsid w:val="003E199D"/>
    <w:rsid w:val="003E2057"/>
    <w:rsid w:val="003E2B6C"/>
    <w:rsid w:val="003E2F57"/>
    <w:rsid w:val="003E3151"/>
    <w:rsid w:val="003E3A65"/>
    <w:rsid w:val="003E4EA6"/>
    <w:rsid w:val="003E68C1"/>
    <w:rsid w:val="003E71C8"/>
    <w:rsid w:val="003E7226"/>
    <w:rsid w:val="003F033F"/>
    <w:rsid w:val="003F10F7"/>
    <w:rsid w:val="003F191B"/>
    <w:rsid w:val="003F1C3A"/>
    <w:rsid w:val="003F1ECC"/>
    <w:rsid w:val="003F2D9C"/>
    <w:rsid w:val="003F3584"/>
    <w:rsid w:val="003F39C5"/>
    <w:rsid w:val="003F3A6D"/>
    <w:rsid w:val="003F3E42"/>
    <w:rsid w:val="003F45F3"/>
    <w:rsid w:val="003F4BDF"/>
    <w:rsid w:val="003F4C01"/>
    <w:rsid w:val="003F58C5"/>
    <w:rsid w:val="003F5FBC"/>
    <w:rsid w:val="003F64B7"/>
    <w:rsid w:val="003F6709"/>
    <w:rsid w:val="003F67B6"/>
    <w:rsid w:val="003F68C6"/>
    <w:rsid w:val="003F72D2"/>
    <w:rsid w:val="003F7756"/>
    <w:rsid w:val="00400BD7"/>
    <w:rsid w:val="00400D57"/>
    <w:rsid w:val="00400EAF"/>
    <w:rsid w:val="00401FF1"/>
    <w:rsid w:val="00403627"/>
    <w:rsid w:val="004039AE"/>
    <w:rsid w:val="00404598"/>
    <w:rsid w:val="00405555"/>
    <w:rsid w:val="00405BB2"/>
    <w:rsid w:val="00406C1F"/>
    <w:rsid w:val="00406CD7"/>
    <w:rsid w:val="00407280"/>
    <w:rsid w:val="0040764A"/>
    <w:rsid w:val="004078DD"/>
    <w:rsid w:val="00407983"/>
    <w:rsid w:val="00410781"/>
    <w:rsid w:val="004118A6"/>
    <w:rsid w:val="00411972"/>
    <w:rsid w:val="00411BAB"/>
    <w:rsid w:val="004123B7"/>
    <w:rsid w:val="004138C3"/>
    <w:rsid w:val="00414069"/>
    <w:rsid w:val="0041432C"/>
    <w:rsid w:val="004144BD"/>
    <w:rsid w:val="00414D1B"/>
    <w:rsid w:val="004156F7"/>
    <w:rsid w:val="00415EA0"/>
    <w:rsid w:val="00416749"/>
    <w:rsid w:val="004176B1"/>
    <w:rsid w:val="0041770D"/>
    <w:rsid w:val="004206E8"/>
    <w:rsid w:val="004207A7"/>
    <w:rsid w:val="00420BE3"/>
    <w:rsid w:val="00421C3B"/>
    <w:rsid w:val="00422C08"/>
    <w:rsid w:val="00423646"/>
    <w:rsid w:val="0042365A"/>
    <w:rsid w:val="00423701"/>
    <w:rsid w:val="0042403B"/>
    <w:rsid w:val="0042518D"/>
    <w:rsid w:val="004254F7"/>
    <w:rsid w:val="004255C1"/>
    <w:rsid w:val="00425AF1"/>
    <w:rsid w:val="00425C6B"/>
    <w:rsid w:val="004260E8"/>
    <w:rsid w:val="004260F0"/>
    <w:rsid w:val="0042639D"/>
    <w:rsid w:val="004264F6"/>
    <w:rsid w:val="004266CA"/>
    <w:rsid w:val="0042742F"/>
    <w:rsid w:val="00430282"/>
    <w:rsid w:val="004303FD"/>
    <w:rsid w:val="00430C64"/>
    <w:rsid w:val="00432001"/>
    <w:rsid w:val="00432424"/>
    <w:rsid w:val="00432442"/>
    <w:rsid w:val="004324B0"/>
    <w:rsid w:val="00432A4A"/>
    <w:rsid w:val="00433616"/>
    <w:rsid w:val="00433A38"/>
    <w:rsid w:val="00434423"/>
    <w:rsid w:val="00434A89"/>
    <w:rsid w:val="004361B3"/>
    <w:rsid w:val="00436CF3"/>
    <w:rsid w:val="00436E27"/>
    <w:rsid w:val="004400DF"/>
    <w:rsid w:val="004401EB"/>
    <w:rsid w:val="004411AE"/>
    <w:rsid w:val="00441393"/>
    <w:rsid w:val="00446428"/>
    <w:rsid w:val="00446F58"/>
    <w:rsid w:val="004474BF"/>
    <w:rsid w:val="00447CF0"/>
    <w:rsid w:val="00452585"/>
    <w:rsid w:val="00452A37"/>
    <w:rsid w:val="00453123"/>
    <w:rsid w:val="004531FB"/>
    <w:rsid w:val="00453EF3"/>
    <w:rsid w:val="004548B0"/>
    <w:rsid w:val="00455952"/>
    <w:rsid w:val="00455C51"/>
    <w:rsid w:val="00455F93"/>
    <w:rsid w:val="00456927"/>
    <w:rsid w:val="00456F10"/>
    <w:rsid w:val="00457852"/>
    <w:rsid w:val="0046108C"/>
    <w:rsid w:val="00461126"/>
    <w:rsid w:val="004615F4"/>
    <w:rsid w:val="00461DD8"/>
    <w:rsid w:val="00462120"/>
    <w:rsid w:val="00462358"/>
    <w:rsid w:val="00464851"/>
    <w:rsid w:val="0046500C"/>
    <w:rsid w:val="00465491"/>
    <w:rsid w:val="004656D1"/>
    <w:rsid w:val="00465706"/>
    <w:rsid w:val="0046570A"/>
    <w:rsid w:val="004658FC"/>
    <w:rsid w:val="00466354"/>
    <w:rsid w:val="004663F5"/>
    <w:rsid w:val="004668E2"/>
    <w:rsid w:val="004673D7"/>
    <w:rsid w:val="004679DF"/>
    <w:rsid w:val="00470505"/>
    <w:rsid w:val="00470876"/>
    <w:rsid w:val="004708F8"/>
    <w:rsid w:val="00470934"/>
    <w:rsid w:val="00470ECF"/>
    <w:rsid w:val="004723A1"/>
    <w:rsid w:val="0047335B"/>
    <w:rsid w:val="00473F79"/>
    <w:rsid w:val="00474698"/>
    <w:rsid w:val="00475533"/>
    <w:rsid w:val="00475D10"/>
    <w:rsid w:val="00476225"/>
    <w:rsid w:val="0047673E"/>
    <w:rsid w:val="00476A58"/>
    <w:rsid w:val="00476D27"/>
    <w:rsid w:val="00476EB8"/>
    <w:rsid w:val="00476F24"/>
    <w:rsid w:val="00477B4F"/>
    <w:rsid w:val="00480882"/>
    <w:rsid w:val="00480C58"/>
    <w:rsid w:val="00480D65"/>
    <w:rsid w:val="0048158D"/>
    <w:rsid w:val="00482730"/>
    <w:rsid w:val="004847EA"/>
    <w:rsid w:val="00484E38"/>
    <w:rsid w:val="0048518C"/>
    <w:rsid w:val="00485242"/>
    <w:rsid w:val="004852E3"/>
    <w:rsid w:val="0048596A"/>
    <w:rsid w:val="004875C0"/>
    <w:rsid w:val="004875F4"/>
    <w:rsid w:val="00487FE8"/>
    <w:rsid w:val="00490B49"/>
    <w:rsid w:val="00490C83"/>
    <w:rsid w:val="00490CC5"/>
    <w:rsid w:val="00490E27"/>
    <w:rsid w:val="00491058"/>
    <w:rsid w:val="00492A8D"/>
    <w:rsid w:val="00493877"/>
    <w:rsid w:val="00493A92"/>
    <w:rsid w:val="00493C02"/>
    <w:rsid w:val="00493C0E"/>
    <w:rsid w:val="00493CB9"/>
    <w:rsid w:val="0049524C"/>
    <w:rsid w:val="00496F6D"/>
    <w:rsid w:val="004973FD"/>
    <w:rsid w:val="004A009F"/>
    <w:rsid w:val="004A0764"/>
    <w:rsid w:val="004A083E"/>
    <w:rsid w:val="004A0BE9"/>
    <w:rsid w:val="004A0CE8"/>
    <w:rsid w:val="004A20D9"/>
    <w:rsid w:val="004A22CB"/>
    <w:rsid w:val="004A26F3"/>
    <w:rsid w:val="004A3A3E"/>
    <w:rsid w:val="004A432A"/>
    <w:rsid w:val="004A4E45"/>
    <w:rsid w:val="004A56C2"/>
    <w:rsid w:val="004A57C7"/>
    <w:rsid w:val="004A6AE9"/>
    <w:rsid w:val="004B036A"/>
    <w:rsid w:val="004B0558"/>
    <w:rsid w:val="004B17F8"/>
    <w:rsid w:val="004B1CC3"/>
    <w:rsid w:val="004B1F82"/>
    <w:rsid w:val="004B2DCF"/>
    <w:rsid w:val="004B3C5B"/>
    <w:rsid w:val="004B458D"/>
    <w:rsid w:val="004B487F"/>
    <w:rsid w:val="004B4CD6"/>
    <w:rsid w:val="004B5245"/>
    <w:rsid w:val="004B616D"/>
    <w:rsid w:val="004B6236"/>
    <w:rsid w:val="004B6968"/>
    <w:rsid w:val="004B7832"/>
    <w:rsid w:val="004C099A"/>
    <w:rsid w:val="004C0EB1"/>
    <w:rsid w:val="004C10AA"/>
    <w:rsid w:val="004C1301"/>
    <w:rsid w:val="004C2122"/>
    <w:rsid w:val="004C3135"/>
    <w:rsid w:val="004C31E9"/>
    <w:rsid w:val="004C36C5"/>
    <w:rsid w:val="004C3D10"/>
    <w:rsid w:val="004C4497"/>
    <w:rsid w:val="004C5FAF"/>
    <w:rsid w:val="004C600E"/>
    <w:rsid w:val="004C65F3"/>
    <w:rsid w:val="004C7289"/>
    <w:rsid w:val="004C7A29"/>
    <w:rsid w:val="004D03C3"/>
    <w:rsid w:val="004D0655"/>
    <w:rsid w:val="004D0799"/>
    <w:rsid w:val="004D172D"/>
    <w:rsid w:val="004D17A5"/>
    <w:rsid w:val="004D1C02"/>
    <w:rsid w:val="004D1C82"/>
    <w:rsid w:val="004D2547"/>
    <w:rsid w:val="004D2EDB"/>
    <w:rsid w:val="004D377B"/>
    <w:rsid w:val="004D479F"/>
    <w:rsid w:val="004D4979"/>
    <w:rsid w:val="004D4B1E"/>
    <w:rsid w:val="004D4D95"/>
    <w:rsid w:val="004D4E78"/>
    <w:rsid w:val="004D5102"/>
    <w:rsid w:val="004D57E6"/>
    <w:rsid w:val="004D58E4"/>
    <w:rsid w:val="004D5CA4"/>
    <w:rsid w:val="004D698F"/>
    <w:rsid w:val="004D7EF0"/>
    <w:rsid w:val="004E08E1"/>
    <w:rsid w:val="004E0B3C"/>
    <w:rsid w:val="004E1D57"/>
    <w:rsid w:val="004E2F16"/>
    <w:rsid w:val="004E3138"/>
    <w:rsid w:val="004E34F4"/>
    <w:rsid w:val="004E38D4"/>
    <w:rsid w:val="004E56D1"/>
    <w:rsid w:val="004E5C70"/>
    <w:rsid w:val="004E662E"/>
    <w:rsid w:val="004E6FBC"/>
    <w:rsid w:val="004E7E6D"/>
    <w:rsid w:val="004F08DD"/>
    <w:rsid w:val="004F0DA4"/>
    <w:rsid w:val="004F14F0"/>
    <w:rsid w:val="004F15F9"/>
    <w:rsid w:val="004F2B15"/>
    <w:rsid w:val="004F3244"/>
    <w:rsid w:val="004F3731"/>
    <w:rsid w:val="004F4451"/>
    <w:rsid w:val="004F45F0"/>
    <w:rsid w:val="00500752"/>
    <w:rsid w:val="00501373"/>
    <w:rsid w:val="005019DE"/>
    <w:rsid w:val="005027AE"/>
    <w:rsid w:val="00502925"/>
    <w:rsid w:val="00502A3A"/>
    <w:rsid w:val="00502D0E"/>
    <w:rsid w:val="00503044"/>
    <w:rsid w:val="0050325D"/>
    <w:rsid w:val="00503C05"/>
    <w:rsid w:val="00504281"/>
    <w:rsid w:val="00504288"/>
    <w:rsid w:val="00504D32"/>
    <w:rsid w:val="00504EA0"/>
    <w:rsid w:val="00504EFF"/>
    <w:rsid w:val="00505848"/>
    <w:rsid w:val="00505CC1"/>
    <w:rsid w:val="005062AB"/>
    <w:rsid w:val="0050630C"/>
    <w:rsid w:val="0050639D"/>
    <w:rsid w:val="00506945"/>
    <w:rsid w:val="00506A8A"/>
    <w:rsid w:val="00506B74"/>
    <w:rsid w:val="00507D6B"/>
    <w:rsid w:val="005107B4"/>
    <w:rsid w:val="00510A91"/>
    <w:rsid w:val="00511134"/>
    <w:rsid w:val="00511E2F"/>
    <w:rsid w:val="00511ED0"/>
    <w:rsid w:val="00512016"/>
    <w:rsid w:val="005129C3"/>
    <w:rsid w:val="00513460"/>
    <w:rsid w:val="00514128"/>
    <w:rsid w:val="0051470F"/>
    <w:rsid w:val="00514811"/>
    <w:rsid w:val="005159EA"/>
    <w:rsid w:val="00516289"/>
    <w:rsid w:val="0051785E"/>
    <w:rsid w:val="0051798A"/>
    <w:rsid w:val="00517FA1"/>
    <w:rsid w:val="00520D66"/>
    <w:rsid w:val="00521282"/>
    <w:rsid w:val="00521529"/>
    <w:rsid w:val="005215CB"/>
    <w:rsid w:val="005216DD"/>
    <w:rsid w:val="005217EF"/>
    <w:rsid w:val="0052249B"/>
    <w:rsid w:val="00522EA1"/>
    <w:rsid w:val="00522EF9"/>
    <w:rsid w:val="00523005"/>
    <w:rsid w:val="00523666"/>
    <w:rsid w:val="00524518"/>
    <w:rsid w:val="00525B83"/>
    <w:rsid w:val="00525D05"/>
    <w:rsid w:val="00525FD8"/>
    <w:rsid w:val="00526234"/>
    <w:rsid w:val="00526991"/>
    <w:rsid w:val="00527784"/>
    <w:rsid w:val="00527956"/>
    <w:rsid w:val="00527F5D"/>
    <w:rsid w:val="0053074C"/>
    <w:rsid w:val="00531C68"/>
    <w:rsid w:val="0053222E"/>
    <w:rsid w:val="00532885"/>
    <w:rsid w:val="00532A79"/>
    <w:rsid w:val="00533455"/>
    <w:rsid w:val="00533630"/>
    <w:rsid w:val="0053374F"/>
    <w:rsid w:val="00537133"/>
    <w:rsid w:val="00537639"/>
    <w:rsid w:val="00541EC3"/>
    <w:rsid w:val="00542101"/>
    <w:rsid w:val="0054285F"/>
    <w:rsid w:val="005431B0"/>
    <w:rsid w:val="00543C49"/>
    <w:rsid w:val="00543D0B"/>
    <w:rsid w:val="00543FAA"/>
    <w:rsid w:val="0054534D"/>
    <w:rsid w:val="00546174"/>
    <w:rsid w:val="00546E7C"/>
    <w:rsid w:val="00547D7F"/>
    <w:rsid w:val="005505EC"/>
    <w:rsid w:val="00551EB7"/>
    <w:rsid w:val="00552E0D"/>
    <w:rsid w:val="00552F2A"/>
    <w:rsid w:val="0055336C"/>
    <w:rsid w:val="00553894"/>
    <w:rsid w:val="00553E4B"/>
    <w:rsid w:val="00553FE5"/>
    <w:rsid w:val="00554AA4"/>
    <w:rsid w:val="00554B76"/>
    <w:rsid w:val="00555845"/>
    <w:rsid w:val="00557050"/>
    <w:rsid w:val="00557131"/>
    <w:rsid w:val="00557434"/>
    <w:rsid w:val="005579C2"/>
    <w:rsid w:val="00560022"/>
    <w:rsid w:val="0056057C"/>
    <w:rsid w:val="00561E39"/>
    <w:rsid w:val="005630FC"/>
    <w:rsid w:val="005632E7"/>
    <w:rsid w:val="005641F9"/>
    <w:rsid w:val="0056439C"/>
    <w:rsid w:val="00564F37"/>
    <w:rsid w:val="005656C3"/>
    <w:rsid w:val="00566481"/>
    <w:rsid w:val="0056697B"/>
    <w:rsid w:val="0057245C"/>
    <w:rsid w:val="00573AFA"/>
    <w:rsid w:val="00573E83"/>
    <w:rsid w:val="00574B2C"/>
    <w:rsid w:val="00574BD4"/>
    <w:rsid w:val="00575565"/>
    <w:rsid w:val="0057577D"/>
    <w:rsid w:val="00575C22"/>
    <w:rsid w:val="00575E73"/>
    <w:rsid w:val="00576104"/>
    <w:rsid w:val="005766A9"/>
    <w:rsid w:val="00577066"/>
    <w:rsid w:val="005773CC"/>
    <w:rsid w:val="00580756"/>
    <w:rsid w:val="00580763"/>
    <w:rsid w:val="00580B6D"/>
    <w:rsid w:val="00580EBF"/>
    <w:rsid w:val="00581508"/>
    <w:rsid w:val="00581B7C"/>
    <w:rsid w:val="00581E22"/>
    <w:rsid w:val="00582078"/>
    <w:rsid w:val="00582254"/>
    <w:rsid w:val="005822FD"/>
    <w:rsid w:val="00584326"/>
    <w:rsid w:val="00585C41"/>
    <w:rsid w:val="00587A38"/>
    <w:rsid w:val="00587E5C"/>
    <w:rsid w:val="00590C8F"/>
    <w:rsid w:val="005923B8"/>
    <w:rsid w:val="005925CC"/>
    <w:rsid w:val="0059456C"/>
    <w:rsid w:val="005949A8"/>
    <w:rsid w:val="0059504D"/>
    <w:rsid w:val="00595415"/>
    <w:rsid w:val="00595492"/>
    <w:rsid w:val="005957AC"/>
    <w:rsid w:val="00597652"/>
    <w:rsid w:val="00597DE5"/>
    <w:rsid w:val="00597FE6"/>
    <w:rsid w:val="005A025E"/>
    <w:rsid w:val="005A02B8"/>
    <w:rsid w:val="005A02BD"/>
    <w:rsid w:val="005A0436"/>
    <w:rsid w:val="005A080B"/>
    <w:rsid w:val="005A0A58"/>
    <w:rsid w:val="005A1DC7"/>
    <w:rsid w:val="005A28C1"/>
    <w:rsid w:val="005A2DF0"/>
    <w:rsid w:val="005A2F8D"/>
    <w:rsid w:val="005A35E8"/>
    <w:rsid w:val="005A3AED"/>
    <w:rsid w:val="005A3D8E"/>
    <w:rsid w:val="005A40F0"/>
    <w:rsid w:val="005A4336"/>
    <w:rsid w:val="005A4D3F"/>
    <w:rsid w:val="005A5131"/>
    <w:rsid w:val="005A5287"/>
    <w:rsid w:val="005A552F"/>
    <w:rsid w:val="005A5B55"/>
    <w:rsid w:val="005A5BC4"/>
    <w:rsid w:val="005A689B"/>
    <w:rsid w:val="005A6A7B"/>
    <w:rsid w:val="005A74EE"/>
    <w:rsid w:val="005A7821"/>
    <w:rsid w:val="005A7F22"/>
    <w:rsid w:val="005A7F85"/>
    <w:rsid w:val="005B12A5"/>
    <w:rsid w:val="005B17F5"/>
    <w:rsid w:val="005B2163"/>
    <w:rsid w:val="005B3551"/>
    <w:rsid w:val="005B35CD"/>
    <w:rsid w:val="005B4F95"/>
    <w:rsid w:val="005B509D"/>
    <w:rsid w:val="005B5D18"/>
    <w:rsid w:val="005B76A2"/>
    <w:rsid w:val="005B7E93"/>
    <w:rsid w:val="005C0703"/>
    <w:rsid w:val="005C0D47"/>
    <w:rsid w:val="005C161A"/>
    <w:rsid w:val="005C1BCB"/>
    <w:rsid w:val="005C22FD"/>
    <w:rsid w:val="005C2312"/>
    <w:rsid w:val="005C299E"/>
    <w:rsid w:val="005C3209"/>
    <w:rsid w:val="005C3CBC"/>
    <w:rsid w:val="005C4735"/>
    <w:rsid w:val="005C485F"/>
    <w:rsid w:val="005C5642"/>
    <w:rsid w:val="005C5954"/>
    <w:rsid w:val="005C5C63"/>
    <w:rsid w:val="005C71FF"/>
    <w:rsid w:val="005D0585"/>
    <w:rsid w:val="005D16C2"/>
    <w:rsid w:val="005D27B8"/>
    <w:rsid w:val="005D2BC0"/>
    <w:rsid w:val="005D304B"/>
    <w:rsid w:val="005D3221"/>
    <w:rsid w:val="005D35FC"/>
    <w:rsid w:val="005D62E8"/>
    <w:rsid w:val="005D6E5D"/>
    <w:rsid w:val="005D76EC"/>
    <w:rsid w:val="005D7B4A"/>
    <w:rsid w:val="005D7C8B"/>
    <w:rsid w:val="005D7E6E"/>
    <w:rsid w:val="005E0F0E"/>
    <w:rsid w:val="005E207F"/>
    <w:rsid w:val="005E2CAB"/>
    <w:rsid w:val="005E2F26"/>
    <w:rsid w:val="005E2F73"/>
    <w:rsid w:val="005E3989"/>
    <w:rsid w:val="005E3B98"/>
    <w:rsid w:val="005E3BFC"/>
    <w:rsid w:val="005E417F"/>
    <w:rsid w:val="005E4659"/>
    <w:rsid w:val="005E489D"/>
    <w:rsid w:val="005E489E"/>
    <w:rsid w:val="005E4994"/>
    <w:rsid w:val="005E5683"/>
    <w:rsid w:val="005E5EB5"/>
    <w:rsid w:val="005E6454"/>
    <w:rsid w:val="005E64F0"/>
    <w:rsid w:val="005E6557"/>
    <w:rsid w:val="005E77C2"/>
    <w:rsid w:val="005F0DEA"/>
    <w:rsid w:val="005F0E4D"/>
    <w:rsid w:val="005F1386"/>
    <w:rsid w:val="005F17C2"/>
    <w:rsid w:val="005F2211"/>
    <w:rsid w:val="005F241D"/>
    <w:rsid w:val="005F3D69"/>
    <w:rsid w:val="005F4195"/>
    <w:rsid w:val="005F457B"/>
    <w:rsid w:val="005F5095"/>
    <w:rsid w:val="005F56B0"/>
    <w:rsid w:val="005F71C1"/>
    <w:rsid w:val="005F7305"/>
    <w:rsid w:val="005F7447"/>
    <w:rsid w:val="005F7EC9"/>
    <w:rsid w:val="00600196"/>
    <w:rsid w:val="00600A54"/>
    <w:rsid w:val="00601181"/>
    <w:rsid w:val="00601764"/>
    <w:rsid w:val="006022D0"/>
    <w:rsid w:val="00602CE3"/>
    <w:rsid w:val="0060341F"/>
    <w:rsid w:val="00603908"/>
    <w:rsid w:val="006039FF"/>
    <w:rsid w:val="00603FDF"/>
    <w:rsid w:val="006040AE"/>
    <w:rsid w:val="00604239"/>
    <w:rsid w:val="00604693"/>
    <w:rsid w:val="00604A3D"/>
    <w:rsid w:val="0060555F"/>
    <w:rsid w:val="00605742"/>
    <w:rsid w:val="006062AD"/>
    <w:rsid w:val="00606D9F"/>
    <w:rsid w:val="00607ACC"/>
    <w:rsid w:val="00607F1F"/>
    <w:rsid w:val="0061029F"/>
    <w:rsid w:val="00610DCD"/>
    <w:rsid w:val="00610E1F"/>
    <w:rsid w:val="006127AC"/>
    <w:rsid w:val="00612ACB"/>
    <w:rsid w:val="0061311D"/>
    <w:rsid w:val="006134D0"/>
    <w:rsid w:val="006144B9"/>
    <w:rsid w:val="00614B7B"/>
    <w:rsid w:val="00614D16"/>
    <w:rsid w:val="006154CA"/>
    <w:rsid w:val="00616807"/>
    <w:rsid w:val="00616ED4"/>
    <w:rsid w:val="00617F1B"/>
    <w:rsid w:val="00617FE2"/>
    <w:rsid w:val="0062047B"/>
    <w:rsid w:val="00621A4E"/>
    <w:rsid w:val="006232FD"/>
    <w:rsid w:val="006237FF"/>
    <w:rsid w:val="0062391F"/>
    <w:rsid w:val="00623F8D"/>
    <w:rsid w:val="006241C7"/>
    <w:rsid w:val="00624349"/>
    <w:rsid w:val="00626292"/>
    <w:rsid w:val="006264DE"/>
    <w:rsid w:val="00627543"/>
    <w:rsid w:val="00627CD8"/>
    <w:rsid w:val="00630646"/>
    <w:rsid w:val="00630CF0"/>
    <w:rsid w:val="00631A90"/>
    <w:rsid w:val="00632422"/>
    <w:rsid w:val="00632970"/>
    <w:rsid w:val="006330A2"/>
    <w:rsid w:val="0063353B"/>
    <w:rsid w:val="00634151"/>
    <w:rsid w:val="006344EA"/>
    <w:rsid w:val="00634A78"/>
    <w:rsid w:val="00635089"/>
    <w:rsid w:val="00637EA4"/>
    <w:rsid w:val="00640DCB"/>
    <w:rsid w:val="0064125B"/>
    <w:rsid w:val="00641356"/>
    <w:rsid w:val="00642025"/>
    <w:rsid w:val="00642F1C"/>
    <w:rsid w:val="006430D2"/>
    <w:rsid w:val="006447E5"/>
    <w:rsid w:val="00646C94"/>
    <w:rsid w:val="00646EC0"/>
    <w:rsid w:val="00647F62"/>
    <w:rsid w:val="00647FF2"/>
    <w:rsid w:val="00647FF3"/>
    <w:rsid w:val="006500D0"/>
    <w:rsid w:val="0065107F"/>
    <w:rsid w:val="00651526"/>
    <w:rsid w:val="006522E2"/>
    <w:rsid w:val="00653BE9"/>
    <w:rsid w:val="00654CD0"/>
    <w:rsid w:val="006555EA"/>
    <w:rsid w:val="00655B0A"/>
    <w:rsid w:val="006566E2"/>
    <w:rsid w:val="0065671B"/>
    <w:rsid w:val="006571CC"/>
    <w:rsid w:val="00657905"/>
    <w:rsid w:val="00657F2B"/>
    <w:rsid w:val="00660B41"/>
    <w:rsid w:val="006611BA"/>
    <w:rsid w:val="00662DB6"/>
    <w:rsid w:val="00663A17"/>
    <w:rsid w:val="00663BEE"/>
    <w:rsid w:val="00664AB9"/>
    <w:rsid w:val="0066568A"/>
    <w:rsid w:val="00665EDB"/>
    <w:rsid w:val="00666061"/>
    <w:rsid w:val="00667424"/>
    <w:rsid w:val="006676BA"/>
    <w:rsid w:val="00667792"/>
    <w:rsid w:val="00667877"/>
    <w:rsid w:val="00670BE4"/>
    <w:rsid w:val="00670F81"/>
    <w:rsid w:val="00671232"/>
    <w:rsid w:val="00671677"/>
    <w:rsid w:val="006717C5"/>
    <w:rsid w:val="0067184C"/>
    <w:rsid w:val="0067219B"/>
    <w:rsid w:val="0067399F"/>
    <w:rsid w:val="006742C7"/>
    <w:rsid w:val="00674DCF"/>
    <w:rsid w:val="00674E07"/>
    <w:rsid w:val="006750F2"/>
    <w:rsid w:val="006758DE"/>
    <w:rsid w:val="006778C1"/>
    <w:rsid w:val="00677F00"/>
    <w:rsid w:val="006817CC"/>
    <w:rsid w:val="00681C1D"/>
    <w:rsid w:val="00682483"/>
    <w:rsid w:val="00682C75"/>
    <w:rsid w:val="00683453"/>
    <w:rsid w:val="00683538"/>
    <w:rsid w:val="0068498C"/>
    <w:rsid w:val="00684D46"/>
    <w:rsid w:val="00684D89"/>
    <w:rsid w:val="0068553C"/>
    <w:rsid w:val="00685596"/>
    <w:rsid w:val="00685F34"/>
    <w:rsid w:val="00686307"/>
    <w:rsid w:val="00687067"/>
    <w:rsid w:val="0068782B"/>
    <w:rsid w:val="0068785F"/>
    <w:rsid w:val="00690A85"/>
    <w:rsid w:val="00690B18"/>
    <w:rsid w:val="00690B32"/>
    <w:rsid w:val="006917D8"/>
    <w:rsid w:val="00692EE0"/>
    <w:rsid w:val="006931BC"/>
    <w:rsid w:val="00694DF1"/>
    <w:rsid w:val="00695C23"/>
    <w:rsid w:val="006960E4"/>
    <w:rsid w:val="006975A8"/>
    <w:rsid w:val="006A0367"/>
    <w:rsid w:val="006A1FE6"/>
    <w:rsid w:val="006A25A9"/>
    <w:rsid w:val="006A2EC5"/>
    <w:rsid w:val="006A3277"/>
    <w:rsid w:val="006A3399"/>
    <w:rsid w:val="006A3F04"/>
    <w:rsid w:val="006A4355"/>
    <w:rsid w:val="006A48C0"/>
    <w:rsid w:val="006A51A8"/>
    <w:rsid w:val="006A5946"/>
    <w:rsid w:val="006A7CCA"/>
    <w:rsid w:val="006B0203"/>
    <w:rsid w:val="006B0311"/>
    <w:rsid w:val="006B0473"/>
    <w:rsid w:val="006B152C"/>
    <w:rsid w:val="006B2437"/>
    <w:rsid w:val="006B2A59"/>
    <w:rsid w:val="006B2FAE"/>
    <w:rsid w:val="006B33E8"/>
    <w:rsid w:val="006B4483"/>
    <w:rsid w:val="006B4BB3"/>
    <w:rsid w:val="006B58B0"/>
    <w:rsid w:val="006B7AAF"/>
    <w:rsid w:val="006B7E12"/>
    <w:rsid w:val="006C0FB3"/>
    <w:rsid w:val="006C1B0E"/>
    <w:rsid w:val="006C2B41"/>
    <w:rsid w:val="006C2F8B"/>
    <w:rsid w:val="006C39A9"/>
    <w:rsid w:val="006C44C5"/>
    <w:rsid w:val="006C44CF"/>
    <w:rsid w:val="006C53D9"/>
    <w:rsid w:val="006C5AA4"/>
    <w:rsid w:val="006C6A44"/>
    <w:rsid w:val="006C7859"/>
    <w:rsid w:val="006C7BEB"/>
    <w:rsid w:val="006C7F1F"/>
    <w:rsid w:val="006D0C20"/>
    <w:rsid w:val="006D15CF"/>
    <w:rsid w:val="006D1686"/>
    <w:rsid w:val="006D21AF"/>
    <w:rsid w:val="006D418D"/>
    <w:rsid w:val="006D4A90"/>
    <w:rsid w:val="006D4A91"/>
    <w:rsid w:val="006D4DEC"/>
    <w:rsid w:val="006D50F0"/>
    <w:rsid w:val="006D60CC"/>
    <w:rsid w:val="006D7643"/>
    <w:rsid w:val="006E0818"/>
    <w:rsid w:val="006E0BDC"/>
    <w:rsid w:val="006E0E7D"/>
    <w:rsid w:val="006E1BC9"/>
    <w:rsid w:val="006E2164"/>
    <w:rsid w:val="006E2AB1"/>
    <w:rsid w:val="006E3449"/>
    <w:rsid w:val="006E351D"/>
    <w:rsid w:val="006E3723"/>
    <w:rsid w:val="006E399D"/>
    <w:rsid w:val="006E4815"/>
    <w:rsid w:val="006E4826"/>
    <w:rsid w:val="006E48FE"/>
    <w:rsid w:val="006E5534"/>
    <w:rsid w:val="006E5E2E"/>
    <w:rsid w:val="006E6D11"/>
    <w:rsid w:val="006E6D3C"/>
    <w:rsid w:val="006E7930"/>
    <w:rsid w:val="006F032D"/>
    <w:rsid w:val="006F078A"/>
    <w:rsid w:val="006F1183"/>
    <w:rsid w:val="006F15B6"/>
    <w:rsid w:val="006F1C14"/>
    <w:rsid w:val="006F22E1"/>
    <w:rsid w:val="006F37A5"/>
    <w:rsid w:val="006F4906"/>
    <w:rsid w:val="006F585D"/>
    <w:rsid w:val="006F58A2"/>
    <w:rsid w:val="006F58DD"/>
    <w:rsid w:val="006F6067"/>
    <w:rsid w:val="006F6B62"/>
    <w:rsid w:val="006F6B86"/>
    <w:rsid w:val="006F7032"/>
    <w:rsid w:val="006F79DB"/>
    <w:rsid w:val="006F7F95"/>
    <w:rsid w:val="007002D1"/>
    <w:rsid w:val="007009CD"/>
    <w:rsid w:val="00700B2E"/>
    <w:rsid w:val="0070108E"/>
    <w:rsid w:val="00701267"/>
    <w:rsid w:val="007012F8"/>
    <w:rsid w:val="00701385"/>
    <w:rsid w:val="00701526"/>
    <w:rsid w:val="00702197"/>
    <w:rsid w:val="0070239E"/>
    <w:rsid w:val="00703591"/>
    <w:rsid w:val="00703872"/>
    <w:rsid w:val="0070464F"/>
    <w:rsid w:val="0070480A"/>
    <w:rsid w:val="00704FE0"/>
    <w:rsid w:val="00705F56"/>
    <w:rsid w:val="00707467"/>
    <w:rsid w:val="00707716"/>
    <w:rsid w:val="007077C8"/>
    <w:rsid w:val="007077D4"/>
    <w:rsid w:val="00707888"/>
    <w:rsid w:val="00710D19"/>
    <w:rsid w:val="00713865"/>
    <w:rsid w:val="007153A4"/>
    <w:rsid w:val="0071638E"/>
    <w:rsid w:val="00716D62"/>
    <w:rsid w:val="00716FD2"/>
    <w:rsid w:val="0071721D"/>
    <w:rsid w:val="007205D2"/>
    <w:rsid w:val="00720CBB"/>
    <w:rsid w:val="007211A9"/>
    <w:rsid w:val="007214BB"/>
    <w:rsid w:val="00721E06"/>
    <w:rsid w:val="00722185"/>
    <w:rsid w:val="00722BF4"/>
    <w:rsid w:val="00724157"/>
    <w:rsid w:val="007244DF"/>
    <w:rsid w:val="00724509"/>
    <w:rsid w:val="007250D4"/>
    <w:rsid w:val="007251A6"/>
    <w:rsid w:val="0072582E"/>
    <w:rsid w:val="0072591F"/>
    <w:rsid w:val="0072636D"/>
    <w:rsid w:val="00726ACB"/>
    <w:rsid w:val="007270D4"/>
    <w:rsid w:val="0072737A"/>
    <w:rsid w:val="007277F8"/>
    <w:rsid w:val="007279C5"/>
    <w:rsid w:val="00727A89"/>
    <w:rsid w:val="00727FD3"/>
    <w:rsid w:val="00730492"/>
    <w:rsid w:val="00730638"/>
    <w:rsid w:val="007306B4"/>
    <w:rsid w:val="007309EC"/>
    <w:rsid w:val="007318A6"/>
    <w:rsid w:val="00731DEE"/>
    <w:rsid w:val="00732315"/>
    <w:rsid w:val="007323D6"/>
    <w:rsid w:val="007342FE"/>
    <w:rsid w:val="00734844"/>
    <w:rsid w:val="007348B3"/>
    <w:rsid w:val="00734F4E"/>
    <w:rsid w:val="007356EF"/>
    <w:rsid w:val="00735A51"/>
    <w:rsid w:val="00737F62"/>
    <w:rsid w:val="00740851"/>
    <w:rsid w:val="00741068"/>
    <w:rsid w:val="00741F0A"/>
    <w:rsid w:val="00742081"/>
    <w:rsid w:val="00742B83"/>
    <w:rsid w:val="00745CC0"/>
    <w:rsid w:val="0074641B"/>
    <w:rsid w:val="0074704E"/>
    <w:rsid w:val="007470D4"/>
    <w:rsid w:val="00747620"/>
    <w:rsid w:val="007479DB"/>
    <w:rsid w:val="00750AF1"/>
    <w:rsid w:val="00750B34"/>
    <w:rsid w:val="00750D7E"/>
    <w:rsid w:val="00751118"/>
    <w:rsid w:val="007519FD"/>
    <w:rsid w:val="00751C31"/>
    <w:rsid w:val="00751D70"/>
    <w:rsid w:val="00751F98"/>
    <w:rsid w:val="0075202E"/>
    <w:rsid w:val="0075218C"/>
    <w:rsid w:val="00752385"/>
    <w:rsid w:val="007525A0"/>
    <w:rsid w:val="007525F4"/>
    <w:rsid w:val="00752773"/>
    <w:rsid w:val="00753022"/>
    <w:rsid w:val="00753297"/>
    <w:rsid w:val="007532A9"/>
    <w:rsid w:val="0075390D"/>
    <w:rsid w:val="00753E54"/>
    <w:rsid w:val="00753FE9"/>
    <w:rsid w:val="007542FF"/>
    <w:rsid w:val="0075468C"/>
    <w:rsid w:val="007546B6"/>
    <w:rsid w:val="00754AC3"/>
    <w:rsid w:val="007560BA"/>
    <w:rsid w:val="007560C3"/>
    <w:rsid w:val="007561C4"/>
    <w:rsid w:val="00756A2A"/>
    <w:rsid w:val="00757741"/>
    <w:rsid w:val="00757DB1"/>
    <w:rsid w:val="0076035F"/>
    <w:rsid w:val="007605DF"/>
    <w:rsid w:val="007607E5"/>
    <w:rsid w:val="007615E9"/>
    <w:rsid w:val="00764201"/>
    <w:rsid w:val="00764EFC"/>
    <w:rsid w:val="00765068"/>
    <w:rsid w:val="00765213"/>
    <w:rsid w:val="007655DE"/>
    <w:rsid w:val="00765600"/>
    <w:rsid w:val="007668E9"/>
    <w:rsid w:val="00767B67"/>
    <w:rsid w:val="007715E8"/>
    <w:rsid w:val="00771D7B"/>
    <w:rsid w:val="007734C8"/>
    <w:rsid w:val="00773F7D"/>
    <w:rsid w:val="00774053"/>
    <w:rsid w:val="007740B3"/>
    <w:rsid w:val="007740EE"/>
    <w:rsid w:val="007743C2"/>
    <w:rsid w:val="00776004"/>
    <w:rsid w:val="007768AA"/>
    <w:rsid w:val="00777CAD"/>
    <w:rsid w:val="00780708"/>
    <w:rsid w:val="00781A21"/>
    <w:rsid w:val="00783D97"/>
    <w:rsid w:val="0078486B"/>
    <w:rsid w:val="00784C2D"/>
    <w:rsid w:val="00784F89"/>
    <w:rsid w:val="00785046"/>
    <w:rsid w:val="00785879"/>
    <w:rsid w:val="00785A39"/>
    <w:rsid w:val="00786B4A"/>
    <w:rsid w:val="00786EA8"/>
    <w:rsid w:val="007875FF"/>
    <w:rsid w:val="007877E6"/>
    <w:rsid w:val="00787965"/>
    <w:rsid w:val="00787D8A"/>
    <w:rsid w:val="00790277"/>
    <w:rsid w:val="007911A7"/>
    <w:rsid w:val="007913F3"/>
    <w:rsid w:val="00791405"/>
    <w:rsid w:val="00791683"/>
    <w:rsid w:val="00791A49"/>
    <w:rsid w:val="00791EBC"/>
    <w:rsid w:val="00791F6C"/>
    <w:rsid w:val="0079252A"/>
    <w:rsid w:val="00793430"/>
    <w:rsid w:val="00793577"/>
    <w:rsid w:val="00793FB4"/>
    <w:rsid w:val="00794666"/>
    <w:rsid w:val="007954E6"/>
    <w:rsid w:val="00796A43"/>
    <w:rsid w:val="007970B9"/>
    <w:rsid w:val="007A1943"/>
    <w:rsid w:val="007A1C02"/>
    <w:rsid w:val="007A1CDC"/>
    <w:rsid w:val="007A1D9E"/>
    <w:rsid w:val="007A2DE9"/>
    <w:rsid w:val="007A2FC5"/>
    <w:rsid w:val="007A36CA"/>
    <w:rsid w:val="007A39CB"/>
    <w:rsid w:val="007A446A"/>
    <w:rsid w:val="007A470E"/>
    <w:rsid w:val="007A4D7D"/>
    <w:rsid w:val="007A6476"/>
    <w:rsid w:val="007A6741"/>
    <w:rsid w:val="007A777A"/>
    <w:rsid w:val="007A7FEC"/>
    <w:rsid w:val="007B0857"/>
    <w:rsid w:val="007B0AB2"/>
    <w:rsid w:val="007B0C9F"/>
    <w:rsid w:val="007B0EE1"/>
    <w:rsid w:val="007B29A6"/>
    <w:rsid w:val="007B32C0"/>
    <w:rsid w:val="007B3AD3"/>
    <w:rsid w:val="007B4847"/>
    <w:rsid w:val="007B4CCC"/>
    <w:rsid w:val="007B51B5"/>
    <w:rsid w:val="007B547D"/>
    <w:rsid w:val="007B64BE"/>
    <w:rsid w:val="007B6754"/>
    <w:rsid w:val="007B6A93"/>
    <w:rsid w:val="007B7ABE"/>
    <w:rsid w:val="007B7FEC"/>
    <w:rsid w:val="007C0278"/>
    <w:rsid w:val="007C19F9"/>
    <w:rsid w:val="007C3669"/>
    <w:rsid w:val="007C3798"/>
    <w:rsid w:val="007C3AA2"/>
    <w:rsid w:val="007C3B8B"/>
    <w:rsid w:val="007C3D51"/>
    <w:rsid w:val="007C3D79"/>
    <w:rsid w:val="007C3D86"/>
    <w:rsid w:val="007C3EB8"/>
    <w:rsid w:val="007C72E5"/>
    <w:rsid w:val="007C7729"/>
    <w:rsid w:val="007D0856"/>
    <w:rsid w:val="007D2107"/>
    <w:rsid w:val="007D2162"/>
    <w:rsid w:val="007D3086"/>
    <w:rsid w:val="007D3D34"/>
    <w:rsid w:val="007D3EAE"/>
    <w:rsid w:val="007D4381"/>
    <w:rsid w:val="007D4F18"/>
    <w:rsid w:val="007D5895"/>
    <w:rsid w:val="007D6311"/>
    <w:rsid w:val="007D674E"/>
    <w:rsid w:val="007D6B1C"/>
    <w:rsid w:val="007D6D78"/>
    <w:rsid w:val="007D6D87"/>
    <w:rsid w:val="007D713E"/>
    <w:rsid w:val="007D747F"/>
    <w:rsid w:val="007D77AB"/>
    <w:rsid w:val="007D7E33"/>
    <w:rsid w:val="007E07C7"/>
    <w:rsid w:val="007E0D7F"/>
    <w:rsid w:val="007E0F95"/>
    <w:rsid w:val="007E18D2"/>
    <w:rsid w:val="007E194C"/>
    <w:rsid w:val="007E2C6E"/>
    <w:rsid w:val="007E30DF"/>
    <w:rsid w:val="007E4B1C"/>
    <w:rsid w:val="007E4FD4"/>
    <w:rsid w:val="007E537F"/>
    <w:rsid w:val="007E6F8B"/>
    <w:rsid w:val="007E7037"/>
    <w:rsid w:val="007E70F8"/>
    <w:rsid w:val="007E724C"/>
    <w:rsid w:val="007E73DB"/>
    <w:rsid w:val="007F00CF"/>
    <w:rsid w:val="007F0B9F"/>
    <w:rsid w:val="007F0CFC"/>
    <w:rsid w:val="007F15C8"/>
    <w:rsid w:val="007F1CF8"/>
    <w:rsid w:val="007F20F1"/>
    <w:rsid w:val="007F2284"/>
    <w:rsid w:val="007F2382"/>
    <w:rsid w:val="007F32E8"/>
    <w:rsid w:val="007F3AF5"/>
    <w:rsid w:val="007F4626"/>
    <w:rsid w:val="007F5CE0"/>
    <w:rsid w:val="007F747A"/>
    <w:rsid w:val="007F7544"/>
    <w:rsid w:val="007F7EF6"/>
    <w:rsid w:val="00800995"/>
    <w:rsid w:val="008017C2"/>
    <w:rsid w:val="008018C0"/>
    <w:rsid w:val="00801A39"/>
    <w:rsid w:val="00802B2D"/>
    <w:rsid w:val="00802D62"/>
    <w:rsid w:val="0080364F"/>
    <w:rsid w:val="00803B93"/>
    <w:rsid w:val="00804226"/>
    <w:rsid w:val="0080458E"/>
    <w:rsid w:val="008048F6"/>
    <w:rsid w:val="00806445"/>
    <w:rsid w:val="00806501"/>
    <w:rsid w:val="008079F1"/>
    <w:rsid w:val="00807DBB"/>
    <w:rsid w:val="00810485"/>
    <w:rsid w:val="0081058D"/>
    <w:rsid w:val="00810809"/>
    <w:rsid w:val="00812295"/>
    <w:rsid w:val="00812370"/>
    <w:rsid w:val="00812618"/>
    <w:rsid w:val="00812AC0"/>
    <w:rsid w:val="00813258"/>
    <w:rsid w:val="00813FA5"/>
    <w:rsid w:val="00813FE8"/>
    <w:rsid w:val="0081466B"/>
    <w:rsid w:val="008149EE"/>
    <w:rsid w:val="0081528C"/>
    <w:rsid w:val="008153B5"/>
    <w:rsid w:val="00815E10"/>
    <w:rsid w:val="00817171"/>
    <w:rsid w:val="00817702"/>
    <w:rsid w:val="00817C6E"/>
    <w:rsid w:val="008207E8"/>
    <w:rsid w:val="0082085E"/>
    <w:rsid w:val="00820EB5"/>
    <w:rsid w:val="00821A0D"/>
    <w:rsid w:val="008221DE"/>
    <w:rsid w:val="00822EEB"/>
    <w:rsid w:val="00823025"/>
    <w:rsid w:val="00823625"/>
    <w:rsid w:val="00823B68"/>
    <w:rsid w:val="00824C25"/>
    <w:rsid w:val="008259D5"/>
    <w:rsid w:val="00825BE4"/>
    <w:rsid w:val="00825DD3"/>
    <w:rsid w:val="008263B3"/>
    <w:rsid w:val="00826A1B"/>
    <w:rsid w:val="00827243"/>
    <w:rsid w:val="0082765D"/>
    <w:rsid w:val="00827AE6"/>
    <w:rsid w:val="00827B43"/>
    <w:rsid w:val="00827BB8"/>
    <w:rsid w:val="008302E4"/>
    <w:rsid w:val="008305D5"/>
    <w:rsid w:val="008313A8"/>
    <w:rsid w:val="008324B6"/>
    <w:rsid w:val="008326B2"/>
    <w:rsid w:val="00832E6D"/>
    <w:rsid w:val="008333F5"/>
    <w:rsid w:val="00833A1B"/>
    <w:rsid w:val="00834946"/>
    <w:rsid w:val="008355C7"/>
    <w:rsid w:val="00835C0B"/>
    <w:rsid w:val="00835E5C"/>
    <w:rsid w:val="008365F3"/>
    <w:rsid w:val="008371B7"/>
    <w:rsid w:val="00837515"/>
    <w:rsid w:val="008400A7"/>
    <w:rsid w:val="0084012A"/>
    <w:rsid w:val="0084098A"/>
    <w:rsid w:val="00840F55"/>
    <w:rsid w:val="008410DD"/>
    <w:rsid w:val="0084118C"/>
    <w:rsid w:val="00841815"/>
    <w:rsid w:val="0084309E"/>
    <w:rsid w:val="008449B8"/>
    <w:rsid w:val="00844C5A"/>
    <w:rsid w:val="00846831"/>
    <w:rsid w:val="0084683E"/>
    <w:rsid w:val="0084698D"/>
    <w:rsid w:val="00846D1F"/>
    <w:rsid w:val="008500F3"/>
    <w:rsid w:val="00850852"/>
    <w:rsid w:val="00850DCE"/>
    <w:rsid w:val="008511B6"/>
    <w:rsid w:val="00851AD8"/>
    <w:rsid w:val="0085324D"/>
    <w:rsid w:val="008533FB"/>
    <w:rsid w:val="00853A9B"/>
    <w:rsid w:val="00853C66"/>
    <w:rsid w:val="008546FC"/>
    <w:rsid w:val="008549D9"/>
    <w:rsid w:val="00855ABB"/>
    <w:rsid w:val="00855AE8"/>
    <w:rsid w:val="00856BAA"/>
    <w:rsid w:val="00856C06"/>
    <w:rsid w:val="00857A37"/>
    <w:rsid w:val="00857A48"/>
    <w:rsid w:val="00857B0D"/>
    <w:rsid w:val="00857B89"/>
    <w:rsid w:val="0086075F"/>
    <w:rsid w:val="00860897"/>
    <w:rsid w:val="008611C7"/>
    <w:rsid w:val="008618C3"/>
    <w:rsid w:val="00862C8F"/>
    <w:rsid w:val="008631DC"/>
    <w:rsid w:val="00864E30"/>
    <w:rsid w:val="00864E45"/>
    <w:rsid w:val="00864F85"/>
    <w:rsid w:val="00865303"/>
    <w:rsid w:val="00865532"/>
    <w:rsid w:val="00865E58"/>
    <w:rsid w:val="00870331"/>
    <w:rsid w:val="00870EEA"/>
    <w:rsid w:val="00871929"/>
    <w:rsid w:val="0087271C"/>
    <w:rsid w:val="00872A60"/>
    <w:rsid w:val="00872BCC"/>
    <w:rsid w:val="00873630"/>
    <w:rsid w:val="008736F9"/>
    <w:rsid w:val="008737D3"/>
    <w:rsid w:val="00873BF2"/>
    <w:rsid w:val="008746A5"/>
    <w:rsid w:val="008747E0"/>
    <w:rsid w:val="00874862"/>
    <w:rsid w:val="00875BD2"/>
    <w:rsid w:val="00875D28"/>
    <w:rsid w:val="008764DD"/>
    <w:rsid w:val="0087659C"/>
    <w:rsid w:val="00876841"/>
    <w:rsid w:val="00880457"/>
    <w:rsid w:val="00880535"/>
    <w:rsid w:val="008806B7"/>
    <w:rsid w:val="008807E9"/>
    <w:rsid w:val="008810AA"/>
    <w:rsid w:val="008825DA"/>
    <w:rsid w:val="008827A8"/>
    <w:rsid w:val="00882B3C"/>
    <w:rsid w:val="00883AE3"/>
    <w:rsid w:val="0088489E"/>
    <w:rsid w:val="00884F2F"/>
    <w:rsid w:val="008867AC"/>
    <w:rsid w:val="00887A0A"/>
    <w:rsid w:val="00887DF3"/>
    <w:rsid w:val="008904CF"/>
    <w:rsid w:val="00890E10"/>
    <w:rsid w:val="00892C57"/>
    <w:rsid w:val="00893068"/>
    <w:rsid w:val="0089335D"/>
    <w:rsid w:val="00893A14"/>
    <w:rsid w:val="00893DB8"/>
    <w:rsid w:val="00894714"/>
    <w:rsid w:val="00894DAC"/>
    <w:rsid w:val="008960F2"/>
    <w:rsid w:val="008972C3"/>
    <w:rsid w:val="008974C6"/>
    <w:rsid w:val="008979BA"/>
    <w:rsid w:val="008A04CB"/>
    <w:rsid w:val="008A0A2E"/>
    <w:rsid w:val="008A0F75"/>
    <w:rsid w:val="008A2E1E"/>
    <w:rsid w:val="008A52C5"/>
    <w:rsid w:val="008A581A"/>
    <w:rsid w:val="008A64A8"/>
    <w:rsid w:val="008A6A57"/>
    <w:rsid w:val="008A6F5C"/>
    <w:rsid w:val="008B0622"/>
    <w:rsid w:val="008B0683"/>
    <w:rsid w:val="008B0A59"/>
    <w:rsid w:val="008B15F2"/>
    <w:rsid w:val="008B1D10"/>
    <w:rsid w:val="008B2B59"/>
    <w:rsid w:val="008B2EAA"/>
    <w:rsid w:val="008B3859"/>
    <w:rsid w:val="008B38AF"/>
    <w:rsid w:val="008B3D5A"/>
    <w:rsid w:val="008B45A7"/>
    <w:rsid w:val="008B4C65"/>
    <w:rsid w:val="008B517C"/>
    <w:rsid w:val="008B5B3F"/>
    <w:rsid w:val="008B62C1"/>
    <w:rsid w:val="008B6336"/>
    <w:rsid w:val="008B6AB9"/>
    <w:rsid w:val="008B6DB8"/>
    <w:rsid w:val="008B7C88"/>
    <w:rsid w:val="008C0418"/>
    <w:rsid w:val="008C08C3"/>
    <w:rsid w:val="008C0A5B"/>
    <w:rsid w:val="008C0EB3"/>
    <w:rsid w:val="008C127B"/>
    <w:rsid w:val="008C1A5C"/>
    <w:rsid w:val="008C33B5"/>
    <w:rsid w:val="008C3975"/>
    <w:rsid w:val="008C4757"/>
    <w:rsid w:val="008C48F3"/>
    <w:rsid w:val="008C4B6D"/>
    <w:rsid w:val="008C4ECA"/>
    <w:rsid w:val="008C5032"/>
    <w:rsid w:val="008C53D4"/>
    <w:rsid w:val="008C6A17"/>
    <w:rsid w:val="008C6B67"/>
    <w:rsid w:val="008C6DD7"/>
    <w:rsid w:val="008C70B4"/>
    <w:rsid w:val="008C7255"/>
    <w:rsid w:val="008C73B4"/>
    <w:rsid w:val="008C7800"/>
    <w:rsid w:val="008C7EBA"/>
    <w:rsid w:val="008D0558"/>
    <w:rsid w:val="008D0B80"/>
    <w:rsid w:val="008D1B79"/>
    <w:rsid w:val="008D1E3F"/>
    <w:rsid w:val="008D207C"/>
    <w:rsid w:val="008D21C5"/>
    <w:rsid w:val="008D2314"/>
    <w:rsid w:val="008D2EC4"/>
    <w:rsid w:val="008D4A4C"/>
    <w:rsid w:val="008D56C2"/>
    <w:rsid w:val="008D5BCB"/>
    <w:rsid w:val="008D66D5"/>
    <w:rsid w:val="008D677A"/>
    <w:rsid w:val="008D6B43"/>
    <w:rsid w:val="008D77D1"/>
    <w:rsid w:val="008D78EB"/>
    <w:rsid w:val="008E02C3"/>
    <w:rsid w:val="008E0774"/>
    <w:rsid w:val="008E0E81"/>
    <w:rsid w:val="008E1BB7"/>
    <w:rsid w:val="008E1F69"/>
    <w:rsid w:val="008E29E4"/>
    <w:rsid w:val="008E2D9D"/>
    <w:rsid w:val="008E3881"/>
    <w:rsid w:val="008E4C85"/>
    <w:rsid w:val="008E545A"/>
    <w:rsid w:val="008E54F8"/>
    <w:rsid w:val="008E5E93"/>
    <w:rsid w:val="008E7796"/>
    <w:rsid w:val="008E77E5"/>
    <w:rsid w:val="008F0038"/>
    <w:rsid w:val="008F035C"/>
    <w:rsid w:val="008F1667"/>
    <w:rsid w:val="008F19E9"/>
    <w:rsid w:val="008F23BF"/>
    <w:rsid w:val="008F3638"/>
    <w:rsid w:val="008F3E28"/>
    <w:rsid w:val="008F42D5"/>
    <w:rsid w:val="008F4A55"/>
    <w:rsid w:val="008F57D8"/>
    <w:rsid w:val="008F6076"/>
    <w:rsid w:val="008F6A8A"/>
    <w:rsid w:val="008F6D04"/>
    <w:rsid w:val="008F7807"/>
    <w:rsid w:val="008F7910"/>
    <w:rsid w:val="008F7E9E"/>
    <w:rsid w:val="0090013C"/>
    <w:rsid w:val="009003D7"/>
    <w:rsid w:val="009013EB"/>
    <w:rsid w:val="00902629"/>
    <w:rsid w:val="00902834"/>
    <w:rsid w:val="00904F03"/>
    <w:rsid w:val="00905D6C"/>
    <w:rsid w:val="009102A3"/>
    <w:rsid w:val="009103DC"/>
    <w:rsid w:val="00911004"/>
    <w:rsid w:val="0091160F"/>
    <w:rsid w:val="00911CD7"/>
    <w:rsid w:val="0091224E"/>
    <w:rsid w:val="00912760"/>
    <w:rsid w:val="0091299B"/>
    <w:rsid w:val="00913B44"/>
    <w:rsid w:val="00914431"/>
    <w:rsid w:val="00914E26"/>
    <w:rsid w:val="00915393"/>
    <w:rsid w:val="009153E3"/>
    <w:rsid w:val="009157AA"/>
    <w:rsid w:val="0091590F"/>
    <w:rsid w:val="00915C63"/>
    <w:rsid w:val="00915F97"/>
    <w:rsid w:val="0092023D"/>
    <w:rsid w:val="00920B4E"/>
    <w:rsid w:val="009249A2"/>
    <w:rsid w:val="00924ABF"/>
    <w:rsid w:val="009250F6"/>
    <w:rsid w:val="0092540C"/>
    <w:rsid w:val="00925B58"/>
    <w:rsid w:val="00925E0F"/>
    <w:rsid w:val="00926AF6"/>
    <w:rsid w:val="00926E83"/>
    <w:rsid w:val="0092777B"/>
    <w:rsid w:val="0093157B"/>
    <w:rsid w:val="00931A57"/>
    <w:rsid w:val="00931B48"/>
    <w:rsid w:val="00931F95"/>
    <w:rsid w:val="00932C9D"/>
    <w:rsid w:val="00933560"/>
    <w:rsid w:val="00934102"/>
    <w:rsid w:val="00934580"/>
    <w:rsid w:val="00934C0F"/>
    <w:rsid w:val="00936154"/>
    <w:rsid w:val="009366C0"/>
    <w:rsid w:val="00936A95"/>
    <w:rsid w:val="00937158"/>
    <w:rsid w:val="00940F39"/>
    <w:rsid w:val="009414E6"/>
    <w:rsid w:val="00942424"/>
    <w:rsid w:val="0094288C"/>
    <w:rsid w:val="0094296B"/>
    <w:rsid w:val="00942C44"/>
    <w:rsid w:val="009435E3"/>
    <w:rsid w:val="0094549B"/>
    <w:rsid w:val="00945B52"/>
    <w:rsid w:val="009475FC"/>
    <w:rsid w:val="00950122"/>
    <w:rsid w:val="00951F5D"/>
    <w:rsid w:val="009522CA"/>
    <w:rsid w:val="009528F9"/>
    <w:rsid w:val="00953F5E"/>
    <w:rsid w:val="00954CCE"/>
    <w:rsid w:val="00955585"/>
    <w:rsid w:val="00956093"/>
    <w:rsid w:val="0095627B"/>
    <w:rsid w:val="009568BF"/>
    <w:rsid w:val="00957247"/>
    <w:rsid w:val="00957DD7"/>
    <w:rsid w:val="0096033E"/>
    <w:rsid w:val="00960C4E"/>
    <w:rsid w:val="00960DF2"/>
    <w:rsid w:val="009610A6"/>
    <w:rsid w:val="0096199A"/>
    <w:rsid w:val="00962BFF"/>
    <w:rsid w:val="0096397B"/>
    <w:rsid w:val="00963EC0"/>
    <w:rsid w:val="009649B1"/>
    <w:rsid w:val="00964A64"/>
    <w:rsid w:val="00965663"/>
    <w:rsid w:val="00966587"/>
    <w:rsid w:val="00966FC5"/>
    <w:rsid w:val="009672E7"/>
    <w:rsid w:val="0096798E"/>
    <w:rsid w:val="00970A45"/>
    <w:rsid w:val="00970A81"/>
    <w:rsid w:val="00971591"/>
    <w:rsid w:val="00973435"/>
    <w:rsid w:val="009735FD"/>
    <w:rsid w:val="00973913"/>
    <w:rsid w:val="00973FD9"/>
    <w:rsid w:val="0097455F"/>
    <w:rsid w:val="00974564"/>
    <w:rsid w:val="00974BC7"/>
    <w:rsid w:val="00974D44"/>
    <w:rsid w:val="00974E99"/>
    <w:rsid w:val="00976005"/>
    <w:rsid w:val="009761B9"/>
    <w:rsid w:val="009764FA"/>
    <w:rsid w:val="00976771"/>
    <w:rsid w:val="0097695E"/>
    <w:rsid w:val="00976AEE"/>
    <w:rsid w:val="00976B4B"/>
    <w:rsid w:val="009773B0"/>
    <w:rsid w:val="00980192"/>
    <w:rsid w:val="00980A30"/>
    <w:rsid w:val="00980A5E"/>
    <w:rsid w:val="00980CA4"/>
    <w:rsid w:val="00981087"/>
    <w:rsid w:val="0098220E"/>
    <w:rsid w:val="00982691"/>
    <w:rsid w:val="009826A4"/>
    <w:rsid w:val="00982B30"/>
    <w:rsid w:val="00982D62"/>
    <w:rsid w:val="0098341B"/>
    <w:rsid w:val="00983796"/>
    <w:rsid w:val="00983BEC"/>
    <w:rsid w:val="009840DA"/>
    <w:rsid w:val="009849BA"/>
    <w:rsid w:val="00984D6B"/>
    <w:rsid w:val="00985571"/>
    <w:rsid w:val="00985E48"/>
    <w:rsid w:val="009862C5"/>
    <w:rsid w:val="009865F4"/>
    <w:rsid w:val="0098661F"/>
    <w:rsid w:val="009868A4"/>
    <w:rsid w:val="00986E68"/>
    <w:rsid w:val="00987EF3"/>
    <w:rsid w:val="00990432"/>
    <w:rsid w:val="00990F8A"/>
    <w:rsid w:val="00991CDC"/>
    <w:rsid w:val="00992928"/>
    <w:rsid w:val="00992CB8"/>
    <w:rsid w:val="00993E11"/>
    <w:rsid w:val="00994166"/>
    <w:rsid w:val="009944B9"/>
    <w:rsid w:val="0099456E"/>
    <w:rsid w:val="00994A6D"/>
    <w:rsid w:val="00994D97"/>
    <w:rsid w:val="00995150"/>
    <w:rsid w:val="009954E7"/>
    <w:rsid w:val="00995AB3"/>
    <w:rsid w:val="009961A5"/>
    <w:rsid w:val="0099629B"/>
    <w:rsid w:val="009962FF"/>
    <w:rsid w:val="009977A0"/>
    <w:rsid w:val="009A1DD2"/>
    <w:rsid w:val="009A1FCD"/>
    <w:rsid w:val="009A2006"/>
    <w:rsid w:val="009A2609"/>
    <w:rsid w:val="009A2739"/>
    <w:rsid w:val="009A2994"/>
    <w:rsid w:val="009A29FB"/>
    <w:rsid w:val="009A2E30"/>
    <w:rsid w:val="009A3336"/>
    <w:rsid w:val="009A479F"/>
    <w:rsid w:val="009A4E9F"/>
    <w:rsid w:val="009A561F"/>
    <w:rsid w:val="009A5EC5"/>
    <w:rsid w:val="009A7C17"/>
    <w:rsid w:val="009A7D15"/>
    <w:rsid w:val="009B041B"/>
    <w:rsid w:val="009B1540"/>
    <w:rsid w:val="009B16C4"/>
    <w:rsid w:val="009B22FB"/>
    <w:rsid w:val="009B3B4A"/>
    <w:rsid w:val="009B3C23"/>
    <w:rsid w:val="009B49DC"/>
    <w:rsid w:val="009B649C"/>
    <w:rsid w:val="009B6BE5"/>
    <w:rsid w:val="009B6D68"/>
    <w:rsid w:val="009B74FA"/>
    <w:rsid w:val="009B785E"/>
    <w:rsid w:val="009C00C9"/>
    <w:rsid w:val="009C0860"/>
    <w:rsid w:val="009C0B27"/>
    <w:rsid w:val="009C14AC"/>
    <w:rsid w:val="009C25D3"/>
    <w:rsid w:val="009C26F8"/>
    <w:rsid w:val="009C29E7"/>
    <w:rsid w:val="009C3C36"/>
    <w:rsid w:val="009C4530"/>
    <w:rsid w:val="009C52AB"/>
    <w:rsid w:val="009C564D"/>
    <w:rsid w:val="009C609E"/>
    <w:rsid w:val="009C68C3"/>
    <w:rsid w:val="009C6F44"/>
    <w:rsid w:val="009C705E"/>
    <w:rsid w:val="009C7086"/>
    <w:rsid w:val="009C728D"/>
    <w:rsid w:val="009C73CB"/>
    <w:rsid w:val="009C741D"/>
    <w:rsid w:val="009C7D65"/>
    <w:rsid w:val="009D0E1C"/>
    <w:rsid w:val="009D0E5A"/>
    <w:rsid w:val="009D1225"/>
    <w:rsid w:val="009D13A2"/>
    <w:rsid w:val="009D1A22"/>
    <w:rsid w:val="009D1A66"/>
    <w:rsid w:val="009D30A1"/>
    <w:rsid w:val="009D3CB0"/>
    <w:rsid w:val="009D41CF"/>
    <w:rsid w:val="009D45E3"/>
    <w:rsid w:val="009D6D6A"/>
    <w:rsid w:val="009D6FCA"/>
    <w:rsid w:val="009D7F8F"/>
    <w:rsid w:val="009E03E8"/>
    <w:rsid w:val="009E1295"/>
    <w:rsid w:val="009E16EC"/>
    <w:rsid w:val="009E180E"/>
    <w:rsid w:val="009E281E"/>
    <w:rsid w:val="009E472A"/>
    <w:rsid w:val="009E4990"/>
    <w:rsid w:val="009E4A4D"/>
    <w:rsid w:val="009E55FB"/>
    <w:rsid w:val="009E58A1"/>
    <w:rsid w:val="009E7D90"/>
    <w:rsid w:val="009F0720"/>
    <w:rsid w:val="009F07F2"/>
    <w:rsid w:val="009F081F"/>
    <w:rsid w:val="009F19E0"/>
    <w:rsid w:val="009F27F7"/>
    <w:rsid w:val="009F2BEF"/>
    <w:rsid w:val="009F2DEC"/>
    <w:rsid w:val="009F322A"/>
    <w:rsid w:val="009F4532"/>
    <w:rsid w:val="009F5800"/>
    <w:rsid w:val="009F629C"/>
    <w:rsid w:val="009F730E"/>
    <w:rsid w:val="009F798B"/>
    <w:rsid w:val="00A0024D"/>
    <w:rsid w:val="00A00A08"/>
    <w:rsid w:val="00A00FAF"/>
    <w:rsid w:val="00A0168E"/>
    <w:rsid w:val="00A01712"/>
    <w:rsid w:val="00A01B65"/>
    <w:rsid w:val="00A0239A"/>
    <w:rsid w:val="00A0291F"/>
    <w:rsid w:val="00A02BB3"/>
    <w:rsid w:val="00A03395"/>
    <w:rsid w:val="00A03913"/>
    <w:rsid w:val="00A0395E"/>
    <w:rsid w:val="00A045FE"/>
    <w:rsid w:val="00A05740"/>
    <w:rsid w:val="00A05B04"/>
    <w:rsid w:val="00A06E42"/>
    <w:rsid w:val="00A07FD0"/>
    <w:rsid w:val="00A102CC"/>
    <w:rsid w:val="00A11667"/>
    <w:rsid w:val="00A11C6E"/>
    <w:rsid w:val="00A11C79"/>
    <w:rsid w:val="00A12BAA"/>
    <w:rsid w:val="00A139A2"/>
    <w:rsid w:val="00A13D2C"/>
    <w:rsid w:val="00A13E56"/>
    <w:rsid w:val="00A14374"/>
    <w:rsid w:val="00A143C1"/>
    <w:rsid w:val="00A148D2"/>
    <w:rsid w:val="00A14E93"/>
    <w:rsid w:val="00A152FA"/>
    <w:rsid w:val="00A15C11"/>
    <w:rsid w:val="00A16FF0"/>
    <w:rsid w:val="00A17267"/>
    <w:rsid w:val="00A17515"/>
    <w:rsid w:val="00A17E6B"/>
    <w:rsid w:val="00A2061C"/>
    <w:rsid w:val="00A20B84"/>
    <w:rsid w:val="00A21550"/>
    <w:rsid w:val="00A22775"/>
    <w:rsid w:val="00A22C78"/>
    <w:rsid w:val="00A23CC4"/>
    <w:rsid w:val="00A240FD"/>
    <w:rsid w:val="00A24838"/>
    <w:rsid w:val="00A24A6F"/>
    <w:rsid w:val="00A25A5B"/>
    <w:rsid w:val="00A25EB6"/>
    <w:rsid w:val="00A2603E"/>
    <w:rsid w:val="00A26884"/>
    <w:rsid w:val="00A26A6D"/>
    <w:rsid w:val="00A271FC"/>
    <w:rsid w:val="00A27DDA"/>
    <w:rsid w:val="00A30823"/>
    <w:rsid w:val="00A30E7D"/>
    <w:rsid w:val="00A30E8F"/>
    <w:rsid w:val="00A31890"/>
    <w:rsid w:val="00A32A0A"/>
    <w:rsid w:val="00A33333"/>
    <w:rsid w:val="00A33B2A"/>
    <w:rsid w:val="00A33E17"/>
    <w:rsid w:val="00A34189"/>
    <w:rsid w:val="00A3440B"/>
    <w:rsid w:val="00A352CC"/>
    <w:rsid w:val="00A3542B"/>
    <w:rsid w:val="00A37B77"/>
    <w:rsid w:val="00A37BC3"/>
    <w:rsid w:val="00A37EE0"/>
    <w:rsid w:val="00A4024D"/>
    <w:rsid w:val="00A41D75"/>
    <w:rsid w:val="00A4282A"/>
    <w:rsid w:val="00A4308C"/>
    <w:rsid w:val="00A43780"/>
    <w:rsid w:val="00A4469B"/>
    <w:rsid w:val="00A44AA5"/>
    <w:rsid w:val="00A44B9C"/>
    <w:rsid w:val="00A453C5"/>
    <w:rsid w:val="00A4673C"/>
    <w:rsid w:val="00A51C72"/>
    <w:rsid w:val="00A5256E"/>
    <w:rsid w:val="00A5281B"/>
    <w:rsid w:val="00A538DE"/>
    <w:rsid w:val="00A53AAB"/>
    <w:rsid w:val="00A53B8D"/>
    <w:rsid w:val="00A54414"/>
    <w:rsid w:val="00A549B3"/>
    <w:rsid w:val="00A563DE"/>
    <w:rsid w:val="00A568F3"/>
    <w:rsid w:val="00A56C8C"/>
    <w:rsid w:val="00A575E5"/>
    <w:rsid w:val="00A57C39"/>
    <w:rsid w:val="00A57F23"/>
    <w:rsid w:val="00A60320"/>
    <w:rsid w:val="00A6045E"/>
    <w:rsid w:val="00A607DF"/>
    <w:rsid w:val="00A60F18"/>
    <w:rsid w:val="00A6102A"/>
    <w:rsid w:val="00A619B1"/>
    <w:rsid w:val="00A61DA5"/>
    <w:rsid w:val="00A62F5C"/>
    <w:rsid w:val="00A64CB7"/>
    <w:rsid w:val="00A65935"/>
    <w:rsid w:val="00A65C3C"/>
    <w:rsid w:val="00A66024"/>
    <w:rsid w:val="00A662B0"/>
    <w:rsid w:val="00A6652B"/>
    <w:rsid w:val="00A668D2"/>
    <w:rsid w:val="00A672C2"/>
    <w:rsid w:val="00A67DA0"/>
    <w:rsid w:val="00A72254"/>
    <w:rsid w:val="00A728AE"/>
    <w:rsid w:val="00A72ED7"/>
    <w:rsid w:val="00A73DC4"/>
    <w:rsid w:val="00A74280"/>
    <w:rsid w:val="00A74B49"/>
    <w:rsid w:val="00A7537B"/>
    <w:rsid w:val="00A75926"/>
    <w:rsid w:val="00A76A14"/>
    <w:rsid w:val="00A76A35"/>
    <w:rsid w:val="00A7752F"/>
    <w:rsid w:val="00A778C6"/>
    <w:rsid w:val="00A8083F"/>
    <w:rsid w:val="00A810ED"/>
    <w:rsid w:val="00A81A11"/>
    <w:rsid w:val="00A823EB"/>
    <w:rsid w:val="00A837F5"/>
    <w:rsid w:val="00A83E3A"/>
    <w:rsid w:val="00A84CE0"/>
    <w:rsid w:val="00A858B6"/>
    <w:rsid w:val="00A86CD1"/>
    <w:rsid w:val="00A87457"/>
    <w:rsid w:val="00A907C1"/>
    <w:rsid w:val="00A90D86"/>
    <w:rsid w:val="00A915FE"/>
    <w:rsid w:val="00A92516"/>
    <w:rsid w:val="00A9283B"/>
    <w:rsid w:val="00A93103"/>
    <w:rsid w:val="00A937EA"/>
    <w:rsid w:val="00A94501"/>
    <w:rsid w:val="00A94CF0"/>
    <w:rsid w:val="00A9571F"/>
    <w:rsid w:val="00A96603"/>
    <w:rsid w:val="00A968F6"/>
    <w:rsid w:val="00A973D4"/>
    <w:rsid w:val="00A973D8"/>
    <w:rsid w:val="00AA00D1"/>
    <w:rsid w:val="00AA0857"/>
    <w:rsid w:val="00AA08A7"/>
    <w:rsid w:val="00AA0BB2"/>
    <w:rsid w:val="00AA1028"/>
    <w:rsid w:val="00AA1CAC"/>
    <w:rsid w:val="00AA2553"/>
    <w:rsid w:val="00AA2ADE"/>
    <w:rsid w:val="00AA34F8"/>
    <w:rsid w:val="00AA3D8D"/>
    <w:rsid w:val="00AA3E01"/>
    <w:rsid w:val="00AA3FE1"/>
    <w:rsid w:val="00AA61A3"/>
    <w:rsid w:val="00AA686B"/>
    <w:rsid w:val="00AA7005"/>
    <w:rsid w:val="00AA749F"/>
    <w:rsid w:val="00AA779D"/>
    <w:rsid w:val="00AA7AC5"/>
    <w:rsid w:val="00AB06A5"/>
    <w:rsid w:val="00AB09B4"/>
    <w:rsid w:val="00AB1A05"/>
    <w:rsid w:val="00AB1DD2"/>
    <w:rsid w:val="00AB2ABB"/>
    <w:rsid w:val="00AB2BAB"/>
    <w:rsid w:val="00AB3038"/>
    <w:rsid w:val="00AB30E0"/>
    <w:rsid w:val="00AB3A9F"/>
    <w:rsid w:val="00AB3D07"/>
    <w:rsid w:val="00AB46CD"/>
    <w:rsid w:val="00AB48C5"/>
    <w:rsid w:val="00AB4A21"/>
    <w:rsid w:val="00AB4FB9"/>
    <w:rsid w:val="00AB5D19"/>
    <w:rsid w:val="00AB72EC"/>
    <w:rsid w:val="00AB7363"/>
    <w:rsid w:val="00AC06D0"/>
    <w:rsid w:val="00AC0A93"/>
    <w:rsid w:val="00AC0ECF"/>
    <w:rsid w:val="00AC0FDF"/>
    <w:rsid w:val="00AC12CD"/>
    <w:rsid w:val="00AC1940"/>
    <w:rsid w:val="00AC1ECA"/>
    <w:rsid w:val="00AC2020"/>
    <w:rsid w:val="00AC3373"/>
    <w:rsid w:val="00AC33A2"/>
    <w:rsid w:val="00AC38FA"/>
    <w:rsid w:val="00AC5F78"/>
    <w:rsid w:val="00AC67AC"/>
    <w:rsid w:val="00AC70BD"/>
    <w:rsid w:val="00AC7318"/>
    <w:rsid w:val="00AC7481"/>
    <w:rsid w:val="00AC787D"/>
    <w:rsid w:val="00AC78E3"/>
    <w:rsid w:val="00AD0433"/>
    <w:rsid w:val="00AD13D1"/>
    <w:rsid w:val="00AD146F"/>
    <w:rsid w:val="00AD1A73"/>
    <w:rsid w:val="00AD1B68"/>
    <w:rsid w:val="00AD1F46"/>
    <w:rsid w:val="00AD25B1"/>
    <w:rsid w:val="00AD2C95"/>
    <w:rsid w:val="00AD3406"/>
    <w:rsid w:val="00AD3510"/>
    <w:rsid w:val="00AD3708"/>
    <w:rsid w:val="00AD3B18"/>
    <w:rsid w:val="00AD4E86"/>
    <w:rsid w:val="00AD50E6"/>
    <w:rsid w:val="00AD559F"/>
    <w:rsid w:val="00AD57FD"/>
    <w:rsid w:val="00AD5C3D"/>
    <w:rsid w:val="00AD61CA"/>
    <w:rsid w:val="00AD63E5"/>
    <w:rsid w:val="00AD64D9"/>
    <w:rsid w:val="00AD6EB9"/>
    <w:rsid w:val="00AD7360"/>
    <w:rsid w:val="00AE044F"/>
    <w:rsid w:val="00AE0C3A"/>
    <w:rsid w:val="00AE167E"/>
    <w:rsid w:val="00AE1C35"/>
    <w:rsid w:val="00AE1CC3"/>
    <w:rsid w:val="00AE275E"/>
    <w:rsid w:val="00AE44AE"/>
    <w:rsid w:val="00AE498C"/>
    <w:rsid w:val="00AE54B5"/>
    <w:rsid w:val="00AE5561"/>
    <w:rsid w:val="00AE5746"/>
    <w:rsid w:val="00AE65F1"/>
    <w:rsid w:val="00AE6BB4"/>
    <w:rsid w:val="00AE6D06"/>
    <w:rsid w:val="00AE74AD"/>
    <w:rsid w:val="00AE7B1B"/>
    <w:rsid w:val="00AF12AA"/>
    <w:rsid w:val="00AF159C"/>
    <w:rsid w:val="00AF2640"/>
    <w:rsid w:val="00AF283B"/>
    <w:rsid w:val="00AF33BE"/>
    <w:rsid w:val="00AF352F"/>
    <w:rsid w:val="00AF3C9B"/>
    <w:rsid w:val="00AF4088"/>
    <w:rsid w:val="00AF40E9"/>
    <w:rsid w:val="00AF47F2"/>
    <w:rsid w:val="00AF4862"/>
    <w:rsid w:val="00AF6034"/>
    <w:rsid w:val="00AF684C"/>
    <w:rsid w:val="00AF71CA"/>
    <w:rsid w:val="00B01873"/>
    <w:rsid w:val="00B01E21"/>
    <w:rsid w:val="00B02348"/>
    <w:rsid w:val="00B027B4"/>
    <w:rsid w:val="00B03332"/>
    <w:rsid w:val="00B03907"/>
    <w:rsid w:val="00B03F02"/>
    <w:rsid w:val="00B03F1C"/>
    <w:rsid w:val="00B040CE"/>
    <w:rsid w:val="00B0529E"/>
    <w:rsid w:val="00B0530A"/>
    <w:rsid w:val="00B05910"/>
    <w:rsid w:val="00B059AC"/>
    <w:rsid w:val="00B0717B"/>
    <w:rsid w:val="00B072F1"/>
    <w:rsid w:val="00B078F7"/>
    <w:rsid w:val="00B07D08"/>
    <w:rsid w:val="00B10B9B"/>
    <w:rsid w:val="00B113A4"/>
    <w:rsid w:val="00B117A0"/>
    <w:rsid w:val="00B135DD"/>
    <w:rsid w:val="00B14C1A"/>
    <w:rsid w:val="00B151F4"/>
    <w:rsid w:val="00B15269"/>
    <w:rsid w:val="00B15778"/>
    <w:rsid w:val="00B158A5"/>
    <w:rsid w:val="00B16948"/>
    <w:rsid w:val="00B17253"/>
    <w:rsid w:val="00B209C4"/>
    <w:rsid w:val="00B20FC6"/>
    <w:rsid w:val="00B21C3C"/>
    <w:rsid w:val="00B22202"/>
    <w:rsid w:val="00B228B4"/>
    <w:rsid w:val="00B22CDE"/>
    <w:rsid w:val="00B2377E"/>
    <w:rsid w:val="00B24956"/>
    <w:rsid w:val="00B2558B"/>
    <w:rsid w:val="00B25CD5"/>
    <w:rsid w:val="00B27AAA"/>
    <w:rsid w:val="00B305E2"/>
    <w:rsid w:val="00B30F4D"/>
    <w:rsid w:val="00B31A41"/>
    <w:rsid w:val="00B32047"/>
    <w:rsid w:val="00B32190"/>
    <w:rsid w:val="00B33B02"/>
    <w:rsid w:val="00B33BB1"/>
    <w:rsid w:val="00B34086"/>
    <w:rsid w:val="00B34BA5"/>
    <w:rsid w:val="00B34EBD"/>
    <w:rsid w:val="00B351D9"/>
    <w:rsid w:val="00B35F4C"/>
    <w:rsid w:val="00B378AF"/>
    <w:rsid w:val="00B40199"/>
    <w:rsid w:val="00B406CD"/>
    <w:rsid w:val="00B408EE"/>
    <w:rsid w:val="00B409C5"/>
    <w:rsid w:val="00B411C7"/>
    <w:rsid w:val="00B4141E"/>
    <w:rsid w:val="00B416E3"/>
    <w:rsid w:val="00B41EC0"/>
    <w:rsid w:val="00B4208D"/>
    <w:rsid w:val="00B42857"/>
    <w:rsid w:val="00B42D59"/>
    <w:rsid w:val="00B42E95"/>
    <w:rsid w:val="00B435DA"/>
    <w:rsid w:val="00B43B76"/>
    <w:rsid w:val="00B440A4"/>
    <w:rsid w:val="00B44492"/>
    <w:rsid w:val="00B44BE7"/>
    <w:rsid w:val="00B45C6E"/>
    <w:rsid w:val="00B461E2"/>
    <w:rsid w:val="00B46EAA"/>
    <w:rsid w:val="00B46FCC"/>
    <w:rsid w:val="00B47045"/>
    <w:rsid w:val="00B50028"/>
    <w:rsid w:val="00B50097"/>
    <w:rsid w:val="00B502FF"/>
    <w:rsid w:val="00B50361"/>
    <w:rsid w:val="00B52200"/>
    <w:rsid w:val="00B52453"/>
    <w:rsid w:val="00B52F67"/>
    <w:rsid w:val="00B53268"/>
    <w:rsid w:val="00B54188"/>
    <w:rsid w:val="00B552CA"/>
    <w:rsid w:val="00B60007"/>
    <w:rsid w:val="00B602A1"/>
    <w:rsid w:val="00B60E20"/>
    <w:rsid w:val="00B61FE9"/>
    <w:rsid w:val="00B62201"/>
    <w:rsid w:val="00B62669"/>
    <w:rsid w:val="00B632F0"/>
    <w:rsid w:val="00B63FC6"/>
    <w:rsid w:val="00B64018"/>
    <w:rsid w:val="00B64B1D"/>
    <w:rsid w:val="00B65847"/>
    <w:rsid w:val="00B661E9"/>
    <w:rsid w:val="00B663F7"/>
    <w:rsid w:val="00B67422"/>
    <w:rsid w:val="00B67DFC"/>
    <w:rsid w:val="00B67FEF"/>
    <w:rsid w:val="00B701DF"/>
    <w:rsid w:val="00B70BD4"/>
    <w:rsid w:val="00B71501"/>
    <w:rsid w:val="00B72CE0"/>
    <w:rsid w:val="00B73270"/>
    <w:rsid w:val="00B73463"/>
    <w:rsid w:val="00B73EF6"/>
    <w:rsid w:val="00B73FA4"/>
    <w:rsid w:val="00B74144"/>
    <w:rsid w:val="00B74245"/>
    <w:rsid w:val="00B74412"/>
    <w:rsid w:val="00B7444E"/>
    <w:rsid w:val="00B74835"/>
    <w:rsid w:val="00B7492B"/>
    <w:rsid w:val="00B75F36"/>
    <w:rsid w:val="00B763BF"/>
    <w:rsid w:val="00B76FFF"/>
    <w:rsid w:val="00B77A7D"/>
    <w:rsid w:val="00B77E31"/>
    <w:rsid w:val="00B8025C"/>
    <w:rsid w:val="00B805B3"/>
    <w:rsid w:val="00B80606"/>
    <w:rsid w:val="00B80967"/>
    <w:rsid w:val="00B80E3E"/>
    <w:rsid w:val="00B81212"/>
    <w:rsid w:val="00B815D4"/>
    <w:rsid w:val="00B81F33"/>
    <w:rsid w:val="00B82655"/>
    <w:rsid w:val="00B82E34"/>
    <w:rsid w:val="00B82E73"/>
    <w:rsid w:val="00B8375F"/>
    <w:rsid w:val="00B844CE"/>
    <w:rsid w:val="00B84BF3"/>
    <w:rsid w:val="00B85FA7"/>
    <w:rsid w:val="00B87712"/>
    <w:rsid w:val="00B877B1"/>
    <w:rsid w:val="00B87D4C"/>
    <w:rsid w:val="00B87D91"/>
    <w:rsid w:val="00B9016D"/>
    <w:rsid w:val="00B908C2"/>
    <w:rsid w:val="00B91A6F"/>
    <w:rsid w:val="00B92921"/>
    <w:rsid w:val="00B92985"/>
    <w:rsid w:val="00B93367"/>
    <w:rsid w:val="00B93D95"/>
    <w:rsid w:val="00B94E6E"/>
    <w:rsid w:val="00B95B8D"/>
    <w:rsid w:val="00BA0F98"/>
    <w:rsid w:val="00BA1517"/>
    <w:rsid w:val="00BA157C"/>
    <w:rsid w:val="00BA176A"/>
    <w:rsid w:val="00BA2301"/>
    <w:rsid w:val="00BA2BD0"/>
    <w:rsid w:val="00BA2BF0"/>
    <w:rsid w:val="00BA3394"/>
    <w:rsid w:val="00BA4523"/>
    <w:rsid w:val="00BA5354"/>
    <w:rsid w:val="00BA67FD"/>
    <w:rsid w:val="00BA69F9"/>
    <w:rsid w:val="00BA7C48"/>
    <w:rsid w:val="00BB10EB"/>
    <w:rsid w:val="00BB148C"/>
    <w:rsid w:val="00BB167B"/>
    <w:rsid w:val="00BB23A3"/>
    <w:rsid w:val="00BB27A6"/>
    <w:rsid w:val="00BB2DA1"/>
    <w:rsid w:val="00BB2E2F"/>
    <w:rsid w:val="00BB2E66"/>
    <w:rsid w:val="00BB3211"/>
    <w:rsid w:val="00BB3543"/>
    <w:rsid w:val="00BB3663"/>
    <w:rsid w:val="00BB3935"/>
    <w:rsid w:val="00BB4E37"/>
    <w:rsid w:val="00BB6328"/>
    <w:rsid w:val="00BB714B"/>
    <w:rsid w:val="00BB7165"/>
    <w:rsid w:val="00BB7A2C"/>
    <w:rsid w:val="00BB7B3A"/>
    <w:rsid w:val="00BC0309"/>
    <w:rsid w:val="00BC04E3"/>
    <w:rsid w:val="00BC0636"/>
    <w:rsid w:val="00BC0889"/>
    <w:rsid w:val="00BC1329"/>
    <w:rsid w:val="00BC16CE"/>
    <w:rsid w:val="00BC189D"/>
    <w:rsid w:val="00BC21B8"/>
    <w:rsid w:val="00BC27F6"/>
    <w:rsid w:val="00BC28DB"/>
    <w:rsid w:val="00BC2AFE"/>
    <w:rsid w:val="00BC2CF7"/>
    <w:rsid w:val="00BC39F4"/>
    <w:rsid w:val="00BC3E5F"/>
    <w:rsid w:val="00BC3FC1"/>
    <w:rsid w:val="00BC4452"/>
    <w:rsid w:val="00BC6ED1"/>
    <w:rsid w:val="00BC7102"/>
    <w:rsid w:val="00BC740C"/>
    <w:rsid w:val="00BD0000"/>
    <w:rsid w:val="00BD0491"/>
    <w:rsid w:val="00BD1332"/>
    <w:rsid w:val="00BD1B49"/>
    <w:rsid w:val="00BD218B"/>
    <w:rsid w:val="00BD21FE"/>
    <w:rsid w:val="00BD2BDD"/>
    <w:rsid w:val="00BD2C07"/>
    <w:rsid w:val="00BD2C87"/>
    <w:rsid w:val="00BD32BC"/>
    <w:rsid w:val="00BD7EE1"/>
    <w:rsid w:val="00BE050B"/>
    <w:rsid w:val="00BE0BB8"/>
    <w:rsid w:val="00BE0F78"/>
    <w:rsid w:val="00BE14EB"/>
    <w:rsid w:val="00BE2219"/>
    <w:rsid w:val="00BE26C3"/>
    <w:rsid w:val="00BE2B62"/>
    <w:rsid w:val="00BE2CC5"/>
    <w:rsid w:val="00BE2D23"/>
    <w:rsid w:val="00BE2F74"/>
    <w:rsid w:val="00BE312A"/>
    <w:rsid w:val="00BE3676"/>
    <w:rsid w:val="00BE3942"/>
    <w:rsid w:val="00BE48DD"/>
    <w:rsid w:val="00BE516A"/>
    <w:rsid w:val="00BE5219"/>
    <w:rsid w:val="00BE5568"/>
    <w:rsid w:val="00BE68CA"/>
    <w:rsid w:val="00BE6AEE"/>
    <w:rsid w:val="00BE7255"/>
    <w:rsid w:val="00BE790C"/>
    <w:rsid w:val="00BF0206"/>
    <w:rsid w:val="00BF10CC"/>
    <w:rsid w:val="00BF11B6"/>
    <w:rsid w:val="00BF1358"/>
    <w:rsid w:val="00BF1A5A"/>
    <w:rsid w:val="00BF1D5D"/>
    <w:rsid w:val="00BF25E3"/>
    <w:rsid w:val="00BF3065"/>
    <w:rsid w:val="00BF3735"/>
    <w:rsid w:val="00BF3A68"/>
    <w:rsid w:val="00BF3CB4"/>
    <w:rsid w:val="00BF4304"/>
    <w:rsid w:val="00BF4BD6"/>
    <w:rsid w:val="00BF54A5"/>
    <w:rsid w:val="00BF6F2C"/>
    <w:rsid w:val="00BF74AD"/>
    <w:rsid w:val="00C0106D"/>
    <w:rsid w:val="00C01160"/>
    <w:rsid w:val="00C01863"/>
    <w:rsid w:val="00C0254F"/>
    <w:rsid w:val="00C02961"/>
    <w:rsid w:val="00C02A60"/>
    <w:rsid w:val="00C0309C"/>
    <w:rsid w:val="00C036DE"/>
    <w:rsid w:val="00C03CE1"/>
    <w:rsid w:val="00C04289"/>
    <w:rsid w:val="00C04338"/>
    <w:rsid w:val="00C0500B"/>
    <w:rsid w:val="00C05A3B"/>
    <w:rsid w:val="00C05D3E"/>
    <w:rsid w:val="00C076CC"/>
    <w:rsid w:val="00C10929"/>
    <w:rsid w:val="00C10EC5"/>
    <w:rsid w:val="00C10F51"/>
    <w:rsid w:val="00C1101E"/>
    <w:rsid w:val="00C133BE"/>
    <w:rsid w:val="00C13810"/>
    <w:rsid w:val="00C1492C"/>
    <w:rsid w:val="00C14B97"/>
    <w:rsid w:val="00C150E6"/>
    <w:rsid w:val="00C165EB"/>
    <w:rsid w:val="00C1674B"/>
    <w:rsid w:val="00C173BB"/>
    <w:rsid w:val="00C1793F"/>
    <w:rsid w:val="00C17F39"/>
    <w:rsid w:val="00C2048E"/>
    <w:rsid w:val="00C2069C"/>
    <w:rsid w:val="00C214AE"/>
    <w:rsid w:val="00C21AE0"/>
    <w:rsid w:val="00C21F0E"/>
    <w:rsid w:val="00C22208"/>
    <w:rsid w:val="00C222B4"/>
    <w:rsid w:val="00C2231A"/>
    <w:rsid w:val="00C227BC"/>
    <w:rsid w:val="00C22D65"/>
    <w:rsid w:val="00C22E07"/>
    <w:rsid w:val="00C23301"/>
    <w:rsid w:val="00C23489"/>
    <w:rsid w:val="00C23743"/>
    <w:rsid w:val="00C23BEA"/>
    <w:rsid w:val="00C23D21"/>
    <w:rsid w:val="00C243E4"/>
    <w:rsid w:val="00C25507"/>
    <w:rsid w:val="00C2578A"/>
    <w:rsid w:val="00C25BA8"/>
    <w:rsid w:val="00C26C14"/>
    <w:rsid w:val="00C277FD"/>
    <w:rsid w:val="00C304F3"/>
    <w:rsid w:val="00C30770"/>
    <w:rsid w:val="00C308F8"/>
    <w:rsid w:val="00C30CA7"/>
    <w:rsid w:val="00C317D9"/>
    <w:rsid w:val="00C31910"/>
    <w:rsid w:val="00C31E5F"/>
    <w:rsid w:val="00C323D0"/>
    <w:rsid w:val="00C33005"/>
    <w:rsid w:val="00C343B9"/>
    <w:rsid w:val="00C346EC"/>
    <w:rsid w:val="00C34CC8"/>
    <w:rsid w:val="00C352EA"/>
    <w:rsid w:val="00C35CF6"/>
    <w:rsid w:val="00C35F0A"/>
    <w:rsid w:val="00C365C1"/>
    <w:rsid w:val="00C367CB"/>
    <w:rsid w:val="00C36CBE"/>
    <w:rsid w:val="00C375C1"/>
    <w:rsid w:val="00C407E7"/>
    <w:rsid w:val="00C4205C"/>
    <w:rsid w:val="00C42A7D"/>
    <w:rsid w:val="00C42E66"/>
    <w:rsid w:val="00C4348B"/>
    <w:rsid w:val="00C43FDB"/>
    <w:rsid w:val="00C4484C"/>
    <w:rsid w:val="00C45908"/>
    <w:rsid w:val="00C45910"/>
    <w:rsid w:val="00C45C5D"/>
    <w:rsid w:val="00C46266"/>
    <w:rsid w:val="00C46A66"/>
    <w:rsid w:val="00C470D2"/>
    <w:rsid w:val="00C4725D"/>
    <w:rsid w:val="00C47748"/>
    <w:rsid w:val="00C47A15"/>
    <w:rsid w:val="00C47E54"/>
    <w:rsid w:val="00C50878"/>
    <w:rsid w:val="00C50C2F"/>
    <w:rsid w:val="00C50D51"/>
    <w:rsid w:val="00C5187D"/>
    <w:rsid w:val="00C51A45"/>
    <w:rsid w:val="00C51D90"/>
    <w:rsid w:val="00C51FCD"/>
    <w:rsid w:val="00C52B00"/>
    <w:rsid w:val="00C533EC"/>
    <w:rsid w:val="00C53AE0"/>
    <w:rsid w:val="00C53F36"/>
    <w:rsid w:val="00C54635"/>
    <w:rsid w:val="00C5470E"/>
    <w:rsid w:val="00C555F6"/>
    <w:rsid w:val="00C55EFB"/>
    <w:rsid w:val="00C56585"/>
    <w:rsid w:val="00C56B3F"/>
    <w:rsid w:val="00C56F6A"/>
    <w:rsid w:val="00C60547"/>
    <w:rsid w:val="00C60A64"/>
    <w:rsid w:val="00C61E65"/>
    <w:rsid w:val="00C61E82"/>
    <w:rsid w:val="00C6297F"/>
    <w:rsid w:val="00C6429B"/>
    <w:rsid w:val="00C65F3D"/>
    <w:rsid w:val="00C66A74"/>
    <w:rsid w:val="00C66FB7"/>
    <w:rsid w:val="00C671BE"/>
    <w:rsid w:val="00C67FFA"/>
    <w:rsid w:val="00C70B6E"/>
    <w:rsid w:val="00C70CCD"/>
    <w:rsid w:val="00C7155E"/>
    <w:rsid w:val="00C72E29"/>
    <w:rsid w:val="00C73017"/>
    <w:rsid w:val="00C74BB2"/>
    <w:rsid w:val="00C74FCB"/>
    <w:rsid w:val="00C7555A"/>
    <w:rsid w:val="00C75AA3"/>
    <w:rsid w:val="00C76F87"/>
    <w:rsid w:val="00C773D9"/>
    <w:rsid w:val="00C77FA0"/>
    <w:rsid w:val="00C80419"/>
    <w:rsid w:val="00C805CB"/>
    <w:rsid w:val="00C8083B"/>
    <w:rsid w:val="00C80A77"/>
    <w:rsid w:val="00C80ACE"/>
    <w:rsid w:val="00C80D0B"/>
    <w:rsid w:val="00C81162"/>
    <w:rsid w:val="00C815D3"/>
    <w:rsid w:val="00C81792"/>
    <w:rsid w:val="00C8192F"/>
    <w:rsid w:val="00C81FCB"/>
    <w:rsid w:val="00C8274F"/>
    <w:rsid w:val="00C829BB"/>
    <w:rsid w:val="00C82A24"/>
    <w:rsid w:val="00C82D5B"/>
    <w:rsid w:val="00C82FF2"/>
    <w:rsid w:val="00C83234"/>
    <w:rsid w:val="00C83666"/>
    <w:rsid w:val="00C847F7"/>
    <w:rsid w:val="00C84E66"/>
    <w:rsid w:val="00C86611"/>
    <w:rsid w:val="00C868FD"/>
    <w:rsid w:val="00C870B5"/>
    <w:rsid w:val="00C87C58"/>
    <w:rsid w:val="00C87CAE"/>
    <w:rsid w:val="00C91350"/>
    <w:rsid w:val="00C915F9"/>
    <w:rsid w:val="00C91630"/>
    <w:rsid w:val="00C919B0"/>
    <w:rsid w:val="00C936F6"/>
    <w:rsid w:val="00C93ACC"/>
    <w:rsid w:val="00C93C64"/>
    <w:rsid w:val="00C963C2"/>
    <w:rsid w:val="00C966EB"/>
    <w:rsid w:val="00C967C8"/>
    <w:rsid w:val="00C96A9D"/>
    <w:rsid w:val="00C97744"/>
    <w:rsid w:val="00CA0115"/>
    <w:rsid w:val="00CA04B1"/>
    <w:rsid w:val="00CA05C2"/>
    <w:rsid w:val="00CA0A9C"/>
    <w:rsid w:val="00CA2323"/>
    <w:rsid w:val="00CA236A"/>
    <w:rsid w:val="00CA25FB"/>
    <w:rsid w:val="00CA2DFC"/>
    <w:rsid w:val="00CA317E"/>
    <w:rsid w:val="00CA3923"/>
    <w:rsid w:val="00CA457D"/>
    <w:rsid w:val="00CA49ED"/>
    <w:rsid w:val="00CA5010"/>
    <w:rsid w:val="00CA526E"/>
    <w:rsid w:val="00CA5DFA"/>
    <w:rsid w:val="00CA5E50"/>
    <w:rsid w:val="00CA6105"/>
    <w:rsid w:val="00CA6159"/>
    <w:rsid w:val="00CA6634"/>
    <w:rsid w:val="00CA6818"/>
    <w:rsid w:val="00CA72A0"/>
    <w:rsid w:val="00CB03D4"/>
    <w:rsid w:val="00CB04E4"/>
    <w:rsid w:val="00CB09D7"/>
    <w:rsid w:val="00CB0A6C"/>
    <w:rsid w:val="00CB188E"/>
    <w:rsid w:val="00CB2FCC"/>
    <w:rsid w:val="00CB340B"/>
    <w:rsid w:val="00CB3BFE"/>
    <w:rsid w:val="00CB4250"/>
    <w:rsid w:val="00CB42E4"/>
    <w:rsid w:val="00CB4CFB"/>
    <w:rsid w:val="00CB507B"/>
    <w:rsid w:val="00CB5CC9"/>
    <w:rsid w:val="00CB6C99"/>
    <w:rsid w:val="00CC013E"/>
    <w:rsid w:val="00CC0256"/>
    <w:rsid w:val="00CC05DF"/>
    <w:rsid w:val="00CC0EF5"/>
    <w:rsid w:val="00CC1989"/>
    <w:rsid w:val="00CC21E1"/>
    <w:rsid w:val="00CC3265"/>
    <w:rsid w:val="00CC3457"/>
    <w:rsid w:val="00CC35EF"/>
    <w:rsid w:val="00CC3729"/>
    <w:rsid w:val="00CC3892"/>
    <w:rsid w:val="00CC3EE5"/>
    <w:rsid w:val="00CC5048"/>
    <w:rsid w:val="00CC5413"/>
    <w:rsid w:val="00CC5B18"/>
    <w:rsid w:val="00CC5CC8"/>
    <w:rsid w:val="00CC5F44"/>
    <w:rsid w:val="00CC6246"/>
    <w:rsid w:val="00CD1090"/>
    <w:rsid w:val="00CD11C5"/>
    <w:rsid w:val="00CD1431"/>
    <w:rsid w:val="00CD19C8"/>
    <w:rsid w:val="00CD1A5B"/>
    <w:rsid w:val="00CD1DF2"/>
    <w:rsid w:val="00CD2B98"/>
    <w:rsid w:val="00CD32EB"/>
    <w:rsid w:val="00CD4953"/>
    <w:rsid w:val="00CD4FCD"/>
    <w:rsid w:val="00CD5415"/>
    <w:rsid w:val="00CD6A67"/>
    <w:rsid w:val="00CD6F3B"/>
    <w:rsid w:val="00CD751C"/>
    <w:rsid w:val="00CD75CD"/>
    <w:rsid w:val="00CE10AB"/>
    <w:rsid w:val="00CE1C71"/>
    <w:rsid w:val="00CE1FF6"/>
    <w:rsid w:val="00CE3409"/>
    <w:rsid w:val="00CE3AB5"/>
    <w:rsid w:val="00CE4A82"/>
    <w:rsid w:val="00CE4F0B"/>
    <w:rsid w:val="00CE5674"/>
    <w:rsid w:val="00CE5E46"/>
    <w:rsid w:val="00CE5FF5"/>
    <w:rsid w:val="00CE6557"/>
    <w:rsid w:val="00CE768A"/>
    <w:rsid w:val="00CE7A38"/>
    <w:rsid w:val="00CE7B49"/>
    <w:rsid w:val="00CF062D"/>
    <w:rsid w:val="00CF0B59"/>
    <w:rsid w:val="00CF0E43"/>
    <w:rsid w:val="00CF1100"/>
    <w:rsid w:val="00CF2555"/>
    <w:rsid w:val="00CF346A"/>
    <w:rsid w:val="00CF36A7"/>
    <w:rsid w:val="00CF3862"/>
    <w:rsid w:val="00CF424B"/>
    <w:rsid w:val="00CF4F54"/>
    <w:rsid w:val="00CF51D0"/>
    <w:rsid w:val="00CF6412"/>
    <w:rsid w:val="00CF7109"/>
    <w:rsid w:val="00CF75E6"/>
    <w:rsid w:val="00D01F60"/>
    <w:rsid w:val="00D02105"/>
    <w:rsid w:val="00D02443"/>
    <w:rsid w:val="00D038B5"/>
    <w:rsid w:val="00D0394B"/>
    <w:rsid w:val="00D04717"/>
    <w:rsid w:val="00D055A4"/>
    <w:rsid w:val="00D06B30"/>
    <w:rsid w:val="00D06B7D"/>
    <w:rsid w:val="00D0727B"/>
    <w:rsid w:val="00D07A02"/>
    <w:rsid w:val="00D10671"/>
    <w:rsid w:val="00D10925"/>
    <w:rsid w:val="00D10957"/>
    <w:rsid w:val="00D10A98"/>
    <w:rsid w:val="00D12613"/>
    <w:rsid w:val="00D12D2B"/>
    <w:rsid w:val="00D12DDF"/>
    <w:rsid w:val="00D12E0C"/>
    <w:rsid w:val="00D13222"/>
    <w:rsid w:val="00D13875"/>
    <w:rsid w:val="00D1463A"/>
    <w:rsid w:val="00D1624A"/>
    <w:rsid w:val="00D168CC"/>
    <w:rsid w:val="00D16B8E"/>
    <w:rsid w:val="00D1754F"/>
    <w:rsid w:val="00D17ADE"/>
    <w:rsid w:val="00D20F51"/>
    <w:rsid w:val="00D2138C"/>
    <w:rsid w:val="00D21628"/>
    <w:rsid w:val="00D216A5"/>
    <w:rsid w:val="00D21F5B"/>
    <w:rsid w:val="00D2229A"/>
    <w:rsid w:val="00D2308E"/>
    <w:rsid w:val="00D23BB8"/>
    <w:rsid w:val="00D23EF5"/>
    <w:rsid w:val="00D24C0B"/>
    <w:rsid w:val="00D250A2"/>
    <w:rsid w:val="00D25A94"/>
    <w:rsid w:val="00D25FBE"/>
    <w:rsid w:val="00D26167"/>
    <w:rsid w:val="00D2697A"/>
    <w:rsid w:val="00D2783E"/>
    <w:rsid w:val="00D27E94"/>
    <w:rsid w:val="00D31339"/>
    <w:rsid w:val="00D31BD6"/>
    <w:rsid w:val="00D32307"/>
    <w:rsid w:val="00D32876"/>
    <w:rsid w:val="00D32A0B"/>
    <w:rsid w:val="00D33FB2"/>
    <w:rsid w:val="00D347D9"/>
    <w:rsid w:val="00D3501D"/>
    <w:rsid w:val="00D3535D"/>
    <w:rsid w:val="00D36983"/>
    <w:rsid w:val="00D3700C"/>
    <w:rsid w:val="00D40594"/>
    <w:rsid w:val="00D423C0"/>
    <w:rsid w:val="00D42495"/>
    <w:rsid w:val="00D43561"/>
    <w:rsid w:val="00D43E9F"/>
    <w:rsid w:val="00D4440D"/>
    <w:rsid w:val="00D46139"/>
    <w:rsid w:val="00D474CD"/>
    <w:rsid w:val="00D50620"/>
    <w:rsid w:val="00D506F5"/>
    <w:rsid w:val="00D524A0"/>
    <w:rsid w:val="00D5364B"/>
    <w:rsid w:val="00D538D7"/>
    <w:rsid w:val="00D53AB6"/>
    <w:rsid w:val="00D53B86"/>
    <w:rsid w:val="00D569B6"/>
    <w:rsid w:val="00D56CAF"/>
    <w:rsid w:val="00D5740A"/>
    <w:rsid w:val="00D60ACC"/>
    <w:rsid w:val="00D60EDB"/>
    <w:rsid w:val="00D6126C"/>
    <w:rsid w:val="00D62FC0"/>
    <w:rsid w:val="00D63678"/>
    <w:rsid w:val="00D63A04"/>
    <w:rsid w:val="00D63F76"/>
    <w:rsid w:val="00D653B1"/>
    <w:rsid w:val="00D67320"/>
    <w:rsid w:val="00D676A4"/>
    <w:rsid w:val="00D678F8"/>
    <w:rsid w:val="00D70668"/>
    <w:rsid w:val="00D70C71"/>
    <w:rsid w:val="00D71905"/>
    <w:rsid w:val="00D720A6"/>
    <w:rsid w:val="00D72E72"/>
    <w:rsid w:val="00D7339B"/>
    <w:rsid w:val="00D74AE1"/>
    <w:rsid w:val="00D74C42"/>
    <w:rsid w:val="00D7576E"/>
    <w:rsid w:val="00D76200"/>
    <w:rsid w:val="00D76B34"/>
    <w:rsid w:val="00D7721A"/>
    <w:rsid w:val="00D77B40"/>
    <w:rsid w:val="00D8004D"/>
    <w:rsid w:val="00D80F9A"/>
    <w:rsid w:val="00D8169D"/>
    <w:rsid w:val="00D8171E"/>
    <w:rsid w:val="00D82C9A"/>
    <w:rsid w:val="00D83AB0"/>
    <w:rsid w:val="00D83B75"/>
    <w:rsid w:val="00D83DF2"/>
    <w:rsid w:val="00D83F00"/>
    <w:rsid w:val="00D83FC9"/>
    <w:rsid w:val="00D8474A"/>
    <w:rsid w:val="00D84783"/>
    <w:rsid w:val="00D84F3E"/>
    <w:rsid w:val="00D84F63"/>
    <w:rsid w:val="00D85124"/>
    <w:rsid w:val="00D85A54"/>
    <w:rsid w:val="00D865A8"/>
    <w:rsid w:val="00D86C82"/>
    <w:rsid w:val="00D87186"/>
    <w:rsid w:val="00D87D5A"/>
    <w:rsid w:val="00D87F0C"/>
    <w:rsid w:val="00D90391"/>
    <w:rsid w:val="00D90489"/>
    <w:rsid w:val="00D90DA2"/>
    <w:rsid w:val="00D91B5D"/>
    <w:rsid w:val="00D91B7A"/>
    <w:rsid w:val="00D92C2D"/>
    <w:rsid w:val="00D930FF"/>
    <w:rsid w:val="00D93D21"/>
    <w:rsid w:val="00D95599"/>
    <w:rsid w:val="00D955D4"/>
    <w:rsid w:val="00D95821"/>
    <w:rsid w:val="00D95BDA"/>
    <w:rsid w:val="00D962A5"/>
    <w:rsid w:val="00D967BA"/>
    <w:rsid w:val="00D97DA7"/>
    <w:rsid w:val="00DA046D"/>
    <w:rsid w:val="00DA08A5"/>
    <w:rsid w:val="00DA0EE5"/>
    <w:rsid w:val="00DA1593"/>
    <w:rsid w:val="00DA17CD"/>
    <w:rsid w:val="00DA35E7"/>
    <w:rsid w:val="00DA477C"/>
    <w:rsid w:val="00DA4ACD"/>
    <w:rsid w:val="00DA4D9E"/>
    <w:rsid w:val="00DA548E"/>
    <w:rsid w:val="00DA60D3"/>
    <w:rsid w:val="00DA6C66"/>
    <w:rsid w:val="00DA6E85"/>
    <w:rsid w:val="00DA6F99"/>
    <w:rsid w:val="00DA7112"/>
    <w:rsid w:val="00DA746D"/>
    <w:rsid w:val="00DA7DB4"/>
    <w:rsid w:val="00DB14CD"/>
    <w:rsid w:val="00DB17AE"/>
    <w:rsid w:val="00DB1F2E"/>
    <w:rsid w:val="00DB2219"/>
    <w:rsid w:val="00DB24FF"/>
    <w:rsid w:val="00DB25B3"/>
    <w:rsid w:val="00DB307D"/>
    <w:rsid w:val="00DB422A"/>
    <w:rsid w:val="00DB4916"/>
    <w:rsid w:val="00DB50E4"/>
    <w:rsid w:val="00DB5880"/>
    <w:rsid w:val="00DB642C"/>
    <w:rsid w:val="00DB665E"/>
    <w:rsid w:val="00DB6866"/>
    <w:rsid w:val="00DB6C69"/>
    <w:rsid w:val="00DB6E1E"/>
    <w:rsid w:val="00DB73C8"/>
    <w:rsid w:val="00DB7B01"/>
    <w:rsid w:val="00DC0578"/>
    <w:rsid w:val="00DC080D"/>
    <w:rsid w:val="00DC0C21"/>
    <w:rsid w:val="00DC0D1B"/>
    <w:rsid w:val="00DC0D37"/>
    <w:rsid w:val="00DC0D66"/>
    <w:rsid w:val="00DC12B0"/>
    <w:rsid w:val="00DC1425"/>
    <w:rsid w:val="00DC1663"/>
    <w:rsid w:val="00DC19AB"/>
    <w:rsid w:val="00DC2289"/>
    <w:rsid w:val="00DC2CF3"/>
    <w:rsid w:val="00DC33F5"/>
    <w:rsid w:val="00DC3BB4"/>
    <w:rsid w:val="00DC448F"/>
    <w:rsid w:val="00DC4598"/>
    <w:rsid w:val="00DC48A5"/>
    <w:rsid w:val="00DC4A0F"/>
    <w:rsid w:val="00DC542F"/>
    <w:rsid w:val="00DC5EE5"/>
    <w:rsid w:val="00DC6B3F"/>
    <w:rsid w:val="00DC6D2F"/>
    <w:rsid w:val="00DC733B"/>
    <w:rsid w:val="00DC734E"/>
    <w:rsid w:val="00DD074D"/>
    <w:rsid w:val="00DD1161"/>
    <w:rsid w:val="00DD2207"/>
    <w:rsid w:val="00DD3088"/>
    <w:rsid w:val="00DD3A90"/>
    <w:rsid w:val="00DD454A"/>
    <w:rsid w:val="00DD5540"/>
    <w:rsid w:val="00DD5926"/>
    <w:rsid w:val="00DD5E22"/>
    <w:rsid w:val="00DE0409"/>
    <w:rsid w:val="00DE0893"/>
    <w:rsid w:val="00DE1645"/>
    <w:rsid w:val="00DE1948"/>
    <w:rsid w:val="00DE1DAE"/>
    <w:rsid w:val="00DE26EA"/>
    <w:rsid w:val="00DE2814"/>
    <w:rsid w:val="00DE2FA1"/>
    <w:rsid w:val="00DE3A19"/>
    <w:rsid w:val="00DE3C38"/>
    <w:rsid w:val="00DE3E10"/>
    <w:rsid w:val="00DE3F74"/>
    <w:rsid w:val="00DE4175"/>
    <w:rsid w:val="00DE4FDA"/>
    <w:rsid w:val="00DE65A1"/>
    <w:rsid w:val="00DE73D5"/>
    <w:rsid w:val="00DE79B2"/>
    <w:rsid w:val="00DE7A0E"/>
    <w:rsid w:val="00DF005D"/>
    <w:rsid w:val="00DF29C9"/>
    <w:rsid w:val="00DF2DFF"/>
    <w:rsid w:val="00DF2E96"/>
    <w:rsid w:val="00DF2F7D"/>
    <w:rsid w:val="00DF39C0"/>
    <w:rsid w:val="00DF3B16"/>
    <w:rsid w:val="00DF3BFD"/>
    <w:rsid w:val="00DF50AB"/>
    <w:rsid w:val="00DF59F6"/>
    <w:rsid w:val="00DF5C68"/>
    <w:rsid w:val="00DF6378"/>
    <w:rsid w:val="00DF63DA"/>
    <w:rsid w:val="00DF663A"/>
    <w:rsid w:val="00DF7A12"/>
    <w:rsid w:val="00E005D3"/>
    <w:rsid w:val="00E01272"/>
    <w:rsid w:val="00E013BE"/>
    <w:rsid w:val="00E02792"/>
    <w:rsid w:val="00E02A0A"/>
    <w:rsid w:val="00E03846"/>
    <w:rsid w:val="00E0399F"/>
    <w:rsid w:val="00E04FD2"/>
    <w:rsid w:val="00E05EC7"/>
    <w:rsid w:val="00E064E9"/>
    <w:rsid w:val="00E0773B"/>
    <w:rsid w:val="00E07A11"/>
    <w:rsid w:val="00E07D78"/>
    <w:rsid w:val="00E105B3"/>
    <w:rsid w:val="00E10BDA"/>
    <w:rsid w:val="00E11913"/>
    <w:rsid w:val="00E11E10"/>
    <w:rsid w:val="00E11F21"/>
    <w:rsid w:val="00E12309"/>
    <w:rsid w:val="00E13409"/>
    <w:rsid w:val="00E1376A"/>
    <w:rsid w:val="00E14AC9"/>
    <w:rsid w:val="00E1506A"/>
    <w:rsid w:val="00E172B0"/>
    <w:rsid w:val="00E17B47"/>
    <w:rsid w:val="00E2032E"/>
    <w:rsid w:val="00E20A7D"/>
    <w:rsid w:val="00E21AF6"/>
    <w:rsid w:val="00E21CA0"/>
    <w:rsid w:val="00E2214B"/>
    <w:rsid w:val="00E2540A"/>
    <w:rsid w:val="00E258F6"/>
    <w:rsid w:val="00E25934"/>
    <w:rsid w:val="00E26BB5"/>
    <w:rsid w:val="00E27087"/>
    <w:rsid w:val="00E27A2F"/>
    <w:rsid w:val="00E3136D"/>
    <w:rsid w:val="00E31396"/>
    <w:rsid w:val="00E32FF5"/>
    <w:rsid w:val="00E33147"/>
    <w:rsid w:val="00E335A5"/>
    <w:rsid w:val="00E33BE9"/>
    <w:rsid w:val="00E3418E"/>
    <w:rsid w:val="00E34E28"/>
    <w:rsid w:val="00E35876"/>
    <w:rsid w:val="00E358C4"/>
    <w:rsid w:val="00E35E47"/>
    <w:rsid w:val="00E35ECD"/>
    <w:rsid w:val="00E3645E"/>
    <w:rsid w:val="00E37635"/>
    <w:rsid w:val="00E4084B"/>
    <w:rsid w:val="00E40AEF"/>
    <w:rsid w:val="00E4122C"/>
    <w:rsid w:val="00E41410"/>
    <w:rsid w:val="00E41415"/>
    <w:rsid w:val="00E42319"/>
    <w:rsid w:val="00E42A94"/>
    <w:rsid w:val="00E4444C"/>
    <w:rsid w:val="00E44BE8"/>
    <w:rsid w:val="00E44C3F"/>
    <w:rsid w:val="00E4507D"/>
    <w:rsid w:val="00E458BF"/>
    <w:rsid w:val="00E46B4B"/>
    <w:rsid w:val="00E46C29"/>
    <w:rsid w:val="00E4733B"/>
    <w:rsid w:val="00E47F7F"/>
    <w:rsid w:val="00E5002E"/>
    <w:rsid w:val="00E504C1"/>
    <w:rsid w:val="00E50540"/>
    <w:rsid w:val="00E512CC"/>
    <w:rsid w:val="00E5198B"/>
    <w:rsid w:val="00E51A8E"/>
    <w:rsid w:val="00E53355"/>
    <w:rsid w:val="00E55A84"/>
    <w:rsid w:val="00E5637E"/>
    <w:rsid w:val="00E56440"/>
    <w:rsid w:val="00E56D95"/>
    <w:rsid w:val="00E61269"/>
    <w:rsid w:val="00E61315"/>
    <w:rsid w:val="00E6153D"/>
    <w:rsid w:val="00E615EE"/>
    <w:rsid w:val="00E61A84"/>
    <w:rsid w:val="00E622E8"/>
    <w:rsid w:val="00E63577"/>
    <w:rsid w:val="00E63CE9"/>
    <w:rsid w:val="00E6406D"/>
    <w:rsid w:val="00E6445F"/>
    <w:rsid w:val="00E6473A"/>
    <w:rsid w:val="00E648D8"/>
    <w:rsid w:val="00E658CB"/>
    <w:rsid w:val="00E659DB"/>
    <w:rsid w:val="00E659F5"/>
    <w:rsid w:val="00E65C2D"/>
    <w:rsid w:val="00E65EE0"/>
    <w:rsid w:val="00E6667B"/>
    <w:rsid w:val="00E6723E"/>
    <w:rsid w:val="00E678AD"/>
    <w:rsid w:val="00E67A5C"/>
    <w:rsid w:val="00E67BBC"/>
    <w:rsid w:val="00E67FF1"/>
    <w:rsid w:val="00E704D1"/>
    <w:rsid w:val="00E706E7"/>
    <w:rsid w:val="00E70ACE"/>
    <w:rsid w:val="00E714F6"/>
    <w:rsid w:val="00E725C9"/>
    <w:rsid w:val="00E72E85"/>
    <w:rsid w:val="00E72F8D"/>
    <w:rsid w:val="00E731A6"/>
    <w:rsid w:val="00E731CF"/>
    <w:rsid w:val="00E732C3"/>
    <w:rsid w:val="00E734BE"/>
    <w:rsid w:val="00E76036"/>
    <w:rsid w:val="00E760A3"/>
    <w:rsid w:val="00E76506"/>
    <w:rsid w:val="00E76BC7"/>
    <w:rsid w:val="00E76E3D"/>
    <w:rsid w:val="00E770F6"/>
    <w:rsid w:val="00E7794D"/>
    <w:rsid w:val="00E77D57"/>
    <w:rsid w:val="00E802B4"/>
    <w:rsid w:val="00E80938"/>
    <w:rsid w:val="00E80A50"/>
    <w:rsid w:val="00E81220"/>
    <w:rsid w:val="00E81519"/>
    <w:rsid w:val="00E81AA0"/>
    <w:rsid w:val="00E82752"/>
    <w:rsid w:val="00E83BB6"/>
    <w:rsid w:val="00E84229"/>
    <w:rsid w:val="00E84E14"/>
    <w:rsid w:val="00E85CBD"/>
    <w:rsid w:val="00E85FF1"/>
    <w:rsid w:val="00E86D30"/>
    <w:rsid w:val="00E8766C"/>
    <w:rsid w:val="00E90E4E"/>
    <w:rsid w:val="00E91682"/>
    <w:rsid w:val="00E91A53"/>
    <w:rsid w:val="00E91C66"/>
    <w:rsid w:val="00E92108"/>
    <w:rsid w:val="00E922BC"/>
    <w:rsid w:val="00E924DE"/>
    <w:rsid w:val="00E92688"/>
    <w:rsid w:val="00E929BD"/>
    <w:rsid w:val="00E92AF2"/>
    <w:rsid w:val="00E92F1E"/>
    <w:rsid w:val="00E9387F"/>
    <w:rsid w:val="00E9391E"/>
    <w:rsid w:val="00E93CD8"/>
    <w:rsid w:val="00E93D6C"/>
    <w:rsid w:val="00E942AE"/>
    <w:rsid w:val="00E94504"/>
    <w:rsid w:val="00E94E6D"/>
    <w:rsid w:val="00E9698E"/>
    <w:rsid w:val="00E97138"/>
    <w:rsid w:val="00E97323"/>
    <w:rsid w:val="00E97912"/>
    <w:rsid w:val="00E97BD6"/>
    <w:rsid w:val="00EA0304"/>
    <w:rsid w:val="00EA065C"/>
    <w:rsid w:val="00EA1052"/>
    <w:rsid w:val="00EA218F"/>
    <w:rsid w:val="00EA2904"/>
    <w:rsid w:val="00EA3C9B"/>
    <w:rsid w:val="00EA4632"/>
    <w:rsid w:val="00EA4F29"/>
    <w:rsid w:val="00EA51E4"/>
    <w:rsid w:val="00EA5F83"/>
    <w:rsid w:val="00EA668C"/>
    <w:rsid w:val="00EA6F9D"/>
    <w:rsid w:val="00EA7075"/>
    <w:rsid w:val="00EB0CE5"/>
    <w:rsid w:val="00EB1C22"/>
    <w:rsid w:val="00EB223F"/>
    <w:rsid w:val="00EB2B96"/>
    <w:rsid w:val="00EB35B2"/>
    <w:rsid w:val="00EB3A38"/>
    <w:rsid w:val="00EB3B2E"/>
    <w:rsid w:val="00EB3B7C"/>
    <w:rsid w:val="00EB5510"/>
    <w:rsid w:val="00EB5D84"/>
    <w:rsid w:val="00EB6237"/>
    <w:rsid w:val="00EB6336"/>
    <w:rsid w:val="00EB6784"/>
    <w:rsid w:val="00EB6F3C"/>
    <w:rsid w:val="00EC0CF4"/>
    <w:rsid w:val="00EC1E2C"/>
    <w:rsid w:val="00EC24B7"/>
    <w:rsid w:val="00EC284D"/>
    <w:rsid w:val="00EC2E0F"/>
    <w:rsid w:val="00EC2F04"/>
    <w:rsid w:val="00EC4232"/>
    <w:rsid w:val="00EC5E1D"/>
    <w:rsid w:val="00ED030E"/>
    <w:rsid w:val="00ED049D"/>
    <w:rsid w:val="00ED099A"/>
    <w:rsid w:val="00ED1C7D"/>
    <w:rsid w:val="00ED2A8D"/>
    <w:rsid w:val="00ED2B45"/>
    <w:rsid w:val="00ED2F49"/>
    <w:rsid w:val="00ED45EE"/>
    <w:rsid w:val="00ED54B7"/>
    <w:rsid w:val="00ED5F97"/>
    <w:rsid w:val="00ED6EAF"/>
    <w:rsid w:val="00ED74FB"/>
    <w:rsid w:val="00ED7D5F"/>
    <w:rsid w:val="00EE0984"/>
    <w:rsid w:val="00EE0AAB"/>
    <w:rsid w:val="00EE0B77"/>
    <w:rsid w:val="00EE1104"/>
    <w:rsid w:val="00EE1F49"/>
    <w:rsid w:val="00EE239E"/>
    <w:rsid w:val="00EE249F"/>
    <w:rsid w:val="00EE3819"/>
    <w:rsid w:val="00EE3DDD"/>
    <w:rsid w:val="00EE46AF"/>
    <w:rsid w:val="00EE54CB"/>
    <w:rsid w:val="00EE5681"/>
    <w:rsid w:val="00EE7C80"/>
    <w:rsid w:val="00EF11DA"/>
    <w:rsid w:val="00EF1C54"/>
    <w:rsid w:val="00EF23C8"/>
    <w:rsid w:val="00EF26B5"/>
    <w:rsid w:val="00EF287C"/>
    <w:rsid w:val="00EF2F73"/>
    <w:rsid w:val="00EF318D"/>
    <w:rsid w:val="00EF37BC"/>
    <w:rsid w:val="00EF3864"/>
    <w:rsid w:val="00EF3F14"/>
    <w:rsid w:val="00EF404B"/>
    <w:rsid w:val="00EF421F"/>
    <w:rsid w:val="00EF4659"/>
    <w:rsid w:val="00EF490D"/>
    <w:rsid w:val="00EF4E72"/>
    <w:rsid w:val="00EF538A"/>
    <w:rsid w:val="00EF5517"/>
    <w:rsid w:val="00EF6121"/>
    <w:rsid w:val="00EF6164"/>
    <w:rsid w:val="00EF616E"/>
    <w:rsid w:val="00EF7AB3"/>
    <w:rsid w:val="00F00011"/>
    <w:rsid w:val="00F00376"/>
    <w:rsid w:val="00F006B0"/>
    <w:rsid w:val="00F00D83"/>
    <w:rsid w:val="00F020C4"/>
    <w:rsid w:val="00F02991"/>
    <w:rsid w:val="00F02AA8"/>
    <w:rsid w:val="00F02F1F"/>
    <w:rsid w:val="00F02F9B"/>
    <w:rsid w:val="00F03754"/>
    <w:rsid w:val="00F03974"/>
    <w:rsid w:val="00F03EB2"/>
    <w:rsid w:val="00F04A53"/>
    <w:rsid w:val="00F04B3B"/>
    <w:rsid w:val="00F06B06"/>
    <w:rsid w:val="00F06E71"/>
    <w:rsid w:val="00F0705C"/>
    <w:rsid w:val="00F070AF"/>
    <w:rsid w:val="00F10024"/>
    <w:rsid w:val="00F10209"/>
    <w:rsid w:val="00F11199"/>
    <w:rsid w:val="00F12137"/>
    <w:rsid w:val="00F124DA"/>
    <w:rsid w:val="00F1331F"/>
    <w:rsid w:val="00F15682"/>
    <w:rsid w:val="00F157E2"/>
    <w:rsid w:val="00F15A52"/>
    <w:rsid w:val="00F16B0D"/>
    <w:rsid w:val="00F17CBF"/>
    <w:rsid w:val="00F2111A"/>
    <w:rsid w:val="00F211ED"/>
    <w:rsid w:val="00F21513"/>
    <w:rsid w:val="00F21B5C"/>
    <w:rsid w:val="00F2288E"/>
    <w:rsid w:val="00F2405A"/>
    <w:rsid w:val="00F240B2"/>
    <w:rsid w:val="00F24385"/>
    <w:rsid w:val="00F24870"/>
    <w:rsid w:val="00F25249"/>
    <w:rsid w:val="00F2572D"/>
    <w:rsid w:val="00F26DB2"/>
    <w:rsid w:val="00F27C5C"/>
    <w:rsid w:val="00F30038"/>
    <w:rsid w:val="00F3062F"/>
    <w:rsid w:val="00F32291"/>
    <w:rsid w:val="00F32949"/>
    <w:rsid w:val="00F32F86"/>
    <w:rsid w:val="00F33A86"/>
    <w:rsid w:val="00F3517E"/>
    <w:rsid w:val="00F353C9"/>
    <w:rsid w:val="00F35E46"/>
    <w:rsid w:val="00F36009"/>
    <w:rsid w:val="00F366CD"/>
    <w:rsid w:val="00F36E60"/>
    <w:rsid w:val="00F370B7"/>
    <w:rsid w:val="00F3710F"/>
    <w:rsid w:val="00F37777"/>
    <w:rsid w:val="00F378A5"/>
    <w:rsid w:val="00F403F4"/>
    <w:rsid w:val="00F40890"/>
    <w:rsid w:val="00F41744"/>
    <w:rsid w:val="00F41754"/>
    <w:rsid w:val="00F42476"/>
    <w:rsid w:val="00F42554"/>
    <w:rsid w:val="00F427B4"/>
    <w:rsid w:val="00F42B87"/>
    <w:rsid w:val="00F43740"/>
    <w:rsid w:val="00F439C4"/>
    <w:rsid w:val="00F4462B"/>
    <w:rsid w:val="00F44C62"/>
    <w:rsid w:val="00F453B6"/>
    <w:rsid w:val="00F46310"/>
    <w:rsid w:val="00F463F5"/>
    <w:rsid w:val="00F46450"/>
    <w:rsid w:val="00F472BC"/>
    <w:rsid w:val="00F47DAD"/>
    <w:rsid w:val="00F5006A"/>
    <w:rsid w:val="00F51567"/>
    <w:rsid w:val="00F527AC"/>
    <w:rsid w:val="00F52ACC"/>
    <w:rsid w:val="00F52FC5"/>
    <w:rsid w:val="00F54552"/>
    <w:rsid w:val="00F54FAF"/>
    <w:rsid w:val="00F55069"/>
    <w:rsid w:val="00F554ED"/>
    <w:rsid w:val="00F55514"/>
    <w:rsid w:val="00F56C26"/>
    <w:rsid w:val="00F57AF4"/>
    <w:rsid w:val="00F61D83"/>
    <w:rsid w:val="00F622EA"/>
    <w:rsid w:val="00F629FF"/>
    <w:rsid w:val="00F62D9C"/>
    <w:rsid w:val="00F62DFA"/>
    <w:rsid w:val="00F632D6"/>
    <w:rsid w:val="00F63C91"/>
    <w:rsid w:val="00F64625"/>
    <w:rsid w:val="00F64B31"/>
    <w:rsid w:val="00F64CB6"/>
    <w:rsid w:val="00F64E3C"/>
    <w:rsid w:val="00F65DD1"/>
    <w:rsid w:val="00F65F03"/>
    <w:rsid w:val="00F6730E"/>
    <w:rsid w:val="00F67550"/>
    <w:rsid w:val="00F67BA3"/>
    <w:rsid w:val="00F67E49"/>
    <w:rsid w:val="00F70611"/>
    <w:rsid w:val="00F707B3"/>
    <w:rsid w:val="00F71135"/>
    <w:rsid w:val="00F72A38"/>
    <w:rsid w:val="00F72B80"/>
    <w:rsid w:val="00F73BFC"/>
    <w:rsid w:val="00F73D51"/>
    <w:rsid w:val="00F74050"/>
    <w:rsid w:val="00F74785"/>
    <w:rsid w:val="00F74E65"/>
    <w:rsid w:val="00F75112"/>
    <w:rsid w:val="00F757F5"/>
    <w:rsid w:val="00F77615"/>
    <w:rsid w:val="00F77A35"/>
    <w:rsid w:val="00F77AE7"/>
    <w:rsid w:val="00F77F03"/>
    <w:rsid w:val="00F80841"/>
    <w:rsid w:val="00F814EE"/>
    <w:rsid w:val="00F821DC"/>
    <w:rsid w:val="00F82913"/>
    <w:rsid w:val="00F82F43"/>
    <w:rsid w:val="00F834EA"/>
    <w:rsid w:val="00F85757"/>
    <w:rsid w:val="00F85E4F"/>
    <w:rsid w:val="00F863BB"/>
    <w:rsid w:val="00F875C3"/>
    <w:rsid w:val="00F90461"/>
    <w:rsid w:val="00F907B0"/>
    <w:rsid w:val="00F90A8A"/>
    <w:rsid w:val="00F91044"/>
    <w:rsid w:val="00F91882"/>
    <w:rsid w:val="00F95207"/>
    <w:rsid w:val="00F95344"/>
    <w:rsid w:val="00F9586A"/>
    <w:rsid w:val="00F965FE"/>
    <w:rsid w:val="00F96AE2"/>
    <w:rsid w:val="00F97068"/>
    <w:rsid w:val="00F97D44"/>
    <w:rsid w:val="00FA0275"/>
    <w:rsid w:val="00FA046E"/>
    <w:rsid w:val="00FA0DA5"/>
    <w:rsid w:val="00FA19C8"/>
    <w:rsid w:val="00FA1FA8"/>
    <w:rsid w:val="00FA29B6"/>
    <w:rsid w:val="00FA2E29"/>
    <w:rsid w:val="00FA3448"/>
    <w:rsid w:val="00FA368D"/>
    <w:rsid w:val="00FA478F"/>
    <w:rsid w:val="00FA5260"/>
    <w:rsid w:val="00FA5506"/>
    <w:rsid w:val="00FA5679"/>
    <w:rsid w:val="00FA5E65"/>
    <w:rsid w:val="00FA5EDF"/>
    <w:rsid w:val="00FA670D"/>
    <w:rsid w:val="00FA7E9F"/>
    <w:rsid w:val="00FB069D"/>
    <w:rsid w:val="00FB0921"/>
    <w:rsid w:val="00FB16A8"/>
    <w:rsid w:val="00FB1F1C"/>
    <w:rsid w:val="00FB24C4"/>
    <w:rsid w:val="00FB2F20"/>
    <w:rsid w:val="00FB34DC"/>
    <w:rsid w:val="00FB40A0"/>
    <w:rsid w:val="00FB4616"/>
    <w:rsid w:val="00FB51A6"/>
    <w:rsid w:val="00FB55B7"/>
    <w:rsid w:val="00FB574D"/>
    <w:rsid w:val="00FB5BBA"/>
    <w:rsid w:val="00FB5FA2"/>
    <w:rsid w:val="00FB64D8"/>
    <w:rsid w:val="00FB6B10"/>
    <w:rsid w:val="00FC00DA"/>
    <w:rsid w:val="00FC08C2"/>
    <w:rsid w:val="00FC19C2"/>
    <w:rsid w:val="00FC19F3"/>
    <w:rsid w:val="00FC2713"/>
    <w:rsid w:val="00FC378B"/>
    <w:rsid w:val="00FC3977"/>
    <w:rsid w:val="00FC39A3"/>
    <w:rsid w:val="00FC3BB9"/>
    <w:rsid w:val="00FC3BF5"/>
    <w:rsid w:val="00FC4E54"/>
    <w:rsid w:val="00FC4E6A"/>
    <w:rsid w:val="00FC65B3"/>
    <w:rsid w:val="00FC7368"/>
    <w:rsid w:val="00FC7396"/>
    <w:rsid w:val="00FC7DFF"/>
    <w:rsid w:val="00FD0569"/>
    <w:rsid w:val="00FD172D"/>
    <w:rsid w:val="00FD1E43"/>
    <w:rsid w:val="00FD2690"/>
    <w:rsid w:val="00FD2F16"/>
    <w:rsid w:val="00FD5561"/>
    <w:rsid w:val="00FD6065"/>
    <w:rsid w:val="00FD6AAE"/>
    <w:rsid w:val="00FD7E61"/>
    <w:rsid w:val="00FE0E54"/>
    <w:rsid w:val="00FE0F29"/>
    <w:rsid w:val="00FE14F0"/>
    <w:rsid w:val="00FE1A69"/>
    <w:rsid w:val="00FE1AF3"/>
    <w:rsid w:val="00FE36CA"/>
    <w:rsid w:val="00FE3D22"/>
    <w:rsid w:val="00FE3FC4"/>
    <w:rsid w:val="00FE473F"/>
    <w:rsid w:val="00FE53AD"/>
    <w:rsid w:val="00FE5D97"/>
    <w:rsid w:val="00FE6ADB"/>
    <w:rsid w:val="00FE6C8F"/>
    <w:rsid w:val="00FF003A"/>
    <w:rsid w:val="00FF08DA"/>
    <w:rsid w:val="00FF0BAD"/>
    <w:rsid w:val="00FF2224"/>
    <w:rsid w:val="00FF263B"/>
    <w:rsid w:val="00FF4C52"/>
    <w:rsid w:val="00FF4E77"/>
    <w:rsid w:val="00FF6538"/>
    <w:rsid w:val="00FF6B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035E0D"/>
    <w:pPr>
      <w:keepNext/>
      <w:keepLines/>
      <w:numPr>
        <w:ilvl w:val="1"/>
        <w:numId w:val="15"/>
      </w:numPr>
      <w:ind w:right="709"/>
      <w:outlineLvl w:val="1"/>
    </w:pPr>
    <w:rPr>
      <w:rFonts w:asciiTheme="majorHAnsi" w:eastAsia="Times New Roman" w:hAnsiTheme="majorHAnsi" w:cstheme="majorBidi"/>
      <w:b/>
      <w:bCs/>
      <w:color w:val="00AFAA"/>
      <w:sz w:val="24"/>
      <w:u w:color="009FDF"/>
      <w:lang w:eastAsia="de-DE"/>
    </w:rPr>
  </w:style>
  <w:style w:type="paragraph" w:styleId="Heading3">
    <w:name w:val="heading 3"/>
    <w:basedOn w:val="Normal"/>
    <w:next w:val="BodyText"/>
    <w:link w:val="Heading3Char"/>
    <w:autoRedefine/>
    <w:qFormat/>
    <w:rsid w:val="008807E9"/>
    <w:pPr>
      <w:keepNext/>
      <w:keepLines/>
      <w:numPr>
        <w:ilvl w:val="2"/>
        <w:numId w:val="15"/>
      </w:numPr>
      <w:spacing w:after="60"/>
      <w:ind w:right="851"/>
      <w:outlineLvl w:val="2"/>
    </w:pPr>
    <w:rPr>
      <w:rFonts w:asciiTheme="majorHAnsi" w:eastAsia="Times New Roman" w:hAnsiTheme="majorHAnsi" w:cstheme="majorBidi"/>
      <w:b/>
      <w:bCs/>
      <w:smallCaps/>
      <w:color w:val="00AFAA"/>
      <w:sz w:val="24"/>
      <w:u w:color="009FDF"/>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035E0D"/>
    <w:rPr>
      <w:rFonts w:asciiTheme="majorHAnsi" w:eastAsia="Times New Roman" w:hAnsiTheme="majorHAnsi" w:cstheme="majorBidi"/>
      <w:b/>
      <w:bCs/>
      <w:color w:val="00AFAA"/>
      <w:sz w:val="24"/>
      <w:szCs w:val="24"/>
      <w:u w:color="009FDF"/>
      <w:lang w:val="en-GB" w:eastAsia="de-DE"/>
    </w:rPr>
  </w:style>
  <w:style w:type="character" w:customStyle="1" w:styleId="Heading3Char">
    <w:name w:val="Heading 3 Char"/>
    <w:basedOn w:val="DefaultParagraphFont"/>
    <w:link w:val="Heading3"/>
    <w:rsid w:val="008807E9"/>
    <w:rPr>
      <w:rFonts w:asciiTheme="majorHAnsi" w:eastAsia="Times New Roman" w:hAnsiTheme="majorHAnsi" w:cstheme="majorBidi"/>
      <w:b/>
      <w:bCs/>
      <w:smallCaps/>
      <w:color w:val="00AFAA"/>
      <w:sz w:val="24"/>
      <w:szCs w:val="24"/>
      <w:u w:color="009FDF"/>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FF003A"/>
    <w:pPr>
      <w:numPr>
        <w:numId w:val="12"/>
      </w:numPr>
      <w:spacing w:after="240"/>
      <w:ind w:left="990" w:hanging="990"/>
      <w:jc w:val="center"/>
    </w:pPr>
    <w:rPr>
      <w:sz w:val="22"/>
      <w:lang w:eastAsia="de-DE"/>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2"/>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3"/>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4"/>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5"/>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elraster1">
    <w:name w:val="Tabelraster1"/>
    <w:basedOn w:val="TableNormal"/>
    <w:next w:val="TableGrid"/>
    <w:uiPriority w:val="59"/>
    <w:rsid w:val="004D1C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2">
    <w:name w:val="Tabelraster2"/>
    <w:basedOn w:val="TableNormal"/>
    <w:next w:val="TableGrid"/>
    <w:uiPriority w:val="59"/>
    <w:rsid w:val="00A13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3">
    <w:name w:val="Tabelraster3"/>
    <w:basedOn w:val="TableNormal"/>
    <w:next w:val="TableGrid"/>
    <w:uiPriority w:val="59"/>
    <w:rsid w:val="002D0E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raster4">
    <w:name w:val="Tabelraster4"/>
    <w:basedOn w:val="TableNormal"/>
    <w:next w:val="TableGrid"/>
    <w:uiPriority w:val="59"/>
    <w:rsid w:val="005E2F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RNChar">
    <w:name w:val="MRN Char"/>
    <w:basedOn w:val="DefaultParagraphFont"/>
    <w:link w:val="MRN"/>
    <w:locked/>
    <w:rsid w:val="002110EB"/>
    <w:rPr>
      <w:b/>
      <w:color w:val="00558C"/>
      <w:sz w:val="28"/>
      <w:lang w:val="en-GB"/>
    </w:rPr>
  </w:style>
  <w:style w:type="paragraph" w:customStyle="1" w:styleId="MRN">
    <w:name w:val="MRN"/>
    <w:basedOn w:val="Normal"/>
    <w:link w:val="MRNChar"/>
    <w:rsid w:val="002110EB"/>
    <w:pPr>
      <w:spacing w:line="216" w:lineRule="atLeast"/>
    </w:pPr>
    <w:rPr>
      <w:rFonts w:cstheme="minorBidi"/>
      <w:b/>
      <w:color w:val="00558C"/>
      <w:sz w:val="28"/>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0703">
      <w:bodyDiv w:val="1"/>
      <w:marLeft w:val="0"/>
      <w:marRight w:val="0"/>
      <w:marTop w:val="0"/>
      <w:marBottom w:val="0"/>
      <w:divBdr>
        <w:top w:val="none" w:sz="0" w:space="0" w:color="auto"/>
        <w:left w:val="none" w:sz="0" w:space="0" w:color="auto"/>
        <w:bottom w:val="none" w:sz="0" w:space="0" w:color="auto"/>
        <w:right w:val="none" w:sz="0" w:space="0" w:color="auto"/>
      </w:divBdr>
    </w:div>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34626650">
      <w:bodyDiv w:val="1"/>
      <w:marLeft w:val="0"/>
      <w:marRight w:val="0"/>
      <w:marTop w:val="0"/>
      <w:marBottom w:val="0"/>
      <w:divBdr>
        <w:top w:val="none" w:sz="0" w:space="0" w:color="auto"/>
        <w:left w:val="none" w:sz="0" w:space="0" w:color="auto"/>
        <w:bottom w:val="none" w:sz="0" w:space="0" w:color="auto"/>
        <w:right w:val="none" w:sz="0" w:space="0" w:color="auto"/>
      </w:divBdr>
    </w:div>
    <w:div w:id="247159734">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4841119">
      <w:bodyDiv w:val="1"/>
      <w:marLeft w:val="0"/>
      <w:marRight w:val="0"/>
      <w:marTop w:val="0"/>
      <w:marBottom w:val="0"/>
      <w:divBdr>
        <w:top w:val="none" w:sz="0" w:space="0" w:color="auto"/>
        <w:left w:val="none" w:sz="0" w:space="0" w:color="auto"/>
        <w:bottom w:val="none" w:sz="0" w:space="0" w:color="auto"/>
        <w:right w:val="none" w:sz="0" w:space="0" w:color="auto"/>
      </w:divBdr>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621765920">
      <w:bodyDiv w:val="1"/>
      <w:marLeft w:val="0"/>
      <w:marRight w:val="0"/>
      <w:marTop w:val="0"/>
      <w:marBottom w:val="0"/>
      <w:divBdr>
        <w:top w:val="none" w:sz="0" w:space="0" w:color="auto"/>
        <w:left w:val="none" w:sz="0" w:space="0" w:color="auto"/>
        <w:bottom w:val="none" w:sz="0" w:space="0" w:color="auto"/>
        <w:right w:val="none" w:sz="0" w:space="0" w:color="auto"/>
      </w:divBdr>
    </w:div>
    <w:div w:id="667178611">
      <w:bodyDiv w:val="1"/>
      <w:marLeft w:val="0"/>
      <w:marRight w:val="0"/>
      <w:marTop w:val="0"/>
      <w:marBottom w:val="0"/>
      <w:divBdr>
        <w:top w:val="none" w:sz="0" w:space="0" w:color="auto"/>
        <w:left w:val="none" w:sz="0" w:space="0" w:color="auto"/>
        <w:bottom w:val="none" w:sz="0" w:space="0" w:color="auto"/>
        <w:right w:val="none" w:sz="0" w:space="0" w:color="auto"/>
      </w:divBdr>
    </w:div>
    <w:div w:id="671103910">
      <w:bodyDiv w:val="1"/>
      <w:marLeft w:val="0"/>
      <w:marRight w:val="0"/>
      <w:marTop w:val="0"/>
      <w:marBottom w:val="0"/>
      <w:divBdr>
        <w:top w:val="none" w:sz="0" w:space="0" w:color="auto"/>
        <w:left w:val="none" w:sz="0" w:space="0" w:color="auto"/>
        <w:bottom w:val="none" w:sz="0" w:space="0" w:color="auto"/>
        <w:right w:val="none" w:sz="0" w:space="0" w:color="auto"/>
      </w:divBdr>
    </w:div>
    <w:div w:id="752747905">
      <w:bodyDiv w:val="1"/>
      <w:marLeft w:val="0"/>
      <w:marRight w:val="0"/>
      <w:marTop w:val="0"/>
      <w:marBottom w:val="0"/>
      <w:divBdr>
        <w:top w:val="none" w:sz="0" w:space="0" w:color="auto"/>
        <w:left w:val="none" w:sz="0" w:space="0" w:color="auto"/>
        <w:bottom w:val="none" w:sz="0" w:space="0" w:color="auto"/>
        <w:right w:val="none" w:sz="0" w:space="0" w:color="auto"/>
      </w:divBdr>
    </w:div>
    <w:div w:id="887956686">
      <w:bodyDiv w:val="1"/>
      <w:marLeft w:val="0"/>
      <w:marRight w:val="0"/>
      <w:marTop w:val="0"/>
      <w:marBottom w:val="0"/>
      <w:divBdr>
        <w:top w:val="none" w:sz="0" w:space="0" w:color="auto"/>
        <w:left w:val="none" w:sz="0" w:space="0" w:color="auto"/>
        <w:bottom w:val="none" w:sz="0" w:space="0" w:color="auto"/>
        <w:right w:val="none" w:sz="0" w:space="0" w:color="auto"/>
      </w:divBdr>
    </w:div>
    <w:div w:id="937252161">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992484402">
      <w:bodyDiv w:val="1"/>
      <w:marLeft w:val="0"/>
      <w:marRight w:val="0"/>
      <w:marTop w:val="0"/>
      <w:marBottom w:val="0"/>
      <w:divBdr>
        <w:top w:val="none" w:sz="0" w:space="0" w:color="auto"/>
        <w:left w:val="none" w:sz="0" w:space="0" w:color="auto"/>
        <w:bottom w:val="none" w:sz="0" w:space="0" w:color="auto"/>
        <w:right w:val="none" w:sz="0" w:space="0" w:color="auto"/>
      </w:divBdr>
    </w:div>
    <w:div w:id="1024404717">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075467529">
      <w:bodyDiv w:val="1"/>
      <w:marLeft w:val="0"/>
      <w:marRight w:val="0"/>
      <w:marTop w:val="0"/>
      <w:marBottom w:val="0"/>
      <w:divBdr>
        <w:top w:val="none" w:sz="0" w:space="0" w:color="auto"/>
        <w:left w:val="none" w:sz="0" w:space="0" w:color="auto"/>
        <w:bottom w:val="none" w:sz="0" w:space="0" w:color="auto"/>
        <w:right w:val="none" w:sz="0" w:space="0" w:color="auto"/>
      </w:divBdr>
    </w:div>
    <w:div w:id="113606731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246919479">
      <w:bodyDiv w:val="1"/>
      <w:marLeft w:val="0"/>
      <w:marRight w:val="0"/>
      <w:marTop w:val="0"/>
      <w:marBottom w:val="0"/>
      <w:divBdr>
        <w:top w:val="none" w:sz="0" w:space="0" w:color="auto"/>
        <w:left w:val="none" w:sz="0" w:space="0" w:color="auto"/>
        <w:bottom w:val="none" w:sz="0" w:space="0" w:color="auto"/>
        <w:right w:val="none" w:sz="0" w:space="0" w:color="auto"/>
      </w:divBdr>
    </w:div>
    <w:div w:id="1251769780">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453668569">
      <w:bodyDiv w:val="1"/>
      <w:marLeft w:val="0"/>
      <w:marRight w:val="0"/>
      <w:marTop w:val="0"/>
      <w:marBottom w:val="0"/>
      <w:divBdr>
        <w:top w:val="none" w:sz="0" w:space="0" w:color="auto"/>
        <w:left w:val="none" w:sz="0" w:space="0" w:color="auto"/>
        <w:bottom w:val="none" w:sz="0" w:space="0" w:color="auto"/>
        <w:right w:val="none" w:sz="0" w:space="0" w:color="auto"/>
      </w:divBdr>
    </w:div>
    <w:div w:id="1466851263">
      <w:bodyDiv w:val="1"/>
      <w:marLeft w:val="0"/>
      <w:marRight w:val="0"/>
      <w:marTop w:val="0"/>
      <w:marBottom w:val="0"/>
      <w:divBdr>
        <w:top w:val="none" w:sz="0" w:space="0" w:color="auto"/>
        <w:left w:val="none" w:sz="0" w:space="0" w:color="auto"/>
        <w:bottom w:val="none" w:sz="0" w:space="0" w:color="auto"/>
        <w:right w:val="none" w:sz="0" w:space="0" w:color="auto"/>
      </w:divBdr>
    </w:div>
    <w:div w:id="1541429353">
      <w:bodyDiv w:val="1"/>
      <w:marLeft w:val="0"/>
      <w:marRight w:val="0"/>
      <w:marTop w:val="0"/>
      <w:marBottom w:val="0"/>
      <w:divBdr>
        <w:top w:val="none" w:sz="0" w:space="0" w:color="auto"/>
        <w:left w:val="none" w:sz="0" w:space="0" w:color="auto"/>
        <w:bottom w:val="none" w:sz="0" w:space="0" w:color="auto"/>
        <w:right w:val="none" w:sz="0" w:space="0" w:color="auto"/>
      </w:divBdr>
    </w:div>
    <w:div w:id="1664090247">
      <w:bodyDiv w:val="1"/>
      <w:marLeft w:val="0"/>
      <w:marRight w:val="0"/>
      <w:marTop w:val="0"/>
      <w:marBottom w:val="0"/>
      <w:divBdr>
        <w:top w:val="none" w:sz="0" w:space="0" w:color="auto"/>
        <w:left w:val="none" w:sz="0" w:space="0" w:color="auto"/>
        <w:bottom w:val="none" w:sz="0" w:space="0" w:color="auto"/>
        <w:right w:val="none" w:sz="0" w:space="0" w:color="auto"/>
      </w:divBdr>
    </w:div>
    <w:div w:id="1753509580">
      <w:bodyDiv w:val="1"/>
      <w:marLeft w:val="0"/>
      <w:marRight w:val="0"/>
      <w:marTop w:val="0"/>
      <w:marBottom w:val="0"/>
      <w:divBdr>
        <w:top w:val="none" w:sz="0" w:space="0" w:color="auto"/>
        <w:left w:val="none" w:sz="0" w:space="0" w:color="auto"/>
        <w:bottom w:val="none" w:sz="0" w:space="0" w:color="auto"/>
        <w:right w:val="none" w:sz="0" w:space="0" w:color="auto"/>
      </w:divBdr>
    </w:div>
    <w:div w:id="1765571576">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415386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76445844">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6.xm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footer" Target="footer3.xml"/><Relationship Id="rId34" Type="http://schemas.openxmlformats.org/officeDocument/2006/relationships/header" Target="header20.xml"/><Relationship Id="rId42" Type="http://schemas.openxmlformats.org/officeDocument/2006/relationships/header" Target="header28.xml"/><Relationship Id="rId47" Type="http://schemas.openxmlformats.org/officeDocument/2006/relationships/header" Target="header33.xml"/><Relationship Id="rId50" Type="http://schemas.openxmlformats.org/officeDocument/2006/relationships/header" Target="header36.xml"/><Relationship Id="rId55" Type="http://schemas.openxmlformats.org/officeDocument/2006/relationships/header" Target="header4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5.xml"/><Relationship Id="rId29" Type="http://schemas.openxmlformats.org/officeDocument/2006/relationships/header" Target="header15.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45" Type="http://schemas.openxmlformats.org/officeDocument/2006/relationships/header" Target="header31.xml"/><Relationship Id="rId53" Type="http://schemas.openxmlformats.org/officeDocument/2006/relationships/header" Target="header39.xml"/><Relationship Id="rId58" Type="http://schemas.openxmlformats.org/officeDocument/2006/relationships/header" Target="header44.xml"/><Relationship Id="rId5" Type="http://schemas.openxmlformats.org/officeDocument/2006/relationships/numbering" Target="numbering.xml"/><Relationship Id="rId61" Type="http://schemas.microsoft.com/office/2011/relationships/people" Target="people.xml"/><Relationship Id="rId19" Type="http://schemas.openxmlformats.org/officeDocument/2006/relationships/header" Target="header7.xml"/><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header" Target="header29.xml"/><Relationship Id="rId48" Type="http://schemas.openxmlformats.org/officeDocument/2006/relationships/header" Target="header34.xml"/><Relationship Id="rId56" Type="http://schemas.openxmlformats.org/officeDocument/2006/relationships/header" Target="header42.xml"/><Relationship Id="rId8" Type="http://schemas.openxmlformats.org/officeDocument/2006/relationships/webSettings" Target="webSettings.xml"/><Relationship Id="rId51" Type="http://schemas.openxmlformats.org/officeDocument/2006/relationships/header" Target="header37.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4.xml"/><Relationship Id="rId33" Type="http://schemas.openxmlformats.org/officeDocument/2006/relationships/header" Target="header19.xml"/><Relationship Id="rId38" Type="http://schemas.openxmlformats.org/officeDocument/2006/relationships/header" Target="header24.xml"/><Relationship Id="rId46" Type="http://schemas.openxmlformats.org/officeDocument/2006/relationships/header" Target="header32.xml"/><Relationship Id="rId59" Type="http://schemas.openxmlformats.org/officeDocument/2006/relationships/header" Target="header45.xml"/><Relationship Id="rId20" Type="http://schemas.openxmlformats.org/officeDocument/2006/relationships/header" Target="header8.xml"/><Relationship Id="rId41" Type="http://schemas.openxmlformats.org/officeDocument/2006/relationships/header" Target="header27.xml"/><Relationship Id="rId54" Type="http://schemas.openxmlformats.org/officeDocument/2006/relationships/header" Target="header40.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header" Target="header14.xml"/><Relationship Id="rId36" Type="http://schemas.openxmlformats.org/officeDocument/2006/relationships/header" Target="header22.xml"/><Relationship Id="rId49" Type="http://schemas.openxmlformats.org/officeDocument/2006/relationships/header" Target="header35.xml"/><Relationship Id="rId57" Type="http://schemas.openxmlformats.org/officeDocument/2006/relationships/header" Target="header43.xml"/><Relationship Id="rId10" Type="http://schemas.openxmlformats.org/officeDocument/2006/relationships/endnotes" Target="endnotes.xml"/><Relationship Id="rId31" Type="http://schemas.openxmlformats.org/officeDocument/2006/relationships/header" Target="header17.xml"/><Relationship Id="rId44" Type="http://schemas.openxmlformats.org/officeDocument/2006/relationships/header" Target="header30.xml"/><Relationship Id="rId52" Type="http://schemas.openxmlformats.org/officeDocument/2006/relationships/header" Target="header38.xml"/><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5.xml.rels><?xml version="1.0" encoding="UTF-8" standalone="yes"?>
<Relationships xmlns="http://schemas.openxmlformats.org/package/2006/relationships"><Relationship Id="rId1" Type="http://schemas.openxmlformats.org/officeDocument/2006/relationships/image" Target="media/image1.png"/></Relationships>
</file>

<file path=word/_rels/header38.xml.rels><?xml version="1.0" encoding="UTF-8" standalone="yes"?>
<Relationships xmlns="http://schemas.openxmlformats.org/package/2006/relationships"><Relationship Id="rId1" Type="http://schemas.openxmlformats.org/officeDocument/2006/relationships/image" Target="media/image1.png"/></Relationships>
</file>

<file path=word/_rels/header41.xml.rels><?xml version="1.0" encoding="UTF-8" standalone="yes"?>
<Relationships xmlns="http://schemas.openxmlformats.org/package/2006/relationships"><Relationship Id="rId1" Type="http://schemas.openxmlformats.org/officeDocument/2006/relationships/image" Target="media/image1.png"/></Relationships>
</file>

<file path=word/_rels/header4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2.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3.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1C559ED7-63C4-46F0-A4DE-14B048B045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37</Pages>
  <Words>9100</Words>
  <Characters>51871</Characters>
  <Application>Microsoft Office Word</Application>
  <DocSecurity>0</DocSecurity>
  <Lines>432</Lines>
  <Paragraphs>121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60850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2</cp:revision>
  <cp:lastPrinted>2021-08-28T04:08:00Z</cp:lastPrinted>
  <dcterms:created xsi:type="dcterms:W3CDTF">2022-09-26T08:54:00Z</dcterms:created>
  <dcterms:modified xsi:type="dcterms:W3CDTF">2022-09-26T08:54:00Z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y fmtid="{D5CDD505-2E9C-101B-9397-08002B2CF9AE}" pid="4" name="MediaServiceImageTags">
    <vt:lpwstr/>
  </property>
</Properties>
</file>