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0B75ACB"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w:t>
      </w:r>
      <w:r w:rsidR="006F17D2">
        <w:rPr>
          <w:rFonts w:ascii="Calibri" w:hAnsi="Calibri"/>
        </w:rPr>
        <w:t>2</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315A0E5"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w:t>
      </w:r>
      <w:r w:rsidR="00960A29">
        <w:rPr>
          <w:rFonts w:ascii="Calibri" w:hAnsi="Calibri"/>
          <w:color w:val="0070C0"/>
        </w:rPr>
        <w:t>5</w:t>
      </w:r>
      <w:r w:rsidR="00547274">
        <w:rPr>
          <w:rFonts w:ascii="Calibri" w:hAnsi="Calibri"/>
          <w:color w:val="0070C0"/>
        </w:rPr>
        <w:t>2</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3FCA2BDC"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w:t>
      </w:r>
      <w:r w:rsidR="00960A29">
        <w:rPr>
          <w:rFonts w:asciiTheme="minorHAnsi" w:hAnsiTheme="minorHAnsi" w:cstheme="minorHAnsi"/>
        </w:rPr>
        <w:t>5</w:t>
      </w:r>
      <w:r w:rsidR="006F17D2">
        <w:rPr>
          <w:rFonts w:asciiTheme="minorHAnsi" w:hAnsiTheme="minorHAnsi" w:cstheme="minorHAnsi"/>
        </w:rPr>
        <w:t>1</w:t>
      </w:r>
      <w:r w:rsidRPr="00191C7C">
        <w:rPr>
          <w:rFonts w:asciiTheme="minorHAnsi" w:hAnsiTheme="minorHAnsi" w:cstheme="minorHAnsi"/>
        </w:rPr>
        <w:t xml:space="preserve">. The action includes the relevant page number of the </w:t>
      </w:r>
      <w:r>
        <w:rPr>
          <w:rFonts w:asciiTheme="minorHAnsi" w:hAnsiTheme="minorHAnsi" w:cstheme="minorHAnsi"/>
        </w:rPr>
        <w:t>VTS</w:t>
      </w:r>
      <w:r w:rsidR="00960A29">
        <w:rPr>
          <w:rFonts w:asciiTheme="minorHAnsi" w:hAnsiTheme="minorHAnsi" w:cstheme="minorHAnsi"/>
        </w:rPr>
        <w:t>50</w:t>
      </w:r>
      <w:r w:rsidRPr="00191C7C">
        <w:rPr>
          <w:rFonts w:asciiTheme="minorHAnsi" w:hAnsiTheme="minorHAnsi" w:cstheme="minorHAnsi"/>
        </w:rPr>
        <w:t xml:space="preserve"> report should further information be required.</w:t>
      </w:r>
    </w:p>
    <w:p w14:paraId="4A017961" w14:textId="359A4BA4" w:rsidR="00547274" w:rsidRDefault="00547274" w:rsidP="00191C7C">
      <w:pPr>
        <w:rPr>
          <w:rFonts w:asciiTheme="minorHAnsi" w:hAnsiTheme="minorHAnsi" w:cstheme="minorHAnsi"/>
        </w:rPr>
      </w:pPr>
    </w:p>
    <w:p w14:paraId="2684D1B1" w14:textId="77777777" w:rsidR="00547274" w:rsidRPr="00F10AF0" w:rsidRDefault="00547274" w:rsidP="00547274">
      <w:pPr>
        <w:pStyle w:val="ActionItem"/>
        <w:rPr>
          <w:lang w:val="en-GB"/>
        </w:rPr>
      </w:pPr>
      <w:r w:rsidRPr="00F10AF0">
        <w:rPr>
          <w:lang w:val="en-GB"/>
        </w:rPr>
        <w:t>Action Items for the IALA Secretariat</w:t>
      </w:r>
    </w:p>
    <w:p w14:paraId="506D3743"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eastAsia="MS Mincho" w:hAnsiTheme="minorHAnsi" w:cstheme="minorHAnsi"/>
          <w:highlight w:val="yellow"/>
          <w:lang w:eastAsia="ja-JP"/>
        </w:rPr>
        <w:fldChar w:fldCharType="begin"/>
      </w:r>
      <w:r w:rsidRPr="00547274">
        <w:rPr>
          <w:rFonts w:asciiTheme="minorHAnsi" w:hAnsiTheme="minorHAnsi" w:cstheme="minorHAnsi"/>
          <w:highlight w:val="yellow"/>
        </w:rPr>
        <w:instrText xml:space="preserve"> TOC \h \z \t "Action IALA" \c </w:instrText>
      </w:r>
      <w:r w:rsidRPr="00547274">
        <w:rPr>
          <w:rFonts w:asciiTheme="minorHAnsi" w:eastAsia="MS Mincho" w:hAnsiTheme="minorHAnsi" w:cstheme="minorHAnsi"/>
          <w:highlight w:val="yellow"/>
          <w:lang w:eastAsia="ja-JP"/>
        </w:rPr>
        <w:fldChar w:fldCharType="separate"/>
      </w:r>
      <w:hyperlink w:anchor="_Toc103000097" w:history="1">
        <w:r w:rsidRPr="00547274">
          <w:rPr>
            <w:rStyle w:val="Hyperlink"/>
            <w:rFonts w:asciiTheme="minorHAnsi" w:hAnsiTheme="minorHAnsi" w:cstheme="minorHAnsi"/>
            <w:noProof/>
          </w:rPr>
          <w:t>The Secretariat is requested to forward the updated Task Plan (VTS52-13.2.0.1) and Task Register (VTS52-13.2.0.2) to VTS53.</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_Toc103000097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18</w:t>
        </w:r>
        <w:r w:rsidRPr="00547274">
          <w:rPr>
            <w:rFonts w:asciiTheme="minorHAnsi" w:hAnsiTheme="minorHAnsi" w:cstheme="minorHAnsi"/>
            <w:noProof/>
            <w:webHidden/>
          </w:rPr>
          <w:fldChar w:fldCharType="end"/>
        </w:r>
      </w:hyperlink>
    </w:p>
    <w:p w14:paraId="08EDD584"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098" w:history="1">
        <w:r w:rsidRPr="00547274">
          <w:rPr>
            <w:rStyle w:val="Hyperlink"/>
            <w:rFonts w:asciiTheme="minorHAnsi" w:hAnsiTheme="minorHAnsi" w:cstheme="minorHAnsi"/>
            <w:noProof/>
          </w:rPr>
          <w:t>That the Secretariat forward the WP Provisional 2023 – 2027 Task Plan (VTS52-13.2.0.3) to VTS52 as a working paper.</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_Toc103000098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18</w:t>
        </w:r>
        <w:r w:rsidRPr="00547274">
          <w:rPr>
            <w:rFonts w:asciiTheme="minorHAnsi" w:hAnsiTheme="minorHAnsi" w:cstheme="minorHAnsi"/>
            <w:noProof/>
            <w:webHidden/>
          </w:rPr>
          <w:fldChar w:fldCharType="end"/>
        </w:r>
      </w:hyperlink>
    </w:p>
    <w:p w14:paraId="2724EA11"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099" w:history="1">
        <w:r w:rsidRPr="00547274">
          <w:rPr>
            <w:rStyle w:val="Hyperlink"/>
            <w:rFonts w:asciiTheme="minorHAnsi" w:hAnsiTheme="minorHAnsi" w:cstheme="minorHAnsi"/>
            <w:noProof/>
            <w:lang w:eastAsia="de-DE"/>
          </w:rPr>
          <w:t xml:space="preserve">The Secretariat is requested to forward the Liaison Note to ARM on the revised Guideline </w:t>
        </w:r>
        <w:r w:rsidRPr="00547274">
          <w:rPr>
            <w:rStyle w:val="Hyperlink"/>
            <w:rFonts w:asciiTheme="minorHAnsi" w:hAnsiTheme="minorHAnsi" w:cstheme="minorHAnsi"/>
            <w:noProof/>
          </w:rPr>
          <w:t>G1052 Quality Management Systems for AtoN Services Delivery (VT52-13.1.1.1) for their consideration.</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_Toc103000099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19</w:t>
        </w:r>
        <w:r w:rsidRPr="00547274">
          <w:rPr>
            <w:rFonts w:asciiTheme="minorHAnsi" w:hAnsiTheme="minorHAnsi" w:cstheme="minorHAnsi"/>
            <w:noProof/>
            <w:webHidden/>
          </w:rPr>
          <w:fldChar w:fldCharType="end"/>
        </w:r>
      </w:hyperlink>
    </w:p>
    <w:p w14:paraId="4E346218"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0" w:history="1">
        <w:r w:rsidRPr="00547274">
          <w:rPr>
            <w:rStyle w:val="Hyperlink"/>
            <w:rFonts w:asciiTheme="minorHAnsi" w:hAnsiTheme="minorHAnsi" w:cstheme="minorHAnsi"/>
            <w:noProof/>
          </w:rPr>
          <w:t>The Secretariat is requested to forward the updated Recommendation R0119 Establishment of a VTS (VTS52-13.1.1.2) and the updated Guideline G1150 Establishing Planning and implementing a VTS (VTS52-13.1.1.3) to Council for approval.</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_Toc103000100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19</w:t>
        </w:r>
        <w:r w:rsidRPr="00547274">
          <w:rPr>
            <w:rFonts w:asciiTheme="minorHAnsi" w:hAnsiTheme="minorHAnsi" w:cstheme="minorHAnsi"/>
            <w:noProof/>
            <w:webHidden/>
          </w:rPr>
          <w:fldChar w:fldCharType="end"/>
        </w:r>
      </w:hyperlink>
    </w:p>
    <w:p w14:paraId="4AA41D57"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1" w:history="1">
        <w:r w:rsidRPr="00547274">
          <w:rPr>
            <w:rStyle w:val="Hyperlink"/>
            <w:rFonts w:asciiTheme="minorHAnsi" w:hAnsiTheme="minorHAnsi" w:cstheme="minorHAnsi"/>
            <w:noProof/>
          </w:rPr>
          <w:t>The Secretariat is requested to forward the draft description of Maritime Service 1- Vessel Traffic Service (VTS52-13.1.1.4) to PAP for inclusion in the IALA's submission for the update of MSC.1/Circ.1610.</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_Toc103000101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19</w:t>
        </w:r>
        <w:r w:rsidRPr="00547274">
          <w:rPr>
            <w:rFonts w:asciiTheme="minorHAnsi" w:hAnsiTheme="minorHAnsi" w:cstheme="minorHAnsi"/>
            <w:noProof/>
            <w:webHidden/>
          </w:rPr>
          <w:fldChar w:fldCharType="end"/>
        </w:r>
      </w:hyperlink>
    </w:p>
    <w:p w14:paraId="15067EA8"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2" w:history="1">
        <w:r w:rsidRPr="00547274">
          <w:rPr>
            <w:rStyle w:val="Hyperlink"/>
            <w:rFonts w:asciiTheme="minorHAnsi" w:hAnsiTheme="minorHAnsi" w:cstheme="minorHAnsi"/>
            <w:noProof/>
          </w:rPr>
          <w:t>The Secretariat is requested to forward the WP Draft Guideline on Maritime Services (VTS52-13.2.1.1) and WP Appendix 1 MS1-3 (VTS52-13.2.1.2) as working papers to VTS53 for further development.</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_Toc103000102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19</w:t>
        </w:r>
        <w:r w:rsidRPr="00547274">
          <w:rPr>
            <w:rFonts w:asciiTheme="minorHAnsi" w:hAnsiTheme="minorHAnsi" w:cstheme="minorHAnsi"/>
            <w:noProof/>
            <w:webHidden/>
          </w:rPr>
          <w:fldChar w:fldCharType="end"/>
        </w:r>
      </w:hyperlink>
    </w:p>
    <w:p w14:paraId="3535A3A9"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3" w:history="1">
        <w:r w:rsidRPr="00547274">
          <w:rPr>
            <w:rStyle w:val="Hyperlink"/>
            <w:rFonts w:asciiTheme="minorHAnsi" w:hAnsiTheme="minorHAnsi" w:cstheme="minorHAnsi"/>
            <w:noProof/>
          </w:rPr>
          <w:t xml:space="preserve">The Secretariat is requested to forward the following documents to the other committees and the MASS Task Force for their information and comment: VTS52-13.1.1.5.1 WP TG.1.2.5 Discussion paper - Implications of MASS from a VTS perspective (as at VTS52;, VTS52-13.1.1.5.2  WG1 - </w:t>
        </w:r>
        <w:r w:rsidRPr="00547274">
          <w:rPr>
            <w:rStyle w:val="Hyperlink"/>
            <w:rFonts w:asciiTheme="minorHAnsi" w:hAnsiTheme="minorHAnsi" w:cstheme="minorHAnsi"/>
            <w:noProof/>
          </w:rPr>
          <w:lastRenderedPageBreak/>
          <w:t>Report from TG1.2.5 and TG1.4.3 Joint Session; and a draft liaison note to accompany the documents (VTS52-13.1.1.5 Liaison note re TG1.2.5).</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_Toc103000103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21</w:t>
        </w:r>
        <w:r w:rsidRPr="00547274">
          <w:rPr>
            <w:rFonts w:asciiTheme="minorHAnsi" w:hAnsiTheme="minorHAnsi" w:cstheme="minorHAnsi"/>
            <w:noProof/>
            <w:webHidden/>
          </w:rPr>
          <w:fldChar w:fldCharType="end"/>
        </w:r>
      </w:hyperlink>
    </w:p>
    <w:p w14:paraId="65D45FD0"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4" w:history="1">
        <w:r w:rsidRPr="00547274">
          <w:rPr>
            <w:rStyle w:val="Hyperlink"/>
            <w:rFonts w:asciiTheme="minorHAnsi" w:hAnsiTheme="minorHAnsi" w:cstheme="minorHAnsi"/>
            <w:noProof/>
          </w:rPr>
          <w:t>The Secretariat is requested to forward VTS52-13.2.1.3 WP TG-1.2.5 Guiding Principles, VTS52-13.2.1.4 WP TG.1.2.5 Discussion Paper - Implications of MASS from a VTS perspective (as at VTS52) and VTS52-13.2.1.5 WP WG1 - Report from TG1.2.5 and TG1.4.3 Joint Session as working papers to VTS53.</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_Toc103000104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22</w:t>
        </w:r>
        <w:r w:rsidRPr="00547274">
          <w:rPr>
            <w:rFonts w:asciiTheme="minorHAnsi" w:hAnsiTheme="minorHAnsi" w:cstheme="minorHAnsi"/>
            <w:noProof/>
            <w:webHidden/>
          </w:rPr>
          <w:fldChar w:fldCharType="end"/>
        </w:r>
      </w:hyperlink>
    </w:p>
    <w:p w14:paraId="1F6C8B1A"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5" w:history="1">
        <w:r w:rsidRPr="00547274">
          <w:rPr>
            <w:rStyle w:val="Hyperlink"/>
            <w:rFonts w:asciiTheme="minorHAnsi" w:hAnsiTheme="minorHAnsi" w:cstheme="minorHAnsi"/>
            <w:noProof/>
          </w:rPr>
          <w:t xml:space="preserve">The </w:t>
        </w:r>
        <w:r w:rsidRPr="00547274">
          <w:rPr>
            <w:rStyle w:val="Hyperlink"/>
            <w:rFonts w:asciiTheme="minorHAnsi" w:hAnsiTheme="minorHAnsi" w:cstheme="minorHAnsi"/>
            <w:bCs/>
            <w:noProof/>
          </w:rPr>
          <w:t>Secretariat</w:t>
        </w:r>
        <w:r w:rsidRPr="00547274">
          <w:rPr>
            <w:rStyle w:val="Hyperlink"/>
            <w:rFonts w:asciiTheme="minorHAnsi" w:hAnsiTheme="minorHAnsi" w:cstheme="minorHAnsi"/>
            <w:noProof/>
          </w:rPr>
          <w:t xml:space="preserve"> is requested to forward the WP draft guideline on Safety Culture (VTS52-13.2.1.6) as a working paper to VTS53 for further development.</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_Toc103000105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22</w:t>
        </w:r>
        <w:r w:rsidRPr="00547274">
          <w:rPr>
            <w:rFonts w:asciiTheme="minorHAnsi" w:hAnsiTheme="minorHAnsi" w:cstheme="minorHAnsi"/>
            <w:noProof/>
            <w:webHidden/>
          </w:rPr>
          <w:fldChar w:fldCharType="end"/>
        </w:r>
      </w:hyperlink>
    </w:p>
    <w:p w14:paraId="22212470"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6" w:history="1">
        <w:r w:rsidRPr="00547274">
          <w:rPr>
            <w:rStyle w:val="Hyperlink"/>
            <w:rFonts w:asciiTheme="minorHAnsi" w:hAnsiTheme="minorHAnsi" w:cstheme="minorHAnsi"/>
            <w:noProof/>
          </w:rPr>
          <w:t xml:space="preserve">The </w:t>
        </w:r>
        <w:r w:rsidRPr="00547274">
          <w:rPr>
            <w:rStyle w:val="Hyperlink"/>
            <w:rFonts w:asciiTheme="minorHAnsi" w:hAnsiTheme="minorHAnsi" w:cstheme="minorHAnsi"/>
            <w:bCs/>
            <w:noProof/>
          </w:rPr>
          <w:t>Secretariat</w:t>
        </w:r>
        <w:r w:rsidRPr="00547274">
          <w:rPr>
            <w:rStyle w:val="Hyperlink"/>
            <w:rFonts w:asciiTheme="minorHAnsi" w:hAnsiTheme="minorHAnsi" w:cstheme="minorHAnsi"/>
            <w:noProof/>
          </w:rPr>
          <w:t xml:space="preserve"> is requested to forward the WP draft Guideline on VTS Digital Communications (VTS52-13.2.1.7) as a working paper to VTS53 for further development.</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_Toc103000106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23</w:t>
        </w:r>
        <w:r w:rsidRPr="00547274">
          <w:rPr>
            <w:rFonts w:asciiTheme="minorHAnsi" w:hAnsiTheme="minorHAnsi" w:cstheme="minorHAnsi"/>
            <w:noProof/>
            <w:webHidden/>
          </w:rPr>
          <w:fldChar w:fldCharType="end"/>
        </w:r>
      </w:hyperlink>
    </w:p>
    <w:p w14:paraId="6C7F94CE"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7" w:history="1">
        <w:r w:rsidRPr="00547274">
          <w:rPr>
            <w:rStyle w:val="Hyperlink"/>
            <w:rFonts w:asciiTheme="minorHAnsi" w:hAnsiTheme="minorHAnsi" w:cstheme="minorHAnsi"/>
            <w:noProof/>
          </w:rPr>
          <w:t>The Secretariat is requested to forward VTS52-13.1.1.6.1  WP Task 1.4.3 Future VTS Discussion Paper (as at VTS52), and a draft liaison note to accompany the documents is at (VTS52-13.1.1.6 Liaison note re TG1.4.3) to the other committees for their information and comment.</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_Toc103000107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24</w:t>
        </w:r>
        <w:r w:rsidRPr="00547274">
          <w:rPr>
            <w:rFonts w:asciiTheme="minorHAnsi" w:hAnsiTheme="minorHAnsi" w:cstheme="minorHAnsi"/>
            <w:noProof/>
            <w:webHidden/>
          </w:rPr>
          <w:fldChar w:fldCharType="end"/>
        </w:r>
      </w:hyperlink>
    </w:p>
    <w:p w14:paraId="757CA4E9"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8" w:history="1">
        <w:r w:rsidRPr="00547274">
          <w:rPr>
            <w:rStyle w:val="Hyperlink"/>
            <w:rFonts w:asciiTheme="minorHAnsi" w:hAnsiTheme="minorHAnsi" w:cstheme="minorHAnsi"/>
            <w:noProof/>
          </w:rPr>
          <w:t>The Secretariat is requested to forward VTS52-13.2.1.9  WP Task 1.4.3 Future VTS Discussion Paper (as at VTS52) and VTS52-13.2.1.10 WP TG-1.2.5 Guiding Principles as working papers to VTS53.</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_Toc103000108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24</w:t>
        </w:r>
        <w:r w:rsidRPr="00547274">
          <w:rPr>
            <w:rFonts w:asciiTheme="minorHAnsi" w:hAnsiTheme="minorHAnsi" w:cstheme="minorHAnsi"/>
            <w:noProof/>
            <w:webHidden/>
          </w:rPr>
          <w:fldChar w:fldCharType="end"/>
        </w:r>
      </w:hyperlink>
    </w:p>
    <w:p w14:paraId="49CF6512"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09" w:history="1">
        <w:r w:rsidRPr="00547274">
          <w:rPr>
            <w:rStyle w:val="Hyperlink"/>
            <w:rFonts w:asciiTheme="minorHAnsi" w:hAnsiTheme="minorHAnsi" w:cstheme="minorHAnsi"/>
            <w:noProof/>
          </w:rPr>
          <w:t>The Secretariat is requested to suggest amendments in accordance with PAP44 to the VTS Chair and TGL of the VTS Manual to reflect that only recommendations are normative or informative (see also agenda item 4.1.2).</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_Toc103000109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24</w:t>
        </w:r>
        <w:r w:rsidRPr="00547274">
          <w:rPr>
            <w:rFonts w:asciiTheme="minorHAnsi" w:hAnsiTheme="minorHAnsi" w:cstheme="minorHAnsi"/>
            <w:noProof/>
            <w:webHidden/>
          </w:rPr>
          <w:fldChar w:fldCharType="end"/>
        </w:r>
      </w:hyperlink>
    </w:p>
    <w:p w14:paraId="34654911"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0" w:history="1">
        <w:r w:rsidRPr="00547274">
          <w:rPr>
            <w:rStyle w:val="Hyperlink"/>
            <w:rFonts w:asciiTheme="minorHAnsi" w:hAnsiTheme="minorHAnsi" w:cstheme="minorHAnsi"/>
            <w:noProof/>
          </w:rPr>
          <w:t>That the Secretariat forward the working paper on draft Guideline on the portrayal of VTS information and data (VTS52-13.2.2.1) to VTS53 for further consideration.</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_Toc103000110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25</w:t>
        </w:r>
        <w:r w:rsidRPr="00547274">
          <w:rPr>
            <w:rFonts w:asciiTheme="minorHAnsi" w:hAnsiTheme="minorHAnsi" w:cstheme="minorHAnsi"/>
            <w:noProof/>
            <w:webHidden/>
          </w:rPr>
          <w:fldChar w:fldCharType="end"/>
        </w:r>
      </w:hyperlink>
    </w:p>
    <w:p w14:paraId="2CB0EFBD"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1" w:history="1">
        <w:r w:rsidRPr="00547274">
          <w:rPr>
            <w:rStyle w:val="Hyperlink"/>
            <w:rFonts w:asciiTheme="minorHAnsi" w:hAnsiTheme="minorHAnsi" w:cstheme="minorHAnsi"/>
            <w:noProof/>
          </w:rPr>
          <w:t>That the Secretariat forward the WP liaison note from ARM on Guideline G1105 (VTS52- 13.2.2.2) to VTS53 for further consideration and response to ARM.</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_Toc103000111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25</w:t>
        </w:r>
        <w:r w:rsidRPr="00547274">
          <w:rPr>
            <w:rFonts w:asciiTheme="minorHAnsi" w:hAnsiTheme="minorHAnsi" w:cstheme="minorHAnsi"/>
            <w:noProof/>
            <w:webHidden/>
          </w:rPr>
          <w:fldChar w:fldCharType="end"/>
        </w:r>
      </w:hyperlink>
    </w:p>
    <w:p w14:paraId="1AE9E1FB"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2" w:history="1">
        <w:r w:rsidRPr="00547274">
          <w:rPr>
            <w:rStyle w:val="Hyperlink"/>
            <w:rFonts w:asciiTheme="minorHAnsi" w:hAnsiTheme="minorHAnsi" w:cstheme="minorHAnsi"/>
            <w:noProof/>
            <w:lang w:eastAsia="ja-JP"/>
          </w:rPr>
          <w:t>The Secretariat is requested to make editorial checks (</w:t>
        </w:r>
        <w:r w:rsidRPr="00547274">
          <w:rPr>
            <w:rStyle w:val="Hyperlink"/>
            <w:rFonts w:asciiTheme="minorHAnsi" w:hAnsiTheme="minorHAnsi" w:cstheme="minorHAnsi"/>
            <w:noProof/>
          </w:rPr>
          <w:t xml:space="preserve">formatting and application of the IALA Style Guide) </w:t>
        </w:r>
        <w:r w:rsidRPr="00547274">
          <w:rPr>
            <w:rStyle w:val="Hyperlink"/>
            <w:rFonts w:asciiTheme="minorHAnsi" w:hAnsiTheme="minorHAnsi" w:cstheme="minorHAnsi"/>
            <w:noProof/>
            <w:lang w:eastAsia="ja-JP"/>
          </w:rPr>
          <w:t xml:space="preserve">on the </w:t>
        </w:r>
        <w:r w:rsidRPr="00547274">
          <w:rPr>
            <w:rStyle w:val="Hyperlink"/>
            <w:rFonts w:asciiTheme="minorHAnsi" w:hAnsiTheme="minorHAnsi" w:cstheme="minorHAnsi"/>
            <w:noProof/>
          </w:rPr>
          <w:t>draft Guideline on the portrayal of VTS information and data and to publish a final version on the IALA web one month in advance of the VTS53 opening plenary.</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_Toc103000112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25</w:t>
        </w:r>
        <w:r w:rsidRPr="00547274">
          <w:rPr>
            <w:rFonts w:asciiTheme="minorHAnsi" w:hAnsiTheme="minorHAnsi" w:cstheme="minorHAnsi"/>
            <w:noProof/>
            <w:webHidden/>
          </w:rPr>
          <w:fldChar w:fldCharType="end"/>
        </w:r>
      </w:hyperlink>
    </w:p>
    <w:p w14:paraId="198F1621"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3" w:history="1">
        <w:r w:rsidRPr="00547274">
          <w:rPr>
            <w:rStyle w:val="Hyperlink"/>
            <w:rFonts w:asciiTheme="minorHAnsi" w:hAnsiTheme="minorHAnsi" w:cstheme="minorHAnsi"/>
            <w:noProof/>
          </w:rPr>
          <w:t>That the Secretariat forward the WP liaison note from ARM on Cyber Security (VTS52-13.2.2.3) to VTS53 for further consideration and response to ARM.</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_Toc103000113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25</w:t>
        </w:r>
        <w:r w:rsidRPr="00547274">
          <w:rPr>
            <w:rFonts w:asciiTheme="minorHAnsi" w:hAnsiTheme="minorHAnsi" w:cstheme="minorHAnsi"/>
            <w:noProof/>
            <w:webHidden/>
          </w:rPr>
          <w:fldChar w:fldCharType="end"/>
        </w:r>
      </w:hyperlink>
    </w:p>
    <w:p w14:paraId="2150AF74"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4" w:history="1">
        <w:r w:rsidRPr="00547274">
          <w:rPr>
            <w:rStyle w:val="Hyperlink"/>
            <w:rFonts w:asciiTheme="minorHAnsi" w:hAnsiTheme="minorHAnsi" w:cstheme="minorHAnsi"/>
            <w:noProof/>
            <w:lang w:eastAsia="ja-JP"/>
          </w:rPr>
          <w:t>The Secretariat is requested to make editorial checks (</w:t>
        </w:r>
        <w:r w:rsidRPr="00547274">
          <w:rPr>
            <w:rStyle w:val="Hyperlink"/>
            <w:rFonts w:asciiTheme="minorHAnsi" w:hAnsiTheme="minorHAnsi" w:cstheme="minorHAnsi"/>
            <w:noProof/>
          </w:rPr>
          <w:t>formatting and application of the IALA Style Guide)</w:t>
        </w:r>
        <w:r w:rsidRPr="00547274">
          <w:rPr>
            <w:rStyle w:val="Hyperlink"/>
            <w:rFonts w:asciiTheme="minorHAnsi" w:hAnsiTheme="minorHAnsi" w:cstheme="minorHAnsi"/>
            <w:noProof/>
            <w:lang w:eastAsia="ja-JP"/>
          </w:rPr>
          <w:t xml:space="preserve"> on the </w:t>
        </w:r>
        <w:r w:rsidRPr="00547274">
          <w:rPr>
            <w:rStyle w:val="Hyperlink"/>
            <w:rFonts w:asciiTheme="minorHAnsi" w:hAnsiTheme="minorHAnsi" w:cstheme="minorHAnsi"/>
            <w:noProof/>
          </w:rPr>
          <w:t>draft Recommendation R0128 and to publish a final version on the IALA web one month in advance of the VTS53 opening plenary.</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_Toc103000114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26</w:t>
        </w:r>
        <w:r w:rsidRPr="00547274">
          <w:rPr>
            <w:rFonts w:asciiTheme="minorHAnsi" w:hAnsiTheme="minorHAnsi" w:cstheme="minorHAnsi"/>
            <w:noProof/>
            <w:webHidden/>
          </w:rPr>
          <w:fldChar w:fldCharType="end"/>
        </w:r>
      </w:hyperlink>
    </w:p>
    <w:p w14:paraId="2F67C936"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5" w:history="1">
        <w:r w:rsidRPr="00547274">
          <w:rPr>
            <w:rStyle w:val="Hyperlink"/>
            <w:rFonts w:asciiTheme="minorHAnsi" w:hAnsiTheme="minorHAnsi" w:cstheme="minorHAnsi"/>
            <w:noProof/>
          </w:rPr>
          <w:t>The Secretariat is requested to forward all working papers on G1111 to VTS53.</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_Toc103000115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26</w:t>
        </w:r>
        <w:r w:rsidRPr="00547274">
          <w:rPr>
            <w:rFonts w:asciiTheme="minorHAnsi" w:hAnsiTheme="minorHAnsi" w:cstheme="minorHAnsi"/>
            <w:noProof/>
            <w:webHidden/>
          </w:rPr>
          <w:fldChar w:fldCharType="end"/>
        </w:r>
      </w:hyperlink>
    </w:p>
    <w:p w14:paraId="3B9EEED0"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6" w:history="1">
        <w:r w:rsidRPr="00547274">
          <w:rPr>
            <w:rStyle w:val="Hyperlink"/>
            <w:rFonts w:asciiTheme="minorHAnsi" w:hAnsiTheme="minorHAnsi" w:cstheme="minorHAnsi"/>
            <w:noProof/>
            <w:lang w:eastAsia="ja-JP"/>
          </w:rPr>
          <w:t>The Secretariat is requested to make editorial checks (</w:t>
        </w:r>
        <w:r w:rsidRPr="00547274">
          <w:rPr>
            <w:rStyle w:val="Hyperlink"/>
            <w:rFonts w:asciiTheme="minorHAnsi" w:hAnsiTheme="minorHAnsi" w:cstheme="minorHAnsi"/>
            <w:noProof/>
          </w:rPr>
          <w:t>formatting and application of the IALA Style Guide)</w:t>
        </w:r>
        <w:r w:rsidRPr="00547274">
          <w:rPr>
            <w:rStyle w:val="Hyperlink"/>
            <w:rFonts w:asciiTheme="minorHAnsi" w:hAnsiTheme="minorHAnsi" w:cstheme="minorHAnsi"/>
            <w:noProof/>
            <w:lang w:eastAsia="ja-JP"/>
          </w:rPr>
          <w:t xml:space="preserve"> on the </w:t>
        </w:r>
        <w:r w:rsidRPr="00547274">
          <w:rPr>
            <w:rStyle w:val="Hyperlink"/>
            <w:rFonts w:asciiTheme="minorHAnsi" w:hAnsiTheme="minorHAnsi" w:cstheme="minorHAnsi"/>
            <w:noProof/>
          </w:rPr>
          <w:t>draft sub-guidelines on task 2.2.2 and to publish final versions on the IALA web one month in advance of the VTS53 opening plenary.</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_Toc103000116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27</w:t>
        </w:r>
        <w:r w:rsidRPr="00547274">
          <w:rPr>
            <w:rFonts w:asciiTheme="minorHAnsi" w:hAnsiTheme="minorHAnsi" w:cstheme="minorHAnsi"/>
            <w:noProof/>
            <w:webHidden/>
          </w:rPr>
          <w:fldChar w:fldCharType="end"/>
        </w:r>
      </w:hyperlink>
    </w:p>
    <w:p w14:paraId="5B3C855E"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7" w:history="1">
        <w:r w:rsidRPr="00547274">
          <w:rPr>
            <w:rStyle w:val="Hyperlink"/>
            <w:rFonts w:asciiTheme="minorHAnsi" w:hAnsiTheme="minorHAnsi" w:cstheme="minorHAnsi"/>
            <w:noProof/>
          </w:rPr>
          <w:t>That the Secretariat forward the WP develop a Product Specification under the S-100 framework for VTS (VTS52-13.2.2.4) to VTS53 for further consideration.</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_Toc103000117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27</w:t>
        </w:r>
        <w:r w:rsidRPr="00547274">
          <w:rPr>
            <w:rFonts w:asciiTheme="minorHAnsi" w:hAnsiTheme="minorHAnsi" w:cstheme="minorHAnsi"/>
            <w:noProof/>
            <w:webHidden/>
          </w:rPr>
          <w:fldChar w:fldCharType="end"/>
        </w:r>
      </w:hyperlink>
    </w:p>
    <w:p w14:paraId="3BD53EE4"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8" w:history="1">
        <w:r w:rsidRPr="00547274">
          <w:rPr>
            <w:rStyle w:val="Hyperlink"/>
            <w:rFonts w:asciiTheme="minorHAnsi" w:hAnsiTheme="minorHAnsi" w:cstheme="minorHAnsi"/>
            <w:noProof/>
          </w:rPr>
          <w:t>That the Secretariat forward (VTS52-13.2.2.5) WP on review and update Recommendation R0145 (V-145) on the Inter-VTS Exchange Format (IVEF) Service to VTS53.</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_Toc103000118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27</w:t>
        </w:r>
        <w:r w:rsidRPr="00547274">
          <w:rPr>
            <w:rFonts w:asciiTheme="minorHAnsi" w:hAnsiTheme="minorHAnsi" w:cstheme="minorHAnsi"/>
            <w:noProof/>
            <w:webHidden/>
          </w:rPr>
          <w:fldChar w:fldCharType="end"/>
        </w:r>
      </w:hyperlink>
    </w:p>
    <w:p w14:paraId="7EDA7F33"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19" w:history="1">
        <w:r w:rsidRPr="00547274">
          <w:rPr>
            <w:rStyle w:val="Hyperlink"/>
            <w:rFonts w:asciiTheme="minorHAnsi" w:hAnsiTheme="minorHAnsi" w:cstheme="minorHAnsi"/>
            <w:noProof/>
          </w:rPr>
          <w:t>The IALA Secretariat forward the draft Guideline on Human Factors and Ergonomics in VTS (VTS52-13.1.3.1) to IALA Council for approval.</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_Toc103000119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28</w:t>
        </w:r>
        <w:r w:rsidRPr="00547274">
          <w:rPr>
            <w:rFonts w:asciiTheme="minorHAnsi" w:hAnsiTheme="minorHAnsi" w:cstheme="minorHAnsi"/>
            <w:noProof/>
            <w:webHidden/>
          </w:rPr>
          <w:fldChar w:fldCharType="end"/>
        </w:r>
      </w:hyperlink>
    </w:p>
    <w:p w14:paraId="1F4EC795"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20" w:history="1">
        <w:r w:rsidRPr="00547274">
          <w:rPr>
            <w:rStyle w:val="Hyperlink"/>
            <w:rFonts w:asciiTheme="minorHAnsi" w:hAnsiTheme="minorHAnsi" w:cstheme="minorHAnsi"/>
            <w:noProof/>
            <w:lang w:eastAsia="ja-JP"/>
          </w:rPr>
          <w:t>The Secretariat is requested to make editorial checks (</w:t>
        </w:r>
        <w:r w:rsidRPr="00547274">
          <w:rPr>
            <w:rStyle w:val="Hyperlink"/>
            <w:rFonts w:asciiTheme="minorHAnsi" w:hAnsiTheme="minorHAnsi" w:cstheme="minorHAnsi"/>
            <w:noProof/>
          </w:rPr>
          <w:t>formatting and application of the IALA Style Guide)</w:t>
        </w:r>
        <w:r w:rsidRPr="00547274">
          <w:rPr>
            <w:rStyle w:val="Hyperlink"/>
            <w:rFonts w:asciiTheme="minorHAnsi" w:hAnsiTheme="minorHAnsi" w:cstheme="minorHAnsi"/>
            <w:noProof/>
            <w:lang w:eastAsia="ja-JP"/>
          </w:rPr>
          <w:t xml:space="preserve"> on the </w:t>
        </w:r>
        <w:r w:rsidRPr="00547274">
          <w:rPr>
            <w:rStyle w:val="Hyperlink"/>
            <w:rFonts w:asciiTheme="minorHAnsi" w:hAnsiTheme="minorHAnsi" w:cstheme="minorHAnsi"/>
            <w:noProof/>
          </w:rPr>
          <w:t>draft model course V-103/1 and to publish a final version on the IALA web one month in advance of the VTS53 opening plenary.</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_Toc103000120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29</w:t>
        </w:r>
        <w:r w:rsidRPr="00547274">
          <w:rPr>
            <w:rFonts w:asciiTheme="minorHAnsi" w:hAnsiTheme="minorHAnsi" w:cstheme="minorHAnsi"/>
            <w:noProof/>
            <w:webHidden/>
          </w:rPr>
          <w:fldChar w:fldCharType="end"/>
        </w:r>
      </w:hyperlink>
    </w:p>
    <w:p w14:paraId="2C4B62F1"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hyperlink w:anchor="_Toc103000121" w:history="1">
        <w:r w:rsidRPr="00547274">
          <w:rPr>
            <w:rStyle w:val="Hyperlink"/>
            <w:rFonts w:asciiTheme="minorHAnsi" w:hAnsiTheme="minorHAnsi" w:cstheme="minorHAnsi"/>
            <w:noProof/>
            <w:lang w:eastAsia="ja-JP"/>
          </w:rPr>
          <w:t>The Secretariat is requested to make editorial checks (</w:t>
        </w:r>
        <w:r w:rsidRPr="00547274">
          <w:rPr>
            <w:rStyle w:val="Hyperlink"/>
            <w:rFonts w:asciiTheme="minorHAnsi" w:hAnsiTheme="minorHAnsi" w:cstheme="minorHAnsi"/>
            <w:noProof/>
          </w:rPr>
          <w:t>formatting and application of the IALA Style Guide)</w:t>
        </w:r>
        <w:r w:rsidRPr="00547274">
          <w:rPr>
            <w:rStyle w:val="Hyperlink"/>
            <w:rFonts w:asciiTheme="minorHAnsi" w:hAnsiTheme="minorHAnsi" w:cstheme="minorHAnsi"/>
            <w:noProof/>
            <w:lang w:eastAsia="ja-JP"/>
          </w:rPr>
          <w:t xml:space="preserve"> on the </w:t>
        </w:r>
        <w:r w:rsidRPr="00547274">
          <w:rPr>
            <w:rStyle w:val="Hyperlink"/>
            <w:rFonts w:asciiTheme="minorHAnsi" w:hAnsiTheme="minorHAnsi" w:cstheme="minorHAnsi"/>
            <w:noProof/>
          </w:rPr>
          <w:t>draft model course V-103/3 and to publish a final version on the IALA web one month in advance of the VTS53 opening plenary.</w:t>
        </w:r>
        <w:r w:rsidRPr="00547274">
          <w:rPr>
            <w:rFonts w:asciiTheme="minorHAnsi" w:hAnsiTheme="minorHAnsi" w:cstheme="minorHAnsi"/>
            <w:noProof/>
            <w:webHidden/>
          </w:rPr>
          <w:tab/>
        </w:r>
        <w:r w:rsidRPr="00547274">
          <w:rPr>
            <w:rFonts w:asciiTheme="minorHAnsi" w:hAnsiTheme="minorHAnsi" w:cstheme="minorHAnsi"/>
            <w:noProof/>
            <w:webHidden/>
          </w:rPr>
          <w:fldChar w:fldCharType="begin"/>
        </w:r>
        <w:r w:rsidRPr="00547274">
          <w:rPr>
            <w:rFonts w:asciiTheme="minorHAnsi" w:hAnsiTheme="minorHAnsi" w:cstheme="minorHAnsi"/>
            <w:noProof/>
            <w:webHidden/>
          </w:rPr>
          <w:instrText xml:space="preserve"> PAGEREF _Toc103000121 \h </w:instrText>
        </w:r>
        <w:r w:rsidRPr="00547274">
          <w:rPr>
            <w:rFonts w:asciiTheme="minorHAnsi" w:hAnsiTheme="minorHAnsi" w:cstheme="minorHAnsi"/>
            <w:noProof/>
            <w:webHidden/>
          </w:rPr>
        </w:r>
        <w:r w:rsidRPr="00547274">
          <w:rPr>
            <w:rFonts w:asciiTheme="minorHAnsi" w:hAnsiTheme="minorHAnsi" w:cstheme="minorHAnsi"/>
            <w:noProof/>
            <w:webHidden/>
          </w:rPr>
          <w:fldChar w:fldCharType="separate"/>
        </w:r>
        <w:r w:rsidRPr="00547274">
          <w:rPr>
            <w:rFonts w:asciiTheme="minorHAnsi" w:hAnsiTheme="minorHAnsi" w:cstheme="minorHAnsi"/>
            <w:noProof/>
            <w:webHidden/>
          </w:rPr>
          <w:t>29</w:t>
        </w:r>
        <w:r w:rsidRPr="00547274">
          <w:rPr>
            <w:rFonts w:asciiTheme="minorHAnsi" w:hAnsiTheme="minorHAnsi" w:cstheme="minorHAnsi"/>
            <w:noProof/>
            <w:webHidden/>
          </w:rPr>
          <w:fldChar w:fldCharType="end"/>
        </w:r>
      </w:hyperlink>
    </w:p>
    <w:p w14:paraId="631F79C9" w14:textId="77777777" w:rsidR="00547274" w:rsidRPr="00547274" w:rsidRDefault="00547274" w:rsidP="00547274">
      <w:pPr>
        <w:pStyle w:val="ActionItem"/>
        <w:rPr>
          <w:rFonts w:asciiTheme="minorHAnsi" w:hAnsiTheme="minorHAnsi" w:cstheme="minorHAnsi"/>
          <w:lang w:val="en-GB"/>
        </w:rPr>
      </w:pPr>
      <w:r w:rsidRPr="00547274">
        <w:rPr>
          <w:rFonts w:asciiTheme="minorHAnsi" w:hAnsiTheme="minorHAnsi" w:cstheme="minorHAnsi"/>
          <w:highlight w:val="yellow"/>
          <w:lang w:val="en-GB"/>
        </w:rPr>
        <w:fldChar w:fldCharType="end"/>
      </w:r>
    </w:p>
    <w:p w14:paraId="499003BD" w14:textId="77777777" w:rsidR="00547274" w:rsidRPr="00547274" w:rsidRDefault="00547274" w:rsidP="00547274">
      <w:pPr>
        <w:pStyle w:val="ActionItem"/>
        <w:rPr>
          <w:rFonts w:asciiTheme="minorHAnsi" w:hAnsiTheme="minorHAnsi" w:cstheme="minorHAnsi"/>
          <w:lang w:val="en-GB"/>
        </w:rPr>
      </w:pPr>
      <w:r w:rsidRPr="00547274">
        <w:rPr>
          <w:rFonts w:asciiTheme="minorHAnsi" w:hAnsiTheme="minorHAnsi" w:cstheme="minorHAnsi"/>
          <w:lang w:val="en-GB"/>
        </w:rPr>
        <w:t>Action Items for Participants</w:t>
      </w:r>
    </w:p>
    <w:p w14:paraId="34EC3CD5"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highlight w:val="yellow"/>
          <w:lang w:eastAsia="en-GB"/>
        </w:rPr>
        <w:fldChar w:fldCharType="begin"/>
      </w:r>
      <w:r w:rsidRPr="00547274">
        <w:rPr>
          <w:rFonts w:asciiTheme="minorHAnsi" w:hAnsiTheme="minorHAnsi" w:cstheme="minorHAnsi"/>
          <w:highlight w:val="yellow"/>
          <w:lang w:eastAsia="en-GB"/>
        </w:rPr>
        <w:instrText xml:space="preserve"> TOC \f w \t "Action Participants,1" \c "Figure" </w:instrText>
      </w:r>
      <w:r w:rsidRPr="00547274">
        <w:rPr>
          <w:rFonts w:asciiTheme="minorHAnsi" w:hAnsiTheme="minorHAnsi" w:cstheme="minorHAnsi"/>
          <w:highlight w:val="yellow"/>
          <w:lang w:eastAsia="en-GB"/>
        </w:rPr>
        <w:fldChar w:fldCharType="separate"/>
      </w:r>
      <w:r w:rsidRPr="00547274">
        <w:rPr>
          <w:rFonts w:asciiTheme="minorHAnsi" w:hAnsiTheme="minorHAnsi" w:cstheme="minorHAnsi"/>
          <w:noProof/>
        </w:rPr>
        <w:t>The Vice-Chair is requested to process the new tasks and provide an updated VTS Task Plan for 2023-2027  to VTS52.</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_Toc111109434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18</w:t>
      </w:r>
      <w:r w:rsidRPr="00547274">
        <w:rPr>
          <w:rFonts w:asciiTheme="minorHAnsi" w:hAnsiTheme="minorHAnsi" w:cstheme="minorHAnsi"/>
          <w:noProof/>
        </w:rPr>
        <w:fldChar w:fldCharType="end"/>
      </w:r>
    </w:p>
    <w:p w14:paraId="65E682AE"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 working on the development of guidance on the implications of MASS from a VTS perspective and to express their interest to Neil Trainor (neil.trainor@amsa.gov.au) by 30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_Toc111109435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22</w:t>
      </w:r>
      <w:r w:rsidRPr="00547274">
        <w:rPr>
          <w:rFonts w:asciiTheme="minorHAnsi" w:hAnsiTheme="minorHAnsi" w:cstheme="minorHAnsi"/>
          <w:noProof/>
        </w:rPr>
        <w:fldChar w:fldCharType="end"/>
      </w:r>
    </w:p>
    <w:p w14:paraId="57303C1B"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Intersessional Task Group Leader to provide input on the intersessional work on task 1.2.5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_Toc111109436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22</w:t>
      </w:r>
      <w:r w:rsidRPr="00547274">
        <w:rPr>
          <w:rFonts w:asciiTheme="minorHAnsi" w:hAnsiTheme="minorHAnsi" w:cstheme="minorHAnsi"/>
          <w:noProof/>
        </w:rPr>
        <w:fldChar w:fldCharType="end"/>
      </w:r>
    </w:p>
    <w:p w14:paraId="707EAB0D"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submit comments and remarks on the WP draft guideline on Safety Culture (VTS52-13.2.1.6) and to express their interest to join an intersessional correspondence group to Trond Ski (trond.ski@kystverket.no) by 30 April 2022. Input to the draft guideline may be provided using a questionnaire found at the IALA file-share under the VTS52/WG1/TG 1.2.6 folder.</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_Toc111109437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22</w:t>
      </w:r>
      <w:r w:rsidRPr="00547274">
        <w:rPr>
          <w:rFonts w:asciiTheme="minorHAnsi" w:hAnsiTheme="minorHAnsi" w:cstheme="minorHAnsi"/>
          <w:noProof/>
        </w:rPr>
        <w:fldChar w:fldCharType="end"/>
      </w:r>
    </w:p>
    <w:p w14:paraId="46750A5B"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Intersessional Task Group Leader to provide input on the intersessional work on task 1.2.6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_Toc111109438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22</w:t>
      </w:r>
      <w:r w:rsidRPr="00547274">
        <w:rPr>
          <w:rFonts w:asciiTheme="minorHAnsi" w:hAnsiTheme="minorHAnsi" w:cstheme="minorHAnsi"/>
          <w:noProof/>
        </w:rPr>
        <w:fldChar w:fldCharType="end"/>
      </w:r>
    </w:p>
    <w:p w14:paraId="131B2FFC"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bCs/>
          <w:noProof/>
        </w:rPr>
        <w:t>Tet Committee participants are invited</w:t>
      </w:r>
      <w:r w:rsidRPr="00547274">
        <w:rPr>
          <w:rFonts w:asciiTheme="minorHAnsi" w:hAnsiTheme="minorHAnsi" w:cstheme="minorHAnsi"/>
          <w:noProof/>
        </w:rPr>
        <w:t xml:space="preserve"> to join the intersessional task group working on the development of guidance on VTS Digital Communications and to express their interest to Tuomas Martikainen (</w:t>
      </w:r>
      <w:r w:rsidRPr="00547274">
        <w:rPr>
          <w:rFonts w:asciiTheme="minorHAnsi" w:hAnsiTheme="minorHAnsi" w:cstheme="minorHAnsi"/>
          <w:noProof/>
          <w:color w:val="0000FF"/>
          <w:u w:val="single"/>
        </w:rPr>
        <w:t>tuomas.martikainen@vayla.fi</w:t>
      </w:r>
      <w:r w:rsidRPr="00547274">
        <w:rPr>
          <w:rFonts w:asciiTheme="minorHAnsi" w:hAnsiTheme="minorHAnsi" w:cstheme="minorHAnsi"/>
          <w:noProof/>
        </w:rPr>
        <w:t>) by 30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_Toc111109439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23</w:t>
      </w:r>
      <w:r w:rsidRPr="00547274">
        <w:rPr>
          <w:rFonts w:asciiTheme="minorHAnsi" w:hAnsiTheme="minorHAnsi" w:cstheme="minorHAnsi"/>
          <w:noProof/>
        </w:rPr>
        <w:fldChar w:fldCharType="end"/>
      </w:r>
    </w:p>
    <w:p w14:paraId="150C91BE"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Intersessional Task Group Leader to provide input on the intersessional work on task 1.3.2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_Toc111109440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23</w:t>
      </w:r>
      <w:r w:rsidRPr="00547274">
        <w:rPr>
          <w:rFonts w:asciiTheme="minorHAnsi" w:hAnsiTheme="minorHAnsi" w:cstheme="minorHAnsi"/>
          <w:noProof/>
        </w:rPr>
        <w:fldChar w:fldCharType="end"/>
      </w:r>
    </w:p>
    <w:p w14:paraId="1E3FEC89"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 working on ‘Future VTS’ and to express their interest to Neil Trainor (</w:t>
      </w:r>
      <w:r w:rsidRPr="00547274">
        <w:rPr>
          <w:rFonts w:asciiTheme="minorHAnsi" w:hAnsiTheme="minorHAnsi" w:cstheme="minorHAnsi"/>
          <w:noProof/>
          <w:color w:val="0000FF"/>
          <w:u w:val="single"/>
        </w:rPr>
        <w:t>neil.trainor@amsa.gov.au</w:t>
      </w:r>
      <w:r w:rsidRPr="00547274">
        <w:rPr>
          <w:rFonts w:asciiTheme="minorHAnsi" w:hAnsiTheme="minorHAnsi" w:cstheme="minorHAnsi"/>
          <w:noProof/>
        </w:rPr>
        <w:t>) by 30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_Toc111109441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24</w:t>
      </w:r>
      <w:r w:rsidRPr="00547274">
        <w:rPr>
          <w:rFonts w:asciiTheme="minorHAnsi" w:hAnsiTheme="minorHAnsi" w:cstheme="minorHAnsi"/>
          <w:noProof/>
        </w:rPr>
        <w:fldChar w:fldCharType="end"/>
      </w:r>
    </w:p>
    <w:p w14:paraId="1561F453"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Intersessional Task Group Leader to provide input on the intersessional work on task 1.4.3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_Toc111109442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24</w:t>
      </w:r>
      <w:r w:rsidRPr="00547274">
        <w:rPr>
          <w:rFonts w:asciiTheme="minorHAnsi" w:hAnsiTheme="minorHAnsi" w:cstheme="minorHAnsi"/>
          <w:noProof/>
        </w:rPr>
        <w:fldChar w:fldCharType="end"/>
      </w:r>
    </w:p>
    <w:p w14:paraId="69E6E29A"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 working on the draft Guideline on the portrayal of VTS information and data and to express their interest to Peter Kito (</w:t>
      </w:r>
      <w:r w:rsidRPr="00547274">
        <w:rPr>
          <w:rFonts w:asciiTheme="minorHAnsi" w:hAnsiTheme="minorHAnsi" w:cstheme="minorHAnsi"/>
          <w:noProof/>
          <w:color w:val="0000FF"/>
          <w:u w:val="single"/>
        </w:rPr>
        <w:t>peterkito@jrcamerica.com</w:t>
      </w:r>
      <w:r w:rsidRPr="00547274">
        <w:rPr>
          <w:rFonts w:asciiTheme="minorHAnsi" w:hAnsiTheme="minorHAnsi" w:cstheme="minorHAnsi"/>
          <w:noProof/>
        </w:rPr>
        <w:t>) by 30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_Toc111109443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25</w:t>
      </w:r>
      <w:r w:rsidRPr="00547274">
        <w:rPr>
          <w:rFonts w:asciiTheme="minorHAnsi" w:hAnsiTheme="minorHAnsi" w:cstheme="minorHAnsi"/>
          <w:noProof/>
        </w:rPr>
        <w:fldChar w:fldCharType="end"/>
      </w:r>
    </w:p>
    <w:p w14:paraId="59900E9A"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The Intersessional Task Group Leader to submit an updated draft Guideline on the intersessional work on task 2.1.1 to the IALA Secretariat by </w:t>
      </w:r>
      <w:r w:rsidRPr="00547274">
        <w:rPr>
          <w:rFonts w:asciiTheme="minorHAnsi" w:hAnsiTheme="minorHAnsi" w:cstheme="minorHAnsi"/>
          <w:b/>
          <w:noProof/>
        </w:rPr>
        <w:t xml:space="preserve">11 July 2022 </w:t>
      </w:r>
      <w:r w:rsidRPr="00547274">
        <w:rPr>
          <w:rFonts w:asciiTheme="minorHAnsi" w:hAnsiTheme="minorHAnsi" w:cstheme="minorHAnsi"/>
          <w:noProof/>
        </w:rPr>
        <w:t>as an input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_Toc111109444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25</w:t>
      </w:r>
      <w:r w:rsidRPr="00547274">
        <w:rPr>
          <w:rFonts w:asciiTheme="minorHAnsi" w:hAnsiTheme="minorHAnsi" w:cstheme="minorHAnsi"/>
          <w:noProof/>
        </w:rPr>
        <w:fldChar w:fldCharType="end"/>
      </w:r>
    </w:p>
    <w:p w14:paraId="068D0FED"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lastRenderedPageBreak/>
        <w:t xml:space="preserve">That Committee participants provide any comment on the final draft Guideline on the portrayal of VTS information and data by </w:t>
      </w:r>
      <w:r w:rsidRPr="00547274">
        <w:rPr>
          <w:rFonts w:asciiTheme="minorHAnsi" w:hAnsiTheme="minorHAnsi" w:cstheme="minorHAnsi"/>
          <w:b/>
          <w:noProof/>
        </w:rPr>
        <w:t xml:space="preserve">6 September 2022 </w:t>
      </w:r>
      <w:r w:rsidRPr="00547274">
        <w:rPr>
          <w:rFonts w:asciiTheme="minorHAnsi" w:hAnsiTheme="minorHAnsi" w:cstheme="minorHAnsi"/>
          <w:noProof/>
        </w:rPr>
        <w:t>in order for the document to be approved at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_Toc111109445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25</w:t>
      </w:r>
      <w:r w:rsidRPr="00547274">
        <w:rPr>
          <w:rFonts w:asciiTheme="minorHAnsi" w:hAnsiTheme="minorHAnsi" w:cstheme="minorHAnsi"/>
          <w:noProof/>
        </w:rPr>
        <w:fldChar w:fldCharType="end"/>
      </w:r>
    </w:p>
    <w:p w14:paraId="6CA8B2BD"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That Committee participants are invited to join the intersessional task group working on Task 2.2.1 Review and update Recommendation V-128 on Operational and Technical Performance of VTS Systems and to express their interest to task group leader  Richard Aase (</w:t>
      </w:r>
      <w:r w:rsidRPr="00547274">
        <w:rPr>
          <w:rFonts w:asciiTheme="minorHAnsi" w:hAnsiTheme="minorHAnsi" w:cstheme="minorHAnsi"/>
          <w:noProof/>
          <w:color w:val="0000FF"/>
          <w:u w:val="single"/>
        </w:rPr>
        <w:t>richard.aase@kystverket.no</w:t>
      </w:r>
      <w:r w:rsidRPr="00547274">
        <w:rPr>
          <w:rFonts w:asciiTheme="minorHAnsi" w:hAnsiTheme="minorHAnsi" w:cstheme="minorHAnsi"/>
          <w:noProof/>
        </w:rPr>
        <w:t>),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_Toc111109446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26</w:t>
      </w:r>
      <w:r w:rsidRPr="00547274">
        <w:rPr>
          <w:rFonts w:asciiTheme="minorHAnsi" w:hAnsiTheme="minorHAnsi" w:cstheme="minorHAnsi"/>
          <w:noProof/>
        </w:rPr>
        <w:fldChar w:fldCharType="end"/>
      </w:r>
    </w:p>
    <w:p w14:paraId="1EDDECFB"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That Committee participants provide any comment on the final draft of R0128 by </w:t>
      </w:r>
      <w:r w:rsidRPr="00547274">
        <w:rPr>
          <w:rFonts w:asciiTheme="minorHAnsi" w:hAnsiTheme="minorHAnsi" w:cstheme="minorHAnsi"/>
          <w:b/>
          <w:noProof/>
        </w:rPr>
        <w:t xml:space="preserve">6 September 2022 </w:t>
      </w:r>
      <w:r w:rsidRPr="00547274">
        <w:rPr>
          <w:rFonts w:asciiTheme="minorHAnsi" w:hAnsiTheme="minorHAnsi" w:cstheme="minorHAnsi"/>
          <w:noProof/>
        </w:rPr>
        <w:t>in order for the document to be approved at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_Toc111109447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26</w:t>
      </w:r>
      <w:r w:rsidRPr="00547274">
        <w:rPr>
          <w:rFonts w:asciiTheme="minorHAnsi" w:hAnsiTheme="minorHAnsi" w:cstheme="minorHAnsi"/>
          <w:noProof/>
        </w:rPr>
        <w:fldChar w:fldCharType="end"/>
      </w:r>
    </w:p>
    <w:p w14:paraId="42D91773"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groups working on task 2.2.2 and to express their interest to Intersessional Task Group Leaders as listed in section 10.5 of the VTS52 report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_Toc111109448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26</w:t>
      </w:r>
      <w:r w:rsidRPr="00547274">
        <w:rPr>
          <w:rFonts w:asciiTheme="minorHAnsi" w:hAnsiTheme="minorHAnsi" w:cstheme="minorHAnsi"/>
          <w:noProof/>
        </w:rPr>
        <w:fldChar w:fldCharType="end"/>
      </w:r>
    </w:p>
    <w:p w14:paraId="1D656E72"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The Intersessional Task Group Leaders to submit an updated draft sub-guideline on task 2.2.2 to the IALA Secretariat by </w:t>
      </w:r>
      <w:r w:rsidRPr="00547274">
        <w:rPr>
          <w:rFonts w:asciiTheme="minorHAnsi" w:hAnsiTheme="minorHAnsi" w:cstheme="minorHAnsi"/>
          <w:b/>
          <w:noProof/>
        </w:rPr>
        <w:t>11</w:t>
      </w:r>
      <w:r w:rsidRPr="00547274">
        <w:rPr>
          <w:rFonts w:asciiTheme="minorHAnsi" w:hAnsiTheme="minorHAnsi" w:cstheme="minorHAnsi"/>
          <w:b/>
          <w:noProof/>
          <w:vertAlign w:val="superscript"/>
        </w:rPr>
        <w:t>th</w:t>
      </w:r>
      <w:r w:rsidRPr="00547274">
        <w:rPr>
          <w:rFonts w:asciiTheme="minorHAnsi" w:hAnsiTheme="minorHAnsi" w:cstheme="minorHAnsi"/>
          <w:b/>
          <w:noProof/>
        </w:rPr>
        <w:t xml:space="preserve"> July 2022</w:t>
      </w:r>
      <w:r w:rsidRPr="00547274">
        <w:rPr>
          <w:rFonts w:asciiTheme="minorHAnsi" w:hAnsiTheme="minorHAnsi" w:cstheme="minorHAnsi"/>
          <w:noProof/>
        </w:rPr>
        <w:t xml:space="preserve"> as an input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_Toc111109449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27</w:t>
      </w:r>
      <w:r w:rsidRPr="00547274">
        <w:rPr>
          <w:rFonts w:asciiTheme="minorHAnsi" w:hAnsiTheme="minorHAnsi" w:cstheme="minorHAnsi"/>
          <w:noProof/>
        </w:rPr>
        <w:fldChar w:fldCharType="end"/>
      </w:r>
    </w:p>
    <w:p w14:paraId="574AD2D2"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That Committee participants provide any comment on the final draft of the sub-guidelines on task 2.2.2 by </w:t>
      </w:r>
      <w:r w:rsidRPr="00547274">
        <w:rPr>
          <w:rFonts w:asciiTheme="minorHAnsi" w:hAnsiTheme="minorHAnsi" w:cstheme="minorHAnsi"/>
          <w:b/>
          <w:noProof/>
        </w:rPr>
        <w:t xml:space="preserve">6 September 2022 </w:t>
      </w:r>
      <w:r w:rsidRPr="00547274">
        <w:rPr>
          <w:rFonts w:asciiTheme="minorHAnsi" w:hAnsiTheme="minorHAnsi" w:cstheme="minorHAnsi"/>
          <w:noProof/>
        </w:rPr>
        <w:t>in order for the documents to be approved at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_Toc111109450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27</w:t>
      </w:r>
      <w:r w:rsidRPr="00547274">
        <w:rPr>
          <w:rFonts w:asciiTheme="minorHAnsi" w:hAnsiTheme="minorHAnsi" w:cstheme="minorHAnsi"/>
          <w:noProof/>
        </w:rPr>
        <w:fldChar w:fldCharType="end"/>
      </w:r>
    </w:p>
    <w:p w14:paraId="6C86A019"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asked to review the latest version of the model course located on the fileshare and provide comments to J Carson-Jackson (jillian@jcjconsulting.net) by 21 April 2022.</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_Toc111109451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28</w:t>
      </w:r>
      <w:r w:rsidRPr="00547274">
        <w:rPr>
          <w:rFonts w:asciiTheme="minorHAnsi" w:hAnsiTheme="minorHAnsi" w:cstheme="minorHAnsi"/>
          <w:noProof/>
        </w:rPr>
        <w:fldChar w:fldCharType="end"/>
      </w:r>
    </w:p>
    <w:p w14:paraId="03B8C8CF"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 working on review and update model course V-103/1 and to express their interest to Jillian Carson-Jackson (jillian@jcjconsulting.net) by 21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_Toc111109452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62FC6C10"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The Intersessional Task Group Leader to submit an updated draft model course V-103/1 to the IALA Secretariat by </w:t>
      </w:r>
      <w:r w:rsidRPr="00547274">
        <w:rPr>
          <w:rFonts w:asciiTheme="minorHAnsi" w:hAnsiTheme="minorHAnsi" w:cstheme="minorHAnsi"/>
          <w:b/>
          <w:noProof/>
        </w:rPr>
        <w:t>11</w:t>
      </w:r>
      <w:r w:rsidRPr="00547274">
        <w:rPr>
          <w:rFonts w:asciiTheme="minorHAnsi" w:hAnsiTheme="minorHAnsi" w:cstheme="minorHAnsi"/>
          <w:b/>
          <w:noProof/>
          <w:vertAlign w:val="superscript"/>
        </w:rPr>
        <w:t>th</w:t>
      </w:r>
      <w:r w:rsidRPr="00547274">
        <w:rPr>
          <w:rFonts w:asciiTheme="minorHAnsi" w:hAnsiTheme="minorHAnsi" w:cstheme="minorHAnsi"/>
          <w:b/>
          <w:noProof/>
        </w:rPr>
        <w:t xml:space="preserve"> July 2022</w:t>
      </w:r>
      <w:r w:rsidRPr="00547274">
        <w:rPr>
          <w:rFonts w:asciiTheme="minorHAnsi" w:hAnsiTheme="minorHAnsi" w:cstheme="minorHAnsi"/>
          <w:noProof/>
        </w:rPr>
        <w:t xml:space="preserve"> as an input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_Toc111109453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08CA8ADE"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That Committee participants provide any comment on the final draft of the updated model course V-103/1 by </w:t>
      </w:r>
      <w:r w:rsidRPr="00547274">
        <w:rPr>
          <w:rFonts w:asciiTheme="minorHAnsi" w:hAnsiTheme="minorHAnsi" w:cstheme="minorHAnsi"/>
          <w:b/>
          <w:noProof/>
        </w:rPr>
        <w:t xml:space="preserve">6 September 2022 </w:t>
      </w:r>
      <w:r w:rsidRPr="00547274">
        <w:rPr>
          <w:rFonts w:asciiTheme="minorHAnsi" w:hAnsiTheme="minorHAnsi" w:cstheme="minorHAnsi"/>
          <w:noProof/>
        </w:rPr>
        <w:t>in order for the model course to be approved at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_Toc111109454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5D3E0D16"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The Committee participants are invited to join the intersessional task group working on review and update model course V-103/3 and to express their interest to Stefaan Priem (stefaan.priem@mow.vlaanderen.be) by 13 April 2022, noting the dates and times of the intersessional meetings will be published on the IALA VTS Committee Dashboard.</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_Toc111109455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3088E5CD"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The Intersessional Task Group Leader to submit an updated draft model course V-103/3 to the IALA Secretariat by </w:t>
      </w:r>
      <w:r w:rsidRPr="00547274">
        <w:rPr>
          <w:rFonts w:asciiTheme="minorHAnsi" w:hAnsiTheme="minorHAnsi" w:cstheme="minorHAnsi"/>
          <w:b/>
          <w:noProof/>
        </w:rPr>
        <w:t>11</w:t>
      </w:r>
      <w:r w:rsidRPr="00547274">
        <w:rPr>
          <w:rFonts w:asciiTheme="minorHAnsi" w:hAnsiTheme="minorHAnsi" w:cstheme="minorHAnsi"/>
          <w:b/>
          <w:noProof/>
          <w:vertAlign w:val="superscript"/>
        </w:rPr>
        <w:t>th</w:t>
      </w:r>
      <w:r w:rsidRPr="00547274">
        <w:rPr>
          <w:rFonts w:asciiTheme="minorHAnsi" w:hAnsiTheme="minorHAnsi" w:cstheme="minorHAnsi"/>
          <w:b/>
          <w:noProof/>
        </w:rPr>
        <w:t xml:space="preserve"> July 2022</w:t>
      </w:r>
      <w:r w:rsidRPr="00547274">
        <w:rPr>
          <w:rFonts w:asciiTheme="minorHAnsi" w:hAnsiTheme="minorHAnsi" w:cstheme="minorHAnsi"/>
          <w:noProof/>
        </w:rPr>
        <w:t xml:space="preserve"> as an input to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_Toc111109456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0EE4B707" w14:textId="77777777" w:rsidR="00547274" w:rsidRPr="00547274" w:rsidRDefault="00547274" w:rsidP="0054727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lang w:eastAsia="en-GB"/>
        </w:rPr>
      </w:pPr>
      <w:r w:rsidRPr="00547274">
        <w:rPr>
          <w:rFonts w:asciiTheme="minorHAnsi" w:hAnsiTheme="minorHAnsi" w:cstheme="minorHAnsi"/>
          <w:noProof/>
        </w:rPr>
        <w:t xml:space="preserve">That Committee participants provide any comment on the final draft of the updated model course V-103/3 by </w:t>
      </w:r>
      <w:r w:rsidRPr="00547274">
        <w:rPr>
          <w:rFonts w:asciiTheme="minorHAnsi" w:hAnsiTheme="minorHAnsi" w:cstheme="minorHAnsi"/>
          <w:b/>
          <w:noProof/>
        </w:rPr>
        <w:t xml:space="preserve">6 September 2022 </w:t>
      </w:r>
      <w:r w:rsidRPr="00547274">
        <w:rPr>
          <w:rFonts w:asciiTheme="minorHAnsi" w:hAnsiTheme="minorHAnsi" w:cstheme="minorHAnsi"/>
          <w:noProof/>
        </w:rPr>
        <w:t>in order for the model course to be approved at VTS53.</w:t>
      </w:r>
      <w:r w:rsidRPr="00547274">
        <w:rPr>
          <w:rFonts w:asciiTheme="minorHAnsi" w:hAnsiTheme="minorHAnsi" w:cstheme="minorHAnsi"/>
          <w:noProof/>
        </w:rPr>
        <w:tab/>
      </w:r>
      <w:r w:rsidRPr="00547274">
        <w:rPr>
          <w:rFonts w:asciiTheme="minorHAnsi" w:hAnsiTheme="minorHAnsi" w:cstheme="minorHAnsi"/>
          <w:noProof/>
        </w:rPr>
        <w:fldChar w:fldCharType="begin"/>
      </w:r>
      <w:r w:rsidRPr="00547274">
        <w:rPr>
          <w:rFonts w:asciiTheme="minorHAnsi" w:hAnsiTheme="minorHAnsi" w:cstheme="minorHAnsi"/>
          <w:noProof/>
        </w:rPr>
        <w:instrText xml:space="preserve"> PAGEREF _Toc111109457 \h </w:instrText>
      </w:r>
      <w:r w:rsidRPr="00547274">
        <w:rPr>
          <w:rFonts w:asciiTheme="minorHAnsi" w:hAnsiTheme="minorHAnsi" w:cstheme="minorHAnsi"/>
          <w:noProof/>
        </w:rPr>
      </w:r>
      <w:r w:rsidRPr="00547274">
        <w:rPr>
          <w:rFonts w:asciiTheme="minorHAnsi" w:hAnsiTheme="minorHAnsi" w:cstheme="minorHAnsi"/>
          <w:noProof/>
        </w:rPr>
        <w:fldChar w:fldCharType="separate"/>
      </w:r>
      <w:r w:rsidRPr="00547274">
        <w:rPr>
          <w:rFonts w:asciiTheme="minorHAnsi" w:hAnsiTheme="minorHAnsi" w:cstheme="minorHAnsi"/>
          <w:noProof/>
        </w:rPr>
        <w:t>29</w:t>
      </w:r>
      <w:r w:rsidRPr="00547274">
        <w:rPr>
          <w:rFonts w:asciiTheme="minorHAnsi" w:hAnsiTheme="minorHAnsi" w:cstheme="minorHAnsi"/>
          <w:noProof/>
        </w:rPr>
        <w:fldChar w:fldCharType="end"/>
      </w:r>
    </w:p>
    <w:p w14:paraId="774E3AF1" w14:textId="77777777" w:rsidR="00547274" w:rsidRPr="00F10AF0" w:rsidRDefault="00547274" w:rsidP="00547274">
      <w:pPr>
        <w:jc w:val="both"/>
        <w:rPr>
          <w:rFonts w:asciiTheme="minorHAnsi" w:hAnsiTheme="minorHAnsi" w:cstheme="minorHAnsi"/>
          <w:highlight w:val="yellow"/>
        </w:rPr>
      </w:pPr>
      <w:r w:rsidRPr="00547274">
        <w:rPr>
          <w:rFonts w:asciiTheme="minorHAnsi" w:hAnsiTheme="minorHAnsi" w:cstheme="minorHAnsi"/>
          <w:highlight w:val="yellow"/>
        </w:rPr>
        <w:fldChar w:fldCharType="end"/>
      </w:r>
    </w:p>
    <w:p w14:paraId="7B549E67" w14:textId="7BD766D7" w:rsidR="00547274" w:rsidRDefault="00547274" w:rsidP="00547274">
      <w:pPr>
        <w:rPr>
          <w:rFonts w:asciiTheme="minorHAnsi" w:hAnsiTheme="minorHAnsi" w:cstheme="minorHAnsi"/>
        </w:rPr>
      </w:pPr>
    </w:p>
    <w:p w14:paraId="3374A3AB" w14:textId="1CB7B47C" w:rsidR="00960A29" w:rsidRDefault="00960A29" w:rsidP="00191C7C">
      <w:pPr>
        <w:rPr>
          <w:rFonts w:asciiTheme="minorHAnsi" w:hAnsiTheme="minorHAnsi" w:cstheme="minorHAnsi"/>
        </w:rPr>
      </w:pPr>
    </w:p>
    <w:sectPr w:rsidR="00960A29"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6782E"/>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0742B"/>
    <w:rsid w:val="0041088C"/>
    <w:rsid w:val="00420A38"/>
    <w:rsid w:val="00431B19"/>
    <w:rsid w:val="0043341C"/>
    <w:rsid w:val="004661AD"/>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97FAE"/>
    <w:rsid w:val="005A181E"/>
    <w:rsid w:val="005B32A3"/>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4610"/>
    <w:rsid w:val="00C823FC"/>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6BBCC-3616-40FD-8D77-1E5B4A891AD6}"/>
</file>

<file path=customXml/itemProps2.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2019</Words>
  <Characters>11514</Characters>
  <Application>Microsoft Office Word</Application>
  <DocSecurity>0</DocSecurity>
  <Lines>95</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Kevin Gregory</cp:lastModifiedBy>
  <cp:revision>2</cp:revision>
  <cp:lastPrinted>2021-08-24T10:50:00Z</cp:lastPrinted>
  <dcterms:created xsi:type="dcterms:W3CDTF">2022-08-22T15:06:00Z</dcterms:created>
  <dcterms:modified xsi:type="dcterms:W3CDTF">2022-08-22T15:06:00Z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