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78FFDF" w14:textId="6D51D003" w:rsidR="00DB3D89" w:rsidRPr="00617558" w:rsidRDefault="00D951DD" w:rsidP="00DB3D89">
      <w:pPr>
        <w:jc w:val="center"/>
        <w:rPr>
          <w:rFonts w:ascii="Calibri" w:hAnsi="Calibri" w:cs="Calibri"/>
          <w:b/>
          <w:bCs/>
          <w:color w:val="000000" w:themeColor="text1"/>
          <w:sz w:val="32"/>
          <w:szCs w:val="32"/>
        </w:rPr>
      </w:pPr>
      <w:r>
        <w:rPr>
          <w:rFonts w:ascii="Calibri" w:hAnsi="Calibri" w:cs="Calibri"/>
          <w:b/>
          <w:bCs/>
          <w:color w:val="000000" w:themeColor="text1"/>
          <w:sz w:val="32"/>
          <w:szCs w:val="32"/>
        </w:rPr>
        <w:t>[INFORMATION SHEET] / [</w:t>
      </w:r>
      <w:r w:rsidR="00DB3D89" w:rsidRPr="00617558">
        <w:rPr>
          <w:rFonts w:ascii="Calibri" w:hAnsi="Calibri" w:cs="Calibri"/>
          <w:b/>
          <w:bCs/>
          <w:color w:val="000000" w:themeColor="text1"/>
          <w:sz w:val="32"/>
          <w:szCs w:val="32"/>
        </w:rPr>
        <w:t>FREQUENTLY ASKED QUESTIONS</w:t>
      </w:r>
      <w:r>
        <w:rPr>
          <w:rFonts w:ascii="Calibri" w:hAnsi="Calibri" w:cs="Calibri"/>
          <w:b/>
          <w:bCs/>
          <w:color w:val="000000" w:themeColor="text1"/>
          <w:sz w:val="32"/>
          <w:szCs w:val="32"/>
        </w:rPr>
        <w:t>]</w:t>
      </w:r>
    </w:p>
    <w:p w14:paraId="4F80E13E" w14:textId="7B211046" w:rsidR="00771865" w:rsidRPr="00617558" w:rsidRDefault="00DB3D89" w:rsidP="00DB3D89">
      <w:pPr>
        <w:jc w:val="center"/>
        <w:rPr>
          <w:rFonts w:ascii="Calibri" w:hAnsi="Calibri" w:cs="Calibri"/>
          <w:b/>
          <w:bCs/>
          <w:color w:val="000000" w:themeColor="text1"/>
          <w:sz w:val="28"/>
          <w:szCs w:val="28"/>
        </w:rPr>
      </w:pPr>
      <w:r w:rsidRPr="00617558">
        <w:rPr>
          <w:rFonts w:ascii="Calibri" w:hAnsi="Calibri" w:cs="Calibri"/>
          <w:b/>
          <w:bCs/>
          <w:color w:val="000000" w:themeColor="text1"/>
          <w:sz w:val="28"/>
          <w:szCs w:val="28"/>
        </w:rPr>
        <w:t>VTS WITH A MIX OF CONVENTIONAL, AUTOMATED AND AUTONOMOUS SHIPS</w:t>
      </w:r>
    </w:p>
    <w:p w14:paraId="399EF82A" w14:textId="449A8A5D" w:rsidR="00BE4D63" w:rsidRDefault="00BE4D63" w:rsidP="00BE4D63">
      <w:pPr>
        <w:jc w:val="both"/>
        <w:rPr>
          <w:rFonts w:ascii="Calibri" w:hAnsi="Calibri" w:cs="Calibri"/>
          <w:color w:val="000000" w:themeColor="text1"/>
          <w:lang w:val="en-GB"/>
        </w:rPr>
      </w:pPr>
      <w:r w:rsidRPr="00BE4D63">
        <w:rPr>
          <w:rFonts w:ascii="Calibri" w:hAnsi="Calibri" w:cs="Calibri"/>
          <w:color w:val="000000" w:themeColor="text1"/>
          <w:lang w:val="en-GB"/>
        </w:rPr>
        <w:t xml:space="preserve">The increasing use of automation in the operation of ships, along with the anticipated increase in the use of remote control and autonomous operation of key functions, </w:t>
      </w:r>
      <w:r>
        <w:rPr>
          <w:rFonts w:ascii="Calibri" w:hAnsi="Calibri" w:cs="Calibri"/>
          <w:color w:val="000000" w:themeColor="text1"/>
          <w:lang w:val="en-GB"/>
        </w:rPr>
        <w:t>will</w:t>
      </w:r>
      <w:r w:rsidRPr="00BE4D63">
        <w:rPr>
          <w:rFonts w:ascii="Calibri" w:hAnsi="Calibri" w:cs="Calibri"/>
          <w:color w:val="000000" w:themeColor="text1"/>
          <w:lang w:val="en-GB"/>
        </w:rPr>
        <w:t xml:space="preserve"> </w:t>
      </w:r>
      <w:r w:rsidR="009145E0">
        <w:rPr>
          <w:rFonts w:ascii="Calibri" w:hAnsi="Calibri" w:cs="Calibri"/>
          <w:color w:val="000000" w:themeColor="text1"/>
          <w:lang w:val="en-GB"/>
        </w:rPr>
        <w:t xml:space="preserve">necessitate </w:t>
      </w:r>
      <w:r w:rsidRPr="00BE4D63">
        <w:rPr>
          <w:rFonts w:ascii="Calibri" w:hAnsi="Calibri" w:cs="Calibri"/>
          <w:color w:val="000000" w:themeColor="text1"/>
          <w:lang w:val="en-GB"/>
        </w:rPr>
        <w:t>a different approach</w:t>
      </w:r>
      <w:r>
        <w:rPr>
          <w:rFonts w:ascii="Calibri" w:hAnsi="Calibri" w:cs="Calibri"/>
          <w:color w:val="000000" w:themeColor="text1"/>
          <w:lang w:val="en-GB"/>
        </w:rPr>
        <w:t xml:space="preserve"> as to</w:t>
      </w:r>
      <w:r w:rsidRPr="00BE4D63">
        <w:rPr>
          <w:rFonts w:ascii="Calibri" w:hAnsi="Calibri" w:cs="Calibri"/>
          <w:color w:val="000000" w:themeColor="text1"/>
          <w:lang w:val="en-GB"/>
        </w:rPr>
        <w:t xml:space="preserve"> </w:t>
      </w:r>
      <w:r>
        <w:rPr>
          <w:rFonts w:ascii="Calibri" w:hAnsi="Calibri" w:cs="Calibri"/>
          <w:color w:val="000000" w:themeColor="text1"/>
          <w:lang w:val="en-GB"/>
        </w:rPr>
        <w:t xml:space="preserve">how VTS </w:t>
      </w:r>
      <w:r w:rsidRPr="00BE4D63">
        <w:rPr>
          <w:rFonts w:ascii="Calibri" w:hAnsi="Calibri" w:cs="Calibri"/>
          <w:color w:val="000000" w:themeColor="text1"/>
          <w:lang w:val="en-GB"/>
        </w:rPr>
        <w:t>interact</w:t>
      </w:r>
      <w:r>
        <w:rPr>
          <w:rFonts w:ascii="Calibri" w:hAnsi="Calibri" w:cs="Calibri"/>
          <w:color w:val="000000" w:themeColor="text1"/>
          <w:lang w:val="en-GB"/>
        </w:rPr>
        <w:t xml:space="preserve"> with ships</w:t>
      </w:r>
      <w:r w:rsidRPr="00BE4D63">
        <w:rPr>
          <w:rFonts w:ascii="Calibri" w:hAnsi="Calibri" w:cs="Calibri"/>
          <w:color w:val="000000" w:themeColor="text1"/>
          <w:lang w:val="en-GB"/>
        </w:rPr>
        <w:t xml:space="preserve"> to provide information, or issue advice, warnings, and instructions to manage ship traffic and respond to developing unsafe situations</w:t>
      </w:r>
      <w:r>
        <w:rPr>
          <w:rFonts w:ascii="Calibri" w:hAnsi="Calibri" w:cs="Calibri"/>
          <w:color w:val="000000" w:themeColor="text1"/>
          <w:lang w:val="en-GB"/>
        </w:rPr>
        <w:t>.</w:t>
      </w:r>
    </w:p>
    <w:p w14:paraId="5DFBB40E" w14:textId="77777777" w:rsidR="006A1B08" w:rsidRDefault="00617558" w:rsidP="00BE4D63">
      <w:pPr>
        <w:jc w:val="both"/>
        <w:rPr>
          <w:rFonts w:ascii="Calibri" w:hAnsi="Calibri" w:cs="Calibri"/>
          <w:color w:val="000000" w:themeColor="text1"/>
          <w:lang w:val="en-GB"/>
        </w:rPr>
      </w:pPr>
      <w:r w:rsidRPr="00617558">
        <w:rPr>
          <w:rFonts w:ascii="Calibri" w:hAnsi="Calibri" w:cs="Calibri"/>
          <w:color w:val="000000" w:themeColor="text1"/>
          <w:lang w:val="en-GB"/>
        </w:rPr>
        <w:t xml:space="preserve">The IMO </w:t>
      </w:r>
      <w:r w:rsidR="009145E0">
        <w:rPr>
          <w:rFonts w:ascii="Calibri" w:hAnsi="Calibri" w:cs="Calibri"/>
          <w:color w:val="000000" w:themeColor="text1"/>
          <w:lang w:val="en-GB"/>
        </w:rPr>
        <w:t xml:space="preserve">roadmap for MASS </w:t>
      </w:r>
      <w:r w:rsidRPr="00617558">
        <w:rPr>
          <w:rFonts w:ascii="Calibri" w:hAnsi="Calibri" w:cs="Calibri"/>
          <w:color w:val="000000" w:themeColor="text1"/>
          <w:lang w:val="en-GB"/>
        </w:rPr>
        <w:t xml:space="preserve">aims to have </w:t>
      </w:r>
      <w:r w:rsidR="006A1B08">
        <w:rPr>
          <w:rFonts w:ascii="Calibri" w:hAnsi="Calibri" w:cs="Calibri"/>
          <w:color w:val="000000" w:themeColor="text1"/>
          <w:lang w:val="en-GB"/>
        </w:rPr>
        <w:t>the</w:t>
      </w:r>
      <w:r w:rsidRPr="00617558">
        <w:rPr>
          <w:rFonts w:ascii="Calibri" w:hAnsi="Calibri" w:cs="Calibri"/>
          <w:color w:val="000000" w:themeColor="text1"/>
          <w:lang w:val="en-GB"/>
        </w:rPr>
        <w:t xml:space="preserve"> non-mandatory Code adopted in the 1</w:t>
      </w:r>
      <w:r w:rsidRPr="00617558">
        <w:rPr>
          <w:rFonts w:ascii="Calibri" w:hAnsi="Calibri" w:cs="Calibri"/>
          <w:color w:val="000000" w:themeColor="text1"/>
          <w:vertAlign w:val="superscript"/>
          <w:lang w:val="en-GB"/>
        </w:rPr>
        <w:t>st</w:t>
      </w:r>
      <w:r w:rsidRPr="00617558">
        <w:rPr>
          <w:rFonts w:ascii="Calibri" w:hAnsi="Calibri" w:cs="Calibri"/>
          <w:color w:val="000000" w:themeColor="text1"/>
          <w:lang w:val="en-GB"/>
        </w:rPr>
        <w:t xml:space="preserve"> half of 2025, with a mandatory Code entering into force on 1 January 2032.  </w:t>
      </w:r>
    </w:p>
    <w:p w14:paraId="1239B2B8" w14:textId="034A8C79" w:rsidR="00BE4D63" w:rsidRPr="00BE4D63" w:rsidRDefault="00BE4D63" w:rsidP="00BE4D63">
      <w:pPr>
        <w:jc w:val="both"/>
        <w:rPr>
          <w:rFonts w:ascii="Calibri" w:hAnsi="Calibri" w:cs="Calibri"/>
          <w:color w:val="000000" w:themeColor="text1"/>
          <w:lang w:val="en-GB"/>
        </w:rPr>
      </w:pPr>
      <w:r>
        <w:rPr>
          <w:rFonts w:ascii="Calibri" w:hAnsi="Calibri" w:cs="Calibri"/>
          <w:color w:val="000000" w:themeColor="text1"/>
          <w:lang w:val="en-GB"/>
        </w:rPr>
        <w:t xml:space="preserve">In parallel, the IALA VTS Committee is preparing guidance to </w:t>
      </w:r>
      <w:r w:rsidRPr="00BE4D63">
        <w:rPr>
          <w:rFonts w:ascii="Calibri" w:hAnsi="Calibri" w:cs="Calibri"/>
          <w:color w:val="000000" w:themeColor="text1"/>
          <w:lang w:val="en-GB"/>
        </w:rPr>
        <w:t xml:space="preserve">assist VTS providers prepare for </w:t>
      </w:r>
      <w:bookmarkStart w:id="0" w:name="_Hlk159314195"/>
      <w:r w:rsidRPr="00BE4D63">
        <w:rPr>
          <w:rFonts w:ascii="Calibri" w:hAnsi="Calibri" w:cs="Calibri"/>
          <w:color w:val="000000" w:themeColor="text1"/>
          <w:lang w:val="en-GB"/>
        </w:rPr>
        <w:t xml:space="preserve">interacting with ship traffic </w:t>
      </w:r>
      <w:bookmarkStart w:id="1" w:name="_Hlk159224904"/>
      <w:r w:rsidRPr="00BE4D63">
        <w:rPr>
          <w:rFonts w:ascii="Calibri" w:hAnsi="Calibri" w:cs="Calibri"/>
          <w:color w:val="000000" w:themeColor="text1"/>
          <w:lang w:val="en-GB"/>
        </w:rPr>
        <w:t>comprising a dynamic mix of conventional, automized and autonomous ships</w:t>
      </w:r>
      <w:r>
        <w:rPr>
          <w:rFonts w:ascii="Calibri" w:hAnsi="Calibri" w:cs="Calibri"/>
          <w:color w:val="000000" w:themeColor="text1"/>
          <w:lang w:val="en-GB"/>
        </w:rPr>
        <w:t xml:space="preserve"> and in a manner </w:t>
      </w:r>
      <w:bookmarkEnd w:id="0"/>
      <w:bookmarkEnd w:id="1"/>
      <w:r>
        <w:rPr>
          <w:rFonts w:ascii="Calibri" w:hAnsi="Calibri" w:cs="Calibri"/>
          <w:color w:val="000000" w:themeColor="text1"/>
          <w:lang w:val="en-GB"/>
        </w:rPr>
        <w:t>that</w:t>
      </w:r>
      <w:r w:rsidRPr="00BE4D63">
        <w:rPr>
          <w:rFonts w:ascii="Calibri" w:hAnsi="Calibri" w:cs="Calibri"/>
          <w:color w:val="000000" w:themeColor="text1"/>
          <w:lang w:val="en-GB"/>
        </w:rPr>
        <w:t xml:space="preserve"> ensures VTS achieves its </w:t>
      </w:r>
      <w:r>
        <w:rPr>
          <w:rFonts w:ascii="Calibri" w:hAnsi="Calibri" w:cs="Calibri"/>
          <w:color w:val="000000" w:themeColor="text1"/>
          <w:lang w:val="en-GB"/>
        </w:rPr>
        <w:t>purpose of</w:t>
      </w:r>
      <w:r w:rsidRPr="00BE4D63">
        <w:rPr>
          <w:rFonts w:ascii="Calibri" w:hAnsi="Calibri" w:cs="Calibri"/>
          <w:color w:val="000000" w:themeColor="text1"/>
          <w:lang w:val="en-GB"/>
        </w:rPr>
        <w:t xml:space="preserve"> mitigating the development of unsafe situations through:</w:t>
      </w:r>
    </w:p>
    <w:p w14:paraId="4A89F9E9" w14:textId="77777777" w:rsidR="00BE4D63" w:rsidRPr="00BE4D63" w:rsidRDefault="00BE4D63" w:rsidP="00BE4D63">
      <w:pPr>
        <w:numPr>
          <w:ilvl w:val="0"/>
          <w:numId w:val="4"/>
        </w:numPr>
        <w:spacing w:before="60" w:after="60" w:line="240" w:lineRule="auto"/>
        <w:ind w:left="714" w:hanging="357"/>
        <w:jc w:val="both"/>
        <w:rPr>
          <w:rFonts w:ascii="Calibri" w:hAnsi="Calibri" w:cs="Calibri"/>
          <w:color w:val="000000" w:themeColor="text1"/>
          <w:lang w:val="en-GB"/>
        </w:rPr>
      </w:pPr>
      <w:r w:rsidRPr="00BE4D63">
        <w:rPr>
          <w:rFonts w:ascii="Calibri" w:hAnsi="Calibri" w:cs="Calibri"/>
          <w:color w:val="000000" w:themeColor="text1"/>
          <w:lang w:val="en-GB"/>
        </w:rPr>
        <w:t>providing timely and relevant information on factors that may influence ship movements and assist onboard decision-making.</w:t>
      </w:r>
    </w:p>
    <w:p w14:paraId="2A453AE9" w14:textId="77777777" w:rsidR="00BE4D63" w:rsidRPr="00BE4D63" w:rsidRDefault="00BE4D63" w:rsidP="00BE4D63">
      <w:pPr>
        <w:numPr>
          <w:ilvl w:val="0"/>
          <w:numId w:val="4"/>
        </w:numPr>
        <w:spacing w:before="60" w:after="60" w:line="240" w:lineRule="auto"/>
        <w:ind w:left="714" w:hanging="357"/>
        <w:jc w:val="both"/>
        <w:rPr>
          <w:rFonts w:ascii="Calibri" w:hAnsi="Calibri" w:cs="Calibri"/>
          <w:color w:val="000000" w:themeColor="text1"/>
          <w:lang w:val="en-GB"/>
        </w:rPr>
      </w:pPr>
      <w:r w:rsidRPr="00BE4D63">
        <w:rPr>
          <w:rFonts w:ascii="Calibri" w:hAnsi="Calibri" w:cs="Calibri"/>
          <w:color w:val="000000" w:themeColor="text1"/>
          <w:lang w:val="en-GB"/>
        </w:rPr>
        <w:t>monitoring and managing ship traffic to ensure the safety and efficiency of ship movements.</w:t>
      </w:r>
    </w:p>
    <w:p w14:paraId="3CF1B943" w14:textId="77777777" w:rsidR="00BE4D63" w:rsidRPr="00BE4D63" w:rsidRDefault="00BE4D63" w:rsidP="00BE4D63">
      <w:pPr>
        <w:numPr>
          <w:ilvl w:val="0"/>
          <w:numId w:val="4"/>
        </w:numPr>
        <w:spacing w:before="60" w:after="60" w:line="240" w:lineRule="auto"/>
        <w:ind w:left="714" w:hanging="357"/>
        <w:jc w:val="both"/>
        <w:rPr>
          <w:rFonts w:ascii="Calibri" w:hAnsi="Calibri" w:cs="Calibri"/>
          <w:color w:val="000000" w:themeColor="text1"/>
          <w:lang w:val="en-GB"/>
        </w:rPr>
      </w:pPr>
      <w:r w:rsidRPr="00BE4D63">
        <w:rPr>
          <w:rFonts w:ascii="Calibri" w:hAnsi="Calibri" w:cs="Calibri"/>
          <w:color w:val="000000" w:themeColor="text1"/>
          <w:lang w:val="en-GB"/>
        </w:rPr>
        <w:t>responding to developing unsafe situations.</w:t>
      </w:r>
    </w:p>
    <w:p w14:paraId="2B0C6F07" w14:textId="494950C5" w:rsidR="00617558" w:rsidRDefault="009145E0" w:rsidP="00617558">
      <w:pPr>
        <w:rPr>
          <w:rFonts w:ascii="Calibri" w:hAnsi="Calibri" w:cs="Calibri"/>
          <w:color w:val="000000" w:themeColor="text1"/>
          <w:lang w:val="en-GB"/>
        </w:rPr>
      </w:pPr>
      <w:r>
        <w:rPr>
          <w:rFonts w:ascii="Calibri" w:hAnsi="Calibri" w:cs="Calibri"/>
          <w:color w:val="000000" w:themeColor="text1"/>
          <w:lang w:val="en-GB"/>
        </w:rPr>
        <w:t xml:space="preserve">This document has been compiled in response to common questions </w:t>
      </w:r>
      <w:r w:rsidR="004A3E1B">
        <w:rPr>
          <w:rFonts w:ascii="Calibri" w:hAnsi="Calibri" w:cs="Calibri"/>
          <w:color w:val="000000" w:themeColor="text1"/>
          <w:lang w:val="en-GB"/>
        </w:rPr>
        <w:t xml:space="preserve">being </w:t>
      </w:r>
      <w:r>
        <w:rPr>
          <w:rFonts w:ascii="Calibri" w:hAnsi="Calibri" w:cs="Calibri"/>
          <w:color w:val="000000" w:themeColor="text1"/>
          <w:lang w:val="en-GB"/>
        </w:rPr>
        <w:t xml:space="preserve">asked by stakeholders as the IMO develops the MASS Code and IALA prepares associated guidance specifically related to VTS </w:t>
      </w:r>
      <w:r w:rsidR="004A3E1B">
        <w:rPr>
          <w:rFonts w:ascii="Calibri" w:hAnsi="Calibri" w:cs="Calibri"/>
          <w:color w:val="000000" w:themeColor="text1"/>
          <w:lang w:val="en-GB"/>
        </w:rPr>
        <w:t>in</w:t>
      </w:r>
      <w:r>
        <w:rPr>
          <w:rFonts w:ascii="Calibri" w:hAnsi="Calibri" w:cs="Calibri"/>
          <w:color w:val="000000" w:themeColor="text1"/>
          <w:lang w:val="en-GB"/>
        </w:rPr>
        <w:t xml:space="preserve"> transition</w:t>
      </w:r>
      <w:r w:rsidR="004A3E1B">
        <w:rPr>
          <w:rFonts w:ascii="Calibri" w:hAnsi="Calibri" w:cs="Calibri"/>
          <w:color w:val="000000" w:themeColor="text1"/>
          <w:lang w:val="en-GB"/>
        </w:rPr>
        <w:t>ing</w:t>
      </w:r>
      <w:r>
        <w:rPr>
          <w:rFonts w:ascii="Calibri" w:hAnsi="Calibri" w:cs="Calibri"/>
          <w:color w:val="000000" w:themeColor="text1"/>
          <w:lang w:val="en-GB"/>
        </w:rPr>
        <w:t xml:space="preserve"> to </w:t>
      </w:r>
      <w:r w:rsidRPr="009145E0">
        <w:rPr>
          <w:rFonts w:ascii="Calibri" w:hAnsi="Calibri" w:cs="Calibri"/>
          <w:color w:val="000000" w:themeColor="text1"/>
          <w:lang w:val="en-GB"/>
        </w:rPr>
        <w:t>interacting with ship traffic comprising a dynamic mix of conventional, autom</w:t>
      </w:r>
      <w:r w:rsidR="00D951DD">
        <w:rPr>
          <w:rFonts w:ascii="Calibri" w:hAnsi="Calibri" w:cs="Calibri"/>
          <w:color w:val="000000" w:themeColor="text1"/>
          <w:lang w:val="en-GB"/>
        </w:rPr>
        <w:t>ated</w:t>
      </w:r>
      <w:r w:rsidRPr="009145E0">
        <w:rPr>
          <w:rFonts w:ascii="Calibri" w:hAnsi="Calibri" w:cs="Calibri"/>
          <w:color w:val="000000" w:themeColor="text1"/>
          <w:lang w:val="en-GB"/>
        </w:rPr>
        <w:t xml:space="preserve"> and autonomous ships</w:t>
      </w:r>
      <w:r>
        <w:rPr>
          <w:rFonts w:ascii="Calibri" w:hAnsi="Calibri" w:cs="Calibri"/>
          <w:color w:val="000000" w:themeColor="text1"/>
          <w:lang w:val="en-GB"/>
        </w:rPr>
        <w:t>.</w:t>
      </w:r>
    </w:p>
    <w:tbl>
      <w:tblPr>
        <w:tblStyle w:val="TableGrid"/>
        <w:tblW w:w="0" w:type="auto"/>
        <w:shd w:val="clear" w:color="auto" w:fill="DAE9F7" w:themeFill="text2" w:themeFillTint="1A"/>
        <w:tblLook w:val="04A0" w:firstRow="1" w:lastRow="0" w:firstColumn="1" w:lastColumn="0" w:noHBand="0" w:noVBand="1"/>
      </w:tblPr>
      <w:tblGrid>
        <w:gridCol w:w="9016"/>
      </w:tblGrid>
      <w:tr w:rsidR="007A5056" w14:paraId="76237A72" w14:textId="77777777" w:rsidTr="004A3E1B">
        <w:tc>
          <w:tcPr>
            <w:tcW w:w="9016" w:type="dxa"/>
            <w:shd w:val="clear" w:color="auto" w:fill="DAE9F7" w:themeFill="text2" w:themeFillTint="1A"/>
          </w:tcPr>
          <w:p w14:paraId="55E28CF6" w14:textId="77777777" w:rsidR="007A5056" w:rsidRPr="00CB1BAF" w:rsidRDefault="007A5056" w:rsidP="00617558">
            <w:pPr>
              <w:rPr>
                <w:rFonts w:ascii="Calibri" w:hAnsi="Calibri" w:cs="Calibri"/>
                <w:b/>
                <w:bCs/>
                <w:color w:val="000000" w:themeColor="text1"/>
                <w:lang w:val="en-GB"/>
              </w:rPr>
            </w:pPr>
            <w:r w:rsidRPr="00CB1BAF">
              <w:rPr>
                <w:rFonts w:ascii="Calibri" w:hAnsi="Calibri" w:cs="Calibri"/>
                <w:b/>
                <w:bCs/>
                <w:color w:val="000000" w:themeColor="text1"/>
                <w:lang w:val="en-GB"/>
              </w:rPr>
              <w:t>Note</w:t>
            </w:r>
          </w:p>
          <w:p w14:paraId="453750CC" w14:textId="02F5FEF7" w:rsidR="007A5056" w:rsidRDefault="007A5056" w:rsidP="00617558">
            <w:pPr>
              <w:rPr>
                <w:rFonts w:ascii="Calibri" w:hAnsi="Calibri" w:cs="Calibri"/>
                <w:color w:val="000000" w:themeColor="text1"/>
                <w:lang w:val="en-GB"/>
              </w:rPr>
            </w:pPr>
            <w:r>
              <w:rPr>
                <w:rFonts w:ascii="Calibri" w:hAnsi="Calibri" w:cs="Calibri"/>
                <w:color w:val="000000" w:themeColor="text1"/>
                <w:lang w:val="en-GB"/>
              </w:rPr>
              <w:t xml:space="preserve">The </w:t>
            </w:r>
            <w:r w:rsidR="00D951DD">
              <w:rPr>
                <w:rFonts w:ascii="Calibri" w:hAnsi="Calibri" w:cs="Calibri"/>
                <w:color w:val="000000" w:themeColor="text1"/>
                <w:lang w:val="en-GB"/>
              </w:rPr>
              <w:t>text has</w:t>
            </w:r>
            <w:r>
              <w:rPr>
                <w:rFonts w:ascii="Calibri" w:hAnsi="Calibri" w:cs="Calibri"/>
                <w:color w:val="000000" w:themeColor="text1"/>
                <w:lang w:val="en-GB"/>
              </w:rPr>
              <w:t xml:space="preserve"> been prepared on the draft MASS Code</w:t>
            </w:r>
            <w:r w:rsidR="00CB1BAF">
              <w:rPr>
                <w:rFonts w:ascii="Calibri" w:hAnsi="Calibri" w:cs="Calibri"/>
                <w:color w:val="000000" w:themeColor="text1"/>
                <w:lang w:val="en-GB"/>
              </w:rPr>
              <w:t xml:space="preserve"> as at MSC108.  </w:t>
            </w:r>
            <w:r w:rsidR="00D951DD">
              <w:rPr>
                <w:rFonts w:ascii="Calibri" w:hAnsi="Calibri" w:cs="Calibri"/>
                <w:color w:val="000000" w:themeColor="text1"/>
                <w:lang w:val="en-GB"/>
              </w:rPr>
              <w:t>It is suggested t</w:t>
            </w:r>
            <w:r w:rsidR="00CB1BAF">
              <w:rPr>
                <w:rFonts w:ascii="Calibri" w:hAnsi="Calibri" w:cs="Calibri"/>
                <w:color w:val="000000" w:themeColor="text1"/>
                <w:lang w:val="en-GB"/>
              </w:rPr>
              <w:t xml:space="preserve">he document be updated </w:t>
            </w:r>
            <w:r w:rsidR="00F5104C">
              <w:rPr>
                <w:rFonts w:ascii="Calibri" w:hAnsi="Calibri" w:cs="Calibri"/>
                <w:color w:val="000000" w:themeColor="text1"/>
                <w:lang w:val="en-GB"/>
              </w:rPr>
              <w:t xml:space="preserve">regularly </w:t>
            </w:r>
            <w:r w:rsidR="00CB1BAF">
              <w:rPr>
                <w:rFonts w:ascii="Calibri" w:hAnsi="Calibri" w:cs="Calibri"/>
                <w:color w:val="000000" w:themeColor="text1"/>
                <w:lang w:val="en-GB"/>
              </w:rPr>
              <w:t xml:space="preserve">as the </w:t>
            </w:r>
            <w:r w:rsidR="00D951DD">
              <w:rPr>
                <w:rFonts w:ascii="Calibri" w:hAnsi="Calibri" w:cs="Calibri"/>
                <w:color w:val="000000" w:themeColor="text1"/>
                <w:lang w:val="en-GB"/>
              </w:rPr>
              <w:t>on-mandatory</w:t>
            </w:r>
            <w:r w:rsidR="00CB1BAF">
              <w:rPr>
                <w:rFonts w:ascii="Calibri" w:hAnsi="Calibri" w:cs="Calibri"/>
                <w:color w:val="000000" w:themeColor="text1"/>
                <w:lang w:val="en-GB"/>
              </w:rPr>
              <w:t xml:space="preserve"> Code is </w:t>
            </w:r>
            <w:r w:rsidR="00F5104C">
              <w:rPr>
                <w:rFonts w:ascii="Calibri" w:hAnsi="Calibri" w:cs="Calibri"/>
                <w:color w:val="000000" w:themeColor="text1"/>
                <w:lang w:val="en-GB"/>
              </w:rPr>
              <w:t>adopted</w:t>
            </w:r>
            <w:r w:rsidR="00D951DD">
              <w:rPr>
                <w:rFonts w:ascii="Calibri" w:hAnsi="Calibri" w:cs="Calibri"/>
                <w:color w:val="000000" w:themeColor="text1"/>
                <w:lang w:val="en-GB"/>
              </w:rPr>
              <w:t>, the mandatory Code is developed</w:t>
            </w:r>
            <w:r w:rsidR="00F5104C">
              <w:rPr>
                <w:rFonts w:ascii="Calibri" w:hAnsi="Calibri" w:cs="Calibri"/>
                <w:color w:val="000000" w:themeColor="text1"/>
                <w:lang w:val="en-GB"/>
              </w:rPr>
              <w:t xml:space="preserve"> and IALA guidance released.</w:t>
            </w:r>
          </w:p>
        </w:tc>
      </w:tr>
    </w:tbl>
    <w:p w14:paraId="1BB8AB55" w14:textId="77777777" w:rsidR="007A5056" w:rsidRPr="00617558" w:rsidRDefault="007A5056" w:rsidP="00617558">
      <w:pPr>
        <w:rPr>
          <w:rFonts w:ascii="Calibri" w:hAnsi="Calibri" w:cs="Calibri"/>
          <w:color w:val="000000" w:themeColor="text1"/>
          <w:lang w:val="en-GB"/>
        </w:rPr>
      </w:pPr>
    </w:p>
    <w:p w14:paraId="7A38908D" w14:textId="1FFCF1CE" w:rsidR="007A5056" w:rsidRPr="00015CAC" w:rsidRDefault="007A5056" w:rsidP="007A5056">
      <w:pPr>
        <w:pStyle w:val="ListParagraph"/>
        <w:numPr>
          <w:ilvl w:val="0"/>
          <w:numId w:val="1"/>
        </w:numPr>
        <w:rPr>
          <w:rFonts w:ascii="Calibri" w:hAnsi="Calibri" w:cs="Calibri"/>
          <w:b/>
          <w:bCs/>
          <w:color w:val="000000" w:themeColor="text1"/>
          <w:sz w:val="28"/>
          <w:szCs w:val="28"/>
        </w:rPr>
      </w:pPr>
      <w:r w:rsidRPr="00015CAC">
        <w:rPr>
          <w:rFonts w:ascii="Calibri" w:hAnsi="Calibri" w:cs="Calibri"/>
          <w:b/>
          <w:bCs/>
          <w:sz w:val="28"/>
          <w:szCs w:val="28"/>
          <w:lang w:val="en-GB"/>
        </w:rPr>
        <w:t>Will automated and autonomous ships be subject to existing IMO instruments</w:t>
      </w:r>
      <w:r w:rsidR="002F42B4">
        <w:rPr>
          <w:rFonts w:ascii="Calibri" w:hAnsi="Calibri" w:cs="Calibri"/>
          <w:b/>
          <w:bCs/>
          <w:sz w:val="28"/>
          <w:szCs w:val="28"/>
          <w:lang w:val="en-GB"/>
        </w:rPr>
        <w:t xml:space="preserve">, as amended, </w:t>
      </w:r>
      <w:r w:rsidRPr="00015CAC">
        <w:rPr>
          <w:rFonts w:ascii="Calibri" w:hAnsi="Calibri" w:cs="Calibri"/>
          <w:b/>
          <w:bCs/>
          <w:sz w:val="28"/>
          <w:szCs w:val="28"/>
          <w:lang w:val="en-GB"/>
        </w:rPr>
        <w:t>such as SOLAS</w:t>
      </w:r>
      <w:r w:rsidR="009F45E0" w:rsidRPr="00015CAC">
        <w:rPr>
          <w:rFonts w:ascii="Calibri" w:hAnsi="Calibri" w:cs="Calibri"/>
          <w:b/>
          <w:bCs/>
          <w:sz w:val="28"/>
          <w:szCs w:val="28"/>
          <w:lang w:val="en-GB"/>
        </w:rPr>
        <w:t>?</w:t>
      </w:r>
      <w:r w:rsidRPr="00015CAC">
        <w:rPr>
          <w:rFonts w:ascii="Calibri" w:hAnsi="Calibri" w:cs="Calibri"/>
          <w:b/>
          <w:bCs/>
          <w:sz w:val="28"/>
          <w:szCs w:val="28"/>
          <w:lang w:val="en-GB"/>
        </w:rPr>
        <w:t xml:space="preserve">  </w:t>
      </w:r>
    </w:p>
    <w:p w14:paraId="249F35C7" w14:textId="32430E24" w:rsidR="00617558" w:rsidRPr="007A5056" w:rsidRDefault="007A5056" w:rsidP="007A5056">
      <w:pPr>
        <w:rPr>
          <w:rFonts w:ascii="Calibri" w:hAnsi="Calibri" w:cs="Calibri"/>
          <w:color w:val="000000" w:themeColor="text1"/>
        </w:rPr>
      </w:pPr>
      <w:r w:rsidRPr="007A5056">
        <w:rPr>
          <w:rFonts w:ascii="Calibri" w:hAnsi="Calibri" w:cs="Calibri"/>
          <w:lang w:val="en-GB"/>
        </w:rPr>
        <w:t>MASS will be subject to the MASS Code, which will address MASS issues not adequately or fully addressed in the applied base instruments.</w:t>
      </w:r>
    </w:p>
    <w:tbl>
      <w:tblPr>
        <w:tblStyle w:val="TableGrid"/>
        <w:tblW w:w="0" w:type="auto"/>
        <w:tblLook w:val="04A0" w:firstRow="1" w:lastRow="0" w:firstColumn="1" w:lastColumn="0" w:noHBand="0" w:noVBand="1"/>
      </w:tblPr>
      <w:tblGrid>
        <w:gridCol w:w="9016"/>
      </w:tblGrid>
      <w:tr w:rsidR="00DB3D89" w:rsidRPr="00DB3D89" w14:paraId="33D8D973" w14:textId="77777777">
        <w:trPr>
          <w:trHeight w:val="1872"/>
        </w:trPr>
        <w:tc>
          <w:tcPr>
            <w:tcW w:w="10195" w:type="dxa"/>
            <w:shd w:val="clear" w:color="auto" w:fill="auto"/>
          </w:tcPr>
          <w:p w14:paraId="55BBC78A" w14:textId="4AE61809" w:rsidR="00DB3D89" w:rsidRPr="00DB3D89" w:rsidRDefault="00DB3D89" w:rsidP="00DB3D89">
            <w:pPr>
              <w:numPr>
                <w:ilvl w:val="0"/>
                <w:numId w:val="1"/>
              </w:numPr>
              <w:spacing w:after="160" w:line="259" w:lineRule="auto"/>
              <w:rPr>
                <w:rFonts w:ascii="Calibri" w:hAnsi="Calibri" w:cs="Calibri"/>
                <w:lang w:val="en-GB"/>
              </w:rPr>
            </w:pPr>
          </w:p>
          <w:tbl>
            <w:tblPr>
              <w:tblStyle w:val="TableGrid"/>
              <w:tblW w:w="0" w:type="auto"/>
              <w:tblInd w:w="720" w:type="dxa"/>
              <w:tblLook w:val="04A0" w:firstRow="1" w:lastRow="0" w:firstColumn="1" w:lastColumn="0" w:noHBand="0" w:noVBand="1"/>
            </w:tblPr>
            <w:tblGrid>
              <w:gridCol w:w="8070"/>
            </w:tblGrid>
            <w:tr w:rsidR="00DB3D89" w:rsidRPr="00DB3D89" w14:paraId="7A88C7BF" w14:textId="77777777">
              <w:tc>
                <w:tcPr>
                  <w:tcW w:w="9969" w:type="dxa"/>
                  <w:shd w:val="clear" w:color="auto" w:fill="F2F2F2" w:themeFill="background1" w:themeFillShade="F2"/>
                </w:tcPr>
                <w:p w14:paraId="1FE2E2C9" w14:textId="77777777" w:rsidR="00DB3D89" w:rsidRPr="00DB3D89" w:rsidRDefault="00DB3D89" w:rsidP="00DB3D89">
                  <w:pPr>
                    <w:spacing w:after="160" w:line="259" w:lineRule="auto"/>
                    <w:rPr>
                      <w:rFonts w:ascii="Calibri" w:hAnsi="Calibri" w:cs="Calibri"/>
                      <w:b/>
                      <w:bCs/>
                      <w:lang w:val="en-GB"/>
                    </w:rPr>
                  </w:pPr>
                  <w:r w:rsidRPr="00DB3D89">
                    <w:rPr>
                      <w:rFonts w:ascii="Calibri" w:hAnsi="Calibri" w:cs="Calibri"/>
                      <w:b/>
                      <w:bCs/>
                      <w:lang w:val="en-GB"/>
                    </w:rPr>
                    <w:t>Draft MASS Code (MSC108/WP.7)</w:t>
                  </w:r>
                </w:p>
                <w:p w14:paraId="5E22F0D7" w14:textId="77777777" w:rsidR="00DB3D89" w:rsidRPr="00DB3D89" w:rsidRDefault="00DB3D89" w:rsidP="00DB3D89">
                  <w:pPr>
                    <w:spacing w:after="160" w:line="259" w:lineRule="auto"/>
                    <w:rPr>
                      <w:rFonts w:ascii="Calibri" w:hAnsi="Calibri" w:cs="Calibri"/>
                      <w:b/>
                      <w:bCs/>
                      <w:i/>
                      <w:iCs/>
                    </w:rPr>
                  </w:pPr>
                  <w:r w:rsidRPr="00DB3D89">
                    <w:rPr>
                      <w:rFonts w:ascii="Calibri" w:hAnsi="Calibri" w:cs="Calibri"/>
                      <w:b/>
                      <w:bCs/>
                      <w:i/>
                      <w:iCs/>
                      <w:lang w:val="en-GB"/>
                    </w:rPr>
                    <w:t>Preamble</w:t>
                  </w:r>
                </w:p>
                <w:p w14:paraId="7D7E4E4E" w14:textId="77777777" w:rsidR="00DB3D89" w:rsidRPr="00DB3D89" w:rsidRDefault="00DB3D89" w:rsidP="00DB3D89">
                  <w:pPr>
                    <w:numPr>
                      <w:ilvl w:val="0"/>
                      <w:numId w:val="2"/>
                    </w:numPr>
                    <w:spacing w:after="160" w:line="259" w:lineRule="auto"/>
                    <w:rPr>
                      <w:rFonts w:ascii="Calibri" w:hAnsi="Calibri" w:cs="Calibri"/>
                      <w:i/>
                      <w:iCs/>
                    </w:rPr>
                  </w:pPr>
                  <w:r w:rsidRPr="00DB3D89">
                    <w:rPr>
                      <w:rFonts w:ascii="Calibri" w:hAnsi="Calibri" w:cs="Calibri"/>
                      <w:i/>
                      <w:iCs/>
                    </w:rPr>
                    <w:t xml:space="preserve">[The Code and the use of MASS are required to conform to the relevant rules of international law, including the United Nations Convention on the Law of the Sea (UNCLOS), and generally accepted international regulations, procedures and practices developed by the International Maritime Organization (IMO) as the competent international organization for global shipping.] </w:t>
                  </w:r>
                </w:p>
                <w:p w14:paraId="718EFD3F" w14:textId="77777777" w:rsidR="00DB3D89" w:rsidRPr="00DB3D89" w:rsidRDefault="00DB3D89" w:rsidP="00DB3D89">
                  <w:pPr>
                    <w:numPr>
                      <w:ilvl w:val="0"/>
                      <w:numId w:val="2"/>
                    </w:numPr>
                    <w:spacing w:after="160" w:line="259" w:lineRule="auto"/>
                    <w:rPr>
                      <w:rFonts w:ascii="Calibri" w:hAnsi="Calibri" w:cs="Calibri"/>
                      <w:i/>
                      <w:iCs/>
                      <w:lang w:val="en-GB"/>
                    </w:rPr>
                  </w:pPr>
                  <w:r w:rsidRPr="00DB3D89">
                    <w:rPr>
                      <w:rFonts w:ascii="Calibri" w:hAnsi="Calibri" w:cs="Calibri"/>
                      <w:i/>
                      <w:iCs/>
                      <w:lang w:val="en-GB"/>
                    </w:rPr>
                    <w:lastRenderedPageBreak/>
                    <w:t>This Code addresses the functions needed for safe, secure, and environmentally sound operations of MASS insofar as they are not adequately or fully addressed in other applied IMO instruments, while ensuring that required safety levels are maintained when implementing remote controlled or autonomous operation of key functions.</w:t>
                  </w:r>
                </w:p>
                <w:p w14:paraId="15963DEB" w14:textId="77777777" w:rsidR="00DB3D89" w:rsidRPr="00DB3D89" w:rsidRDefault="00DB3D89" w:rsidP="00DB3D89">
                  <w:pPr>
                    <w:numPr>
                      <w:ilvl w:val="0"/>
                      <w:numId w:val="2"/>
                    </w:numPr>
                    <w:spacing w:after="160" w:line="259" w:lineRule="auto"/>
                    <w:rPr>
                      <w:rFonts w:ascii="Calibri" w:hAnsi="Calibri" w:cs="Calibri"/>
                      <w:i/>
                      <w:iCs/>
                    </w:rPr>
                  </w:pPr>
                  <w:r w:rsidRPr="00DB3D89">
                    <w:rPr>
                      <w:rFonts w:ascii="Calibri" w:hAnsi="Calibri" w:cs="Calibri"/>
                      <w:i/>
                      <w:iCs/>
                      <w:lang w:val="en-GB"/>
                    </w:rPr>
                    <w:t xml:space="preserve"> </w:t>
                  </w:r>
                  <w:r w:rsidRPr="00DB3D89">
                    <w:rPr>
                      <w:rFonts w:ascii="Calibri" w:hAnsi="Calibri" w:cs="Calibri"/>
                      <w:i/>
                      <w:iCs/>
                    </w:rPr>
                    <w:t xml:space="preserve">This Code is intended as supplementary to other IMO instruments, such as SOLAS, and provides a regulatory framework for remotely controlled and autonomous operation of key functions. </w:t>
                  </w:r>
                </w:p>
                <w:p w14:paraId="3FD226BB" w14:textId="77777777" w:rsidR="00DB3D89" w:rsidRPr="00DB3D89" w:rsidRDefault="00DB3D89" w:rsidP="00DB3D89">
                  <w:pPr>
                    <w:spacing w:after="160" w:line="259" w:lineRule="auto"/>
                    <w:rPr>
                      <w:rFonts w:ascii="Calibri" w:hAnsi="Calibri" w:cs="Calibri"/>
                      <w:i/>
                      <w:iCs/>
                    </w:rPr>
                  </w:pPr>
                  <w:r w:rsidRPr="00DB3D89">
                    <w:rPr>
                      <w:rFonts w:ascii="Calibri" w:hAnsi="Calibri" w:cs="Calibri"/>
                      <w:b/>
                      <w:bCs/>
                      <w:i/>
                      <w:iCs/>
                    </w:rPr>
                    <w:t xml:space="preserve">1.2 Principles </w:t>
                  </w:r>
                </w:p>
                <w:p w14:paraId="7C249CE9" w14:textId="77777777" w:rsidR="00DB3D89" w:rsidRPr="00DB3D89" w:rsidRDefault="00DB3D89" w:rsidP="00DB3D89">
                  <w:pPr>
                    <w:spacing w:after="160" w:line="259" w:lineRule="auto"/>
                    <w:rPr>
                      <w:rFonts w:ascii="Calibri" w:hAnsi="Calibri" w:cs="Calibri"/>
                      <w:i/>
                      <w:iCs/>
                    </w:rPr>
                  </w:pPr>
                  <w:r w:rsidRPr="00DB3D89">
                    <w:rPr>
                      <w:rFonts w:ascii="Calibri" w:hAnsi="Calibri" w:cs="Calibri"/>
                      <w:i/>
                      <w:iCs/>
                    </w:rPr>
                    <w:t xml:space="preserve">This Code is developed on the principles that it be: </w:t>
                  </w:r>
                </w:p>
                <w:p w14:paraId="23A493B4" w14:textId="77777777" w:rsidR="00DB3D89" w:rsidRPr="00DB3D89" w:rsidRDefault="00DB3D89" w:rsidP="00DB3D89">
                  <w:pPr>
                    <w:numPr>
                      <w:ilvl w:val="0"/>
                      <w:numId w:val="3"/>
                    </w:numPr>
                    <w:spacing w:after="160" w:line="259" w:lineRule="auto"/>
                    <w:rPr>
                      <w:rFonts w:ascii="Calibri" w:hAnsi="Calibri" w:cs="Calibri"/>
                      <w:i/>
                      <w:iCs/>
                    </w:rPr>
                  </w:pPr>
                  <w:r w:rsidRPr="00DB3D89">
                    <w:rPr>
                      <w:rFonts w:ascii="Calibri" w:hAnsi="Calibri" w:cs="Calibri"/>
                      <w:i/>
                      <w:iCs/>
                    </w:rPr>
                    <w:t xml:space="preserve">a)   supplementary to any applied base instruments, such as SOLAS, and only address MASS functions as far as they are not adequately or fully addressed in the applied base instruments; </w:t>
                  </w:r>
                </w:p>
                <w:p w14:paraId="7BC31A02" w14:textId="77777777" w:rsidR="00DB3D89" w:rsidRPr="00DB3D89" w:rsidRDefault="00DB3D89" w:rsidP="00DB3D89">
                  <w:pPr>
                    <w:numPr>
                      <w:ilvl w:val="0"/>
                      <w:numId w:val="3"/>
                    </w:numPr>
                    <w:spacing w:after="160" w:line="259" w:lineRule="auto"/>
                    <w:rPr>
                      <w:rFonts w:ascii="Calibri" w:hAnsi="Calibri" w:cs="Calibri"/>
                      <w:i/>
                      <w:iCs/>
                    </w:rPr>
                  </w:pPr>
                  <w:r w:rsidRPr="00DB3D89">
                    <w:rPr>
                      <w:rFonts w:ascii="Calibri" w:hAnsi="Calibri" w:cs="Calibri"/>
                      <w:i/>
                      <w:iCs/>
                    </w:rPr>
                    <w:t xml:space="preserve">b)  holistic to ensure the objectives, aims and principles of the base instruments are maintained whilst also enabling the MASS functions and operations to be addressed across all instruments; </w:t>
                  </w:r>
                </w:p>
                <w:p w14:paraId="06C9B2B8" w14:textId="77777777" w:rsidR="00DB3D89" w:rsidRPr="00DB3D89" w:rsidRDefault="00DB3D89" w:rsidP="00DB3D89">
                  <w:pPr>
                    <w:numPr>
                      <w:ilvl w:val="0"/>
                      <w:numId w:val="3"/>
                    </w:numPr>
                    <w:spacing w:after="160" w:line="259" w:lineRule="auto"/>
                    <w:rPr>
                      <w:rFonts w:ascii="Calibri" w:hAnsi="Calibri" w:cs="Calibri"/>
                      <w:b/>
                      <w:bCs/>
                      <w:i/>
                      <w:iCs/>
                    </w:rPr>
                  </w:pPr>
                  <w:r w:rsidRPr="00DB3D89">
                    <w:rPr>
                      <w:rFonts w:ascii="Calibri" w:hAnsi="Calibri" w:cs="Calibri"/>
                      <w:b/>
                      <w:bCs/>
                      <w:i/>
                      <w:iCs/>
                    </w:rPr>
                    <w:t xml:space="preserve">1.3 Objectives </w:t>
                  </w:r>
                </w:p>
                <w:p w14:paraId="02D9F738" w14:textId="77777777" w:rsidR="00DB3D89" w:rsidRPr="00DB3D89" w:rsidRDefault="00DB3D89" w:rsidP="00DB3D89">
                  <w:pPr>
                    <w:numPr>
                      <w:ilvl w:val="0"/>
                      <w:numId w:val="3"/>
                    </w:numPr>
                    <w:spacing w:after="160" w:line="259" w:lineRule="auto"/>
                    <w:rPr>
                      <w:rFonts w:ascii="Calibri" w:hAnsi="Calibri" w:cs="Calibri"/>
                      <w:i/>
                      <w:iCs/>
                    </w:rPr>
                  </w:pPr>
                  <w:r w:rsidRPr="00DB3D89">
                    <w:rPr>
                      <w:rFonts w:ascii="Calibri" w:hAnsi="Calibri" w:cs="Calibri"/>
                      <w:i/>
                      <w:iCs/>
                    </w:rPr>
                    <w:t>In achieving its Purpose, this Code is intended to:</w:t>
                  </w:r>
                </w:p>
                <w:p w14:paraId="7EEDBF8F" w14:textId="77777777" w:rsidR="00DB3D89" w:rsidRPr="00DB3D89" w:rsidRDefault="00DB3D89" w:rsidP="00DB3D89">
                  <w:pPr>
                    <w:numPr>
                      <w:ilvl w:val="0"/>
                      <w:numId w:val="3"/>
                    </w:numPr>
                    <w:spacing w:after="160" w:line="259" w:lineRule="auto"/>
                    <w:rPr>
                      <w:rFonts w:ascii="Calibri" w:hAnsi="Calibri" w:cs="Calibri"/>
                      <w:i/>
                      <w:iCs/>
                    </w:rPr>
                  </w:pPr>
                  <w:r w:rsidRPr="00DB3D89">
                    <w:rPr>
                      <w:rFonts w:ascii="Calibri" w:hAnsi="Calibri" w:cs="Calibri"/>
                      <w:i/>
                      <w:iCs/>
                    </w:rPr>
                    <w:t>a)</w:t>
                  </w:r>
                  <w:r w:rsidRPr="00DB3D89">
                    <w:rPr>
                      <w:rFonts w:ascii="Calibri" w:hAnsi="Calibri" w:cs="Calibri"/>
                      <w:i/>
                      <w:iCs/>
                    </w:rPr>
                    <w:tab/>
                    <w:t>prevent relaxation of the level of accepted standards for design, construction, or operation and ensure a level of safety of that expected of a conventional ship;</w:t>
                  </w:r>
                </w:p>
                <w:p w14:paraId="01DAD534" w14:textId="77777777" w:rsidR="00DB3D89" w:rsidRPr="00DB3D89" w:rsidRDefault="00DB3D89" w:rsidP="00DB3D89">
                  <w:pPr>
                    <w:numPr>
                      <w:ilvl w:val="0"/>
                      <w:numId w:val="3"/>
                    </w:numPr>
                    <w:spacing w:after="160" w:line="259" w:lineRule="auto"/>
                    <w:rPr>
                      <w:rFonts w:ascii="Calibri" w:hAnsi="Calibri" w:cs="Calibri"/>
                      <w:i/>
                      <w:iCs/>
                    </w:rPr>
                  </w:pPr>
                  <w:r w:rsidRPr="00DB3D89">
                    <w:rPr>
                      <w:rFonts w:ascii="Calibri" w:hAnsi="Calibri" w:cs="Calibri"/>
                      <w:i/>
                      <w:iCs/>
                    </w:rPr>
                    <w:t>b)</w:t>
                  </w:r>
                  <w:r w:rsidRPr="00DB3D89">
                    <w:rPr>
                      <w:rFonts w:ascii="Calibri" w:hAnsi="Calibri" w:cs="Calibri"/>
                      <w:i/>
                      <w:iCs/>
                    </w:rPr>
                    <w:tab/>
                    <w:t>enable all ships to safely coexist without impeding or negatively impacting each other, regardless of whether certain functions are remotely controlled or autonomously operated;</w:t>
                  </w:r>
                </w:p>
                <w:p w14:paraId="4331E6DC" w14:textId="77777777" w:rsidR="00DB3D89" w:rsidRPr="00DB3D89" w:rsidRDefault="00DB3D89" w:rsidP="00DB3D89">
                  <w:pPr>
                    <w:numPr>
                      <w:ilvl w:val="0"/>
                      <w:numId w:val="3"/>
                    </w:numPr>
                    <w:spacing w:after="160" w:line="259" w:lineRule="auto"/>
                    <w:rPr>
                      <w:rFonts w:ascii="Calibri" w:hAnsi="Calibri" w:cs="Calibri"/>
                      <w:i/>
                      <w:iCs/>
                    </w:rPr>
                  </w:pPr>
                  <w:r w:rsidRPr="00DB3D89">
                    <w:rPr>
                      <w:rFonts w:ascii="Calibri" w:hAnsi="Calibri" w:cs="Calibri"/>
                      <w:i/>
                      <w:iCs/>
                    </w:rPr>
                    <w:t>c)</w:t>
                  </w:r>
                  <w:r w:rsidRPr="00DB3D89">
                    <w:rPr>
                      <w:rFonts w:ascii="Calibri" w:hAnsi="Calibri" w:cs="Calibri"/>
                      <w:i/>
                      <w:iCs/>
                    </w:rPr>
                    <w:tab/>
                    <w:t>allow for the application of solutions that are demonstrably safe, secure, and environmentally sound in performing the designated functions in all defined conditions; and</w:t>
                  </w:r>
                </w:p>
                <w:p w14:paraId="6C725DE3" w14:textId="77777777" w:rsidR="00DB3D89" w:rsidRPr="00DB3D89" w:rsidRDefault="00DB3D89" w:rsidP="00DB3D89">
                  <w:pPr>
                    <w:numPr>
                      <w:ilvl w:val="0"/>
                      <w:numId w:val="3"/>
                    </w:numPr>
                    <w:spacing w:after="160" w:line="259" w:lineRule="auto"/>
                    <w:rPr>
                      <w:rFonts w:ascii="Calibri" w:hAnsi="Calibri" w:cs="Calibri"/>
                      <w:i/>
                      <w:iCs/>
                    </w:rPr>
                  </w:pPr>
                </w:p>
              </w:tc>
            </w:tr>
          </w:tbl>
          <w:p w14:paraId="6C63D502" w14:textId="77777777" w:rsidR="00DB3D89" w:rsidRPr="00D951DD" w:rsidRDefault="00DB3D89" w:rsidP="00D951DD">
            <w:pPr>
              <w:numPr>
                <w:ilvl w:val="0"/>
                <w:numId w:val="1"/>
              </w:numPr>
              <w:spacing w:before="120" w:after="120"/>
              <w:ind w:left="357" w:hanging="357"/>
              <w:rPr>
                <w:rFonts w:ascii="Calibri" w:hAnsi="Calibri" w:cs="Calibri"/>
                <w:b/>
                <w:bCs/>
                <w:lang w:val="en-GB"/>
              </w:rPr>
            </w:pPr>
            <w:r w:rsidRPr="00D951DD">
              <w:rPr>
                <w:rFonts w:ascii="Calibri" w:hAnsi="Calibri" w:cs="Calibri"/>
                <w:b/>
                <w:bCs/>
                <w:lang w:val="en-GB"/>
              </w:rPr>
              <w:lastRenderedPageBreak/>
              <w:t>MASS will be required to broadcast status as to who is in command at any time (Master/ Master</w:t>
            </w:r>
            <w:r w:rsidRPr="00D951DD" w:rsidDel="0020059F">
              <w:rPr>
                <w:rFonts w:ascii="Calibri" w:hAnsi="Calibri" w:cs="Calibri"/>
                <w:b/>
                <w:bCs/>
                <w:lang w:val="en-GB"/>
              </w:rPr>
              <w:t xml:space="preserve"> </w:t>
            </w:r>
            <w:r w:rsidRPr="00D951DD">
              <w:rPr>
                <w:rFonts w:ascii="Calibri" w:hAnsi="Calibri" w:cs="Calibri"/>
                <w:b/>
                <w:bCs/>
                <w:lang w:val="en-GB"/>
              </w:rPr>
              <w:t>of a MASS).</w:t>
            </w:r>
          </w:p>
          <w:tbl>
            <w:tblPr>
              <w:tblStyle w:val="TableGrid"/>
              <w:tblW w:w="0" w:type="auto"/>
              <w:tblInd w:w="731" w:type="dxa"/>
              <w:shd w:val="clear" w:color="auto" w:fill="F2F2F2" w:themeFill="background1" w:themeFillShade="F2"/>
              <w:tblLook w:val="04A0" w:firstRow="1" w:lastRow="0" w:firstColumn="1" w:lastColumn="0" w:noHBand="0" w:noVBand="1"/>
            </w:tblPr>
            <w:tblGrid>
              <w:gridCol w:w="8059"/>
            </w:tblGrid>
            <w:tr w:rsidR="00DB3D89" w:rsidRPr="00DB3D89" w14:paraId="4DF4F835" w14:textId="77777777">
              <w:tc>
                <w:tcPr>
                  <w:tcW w:w="9238" w:type="dxa"/>
                  <w:shd w:val="clear" w:color="auto" w:fill="F2F2F2" w:themeFill="background1" w:themeFillShade="F2"/>
                </w:tcPr>
                <w:p w14:paraId="4CEF99D9" w14:textId="77777777" w:rsidR="00DB3D89" w:rsidRPr="00DB3D89" w:rsidRDefault="00DB3D89" w:rsidP="00DB3D89">
                  <w:pPr>
                    <w:spacing w:after="160" w:line="259" w:lineRule="auto"/>
                    <w:rPr>
                      <w:rFonts w:ascii="Calibri" w:hAnsi="Calibri" w:cs="Calibri"/>
                      <w:b/>
                      <w:bCs/>
                      <w:lang w:val="en-GB"/>
                    </w:rPr>
                  </w:pPr>
                  <w:r w:rsidRPr="00DB3D89">
                    <w:rPr>
                      <w:rFonts w:ascii="Calibri" w:hAnsi="Calibri" w:cs="Calibri"/>
                      <w:b/>
                      <w:bCs/>
                      <w:lang w:val="en-GB"/>
                    </w:rPr>
                    <w:t>Draft MASS Code (MSC108/WP.7)</w:t>
                  </w:r>
                </w:p>
                <w:p w14:paraId="1EEDF7DF" w14:textId="77777777" w:rsidR="00DB3D89" w:rsidRPr="00DB3D89" w:rsidRDefault="00DB3D89" w:rsidP="00DB3D89">
                  <w:pPr>
                    <w:spacing w:after="160" w:line="259" w:lineRule="auto"/>
                    <w:rPr>
                      <w:rFonts w:ascii="Calibri" w:hAnsi="Calibri" w:cs="Calibri"/>
                      <w:b/>
                      <w:bCs/>
                      <w:i/>
                      <w:iCs/>
                    </w:rPr>
                  </w:pPr>
                  <w:r w:rsidRPr="00DB3D89">
                    <w:rPr>
                      <w:rFonts w:ascii="Calibri" w:hAnsi="Calibri" w:cs="Calibri"/>
                      <w:b/>
                      <w:bCs/>
                      <w:i/>
                      <w:iCs/>
                    </w:rPr>
                    <w:t>1.2 Principles</w:t>
                  </w:r>
                </w:p>
                <w:p w14:paraId="2A4AD7EA" w14:textId="77777777" w:rsidR="00DB3D89" w:rsidRPr="00DB3D89" w:rsidRDefault="00DB3D89" w:rsidP="00DB3D89">
                  <w:pPr>
                    <w:spacing w:after="160" w:line="259" w:lineRule="auto"/>
                    <w:rPr>
                      <w:rFonts w:ascii="Calibri" w:hAnsi="Calibri" w:cs="Calibri"/>
                      <w:i/>
                      <w:iCs/>
                    </w:rPr>
                  </w:pPr>
                  <w:r w:rsidRPr="00DB3D89">
                    <w:rPr>
                      <w:rFonts w:ascii="Calibri" w:hAnsi="Calibri" w:cs="Calibri"/>
                      <w:i/>
                      <w:iCs/>
                    </w:rPr>
                    <w:t xml:space="preserve">[N.B. Location to be confirmed: </w:t>
                  </w:r>
                </w:p>
                <w:p w14:paraId="144A04CD" w14:textId="77777777" w:rsidR="00DB3D89" w:rsidRPr="00DB3D89" w:rsidRDefault="00DB3D89" w:rsidP="00DB3D89">
                  <w:pPr>
                    <w:spacing w:after="160" w:line="259" w:lineRule="auto"/>
                    <w:rPr>
                      <w:rFonts w:ascii="Calibri" w:hAnsi="Calibri" w:cs="Calibri"/>
                      <w:i/>
                      <w:iCs/>
                    </w:rPr>
                  </w:pPr>
                  <w:r w:rsidRPr="00DB3D89">
                    <w:rPr>
                      <w:rFonts w:ascii="Calibri" w:hAnsi="Calibri" w:cs="Calibri"/>
                      <w:i/>
                      <w:iCs/>
                    </w:rPr>
                    <w:t xml:space="preserve">The Code is based on the following principles: </w:t>
                  </w:r>
                </w:p>
                <w:p w14:paraId="76A6E950" w14:textId="77777777" w:rsidR="00DB3D89" w:rsidRPr="00DB3D89" w:rsidRDefault="00DB3D89" w:rsidP="00DB3D89">
                  <w:pPr>
                    <w:spacing w:after="160" w:line="259" w:lineRule="auto"/>
                    <w:rPr>
                      <w:rFonts w:ascii="Calibri" w:hAnsi="Calibri" w:cs="Calibri"/>
                      <w:i/>
                      <w:iCs/>
                    </w:rPr>
                  </w:pPr>
                  <w:r w:rsidRPr="00DB3D89">
                    <w:rPr>
                      <w:rFonts w:ascii="Calibri" w:hAnsi="Calibri" w:cs="Calibri"/>
                      <w:i/>
                      <w:iCs/>
                    </w:rPr>
                    <w:t xml:space="preserve">[.1 there should be a human master responsible for a MASS, regardless of mode of operation; </w:t>
                  </w:r>
                </w:p>
                <w:p w14:paraId="7C518EC8" w14:textId="77777777" w:rsidR="00DB3D89" w:rsidRPr="00DB3D89" w:rsidRDefault="00DB3D89" w:rsidP="00DB3D89">
                  <w:pPr>
                    <w:spacing w:after="160" w:line="259" w:lineRule="auto"/>
                    <w:rPr>
                      <w:rFonts w:ascii="Calibri" w:hAnsi="Calibri" w:cs="Calibri"/>
                      <w:i/>
                      <w:iCs/>
                    </w:rPr>
                  </w:pPr>
                  <w:r w:rsidRPr="00DB3D89">
                    <w:rPr>
                      <w:rFonts w:ascii="Calibri" w:hAnsi="Calibri" w:cs="Calibri"/>
                      <w:i/>
                      <w:iCs/>
                    </w:rPr>
                    <w:t xml:space="preserve">.2 a master of a MASS may not need to be on board, depending on the technology used on the MASS and human presence on board, if any; and </w:t>
                  </w:r>
                </w:p>
                <w:p w14:paraId="5FDF7E13" w14:textId="77777777" w:rsidR="00DB3D89" w:rsidRPr="00DB3D89" w:rsidRDefault="00DB3D89" w:rsidP="00DB3D89">
                  <w:pPr>
                    <w:spacing w:after="160" w:line="259" w:lineRule="auto"/>
                    <w:rPr>
                      <w:rFonts w:ascii="Calibri" w:hAnsi="Calibri" w:cs="Calibri"/>
                      <w:i/>
                      <w:iCs/>
                    </w:rPr>
                  </w:pPr>
                  <w:r w:rsidRPr="00DB3D89">
                    <w:rPr>
                      <w:rFonts w:ascii="Calibri" w:hAnsi="Calibri" w:cs="Calibri"/>
                      <w:i/>
                      <w:iCs/>
                    </w:rPr>
                    <w:lastRenderedPageBreak/>
                    <w:t xml:space="preserve">.3 regardless of mode of operation, the master of a MASS should have the means to intervene when necessary. </w:t>
                  </w:r>
                </w:p>
                <w:p w14:paraId="1BF47CA4" w14:textId="77777777" w:rsidR="00DB3D89" w:rsidRPr="00DB3D89" w:rsidRDefault="00DB3D89" w:rsidP="00DB3D89">
                  <w:pPr>
                    <w:spacing w:after="160" w:line="259" w:lineRule="auto"/>
                    <w:rPr>
                      <w:rFonts w:ascii="Calibri" w:hAnsi="Calibri" w:cs="Calibri"/>
                      <w:i/>
                      <w:iCs/>
                    </w:rPr>
                  </w:pPr>
                  <w:r w:rsidRPr="00DB3D89">
                    <w:rPr>
                      <w:rFonts w:ascii="Calibri" w:hAnsi="Calibri" w:cs="Calibri"/>
                      <w:i/>
                      <w:iCs/>
                    </w:rPr>
                    <w:t xml:space="preserve">.4 several </w:t>
                  </w:r>
                  <w:proofErr w:type="gramStart"/>
                  <w:r w:rsidRPr="00DB3D89">
                    <w:rPr>
                      <w:rFonts w:ascii="Calibri" w:hAnsi="Calibri" w:cs="Calibri"/>
                      <w:i/>
                      <w:iCs/>
                    </w:rPr>
                    <w:t>masters</w:t>
                  </w:r>
                  <w:proofErr w:type="gramEnd"/>
                  <w:r w:rsidRPr="00DB3D89">
                    <w:rPr>
                      <w:rFonts w:ascii="Calibri" w:hAnsi="Calibri" w:cs="Calibri"/>
                      <w:i/>
                      <w:iCs/>
                    </w:rPr>
                    <w:t xml:space="preserve"> may be responsible for a MASS on a single voyage, under certain conditions, and that only one master should be responsible at any given time (further consideration of what those conditions are is required).]]</w:t>
                  </w:r>
                </w:p>
                <w:p w14:paraId="0D5E5BF9" w14:textId="77777777" w:rsidR="00DB3D89" w:rsidRPr="00DB3D89" w:rsidRDefault="00DB3D89" w:rsidP="00DB3D89">
                  <w:pPr>
                    <w:spacing w:after="160" w:line="259" w:lineRule="auto"/>
                    <w:rPr>
                      <w:rFonts w:ascii="Calibri" w:hAnsi="Calibri" w:cs="Calibri"/>
                      <w:b/>
                      <w:bCs/>
                    </w:rPr>
                  </w:pPr>
                  <w:r w:rsidRPr="00DB3D89">
                    <w:rPr>
                      <w:rFonts w:ascii="Calibri" w:hAnsi="Calibri" w:cs="Calibri"/>
                      <w:b/>
                      <w:bCs/>
                    </w:rPr>
                    <w:t>CHAPTER 18 REMOTE OPERATIONS</w:t>
                  </w:r>
                </w:p>
                <w:p w14:paraId="77FB225D" w14:textId="77777777" w:rsidR="00DB3D89" w:rsidRPr="00DB3D89" w:rsidRDefault="00DB3D89" w:rsidP="00DB3D89">
                  <w:pPr>
                    <w:spacing w:after="160" w:line="259" w:lineRule="auto"/>
                    <w:rPr>
                      <w:rFonts w:ascii="Calibri" w:hAnsi="Calibri" w:cs="Calibri"/>
                      <w:b/>
                      <w:bCs/>
                    </w:rPr>
                  </w:pPr>
                  <w:r w:rsidRPr="00DB3D89">
                    <w:rPr>
                      <w:rFonts w:ascii="Calibri" w:hAnsi="Calibri" w:cs="Calibri"/>
                      <w:b/>
                      <w:bCs/>
                    </w:rPr>
                    <w:t>18.2 Functional Requirements</w:t>
                  </w:r>
                </w:p>
                <w:p w14:paraId="786251DA" w14:textId="77777777" w:rsidR="00DB3D89" w:rsidRPr="00DB3D89" w:rsidRDefault="00DB3D89" w:rsidP="00DB3D89">
                  <w:pPr>
                    <w:spacing w:after="160" w:line="259" w:lineRule="auto"/>
                    <w:rPr>
                      <w:rFonts w:ascii="Calibri" w:hAnsi="Calibri" w:cs="Calibri"/>
                      <w:i/>
                      <w:iCs/>
                    </w:rPr>
                  </w:pPr>
                  <w:r w:rsidRPr="00DB3D89">
                    <w:rPr>
                      <w:rFonts w:ascii="Calibri" w:hAnsi="Calibri" w:cs="Calibri"/>
                      <w:i/>
                      <w:iCs/>
                    </w:rPr>
                    <w:t>To achieve the above-mentioned goal, a ship and ROC should meet the functional requirements of this chapter.</w:t>
                  </w:r>
                </w:p>
                <w:p w14:paraId="6EEB1300" w14:textId="77777777" w:rsidR="00DB3D89" w:rsidRPr="00DB3D89" w:rsidRDefault="00DB3D89" w:rsidP="00DB3D89">
                  <w:pPr>
                    <w:spacing w:after="160" w:line="259" w:lineRule="auto"/>
                    <w:rPr>
                      <w:rFonts w:ascii="Calibri" w:hAnsi="Calibri" w:cs="Calibri"/>
                      <w:i/>
                      <w:iCs/>
                    </w:rPr>
                  </w:pPr>
                  <w:r w:rsidRPr="00DB3D89">
                    <w:rPr>
                      <w:rFonts w:ascii="Calibri" w:hAnsi="Calibri" w:cs="Calibri"/>
                      <w:i/>
                      <w:iCs/>
                    </w:rPr>
                    <w:t>18.2.1 A [location/ROC] should be provided to ensure safe, secure, and effective MASS operations [or the automated functions thereof] at any time.</w:t>
                  </w:r>
                </w:p>
                <w:p w14:paraId="4B44DC1D" w14:textId="77777777" w:rsidR="00DB3D89" w:rsidRPr="00DB3D89" w:rsidRDefault="00DB3D89" w:rsidP="00DB3D89">
                  <w:pPr>
                    <w:spacing w:after="160" w:line="259" w:lineRule="auto"/>
                    <w:rPr>
                      <w:rFonts w:ascii="Calibri" w:hAnsi="Calibri" w:cs="Calibri"/>
                      <w:i/>
                      <w:iCs/>
                    </w:rPr>
                  </w:pPr>
                  <w:r w:rsidRPr="00DB3D89">
                    <w:rPr>
                      <w:rFonts w:ascii="Calibri" w:hAnsi="Calibri" w:cs="Calibri"/>
                      <w:i/>
                      <w:iCs/>
                    </w:rPr>
                    <w:t>EP 1        A [location/ROC] should have:</w:t>
                  </w:r>
                </w:p>
                <w:p w14:paraId="2BBD1AC7" w14:textId="77777777" w:rsidR="00DB3D89" w:rsidRPr="00DB3D89" w:rsidRDefault="00DB3D89" w:rsidP="00DB3D89">
                  <w:pPr>
                    <w:spacing w:after="160" w:line="259" w:lineRule="auto"/>
                    <w:rPr>
                      <w:rFonts w:ascii="Calibri" w:hAnsi="Calibri" w:cs="Calibri"/>
                      <w:i/>
                      <w:iCs/>
                    </w:rPr>
                  </w:pPr>
                  <w:r w:rsidRPr="00DB3D89">
                    <w:rPr>
                      <w:rFonts w:ascii="Calibri" w:hAnsi="Calibri" w:cs="Calibri"/>
                      <w:i/>
                      <w:iCs/>
                    </w:rPr>
                    <w:t xml:space="preserve">.2  means to enable reliable connectivity and communication between ROC(s) and the ship, </w:t>
                  </w:r>
                  <w:r w:rsidRPr="00DB3D89">
                    <w:rPr>
                      <w:rFonts w:ascii="Calibri" w:hAnsi="Calibri" w:cs="Calibri"/>
                      <w:b/>
                      <w:bCs/>
                      <w:i/>
                      <w:iCs/>
                    </w:rPr>
                    <w:t>third parties</w:t>
                  </w:r>
                  <w:r w:rsidRPr="00DB3D89">
                    <w:rPr>
                      <w:rFonts w:ascii="Calibri" w:hAnsi="Calibri" w:cs="Calibri"/>
                      <w:i/>
                      <w:iCs/>
                    </w:rPr>
                    <w:t xml:space="preserve"> and persons on board.</w:t>
                  </w:r>
                </w:p>
                <w:p w14:paraId="10B920C2" w14:textId="77777777" w:rsidR="00DB3D89" w:rsidRPr="00DB3D89" w:rsidRDefault="00DB3D89" w:rsidP="00DB3D89">
                  <w:pPr>
                    <w:spacing w:after="160" w:line="259" w:lineRule="auto"/>
                    <w:rPr>
                      <w:rFonts w:ascii="Calibri" w:hAnsi="Calibri" w:cs="Calibri"/>
                      <w:i/>
                      <w:iCs/>
                    </w:rPr>
                  </w:pPr>
                  <w:r w:rsidRPr="00DB3D89">
                    <w:rPr>
                      <w:rFonts w:ascii="Calibri" w:hAnsi="Calibri" w:cs="Calibri"/>
                      <w:i/>
                      <w:iCs/>
                    </w:rPr>
                    <w:t>.3 facilities to allow access to, and sharing of, certificates and other documents required to demonstrate that the ship is compliant with international, national and regional requirements.</w:t>
                  </w:r>
                </w:p>
                <w:p w14:paraId="292A6B80" w14:textId="77777777" w:rsidR="00DB3D89" w:rsidRPr="00DB3D89" w:rsidRDefault="00DB3D89" w:rsidP="00DB3D89">
                  <w:pPr>
                    <w:spacing w:after="160" w:line="259" w:lineRule="auto"/>
                    <w:rPr>
                      <w:rFonts w:ascii="Calibri" w:hAnsi="Calibri" w:cs="Calibri"/>
                      <w:i/>
                      <w:iCs/>
                    </w:rPr>
                  </w:pPr>
                  <w:r w:rsidRPr="00DB3D89">
                    <w:rPr>
                      <w:rFonts w:ascii="Calibri" w:hAnsi="Calibri" w:cs="Calibri"/>
                      <w:i/>
                      <w:iCs/>
                    </w:rPr>
                    <w:t xml:space="preserve">18.2.3 Validated and verified systems and interfaces between control station(s) and the ship should be provided to ensure the remote operator can operate the ship safely, securely and effectively.  </w:t>
                  </w:r>
                </w:p>
                <w:p w14:paraId="5B6AC9BE" w14:textId="77777777" w:rsidR="00DB3D89" w:rsidRPr="00DB3D89" w:rsidRDefault="00DB3D89" w:rsidP="00DB3D89">
                  <w:pPr>
                    <w:spacing w:after="160" w:line="259" w:lineRule="auto"/>
                    <w:rPr>
                      <w:rFonts w:ascii="Calibri" w:hAnsi="Calibri" w:cs="Calibri"/>
                      <w:i/>
                      <w:iCs/>
                    </w:rPr>
                  </w:pPr>
                  <w:r w:rsidRPr="00DB3D89">
                    <w:rPr>
                      <w:rFonts w:ascii="Calibri" w:hAnsi="Calibri" w:cs="Calibri"/>
                      <w:i/>
                      <w:iCs/>
                    </w:rPr>
                    <w:t>EP 1</w:t>
                  </w:r>
                  <w:r w:rsidRPr="00DB3D89">
                    <w:rPr>
                      <w:rFonts w:ascii="Calibri" w:hAnsi="Calibri" w:cs="Calibri"/>
                      <w:i/>
                      <w:iCs/>
                      <w:lang w:val="en-GB"/>
                    </w:rPr>
                    <w:t xml:space="preserve">     </w:t>
                  </w:r>
                  <w:r w:rsidRPr="00DB3D89">
                    <w:rPr>
                      <w:rFonts w:ascii="Calibri" w:hAnsi="Calibri" w:cs="Calibri"/>
                      <w:i/>
                      <w:iCs/>
                    </w:rPr>
                    <w:t>This will be accomplished by ensuring the remote operator is able to:</w:t>
                  </w:r>
                </w:p>
                <w:p w14:paraId="2ACA595D" w14:textId="77777777" w:rsidR="00DB3D89" w:rsidRPr="00DB3D89" w:rsidRDefault="00DB3D89" w:rsidP="00DB3D89">
                  <w:pPr>
                    <w:spacing w:after="160" w:line="259" w:lineRule="auto"/>
                    <w:rPr>
                      <w:rFonts w:ascii="Calibri" w:hAnsi="Calibri" w:cs="Calibri"/>
                      <w:i/>
                      <w:iCs/>
                    </w:rPr>
                  </w:pPr>
                  <w:r w:rsidRPr="00DB3D89">
                    <w:rPr>
                      <w:rFonts w:ascii="Calibri" w:hAnsi="Calibri" w:cs="Calibri"/>
                      <w:i/>
                      <w:iCs/>
                    </w:rPr>
                    <w:t xml:space="preserve">.2 send and receive sufficient and accurate information/commands effectively and securely between the ROC, the ship, </w:t>
                  </w:r>
                  <w:r w:rsidRPr="00DB3D89">
                    <w:rPr>
                      <w:rFonts w:ascii="Calibri" w:hAnsi="Calibri" w:cs="Calibri"/>
                      <w:b/>
                      <w:bCs/>
                      <w:i/>
                      <w:iCs/>
                    </w:rPr>
                    <w:t>third parties</w:t>
                  </w:r>
                  <w:r w:rsidRPr="00DB3D89">
                    <w:rPr>
                      <w:rFonts w:ascii="Calibri" w:hAnsi="Calibri" w:cs="Calibri"/>
                      <w:i/>
                      <w:iCs/>
                    </w:rPr>
                    <w:t>, and any shipboard personnel;</w:t>
                  </w:r>
                </w:p>
                <w:p w14:paraId="2FD3085F" w14:textId="77777777" w:rsidR="00DB3D89" w:rsidRPr="00DB3D89" w:rsidRDefault="00DB3D89" w:rsidP="00DB3D89">
                  <w:pPr>
                    <w:spacing w:after="160" w:line="259" w:lineRule="auto"/>
                    <w:rPr>
                      <w:rFonts w:ascii="Calibri" w:hAnsi="Calibri" w:cs="Calibri"/>
                      <w:lang w:val="en-GB"/>
                    </w:rPr>
                  </w:pPr>
                  <w:r w:rsidRPr="00DB3D89">
                    <w:rPr>
                      <w:rFonts w:ascii="Calibri" w:hAnsi="Calibri" w:cs="Calibri"/>
                      <w:i/>
                      <w:iCs/>
                      <w:lang w:val="en-GB"/>
                    </w:rPr>
                    <w:t>.</w:t>
                  </w:r>
                  <w:proofErr w:type="gramStart"/>
                  <w:r w:rsidRPr="00DB3D89">
                    <w:rPr>
                      <w:rFonts w:ascii="Calibri" w:hAnsi="Calibri" w:cs="Calibri"/>
                      <w:i/>
                      <w:iCs/>
                    </w:rPr>
                    <w:t>4  know</w:t>
                  </w:r>
                  <w:proofErr w:type="gramEnd"/>
                  <w:r w:rsidRPr="00DB3D89">
                    <w:rPr>
                      <w:rFonts w:ascii="Calibri" w:hAnsi="Calibri" w:cs="Calibri"/>
                      <w:i/>
                      <w:iCs/>
                    </w:rPr>
                    <w:t xml:space="preserve"> the status of the connectivity at the control station(s) and the ship and, where relevant, by third parties.</w:t>
                  </w:r>
                </w:p>
              </w:tc>
            </w:tr>
          </w:tbl>
          <w:p w14:paraId="49E2DEF9" w14:textId="77777777" w:rsidR="00DB3D89" w:rsidRPr="00D951DD" w:rsidRDefault="00DB3D89" w:rsidP="00D951DD">
            <w:pPr>
              <w:numPr>
                <w:ilvl w:val="0"/>
                <w:numId w:val="1"/>
              </w:numPr>
              <w:spacing w:before="120" w:after="120"/>
              <w:ind w:left="357" w:hanging="357"/>
              <w:rPr>
                <w:rFonts w:ascii="Calibri" w:hAnsi="Calibri" w:cs="Calibri"/>
                <w:b/>
                <w:bCs/>
                <w:lang w:val="en-GB"/>
              </w:rPr>
            </w:pPr>
            <w:r w:rsidRPr="00D951DD">
              <w:rPr>
                <w:rFonts w:ascii="Calibri" w:hAnsi="Calibri" w:cs="Calibri"/>
                <w:b/>
                <w:bCs/>
                <w:lang w:val="en-GB"/>
              </w:rPr>
              <w:lastRenderedPageBreak/>
              <w:t xml:space="preserve">MASS will be required to participate in VTS in the same manner as conventional ships.  That is, the same regulatory requirements to provide reports or information required by VTS and obligations with regards to the issue of advice, warnings and instructions as deemed necessary. </w:t>
            </w:r>
          </w:p>
          <w:tbl>
            <w:tblPr>
              <w:tblStyle w:val="TableGrid"/>
              <w:tblW w:w="0" w:type="auto"/>
              <w:tblInd w:w="720" w:type="dxa"/>
              <w:shd w:val="clear" w:color="auto" w:fill="F2F2F2" w:themeFill="background1" w:themeFillShade="F2"/>
              <w:tblLook w:val="04A0" w:firstRow="1" w:lastRow="0" w:firstColumn="1" w:lastColumn="0" w:noHBand="0" w:noVBand="1"/>
            </w:tblPr>
            <w:tblGrid>
              <w:gridCol w:w="8070"/>
            </w:tblGrid>
            <w:tr w:rsidR="00DB3D89" w:rsidRPr="00DB3D89" w14:paraId="1068D2BC" w14:textId="77777777">
              <w:tc>
                <w:tcPr>
                  <w:tcW w:w="9969" w:type="dxa"/>
                  <w:shd w:val="clear" w:color="auto" w:fill="F2F2F2" w:themeFill="background1" w:themeFillShade="F2"/>
                </w:tcPr>
                <w:p w14:paraId="1F90C881" w14:textId="77777777" w:rsidR="00DB3D89" w:rsidRPr="00DB3D89" w:rsidRDefault="00DB3D89" w:rsidP="00DB3D89">
                  <w:pPr>
                    <w:spacing w:after="160" w:line="259" w:lineRule="auto"/>
                    <w:rPr>
                      <w:rFonts w:ascii="Calibri" w:hAnsi="Calibri" w:cs="Calibri"/>
                      <w:i/>
                      <w:iCs/>
                      <w:lang w:val="en-GB"/>
                    </w:rPr>
                  </w:pPr>
                  <w:r w:rsidRPr="00DB3D89">
                    <w:rPr>
                      <w:rFonts w:ascii="Calibri" w:hAnsi="Calibri" w:cs="Calibri"/>
                      <w:i/>
                      <w:iCs/>
                      <w:lang w:val="en-GB"/>
                    </w:rPr>
                    <w:t>See 2 above.</w:t>
                  </w:r>
                </w:p>
              </w:tc>
            </w:tr>
          </w:tbl>
          <w:p w14:paraId="20692FEB" w14:textId="77777777" w:rsidR="00DB3D89" w:rsidRPr="00D951DD" w:rsidRDefault="00DB3D89" w:rsidP="00D951DD">
            <w:pPr>
              <w:numPr>
                <w:ilvl w:val="0"/>
                <w:numId w:val="1"/>
              </w:numPr>
              <w:spacing w:before="120" w:after="120"/>
              <w:ind w:left="357" w:hanging="357"/>
              <w:rPr>
                <w:rFonts w:ascii="Calibri" w:hAnsi="Calibri" w:cs="Calibri"/>
                <w:b/>
                <w:bCs/>
                <w:lang w:val="en-GB"/>
              </w:rPr>
            </w:pPr>
            <w:r w:rsidRPr="00D951DD">
              <w:rPr>
                <w:rFonts w:ascii="Calibri" w:hAnsi="Calibri" w:cs="Calibri"/>
                <w:b/>
                <w:bCs/>
                <w:lang w:val="en-GB"/>
              </w:rPr>
              <w:t>Standards for digital information and data exchange (technology/medium, data elements, format, syntax, etc) will be referenced in other IALA guidance being developed during the 2023-2027 work program, such as:</w:t>
            </w:r>
          </w:p>
          <w:p w14:paraId="7E6017FE" w14:textId="77777777" w:rsidR="00DB3D89" w:rsidRPr="00DB3D89" w:rsidRDefault="00DB3D89" w:rsidP="00DB3D89">
            <w:pPr>
              <w:numPr>
                <w:ilvl w:val="1"/>
                <w:numId w:val="2"/>
              </w:numPr>
              <w:spacing w:after="160" w:line="259" w:lineRule="auto"/>
              <w:rPr>
                <w:rFonts w:ascii="Calibri" w:hAnsi="Calibri" w:cs="Calibri"/>
                <w:i/>
                <w:iCs/>
                <w:lang w:val="en-GB"/>
              </w:rPr>
            </w:pPr>
            <w:r w:rsidRPr="00DB3D89">
              <w:rPr>
                <w:rFonts w:ascii="Calibri" w:hAnsi="Calibri" w:cs="Calibri"/>
                <w:i/>
                <w:iCs/>
                <w:lang w:val="en-GB"/>
              </w:rPr>
              <w:t>Task 1.3.1. - Develop guidance on VTS digital communications (operational aspects).</w:t>
            </w:r>
          </w:p>
          <w:p w14:paraId="4785725E" w14:textId="77777777" w:rsidR="00DB3D89" w:rsidRPr="00DB3D89" w:rsidRDefault="00DB3D89" w:rsidP="00DB3D89">
            <w:pPr>
              <w:numPr>
                <w:ilvl w:val="1"/>
                <w:numId w:val="2"/>
              </w:numPr>
              <w:spacing w:after="160" w:line="259" w:lineRule="auto"/>
              <w:rPr>
                <w:rFonts w:ascii="Calibri" w:hAnsi="Calibri" w:cs="Calibri"/>
                <w:i/>
                <w:iCs/>
                <w:lang w:val="en-GB"/>
              </w:rPr>
            </w:pPr>
            <w:r w:rsidRPr="00DB3D89">
              <w:rPr>
                <w:rFonts w:ascii="Calibri" w:hAnsi="Calibri" w:cs="Calibri"/>
                <w:i/>
                <w:iCs/>
                <w:lang w:val="en-GB"/>
              </w:rPr>
              <w:t>Task 2.5.2 - Develop technical service specifications for digital data exchange between VTS and other entities - primarily ships.</w:t>
            </w:r>
          </w:p>
          <w:p w14:paraId="65816D2B" w14:textId="77777777" w:rsidR="00DB3D89" w:rsidRPr="00DB3D89" w:rsidRDefault="00DB3D89" w:rsidP="00DB3D89">
            <w:pPr>
              <w:numPr>
                <w:ilvl w:val="1"/>
                <w:numId w:val="2"/>
              </w:numPr>
              <w:spacing w:after="160" w:line="259" w:lineRule="auto"/>
              <w:rPr>
                <w:rFonts w:ascii="Calibri" w:hAnsi="Calibri" w:cs="Calibri"/>
                <w:i/>
                <w:iCs/>
                <w:lang w:val="en-GB"/>
              </w:rPr>
            </w:pPr>
            <w:r w:rsidRPr="00DB3D89">
              <w:rPr>
                <w:rFonts w:ascii="Calibri" w:hAnsi="Calibri" w:cs="Calibri"/>
                <w:i/>
                <w:iCs/>
                <w:lang w:val="en-GB"/>
              </w:rPr>
              <w:lastRenderedPageBreak/>
              <w:t>Task 2.8.1 - Develop a Product Specification S-212 under the S-100 framework for VTS.</w:t>
            </w:r>
          </w:p>
          <w:p w14:paraId="3145EF7A" w14:textId="77777777" w:rsidR="00DB3D89" w:rsidRPr="00DB3D89" w:rsidRDefault="00DB3D89" w:rsidP="00DB3D89">
            <w:pPr>
              <w:numPr>
                <w:ilvl w:val="1"/>
                <w:numId w:val="2"/>
              </w:numPr>
              <w:spacing w:after="160" w:line="259" w:lineRule="auto"/>
              <w:rPr>
                <w:rFonts w:ascii="Calibri" w:hAnsi="Calibri" w:cs="Calibri"/>
                <w:lang w:val="en-GB"/>
              </w:rPr>
            </w:pPr>
            <w:r w:rsidRPr="00DB3D89">
              <w:rPr>
                <w:rFonts w:ascii="Calibri" w:hAnsi="Calibri" w:cs="Calibri"/>
                <w:i/>
                <w:iCs/>
                <w:lang w:val="en-GB"/>
              </w:rPr>
              <w:t>Task 2.82 - Review and update Recommendation R0145 (V-145) on the Inter-VTS Exchange Format (IVEF) Service (Output to be a revised Recommendation and associated Guideline including a technical service and/or product specification S-210).</w:t>
            </w:r>
          </w:p>
          <w:p w14:paraId="6300E187" w14:textId="77777777" w:rsidR="00DB3D89" w:rsidRPr="00DB3D89" w:rsidRDefault="00DB3D89" w:rsidP="00DB3D89">
            <w:pPr>
              <w:numPr>
                <w:ilvl w:val="1"/>
                <w:numId w:val="2"/>
              </w:numPr>
              <w:spacing w:after="160" w:line="259" w:lineRule="auto"/>
              <w:rPr>
                <w:rFonts w:ascii="Calibri" w:hAnsi="Calibri" w:cs="Calibri"/>
                <w:lang w:val="en-GB"/>
              </w:rPr>
            </w:pPr>
            <w:r w:rsidRPr="00DB3D89">
              <w:rPr>
                <w:rFonts w:ascii="Calibri" w:hAnsi="Calibri" w:cs="Calibri"/>
                <w:i/>
                <w:iCs/>
                <w:lang w:val="en-GB"/>
              </w:rPr>
              <w:t xml:space="preserve">This document will be complimentary and contribute to the overarching IALA guideline </w:t>
            </w:r>
            <w:proofErr w:type="spellStart"/>
            <w:r w:rsidRPr="00DB3D89">
              <w:rPr>
                <w:rFonts w:ascii="Calibri" w:hAnsi="Calibri" w:cs="Calibri"/>
                <w:i/>
                <w:iCs/>
                <w:lang w:val="en-GB"/>
              </w:rPr>
              <w:t>Gnnnn</w:t>
            </w:r>
            <w:proofErr w:type="spellEnd"/>
            <w:r w:rsidRPr="00DB3D89">
              <w:rPr>
                <w:rFonts w:ascii="Calibri" w:hAnsi="Calibri" w:cs="Calibri"/>
                <w:i/>
                <w:iCs/>
                <w:lang w:val="en-GB"/>
              </w:rPr>
              <w:t xml:space="preserve"> - Developments and implications of maritime autonomous surface ships for coastal authorities being prepared by the DTEC Committee.</w:t>
            </w:r>
            <w:r w:rsidRPr="00DB3D89">
              <w:rPr>
                <w:rFonts w:ascii="Calibri" w:hAnsi="Calibri" w:cs="Calibri"/>
                <w:lang w:val="en-GB"/>
              </w:rPr>
              <w:t>]</w:t>
            </w:r>
          </w:p>
        </w:tc>
      </w:tr>
    </w:tbl>
    <w:p w14:paraId="39260E2F" w14:textId="77777777" w:rsidR="00DB3D89" w:rsidRPr="00617558" w:rsidRDefault="00DB3D89">
      <w:pPr>
        <w:rPr>
          <w:rFonts w:ascii="Calibri" w:hAnsi="Calibri" w:cs="Calibri"/>
        </w:rPr>
      </w:pPr>
    </w:p>
    <w:sectPr w:rsidR="00DB3D89" w:rsidRPr="00617558">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8B5F9" w14:textId="77777777" w:rsidR="00327AA8" w:rsidRDefault="00327AA8" w:rsidP="00D951DD">
      <w:pPr>
        <w:spacing w:after="0" w:line="240" w:lineRule="auto"/>
      </w:pPr>
      <w:r>
        <w:separator/>
      </w:r>
    </w:p>
  </w:endnote>
  <w:endnote w:type="continuationSeparator" w:id="0">
    <w:p w14:paraId="06159D99" w14:textId="77777777" w:rsidR="00327AA8" w:rsidRDefault="00327AA8" w:rsidP="00D95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94303" w14:textId="77777777" w:rsidR="00D951DD" w:rsidRDefault="00D951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E2C6" w14:textId="77777777" w:rsidR="00D951DD" w:rsidRDefault="00D951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5BBED" w14:textId="77777777" w:rsidR="00D951DD" w:rsidRDefault="00D951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A025D1" w14:textId="77777777" w:rsidR="00327AA8" w:rsidRDefault="00327AA8" w:rsidP="00D951DD">
      <w:pPr>
        <w:spacing w:after="0" w:line="240" w:lineRule="auto"/>
      </w:pPr>
      <w:r>
        <w:separator/>
      </w:r>
    </w:p>
  </w:footnote>
  <w:footnote w:type="continuationSeparator" w:id="0">
    <w:p w14:paraId="2F3B5627" w14:textId="77777777" w:rsidR="00327AA8" w:rsidRDefault="00327AA8" w:rsidP="00D951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14BB5" w14:textId="77777777" w:rsidR="00D951DD" w:rsidRDefault="00D9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0206662"/>
      <w:docPartObj>
        <w:docPartGallery w:val="Watermarks"/>
        <w:docPartUnique/>
      </w:docPartObj>
    </w:sdtPr>
    <w:sdtContent>
      <w:p w14:paraId="007E9065" w14:textId="5541BEE7" w:rsidR="00D951DD" w:rsidRDefault="00D951DD">
        <w:pPr>
          <w:pStyle w:val="Header"/>
        </w:pPr>
        <w:r>
          <w:rPr>
            <w:noProof/>
          </w:rPr>
          <w:pict w14:anchorId="3A70BC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3F2CF" w14:textId="77777777" w:rsidR="00D951DD" w:rsidRDefault="00D9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907B6F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51D92B59"/>
    <w:multiLevelType w:val="hybridMultilevel"/>
    <w:tmpl w:val="47BEAAE0"/>
    <w:lvl w:ilvl="0" w:tplc="FFFFFFFF">
      <w:start w:val="4"/>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25A6F4C"/>
    <w:multiLevelType w:val="hybridMultilevel"/>
    <w:tmpl w:val="AE267E12"/>
    <w:lvl w:ilvl="0" w:tplc="0C09000F">
      <w:start w:val="1"/>
      <w:numFmt w:val="decimal"/>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682F185E"/>
    <w:multiLevelType w:val="hybridMultilevel"/>
    <w:tmpl w:val="24D203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141192735">
    <w:abstractNumId w:val="2"/>
  </w:num>
  <w:num w:numId="2" w16cid:durableId="1980989117">
    <w:abstractNumId w:val="1"/>
  </w:num>
  <w:num w:numId="3" w16cid:durableId="2089419888">
    <w:abstractNumId w:val="0"/>
  </w:num>
  <w:num w:numId="4" w16cid:durableId="17212451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D89"/>
    <w:rsid w:val="00015CAC"/>
    <w:rsid w:val="000E57D2"/>
    <w:rsid w:val="001D2709"/>
    <w:rsid w:val="002F42B4"/>
    <w:rsid w:val="00327AA8"/>
    <w:rsid w:val="004A3E1B"/>
    <w:rsid w:val="005C5D6E"/>
    <w:rsid w:val="00617558"/>
    <w:rsid w:val="006A1B08"/>
    <w:rsid w:val="0075157A"/>
    <w:rsid w:val="00771865"/>
    <w:rsid w:val="007A5056"/>
    <w:rsid w:val="008A46D5"/>
    <w:rsid w:val="009145E0"/>
    <w:rsid w:val="009F45E0"/>
    <w:rsid w:val="00A36CD8"/>
    <w:rsid w:val="00BE4D63"/>
    <w:rsid w:val="00CB1BAF"/>
    <w:rsid w:val="00D951DD"/>
    <w:rsid w:val="00DB3D89"/>
    <w:rsid w:val="00E739F5"/>
    <w:rsid w:val="00F510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F27706"/>
  <w15:docId w15:val="{5E5D4CF9-409F-46C3-8DE5-1E1CF1EB5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B3D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B3D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B3D8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B3D8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B3D8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B3D8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B3D8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B3D8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B3D8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3D8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B3D8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B3D8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B3D8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B3D8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B3D8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B3D8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B3D8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B3D89"/>
    <w:rPr>
      <w:rFonts w:eastAsiaTheme="majorEastAsia" w:cstheme="majorBidi"/>
      <w:color w:val="272727" w:themeColor="text1" w:themeTint="D8"/>
    </w:rPr>
  </w:style>
  <w:style w:type="paragraph" w:styleId="Title">
    <w:name w:val="Title"/>
    <w:basedOn w:val="Normal"/>
    <w:next w:val="Normal"/>
    <w:link w:val="TitleChar"/>
    <w:uiPriority w:val="10"/>
    <w:qFormat/>
    <w:rsid w:val="00DB3D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3D8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B3D8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B3D8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B3D89"/>
    <w:pPr>
      <w:spacing w:before="160"/>
      <w:jc w:val="center"/>
    </w:pPr>
    <w:rPr>
      <w:i/>
      <w:iCs/>
      <w:color w:val="404040" w:themeColor="text1" w:themeTint="BF"/>
    </w:rPr>
  </w:style>
  <w:style w:type="character" w:customStyle="1" w:styleId="QuoteChar">
    <w:name w:val="Quote Char"/>
    <w:basedOn w:val="DefaultParagraphFont"/>
    <w:link w:val="Quote"/>
    <w:uiPriority w:val="29"/>
    <w:rsid w:val="00DB3D89"/>
    <w:rPr>
      <w:i/>
      <w:iCs/>
      <w:color w:val="404040" w:themeColor="text1" w:themeTint="BF"/>
    </w:rPr>
  </w:style>
  <w:style w:type="paragraph" w:styleId="ListParagraph">
    <w:name w:val="List Paragraph"/>
    <w:basedOn w:val="Normal"/>
    <w:uiPriority w:val="34"/>
    <w:qFormat/>
    <w:rsid w:val="00DB3D89"/>
    <w:pPr>
      <w:ind w:left="720"/>
      <w:contextualSpacing/>
    </w:pPr>
  </w:style>
  <w:style w:type="character" w:styleId="IntenseEmphasis">
    <w:name w:val="Intense Emphasis"/>
    <w:basedOn w:val="DefaultParagraphFont"/>
    <w:uiPriority w:val="21"/>
    <w:qFormat/>
    <w:rsid w:val="00DB3D89"/>
    <w:rPr>
      <w:i/>
      <w:iCs/>
      <w:color w:val="0F4761" w:themeColor="accent1" w:themeShade="BF"/>
    </w:rPr>
  </w:style>
  <w:style w:type="paragraph" w:styleId="IntenseQuote">
    <w:name w:val="Intense Quote"/>
    <w:basedOn w:val="Normal"/>
    <w:next w:val="Normal"/>
    <w:link w:val="IntenseQuoteChar"/>
    <w:uiPriority w:val="30"/>
    <w:qFormat/>
    <w:rsid w:val="00DB3D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B3D89"/>
    <w:rPr>
      <w:i/>
      <w:iCs/>
      <w:color w:val="0F4761" w:themeColor="accent1" w:themeShade="BF"/>
    </w:rPr>
  </w:style>
  <w:style w:type="character" w:styleId="IntenseReference">
    <w:name w:val="Intense Reference"/>
    <w:basedOn w:val="DefaultParagraphFont"/>
    <w:uiPriority w:val="32"/>
    <w:qFormat/>
    <w:rsid w:val="00DB3D89"/>
    <w:rPr>
      <w:b/>
      <w:bCs/>
      <w:smallCaps/>
      <w:color w:val="0F4761" w:themeColor="accent1" w:themeShade="BF"/>
      <w:spacing w:val="5"/>
    </w:rPr>
  </w:style>
  <w:style w:type="table" w:styleId="TableGrid">
    <w:name w:val="Table Grid"/>
    <w:basedOn w:val="TableNormal"/>
    <w:uiPriority w:val="39"/>
    <w:rsid w:val="00DB3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BE4D63"/>
    <w:pPr>
      <w:spacing w:after="120"/>
    </w:pPr>
  </w:style>
  <w:style w:type="character" w:customStyle="1" w:styleId="BodyTextChar">
    <w:name w:val="Body Text Char"/>
    <w:basedOn w:val="DefaultParagraphFont"/>
    <w:link w:val="BodyText"/>
    <w:uiPriority w:val="99"/>
    <w:semiHidden/>
    <w:rsid w:val="00BE4D63"/>
  </w:style>
  <w:style w:type="paragraph" w:styleId="Header">
    <w:name w:val="header"/>
    <w:basedOn w:val="Normal"/>
    <w:link w:val="HeaderChar"/>
    <w:uiPriority w:val="99"/>
    <w:unhideWhenUsed/>
    <w:rsid w:val="00D951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51DD"/>
  </w:style>
  <w:style w:type="paragraph" w:styleId="Footer">
    <w:name w:val="footer"/>
    <w:basedOn w:val="Normal"/>
    <w:link w:val="FooterChar"/>
    <w:uiPriority w:val="99"/>
    <w:unhideWhenUsed/>
    <w:rsid w:val="00D951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51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F82D7F-4445-4E83-B7BB-E9B0EA1CF490}"/>
</file>

<file path=customXml/itemProps2.xml><?xml version="1.0" encoding="utf-8"?>
<ds:datastoreItem xmlns:ds="http://schemas.openxmlformats.org/officeDocument/2006/customXml" ds:itemID="{7DF032B5-A7F9-457E-AC65-A8231A85D4BA}"/>
</file>

<file path=docProps/app.xml><?xml version="1.0" encoding="utf-8"?>
<Properties xmlns="http://schemas.openxmlformats.org/officeDocument/2006/extended-properties" xmlns:vt="http://schemas.openxmlformats.org/officeDocument/2006/docPropsVTypes">
  <Template>Normal</Template>
  <TotalTime>228</TotalTime>
  <Pages>4</Pages>
  <Words>1120</Words>
  <Characters>6130</Characters>
  <Application>Microsoft Office Word</Application>
  <DocSecurity>0</DocSecurity>
  <Lines>121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Trainor, Neil</dc:creator>
  <cp:keywords/>
  <dc:description/>
  <cp:lastModifiedBy>Trainor, Neil</cp:lastModifiedBy>
  <cp:revision>2</cp:revision>
  <dcterms:created xsi:type="dcterms:W3CDTF">2024-07-18T01:51:00Z</dcterms:created>
  <dcterms:modified xsi:type="dcterms:W3CDTF">2024-08-23T00:52:00Z</dcterms:modified>
</cp:coreProperties>
</file>