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33899A6" w14:textId="77777777" w:rsidR="0055016C" w:rsidRDefault="0055016C">
      <w:pPr>
        <w:tabs>
          <w:tab w:val="left" w:pos="709"/>
        </w:tabs>
        <w:rPr>
          <w:b/>
        </w:rPr>
      </w:pPr>
    </w:p>
    <w:p w14:paraId="6D6B5C08" w14:textId="77777777" w:rsidR="0055016C" w:rsidRDefault="0055016C">
      <w:pPr>
        <w:tabs>
          <w:tab w:val="left" w:pos="709"/>
        </w:tabs>
      </w:pPr>
    </w:p>
    <w:p w14:paraId="4AB68555" w14:textId="77777777" w:rsidR="0055016C" w:rsidRDefault="0055016C">
      <w:pPr>
        <w:tabs>
          <w:tab w:val="left" w:pos="709"/>
        </w:tabs>
      </w:pPr>
    </w:p>
    <w:p w14:paraId="5725F368" w14:textId="19511B7D" w:rsidR="0055016C" w:rsidRDefault="00000000">
      <w:pPr>
        <w:pStyle w:val="Title"/>
        <w:tabs>
          <w:tab w:val="left" w:pos="709"/>
        </w:tabs>
        <w:jc w:val="center"/>
        <w:rPr>
          <w:b/>
          <w:color w:val="476E7D"/>
        </w:rPr>
      </w:pPr>
      <w:sdt>
        <w:sdtPr>
          <w:alias w:val="Title"/>
          <w:id w:val="2044437022"/>
          <w:dataBinding w:prefixMappings="xmlns:ns0='http://purl.org/dc/elements/1.1/' xmlns:ns1='http://schemas.openxmlformats.org/package/2006/metadata/core-properties' " w:xpath="/ns1:coreProperties[1]/ns0:title[1]" w:storeItemID="{6C3C8BC8-F283-45AE-878A-BAB7291924A1}"/>
          <w:text/>
        </w:sdtPr>
        <w:sdtContent>
          <w:bookmarkStart w:id="0" w:name="_Hlk23766919"/>
          <w:bookmarkStart w:id="1" w:name="_Hlk118209603"/>
          <w:r w:rsidR="00CD55DD">
            <w:t xml:space="preserve">Service Specification for VTS </w:t>
          </w:r>
          <w:r w:rsidR="00457645">
            <w:t xml:space="preserve">- </w:t>
          </w:r>
          <w:r w:rsidR="00C366AA">
            <w:t xml:space="preserve">Vessel </w:t>
          </w:r>
          <w:r w:rsidR="006F5CC5">
            <w:t>Route</w:t>
          </w:r>
          <w:r w:rsidR="00C366AA">
            <w:t xml:space="preserve"> Exchange</w:t>
          </w:r>
        </w:sdtContent>
      </w:sdt>
      <w:bookmarkEnd w:id="0"/>
      <w:bookmarkEnd w:id="1"/>
    </w:p>
    <w:p w14:paraId="65F7BB57" w14:textId="77777777" w:rsidR="0055016C" w:rsidRDefault="0055016C">
      <w:pPr>
        <w:tabs>
          <w:tab w:val="left" w:pos="709"/>
        </w:tabs>
      </w:pPr>
    </w:p>
    <w:p w14:paraId="6BDADB49" w14:textId="77777777" w:rsidR="0055016C" w:rsidRDefault="0055016C">
      <w:pPr>
        <w:tabs>
          <w:tab w:val="left" w:pos="709"/>
        </w:tabs>
      </w:pPr>
    </w:p>
    <w:p w14:paraId="461B61D3" w14:textId="77777777" w:rsidR="0055016C" w:rsidRDefault="0055016C"/>
    <w:sdt>
      <w:sdtPr>
        <w:id w:val="364722714"/>
        <w:docPartObj>
          <w:docPartGallery w:val="Table of Contents"/>
          <w:docPartUnique/>
        </w:docPartObj>
      </w:sdtPr>
      <w:sdtContent>
        <w:p w14:paraId="2384C17B" w14:textId="77777777" w:rsidR="0055016C" w:rsidRDefault="00CD55DD">
          <w:pPr>
            <w:tabs>
              <w:tab w:val="left" w:pos="709"/>
            </w:tabs>
          </w:pPr>
          <w:r>
            <w:br w:type="page"/>
          </w:r>
          <w:r>
            <w:lastRenderedPageBreak/>
            <w:t>Contents</w:t>
          </w:r>
        </w:p>
        <w:p w14:paraId="09BD609D" w14:textId="42529AB1" w:rsidR="00DC5BB8" w:rsidRDefault="00CD55DD">
          <w:pPr>
            <w:pStyle w:val="TOC1"/>
            <w:rPr>
              <w:rFonts w:asciiTheme="minorHAnsi" w:eastAsiaTheme="minorEastAsia" w:hAnsiTheme="minorHAnsi"/>
              <w:noProof/>
              <w:color w:val="auto"/>
              <w:kern w:val="2"/>
              <w:szCs w:val="24"/>
              <w:lang w:val="en-US"/>
              <w14:ligatures w14:val="standardContextual"/>
            </w:rPr>
          </w:pPr>
          <w:r>
            <w:fldChar w:fldCharType="begin"/>
          </w:r>
          <w:r>
            <w:rPr>
              <w:rStyle w:val="IndexLink"/>
              <w:webHidden/>
            </w:rPr>
            <w:instrText xml:space="preserve"> TOC \z \o "1-3" \u \h</w:instrText>
          </w:r>
          <w:r>
            <w:rPr>
              <w:rStyle w:val="IndexLink"/>
            </w:rPr>
            <w:fldChar w:fldCharType="separate"/>
          </w:r>
          <w:hyperlink w:anchor="_Toc189232168" w:history="1">
            <w:r w:rsidR="00DC5BB8" w:rsidRPr="00B70A2D">
              <w:rPr>
                <w:rStyle w:val="Hyperlink"/>
                <w:noProof/>
              </w:rPr>
              <w:t>1</w:t>
            </w:r>
            <w:r w:rsidR="00DC5BB8">
              <w:rPr>
                <w:rFonts w:asciiTheme="minorHAnsi" w:eastAsiaTheme="minorEastAsia" w:hAnsiTheme="minorHAnsi"/>
                <w:noProof/>
                <w:color w:val="auto"/>
                <w:kern w:val="2"/>
                <w:szCs w:val="24"/>
                <w:lang w:val="en-US"/>
                <w14:ligatures w14:val="standardContextual"/>
              </w:rPr>
              <w:tab/>
            </w:r>
            <w:r w:rsidR="00DC5BB8" w:rsidRPr="00B70A2D">
              <w:rPr>
                <w:rStyle w:val="Hyperlink"/>
                <w:noProof/>
              </w:rPr>
              <w:t>Introduction</w:t>
            </w:r>
            <w:r w:rsidR="00DC5BB8">
              <w:rPr>
                <w:noProof/>
                <w:webHidden/>
              </w:rPr>
              <w:tab/>
            </w:r>
            <w:r w:rsidR="00DC5BB8">
              <w:rPr>
                <w:noProof/>
                <w:webHidden/>
              </w:rPr>
              <w:fldChar w:fldCharType="begin"/>
            </w:r>
            <w:r w:rsidR="00DC5BB8">
              <w:rPr>
                <w:noProof/>
                <w:webHidden/>
              </w:rPr>
              <w:instrText xml:space="preserve"> PAGEREF _Toc189232168 \h </w:instrText>
            </w:r>
            <w:r w:rsidR="00DC5BB8">
              <w:rPr>
                <w:noProof/>
                <w:webHidden/>
              </w:rPr>
            </w:r>
            <w:r w:rsidR="00DC5BB8">
              <w:rPr>
                <w:noProof/>
                <w:webHidden/>
              </w:rPr>
              <w:fldChar w:fldCharType="separate"/>
            </w:r>
            <w:r w:rsidR="00DC5BB8">
              <w:rPr>
                <w:noProof/>
                <w:webHidden/>
              </w:rPr>
              <w:t>6</w:t>
            </w:r>
            <w:r w:rsidR="00DC5BB8">
              <w:rPr>
                <w:noProof/>
                <w:webHidden/>
              </w:rPr>
              <w:fldChar w:fldCharType="end"/>
            </w:r>
          </w:hyperlink>
        </w:p>
        <w:p w14:paraId="41302C58" w14:textId="0B9272DF" w:rsidR="00DC5BB8" w:rsidRDefault="00DC5BB8">
          <w:pPr>
            <w:pStyle w:val="TOC2"/>
            <w:rPr>
              <w:rFonts w:asciiTheme="minorHAnsi" w:eastAsiaTheme="minorEastAsia" w:hAnsiTheme="minorHAnsi"/>
              <w:noProof/>
              <w:color w:val="auto"/>
              <w:kern w:val="2"/>
              <w:szCs w:val="24"/>
              <w:lang w:val="en-US"/>
              <w14:ligatures w14:val="standardContextual"/>
            </w:rPr>
          </w:pPr>
          <w:hyperlink w:anchor="_Toc189232169" w:history="1">
            <w:r w:rsidRPr="00B70A2D">
              <w:rPr>
                <w:rStyle w:val="Hyperlink"/>
                <w:noProof/>
              </w:rPr>
              <w:t>1.1</w:t>
            </w:r>
            <w:r>
              <w:rPr>
                <w:rFonts w:asciiTheme="minorHAnsi" w:eastAsiaTheme="minorEastAsia" w:hAnsiTheme="minorHAnsi"/>
                <w:noProof/>
                <w:color w:val="auto"/>
                <w:kern w:val="2"/>
                <w:szCs w:val="24"/>
                <w:lang w:val="en-US"/>
                <w14:ligatures w14:val="standardContextual"/>
              </w:rPr>
              <w:tab/>
            </w:r>
            <w:r w:rsidRPr="00B70A2D">
              <w:rPr>
                <w:rStyle w:val="Hyperlink"/>
                <w:noProof/>
              </w:rPr>
              <w:t>Purpose of the Document</w:t>
            </w:r>
            <w:r>
              <w:rPr>
                <w:noProof/>
                <w:webHidden/>
              </w:rPr>
              <w:tab/>
            </w:r>
            <w:r>
              <w:rPr>
                <w:noProof/>
                <w:webHidden/>
              </w:rPr>
              <w:fldChar w:fldCharType="begin"/>
            </w:r>
            <w:r>
              <w:rPr>
                <w:noProof/>
                <w:webHidden/>
              </w:rPr>
              <w:instrText xml:space="preserve"> PAGEREF _Toc189232169 \h </w:instrText>
            </w:r>
            <w:r>
              <w:rPr>
                <w:noProof/>
                <w:webHidden/>
              </w:rPr>
            </w:r>
            <w:r>
              <w:rPr>
                <w:noProof/>
                <w:webHidden/>
              </w:rPr>
              <w:fldChar w:fldCharType="separate"/>
            </w:r>
            <w:r>
              <w:rPr>
                <w:noProof/>
                <w:webHidden/>
              </w:rPr>
              <w:t>6</w:t>
            </w:r>
            <w:r>
              <w:rPr>
                <w:noProof/>
                <w:webHidden/>
              </w:rPr>
              <w:fldChar w:fldCharType="end"/>
            </w:r>
          </w:hyperlink>
        </w:p>
        <w:p w14:paraId="7022067B" w14:textId="49C17590" w:rsidR="00DC5BB8" w:rsidRDefault="00DC5BB8">
          <w:pPr>
            <w:pStyle w:val="TOC2"/>
            <w:rPr>
              <w:rFonts w:asciiTheme="minorHAnsi" w:eastAsiaTheme="minorEastAsia" w:hAnsiTheme="minorHAnsi"/>
              <w:noProof/>
              <w:color w:val="auto"/>
              <w:kern w:val="2"/>
              <w:szCs w:val="24"/>
              <w:lang w:val="en-US"/>
              <w14:ligatures w14:val="standardContextual"/>
            </w:rPr>
          </w:pPr>
          <w:hyperlink w:anchor="_Toc189232170" w:history="1">
            <w:r w:rsidRPr="00B70A2D">
              <w:rPr>
                <w:rStyle w:val="Hyperlink"/>
                <w:noProof/>
              </w:rPr>
              <w:t>1.2</w:t>
            </w:r>
            <w:r>
              <w:rPr>
                <w:rFonts w:asciiTheme="minorHAnsi" w:eastAsiaTheme="minorEastAsia" w:hAnsiTheme="minorHAnsi"/>
                <w:noProof/>
                <w:color w:val="auto"/>
                <w:kern w:val="2"/>
                <w:szCs w:val="24"/>
                <w:lang w:val="en-US"/>
                <w14:ligatures w14:val="standardContextual"/>
              </w:rPr>
              <w:tab/>
            </w:r>
            <w:r w:rsidRPr="00B70A2D">
              <w:rPr>
                <w:rStyle w:val="Hyperlink"/>
                <w:noProof/>
              </w:rPr>
              <w:t>Intended Readership</w:t>
            </w:r>
            <w:r>
              <w:rPr>
                <w:noProof/>
                <w:webHidden/>
              </w:rPr>
              <w:tab/>
            </w:r>
            <w:r>
              <w:rPr>
                <w:noProof/>
                <w:webHidden/>
              </w:rPr>
              <w:fldChar w:fldCharType="begin"/>
            </w:r>
            <w:r>
              <w:rPr>
                <w:noProof/>
                <w:webHidden/>
              </w:rPr>
              <w:instrText xml:space="preserve"> PAGEREF _Toc189232170 \h </w:instrText>
            </w:r>
            <w:r>
              <w:rPr>
                <w:noProof/>
                <w:webHidden/>
              </w:rPr>
            </w:r>
            <w:r>
              <w:rPr>
                <w:noProof/>
                <w:webHidden/>
              </w:rPr>
              <w:fldChar w:fldCharType="separate"/>
            </w:r>
            <w:r>
              <w:rPr>
                <w:noProof/>
                <w:webHidden/>
              </w:rPr>
              <w:t>6</w:t>
            </w:r>
            <w:r>
              <w:rPr>
                <w:noProof/>
                <w:webHidden/>
              </w:rPr>
              <w:fldChar w:fldCharType="end"/>
            </w:r>
          </w:hyperlink>
        </w:p>
        <w:p w14:paraId="645F86B5" w14:textId="2FC5142F" w:rsidR="00DC5BB8" w:rsidRDefault="00DC5BB8">
          <w:pPr>
            <w:pStyle w:val="TOC2"/>
            <w:rPr>
              <w:rFonts w:asciiTheme="minorHAnsi" w:eastAsiaTheme="minorEastAsia" w:hAnsiTheme="minorHAnsi"/>
              <w:noProof/>
              <w:color w:val="auto"/>
              <w:kern w:val="2"/>
              <w:szCs w:val="24"/>
              <w:lang w:val="en-US"/>
              <w14:ligatures w14:val="standardContextual"/>
            </w:rPr>
          </w:pPr>
          <w:hyperlink w:anchor="_Toc189232171" w:history="1">
            <w:r w:rsidRPr="00B70A2D">
              <w:rPr>
                <w:rStyle w:val="Hyperlink"/>
                <w:noProof/>
              </w:rPr>
              <w:t>1.3</w:t>
            </w:r>
            <w:r>
              <w:rPr>
                <w:rFonts w:asciiTheme="minorHAnsi" w:eastAsiaTheme="minorEastAsia" w:hAnsiTheme="minorHAnsi"/>
                <w:noProof/>
                <w:color w:val="auto"/>
                <w:kern w:val="2"/>
                <w:szCs w:val="24"/>
                <w:lang w:val="en-US"/>
                <w14:ligatures w14:val="standardContextual"/>
              </w:rPr>
              <w:tab/>
            </w:r>
            <w:r w:rsidRPr="00B70A2D">
              <w:rPr>
                <w:rStyle w:val="Hyperlink"/>
                <w:noProof/>
              </w:rPr>
              <w:t>Inputs from Other Sources</w:t>
            </w:r>
            <w:r>
              <w:rPr>
                <w:noProof/>
                <w:webHidden/>
              </w:rPr>
              <w:tab/>
            </w:r>
            <w:r>
              <w:rPr>
                <w:noProof/>
                <w:webHidden/>
              </w:rPr>
              <w:fldChar w:fldCharType="begin"/>
            </w:r>
            <w:r>
              <w:rPr>
                <w:noProof/>
                <w:webHidden/>
              </w:rPr>
              <w:instrText xml:space="preserve"> PAGEREF _Toc189232171 \h </w:instrText>
            </w:r>
            <w:r>
              <w:rPr>
                <w:noProof/>
                <w:webHidden/>
              </w:rPr>
            </w:r>
            <w:r>
              <w:rPr>
                <w:noProof/>
                <w:webHidden/>
              </w:rPr>
              <w:fldChar w:fldCharType="separate"/>
            </w:r>
            <w:r>
              <w:rPr>
                <w:noProof/>
                <w:webHidden/>
              </w:rPr>
              <w:t>6</w:t>
            </w:r>
            <w:r>
              <w:rPr>
                <w:noProof/>
                <w:webHidden/>
              </w:rPr>
              <w:fldChar w:fldCharType="end"/>
            </w:r>
          </w:hyperlink>
        </w:p>
        <w:p w14:paraId="3FBFA87E" w14:textId="1B6222FD" w:rsidR="00DC5BB8" w:rsidRDefault="00DC5BB8">
          <w:pPr>
            <w:pStyle w:val="TOC1"/>
            <w:rPr>
              <w:rFonts w:asciiTheme="minorHAnsi" w:eastAsiaTheme="minorEastAsia" w:hAnsiTheme="minorHAnsi"/>
              <w:noProof/>
              <w:color w:val="auto"/>
              <w:kern w:val="2"/>
              <w:szCs w:val="24"/>
              <w:lang w:val="en-US"/>
              <w14:ligatures w14:val="standardContextual"/>
            </w:rPr>
          </w:pPr>
          <w:hyperlink w:anchor="_Toc189232172" w:history="1">
            <w:r w:rsidRPr="00B70A2D">
              <w:rPr>
                <w:rStyle w:val="Hyperlink"/>
                <w:noProof/>
              </w:rPr>
              <w:t>2</w:t>
            </w:r>
            <w:r>
              <w:rPr>
                <w:rFonts w:asciiTheme="minorHAnsi" w:eastAsiaTheme="minorEastAsia" w:hAnsiTheme="minorHAnsi"/>
                <w:noProof/>
                <w:color w:val="auto"/>
                <w:kern w:val="2"/>
                <w:szCs w:val="24"/>
                <w:lang w:val="en-US"/>
                <w14:ligatures w14:val="standardContextual"/>
              </w:rPr>
              <w:tab/>
            </w:r>
            <w:r w:rsidRPr="00B70A2D">
              <w:rPr>
                <w:rStyle w:val="Hyperlink"/>
                <w:noProof/>
              </w:rPr>
              <w:t>Service Identification</w:t>
            </w:r>
            <w:r>
              <w:rPr>
                <w:noProof/>
                <w:webHidden/>
              </w:rPr>
              <w:tab/>
            </w:r>
            <w:r>
              <w:rPr>
                <w:noProof/>
                <w:webHidden/>
              </w:rPr>
              <w:fldChar w:fldCharType="begin"/>
            </w:r>
            <w:r>
              <w:rPr>
                <w:noProof/>
                <w:webHidden/>
              </w:rPr>
              <w:instrText xml:space="preserve"> PAGEREF _Toc189232172 \h </w:instrText>
            </w:r>
            <w:r>
              <w:rPr>
                <w:noProof/>
                <w:webHidden/>
              </w:rPr>
            </w:r>
            <w:r>
              <w:rPr>
                <w:noProof/>
                <w:webHidden/>
              </w:rPr>
              <w:fldChar w:fldCharType="separate"/>
            </w:r>
            <w:r>
              <w:rPr>
                <w:noProof/>
                <w:webHidden/>
              </w:rPr>
              <w:t>7</w:t>
            </w:r>
            <w:r>
              <w:rPr>
                <w:noProof/>
                <w:webHidden/>
              </w:rPr>
              <w:fldChar w:fldCharType="end"/>
            </w:r>
          </w:hyperlink>
        </w:p>
        <w:p w14:paraId="36AFC257" w14:textId="5C7AD986" w:rsidR="00DC5BB8" w:rsidRDefault="00DC5BB8">
          <w:pPr>
            <w:pStyle w:val="TOC1"/>
            <w:rPr>
              <w:rFonts w:asciiTheme="minorHAnsi" w:eastAsiaTheme="minorEastAsia" w:hAnsiTheme="minorHAnsi"/>
              <w:noProof/>
              <w:color w:val="auto"/>
              <w:kern w:val="2"/>
              <w:szCs w:val="24"/>
              <w:lang w:val="en-US"/>
              <w14:ligatures w14:val="standardContextual"/>
            </w:rPr>
          </w:pPr>
          <w:hyperlink w:anchor="_Toc189232173" w:history="1">
            <w:r w:rsidRPr="00B70A2D">
              <w:rPr>
                <w:rStyle w:val="Hyperlink"/>
                <w:noProof/>
              </w:rPr>
              <w:t>3</w:t>
            </w:r>
            <w:r>
              <w:rPr>
                <w:rFonts w:asciiTheme="minorHAnsi" w:eastAsiaTheme="minorEastAsia" w:hAnsiTheme="minorHAnsi"/>
                <w:noProof/>
                <w:color w:val="auto"/>
                <w:kern w:val="2"/>
                <w:szCs w:val="24"/>
                <w:lang w:val="en-US"/>
                <w14:ligatures w14:val="standardContextual"/>
              </w:rPr>
              <w:tab/>
            </w:r>
            <w:r w:rsidRPr="00B70A2D">
              <w:rPr>
                <w:rStyle w:val="Hyperlink"/>
                <w:noProof/>
              </w:rPr>
              <w:t>Operational Context</w:t>
            </w:r>
            <w:r>
              <w:rPr>
                <w:noProof/>
                <w:webHidden/>
              </w:rPr>
              <w:tab/>
            </w:r>
            <w:r>
              <w:rPr>
                <w:noProof/>
                <w:webHidden/>
              </w:rPr>
              <w:fldChar w:fldCharType="begin"/>
            </w:r>
            <w:r>
              <w:rPr>
                <w:noProof/>
                <w:webHidden/>
              </w:rPr>
              <w:instrText xml:space="preserve"> PAGEREF _Toc189232173 \h </w:instrText>
            </w:r>
            <w:r>
              <w:rPr>
                <w:noProof/>
                <w:webHidden/>
              </w:rPr>
            </w:r>
            <w:r>
              <w:rPr>
                <w:noProof/>
                <w:webHidden/>
              </w:rPr>
              <w:fldChar w:fldCharType="separate"/>
            </w:r>
            <w:r>
              <w:rPr>
                <w:noProof/>
                <w:webHidden/>
              </w:rPr>
              <w:t>8</w:t>
            </w:r>
            <w:r>
              <w:rPr>
                <w:noProof/>
                <w:webHidden/>
              </w:rPr>
              <w:fldChar w:fldCharType="end"/>
            </w:r>
          </w:hyperlink>
        </w:p>
        <w:p w14:paraId="0FBF51E9" w14:textId="52AEA8DE" w:rsidR="00DC5BB8" w:rsidRDefault="00DC5BB8">
          <w:pPr>
            <w:pStyle w:val="TOC2"/>
            <w:rPr>
              <w:rFonts w:asciiTheme="minorHAnsi" w:eastAsiaTheme="minorEastAsia" w:hAnsiTheme="minorHAnsi"/>
              <w:noProof/>
              <w:color w:val="auto"/>
              <w:kern w:val="2"/>
              <w:szCs w:val="24"/>
              <w:lang w:val="en-US"/>
              <w14:ligatures w14:val="standardContextual"/>
            </w:rPr>
          </w:pPr>
          <w:hyperlink w:anchor="_Toc189232174" w:history="1">
            <w:r w:rsidRPr="00B70A2D">
              <w:rPr>
                <w:rStyle w:val="Hyperlink"/>
                <w:noProof/>
              </w:rPr>
              <w:t>3.1</w:t>
            </w:r>
            <w:r>
              <w:rPr>
                <w:rFonts w:asciiTheme="minorHAnsi" w:eastAsiaTheme="minorEastAsia" w:hAnsiTheme="minorHAnsi"/>
                <w:noProof/>
                <w:color w:val="auto"/>
                <w:kern w:val="2"/>
                <w:szCs w:val="24"/>
                <w:lang w:val="en-US"/>
                <w14:ligatures w14:val="standardContextual"/>
              </w:rPr>
              <w:tab/>
            </w:r>
            <w:r w:rsidRPr="00B70A2D">
              <w:rPr>
                <w:rStyle w:val="Hyperlink"/>
                <w:noProof/>
              </w:rPr>
              <w:t>Use cases for VTS – Vessel Route Exchange</w:t>
            </w:r>
            <w:r>
              <w:rPr>
                <w:noProof/>
                <w:webHidden/>
              </w:rPr>
              <w:tab/>
            </w:r>
            <w:r>
              <w:rPr>
                <w:noProof/>
                <w:webHidden/>
              </w:rPr>
              <w:fldChar w:fldCharType="begin"/>
            </w:r>
            <w:r>
              <w:rPr>
                <w:noProof/>
                <w:webHidden/>
              </w:rPr>
              <w:instrText xml:space="preserve"> PAGEREF _Toc189232174 \h </w:instrText>
            </w:r>
            <w:r>
              <w:rPr>
                <w:noProof/>
                <w:webHidden/>
              </w:rPr>
            </w:r>
            <w:r>
              <w:rPr>
                <w:noProof/>
                <w:webHidden/>
              </w:rPr>
              <w:fldChar w:fldCharType="separate"/>
            </w:r>
            <w:r>
              <w:rPr>
                <w:noProof/>
                <w:webHidden/>
              </w:rPr>
              <w:t>10</w:t>
            </w:r>
            <w:r>
              <w:rPr>
                <w:noProof/>
                <w:webHidden/>
              </w:rPr>
              <w:fldChar w:fldCharType="end"/>
            </w:r>
          </w:hyperlink>
        </w:p>
        <w:p w14:paraId="39B60401" w14:textId="0D76DE3D" w:rsidR="00DC5BB8" w:rsidRDefault="00DC5BB8">
          <w:pPr>
            <w:pStyle w:val="TOC3"/>
            <w:rPr>
              <w:rFonts w:asciiTheme="minorHAnsi" w:eastAsiaTheme="minorEastAsia" w:hAnsiTheme="minorHAnsi"/>
              <w:noProof/>
              <w:color w:val="auto"/>
              <w:kern w:val="2"/>
              <w:szCs w:val="24"/>
              <w:lang w:val="en-US"/>
              <w14:ligatures w14:val="standardContextual"/>
            </w:rPr>
          </w:pPr>
          <w:hyperlink w:anchor="_Toc189232175" w:history="1">
            <w:r w:rsidRPr="00B70A2D">
              <w:rPr>
                <w:rStyle w:val="Hyperlink"/>
                <w:noProof/>
              </w:rPr>
              <w:t>3.1.1</w:t>
            </w:r>
            <w:r>
              <w:rPr>
                <w:rFonts w:asciiTheme="minorHAnsi" w:eastAsiaTheme="minorEastAsia" w:hAnsiTheme="minorHAnsi"/>
                <w:noProof/>
                <w:color w:val="auto"/>
                <w:kern w:val="2"/>
                <w:szCs w:val="24"/>
                <w:lang w:val="en-US"/>
                <w14:ligatures w14:val="standardContextual"/>
              </w:rPr>
              <w:tab/>
            </w:r>
            <w:r w:rsidRPr="00B70A2D">
              <w:rPr>
                <w:rStyle w:val="Hyperlink"/>
                <w:noProof/>
              </w:rPr>
              <w:t>Use case 1 - Initial sharing of the route from Vessel to VTS</w:t>
            </w:r>
            <w:r>
              <w:rPr>
                <w:noProof/>
                <w:webHidden/>
              </w:rPr>
              <w:tab/>
            </w:r>
            <w:r>
              <w:rPr>
                <w:noProof/>
                <w:webHidden/>
              </w:rPr>
              <w:fldChar w:fldCharType="begin"/>
            </w:r>
            <w:r>
              <w:rPr>
                <w:noProof/>
                <w:webHidden/>
              </w:rPr>
              <w:instrText xml:space="preserve"> PAGEREF _Toc189232175 \h </w:instrText>
            </w:r>
            <w:r>
              <w:rPr>
                <w:noProof/>
                <w:webHidden/>
              </w:rPr>
            </w:r>
            <w:r>
              <w:rPr>
                <w:noProof/>
                <w:webHidden/>
              </w:rPr>
              <w:fldChar w:fldCharType="separate"/>
            </w:r>
            <w:r>
              <w:rPr>
                <w:noProof/>
                <w:webHidden/>
              </w:rPr>
              <w:t>10</w:t>
            </w:r>
            <w:r>
              <w:rPr>
                <w:noProof/>
                <w:webHidden/>
              </w:rPr>
              <w:fldChar w:fldCharType="end"/>
            </w:r>
          </w:hyperlink>
        </w:p>
        <w:p w14:paraId="16C46239" w14:textId="026524D2" w:rsidR="00DC5BB8" w:rsidRDefault="00DC5BB8">
          <w:pPr>
            <w:pStyle w:val="TOC3"/>
            <w:rPr>
              <w:rFonts w:asciiTheme="minorHAnsi" w:eastAsiaTheme="minorEastAsia" w:hAnsiTheme="minorHAnsi"/>
              <w:noProof/>
              <w:color w:val="auto"/>
              <w:kern w:val="2"/>
              <w:szCs w:val="24"/>
              <w:lang w:val="en-US"/>
              <w14:ligatures w14:val="standardContextual"/>
            </w:rPr>
          </w:pPr>
          <w:hyperlink w:anchor="_Toc189232176" w:history="1">
            <w:r w:rsidRPr="00B70A2D">
              <w:rPr>
                <w:rStyle w:val="Hyperlink"/>
                <w:noProof/>
              </w:rPr>
              <w:t>3.1.2</w:t>
            </w:r>
            <w:r>
              <w:rPr>
                <w:rFonts w:asciiTheme="minorHAnsi" w:eastAsiaTheme="minorEastAsia" w:hAnsiTheme="minorHAnsi"/>
                <w:noProof/>
                <w:color w:val="auto"/>
                <w:kern w:val="2"/>
                <w:szCs w:val="24"/>
                <w:lang w:val="en-US"/>
                <w14:ligatures w14:val="standardContextual"/>
              </w:rPr>
              <w:tab/>
            </w:r>
            <w:r w:rsidRPr="00B70A2D">
              <w:rPr>
                <w:rStyle w:val="Hyperlink"/>
                <w:noProof/>
              </w:rPr>
              <w:t>Use case 2 - VTS gives route recommendation to vessel within a geographically defined area</w:t>
            </w:r>
            <w:r>
              <w:rPr>
                <w:noProof/>
                <w:webHidden/>
              </w:rPr>
              <w:tab/>
            </w:r>
            <w:r>
              <w:rPr>
                <w:noProof/>
                <w:webHidden/>
              </w:rPr>
              <w:fldChar w:fldCharType="begin"/>
            </w:r>
            <w:r>
              <w:rPr>
                <w:noProof/>
                <w:webHidden/>
              </w:rPr>
              <w:instrText xml:space="preserve"> PAGEREF _Toc189232176 \h </w:instrText>
            </w:r>
            <w:r>
              <w:rPr>
                <w:noProof/>
                <w:webHidden/>
              </w:rPr>
            </w:r>
            <w:r>
              <w:rPr>
                <w:noProof/>
                <w:webHidden/>
              </w:rPr>
              <w:fldChar w:fldCharType="separate"/>
            </w:r>
            <w:r>
              <w:rPr>
                <w:noProof/>
                <w:webHidden/>
              </w:rPr>
              <w:t>11</w:t>
            </w:r>
            <w:r>
              <w:rPr>
                <w:noProof/>
                <w:webHidden/>
              </w:rPr>
              <w:fldChar w:fldCharType="end"/>
            </w:r>
          </w:hyperlink>
        </w:p>
        <w:p w14:paraId="06F8DF9B" w14:textId="5F63E791" w:rsidR="00DC5BB8" w:rsidRDefault="00DC5BB8">
          <w:pPr>
            <w:pStyle w:val="TOC3"/>
            <w:rPr>
              <w:rFonts w:asciiTheme="minorHAnsi" w:eastAsiaTheme="minorEastAsia" w:hAnsiTheme="minorHAnsi"/>
              <w:noProof/>
              <w:color w:val="auto"/>
              <w:kern w:val="2"/>
              <w:szCs w:val="24"/>
              <w:lang w:val="en-US"/>
              <w14:ligatures w14:val="standardContextual"/>
            </w:rPr>
          </w:pPr>
          <w:hyperlink w:anchor="_Toc189232177" w:history="1">
            <w:r w:rsidRPr="00B70A2D">
              <w:rPr>
                <w:rStyle w:val="Hyperlink"/>
                <w:noProof/>
              </w:rPr>
              <w:t>3.1.3</w:t>
            </w:r>
            <w:r>
              <w:rPr>
                <w:rFonts w:asciiTheme="minorHAnsi" w:eastAsiaTheme="minorEastAsia" w:hAnsiTheme="minorHAnsi"/>
                <w:noProof/>
                <w:color w:val="auto"/>
                <w:kern w:val="2"/>
                <w:szCs w:val="24"/>
                <w:lang w:val="en-US"/>
                <w14:ligatures w14:val="standardContextual"/>
              </w:rPr>
              <w:tab/>
            </w:r>
            <w:r w:rsidRPr="00B70A2D">
              <w:rPr>
                <w:rStyle w:val="Hyperlink"/>
                <w:noProof/>
              </w:rPr>
              <w:t>Use case 3 - VTS requests route updates from vessel</w:t>
            </w:r>
            <w:r>
              <w:rPr>
                <w:noProof/>
                <w:webHidden/>
              </w:rPr>
              <w:tab/>
            </w:r>
            <w:r>
              <w:rPr>
                <w:noProof/>
                <w:webHidden/>
              </w:rPr>
              <w:fldChar w:fldCharType="begin"/>
            </w:r>
            <w:r>
              <w:rPr>
                <w:noProof/>
                <w:webHidden/>
              </w:rPr>
              <w:instrText xml:space="preserve"> PAGEREF _Toc189232177 \h </w:instrText>
            </w:r>
            <w:r>
              <w:rPr>
                <w:noProof/>
                <w:webHidden/>
              </w:rPr>
            </w:r>
            <w:r>
              <w:rPr>
                <w:noProof/>
                <w:webHidden/>
              </w:rPr>
              <w:fldChar w:fldCharType="separate"/>
            </w:r>
            <w:r>
              <w:rPr>
                <w:noProof/>
                <w:webHidden/>
              </w:rPr>
              <w:t>12</w:t>
            </w:r>
            <w:r>
              <w:rPr>
                <w:noProof/>
                <w:webHidden/>
              </w:rPr>
              <w:fldChar w:fldCharType="end"/>
            </w:r>
          </w:hyperlink>
        </w:p>
        <w:p w14:paraId="14A6E7F2" w14:textId="480DD998" w:rsidR="00DC5BB8" w:rsidRDefault="00DC5BB8">
          <w:pPr>
            <w:pStyle w:val="TOC3"/>
            <w:rPr>
              <w:rFonts w:asciiTheme="minorHAnsi" w:eastAsiaTheme="minorEastAsia" w:hAnsiTheme="minorHAnsi"/>
              <w:noProof/>
              <w:color w:val="auto"/>
              <w:kern w:val="2"/>
              <w:szCs w:val="24"/>
              <w:lang w:val="en-US"/>
              <w14:ligatures w14:val="standardContextual"/>
            </w:rPr>
          </w:pPr>
          <w:hyperlink w:anchor="_Toc189232178" w:history="1">
            <w:r w:rsidRPr="00B70A2D">
              <w:rPr>
                <w:rStyle w:val="Hyperlink"/>
                <w:noProof/>
              </w:rPr>
              <w:t>3.1.4</w:t>
            </w:r>
            <w:r>
              <w:rPr>
                <w:rFonts w:asciiTheme="minorHAnsi" w:eastAsiaTheme="minorEastAsia" w:hAnsiTheme="minorHAnsi"/>
                <w:noProof/>
                <w:color w:val="auto"/>
                <w:kern w:val="2"/>
                <w:szCs w:val="24"/>
                <w:lang w:val="en-US"/>
                <w14:ligatures w14:val="standardContextual"/>
              </w:rPr>
              <w:tab/>
            </w:r>
            <w:r w:rsidRPr="00B70A2D">
              <w:rPr>
                <w:rStyle w:val="Hyperlink"/>
                <w:noProof/>
              </w:rPr>
              <w:t>Use case 4 - Vessel´s route changes</w:t>
            </w:r>
            <w:r>
              <w:rPr>
                <w:noProof/>
                <w:webHidden/>
              </w:rPr>
              <w:tab/>
            </w:r>
            <w:r>
              <w:rPr>
                <w:noProof/>
                <w:webHidden/>
              </w:rPr>
              <w:fldChar w:fldCharType="begin"/>
            </w:r>
            <w:r>
              <w:rPr>
                <w:noProof/>
                <w:webHidden/>
              </w:rPr>
              <w:instrText xml:space="preserve"> PAGEREF _Toc189232178 \h </w:instrText>
            </w:r>
            <w:r>
              <w:rPr>
                <w:noProof/>
                <w:webHidden/>
              </w:rPr>
            </w:r>
            <w:r>
              <w:rPr>
                <w:noProof/>
                <w:webHidden/>
              </w:rPr>
              <w:fldChar w:fldCharType="separate"/>
            </w:r>
            <w:r>
              <w:rPr>
                <w:noProof/>
                <w:webHidden/>
              </w:rPr>
              <w:t>12</w:t>
            </w:r>
            <w:r>
              <w:rPr>
                <w:noProof/>
                <w:webHidden/>
              </w:rPr>
              <w:fldChar w:fldCharType="end"/>
            </w:r>
          </w:hyperlink>
        </w:p>
        <w:p w14:paraId="621CEFF3" w14:textId="1E5FB6EA" w:rsidR="00DC5BB8" w:rsidRDefault="00DC5BB8">
          <w:pPr>
            <w:pStyle w:val="TOC3"/>
            <w:rPr>
              <w:rFonts w:asciiTheme="minorHAnsi" w:eastAsiaTheme="minorEastAsia" w:hAnsiTheme="minorHAnsi"/>
              <w:noProof/>
              <w:color w:val="auto"/>
              <w:kern w:val="2"/>
              <w:szCs w:val="24"/>
              <w:lang w:val="en-US"/>
              <w14:ligatures w14:val="standardContextual"/>
            </w:rPr>
          </w:pPr>
          <w:hyperlink w:anchor="_Toc189232179" w:history="1">
            <w:r w:rsidRPr="00B70A2D">
              <w:rPr>
                <w:rStyle w:val="Hyperlink"/>
                <w:noProof/>
              </w:rPr>
              <w:t>3.1.5</w:t>
            </w:r>
            <w:r>
              <w:rPr>
                <w:rFonts w:asciiTheme="minorHAnsi" w:eastAsiaTheme="minorEastAsia" w:hAnsiTheme="minorHAnsi"/>
                <w:noProof/>
                <w:color w:val="auto"/>
                <w:kern w:val="2"/>
                <w:szCs w:val="24"/>
                <w:lang w:val="en-US"/>
                <w14:ligatures w14:val="standardContextual"/>
              </w:rPr>
              <w:tab/>
            </w:r>
            <w:r w:rsidRPr="00B70A2D">
              <w:rPr>
                <w:rStyle w:val="Hyperlink"/>
                <w:noProof/>
              </w:rPr>
              <w:t>Use case 5 - Vessel does not arrive to VTS area as planned</w:t>
            </w:r>
            <w:r>
              <w:rPr>
                <w:noProof/>
                <w:webHidden/>
              </w:rPr>
              <w:tab/>
            </w:r>
            <w:r>
              <w:rPr>
                <w:noProof/>
                <w:webHidden/>
              </w:rPr>
              <w:fldChar w:fldCharType="begin"/>
            </w:r>
            <w:r>
              <w:rPr>
                <w:noProof/>
                <w:webHidden/>
              </w:rPr>
              <w:instrText xml:space="preserve"> PAGEREF _Toc189232179 \h </w:instrText>
            </w:r>
            <w:r>
              <w:rPr>
                <w:noProof/>
                <w:webHidden/>
              </w:rPr>
            </w:r>
            <w:r>
              <w:rPr>
                <w:noProof/>
                <w:webHidden/>
              </w:rPr>
              <w:fldChar w:fldCharType="separate"/>
            </w:r>
            <w:r>
              <w:rPr>
                <w:noProof/>
                <w:webHidden/>
              </w:rPr>
              <w:t>13</w:t>
            </w:r>
            <w:r>
              <w:rPr>
                <w:noProof/>
                <w:webHidden/>
              </w:rPr>
              <w:fldChar w:fldCharType="end"/>
            </w:r>
          </w:hyperlink>
        </w:p>
        <w:p w14:paraId="0B2E3098" w14:textId="54565987" w:rsidR="00DC5BB8" w:rsidRDefault="00DC5BB8">
          <w:pPr>
            <w:pStyle w:val="TOC3"/>
            <w:rPr>
              <w:rFonts w:asciiTheme="minorHAnsi" w:eastAsiaTheme="minorEastAsia" w:hAnsiTheme="minorHAnsi"/>
              <w:noProof/>
              <w:color w:val="auto"/>
              <w:kern w:val="2"/>
              <w:szCs w:val="24"/>
              <w:lang w:val="en-US"/>
              <w14:ligatures w14:val="standardContextual"/>
            </w:rPr>
          </w:pPr>
          <w:hyperlink w:anchor="_Toc189232180" w:history="1">
            <w:r w:rsidRPr="00B70A2D">
              <w:rPr>
                <w:rStyle w:val="Hyperlink"/>
                <w:noProof/>
              </w:rPr>
              <w:t>3.1.6</w:t>
            </w:r>
            <w:r>
              <w:rPr>
                <w:rFonts w:asciiTheme="minorHAnsi" w:eastAsiaTheme="minorEastAsia" w:hAnsiTheme="minorHAnsi"/>
                <w:noProof/>
                <w:color w:val="auto"/>
                <w:kern w:val="2"/>
                <w:szCs w:val="24"/>
                <w:lang w:val="en-US"/>
                <w14:ligatures w14:val="standardContextual"/>
              </w:rPr>
              <w:tab/>
            </w:r>
            <w:r w:rsidRPr="00B70A2D">
              <w:rPr>
                <w:rStyle w:val="Hyperlink"/>
                <w:noProof/>
              </w:rPr>
              <w:t>Use case 6 - VTS acknowledges the route with help from other services</w:t>
            </w:r>
            <w:r>
              <w:rPr>
                <w:noProof/>
                <w:webHidden/>
              </w:rPr>
              <w:tab/>
            </w:r>
            <w:r>
              <w:rPr>
                <w:noProof/>
                <w:webHidden/>
              </w:rPr>
              <w:fldChar w:fldCharType="begin"/>
            </w:r>
            <w:r>
              <w:rPr>
                <w:noProof/>
                <w:webHidden/>
              </w:rPr>
              <w:instrText xml:space="preserve"> PAGEREF _Toc189232180 \h </w:instrText>
            </w:r>
            <w:r>
              <w:rPr>
                <w:noProof/>
                <w:webHidden/>
              </w:rPr>
            </w:r>
            <w:r>
              <w:rPr>
                <w:noProof/>
                <w:webHidden/>
              </w:rPr>
              <w:fldChar w:fldCharType="separate"/>
            </w:r>
            <w:r>
              <w:rPr>
                <w:noProof/>
                <w:webHidden/>
              </w:rPr>
              <w:t>13</w:t>
            </w:r>
            <w:r>
              <w:rPr>
                <w:noProof/>
                <w:webHidden/>
              </w:rPr>
              <w:fldChar w:fldCharType="end"/>
            </w:r>
          </w:hyperlink>
        </w:p>
        <w:p w14:paraId="060AFF9A" w14:textId="0BC936AF" w:rsidR="00DC5BB8" w:rsidRDefault="00DC5BB8">
          <w:pPr>
            <w:pStyle w:val="TOC3"/>
            <w:rPr>
              <w:rFonts w:asciiTheme="minorHAnsi" w:eastAsiaTheme="minorEastAsia" w:hAnsiTheme="minorHAnsi"/>
              <w:noProof/>
              <w:color w:val="auto"/>
              <w:kern w:val="2"/>
              <w:szCs w:val="24"/>
              <w:lang w:val="en-US"/>
              <w14:ligatures w14:val="standardContextual"/>
            </w:rPr>
          </w:pPr>
          <w:hyperlink w:anchor="_Toc189232181" w:history="1">
            <w:r w:rsidRPr="00B70A2D">
              <w:rPr>
                <w:rStyle w:val="Hyperlink"/>
                <w:noProof/>
              </w:rPr>
              <w:t>3.1.7</w:t>
            </w:r>
            <w:r>
              <w:rPr>
                <w:rFonts w:asciiTheme="minorHAnsi" w:eastAsiaTheme="minorEastAsia" w:hAnsiTheme="minorHAnsi"/>
                <w:noProof/>
                <w:color w:val="auto"/>
                <w:kern w:val="2"/>
                <w:szCs w:val="24"/>
                <w:lang w:val="en-US"/>
                <w14:ligatures w14:val="standardContextual"/>
              </w:rPr>
              <w:tab/>
            </w:r>
            <w:r w:rsidRPr="00B70A2D">
              <w:rPr>
                <w:rStyle w:val="Hyperlink"/>
                <w:noProof/>
              </w:rPr>
              <w:t>Use case 7 - VTS personnel acknowledges the route without the use of other services</w:t>
            </w:r>
            <w:r>
              <w:rPr>
                <w:noProof/>
                <w:webHidden/>
              </w:rPr>
              <w:tab/>
            </w:r>
            <w:r>
              <w:rPr>
                <w:noProof/>
                <w:webHidden/>
              </w:rPr>
              <w:fldChar w:fldCharType="begin"/>
            </w:r>
            <w:r>
              <w:rPr>
                <w:noProof/>
                <w:webHidden/>
              </w:rPr>
              <w:instrText xml:space="preserve"> PAGEREF _Toc189232181 \h </w:instrText>
            </w:r>
            <w:r>
              <w:rPr>
                <w:noProof/>
                <w:webHidden/>
              </w:rPr>
            </w:r>
            <w:r>
              <w:rPr>
                <w:noProof/>
                <w:webHidden/>
              </w:rPr>
              <w:fldChar w:fldCharType="separate"/>
            </w:r>
            <w:r>
              <w:rPr>
                <w:noProof/>
                <w:webHidden/>
              </w:rPr>
              <w:t>14</w:t>
            </w:r>
            <w:r>
              <w:rPr>
                <w:noProof/>
                <w:webHidden/>
              </w:rPr>
              <w:fldChar w:fldCharType="end"/>
            </w:r>
          </w:hyperlink>
        </w:p>
        <w:p w14:paraId="6EFC7C40" w14:textId="533B98D7" w:rsidR="00DC5BB8" w:rsidRDefault="00DC5BB8">
          <w:pPr>
            <w:pStyle w:val="TOC3"/>
            <w:rPr>
              <w:rFonts w:asciiTheme="minorHAnsi" w:eastAsiaTheme="minorEastAsia" w:hAnsiTheme="minorHAnsi"/>
              <w:noProof/>
              <w:color w:val="auto"/>
              <w:kern w:val="2"/>
              <w:szCs w:val="24"/>
              <w:lang w:val="en-US"/>
              <w14:ligatures w14:val="standardContextual"/>
            </w:rPr>
          </w:pPr>
          <w:hyperlink w:anchor="_Toc189232182" w:history="1">
            <w:r w:rsidRPr="00B70A2D">
              <w:rPr>
                <w:rStyle w:val="Hyperlink"/>
                <w:noProof/>
              </w:rPr>
              <w:t>3.1.8</w:t>
            </w:r>
            <w:r>
              <w:rPr>
                <w:rFonts w:asciiTheme="minorHAnsi" w:eastAsiaTheme="minorEastAsia" w:hAnsiTheme="minorHAnsi"/>
                <w:noProof/>
                <w:color w:val="auto"/>
                <w:kern w:val="2"/>
                <w:szCs w:val="24"/>
                <w:lang w:val="en-US"/>
                <w14:ligatures w14:val="standardContextual"/>
              </w:rPr>
              <w:tab/>
            </w:r>
            <w:r w:rsidRPr="00B70A2D">
              <w:rPr>
                <w:rStyle w:val="Hyperlink"/>
                <w:noProof/>
              </w:rPr>
              <w:t>Use Case 8 - VTS sends route back with comments</w:t>
            </w:r>
            <w:r>
              <w:rPr>
                <w:noProof/>
                <w:webHidden/>
              </w:rPr>
              <w:tab/>
            </w:r>
            <w:r>
              <w:rPr>
                <w:noProof/>
                <w:webHidden/>
              </w:rPr>
              <w:fldChar w:fldCharType="begin"/>
            </w:r>
            <w:r>
              <w:rPr>
                <w:noProof/>
                <w:webHidden/>
              </w:rPr>
              <w:instrText xml:space="preserve"> PAGEREF _Toc189232182 \h </w:instrText>
            </w:r>
            <w:r>
              <w:rPr>
                <w:noProof/>
                <w:webHidden/>
              </w:rPr>
            </w:r>
            <w:r>
              <w:rPr>
                <w:noProof/>
                <w:webHidden/>
              </w:rPr>
              <w:fldChar w:fldCharType="separate"/>
            </w:r>
            <w:r>
              <w:rPr>
                <w:noProof/>
                <w:webHidden/>
              </w:rPr>
              <w:t>14</w:t>
            </w:r>
            <w:r>
              <w:rPr>
                <w:noProof/>
                <w:webHidden/>
              </w:rPr>
              <w:fldChar w:fldCharType="end"/>
            </w:r>
          </w:hyperlink>
        </w:p>
        <w:p w14:paraId="6737A420" w14:textId="12B5F597" w:rsidR="00DC5BB8" w:rsidRDefault="00DC5BB8">
          <w:pPr>
            <w:pStyle w:val="TOC3"/>
            <w:rPr>
              <w:rFonts w:asciiTheme="minorHAnsi" w:eastAsiaTheme="minorEastAsia" w:hAnsiTheme="minorHAnsi"/>
              <w:noProof/>
              <w:color w:val="auto"/>
              <w:kern w:val="2"/>
              <w:szCs w:val="24"/>
              <w:lang w:val="en-US"/>
              <w14:ligatures w14:val="standardContextual"/>
            </w:rPr>
          </w:pPr>
          <w:hyperlink w:anchor="_Toc189232183" w:history="1">
            <w:r w:rsidRPr="00B70A2D">
              <w:rPr>
                <w:rStyle w:val="Hyperlink"/>
                <w:noProof/>
              </w:rPr>
              <w:t>3.1.9</w:t>
            </w:r>
            <w:r>
              <w:rPr>
                <w:rFonts w:asciiTheme="minorHAnsi" w:eastAsiaTheme="minorEastAsia" w:hAnsiTheme="minorHAnsi"/>
                <w:noProof/>
                <w:color w:val="auto"/>
                <w:kern w:val="2"/>
                <w:szCs w:val="24"/>
                <w:lang w:val="en-US"/>
                <w14:ligatures w14:val="standardContextual"/>
              </w:rPr>
              <w:tab/>
            </w:r>
            <w:r w:rsidRPr="00B70A2D">
              <w:rPr>
                <w:rStyle w:val="Hyperlink"/>
                <w:noProof/>
              </w:rPr>
              <w:t>Use Case 9 - Vessel gets multiple changes to their route</w:t>
            </w:r>
            <w:r>
              <w:rPr>
                <w:noProof/>
                <w:webHidden/>
              </w:rPr>
              <w:tab/>
            </w:r>
            <w:r>
              <w:rPr>
                <w:noProof/>
                <w:webHidden/>
              </w:rPr>
              <w:fldChar w:fldCharType="begin"/>
            </w:r>
            <w:r>
              <w:rPr>
                <w:noProof/>
                <w:webHidden/>
              </w:rPr>
              <w:instrText xml:space="preserve"> PAGEREF _Toc189232183 \h </w:instrText>
            </w:r>
            <w:r>
              <w:rPr>
                <w:noProof/>
                <w:webHidden/>
              </w:rPr>
            </w:r>
            <w:r>
              <w:rPr>
                <w:noProof/>
                <w:webHidden/>
              </w:rPr>
              <w:fldChar w:fldCharType="separate"/>
            </w:r>
            <w:r>
              <w:rPr>
                <w:noProof/>
                <w:webHidden/>
              </w:rPr>
              <w:t>14</w:t>
            </w:r>
            <w:r>
              <w:rPr>
                <w:noProof/>
                <w:webHidden/>
              </w:rPr>
              <w:fldChar w:fldCharType="end"/>
            </w:r>
          </w:hyperlink>
        </w:p>
        <w:p w14:paraId="5CA049A6" w14:textId="38749F14" w:rsidR="00DC5BB8" w:rsidRDefault="00DC5BB8">
          <w:pPr>
            <w:pStyle w:val="TOC3"/>
            <w:rPr>
              <w:rFonts w:asciiTheme="minorHAnsi" w:eastAsiaTheme="minorEastAsia" w:hAnsiTheme="minorHAnsi"/>
              <w:noProof/>
              <w:color w:val="auto"/>
              <w:kern w:val="2"/>
              <w:szCs w:val="24"/>
              <w:lang w:val="en-US"/>
              <w14:ligatures w14:val="standardContextual"/>
            </w:rPr>
          </w:pPr>
          <w:hyperlink w:anchor="_Toc189232184" w:history="1">
            <w:r w:rsidRPr="00B70A2D">
              <w:rPr>
                <w:rStyle w:val="Hyperlink"/>
                <w:noProof/>
              </w:rPr>
              <w:t>3.1.10</w:t>
            </w:r>
            <w:r>
              <w:rPr>
                <w:rFonts w:asciiTheme="minorHAnsi" w:eastAsiaTheme="minorEastAsia" w:hAnsiTheme="minorHAnsi"/>
                <w:noProof/>
                <w:color w:val="auto"/>
                <w:kern w:val="2"/>
                <w:szCs w:val="24"/>
                <w:lang w:val="en-US"/>
                <w14:ligatures w14:val="standardContextual"/>
              </w:rPr>
              <w:tab/>
            </w:r>
            <w:r w:rsidRPr="00B70A2D">
              <w:rPr>
                <w:rStyle w:val="Hyperlink"/>
                <w:noProof/>
              </w:rPr>
              <w:t>Use case 10 - VTS requests route from vessel</w:t>
            </w:r>
            <w:r>
              <w:rPr>
                <w:noProof/>
                <w:webHidden/>
              </w:rPr>
              <w:tab/>
            </w:r>
            <w:r>
              <w:rPr>
                <w:noProof/>
                <w:webHidden/>
              </w:rPr>
              <w:fldChar w:fldCharType="begin"/>
            </w:r>
            <w:r>
              <w:rPr>
                <w:noProof/>
                <w:webHidden/>
              </w:rPr>
              <w:instrText xml:space="preserve"> PAGEREF _Toc189232184 \h </w:instrText>
            </w:r>
            <w:r>
              <w:rPr>
                <w:noProof/>
                <w:webHidden/>
              </w:rPr>
            </w:r>
            <w:r>
              <w:rPr>
                <w:noProof/>
                <w:webHidden/>
              </w:rPr>
              <w:fldChar w:fldCharType="separate"/>
            </w:r>
            <w:r>
              <w:rPr>
                <w:noProof/>
                <w:webHidden/>
              </w:rPr>
              <w:t>15</w:t>
            </w:r>
            <w:r>
              <w:rPr>
                <w:noProof/>
                <w:webHidden/>
              </w:rPr>
              <w:fldChar w:fldCharType="end"/>
            </w:r>
          </w:hyperlink>
        </w:p>
        <w:p w14:paraId="0C363FF9" w14:textId="25A14F73" w:rsidR="00DC5BB8" w:rsidRDefault="00DC5BB8">
          <w:pPr>
            <w:pStyle w:val="TOC3"/>
            <w:rPr>
              <w:rFonts w:asciiTheme="minorHAnsi" w:eastAsiaTheme="minorEastAsia" w:hAnsiTheme="minorHAnsi"/>
              <w:noProof/>
              <w:color w:val="auto"/>
              <w:kern w:val="2"/>
              <w:szCs w:val="24"/>
              <w:lang w:val="en-US"/>
              <w14:ligatures w14:val="standardContextual"/>
            </w:rPr>
          </w:pPr>
          <w:hyperlink w:anchor="_Toc189232185" w:history="1">
            <w:r w:rsidRPr="00B70A2D">
              <w:rPr>
                <w:rStyle w:val="Hyperlink"/>
                <w:noProof/>
              </w:rPr>
              <w:t>3.1.11</w:t>
            </w:r>
            <w:r>
              <w:rPr>
                <w:rFonts w:asciiTheme="minorHAnsi" w:eastAsiaTheme="minorEastAsia" w:hAnsiTheme="minorHAnsi"/>
                <w:noProof/>
                <w:color w:val="auto"/>
                <w:kern w:val="2"/>
                <w:szCs w:val="24"/>
                <w:lang w:val="en-US"/>
                <w14:ligatures w14:val="standardContextual"/>
              </w:rPr>
              <w:tab/>
            </w:r>
            <w:r w:rsidRPr="00B70A2D">
              <w:rPr>
                <w:rStyle w:val="Hyperlink"/>
                <w:noProof/>
              </w:rPr>
              <w:t>Use Case 11 – Route exchange with the use of automated services</w:t>
            </w:r>
            <w:r>
              <w:rPr>
                <w:noProof/>
                <w:webHidden/>
              </w:rPr>
              <w:tab/>
            </w:r>
            <w:r>
              <w:rPr>
                <w:noProof/>
                <w:webHidden/>
              </w:rPr>
              <w:fldChar w:fldCharType="begin"/>
            </w:r>
            <w:r>
              <w:rPr>
                <w:noProof/>
                <w:webHidden/>
              </w:rPr>
              <w:instrText xml:space="preserve"> PAGEREF _Toc189232185 \h </w:instrText>
            </w:r>
            <w:r>
              <w:rPr>
                <w:noProof/>
                <w:webHidden/>
              </w:rPr>
            </w:r>
            <w:r>
              <w:rPr>
                <w:noProof/>
                <w:webHidden/>
              </w:rPr>
              <w:fldChar w:fldCharType="separate"/>
            </w:r>
            <w:r>
              <w:rPr>
                <w:noProof/>
                <w:webHidden/>
              </w:rPr>
              <w:t>15</w:t>
            </w:r>
            <w:r>
              <w:rPr>
                <w:noProof/>
                <w:webHidden/>
              </w:rPr>
              <w:fldChar w:fldCharType="end"/>
            </w:r>
          </w:hyperlink>
        </w:p>
        <w:p w14:paraId="1840DEB2" w14:textId="1F6F9532" w:rsidR="00DC5BB8" w:rsidRDefault="00DC5BB8">
          <w:pPr>
            <w:pStyle w:val="TOC3"/>
            <w:rPr>
              <w:rFonts w:asciiTheme="minorHAnsi" w:eastAsiaTheme="minorEastAsia" w:hAnsiTheme="minorHAnsi"/>
              <w:noProof/>
              <w:color w:val="auto"/>
              <w:kern w:val="2"/>
              <w:szCs w:val="24"/>
              <w:lang w:val="en-US"/>
              <w14:ligatures w14:val="standardContextual"/>
            </w:rPr>
          </w:pPr>
          <w:hyperlink w:anchor="_Toc189232186" w:history="1">
            <w:r w:rsidRPr="00B70A2D">
              <w:rPr>
                <w:rStyle w:val="Hyperlink"/>
                <w:noProof/>
              </w:rPr>
              <w:t>3.1.12</w:t>
            </w:r>
            <w:r>
              <w:rPr>
                <w:rFonts w:asciiTheme="minorHAnsi" w:eastAsiaTheme="minorEastAsia" w:hAnsiTheme="minorHAnsi"/>
                <w:noProof/>
                <w:color w:val="auto"/>
                <w:kern w:val="2"/>
                <w:szCs w:val="24"/>
                <w:lang w:val="en-US"/>
                <w14:ligatures w14:val="standardContextual"/>
              </w:rPr>
              <w:tab/>
            </w:r>
            <w:r w:rsidRPr="00B70A2D">
              <w:rPr>
                <w:rStyle w:val="Hyperlink"/>
                <w:noProof/>
              </w:rPr>
              <w:t>Use Case 12 – Update route status from planning to monitoring</w:t>
            </w:r>
            <w:r>
              <w:rPr>
                <w:noProof/>
                <w:webHidden/>
              </w:rPr>
              <w:tab/>
            </w:r>
            <w:r>
              <w:rPr>
                <w:noProof/>
                <w:webHidden/>
              </w:rPr>
              <w:fldChar w:fldCharType="begin"/>
            </w:r>
            <w:r>
              <w:rPr>
                <w:noProof/>
                <w:webHidden/>
              </w:rPr>
              <w:instrText xml:space="preserve"> PAGEREF _Toc189232186 \h </w:instrText>
            </w:r>
            <w:r>
              <w:rPr>
                <w:noProof/>
                <w:webHidden/>
              </w:rPr>
            </w:r>
            <w:r>
              <w:rPr>
                <w:noProof/>
                <w:webHidden/>
              </w:rPr>
              <w:fldChar w:fldCharType="separate"/>
            </w:r>
            <w:r>
              <w:rPr>
                <w:noProof/>
                <w:webHidden/>
              </w:rPr>
              <w:t>16</w:t>
            </w:r>
            <w:r>
              <w:rPr>
                <w:noProof/>
                <w:webHidden/>
              </w:rPr>
              <w:fldChar w:fldCharType="end"/>
            </w:r>
          </w:hyperlink>
        </w:p>
        <w:p w14:paraId="0BABFEBA" w14:textId="1FD685EE" w:rsidR="00DC5BB8" w:rsidRDefault="00DC5BB8">
          <w:pPr>
            <w:pStyle w:val="TOC3"/>
            <w:rPr>
              <w:rFonts w:asciiTheme="minorHAnsi" w:eastAsiaTheme="minorEastAsia" w:hAnsiTheme="minorHAnsi"/>
              <w:noProof/>
              <w:color w:val="auto"/>
              <w:kern w:val="2"/>
              <w:szCs w:val="24"/>
              <w:lang w:val="en-US"/>
              <w14:ligatures w14:val="standardContextual"/>
            </w:rPr>
          </w:pPr>
          <w:hyperlink w:anchor="_Toc189232187" w:history="1">
            <w:r w:rsidRPr="00B70A2D">
              <w:rPr>
                <w:rStyle w:val="Hyperlink"/>
                <w:noProof/>
              </w:rPr>
              <w:t>3.1.13</w:t>
            </w:r>
            <w:r>
              <w:rPr>
                <w:rFonts w:asciiTheme="minorHAnsi" w:eastAsiaTheme="minorEastAsia" w:hAnsiTheme="minorHAnsi"/>
                <w:noProof/>
                <w:color w:val="auto"/>
                <w:kern w:val="2"/>
                <w:szCs w:val="24"/>
                <w:lang w:val="en-US"/>
                <w14:ligatures w14:val="standardContextual"/>
              </w:rPr>
              <w:tab/>
            </w:r>
            <w:r w:rsidRPr="00B70A2D">
              <w:rPr>
                <w:rStyle w:val="Hyperlink"/>
                <w:noProof/>
              </w:rPr>
              <w:t>Use Case 13 – Route retrieval from VTS route library</w:t>
            </w:r>
            <w:r>
              <w:rPr>
                <w:noProof/>
                <w:webHidden/>
              </w:rPr>
              <w:tab/>
            </w:r>
            <w:r>
              <w:rPr>
                <w:noProof/>
                <w:webHidden/>
              </w:rPr>
              <w:fldChar w:fldCharType="begin"/>
            </w:r>
            <w:r>
              <w:rPr>
                <w:noProof/>
                <w:webHidden/>
              </w:rPr>
              <w:instrText xml:space="preserve"> PAGEREF _Toc189232187 \h </w:instrText>
            </w:r>
            <w:r>
              <w:rPr>
                <w:noProof/>
                <w:webHidden/>
              </w:rPr>
            </w:r>
            <w:r>
              <w:rPr>
                <w:noProof/>
                <w:webHidden/>
              </w:rPr>
              <w:fldChar w:fldCharType="separate"/>
            </w:r>
            <w:r>
              <w:rPr>
                <w:noProof/>
                <w:webHidden/>
              </w:rPr>
              <w:t>16</w:t>
            </w:r>
            <w:r>
              <w:rPr>
                <w:noProof/>
                <w:webHidden/>
              </w:rPr>
              <w:fldChar w:fldCharType="end"/>
            </w:r>
          </w:hyperlink>
        </w:p>
        <w:p w14:paraId="6057D18D" w14:textId="19A63DAE" w:rsidR="00DC5BB8" w:rsidRDefault="00DC5BB8">
          <w:pPr>
            <w:pStyle w:val="TOC3"/>
            <w:rPr>
              <w:rFonts w:asciiTheme="minorHAnsi" w:eastAsiaTheme="minorEastAsia" w:hAnsiTheme="minorHAnsi"/>
              <w:noProof/>
              <w:color w:val="auto"/>
              <w:kern w:val="2"/>
              <w:szCs w:val="24"/>
              <w:lang w:val="en-US"/>
              <w14:ligatures w14:val="standardContextual"/>
            </w:rPr>
          </w:pPr>
          <w:hyperlink w:anchor="_Toc189232188" w:history="1">
            <w:r w:rsidRPr="00B70A2D">
              <w:rPr>
                <w:rStyle w:val="Hyperlink"/>
                <w:noProof/>
              </w:rPr>
              <w:t>3.1.14</w:t>
            </w:r>
            <w:r>
              <w:rPr>
                <w:rFonts w:asciiTheme="minorHAnsi" w:eastAsiaTheme="minorEastAsia" w:hAnsiTheme="minorHAnsi"/>
                <w:noProof/>
                <w:color w:val="auto"/>
                <w:kern w:val="2"/>
                <w:szCs w:val="24"/>
                <w:lang w:val="en-US"/>
                <w14:ligatures w14:val="standardContextual"/>
              </w:rPr>
              <w:tab/>
            </w:r>
            <w:r w:rsidRPr="00B70A2D">
              <w:rPr>
                <w:rStyle w:val="Hyperlink"/>
                <w:noProof/>
              </w:rPr>
              <w:t>Use Case 14 – Vessel can discover compatible route services</w:t>
            </w:r>
            <w:r>
              <w:rPr>
                <w:noProof/>
                <w:webHidden/>
              </w:rPr>
              <w:tab/>
            </w:r>
            <w:r>
              <w:rPr>
                <w:noProof/>
                <w:webHidden/>
              </w:rPr>
              <w:fldChar w:fldCharType="begin"/>
            </w:r>
            <w:r>
              <w:rPr>
                <w:noProof/>
                <w:webHidden/>
              </w:rPr>
              <w:instrText xml:space="preserve"> PAGEREF _Toc189232188 \h </w:instrText>
            </w:r>
            <w:r>
              <w:rPr>
                <w:noProof/>
                <w:webHidden/>
              </w:rPr>
            </w:r>
            <w:r>
              <w:rPr>
                <w:noProof/>
                <w:webHidden/>
              </w:rPr>
              <w:fldChar w:fldCharType="separate"/>
            </w:r>
            <w:r>
              <w:rPr>
                <w:noProof/>
                <w:webHidden/>
              </w:rPr>
              <w:t>17</w:t>
            </w:r>
            <w:r>
              <w:rPr>
                <w:noProof/>
                <w:webHidden/>
              </w:rPr>
              <w:fldChar w:fldCharType="end"/>
            </w:r>
          </w:hyperlink>
        </w:p>
        <w:p w14:paraId="240EFFF7" w14:textId="496188D0" w:rsidR="00DC5BB8" w:rsidRDefault="00DC5BB8">
          <w:pPr>
            <w:pStyle w:val="TOC3"/>
            <w:rPr>
              <w:rFonts w:asciiTheme="minorHAnsi" w:eastAsiaTheme="minorEastAsia" w:hAnsiTheme="minorHAnsi"/>
              <w:noProof/>
              <w:color w:val="auto"/>
              <w:kern w:val="2"/>
              <w:szCs w:val="24"/>
              <w:lang w:val="en-US"/>
              <w14:ligatures w14:val="standardContextual"/>
            </w:rPr>
          </w:pPr>
          <w:hyperlink w:anchor="_Toc189232189" w:history="1">
            <w:r w:rsidRPr="00B70A2D">
              <w:rPr>
                <w:rStyle w:val="Hyperlink"/>
                <w:noProof/>
              </w:rPr>
              <w:t>3.1.15</w:t>
            </w:r>
            <w:r>
              <w:rPr>
                <w:rFonts w:asciiTheme="minorHAnsi" w:eastAsiaTheme="minorEastAsia" w:hAnsiTheme="minorHAnsi"/>
                <w:noProof/>
                <w:color w:val="auto"/>
                <w:kern w:val="2"/>
                <w:szCs w:val="24"/>
                <w:lang w:val="en-US"/>
                <w14:ligatures w14:val="standardContextual"/>
              </w:rPr>
              <w:tab/>
            </w:r>
            <w:r w:rsidRPr="00B70A2D">
              <w:rPr>
                <w:rStyle w:val="Hyperlink"/>
                <w:noProof/>
              </w:rPr>
              <w:t>Use Case 15 – VTS requests route after it has been shared</w:t>
            </w:r>
            <w:r>
              <w:rPr>
                <w:noProof/>
                <w:webHidden/>
              </w:rPr>
              <w:tab/>
            </w:r>
            <w:r>
              <w:rPr>
                <w:noProof/>
                <w:webHidden/>
              </w:rPr>
              <w:fldChar w:fldCharType="begin"/>
            </w:r>
            <w:r>
              <w:rPr>
                <w:noProof/>
                <w:webHidden/>
              </w:rPr>
              <w:instrText xml:space="preserve"> PAGEREF _Toc189232189 \h </w:instrText>
            </w:r>
            <w:r>
              <w:rPr>
                <w:noProof/>
                <w:webHidden/>
              </w:rPr>
            </w:r>
            <w:r>
              <w:rPr>
                <w:noProof/>
                <w:webHidden/>
              </w:rPr>
              <w:fldChar w:fldCharType="separate"/>
            </w:r>
            <w:r>
              <w:rPr>
                <w:noProof/>
                <w:webHidden/>
              </w:rPr>
              <w:t>17</w:t>
            </w:r>
            <w:r>
              <w:rPr>
                <w:noProof/>
                <w:webHidden/>
              </w:rPr>
              <w:fldChar w:fldCharType="end"/>
            </w:r>
          </w:hyperlink>
        </w:p>
        <w:p w14:paraId="6E7E763A" w14:textId="0CC3A674" w:rsidR="00DC5BB8" w:rsidRDefault="00DC5BB8">
          <w:pPr>
            <w:pStyle w:val="TOC2"/>
            <w:rPr>
              <w:rFonts w:asciiTheme="minorHAnsi" w:eastAsiaTheme="minorEastAsia" w:hAnsiTheme="minorHAnsi"/>
              <w:noProof/>
              <w:color w:val="auto"/>
              <w:kern w:val="2"/>
              <w:szCs w:val="24"/>
              <w:lang w:val="en-US"/>
              <w14:ligatures w14:val="standardContextual"/>
            </w:rPr>
          </w:pPr>
          <w:hyperlink w:anchor="_Toc189232190" w:history="1">
            <w:r w:rsidRPr="00B70A2D">
              <w:rPr>
                <w:rStyle w:val="Hyperlink"/>
                <w:noProof/>
              </w:rPr>
              <w:t>3.2</w:t>
            </w:r>
            <w:r>
              <w:rPr>
                <w:rFonts w:asciiTheme="minorHAnsi" w:eastAsiaTheme="minorEastAsia" w:hAnsiTheme="minorHAnsi"/>
                <w:noProof/>
                <w:color w:val="auto"/>
                <w:kern w:val="2"/>
                <w:szCs w:val="24"/>
                <w:lang w:val="en-US"/>
                <w14:ligatures w14:val="standardContextual"/>
              </w:rPr>
              <w:tab/>
            </w:r>
            <w:r w:rsidRPr="00B70A2D">
              <w:rPr>
                <w:rStyle w:val="Hyperlink"/>
                <w:noProof/>
              </w:rPr>
              <w:t>Data flows</w:t>
            </w:r>
            <w:r>
              <w:rPr>
                <w:noProof/>
                <w:webHidden/>
              </w:rPr>
              <w:tab/>
            </w:r>
            <w:r>
              <w:rPr>
                <w:noProof/>
                <w:webHidden/>
              </w:rPr>
              <w:fldChar w:fldCharType="begin"/>
            </w:r>
            <w:r>
              <w:rPr>
                <w:noProof/>
                <w:webHidden/>
              </w:rPr>
              <w:instrText xml:space="preserve"> PAGEREF _Toc189232190 \h </w:instrText>
            </w:r>
            <w:r>
              <w:rPr>
                <w:noProof/>
                <w:webHidden/>
              </w:rPr>
            </w:r>
            <w:r>
              <w:rPr>
                <w:noProof/>
                <w:webHidden/>
              </w:rPr>
              <w:fldChar w:fldCharType="separate"/>
            </w:r>
            <w:r>
              <w:rPr>
                <w:noProof/>
                <w:webHidden/>
              </w:rPr>
              <w:t>18</w:t>
            </w:r>
            <w:r>
              <w:rPr>
                <w:noProof/>
                <w:webHidden/>
              </w:rPr>
              <w:fldChar w:fldCharType="end"/>
            </w:r>
          </w:hyperlink>
        </w:p>
        <w:p w14:paraId="048A8490" w14:textId="47111868" w:rsidR="00DC5BB8" w:rsidRDefault="00DC5BB8">
          <w:pPr>
            <w:pStyle w:val="TOC2"/>
            <w:rPr>
              <w:rFonts w:asciiTheme="minorHAnsi" w:eastAsiaTheme="minorEastAsia" w:hAnsiTheme="minorHAnsi"/>
              <w:noProof/>
              <w:color w:val="auto"/>
              <w:kern w:val="2"/>
              <w:szCs w:val="24"/>
              <w:lang w:val="en-US"/>
              <w14:ligatures w14:val="standardContextual"/>
            </w:rPr>
          </w:pPr>
          <w:hyperlink w:anchor="_Toc189232191" w:history="1">
            <w:r w:rsidRPr="00B70A2D">
              <w:rPr>
                <w:rStyle w:val="Hyperlink"/>
                <w:i/>
                <w:iCs/>
                <w:noProof/>
              </w:rPr>
              <w:t>3.3</w:t>
            </w:r>
            <w:r>
              <w:rPr>
                <w:rFonts w:asciiTheme="minorHAnsi" w:eastAsiaTheme="minorEastAsia" w:hAnsiTheme="minorHAnsi"/>
                <w:noProof/>
                <w:color w:val="auto"/>
                <w:kern w:val="2"/>
                <w:szCs w:val="24"/>
                <w:lang w:val="en-US"/>
                <w14:ligatures w14:val="standardContextual"/>
              </w:rPr>
              <w:tab/>
            </w:r>
            <w:r w:rsidRPr="00B70A2D">
              <w:rPr>
                <w:rStyle w:val="Hyperlink"/>
                <w:noProof/>
              </w:rPr>
              <w:t>Functional and Non-functional Requirements</w:t>
            </w:r>
            <w:r>
              <w:rPr>
                <w:noProof/>
                <w:webHidden/>
              </w:rPr>
              <w:tab/>
            </w:r>
            <w:r>
              <w:rPr>
                <w:noProof/>
                <w:webHidden/>
              </w:rPr>
              <w:fldChar w:fldCharType="begin"/>
            </w:r>
            <w:r>
              <w:rPr>
                <w:noProof/>
                <w:webHidden/>
              </w:rPr>
              <w:instrText xml:space="preserve"> PAGEREF _Toc189232191 \h </w:instrText>
            </w:r>
            <w:r>
              <w:rPr>
                <w:noProof/>
                <w:webHidden/>
              </w:rPr>
            </w:r>
            <w:r>
              <w:rPr>
                <w:noProof/>
                <w:webHidden/>
              </w:rPr>
              <w:fldChar w:fldCharType="separate"/>
            </w:r>
            <w:r>
              <w:rPr>
                <w:noProof/>
                <w:webHidden/>
              </w:rPr>
              <w:t>20</w:t>
            </w:r>
            <w:r>
              <w:rPr>
                <w:noProof/>
                <w:webHidden/>
              </w:rPr>
              <w:fldChar w:fldCharType="end"/>
            </w:r>
          </w:hyperlink>
        </w:p>
        <w:p w14:paraId="510C3498" w14:textId="2F4FC718" w:rsidR="00DC5BB8" w:rsidRDefault="00DC5BB8">
          <w:pPr>
            <w:pStyle w:val="TOC3"/>
            <w:rPr>
              <w:rFonts w:asciiTheme="minorHAnsi" w:eastAsiaTheme="minorEastAsia" w:hAnsiTheme="minorHAnsi"/>
              <w:noProof/>
              <w:color w:val="auto"/>
              <w:kern w:val="2"/>
              <w:szCs w:val="24"/>
              <w:lang w:val="en-US"/>
              <w14:ligatures w14:val="standardContextual"/>
            </w:rPr>
          </w:pPr>
          <w:hyperlink w:anchor="_Toc189232192" w:history="1">
            <w:r w:rsidRPr="00B70A2D">
              <w:rPr>
                <w:rStyle w:val="Hyperlink"/>
                <w:noProof/>
              </w:rPr>
              <w:t>3.3.1</w:t>
            </w:r>
            <w:r>
              <w:rPr>
                <w:rFonts w:asciiTheme="minorHAnsi" w:eastAsiaTheme="minorEastAsia" w:hAnsiTheme="minorHAnsi"/>
                <w:noProof/>
                <w:color w:val="auto"/>
                <w:kern w:val="2"/>
                <w:szCs w:val="24"/>
                <w:lang w:val="en-US"/>
                <w14:ligatures w14:val="standardContextual"/>
              </w:rPr>
              <w:tab/>
            </w:r>
            <w:r w:rsidRPr="00B70A2D">
              <w:rPr>
                <w:rStyle w:val="Hyperlink"/>
                <w:noProof/>
              </w:rPr>
              <w:t>Functional requirements</w:t>
            </w:r>
            <w:r>
              <w:rPr>
                <w:noProof/>
                <w:webHidden/>
              </w:rPr>
              <w:tab/>
            </w:r>
            <w:r>
              <w:rPr>
                <w:noProof/>
                <w:webHidden/>
              </w:rPr>
              <w:fldChar w:fldCharType="begin"/>
            </w:r>
            <w:r>
              <w:rPr>
                <w:noProof/>
                <w:webHidden/>
              </w:rPr>
              <w:instrText xml:space="preserve"> PAGEREF _Toc189232192 \h </w:instrText>
            </w:r>
            <w:r>
              <w:rPr>
                <w:noProof/>
                <w:webHidden/>
              </w:rPr>
            </w:r>
            <w:r>
              <w:rPr>
                <w:noProof/>
                <w:webHidden/>
              </w:rPr>
              <w:fldChar w:fldCharType="separate"/>
            </w:r>
            <w:r>
              <w:rPr>
                <w:noProof/>
                <w:webHidden/>
              </w:rPr>
              <w:t>20</w:t>
            </w:r>
            <w:r>
              <w:rPr>
                <w:noProof/>
                <w:webHidden/>
              </w:rPr>
              <w:fldChar w:fldCharType="end"/>
            </w:r>
          </w:hyperlink>
        </w:p>
        <w:p w14:paraId="5C4A9278" w14:textId="44F2E0B4" w:rsidR="00DC5BB8" w:rsidRDefault="00DC5BB8">
          <w:pPr>
            <w:pStyle w:val="TOC3"/>
            <w:rPr>
              <w:rFonts w:asciiTheme="minorHAnsi" w:eastAsiaTheme="minorEastAsia" w:hAnsiTheme="minorHAnsi"/>
              <w:noProof/>
              <w:color w:val="auto"/>
              <w:kern w:val="2"/>
              <w:szCs w:val="24"/>
              <w:lang w:val="en-US"/>
              <w14:ligatures w14:val="standardContextual"/>
            </w:rPr>
          </w:pPr>
          <w:hyperlink w:anchor="_Toc189232193" w:history="1">
            <w:r w:rsidRPr="00B70A2D">
              <w:rPr>
                <w:rStyle w:val="Hyperlink"/>
                <w:noProof/>
              </w:rPr>
              <w:t>3.3.2</w:t>
            </w:r>
            <w:r>
              <w:rPr>
                <w:rFonts w:asciiTheme="minorHAnsi" w:eastAsiaTheme="minorEastAsia" w:hAnsiTheme="minorHAnsi"/>
                <w:noProof/>
                <w:color w:val="auto"/>
                <w:kern w:val="2"/>
                <w:szCs w:val="24"/>
                <w:lang w:val="en-US"/>
                <w14:ligatures w14:val="standardContextual"/>
              </w:rPr>
              <w:tab/>
            </w:r>
            <w:r w:rsidRPr="00B70A2D">
              <w:rPr>
                <w:rStyle w:val="Hyperlink"/>
                <w:noProof/>
              </w:rPr>
              <w:t>Non-functional requirements</w:t>
            </w:r>
            <w:r>
              <w:rPr>
                <w:noProof/>
                <w:webHidden/>
              </w:rPr>
              <w:tab/>
            </w:r>
            <w:r>
              <w:rPr>
                <w:noProof/>
                <w:webHidden/>
              </w:rPr>
              <w:fldChar w:fldCharType="begin"/>
            </w:r>
            <w:r>
              <w:rPr>
                <w:noProof/>
                <w:webHidden/>
              </w:rPr>
              <w:instrText xml:space="preserve"> PAGEREF _Toc189232193 \h </w:instrText>
            </w:r>
            <w:r>
              <w:rPr>
                <w:noProof/>
                <w:webHidden/>
              </w:rPr>
            </w:r>
            <w:r>
              <w:rPr>
                <w:noProof/>
                <w:webHidden/>
              </w:rPr>
              <w:fldChar w:fldCharType="separate"/>
            </w:r>
            <w:r>
              <w:rPr>
                <w:noProof/>
                <w:webHidden/>
              </w:rPr>
              <w:t>27</w:t>
            </w:r>
            <w:r>
              <w:rPr>
                <w:noProof/>
                <w:webHidden/>
              </w:rPr>
              <w:fldChar w:fldCharType="end"/>
            </w:r>
          </w:hyperlink>
        </w:p>
        <w:p w14:paraId="33E1EAF9" w14:textId="1DFF5D4A" w:rsidR="00DC5BB8" w:rsidRDefault="00DC5BB8">
          <w:pPr>
            <w:pStyle w:val="TOC2"/>
            <w:rPr>
              <w:rFonts w:asciiTheme="minorHAnsi" w:eastAsiaTheme="minorEastAsia" w:hAnsiTheme="minorHAnsi"/>
              <w:noProof/>
              <w:color w:val="auto"/>
              <w:kern w:val="2"/>
              <w:szCs w:val="24"/>
              <w:lang w:val="en-US"/>
              <w14:ligatures w14:val="standardContextual"/>
            </w:rPr>
          </w:pPr>
          <w:hyperlink w:anchor="_Toc189232194" w:history="1">
            <w:r w:rsidRPr="00B70A2D">
              <w:rPr>
                <w:rStyle w:val="Hyperlink"/>
                <w:noProof/>
              </w:rPr>
              <w:t>3.4</w:t>
            </w:r>
            <w:r>
              <w:rPr>
                <w:rFonts w:asciiTheme="minorHAnsi" w:eastAsiaTheme="minorEastAsia" w:hAnsiTheme="minorHAnsi"/>
                <w:noProof/>
                <w:color w:val="auto"/>
                <w:kern w:val="2"/>
                <w:szCs w:val="24"/>
                <w:lang w:val="en-US"/>
                <w14:ligatures w14:val="standardContextual"/>
              </w:rPr>
              <w:tab/>
            </w:r>
            <w:r w:rsidRPr="00B70A2D">
              <w:rPr>
                <w:rStyle w:val="Hyperlink"/>
                <w:noProof/>
              </w:rPr>
              <w:t>Other Constraints</w:t>
            </w:r>
            <w:r>
              <w:rPr>
                <w:noProof/>
                <w:webHidden/>
              </w:rPr>
              <w:tab/>
            </w:r>
            <w:r>
              <w:rPr>
                <w:noProof/>
                <w:webHidden/>
              </w:rPr>
              <w:fldChar w:fldCharType="begin"/>
            </w:r>
            <w:r>
              <w:rPr>
                <w:noProof/>
                <w:webHidden/>
              </w:rPr>
              <w:instrText xml:space="preserve"> PAGEREF _Toc189232194 \h </w:instrText>
            </w:r>
            <w:r>
              <w:rPr>
                <w:noProof/>
                <w:webHidden/>
              </w:rPr>
            </w:r>
            <w:r>
              <w:rPr>
                <w:noProof/>
                <w:webHidden/>
              </w:rPr>
              <w:fldChar w:fldCharType="separate"/>
            </w:r>
            <w:r>
              <w:rPr>
                <w:noProof/>
                <w:webHidden/>
              </w:rPr>
              <w:t>29</w:t>
            </w:r>
            <w:r>
              <w:rPr>
                <w:noProof/>
                <w:webHidden/>
              </w:rPr>
              <w:fldChar w:fldCharType="end"/>
            </w:r>
          </w:hyperlink>
        </w:p>
        <w:p w14:paraId="7D002314" w14:textId="45D7A774" w:rsidR="00DC5BB8" w:rsidRDefault="00DC5BB8">
          <w:pPr>
            <w:pStyle w:val="TOC3"/>
            <w:rPr>
              <w:rFonts w:asciiTheme="minorHAnsi" w:eastAsiaTheme="minorEastAsia" w:hAnsiTheme="minorHAnsi"/>
              <w:noProof/>
              <w:color w:val="auto"/>
              <w:kern w:val="2"/>
              <w:szCs w:val="24"/>
              <w:lang w:val="en-US"/>
              <w14:ligatures w14:val="standardContextual"/>
            </w:rPr>
          </w:pPr>
          <w:hyperlink w:anchor="_Toc189232195" w:history="1">
            <w:r w:rsidRPr="00B70A2D">
              <w:rPr>
                <w:rStyle w:val="Hyperlink"/>
                <w:noProof/>
              </w:rPr>
              <w:t>3.4.1</w:t>
            </w:r>
            <w:r>
              <w:rPr>
                <w:rFonts w:asciiTheme="minorHAnsi" w:eastAsiaTheme="minorEastAsia" w:hAnsiTheme="minorHAnsi"/>
                <w:noProof/>
                <w:color w:val="auto"/>
                <w:kern w:val="2"/>
                <w:szCs w:val="24"/>
                <w:lang w:val="en-US"/>
                <w14:ligatures w14:val="standardContextual"/>
              </w:rPr>
              <w:tab/>
            </w:r>
            <w:r w:rsidRPr="00B70A2D">
              <w:rPr>
                <w:rStyle w:val="Hyperlink"/>
                <w:noProof/>
              </w:rPr>
              <w:t>Relevant Industrial Standards</w:t>
            </w:r>
            <w:r>
              <w:rPr>
                <w:noProof/>
                <w:webHidden/>
              </w:rPr>
              <w:tab/>
            </w:r>
            <w:r>
              <w:rPr>
                <w:noProof/>
                <w:webHidden/>
              </w:rPr>
              <w:fldChar w:fldCharType="begin"/>
            </w:r>
            <w:r>
              <w:rPr>
                <w:noProof/>
                <w:webHidden/>
              </w:rPr>
              <w:instrText xml:space="preserve"> PAGEREF _Toc189232195 \h </w:instrText>
            </w:r>
            <w:r>
              <w:rPr>
                <w:noProof/>
                <w:webHidden/>
              </w:rPr>
            </w:r>
            <w:r>
              <w:rPr>
                <w:noProof/>
                <w:webHidden/>
              </w:rPr>
              <w:fldChar w:fldCharType="separate"/>
            </w:r>
            <w:r>
              <w:rPr>
                <w:noProof/>
                <w:webHidden/>
              </w:rPr>
              <w:t>29</w:t>
            </w:r>
            <w:r>
              <w:rPr>
                <w:noProof/>
                <w:webHidden/>
              </w:rPr>
              <w:fldChar w:fldCharType="end"/>
            </w:r>
          </w:hyperlink>
        </w:p>
        <w:p w14:paraId="094EA131" w14:textId="2CB1EC82" w:rsidR="00DC5BB8" w:rsidRDefault="00DC5BB8">
          <w:pPr>
            <w:pStyle w:val="TOC3"/>
            <w:rPr>
              <w:rFonts w:asciiTheme="minorHAnsi" w:eastAsiaTheme="minorEastAsia" w:hAnsiTheme="minorHAnsi"/>
              <w:noProof/>
              <w:color w:val="auto"/>
              <w:kern w:val="2"/>
              <w:szCs w:val="24"/>
              <w:lang w:val="en-US"/>
              <w14:ligatures w14:val="standardContextual"/>
            </w:rPr>
          </w:pPr>
          <w:hyperlink w:anchor="_Toc189232196" w:history="1">
            <w:r w:rsidRPr="00B70A2D">
              <w:rPr>
                <w:rStyle w:val="Hyperlink"/>
                <w:noProof/>
              </w:rPr>
              <w:t>3.4.2</w:t>
            </w:r>
            <w:r>
              <w:rPr>
                <w:rFonts w:asciiTheme="minorHAnsi" w:eastAsiaTheme="minorEastAsia" w:hAnsiTheme="minorHAnsi"/>
                <w:noProof/>
                <w:color w:val="auto"/>
                <w:kern w:val="2"/>
                <w:szCs w:val="24"/>
                <w:lang w:val="en-US"/>
                <w14:ligatures w14:val="standardContextual"/>
              </w:rPr>
              <w:tab/>
            </w:r>
            <w:r w:rsidRPr="00B70A2D">
              <w:rPr>
                <w:rStyle w:val="Hyperlink"/>
                <w:noProof/>
              </w:rPr>
              <w:t>Operational Nodes</w:t>
            </w:r>
            <w:r>
              <w:rPr>
                <w:noProof/>
                <w:webHidden/>
              </w:rPr>
              <w:tab/>
            </w:r>
            <w:r>
              <w:rPr>
                <w:noProof/>
                <w:webHidden/>
              </w:rPr>
              <w:fldChar w:fldCharType="begin"/>
            </w:r>
            <w:r>
              <w:rPr>
                <w:noProof/>
                <w:webHidden/>
              </w:rPr>
              <w:instrText xml:space="preserve"> PAGEREF _Toc189232196 \h </w:instrText>
            </w:r>
            <w:r>
              <w:rPr>
                <w:noProof/>
                <w:webHidden/>
              </w:rPr>
            </w:r>
            <w:r>
              <w:rPr>
                <w:noProof/>
                <w:webHidden/>
              </w:rPr>
              <w:fldChar w:fldCharType="separate"/>
            </w:r>
            <w:r>
              <w:rPr>
                <w:noProof/>
                <w:webHidden/>
              </w:rPr>
              <w:t>29</w:t>
            </w:r>
            <w:r>
              <w:rPr>
                <w:noProof/>
                <w:webHidden/>
              </w:rPr>
              <w:fldChar w:fldCharType="end"/>
            </w:r>
          </w:hyperlink>
        </w:p>
        <w:p w14:paraId="288A9012" w14:textId="6736B6FA" w:rsidR="00DC5BB8" w:rsidRDefault="00DC5BB8">
          <w:pPr>
            <w:pStyle w:val="TOC1"/>
            <w:rPr>
              <w:rFonts w:asciiTheme="minorHAnsi" w:eastAsiaTheme="minorEastAsia" w:hAnsiTheme="minorHAnsi"/>
              <w:noProof/>
              <w:color w:val="auto"/>
              <w:kern w:val="2"/>
              <w:szCs w:val="24"/>
              <w:lang w:val="en-US"/>
              <w14:ligatures w14:val="standardContextual"/>
            </w:rPr>
          </w:pPr>
          <w:hyperlink w:anchor="_Toc189232197" w:history="1">
            <w:r w:rsidRPr="00B70A2D">
              <w:rPr>
                <w:rStyle w:val="Hyperlink"/>
                <w:noProof/>
              </w:rPr>
              <w:t>4</w:t>
            </w:r>
            <w:r>
              <w:rPr>
                <w:rFonts w:asciiTheme="minorHAnsi" w:eastAsiaTheme="minorEastAsia" w:hAnsiTheme="minorHAnsi"/>
                <w:noProof/>
                <w:color w:val="auto"/>
                <w:kern w:val="2"/>
                <w:szCs w:val="24"/>
                <w:lang w:val="en-US"/>
                <w14:ligatures w14:val="standardContextual"/>
              </w:rPr>
              <w:tab/>
            </w:r>
            <w:r w:rsidRPr="00B70A2D">
              <w:rPr>
                <w:rStyle w:val="Hyperlink"/>
                <w:noProof/>
              </w:rPr>
              <w:t>Service Overview</w:t>
            </w:r>
            <w:r>
              <w:rPr>
                <w:noProof/>
                <w:webHidden/>
              </w:rPr>
              <w:tab/>
            </w:r>
            <w:r>
              <w:rPr>
                <w:noProof/>
                <w:webHidden/>
              </w:rPr>
              <w:fldChar w:fldCharType="begin"/>
            </w:r>
            <w:r>
              <w:rPr>
                <w:noProof/>
                <w:webHidden/>
              </w:rPr>
              <w:instrText xml:space="preserve"> PAGEREF _Toc189232197 \h </w:instrText>
            </w:r>
            <w:r>
              <w:rPr>
                <w:noProof/>
                <w:webHidden/>
              </w:rPr>
            </w:r>
            <w:r>
              <w:rPr>
                <w:noProof/>
                <w:webHidden/>
              </w:rPr>
              <w:fldChar w:fldCharType="separate"/>
            </w:r>
            <w:r>
              <w:rPr>
                <w:noProof/>
                <w:webHidden/>
              </w:rPr>
              <w:t>31</w:t>
            </w:r>
            <w:r>
              <w:rPr>
                <w:noProof/>
                <w:webHidden/>
              </w:rPr>
              <w:fldChar w:fldCharType="end"/>
            </w:r>
          </w:hyperlink>
        </w:p>
        <w:p w14:paraId="66C5D003" w14:textId="0362815A" w:rsidR="00DC5BB8" w:rsidRDefault="00DC5BB8">
          <w:pPr>
            <w:pStyle w:val="TOC2"/>
            <w:rPr>
              <w:rFonts w:asciiTheme="minorHAnsi" w:eastAsiaTheme="minorEastAsia" w:hAnsiTheme="minorHAnsi"/>
              <w:noProof/>
              <w:color w:val="auto"/>
              <w:kern w:val="2"/>
              <w:szCs w:val="24"/>
              <w:lang w:val="en-US"/>
              <w14:ligatures w14:val="standardContextual"/>
            </w:rPr>
          </w:pPr>
          <w:hyperlink w:anchor="_Toc189232198" w:history="1">
            <w:r w:rsidRPr="00B70A2D">
              <w:rPr>
                <w:rStyle w:val="Hyperlink"/>
                <w:noProof/>
              </w:rPr>
              <w:t>4.1</w:t>
            </w:r>
            <w:r>
              <w:rPr>
                <w:rFonts w:asciiTheme="minorHAnsi" w:eastAsiaTheme="minorEastAsia" w:hAnsiTheme="minorHAnsi"/>
                <w:noProof/>
                <w:color w:val="auto"/>
                <w:kern w:val="2"/>
                <w:szCs w:val="24"/>
                <w:lang w:val="en-US"/>
                <w14:ligatures w14:val="standardContextual"/>
              </w:rPr>
              <w:tab/>
            </w:r>
            <w:r w:rsidRPr="00B70A2D">
              <w:rPr>
                <w:rStyle w:val="Hyperlink"/>
                <w:noProof/>
              </w:rPr>
              <w:t>Logical Operations</w:t>
            </w:r>
            <w:r>
              <w:rPr>
                <w:noProof/>
                <w:webHidden/>
              </w:rPr>
              <w:tab/>
            </w:r>
            <w:r>
              <w:rPr>
                <w:noProof/>
                <w:webHidden/>
              </w:rPr>
              <w:fldChar w:fldCharType="begin"/>
            </w:r>
            <w:r>
              <w:rPr>
                <w:noProof/>
                <w:webHidden/>
              </w:rPr>
              <w:instrText xml:space="preserve"> PAGEREF _Toc189232198 \h </w:instrText>
            </w:r>
            <w:r>
              <w:rPr>
                <w:noProof/>
                <w:webHidden/>
              </w:rPr>
            </w:r>
            <w:r>
              <w:rPr>
                <w:noProof/>
                <w:webHidden/>
              </w:rPr>
              <w:fldChar w:fldCharType="separate"/>
            </w:r>
            <w:r>
              <w:rPr>
                <w:noProof/>
                <w:webHidden/>
              </w:rPr>
              <w:t>31</w:t>
            </w:r>
            <w:r>
              <w:rPr>
                <w:noProof/>
                <w:webHidden/>
              </w:rPr>
              <w:fldChar w:fldCharType="end"/>
            </w:r>
          </w:hyperlink>
        </w:p>
        <w:p w14:paraId="4DC9FC40" w14:textId="7A9FC35C" w:rsidR="00DC5BB8" w:rsidRDefault="00DC5BB8">
          <w:pPr>
            <w:pStyle w:val="TOC3"/>
            <w:rPr>
              <w:rFonts w:asciiTheme="minorHAnsi" w:eastAsiaTheme="minorEastAsia" w:hAnsiTheme="minorHAnsi"/>
              <w:noProof/>
              <w:color w:val="auto"/>
              <w:kern w:val="2"/>
              <w:szCs w:val="24"/>
              <w:lang w:val="en-US"/>
              <w14:ligatures w14:val="standardContextual"/>
            </w:rPr>
          </w:pPr>
          <w:hyperlink w:anchor="_Toc189232199" w:history="1">
            <w:r w:rsidRPr="00B70A2D">
              <w:rPr>
                <w:rStyle w:val="Hyperlink"/>
                <w:noProof/>
              </w:rPr>
              <w:t>4.1.1</w:t>
            </w:r>
            <w:r>
              <w:rPr>
                <w:rFonts w:asciiTheme="minorHAnsi" w:eastAsiaTheme="minorEastAsia" w:hAnsiTheme="minorHAnsi"/>
                <w:noProof/>
                <w:color w:val="auto"/>
                <w:kern w:val="2"/>
                <w:szCs w:val="24"/>
                <w:lang w:val="en-US"/>
                <w14:ligatures w14:val="standardContextual"/>
              </w:rPr>
              <w:tab/>
            </w:r>
            <w:r w:rsidRPr="00B70A2D">
              <w:rPr>
                <w:rStyle w:val="Hyperlink"/>
                <w:noProof/>
              </w:rPr>
              <w:t>Search service registry</w:t>
            </w:r>
            <w:r>
              <w:rPr>
                <w:noProof/>
                <w:webHidden/>
              </w:rPr>
              <w:tab/>
            </w:r>
            <w:r>
              <w:rPr>
                <w:noProof/>
                <w:webHidden/>
              </w:rPr>
              <w:fldChar w:fldCharType="begin"/>
            </w:r>
            <w:r>
              <w:rPr>
                <w:noProof/>
                <w:webHidden/>
              </w:rPr>
              <w:instrText xml:space="preserve"> PAGEREF _Toc189232199 \h </w:instrText>
            </w:r>
            <w:r>
              <w:rPr>
                <w:noProof/>
                <w:webHidden/>
              </w:rPr>
            </w:r>
            <w:r>
              <w:rPr>
                <w:noProof/>
                <w:webHidden/>
              </w:rPr>
              <w:fldChar w:fldCharType="separate"/>
            </w:r>
            <w:r>
              <w:rPr>
                <w:noProof/>
                <w:webHidden/>
              </w:rPr>
              <w:t>32</w:t>
            </w:r>
            <w:r>
              <w:rPr>
                <w:noProof/>
                <w:webHidden/>
              </w:rPr>
              <w:fldChar w:fldCharType="end"/>
            </w:r>
          </w:hyperlink>
        </w:p>
        <w:p w14:paraId="58DEF213" w14:textId="6BCECD54" w:rsidR="00DC5BB8" w:rsidRDefault="00DC5BB8">
          <w:pPr>
            <w:pStyle w:val="TOC3"/>
            <w:rPr>
              <w:rFonts w:asciiTheme="minorHAnsi" w:eastAsiaTheme="minorEastAsia" w:hAnsiTheme="minorHAnsi"/>
              <w:noProof/>
              <w:color w:val="auto"/>
              <w:kern w:val="2"/>
              <w:szCs w:val="24"/>
              <w:lang w:val="en-US"/>
              <w14:ligatures w14:val="standardContextual"/>
            </w:rPr>
          </w:pPr>
          <w:hyperlink w:anchor="_Toc189232200" w:history="1">
            <w:r w:rsidRPr="00B70A2D">
              <w:rPr>
                <w:rStyle w:val="Hyperlink"/>
                <w:noProof/>
              </w:rPr>
              <w:t>4.1.2</w:t>
            </w:r>
            <w:r>
              <w:rPr>
                <w:rFonts w:asciiTheme="minorHAnsi" w:eastAsiaTheme="minorEastAsia" w:hAnsiTheme="minorHAnsi"/>
                <w:noProof/>
                <w:color w:val="auto"/>
                <w:kern w:val="2"/>
                <w:szCs w:val="24"/>
                <w:lang w:val="en-US"/>
                <w14:ligatures w14:val="standardContextual"/>
              </w:rPr>
              <w:tab/>
            </w:r>
            <w:r w:rsidRPr="00B70A2D">
              <w:rPr>
                <w:rStyle w:val="Hyperlink"/>
                <w:noProof/>
              </w:rPr>
              <w:t>Service registry updates</w:t>
            </w:r>
            <w:r>
              <w:rPr>
                <w:noProof/>
                <w:webHidden/>
              </w:rPr>
              <w:tab/>
            </w:r>
            <w:r>
              <w:rPr>
                <w:noProof/>
                <w:webHidden/>
              </w:rPr>
              <w:fldChar w:fldCharType="begin"/>
            </w:r>
            <w:r>
              <w:rPr>
                <w:noProof/>
                <w:webHidden/>
              </w:rPr>
              <w:instrText xml:space="preserve"> PAGEREF _Toc189232200 \h </w:instrText>
            </w:r>
            <w:r>
              <w:rPr>
                <w:noProof/>
                <w:webHidden/>
              </w:rPr>
            </w:r>
            <w:r>
              <w:rPr>
                <w:noProof/>
                <w:webHidden/>
              </w:rPr>
              <w:fldChar w:fldCharType="separate"/>
            </w:r>
            <w:r>
              <w:rPr>
                <w:noProof/>
                <w:webHidden/>
              </w:rPr>
              <w:t>33</w:t>
            </w:r>
            <w:r>
              <w:rPr>
                <w:noProof/>
                <w:webHidden/>
              </w:rPr>
              <w:fldChar w:fldCharType="end"/>
            </w:r>
          </w:hyperlink>
        </w:p>
        <w:p w14:paraId="7BF9A009" w14:textId="05C4FE18" w:rsidR="00DC5BB8" w:rsidRDefault="00DC5BB8">
          <w:pPr>
            <w:pStyle w:val="TOC3"/>
            <w:rPr>
              <w:rFonts w:asciiTheme="minorHAnsi" w:eastAsiaTheme="minorEastAsia" w:hAnsiTheme="minorHAnsi"/>
              <w:noProof/>
              <w:color w:val="auto"/>
              <w:kern w:val="2"/>
              <w:szCs w:val="24"/>
              <w:lang w:val="en-US"/>
              <w14:ligatures w14:val="standardContextual"/>
            </w:rPr>
          </w:pPr>
          <w:hyperlink w:anchor="_Toc189232201" w:history="1">
            <w:r w:rsidRPr="00B70A2D">
              <w:rPr>
                <w:rStyle w:val="Hyperlink"/>
                <w:noProof/>
              </w:rPr>
              <w:t>4.1.3</w:t>
            </w:r>
            <w:r>
              <w:rPr>
                <w:rFonts w:asciiTheme="minorHAnsi" w:eastAsiaTheme="minorEastAsia" w:hAnsiTheme="minorHAnsi"/>
                <w:noProof/>
                <w:color w:val="auto"/>
                <w:kern w:val="2"/>
                <w:szCs w:val="24"/>
                <w:lang w:val="en-US"/>
                <w14:ligatures w14:val="standardContextual"/>
              </w:rPr>
              <w:tab/>
            </w:r>
            <w:r w:rsidRPr="00B70A2D">
              <w:rPr>
                <w:rStyle w:val="Hyperlink"/>
                <w:noProof/>
              </w:rPr>
              <w:t>System status</w:t>
            </w:r>
            <w:r>
              <w:rPr>
                <w:noProof/>
                <w:webHidden/>
              </w:rPr>
              <w:tab/>
            </w:r>
            <w:r>
              <w:rPr>
                <w:noProof/>
                <w:webHidden/>
              </w:rPr>
              <w:fldChar w:fldCharType="begin"/>
            </w:r>
            <w:r>
              <w:rPr>
                <w:noProof/>
                <w:webHidden/>
              </w:rPr>
              <w:instrText xml:space="preserve"> PAGEREF _Toc189232201 \h </w:instrText>
            </w:r>
            <w:r>
              <w:rPr>
                <w:noProof/>
                <w:webHidden/>
              </w:rPr>
            </w:r>
            <w:r>
              <w:rPr>
                <w:noProof/>
                <w:webHidden/>
              </w:rPr>
              <w:fldChar w:fldCharType="separate"/>
            </w:r>
            <w:r>
              <w:rPr>
                <w:noProof/>
                <w:webHidden/>
              </w:rPr>
              <w:t>33</w:t>
            </w:r>
            <w:r>
              <w:rPr>
                <w:noProof/>
                <w:webHidden/>
              </w:rPr>
              <w:fldChar w:fldCharType="end"/>
            </w:r>
          </w:hyperlink>
        </w:p>
        <w:p w14:paraId="327D7102" w14:textId="45A7664B" w:rsidR="00DC5BB8" w:rsidRDefault="00DC5BB8">
          <w:pPr>
            <w:pStyle w:val="TOC3"/>
            <w:rPr>
              <w:rFonts w:asciiTheme="minorHAnsi" w:eastAsiaTheme="minorEastAsia" w:hAnsiTheme="minorHAnsi"/>
              <w:noProof/>
              <w:color w:val="auto"/>
              <w:kern w:val="2"/>
              <w:szCs w:val="24"/>
              <w:lang w:val="en-US"/>
              <w14:ligatures w14:val="standardContextual"/>
            </w:rPr>
          </w:pPr>
          <w:hyperlink w:anchor="_Toc189232202" w:history="1">
            <w:r w:rsidRPr="00B70A2D">
              <w:rPr>
                <w:rStyle w:val="Hyperlink"/>
                <w:noProof/>
              </w:rPr>
              <w:t>4.1.4</w:t>
            </w:r>
            <w:r>
              <w:rPr>
                <w:rFonts w:asciiTheme="minorHAnsi" w:eastAsiaTheme="minorEastAsia" w:hAnsiTheme="minorHAnsi"/>
                <w:noProof/>
                <w:color w:val="auto"/>
                <w:kern w:val="2"/>
                <w:szCs w:val="24"/>
                <w:lang w:val="en-US"/>
                <w14:ligatures w14:val="standardContextual"/>
              </w:rPr>
              <w:tab/>
            </w:r>
            <w:r w:rsidRPr="00B70A2D">
              <w:rPr>
                <w:rStyle w:val="Hyperlink"/>
                <w:noProof/>
              </w:rPr>
              <w:t>Send and receive acknowledgment</w:t>
            </w:r>
            <w:r>
              <w:rPr>
                <w:noProof/>
                <w:webHidden/>
              </w:rPr>
              <w:tab/>
            </w:r>
            <w:r>
              <w:rPr>
                <w:noProof/>
                <w:webHidden/>
              </w:rPr>
              <w:fldChar w:fldCharType="begin"/>
            </w:r>
            <w:r>
              <w:rPr>
                <w:noProof/>
                <w:webHidden/>
              </w:rPr>
              <w:instrText xml:space="preserve"> PAGEREF _Toc189232202 \h </w:instrText>
            </w:r>
            <w:r>
              <w:rPr>
                <w:noProof/>
                <w:webHidden/>
              </w:rPr>
            </w:r>
            <w:r>
              <w:rPr>
                <w:noProof/>
                <w:webHidden/>
              </w:rPr>
              <w:fldChar w:fldCharType="separate"/>
            </w:r>
            <w:r>
              <w:rPr>
                <w:noProof/>
                <w:webHidden/>
              </w:rPr>
              <w:t>33</w:t>
            </w:r>
            <w:r>
              <w:rPr>
                <w:noProof/>
                <w:webHidden/>
              </w:rPr>
              <w:fldChar w:fldCharType="end"/>
            </w:r>
          </w:hyperlink>
        </w:p>
        <w:p w14:paraId="1165173F" w14:textId="155265B8" w:rsidR="00DC5BB8" w:rsidRDefault="00DC5BB8">
          <w:pPr>
            <w:pStyle w:val="TOC3"/>
            <w:rPr>
              <w:rFonts w:asciiTheme="minorHAnsi" w:eastAsiaTheme="minorEastAsia" w:hAnsiTheme="minorHAnsi"/>
              <w:noProof/>
              <w:color w:val="auto"/>
              <w:kern w:val="2"/>
              <w:szCs w:val="24"/>
              <w:lang w:val="en-US"/>
              <w14:ligatures w14:val="standardContextual"/>
            </w:rPr>
          </w:pPr>
          <w:hyperlink w:anchor="_Toc189232203" w:history="1">
            <w:r w:rsidRPr="00B70A2D">
              <w:rPr>
                <w:rStyle w:val="Hyperlink"/>
                <w:noProof/>
              </w:rPr>
              <w:t>4.1.5</w:t>
            </w:r>
            <w:r>
              <w:rPr>
                <w:rFonts w:asciiTheme="minorHAnsi" w:eastAsiaTheme="minorEastAsia" w:hAnsiTheme="minorHAnsi"/>
                <w:noProof/>
                <w:color w:val="auto"/>
                <w:kern w:val="2"/>
                <w:szCs w:val="24"/>
                <w:lang w:val="en-US"/>
                <w14:ligatures w14:val="standardContextual"/>
              </w:rPr>
              <w:tab/>
            </w:r>
            <w:r w:rsidRPr="00B70A2D">
              <w:rPr>
                <w:rStyle w:val="Hyperlink"/>
                <w:noProof/>
              </w:rPr>
              <w:t>Send route</w:t>
            </w:r>
            <w:r>
              <w:rPr>
                <w:noProof/>
                <w:webHidden/>
              </w:rPr>
              <w:tab/>
            </w:r>
            <w:r>
              <w:rPr>
                <w:noProof/>
                <w:webHidden/>
              </w:rPr>
              <w:fldChar w:fldCharType="begin"/>
            </w:r>
            <w:r>
              <w:rPr>
                <w:noProof/>
                <w:webHidden/>
              </w:rPr>
              <w:instrText xml:space="preserve"> PAGEREF _Toc189232203 \h </w:instrText>
            </w:r>
            <w:r>
              <w:rPr>
                <w:noProof/>
                <w:webHidden/>
              </w:rPr>
            </w:r>
            <w:r>
              <w:rPr>
                <w:noProof/>
                <w:webHidden/>
              </w:rPr>
              <w:fldChar w:fldCharType="separate"/>
            </w:r>
            <w:r>
              <w:rPr>
                <w:noProof/>
                <w:webHidden/>
              </w:rPr>
              <w:t>33</w:t>
            </w:r>
            <w:r>
              <w:rPr>
                <w:noProof/>
                <w:webHidden/>
              </w:rPr>
              <w:fldChar w:fldCharType="end"/>
            </w:r>
          </w:hyperlink>
        </w:p>
        <w:p w14:paraId="6E39843B" w14:textId="7FB8F01A" w:rsidR="00DC5BB8" w:rsidRDefault="00DC5BB8">
          <w:pPr>
            <w:pStyle w:val="TOC3"/>
            <w:rPr>
              <w:rFonts w:asciiTheme="minorHAnsi" w:eastAsiaTheme="minorEastAsia" w:hAnsiTheme="minorHAnsi"/>
              <w:noProof/>
              <w:color w:val="auto"/>
              <w:kern w:val="2"/>
              <w:szCs w:val="24"/>
              <w:lang w:val="en-US"/>
              <w14:ligatures w14:val="standardContextual"/>
            </w:rPr>
          </w:pPr>
          <w:hyperlink w:anchor="_Toc189232204" w:history="1">
            <w:r w:rsidRPr="00B70A2D">
              <w:rPr>
                <w:rStyle w:val="Hyperlink"/>
                <w:noProof/>
              </w:rPr>
              <w:t>4.1.6</w:t>
            </w:r>
            <w:r>
              <w:rPr>
                <w:rFonts w:asciiTheme="minorHAnsi" w:eastAsiaTheme="minorEastAsia" w:hAnsiTheme="minorHAnsi"/>
                <w:noProof/>
                <w:color w:val="auto"/>
                <w:kern w:val="2"/>
                <w:szCs w:val="24"/>
                <w:lang w:val="en-US"/>
                <w14:ligatures w14:val="standardContextual"/>
              </w:rPr>
              <w:tab/>
            </w:r>
            <w:r w:rsidRPr="00B70A2D">
              <w:rPr>
                <w:rStyle w:val="Hyperlink"/>
                <w:noProof/>
              </w:rPr>
              <w:t>Receive route</w:t>
            </w:r>
            <w:r>
              <w:rPr>
                <w:noProof/>
                <w:webHidden/>
              </w:rPr>
              <w:tab/>
            </w:r>
            <w:r>
              <w:rPr>
                <w:noProof/>
                <w:webHidden/>
              </w:rPr>
              <w:fldChar w:fldCharType="begin"/>
            </w:r>
            <w:r>
              <w:rPr>
                <w:noProof/>
                <w:webHidden/>
              </w:rPr>
              <w:instrText xml:space="preserve"> PAGEREF _Toc189232204 \h </w:instrText>
            </w:r>
            <w:r>
              <w:rPr>
                <w:noProof/>
                <w:webHidden/>
              </w:rPr>
            </w:r>
            <w:r>
              <w:rPr>
                <w:noProof/>
                <w:webHidden/>
              </w:rPr>
              <w:fldChar w:fldCharType="separate"/>
            </w:r>
            <w:r>
              <w:rPr>
                <w:noProof/>
                <w:webHidden/>
              </w:rPr>
              <w:t>33</w:t>
            </w:r>
            <w:r>
              <w:rPr>
                <w:noProof/>
                <w:webHidden/>
              </w:rPr>
              <w:fldChar w:fldCharType="end"/>
            </w:r>
          </w:hyperlink>
        </w:p>
        <w:p w14:paraId="2F92BC0D" w14:textId="25708677" w:rsidR="00DC5BB8" w:rsidRDefault="00DC5BB8">
          <w:pPr>
            <w:pStyle w:val="TOC3"/>
            <w:rPr>
              <w:rFonts w:asciiTheme="minorHAnsi" w:eastAsiaTheme="minorEastAsia" w:hAnsiTheme="minorHAnsi"/>
              <w:noProof/>
              <w:color w:val="auto"/>
              <w:kern w:val="2"/>
              <w:szCs w:val="24"/>
              <w:lang w:val="en-US"/>
              <w14:ligatures w14:val="standardContextual"/>
            </w:rPr>
          </w:pPr>
          <w:hyperlink w:anchor="_Toc189232205" w:history="1">
            <w:r w:rsidRPr="00B70A2D">
              <w:rPr>
                <w:rStyle w:val="Hyperlink"/>
                <w:noProof/>
              </w:rPr>
              <w:t>4.1.7</w:t>
            </w:r>
            <w:r>
              <w:rPr>
                <w:rFonts w:asciiTheme="minorHAnsi" w:eastAsiaTheme="minorEastAsia" w:hAnsiTheme="minorHAnsi"/>
                <w:noProof/>
                <w:color w:val="auto"/>
                <w:kern w:val="2"/>
                <w:szCs w:val="24"/>
                <w:lang w:val="en-US"/>
                <w14:ligatures w14:val="standardContextual"/>
              </w:rPr>
              <w:tab/>
            </w:r>
            <w:r w:rsidRPr="00B70A2D">
              <w:rPr>
                <w:rStyle w:val="Hyperlink"/>
                <w:noProof/>
              </w:rPr>
              <w:t>Subscribe to changes</w:t>
            </w:r>
            <w:r>
              <w:rPr>
                <w:noProof/>
                <w:webHidden/>
              </w:rPr>
              <w:tab/>
            </w:r>
            <w:r>
              <w:rPr>
                <w:noProof/>
                <w:webHidden/>
              </w:rPr>
              <w:fldChar w:fldCharType="begin"/>
            </w:r>
            <w:r>
              <w:rPr>
                <w:noProof/>
                <w:webHidden/>
              </w:rPr>
              <w:instrText xml:space="preserve"> PAGEREF _Toc189232205 \h </w:instrText>
            </w:r>
            <w:r>
              <w:rPr>
                <w:noProof/>
                <w:webHidden/>
              </w:rPr>
            </w:r>
            <w:r>
              <w:rPr>
                <w:noProof/>
                <w:webHidden/>
              </w:rPr>
              <w:fldChar w:fldCharType="separate"/>
            </w:r>
            <w:r>
              <w:rPr>
                <w:noProof/>
                <w:webHidden/>
              </w:rPr>
              <w:t>34</w:t>
            </w:r>
            <w:r>
              <w:rPr>
                <w:noProof/>
                <w:webHidden/>
              </w:rPr>
              <w:fldChar w:fldCharType="end"/>
            </w:r>
          </w:hyperlink>
        </w:p>
        <w:p w14:paraId="2B4518DD" w14:textId="19F2D1A4" w:rsidR="00DC5BB8" w:rsidRDefault="00DC5BB8">
          <w:pPr>
            <w:pStyle w:val="TOC3"/>
            <w:rPr>
              <w:rFonts w:asciiTheme="minorHAnsi" w:eastAsiaTheme="minorEastAsia" w:hAnsiTheme="minorHAnsi"/>
              <w:noProof/>
              <w:color w:val="auto"/>
              <w:kern w:val="2"/>
              <w:szCs w:val="24"/>
              <w:lang w:val="en-US"/>
              <w14:ligatures w14:val="standardContextual"/>
            </w:rPr>
          </w:pPr>
          <w:hyperlink w:anchor="_Toc189232206" w:history="1">
            <w:r w:rsidRPr="00B70A2D">
              <w:rPr>
                <w:rStyle w:val="Hyperlink"/>
                <w:noProof/>
              </w:rPr>
              <w:t>4.1.8</w:t>
            </w:r>
            <w:r>
              <w:rPr>
                <w:rFonts w:asciiTheme="minorHAnsi" w:eastAsiaTheme="minorEastAsia" w:hAnsiTheme="minorHAnsi"/>
                <w:noProof/>
                <w:color w:val="auto"/>
                <w:kern w:val="2"/>
                <w:szCs w:val="24"/>
                <w:lang w:val="en-US"/>
                <w14:ligatures w14:val="standardContextual"/>
              </w:rPr>
              <w:tab/>
            </w:r>
            <w:r w:rsidRPr="00B70A2D">
              <w:rPr>
                <w:rStyle w:val="Hyperlink"/>
                <w:noProof/>
              </w:rPr>
              <w:t>Route requests</w:t>
            </w:r>
            <w:r>
              <w:rPr>
                <w:noProof/>
                <w:webHidden/>
              </w:rPr>
              <w:tab/>
            </w:r>
            <w:r>
              <w:rPr>
                <w:noProof/>
                <w:webHidden/>
              </w:rPr>
              <w:fldChar w:fldCharType="begin"/>
            </w:r>
            <w:r>
              <w:rPr>
                <w:noProof/>
                <w:webHidden/>
              </w:rPr>
              <w:instrText xml:space="preserve"> PAGEREF _Toc189232206 \h </w:instrText>
            </w:r>
            <w:r>
              <w:rPr>
                <w:noProof/>
                <w:webHidden/>
              </w:rPr>
            </w:r>
            <w:r>
              <w:rPr>
                <w:noProof/>
                <w:webHidden/>
              </w:rPr>
              <w:fldChar w:fldCharType="separate"/>
            </w:r>
            <w:r>
              <w:rPr>
                <w:noProof/>
                <w:webHidden/>
              </w:rPr>
              <w:t>34</w:t>
            </w:r>
            <w:r>
              <w:rPr>
                <w:noProof/>
                <w:webHidden/>
              </w:rPr>
              <w:fldChar w:fldCharType="end"/>
            </w:r>
          </w:hyperlink>
        </w:p>
        <w:p w14:paraId="14D79D78" w14:textId="202D8307" w:rsidR="00DC5BB8" w:rsidRDefault="00DC5BB8">
          <w:pPr>
            <w:pStyle w:val="TOC3"/>
            <w:rPr>
              <w:rFonts w:asciiTheme="minorHAnsi" w:eastAsiaTheme="minorEastAsia" w:hAnsiTheme="minorHAnsi"/>
              <w:noProof/>
              <w:color w:val="auto"/>
              <w:kern w:val="2"/>
              <w:szCs w:val="24"/>
              <w:lang w:val="en-US"/>
              <w14:ligatures w14:val="standardContextual"/>
            </w:rPr>
          </w:pPr>
          <w:hyperlink w:anchor="_Toc189232207" w:history="1">
            <w:r w:rsidRPr="00B70A2D">
              <w:rPr>
                <w:rStyle w:val="Hyperlink"/>
                <w:noProof/>
              </w:rPr>
              <w:t>4.1.9</w:t>
            </w:r>
            <w:r>
              <w:rPr>
                <w:rFonts w:asciiTheme="minorHAnsi" w:eastAsiaTheme="minorEastAsia" w:hAnsiTheme="minorHAnsi"/>
                <w:noProof/>
                <w:color w:val="auto"/>
                <w:kern w:val="2"/>
                <w:szCs w:val="24"/>
                <w:lang w:val="en-US"/>
                <w14:ligatures w14:val="standardContextual"/>
              </w:rPr>
              <w:tab/>
            </w:r>
            <w:r w:rsidRPr="00B70A2D">
              <w:rPr>
                <w:rStyle w:val="Hyperlink"/>
                <w:noProof/>
              </w:rPr>
              <w:t>Discovering service functionality</w:t>
            </w:r>
            <w:r>
              <w:rPr>
                <w:noProof/>
                <w:webHidden/>
              </w:rPr>
              <w:tab/>
            </w:r>
            <w:r>
              <w:rPr>
                <w:noProof/>
                <w:webHidden/>
              </w:rPr>
              <w:fldChar w:fldCharType="begin"/>
            </w:r>
            <w:r>
              <w:rPr>
                <w:noProof/>
                <w:webHidden/>
              </w:rPr>
              <w:instrText xml:space="preserve"> PAGEREF _Toc189232207 \h </w:instrText>
            </w:r>
            <w:r>
              <w:rPr>
                <w:noProof/>
                <w:webHidden/>
              </w:rPr>
            </w:r>
            <w:r>
              <w:rPr>
                <w:noProof/>
                <w:webHidden/>
              </w:rPr>
              <w:fldChar w:fldCharType="separate"/>
            </w:r>
            <w:r>
              <w:rPr>
                <w:noProof/>
                <w:webHidden/>
              </w:rPr>
              <w:t>34</w:t>
            </w:r>
            <w:r>
              <w:rPr>
                <w:noProof/>
                <w:webHidden/>
              </w:rPr>
              <w:fldChar w:fldCharType="end"/>
            </w:r>
          </w:hyperlink>
        </w:p>
        <w:p w14:paraId="2EC0CD80" w14:textId="7A7A3988" w:rsidR="00DC5BB8" w:rsidRDefault="00DC5BB8">
          <w:pPr>
            <w:pStyle w:val="TOC2"/>
            <w:rPr>
              <w:rFonts w:asciiTheme="minorHAnsi" w:eastAsiaTheme="minorEastAsia" w:hAnsiTheme="minorHAnsi"/>
              <w:noProof/>
              <w:color w:val="auto"/>
              <w:kern w:val="2"/>
              <w:szCs w:val="24"/>
              <w:lang w:val="en-US"/>
              <w14:ligatures w14:val="standardContextual"/>
            </w:rPr>
          </w:pPr>
          <w:hyperlink w:anchor="_Toc189232208" w:history="1">
            <w:r w:rsidRPr="00B70A2D">
              <w:rPr>
                <w:rStyle w:val="Hyperlink"/>
                <w:noProof/>
              </w:rPr>
              <w:t>4.2</w:t>
            </w:r>
            <w:r>
              <w:rPr>
                <w:rFonts w:asciiTheme="minorHAnsi" w:eastAsiaTheme="minorEastAsia" w:hAnsiTheme="minorHAnsi"/>
                <w:noProof/>
                <w:color w:val="auto"/>
                <w:kern w:val="2"/>
                <w:szCs w:val="24"/>
                <w:lang w:val="en-US"/>
                <w14:ligatures w14:val="standardContextual"/>
              </w:rPr>
              <w:tab/>
            </w:r>
            <w:r w:rsidRPr="00B70A2D">
              <w:rPr>
                <w:rStyle w:val="Hyperlink"/>
                <w:noProof/>
              </w:rPr>
              <w:t>Logical Parameters</w:t>
            </w:r>
            <w:r>
              <w:rPr>
                <w:noProof/>
                <w:webHidden/>
              </w:rPr>
              <w:tab/>
            </w:r>
            <w:r>
              <w:rPr>
                <w:noProof/>
                <w:webHidden/>
              </w:rPr>
              <w:fldChar w:fldCharType="begin"/>
            </w:r>
            <w:r>
              <w:rPr>
                <w:noProof/>
                <w:webHidden/>
              </w:rPr>
              <w:instrText xml:space="preserve"> PAGEREF _Toc189232208 \h </w:instrText>
            </w:r>
            <w:r>
              <w:rPr>
                <w:noProof/>
                <w:webHidden/>
              </w:rPr>
            </w:r>
            <w:r>
              <w:rPr>
                <w:noProof/>
                <w:webHidden/>
              </w:rPr>
              <w:fldChar w:fldCharType="separate"/>
            </w:r>
            <w:r>
              <w:rPr>
                <w:noProof/>
                <w:webHidden/>
              </w:rPr>
              <w:t>35</w:t>
            </w:r>
            <w:r>
              <w:rPr>
                <w:noProof/>
                <w:webHidden/>
              </w:rPr>
              <w:fldChar w:fldCharType="end"/>
            </w:r>
          </w:hyperlink>
        </w:p>
        <w:p w14:paraId="3598773A" w14:textId="666887D7" w:rsidR="00DC5BB8" w:rsidRDefault="00DC5BB8">
          <w:pPr>
            <w:pStyle w:val="TOC3"/>
            <w:rPr>
              <w:rFonts w:asciiTheme="minorHAnsi" w:eastAsiaTheme="minorEastAsia" w:hAnsiTheme="minorHAnsi"/>
              <w:noProof/>
              <w:color w:val="auto"/>
              <w:kern w:val="2"/>
              <w:szCs w:val="24"/>
              <w:lang w:val="en-US"/>
              <w14:ligatures w14:val="standardContextual"/>
            </w:rPr>
          </w:pPr>
          <w:hyperlink w:anchor="_Toc189232209" w:history="1">
            <w:r w:rsidRPr="00B70A2D">
              <w:rPr>
                <w:rStyle w:val="Hyperlink"/>
                <w:noProof/>
              </w:rPr>
              <w:t>4.2.1</w:t>
            </w:r>
            <w:r>
              <w:rPr>
                <w:rFonts w:asciiTheme="minorHAnsi" w:eastAsiaTheme="minorEastAsia" w:hAnsiTheme="minorHAnsi"/>
                <w:noProof/>
                <w:color w:val="auto"/>
                <w:kern w:val="2"/>
                <w:szCs w:val="24"/>
                <w:lang w:val="en-US"/>
                <w14:ligatures w14:val="standardContextual"/>
              </w:rPr>
              <w:tab/>
            </w:r>
            <w:r w:rsidRPr="00B70A2D">
              <w:rPr>
                <w:rStyle w:val="Hyperlink"/>
                <w:noProof/>
              </w:rPr>
              <w:t>Callback</w:t>
            </w:r>
            <w:r>
              <w:rPr>
                <w:noProof/>
                <w:webHidden/>
              </w:rPr>
              <w:tab/>
            </w:r>
            <w:r>
              <w:rPr>
                <w:noProof/>
                <w:webHidden/>
              </w:rPr>
              <w:fldChar w:fldCharType="begin"/>
            </w:r>
            <w:r>
              <w:rPr>
                <w:noProof/>
                <w:webHidden/>
              </w:rPr>
              <w:instrText xml:space="preserve"> PAGEREF _Toc189232209 \h </w:instrText>
            </w:r>
            <w:r>
              <w:rPr>
                <w:noProof/>
                <w:webHidden/>
              </w:rPr>
            </w:r>
            <w:r>
              <w:rPr>
                <w:noProof/>
                <w:webHidden/>
              </w:rPr>
              <w:fldChar w:fldCharType="separate"/>
            </w:r>
            <w:r>
              <w:rPr>
                <w:noProof/>
                <w:webHidden/>
              </w:rPr>
              <w:t>35</w:t>
            </w:r>
            <w:r>
              <w:rPr>
                <w:noProof/>
                <w:webHidden/>
              </w:rPr>
              <w:fldChar w:fldCharType="end"/>
            </w:r>
          </w:hyperlink>
        </w:p>
        <w:p w14:paraId="3522A9BD" w14:textId="2B011CFE" w:rsidR="00DC5BB8" w:rsidRDefault="00DC5BB8">
          <w:pPr>
            <w:pStyle w:val="TOC3"/>
            <w:rPr>
              <w:rFonts w:asciiTheme="minorHAnsi" w:eastAsiaTheme="minorEastAsia" w:hAnsiTheme="minorHAnsi"/>
              <w:noProof/>
              <w:color w:val="auto"/>
              <w:kern w:val="2"/>
              <w:szCs w:val="24"/>
              <w:lang w:val="en-US"/>
              <w14:ligatures w14:val="standardContextual"/>
            </w:rPr>
          </w:pPr>
          <w:hyperlink w:anchor="_Toc189232210" w:history="1">
            <w:r w:rsidRPr="00B70A2D">
              <w:rPr>
                <w:rStyle w:val="Hyperlink"/>
                <w:noProof/>
              </w:rPr>
              <w:t>4.2.2</w:t>
            </w:r>
            <w:r>
              <w:rPr>
                <w:rFonts w:asciiTheme="minorHAnsi" w:eastAsiaTheme="minorEastAsia" w:hAnsiTheme="minorHAnsi"/>
                <w:noProof/>
                <w:color w:val="auto"/>
                <w:kern w:val="2"/>
                <w:szCs w:val="24"/>
                <w:lang w:val="en-US"/>
                <w14:ligatures w14:val="standardContextual"/>
              </w:rPr>
              <w:tab/>
            </w:r>
            <w:r w:rsidRPr="00B70A2D">
              <w:rPr>
                <w:rStyle w:val="Hyperlink"/>
                <w:noProof/>
              </w:rPr>
              <w:t>Geometry</w:t>
            </w:r>
            <w:r>
              <w:rPr>
                <w:noProof/>
                <w:webHidden/>
              </w:rPr>
              <w:tab/>
            </w:r>
            <w:r>
              <w:rPr>
                <w:noProof/>
                <w:webHidden/>
              </w:rPr>
              <w:fldChar w:fldCharType="begin"/>
            </w:r>
            <w:r>
              <w:rPr>
                <w:noProof/>
                <w:webHidden/>
              </w:rPr>
              <w:instrText xml:space="preserve"> PAGEREF _Toc189232210 \h </w:instrText>
            </w:r>
            <w:r>
              <w:rPr>
                <w:noProof/>
                <w:webHidden/>
              </w:rPr>
            </w:r>
            <w:r>
              <w:rPr>
                <w:noProof/>
                <w:webHidden/>
              </w:rPr>
              <w:fldChar w:fldCharType="separate"/>
            </w:r>
            <w:r>
              <w:rPr>
                <w:noProof/>
                <w:webHidden/>
              </w:rPr>
              <w:t>35</w:t>
            </w:r>
            <w:r>
              <w:rPr>
                <w:noProof/>
                <w:webHidden/>
              </w:rPr>
              <w:fldChar w:fldCharType="end"/>
            </w:r>
          </w:hyperlink>
        </w:p>
        <w:p w14:paraId="0DD67DF2" w14:textId="21E15BF5" w:rsidR="00DC5BB8" w:rsidRDefault="00DC5BB8">
          <w:pPr>
            <w:pStyle w:val="TOC3"/>
            <w:rPr>
              <w:rFonts w:asciiTheme="minorHAnsi" w:eastAsiaTheme="minorEastAsia" w:hAnsiTheme="minorHAnsi"/>
              <w:noProof/>
              <w:color w:val="auto"/>
              <w:kern w:val="2"/>
              <w:szCs w:val="24"/>
              <w:lang w:val="en-US"/>
              <w14:ligatures w14:val="standardContextual"/>
            </w:rPr>
          </w:pPr>
          <w:hyperlink w:anchor="_Toc189232211" w:history="1">
            <w:r w:rsidRPr="00B70A2D">
              <w:rPr>
                <w:rStyle w:val="Hyperlink"/>
                <w:noProof/>
              </w:rPr>
              <w:t>4.2.3</w:t>
            </w:r>
            <w:r>
              <w:rPr>
                <w:rFonts w:asciiTheme="minorHAnsi" w:eastAsiaTheme="minorEastAsia" w:hAnsiTheme="minorHAnsi"/>
                <w:noProof/>
                <w:color w:val="auto"/>
                <w:kern w:val="2"/>
                <w:szCs w:val="24"/>
                <w:lang w:val="en-US"/>
                <w14:ligatures w14:val="standardContextual"/>
              </w:rPr>
              <w:tab/>
            </w:r>
            <w:r w:rsidRPr="00B70A2D">
              <w:rPr>
                <w:rStyle w:val="Hyperlink"/>
                <w:noProof/>
              </w:rPr>
              <w:t>Route</w:t>
            </w:r>
            <w:r>
              <w:rPr>
                <w:noProof/>
                <w:webHidden/>
              </w:rPr>
              <w:tab/>
            </w:r>
            <w:r>
              <w:rPr>
                <w:noProof/>
                <w:webHidden/>
              </w:rPr>
              <w:fldChar w:fldCharType="begin"/>
            </w:r>
            <w:r>
              <w:rPr>
                <w:noProof/>
                <w:webHidden/>
              </w:rPr>
              <w:instrText xml:space="preserve"> PAGEREF _Toc189232211 \h </w:instrText>
            </w:r>
            <w:r>
              <w:rPr>
                <w:noProof/>
                <w:webHidden/>
              </w:rPr>
            </w:r>
            <w:r>
              <w:rPr>
                <w:noProof/>
                <w:webHidden/>
              </w:rPr>
              <w:fldChar w:fldCharType="separate"/>
            </w:r>
            <w:r>
              <w:rPr>
                <w:noProof/>
                <w:webHidden/>
              </w:rPr>
              <w:t>35</w:t>
            </w:r>
            <w:r>
              <w:rPr>
                <w:noProof/>
                <w:webHidden/>
              </w:rPr>
              <w:fldChar w:fldCharType="end"/>
            </w:r>
          </w:hyperlink>
        </w:p>
        <w:p w14:paraId="78AA6EEC" w14:textId="2D3296FA" w:rsidR="00DC5BB8" w:rsidRDefault="00DC5BB8">
          <w:pPr>
            <w:pStyle w:val="TOC3"/>
            <w:rPr>
              <w:rFonts w:asciiTheme="minorHAnsi" w:eastAsiaTheme="minorEastAsia" w:hAnsiTheme="minorHAnsi"/>
              <w:noProof/>
              <w:color w:val="auto"/>
              <w:kern w:val="2"/>
              <w:szCs w:val="24"/>
              <w:lang w:val="en-US"/>
              <w14:ligatures w14:val="standardContextual"/>
            </w:rPr>
          </w:pPr>
          <w:hyperlink w:anchor="_Toc189232212" w:history="1">
            <w:r w:rsidRPr="00B70A2D">
              <w:rPr>
                <w:rStyle w:val="Hyperlink"/>
                <w:noProof/>
              </w:rPr>
              <w:t>4.2.4</w:t>
            </w:r>
            <w:r>
              <w:rPr>
                <w:rFonts w:asciiTheme="minorHAnsi" w:eastAsiaTheme="minorEastAsia" w:hAnsiTheme="minorHAnsi"/>
                <w:noProof/>
                <w:color w:val="auto"/>
                <w:kern w:val="2"/>
                <w:szCs w:val="24"/>
                <w:lang w:val="en-US"/>
                <w14:ligatures w14:val="standardContextual"/>
              </w:rPr>
              <w:tab/>
            </w:r>
            <w:r w:rsidRPr="00B70A2D">
              <w:rPr>
                <w:rStyle w:val="Hyperlink"/>
                <w:noProof/>
              </w:rPr>
              <w:t>Message identifier</w:t>
            </w:r>
            <w:r>
              <w:rPr>
                <w:noProof/>
                <w:webHidden/>
              </w:rPr>
              <w:tab/>
            </w:r>
            <w:r>
              <w:rPr>
                <w:noProof/>
                <w:webHidden/>
              </w:rPr>
              <w:fldChar w:fldCharType="begin"/>
            </w:r>
            <w:r>
              <w:rPr>
                <w:noProof/>
                <w:webHidden/>
              </w:rPr>
              <w:instrText xml:space="preserve"> PAGEREF _Toc189232212 \h </w:instrText>
            </w:r>
            <w:r>
              <w:rPr>
                <w:noProof/>
                <w:webHidden/>
              </w:rPr>
            </w:r>
            <w:r>
              <w:rPr>
                <w:noProof/>
                <w:webHidden/>
              </w:rPr>
              <w:fldChar w:fldCharType="separate"/>
            </w:r>
            <w:r>
              <w:rPr>
                <w:noProof/>
                <w:webHidden/>
              </w:rPr>
              <w:t>35</w:t>
            </w:r>
            <w:r>
              <w:rPr>
                <w:noProof/>
                <w:webHidden/>
              </w:rPr>
              <w:fldChar w:fldCharType="end"/>
            </w:r>
          </w:hyperlink>
        </w:p>
        <w:p w14:paraId="3D6E54E9" w14:textId="1D7D5F17" w:rsidR="00DC5BB8" w:rsidRDefault="00DC5BB8">
          <w:pPr>
            <w:pStyle w:val="TOC3"/>
            <w:rPr>
              <w:rFonts w:asciiTheme="minorHAnsi" w:eastAsiaTheme="minorEastAsia" w:hAnsiTheme="minorHAnsi"/>
              <w:noProof/>
              <w:color w:val="auto"/>
              <w:kern w:val="2"/>
              <w:szCs w:val="24"/>
              <w:lang w:val="en-US"/>
              <w14:ligatures w14:val="standardContextual"/>
            </w:rPr>
          </w:pPr>
          <w:hyperlink w:anchor="_Toc189232213" w:history="1">
            <w:r w:rsidRPr="00B70A2D">
              <w:rPr>
                <w:rStyle w:val="Hyperlink"/>
                <w:noProof/>
              </w:rPr>
              <w:t>4.2.5</w:t>
            </w:r>
            <w:r>
              <w:rPr>
                <w:rFonts w:asciiTheme="minorHAnsi" w:eastAsiaTheme="minorEastAsia" w:hAnsiTheme="minorHAnsi"/>
                <w:noProof/>
                <w:color w:val="auto"/>
                <w:kern w:val="2"/>
                <w:szCs w:val="24"/>
                <w:lang w:val="en-US"/>
                <w14:ligatures w14:val="standardContextual"/>
              </w:rPr>
              <w:tab/>
            </w:r>
            <w:r w:rsidRPr="00B70A2D">
              <w:rPr>
                <w:rStyle w:val="Hyperlink"/>
                <w:noProof/>
              </w:rPr>
              <w:t>Service discovery</w:t>
            </w:r>
            <w:r>
              <w:rPr>
                <w:noProof/>
                <w:webHidden/>
              </w:rPr>
              <w:tab/>
            </w:r>
            <w:r>
              <w:rPr>
                <w:noProof/>
                <w:webHidden/>
              </w:rPr>
              <w:fldChar w:fldCharType="begin"/>
            </w:r>
            <w:r>
              <w:rPr>
                <w:noProof/>
                <w:webHidden/>
              </w:rPr>
              <w:instrText xml:space="preserve"> PAGEREF _Toc189232213 \h </w:instrText>
            </w:r>
            <w:r>
              <w:rPr>
                <w:noProof/>
                <w:webHidden/>
              </w:rPr>
            </w:r>
            <w:r>
              <w:rPr>
                <w:noProof/>
                <w:webHidden/>
              </w:rPr>
              <w:fldChar w:fldCharType="separate"/>
            </w:r>
            <w:r>
              <w:rPr>
                <w:noProof/>
                <w:webHidden/>
              </w:rPr>
              <w:t>35</w:t>
            </w:r>
            <w:r>
              <w:rPr>
                <w:noProof/>
                <w:webHidden/>
              </w:rPr>
              <w:fldChar w:fldCharType="end"/>
            </w:r>
          </w:hyperlink>
        </w:p>
        <w:p w14:paraId="4CBC4E2D" w14:textId="69918CCF" w:rsidR="00DC5BB8" w:rsidRDefault="00DC5BB8">
          <w:pPr>
            <w:pStyle w:val="TOC1"/>
            <w:rPr>
              <w:rFonts w:asciiTheme="minorHAnsi" w:eastAsiaTheme="minorEastAsia" w:hAnsiTheme="minorHAnsi"/>
              <w:noProof/>
              <w:color w:val="auto"/>
              <w:kern w:val="2"/>
              <w:szCs w:val="24"/>
              <w:lang w:val="en-US"/>
              <w14:ligatures w14:val="standardContextual"/>
            </w:rPr>
          </w:pPr>
          <w:hyperlink w:anchor="_Toc189232214" w:history="1">
            <w:r w:rsidRPr="00B70A2D">
              <w:rPr>
                <w:rStyle w:val="Hyperlink"/>
                <w:noProof/>
              </w:rPr>
              <w:t>5</w:t>
            </w:r>
            <w:r>
              <w:rPr>
                <w:rFonts w:asciiTheme="minorHAnsi" w:eastAsiaTheme="minorEastAsia" w:hAnsiTheme="minorHAnsi"/>
                <w:noProof/>
                <w:color w:val="auto"/>
                <w:kern w:val="2"/>
                <w:szCs w:val="24"/>
                <w:lang w:val="en-US"/>
                <w14:ligatures w14:val="standardContextual"/>
              </w:rPr>
              <w:tab/>
            </w:r>
            <w:r w:rsidRPr="00B70A2D">
              <w:rPr>
                <w:rStyle w:val="Hyperlink"/>
                <w:noProof/>
              </w:rPr>
              <w:t>Service Data Model</w:t>
            </w:r>
            <w:r>
              <w:rPr>
                <w:noProof/>
                <w:webHidden/>
              </w:rPr>
              <w:tab/>
            </w:r>
            <w:r>
              <w:rPr>
                <w:noProof/>
                <w:webHidden/>
              </w:rPr>
              <w:fldChar w:fldCharType="begin"/>
            </w:r>
            <w:r>
              <w:rPr>
                <w:noProof/>
                <w:webHidden/>
              </w:rPr>
              <w:instrText xml:space="preserve"> PAGEREF _Toc189232214 \h </w:instrText>
            </w:r>
            <w:r>
              <w:rPr>
                <w:noProof/>
                <w:webHidden/>
              </w:rPr>
            </w:r>
            <w:r>
              <w:rPr>
                <w:noProof/>
                <w:webHidden/>
              </w:rPr>
              <w:fldChar w:fldCharType="separate"/>
            </w:r>
            <w:r>
              <w:rPr>
                <w:noProof/>
                <w:webHidden/>
              </w:rPr>
              <w:t>37</w:t>
            </w:r>
            <w:r>
              <w:rPr>
                <w:noProof/>
                <w:webHidden/>
              </w:rPr>
              <w:fldChar w:fldCharType="end"/>
            </w:r>
          </w:hyperlink>
        </w:p>
        <w:p w14:paraId="6F1004E3" w14:textId="62142473" w:rsidR="00DC5BB8" w:rsidRDefault="00DC5BB8">
          <w:pPr>
            <w:pStyle w:val="TOC2"/>
            <w:rPr>
              <w:rFonts w:asciiTheme="minorHAnsi" w:eastAsiaTheme="minorEastAsia" w:hAnsiTheme="minorHAnsi"/>
              <w:noProof/>
              <w:color w:val="auto"/>
              <w:kern w:val="2"/>
              <w:szCs w:val="24"/>
              <w:lang w:val="en-US"/>
              <w14:ligatures w14:val="standardContextual"/>
            </w:rPr>
          </w:pPr>
          <w:hyperlink w:anchor="_Toc189232215" w:history="1">
            <w:r w:rsidRPr="00B70A2D">
              <w:rPr>
                <w:rStyle w:val="Hyperlink"/>
                <w:noProof/>
              </w:rPr>
              <w:t>5.1</w:t>
            </w:r>
            <w:r>
              <w:rPr>
                <w:rFonts w:asciiTheme="minorHAnsi" w:eastAsiaTheme="minorEastAsia" w:hAnsiTheme="minorHAnsi"/>
                <w:noProof/>
                <w:color w:val="auto"/>
                <w:kern w:val="2"/>
                <w:szCs w:val="24"/>
                <w:lang w:val="en-US"/>
                <w14:ligatures w14:val="standardContextual"/>
              </w:rPr>
              <w:tab/>
            </w:r>
            <w:r w:rsidRPr="00B70A2D">
              <w:rPr>
                <w:rStyle w:val="Hyperlink"/>
                <w:noProof/>
              </w:rPr>
              <w:t>Container type</w:t>
            </w:r>
            <w:r>
              <w:rPr>
                <w:noProof/>
                <w:webHidden/>
              </w:rPr>
              <w:tab/>
            </w:r>
            <w:r>
              <w:rPr>
                <w:noProof/>
                <w:webHidden/>
              </w:rPr>
              <w:fldChar w:fldCharType="begin"/>
            </w:r>
            <w:r>
              <w:rPr>
                <w:noProof/>
                <w:webHidden/>
              </w:rPr>
              <w:instrText xml:space="preserve"> PAGEREF _Toc189232215 \h </w:instrText>
            </w:r>
            <w:r>
              <w:rPr>
                <w:noProof/>
                <w:webHidden/>
              </w:rPr>
            </w:r>
            <w:r>
              <w:rPr>
                <w:noProof/>
                <w:webHidden/>
              </w:rPr>
              <w:fldChar w:fldCharType="separate"/>
            </w:r>
            <w:r>
              <w:rPr>
                <w:noProof/>
                <w:webHidden/>
              </w:rPr>
              <w:t>37</w:t>
            </w:r>
            <w:r>
              <w:rPr>
                <w:noProof/>
                <w:webHidden/>
              </w:rPr>
              <w:fldChar w:fldCharType="end"/>
            </w:r>
          </w:hyperlink>
        </w:p>
        <w:p w14:paraId="549871EC" w14:textId="5BA4C07B" w:rsidR="00DC5BB8" w:rsidRDefault="00DC5BB8">
          <w:pPr>
            <w:pStyle w:val="TOC2"/>
            <w:rPr>
              <w:rFonts w:asciiTheme="minorHAnsi" w:eastAsiaTheme="minorEastAsia" w:hAnsiTheme="minorHAnsi"/>
              <w:noProof/>
              <w:color w:val="auto"/>
              <w:kern w:val="2"/>
              <w:szCs w:val="24"/>
              <w:lang w:val="en-US"/>
              <w14:ligatures w14:val="standardContextual"/>
            </w:rPr>
          </w:pPr>
          <w:hyperlink w:anchor="_Toc189232216" w:history="1">
            <w:r w:rsidRPr="00B70A2D">
              <w:rPr>
                <w:rStyle w:val="Hyperlink"/>
                <w:noProof/>
              </w:rPr>
              <w:t>5.2</w:t>
            </w:r>
            <w:r>
              <w:rPr>
                <w:rFonts w:asciiTheme="minorHAnsi" w:eastAsiaTheme="minorEastAsia" w:hAnsiTheme="minorHAnsi"/>
                <w:noProof/>
                <w:color w:val="auto"/>
                <w:kern w:val="2"/>
                <w:szCs w:val="24"/>
                <w:lang w:val="en-US"/>
                <w14:ligatures w14:val="standardContextual"/>
              </w:rPr>
              <w:tab/>
            </w:r>
            <w:r w:rsidRPr="00B70A2D">
              <w:rPr>
                <w:rStyle w:val="Hyperlink"/>
                <w:noProof/>
              </w:rPr>
              <w:t>End-to-end verification of data</w:t>
            </w:r>
            <w:r>
              <w:rPr>
                <w:noProof/>
                <w:webHidden/>
              </w:rPr>
              <w:tab/>
            </w:r>
            <w:r>
              <w:rPr>
                <w:noProof/>
                <w:webHidden/>
              </w:rPr>
              <w:fldChar w:fldCharType="begin"/>
            </w:r>
            <w:r>
              <w:rPr>
                <w:noProof/>
                <w:webHidden/>
              </w:rPr>
              <w:instrText xml:space="preserve"> PAGEREF _Toc189232216 \h </w:instrText>
            </w:r>
            <w:r>
              <w:rPr>
                <w:noProof/>
                <w:webHidden/>
              </w:rPr>
            </w:r>
            <w:r>
              <w:rPr>
                <w:noProof/>
                <w:webHidden/>
              </w:rPr>
              <w:fldChar w:fldCharType="separate"/>
            </w:r>
            <w:r>
              <w:rPr>
                <w:noProof/>
                <w:webHidden/>
              </w:rPr>
              <w:t>38</w:t>
            </w:r>
            <w:r>
              <w:rPr>
                <w:noProof/>
                <w:webHidden/>
              </w:rPr>
              <w:fldChar w:fldCharType="end"/>
            </w:r>
          </w:hyperlink>
        </w:p>
        <w:p w14:paraId="77575581" w14:textId="4DD3A9C5" w:rsidR="00DC5BB8" w:rsidRDefault="00DC5BB8">
          <w:pPr>
            <w:pStyle w:val="TOC2"/>
            <w:rPr>
              <w:rFonts w:asciiTheme="minorHAnsi" w:eastAsiaTheme="minorEastAsia" w:hAnsiTheme="minorHAnsi"/>
              <w:noProof/>
              <w:color w:val="auto"/>
              <w:kern w:val="2"/>
              <w:szCs w:val="24"/>
              <w:lang w:val="en-US"/>
              <w14:ligatures w14:val="standardContextual"/>
            </w:rPr>
          </w:pPr>
          <w:hyperlink w:anchor="_Toc189232217" w:history="1">
            <w:r w:rsidRPr="00B70A2D">
              <w:rPr>
                <w:rStyle w:val="Hyperlink"/>
                <w:noProof/>
              </w:rPr>
              <w:t>5.3</w:t>
            </w:r>
            <w:r>
              <w:rPr>
                <w:rFonts w:asciiTheme="minorHAnsi" w:eastAsiaTheme="minorEastAsia" w:hAnsiTheme="minorHAnsi"/>
                <w:noProof/>
                <w:color w:val="auto"/>
                <w:kern w:val="2"/>
                <w:szCs w:val="24"/>
                <w:lang w:val="en-US"/>
                <w14:ligatures w14:val="standardContextual"/>
              </w:rPr>
              <w:tab/>
            </w:r>
            <w:r w:rsidRPr="00B70A2D">
              <w:rPr>
                <w:rStyle w:val="Hyperlink"/>
                <w:noProof/>
              </w:rPr>
              <w:t>Changing the route edition number</w:t>
            </w:r>
            <w:r>
              <w:rPr>
                <w:noProof/>
                <w:webHidden/>
              </w:rPr>
              <w:tab/>
            </w:r>
            <w:r>
              <w:rPr>
                <w:noProof/>
                <w:webHidden/>
              </w:rPr>
              <w:fldChar w:fldCharType="begin"/>
            </w:r>
            <w:r>
              <w:rPr>
                <w:noProof/>
                <w:webHidden/>
              </w:rPr>
              <w:instrText xml:space="preserve"> PAGEREF _Toc189232217 \h </w:instrText>
            </w:r>
            <w:r>
              <w:rPr>
                <w:noProof/>
                <w:webHidden/>
              </w:rPr>
            </w:r>
            <w:r>
              <w:rPr>
                <w:noProof/>
                <w:webHidden/>
              </w:rPr>
              <w:fldChar w:fldCharType="separate"/>
            </w:r>
            <w:r>
              <w:rPr>
                <w:noProof/>
                <w:webHidden/>
              </w:rPr>
              <w:t>38</w:t>
            </w:r>
            <w:r>
              <w:rPr>
                <w:noProof/>
                <w:webHidden/>
              </w:rPr>
              <w:fldChar w:fldCharType="end"/>
            </w:r>
          </w:hyperlink>
        </w:p>
        <w:p w14:paraId="6C782FD8" w14:textId="0C4013D2" w:rsidR="00DC5BB8" w:rsidRDefault="00DC5BB8">
          <w:pPr>
            <w:pStyle w:val="TOC2"/>
            <w:rPr>
              <w:rFonts w:asciiTheme="minorHAnsi" w:eastAsiaTheme="minorEastAsia" w:hAnsiTheme="minorHAnsi"/>
              <w:noProof/>
              <w:color w:val="auto"/>
              <w:kern w:val="2"/>
              <w:szCs w:val="24"/>
              <w:lang w:val="en-US"/>
              <w14:ligatures w14:val="standardContextual"/>
            </w:rPr>
          </w:pPr>
          <w:hyperlink w:anchor="_Toc189232218" w:history="1">
            <w:r w:rsidRPr="00B70A2D">
              <w:rPr>
                <w:rStyle w:val="Hyperlink"/>
                <w:noProof/>
              </w:rPr>
              <w:t>5.4</w:t>
            </w:r>
            <w:r>
              <w:rPr>
                <w:rFonts w:asciiTheme="minorHAnsi" w:eastAsiaTheme="minorEastAsia" w:hAnsiTheme="minorHAnsi"/>
                <w:noProof/>
                <w:color w:val="auto"/>
                <w:kern w:val="2"/>
                <w:szCs w:val="24"/>
                <w:lang w:val="en-US"/>
                <w14:ligatures w14:val="standardContextual"/>
              </w:rPr>
              <w:tab/>
            </w:r>
            <w:r w:rsidRPr="00B70A2D">
              <w:rPr>
                <w:rStyle w:val="Hyperlink"/>
                <w:noProof/>
              </w:rPr>
              <w:t>Coordinate systems</w:t>
            </w:r>
            <w:r>
              <w:rPr>
                <w:noProof/>
                <w:webHidden/>
              </w:rPr>
              <w:tab/>
            </w:r>
            <w:r>
              <w:rPr>
                <w:noProof/>
                <w:webHidden/>
              </w:rPr>
              <w:fldChar w:fldCharType="begin"/>
            </w:r>
            <w:r>
              <w:rPr>
                <w:noProof/>
                <w:webHidden/>
              </w:rPr>
              <w:instrText xml:space="preserve"> PAGEREF _Toc189232218 \h </w:instrText>
            </w:r>
            <w:r>
              <w:rPr>
                <w:noProof/>
                <w:webHidden/>
              </w:rPr>
            </w:r>
            <w:r>
              <w:rPr>
                <w:noProof/>
                <w:webHidden/>
              </w:rPr>
              <w:fldChar w:fldCharType="separate"/>
            </w:r>
            <w:r>
              <w:rPr>
                <w:noProof/>
                <w:webHidden/>
              </w:rPr>
              <w:t>38</w:t>
            </w:r>
            <w:r>
              <w:rPr>
                <w:noProof/>
                <w:webHidden/>
              </w:rPr>
              <w:fldChar w:fldCharType="end"/>
            </w:r>
          </w:hyperlink>
        </w:p>
        <w:p w14:paraId="59D06695" w14:textId="7977C61D" w:rsidR="00DC5BB8" w:rsidRDefault="00DC5BB8">
          <w:pPr>
            <w:pStyle w:val="TOC2"/>
            <w:rPr>
              <w:rFonts w:asciiTheme="minorHAnsi" w:eastAsiaTheme="minorEastAsia" w:hAnsiTheme="minorHAnsi"/>
              <w:noProof/>
              <w:color w:val="auto"/>
              <w:kern w:val="2"/>
              <w:szCs w:val="24"/>
              <w:lang w:val="en-US"/>
              <w14:ligatures w14:val="standardContextual"/>
            </w:rPr>
          </w:pPr>
          <w:hyperlink w:anchor="_Toc189232219" w:history="1">
            <w:r w:rsidRPr="00B70A2D">
              <w:rPr>
                <w:rStyle w:val="Hyperlink"/>
                <w:noProof/>
              </w:rPr>
              <w:t>5.5</w:t>
            </w:r>
            <w:r>
              <w:rPr>
                <w:rFonts w:asciiTheme="minorHAnsi" w:eastAsiaTheme="minorEastAsia" w:hAnsiTheme="minorHAnsi"/>
                <w:noProof/>
                <w:color w:val="auto"/>
                <w:kern w:val="2"/>
                <w:szCs w:val="24"/>
                <w:lang w:val="en-US"/>
                <w14:ligatures w14:val="standardContextual"/>
              </w:rPr>
              <w:tab/>
            </w:r>
            <w:r w:rsidRPr="00B70A2D">
              <w:rPr>
                <w:rStyle w:val="Hyperlink"/>
                <w:noProof/>
              </w:rPr>
              <w:t>Route status</w:t>
            </w:r>
            <w:r>
              <w:rPr>
                <w:noProof/>
                <w:webHidden/>
              </w:rPr>
              <w:tab/>
            </w:r>
            <w:r>
              <w:rPr>
                <w:noProof/>
                <w:webHidden/>
              </w:rPr>
              <w:fldChar w:fldCharType="begin"/>
            </w:r>
            <w:r>
              <w:rPr>
                <w:noProof/>
                <w:webHidden/>
              </w:rPr>
              <w:instrText xml:space="preserve"> PAGEREF _Toc189232219 \h </w:instrText>
            </w:r>
            <w:r>
              <w:rPr>
                <w:noProof/>
                <w:webHidden/>
              </w:rPr>
            </w:r>
            <w:r>
              <w:rPr>
                <w:noProof/>
                <w:webHidden/>
              </w:rPr>
              <w:fldChar w:fldCharType="separate"/>
            </w:r>
            <w:r>
              <w:rPr>
                <w:noProof/>
                <w:webHidden/>
              </w:rPr>
              <w:t>39</w:t>
            </w:r>
            <w:r>
              <w:rPr>
                <w:noProof/>
                <w:webHidden/>
              </w:rPr>
              <w:fldChar w:fldCharType="end"/>
            </w:r>
          </w:hyperlink>
        </w:p>
        <w:p w14:paraId="2AFC385F" w14:textId="0A9CE1E5" w:rsidR="00DC5BB8" w:rsidRDefault="00DC5BB8">
          <w:pPr>
            <w:pStyle w:val="TOC2"/>
            <w:rPr>
              <w:rFonts w:asciiTheme="minorHAnsi" w:eastAsiaTheme="minorEastAsia" w:hAnsiTheme="minorHAnsi"/>
              <w:noProof/>
              <w:color w:val="auto"/>
              <w:kern w:val="2"/>
              <w:szCs w:val="24"/>
              <w:lang w:val="en-US"/>
              <w14:ligatures w14:val="standardContextual"/>
            </w:rPr>
          </w:pPr>
          <w:hyperlink w:anchor="_Toc189232220" w:history="1">
            <w:r w:rsidRPr="00B70A2D">
              <w:rPr>
                <w:rStyle w:val="Hyperlink"/>
                <w:noProof/>
              </w:rPr>
              <w:t>5.6</w:t>
            </w:r>
            <w:r>
              <w:rPr>
                <w:rFonts w:asciiTheme="minorHAnsi" w:eastAsiaTheme="minorEastAsia" w:hAnsiTheme="minorHAnsi"/>
                <w:noProof/>
                <w:color w:val="auto"/>
                <w:kern w:val="2"/>
                <w:szCs w:val="24"/>
                <w:lang w:val="en-US"/>
                <w14:ligatures w14:val="standardContextual"/>
              </w:rPr>
              <w:tab/>
            </w:r>
            <w:r w:rsidRPr="00B70A2D">
              <w:rPr>
                <w:rStyle w:val="Hyperlink"/>
                <w:noProof/>
              </w:rPr>
              <w:t>Handling extensions</w:t>
            </w:r>
            <w:r>
              <w:rPr>
                <w:noProof/>
                <w:webHidden/>
              </w:rPr>
              <w:tab/>
            </w:r>
            <w:r>
              <w:rPr>
                <w:noProof/>
                <w:webHidden/>
              </w:rPr>
              <w:fldChar w:fldCharType="begin"/>
            </w:r>
            <w:r>
              <w:rPr>
                <w:noProof/>
                <w:webHidden/>
              </w:rPr>
              <w:instrText xml:space="preserve"> PAGEREF _Toc189232220 \h </w:instrText>
            </w:r>
            <w:r>
              <w:rPr>
                <w:noProof/>
                <w:webHidden/>
              </w:rPr>
            </w:r>
            <w:r>
              <w:rPr>
                <w:noProof/>
                <w:webHidden/>
              </w:rPr>
              <w:fldChar w:fldCharType="separate"/>
            </w:r>
            <w:r>
              <w:rPr>
                <w:noProof/>
                <w:webHidden/>
              </w:rPr>
              <w:t>39</w:t>
            </w:r>
            <w:r>
              <w:rPr>
                <w:noProof/>
                <w:webHidden/>
              </w:rPr>
              <w:fldChar w:fldCharType="end"/>
            </w:r>
          </w:hyperlink>
        </w:p>
        <w:p w14:paraId="290B70FA" w14:textId="3383160D" w:rsidR="00DC5BB8" w:rsidRDefault="00DC5BB8">
          <w:pPr>
            <w:pStyle w:val="TOC1"/>
            <w:rPr>
              <w:rFonts w:asciiTheme="minorHAnsi" w:eastAsiaTheme="minorEastAsia" w:hAnsiTheme="minorHAnsi"/>
              <w:noProof/>
              <w:color w:val="auto"/>
              <w:kern w:val="2"/>
              <w:szCs w:val="24"/>
              <w:lang w:val="en-US"/>
              <w14:ligatures w14:val="standardContextual"/>
            </w:rPr>
          </w:pPr>
          <w:hyperlink w:anchor="_Toc189232221" w:history="1">
            <w:r w:rsidRPr="00B70A2D">
              <w:rPr>
                <w:rStyle w:val="Hyperlink"/>
                <w:noProof/>
              </w:rPr>
              <w:t>6</w:t>
            </w:r>
            <w:r>
              <w:rPr>
                <w:rFonts w:asciiTheme="minorHAnsi" w:eastAsiaTheme="minorEastAsia" w:hAnsiTheme="minorHAnsi"/>
                <w:noProof/>
                <w:color w:val="auto"/>
                <w:kern w:val="2"/>
                <w:szCs w:val="24"/>
                <w:lang w:val="en-US"/>
                <w14:ligatures w14:val="standardContextual"/>
              </w:rPr>
              <w:tab/>
            </w:r>
            <w:r w:rsidRPr="00B70A2D">
              <w:rPr>
                <w:rStyle w:val="Hyperlink"/>
                <w:noProof/>
              </w:rPr>
              <w:t>Service Dynamic Behaviour</w:t>
            </w:r>
            <w:r>
              <w:rPr>
                <w:noProof/>
                <w:webHidden/>
              </w:rPr>
              <w:tab/>
            </w:r>
            <w:r>
              <w:rPr>
                <w:noProof/>
                <w:webHidden/>
              </w:rPr>
              <w:fldChar w:fldCharType="begin"/>
            </w:r>
            <w:r>
              <w:rPr>
                <w:noProof/>
                <w:webHidden/>
              </w:rPr>
              <w:instrText xml:space="preserve"> PAGEREF _Toc189232221 \h </w:instrText>
            </w:r>
            <w:r>
              <w:rPr>
                <w:noProof/>
                <w:webHidden/>
              </w:rPr>
            </w:r>
            <w:r>
              <w:rPr>
                <w:noProof/>
                <w:webHidden/>
              </w:rPr>
              <w:fldChar w:fldCharType="separate"/>
            </w:r>
            <w:r>
              <w:rPr>
                <w:noProof/>
                <w:webHidden/>
              </w:rPr>
              <w:t>40</w:t>
            </w:r>
            <w:r>
              <w:rPr>
                <w:noProof/>
                <w:webHidden/>
              </w:rPr>
              <w:fldChar w:fldCharType="end"/>
            </w:r>
          </w:hyperlink>
        </w:p>
        <w:p w14:paraId="36F9DFD7" w14:textId="701A7146" w:rsidR="00DC5BB8" w:rsidRDefault="00DC5BB8">
          <w:pPr>
            <w:pStyle w:val="TOC2"/>
            <w:rPr>
              <w:rFonts w:asciiTheme="minorHAnsi" w:eastAsiaTheme="minorEastAsia" w:hAnsiTheme="minorHAnsi"/>
              <w:noProof/>
              <w:color w:val="auto"/>
              <w:kern w:val="2"/>
              <w:szCs w:val="24"/>
              <w:lang w:val="en-US"/>
              <w14:ligatures w14:val="standardContextual"/>
            </w:rPr>
          </w:pPr>
          <w:hyperlink w:anchor="_Toc189232222" w:history="1">
            <w:r w:rsidRPr="00B70A2D">
              <w:rPr>
                <w:rStyle w:val="Hyperlink"/>
                <w:noProof/>
              </w:rPr>
              <w:t>6.1</w:t>
            </w:r>
            <w:r>
              <w:rPr>
                <w:rFonts w:asciiTheme="minorHAnsi" w:eastAsiaTheme="minorEastAsia" w:hAnsiTheme="minorHAnsi"/>
                <w:noProof/>
                <w:color w:val="auto"/>
                <w:kern w:val="2"/>
                <w:szCs w:val="24"/>
                <w:lang w:val="en-US"/>
                <w14:ligatures w14:val="standardContextual"/>
              </w:rPr>
              <w:tab/>
            </w:r>
            <w:r w:rsidRPr="00B70A2D">
              <w:rPr>
                <w:rStyle w:val="Hyperlink"/>
                <w:noProof/>
              </w:rPr>
              <w:t>Acknowledgment messages</w:t>
            </w:r>
            <w:r>
              <w:rPr>
                <w:noProof/>
                <w:webHidden/>
              </w:rPr>
              <w:tab/>
            </w:r>
            <w:r>
              <w:rPr>
                <w:noProof/>
                <w:webHidden/>
              </w:rPr>
              <w:fldChar w:fldCharType="begin"/>
            </w:r>
            <w:r>
              <w:rPr>
                <w:noProof/>
                <w:webHidden/>
              </w:rPr>
              <w:instrText xml:space="preserve"> PAGEREF _Toc189232222 \h </w:instrText>
            </w:r>
            <w:r>
              <w:rPr>
                <w:noProof/>
                <w:webHidden/>
              </w:rPr>
            </w:r>
            <w:r>
              <w:rPr>
                <w:noProof/>
                <w:webHidden/>
              </w:rPr>
              <w:fldChar w:fldCharType="separate"/>
            </w:r>
            <w:r>
              <w:rPr>
                <w:noProof/>
                <w:webHidden/>
              </w:rPr>
              <w:t>40</w:t>
            </w:r>
            <w:r>
              <w:rPr>
                <w:noProof/>
                <w:webHidden/>
              </w:rPr>
              <w:fldChar w:fldCharType="end"/>
            </w:r>
          </w:hyperlink>
        </w:p>
        <w:p w14:paraId="2B0D1DB6" w14:textId="591A59BB" w:rsidR="00DC5BB8" w:rsidRDefault="00DC5BB8">
          <w:pPr>
            <w:pStyle w:val="TOC2"/>
            <w:rPr>
              <w:rFonts w:asciiTheme="minorHAnsi" w:eastAsiaTheme="minorEastAsia" w:hAnsiTheme="minorHAnsi"/>
              <w:noProof/>
              <w:color w:val="auto"/>
              <w:kern w:val="2"/>
              <w:szCs w:val="24"/>
              <w:lang w:val="en-US"/>
              <w14:ligatures w14:val="standardContextual"/>
            </w:rPr>
          </w:pPr>
          <w:hyperlink w:anchor="_Toc189232223" w:history="1">
            <w:r w:rsidRPr="00B70A2D">
              <w:rPr>
                <w:rStyle w:val="Hyperlink"/>
                <w:noProof/>
              </w:rPr>
              <w:t>6.2</w:t>
            </w:r>
            <w:r>
              <w:rPr>
                <w:rFonts w:asciiTheme="minorHAnsi" w:eastAsiaTheme="minorEastAsia" w:hAnsiTheme="minorHAnsi"/>
                <w:noProof/>
                <w:color w:val="auto"/>
                <w:kern w:val="2"/>
                <w:szCs w:val="24"/>
                <w:lang w:val="en-US"/>
                <w14:ligatures w14:val="standardContextual"/>
              </w:rPr>
              <w:tab/>
            </w:r>
            <w:r w:rsidRPr="00B70A2D">
              <w:rPr>
                <w:rStyle w:val="Hyperlink"/>
                <w:noProof/>
              </w:rPr>
              <w:t>Sharing of route</w:t>
            </w:r>
            <w:r>
              <w:rPr>
                <w:noProof/>
                <w:webHidden/>
              </w:rPr>
              <w:tab/>
            </w:r>
            <w:r>
              <w:rPr>
                <w:noProof/>
                <w:webHidden/>
              </w:rPr>
              <w:fldChar w:fldCharType="begin"/>
            </w:r>
            <w:r>
              <w:rPr>
                <w:noProof/>
                <w:webHidden/>
              </w:rPr>
              <w:instrText xml:space="preserve"> PAGEREF _Toc189232223 \h </w:instrText>
            </w:r>
            <w:r>
              <w:rPr>
                <w:noProof/>
                <w:webHidden/>
              </w:rPr>
            </w:r>
            <w:r>
              <w:rPr>
                <w:noProof/>
                <w:webHidden/>
              </w:rPr>
              <w:fldChar w:fldCharType="separate"/>
            </w:r>
            <w:r>
              <w:rPr>
                <w:noProof/>
                <w:webHidden/>
              </w:rPr>
              <w:t>41</w:t>
            </w:r>
            <w:r>
              <w:rPr>
                <w:noProof/>
                <w:webHidden/>
              </w:rPr>
              <w:fldChar w:fldCharType="end"/>
            </w:r>
          </w:hyperlink>
        </w:p>
        <w:p w14:paraId="3139AA75" w14:textId="4ECF25A7" w:rsidR="00DC5BB8" w:rsidRDefault="00DC5BB8">
          <w:pPr>
            <w:pStyle w:val="TOC2"/>
            <w:rPr>
              <w:rFonts w:asciiTheme="minorHAnsi" w:eastAsiaTheme="minorEastAsia" w:hAnsiTheme="minorHAnsi"/>
              <w:noProof/>
              <w:color w:val="auto"/>
              <w:kern w:val="2"/>
              <w:szCs w:val="24"/>
              <w:lang w:val="en-US"/>
              <w14:ligatures w14:val="standardContextual"/>
            </w:rPr>
          </w:pPr>
          <w:hyperlink w:anchor="_Toc189232224" w:history="1">
            <w:r w:rsidRPr="00B70A2D">
              <w:rPr>
                <w:rStyle w:val="Hyperlink"/>
                <w:noProof/>
              </w:rPr>
              <w:t>6.3</w:t>
            </w:r>
            <w:r>
              <w:rPr>
                <w:rFonts w:asciiTheme="minorHAnsi" w:eastAsiaTheme="minorEastAsia" w:hAnsiTheme="minorHAnsi"/>
                <w:noProof/>
                <w:color w:val="auto"/>
                <w:kern w:val="2"/>
                <w:szCs w:val="24"/>
                <w:lang w:val="en-US"/>
                <w14:ligatures w14:val="standardContextual"/>
              </w:rPr>
              <w:tab/>
            </w:r>
            <w:r w:rsidRPr="00B70A2D">
              <w:rPr>
                <w:rStyle w:val="Hyperlink"/>
                <w:noProof/>
              </w:rPr>
              <w:t>Route responses from VTS to vessel</w:t>
            </w:r>
            <w:r>
              <w:rPr>
                <w:noProof/>
                <w:webHidden/>
              </w:rPr>
              <w:tab/>
            </w:r>
            <w:r>
              <w:rPr>
                <w:noProof/>
                <w:webHidden/>
              </w:rPr>
              <w:fldChar w:fldCharType="begin"/>
            </w:r>
            <w:r>
              <w:rPr>
                <w:noProof/>
                <w:webHidden/>
              </w:rPr>
              <w:instrText xml:space="preserve"> PAGEREF _Toc189232224 \h </w:instrText>
            </w:r>
            <w:r>
              <w:rPr>
                <w:noProof/>
                <w:webHidden/>
              </w:rPr>
            </w:r>
            <w:r>
              <w:rPr>
                <w:noProof/>
                <w:webHidden/>
              </w:rPr>
              <w:fldChar w:fldCharType="separate"/>
            </w:r>
            <w:r>
              <w:rPr>
                <w:noProof/>
                <w:webHidden/>
              </w:rPr>
              <w:t>47</w:t>
            </w:r>
            <w:r>
              <w:rPr>
                <w:noProof/>
                <w:webHidden/>
              </w:rPr>
              <w:fldChar w:fldCharType="end"/>
            </w:r>
          </w:hyperlink>
        </w:p>
        <w:p w14:paraId="0C4D0E18" w14:textId="0C558989" w:rsidR="00DC5BB8" w:rsidRDefault="00DC5BB8">
          <w:pPr>
            <w:pStyle w:val="TOC2"/>
            <w:rPr>
              <w:rFonts w:asciiTheme="minorHAnsi" w:eastAsiaTheme="minorEastAsia" w:hAnsiTheme="minorHAnsi"/>
              <w:noProof/>
              <w:color w:val="auto"/>
              <w:kern w:val="2"/>
              <w:szCs w:val="24"/>
              <w:lang w:val="en-US"/>
              <w14:ligatures w14:val="standardContextual"/>
            </w:rPr>
          </w:pPr>
          <w:hyperlink w:anchor="_Toc189232225" w:history="1">
            <w:r w:rsidRPr="00B70A2D">
              <w:rPr>
                <w:rStyle w:val="Hyperlink"/>
                <w:noProof/>
              </w:rPr>
              <w:t>6.4</w:t>
            </w:r>
            <w:r>
              <w:rPr>
                <w:rFonts w:asciiTheme="minorHAnsi" w:eastAsiaTheme="minorEastAsia" w:hAnsiTheme="minorHAnsi"/>
                <w:noProof/>
                <w:color w:val="auto"/>
                <w:kern w:val="2"/>
                <w:szCs w:val="24"/>
                <w:lang w:val="en-US"/>
                <w14:ligatures w14:val="standardContextual"/>
              </w:rPr>
              <w:tab/>
            </w:r>
            <w:r w:rsidRPr="00B70A2D">
              <w:rPr>
                <w:rStyle w:val="Hyperlink"/>
                <w:noProof/>
              </w:rPr>
              <w:t>Route request from VTS without a shared route</w:t>
            </w:r>
            <w:r>
              <w:rPr>
                <w:noProof/>
                <w:webHidden/>
              </w:rPr>
              <w:tab/>
            </w:r>
            <w:r>
              <w:rPr>
                <w:noProof/>
                <w:webHidden/>
              </w:rPr>
              <w:fldChar w:fldCharType="begin"/>
            </w:r>
            <w:r>
              <w:rPr>
                <w:noProof/>
                <w:webHidden/>
              </w:rPr>
              <w:instrText xml:space="preserve"> PAGEREF _Toc189232225 \h </w:instrText>
            </w:r>
            <w:r>
              <w:rPr>
                <w:noProof/>
                <w:webHidden/>
              </w:rPr>
            </w:r>
            <w:r>
              <w:rPr>
                <w:noProof/>
                <w:webHidden/>
              </w:rPr>
              <w:fldChar w:fldCharType="separate"/>
            </w:r>
            <w:r>
              <w:rPr>
                <w:noProof/>
                <w:webHidden/>
              </w:rPr>
              <w:t>50</w:t>
            </w:r>
            <w:r>
              <w:rPr>
                <w:noProof/>
                <w:webHidden/>
              </w:rPr>
              <w:fldChar w:fldCharType="end"/>
            </w:r>
          </w:hyperlink>
        </w:p>
        <w:p w14:paraId="03225C0E" w14:textId="0EA600DC" w:rsidR="00DC5BB8" w:rsidRDefault="00DC5BB8">
          <w:pPr>
            <w:pStyle w:val="TOC2"/>
            <w:rPr>
              <w:rFonts w:asciiTheme="minorHAnsi" w:eastAsiaTheme="minorEastAsia" w:hAnsiTheme="minorHAnsi"/>
              <w:noProof/>
              <w:color w:val="auto"/>
              <w:kern w:val="2"/>
              <w:szCs w:val="24"/>
              <w:lang w:val="en-US"/>
              <w14:ligatures w14:val="standardContextual"/>
            </w:rPr>
          </w:pPr>
          <w:hyperlink w:anchor="_Toc189232226" w:history="1">
            <w:r w:rsidRPr="00B70A2D">
              <w:rPr>
                <w:rStyle w:val="Hyperlink"/>
                <w:noProof/>
              </w:rPr>
              <w:t>6.5</w:t>
            </w:r>
            <w:r>
              <w:rPr>
                <w:rFonts w:asciiTheme="minorHAnsi" w:eastAsiaTheme="minorEastAsia" w:hAnsiTheme="minorHAnsi"/>
                <w:noProof/>
                <w:color w:val="auto"/>
                <w:kern w:val="2"/>
                <w:szCs w:val="24"/>
                <w:lang w:val="en-US"/>
                <w14:ligatures w14:val="standardContextual"/>
              </w:rPr>
              <w:tab/>
            </w:r>
            <w:r w:rsidRPr="00B70A2D">
              <w:rPr>
                <w:rStyle w:val="Hyperlink"/>
                <w:noProof/>
              </w:rPr>
              <w:t>Route request from VTS after route has been shared</w:t>
            </w:r>
            <w:r>
              <w:rPr>
                <w:noProof/>
                <w:webHidden/>
              </w:rPr>
              <w:tab/>
            </w:r>
            <w:r>
              <w:rPr>
                <w:noProof/>
                <w:webHidden/>
              </w:rPr>
              <w:fldChar w:fldCharType="begin"/>
            </w:r>
            <w:r>
              <w:rPr>
                <w:noProof/>
                <w:webHidden/>
              </w:rPr>
              <w:instrText xml:space="preserve"> PAGEREF _Toc189232226 \h </w:instrText>
            </w:r>
            <w:r>
              <w:rPr>
                <w:noProof/>
                <w:webHidden/>
              </w:rPr>
            </w:r>
            <w:r>
              <w:rPr>
                <w:noProof/>
                <w:webHidden/>
              </w:rPr>
              <w:fldChar w:fldCharType="separate"/>
            </w:r>
            <w:r>
              <w:rPr>
                <w:noProof/>
                <w:webHidden/>
              </w:rPr>
              <w:t>52</w:t>
            </w:r>
            <w:r>
              <w:rPr>
                <w:noProof/>
                <w:webHidden/>
              </w:rPr>
              <w:fldChar w:fldCharType="end"/>
            </w:r>
          </w:hyperlink>
        </w:p>
        <w:p w14:paraId="58323471" w14:textId="6BAD2CC6" w:rsidR="00DC5BB8" w:rsidRDefault="00DC5BB8">
          <w:pPr>
            <w:pStyle w:val="TOC2"/>
            <w:rPr>
              <w:rFonts w:asciiTheme="minorHAnsi" w:eastAsiaTheme="minorEastAsia" w:hAnsiTheme="minorHAnsi"/>
              <w:noProof/>
              <w:color w:val="auto"/>
              <w:kern w:val="2"/>
              <w:szCs w:val="24"/>
              <w:lang w:val="en-US"/>
              <w14:ligatures w14:val="standardContextual"/>
            </w:rPr>
          </w:pPr>
          <w:hyperlink w:anchor="_Toc189232227" w:history="1">
            <w:r w:rsidRPr="00B70A2D">
              <w:rPr>
                <w:rStyle w:val="Hyperlink"/>
                <w:noProof/>
              </w:rPr>
              <w:t>6.6</w:t>
            </w:r>
            <w:r>
              <w:rPr>
                <w:rFonts w:asciiTheme="minorHAnsi" w:eastAsiaTheme="minorEastAsia" w:hAnsiTheme="minorHAnsi"/>
                <w:noProof/>
                <w:color w:val="auto"/>
                <w:kern w:val="2"/>
                <w:szCs w:val="24"/>
                <w:lang w:val="en-US"/>
                <w14:ligatures w14:val="standardContextual"/>
              </w:rPr>
              <w:tab/>
            </w:r>
            <w:r w:rsidRPr="00B70A2D">
              <w:rPr>
                <w:rStyle w:val="Hyperlink"/>
                <w:noProof/>
              </w:rPr>
              <w:t>Using a route reference library</w:t>
            </w:r>
            <w:r>
              <w:rPr>
                <w:noProof/>
                <w:webHidden/>
              </w:rPr>
              <w:tab/>
            </w:r>
            <w:r>
              <w:rPr>
                <w:noProof/>
                <w:webHidden/>
              </w:rPr>
              <w:fldChar w:fldCharType="begin"/>
            </w:r>
            <w:r>
              <w:rPr>
                <w:noProof/>
                <w:webHidden/>
              </w:rPr>
              <w:instrText xml:space="preserve"> PAGEREF _Toc189232227 \h </w:instrText>
            </w:r>
            <w:r>
              <w:rPr>
                <w:noProof/>
                <w:webHidden/>
              </w:rPr>
            </w:r>
            <w:r>
              <w:rPr>
                <w:noProof/>
                <w:webHidden/>
              </w:rPr>
              <w:fldChar w:fldCharType="separate"/>
            </w:r>
            <w:r>
              <w:rPr>
                <w:noProof/>
                <w:webHidden/>
              </w:rPr>
              <w:t>52</w:t>
            </w:r>
            <w:r>
              <w:rPr>
                <w:noProof/>
                <w:webHidden/>
              </w:rPr>
              <w:fldChar w:fldCharType="end"/>
            </w:r>
          </w:hyperlink>
        </w:p>
        <w:p w14:paraId="1912A51A" w14:textId="059A7EA7" w:rsidR="00DC5BB8" w:rsidRDefault="00DC5BB8">
          <w:pPr>
            <w:pStyle w:val="TOC2"/>
            <w:rPr>
              <w:rFonts w:asciiTheme="minorHAnsi" w:eastAsiaTheme="minorEastAsia" w:hAnsiTheme="minorHAnsi"/>
              <w:noProof/>
              <w:color w:val="auto"/>
              <w:kern w:val="2"/>
              <w:szCs w:val="24"/>
              <w:lang w:val="en-US"/>
              <w14:ligatures w14:val="standardContextual"/>
            </w:rPr>
          </w:pPr>
          <w:hyperlink w:anchor="_Toc189232228" w:history="1">
            <w:r w:rsidRPr="00B70A2D">
              <w:rPr>
                <w:rStyle w:val="Hyperlink"/>
                <w:noProof/>
              </w:rPr>
              <w:t>6.7</w:t>
            </w:r>
            <w:r>
              <w:rPr>
                <w:rFonts w:asciiTheme="minorHAnsi" w:eastAsiaTheme="minorEastAsia" w:hAnsiTheme="minorHAnsi"/>
                <w:noProof/>
                <w:color w:val="auto"/>
                <w:kern w:val="2"/>
                <w:szCs w:val="24"/>
                <w:lang w:val="en-US"/>
                <w14:ligatures w14:val="standardContextual"/>
              </w:rPr>
              <w:tab/>
            </w:r>
            <w:r w:rsidRPr="00B70A2D">
              <w:rPr>
                <w:rStyle w:val="Hyperlink"/>
                <w:noProof/>
              </w:rPr>
              <w:t>Service discovery</w:t>
            </w:r>
            <w:r>
              <w:rPr>
                <w:noProof/>
                <w:webHidden/>
              </w:rPr>
              <w:tab/>
            </w:r>
            <w:r>
              <w:rPr>
                <w:noProof/>
                <w:webHidden/>
              </w:rPr>
              <w:fldChar w:fldCharType="begin"/>
            </w:r>
            <w:r>
              <w:rPr>
                <w:noProof/>
                <w:webHidden/>
              </w:rPr>
              <w:instrText xml:space="preserve"> PAGEREF _Toc189232228 \h </w:instrText>
            </w:r>
            <w:r>
              <w:rPr>
                <w:noProof/>
                <w:webHidden/>
              </w:rPr>
            </w:r>
            <w:r>
              <w:rPr>
                <w:noProof/>
                <w:webHidden/>
              </w:rPr>
              <w:fldChar w:fldCharType="separate"/>
            </w:r>
            <w:r>
              <w:rPr>
                <w:noProof/>
                <w:webHidden/>
              </w:rPr>
              <w:t>53</w:t>
            </w:r>
            <w:r>
              <w:rPr>
                <w:noProof/>
                <w:webHidden/>
              </w:rPr>
              <w:fldChar w:fldCharType="end"/>
            </w:r>
          </w:hyperlink>
        </w:p>
        <w:p w14:paraId="7B549CF3" w14:textId="37AD56CB" w:rsidR="00DC5BB8" w:rsidRDefault="00DC5BB8">
          <w:pPr>
            <w:pStyle w:val="TOC1"/>
            <w:rPr>
              <w:rFonts w:asciiTheme="minorHAnsi" w:eastAsiaTheme="minorEastAsia" w:hAnsiTheme="minorHAnsi"/>
              <w:noProof/>
              <w:color w:val="auto"/>
              <w:kern w:val="2"/>
              <w:szCs w:val="24"/>
              <w:lang w:val="en-US"/>
              <w14:ligatures w14:val="standardContextual"/>
            </w:rPr>
          </w:pPr>
          <w:hyperlink w:anchor="_Toc189232229" w:history="1">
            <w:r w:rsidRPr="00B70A2D">
              <w:rPr>
                <w:rStyle w:val="Hyperlink"/>
                <w:noProof/>
              </w:rPr>
              <w:t>7</w:t>
            </w:r>
            <w:r>
              <w:rPr>
                <w:rFonts w:asciiTheme="minorHAnsi" w:eastAsiaTheme="minorEastAsia" w:hAnsiTheme="minorHAnsi"/>
                <w:noProof/>
                <w:color w:val="auto"/>
                <w:kern w:val="2"/>
                <w:szCs w:val="24"/>
                <w:lang w:val="en-US"/>
                <w14:ligatures w14:val="standardContextual"/>
              </w:rPr>
              <w:tab/>
            </w:r>
            <w:r w:rsidRPr="00B70A2D">
              <w:rPr>
                <w:rStyle w:val="Hyperlink"/>
                <w:noProof/>
              </w:rPr>
              <w:t>References</w:t>
            </w:r>
            <w:r>
              <w:rPr>
                <w:noProof/>
                <w:webHidden/>
              </w:rPr>
              <w:tab/>
            </w:r>
            <w:r>
              <w:rPr>
                <w:noProof/>
                <w:webHidden/>
              </w:rPr>
              <w:fldChar w:fldCharType="begin"/>
            </w:r>
            <w:r>
              <w:rPr>
                <w:noProof/>
                <w:webHidden/>
              </w:rPr>
              <w:instrText xml:space="preserve"> PAGEREF _Toc189232229 \h </w:instrText>
            </w:r>
            <w:r>
              <w:rPr>
                <w:noProof/>
                <w:webHidden/>
              </w:rPr>
            </w:r>
            <w:r>
              <w:rPr>
                <w:noProof/>
                <w:webHidden/>
              </w:rPr>
              <w:fldChar w:fldCharType="separate"/>
            </w:r>
            <w:r>
              <w:rPr>
                <w:noProof/>
                <w:webHidden/>
              </w:rPr>
              <w:t>55</w:t>
            </w:r>
            <w:r>
              <w:rPr>
                <w:noProof/>
                <w:webHidden/>
              </w:rPr>
              <w:fldChar w:fldCharType="end"/>
            </w:r>
          </w:hyperlink>
        </w:p>
        <w:p w14:paraId="7816138E" w14:textId="3E1139E6" w:rsidR="00DC5BB8" w:rsidRDefault="00DC5BB8">
          <w:pPr>
            <w:pStyle w:val="TOC1"/>
            <w:rPr>
              <w:rFonts w:asciiTheme="minorHAnsi" w:eastAsiaTheme="minorEastAsia" w:hAnsiTheme="minorHAnsi"/>
              <w:noProof/>
              <w:color w:val="auto"/>
              <w:kern w:val="2"/>
              <w:szCs w:val="24"/>
              <w:lang w:val="en-US"/>
              <w14:ligatures w14:val="standardContextual"/>
            </w:rPr>
          </w:pPr>
          <w:hyperlink w:anchor="_Toc189232230" w:history="1">
            <w:r w:rsidRPr="00B70A2D">
              <w:rPr>
                <w:rStyle w:val="Hyperlink"/>
                <w:noProof/>
              </w:rPr>
              <w:t>8</w:t>
            </w:r>
            <w:r>
              <w:rPr>
                <w:rFonts w:asciiTheme="minorHAnsi" w:eastAsiaTheme="minorEastAsia" w:hAnsiTheme="minorHAnsi"/>
                <w:noProof/>
                <w:color w:val="auto"/>
                <w:kern w:val="2"/>
                <w:szCs w:val="24"/>
                <w:lang w:val="en-US"/>
                <w14:ligatures w14:val="standardContextual"/>
              </w:rPr>
              <w:tab/>
            </w:r>
            <w:r w:rsidRPr="00B70A2D">
              <w:rPr>
                <w:rStyle w:val="Hyperlink"/>
                <w:noProof/>
              </w:rPr>
              <w:t>Acronyms and Terminology</w:t>
            </w:r>
            <w:r>
              <w:rPr>
                <w:noProof/>
                <w:webHidden/>
              </w:rPr>
              <w:tab/>
            </w:r>
            <w:r>
              <w:rPr>
                <w:noProof/>
                <w:webHidden/>
              </w:rPr>
              <w:fldChar w:fldCharType="begin"/>
            </w:r>
            <w:r>
              <w:rPr>
                <w:noProof/>
                <w:webHidden/>
              </w:rPr>
              <w:instrText xml:space="preserve"> PAGEREF _Toc189232230 \h </w:instrText>
            </w:r>
            <w:r>
              <w:rPr>
                <w:noProof/>
                <w:webHidden/>
              </w:rPr>
            </w:r>
            <w:r>
              <w:rPr>
                <w:noProof/>
                <w:webHidden/>
              </w:rPr>
              <w:fldChar w:fldCharType="separate"/>
            </w:r>
            <w:r>
              <w:rPr>
                <w:noProof/>
                <w:webHidden/>
              </w:rPr>
              <w:t>56</w:t>
            </w:r>
            <w:r>
              <w:rPr>
                <w:noProof/>
                <w:webHidden/>
              </w:rPr>
              <w:fldChar w:fldCharType="end"/>
            </w:r>
          </w:hyperlink>
        </w:p>
        <w:p w14:paraId="01F92367" w14:textId="27AB1D60" w:rsidR="00DC5BB8" w:rsidRDefault="00DC5BB8">
          <w:pPr>
            <w:pStyle w:val="TOC2"/>
            <w:rPr>
              <w:rFonts w:asciiTheme="minorHAnsi" w:eastAsiaTheme="minorEastAsia" w:hAnsiTheme="minorHAnsi"/>
              <w:noProof/>
              <w:color w:val="auto"/>
              <w:kern w:val="2"/>
              <w:szCs w:val="24"/>
              <w:lang w:val="en-US"/>
              <w14:ligatures w14:val="standardContextual"/>
            </w:rPr>
          </w:pPr>
          <w:hyperlink w:anchor="_Toc189232231" w:history="1">
            <w:r w:rsidRPr="00B70A2D">
              <w:rPr>
                <w:rStyle w:val="Hyperlink"/>
                <w:noProof/>
              </w:rPr>
              <w:t>8.1</w:t>
            </w:r>
            <w:r>
              <w:rPr>
                <w:rFonts w:asciiTheme="minorHAnsi" w:eastAsiaTheme="minorEastAsia" w:hAnsiTheme="minorHAnsi"/>
                <w:noProof/>
                <w:color w:val="auto"/>
                <w:kern w:val="2"/>
                <w:szCs w:val="24"/>
                <w:lang w:val="en-US"/>
                <w14:ligatures w14:val="standardContextual"/>
              </w:rPr>
              <w:tab/>
            </w:r>
            <w:r w:rsidRPr="00B70A2D">
              <w:rPr>
                <w:rStyle w:val="Hyperlink"/>
                <w:noProof/>
              </w:rPr>
              <w:t>Acronyms</w:t>
            </w:r>
            <w:r>
              <w:rPr>
                <w:noProof/>
                <w:webHidden/>
              </w:rPr>
              <w:tab/>
            </w:r>
            <w:r>
              <w:rPr>
                <w:noProof/>
                <w:webHidden/>
              </w:rPr>
              <w:fldChar w:fldCharType="begin"/>
            </w:r>
            <w:r>
              <w:rPr>
                <w:noProof/>
                <w:webHidden/>
              </w:rPr>
              <w:instrText xml:space="preserve"> PAGEREF _Toc189232231 \h </w:instrText>
            </w:r>
            <w:r>
              <w:rPr>
                <w:noProof/>
                <w:webHidden/>
              </w:rPr>
            </w:r>
            <w:r>
              <w:rPr>
                <w:noProof/>
                <w:webHidden/>
              </w:rPr>
              <w:fldChar w:fldCharType="separate"/>
            </w:r>
            <w:r>
              <w:rPr>
                <w:noProof/>
                <w:webHidden/>
              </w:rPr>
              <w:t>56</w:t>
            </w:r>
            <w:r>
              <w:rPr>
                <w:noProof/>
                <w:webHidden/>
              </w:rPr>
              <w:fldChar w:fldCharType="end"/>
            </w:r>
          </w:hyperlink>
        </w:p>
        <w:p w14:paraId="4DCFE0C9" w14:textId="349F7287" w:rsidR="00DC5BB8" w:rsidRDefault="00DC5BB8">
          <w:pPr>
            <w:pStyle w:val="TOC2"/>
            <w:rPr>
              <w:rFonts w:asciiTheme="minorHAnsi" w:eastAsiaTheme="minorEastAsia" w:hAnsiTheme="minorHAnsi"/>
              <w:noProof/>
              <w:color w:val="auto"/>
              <w:kern w:val="2"/>
              <w:szCs w:val="24"/>
              <w:lang w:val="en-US"/>
              <w14:ligatures w14:val="standardContextual"/>
            </w:rPr>
          </w:pPr>
          <w:hyperlink w:anchor="_Toc189232232" w:history="1">
            <w:r w:rsidRPr="00B70A2D">
              <w:rPr>
                <w:rStyle w:val="Hyperlink"/>
                <w:noProof/>
              </w:rPr>
              <w:t>8.2</w:t>
            </w:r>
            <w:r>
              <w:rPr>
                <w:rFonts w:asciiTheme="minorHAnsi" w:eastAsiaTheme="minorEastAsia" w:hAnsiTheme="minorHAnsi"/>
                <w:noProof/>
                <w:color w:val="auto"/>
                <w:kern w:val="2"/>
                <w:szCs w:val="24"/>
                <w:lang w:val="en-US"/>
                <w14:ligatures w14:val="standardContextual"/>
              </w:rPr>
              <w:tab/>
            </w:r>
            <w:r w:rsidRPr="00B70A2D">
              <w:rPr>
                <w:rStyle w:val="Hyperlink"/>
                <w:noProof/>
              </w:rPr>
              <w:t>Terminology</w:t>
            </w:r>
            <w:r>
              <w:rPr>
                <w:noProof/>
                <w:webHidden/>
              </w:rPr>
              <w:tab/>
            </w:r>
            <w:r>
              <w:rPr>
                <w:noProof/>
                <w:webHidden/>
              </w:rPr>
              <w:fldChar w:fldCharType="begin"/>
            </w:r>
            <w:r>
              <w:rPr>
                <w:noProof/>
                <w:webHidden/>
              </w:rPr>
              <w:instrText xml:space="preserve"> PAGEREF _Toc189232232 \h </w:instrText>
            </w:r>
            <w:r>
              <w:rPr>
                <w:noProof/>
                <w:webHidden/>
              </w:rPr>
            </w:r>
            <w:r>
              <w:rPr>
                <w:noProof/>
                <w:webHidden/>
              </w:rPr>
              <w:fldChar w:fldCharType="separate"/>
            </w:r>
            <w:r>
              <w:rPr>
                <w:noProof/>
                <w:webHidden/>
              </w:rPr>
              <w:t>56</w:t>
            </w:r>
            <w:r>
              <w:rPr>
                <w:noProof/>
                <w:webHidden/>
              </w:rPr>
              <w:fldChar w:fldCharType="end"/>
            </w:r>
          </w:hyperlink>
        </w:p>
        <w:p w14:paraId="5C58113A" w14:textId="3AEF6BF8" w:rsidR="0055016C" w:rsidRDefault="00CD55DD">
          <w:pPr>
            <w:pStyle w:val="TOC1"/>
            <w:rPr>
              <w:lang w:val="fi-FI" w:eastAsia="fi-FI"/>
            </w:rPr>
          </w:pPr>
          <w:r>
            <w:rPr>
              <w:lang w:val="fi-FI" w:eastAsia="fi-FI"/>
            </w:rPr>
            <w:fldChar w:fldCharType="end"/>
          </w:r>
        </w:p>
      </w:sdtContent>
    </w:sdt>
    <w:p w14:paraId="25D7A408" w14:textId="77777777" w:rsidR="0055016C" w:rsidRDefault="0055016C"/>
    <w:p w14:paraId="5CBC97D4" w14:textId="77777777" w:rsidR="0055016C" w:rsidRDefault="00CD55DD">
      <w:pPr>
        <w:rPr>
          <w:rFonts w:asciiTheme="majorHAnsi" w:hAnsiTheme="majorHAnsi"/>
          <w:bCs/>
          <w:color w:val="54B2E0" w:themeColor="accent1" w:themeShade="BF"/>
          <w:kern w:val="2"/>
          <w:sz w:val="28"/>
          <w:lang w:eastAsia="ja-JP"/>
        </w:rPr>
      </w:pPr>
      <w:r>
        <w:br w:type="page"/>
      </w:r>
    </w:p>
    <w:p w14:paraId="4A198073" w14:textId="77777777" w:rsidR="0055016C" w:rsidRDefault="00CD55DD">
      <w:pPr>
        <w:pStyle w:val="Content"/>
        <w:rPr>
          <w:lang w:eastAsia="ja-JP"/>
        </w:rPr>
      </w:pPr>
      <w:r>
        <w:rPr>
          <w:lang w:eastAsia="ja-JP"/>
        </w:rPr>
        <w:lastRenderedPageBreak/>
        <w:t>Table of figures</w:t>
      </w:r>
    </w:p>
    <w:p w14:paraId="73B2843D" w14:textId="1AC9EA17" w:rsidR="00DC5BB8" w:rsidRDefault="00CD55DD">
      <w:pPr>
        <w:pStyle w:val="TableofFigures"/>
        <w:tabs>
          <w:tab w:val="right" w:leader="dot" w:pos="9913"/>
        </w:tabs>
        <w:rPr>
          <w:rFonts w:asciiTheme="minorHAnsi" w:eastAsiaTheme="minorEastAsia" w:hAnsiTheme="minorHAnsi"/>
          <w:noProof/>
          <w:color w:val="auto"/>
          <w:kern w:val="2"/>
          <w:szCs w:val="24"/>
          <w:lang w:val="en-US"/>
          <w14:ligatures w14:val="standardContextual"/>
        </w:rPr>
      </w:pPr>
      <w:r>
        <w:fldChar w:fldCharType="begin"/>
      </w:r>
      <w:r>
        <w:rPr>
          <w:rStyle w:val="IndexLink"/>
        </w:rPr>
        <w:instrText xml:space="preserve"> TOC \c "Figure" \h </w:instrText>
      </w:r>
      <w:r>
        <w:rPr>
          <w:rStyle w:val="IndexLink"/>
        </w:rPr>
        <w:fldChar w:fldCharType="separate"/>
      </w:r>
      <w:hyperlink w:anchor="_Toc189232152" w:history="1">
        <w:r w:rsidR="00DC5BB8" w:rsidRPr="00DA592C">
          <w:rPr>
            <w:rStyle w:val="Hyperlink"/>
            <w:noProof/>
          </w:rPr>
          <w:t>Figure 1 High-level view of route exchange use cases</w:t>
        </w:r>
        <w:r w:rsidR="00DC5BB8">
          <w:rPr>
            <w:noProof/>
          </w:rPr>
          <w:tab/>
        </w:r>
        <w:r w:rsidR="00DC5BB8">
          <w:rPr>
            <w:noProof/>
          </w:rPr>
          <w:fldChar w:fldCharType="begin"/>
        </w:r>
        <w:r w:rsidR="00DC5BB8">
          <w:rPr>
            <w:noProof/>
          </w:rPr>
          <w:instrText xml:space="preserve"> PAGEREF _Toc189232152 \h </w:instrText>
        </w:r>
        <w:r w:rsidR="00DC5BB8">
          <w:rPr>
            <w:noProof/>
          </w:rPr>
        </w:r>
        <w:r w:rsidR="00DC5BB8">
          <w:rPr>
            <w:noProof/>
          </w:rPr>
          <w:fldChar w:fldCharType="separate"/>
        </w:r>
        <w:r w:rsidR="00DC5BB8">
          <w:rPr>
            <w:noProof/>
          </w:rPr>
          <w:t>8</w:t>
        </w:r>
        <w:r w:rsidR="00DC5BB8">
          <w:rPr>
            <w:noProof/>
          </w:rPr>
          <w:fldChar w:fldCharType="end"/>
        </w:r>
      </w:hyperlink>
    </w:p>
    <w:p w14:paraId="22880EA0" w14:textId="39A843BC" w:rsidR="00DC5BB8" w:rsidRDefault="00DC5BB8">
      <w:pPr>
        <w:pStyle w:val="TableofFigures"/>
        <w:tabs>
          <w:tab w:val="right" w:leader="dot" w:pos="9913"/>
        </w:tabs>
        <w:rPr>
          <w:rFonts w:asciiTheme="minorHAnsi" w:eastAsiaTheme="minorEastAsia" w:hAnsiTheme="minorHAnsi"/>
          <w:noProof/>
          <w:color w:val="auto"/>
          <w:kern w:val="2"/>
          <w:szCs w:val="24"/>
          <w:lang w:val="en-US"/>
          <w14:ligatures w14:val="standardContextual"/>
        </w:rPr>
      </w:pPr>
      <w:hyperlink w:anchor="_Toc189232153" w:history="1">
        <w:r w:rsidRPr="00DA592C">
          <w:rPr>
            <w:rStyle w:val="Hyperlink"/>
            <w:noProof/>
          </w:rPr>
          <w:t>Figure 2: Route Exchange business process</w:t>
        </w:r>
        <w:r>
          <w:rPr>
            <w:noProof/>
          </w:rPr>
          <w:tab/>
        </w:r>
        <w:r>
          <w:rPr>
            <w:noProof/>
          </w:rPr>
          <w:fldChar w:fldCharType="begin"/>
        </w:r>
        <w:r>
          <w:rPr>
            <w:noProof/>
          </w:rPr>
          <w:instrText xml:space="preserve"> PAGEREF _Toc189232153 \h </w:instrText>
        </w:r>
        <w:r>
          <w:rPr>
            <w:noProof/>
          </w:rPr>
        </w:r>
        <w:r>
          <w:rPr>
            <w:noProof/>
          </w:rPr>
          <w:fldChar w:fldCharType="separate"/>
        </w:r>
        <w:r>
          <w:rPr>
            <w:noProof/>
          </w:rPr>
          <w:t>17</w:t>
        </w:r>
        <w:r>
          <w:rPr>
            <w:noProof/>
          </w:rPr>
          <w:fldChar w:fldCharType="end"/>
        </w:r>
      </w:hyperlink>
    </w:p>
    <w:p w14:paraId="58A5CA58" w14:textId="14EAFD5C" w:rsidR="00DC5BB8" w:rsidRDefault="00DC5BB8">
      <w:pPr>
        <w:pStyle w:val="TableofFigures"/>
        <w:tabs>
          <w:tab w:val="right" w:leader="dot" w:pos="9913"/>
        </w:tabs>
        <w:rPr>
          <w:rFonts w:asciiTheme="minorHAnsi" w:eastAsiaTheme="minorEastAsia" w:hAnsiTheme="minorHAnsi"/>
          <w:noProof/>
          <w:color w:val="auto"/>
          <w:kern w:val="2"/>
          <w:szCs w:val="24"/>
          <w:lang w:val="en-US"/>
          <w14:ligatures w14:val="standardContextual"/>
        </w:rPr>
      </w:pPr>
      <w:hyperlink w:anchor="_Toc189232154" w:history="1">
        <w:r w:rsidRPr="00DA592C">
          <w:rPr>
            <w:rStyle w:val="Hyperlink"/>
            <w:noProof/>
          </w:rPr>
          <w:t>Figure 3 Abstract object model of the route plan data</w:t>
        </w:r>
        <w:r>
          <w:rPr>
            <w:noProof/>
          </w:rPr>
          <w:tab/>
        </w:r>
        <w:r>
          <w:rPr>
            <w:noProof/>
          </w:rPr>
          <w:fldChar w:fldCharType="begin"/>
        </w:r>
        <w:r>
          <w:rPr>
            <w:noProof/>
          </w:rPr>
          <w:instrText xml:space="preserve"> PAGEREF _Toc189232154 \h </w:instrText>
        </w:r>
        <w:r>
          <w:rPr>
            <w:noProof/>
          </w:rPr>
        </w:r>
        <w:r>
          <w:rPr>
            <w:noProof/>
          </w:rPr>
          <w:fldChar w:fldCharType="separate"/>
        </w:r>
        <w:r>
          <w:rPr>
            <w:noProof/>
          </w:rPr>
          <w:t>35</w:t>
        </w:r>
        <w:r>
          <w:rPr>
            <w:noProof/>
          </w:rPr>
          <w:fldChar w:fldCharType="end"/>
        </w:r>
      </w:hyperlink>
    </w:p>
    <w:p w14:paraId="6B5070FA" w14:textId="72119C6B" w:rsidR="00DC5BB8" w:rsidRDefault="00DC5BB8">
      <w:pPr>
        <w:pStyle w:val="TableofFigures"/>
        <w:tabs>
          <w:tab w:val="right" w:leader="dot" w:pos="9913"/>
        </w:tabs>
        <w:rPr>
          <w:rFonts w:asciiTheme="minorHAnsi" w:eastAsiaTheme="minorEastAsia" w:hAnsiTheme="minorHAnsi"/>
          <w:noProof/>
          <w:color w:val="auto"/>
          <w:kern w:val="2"/>
          <w:szCs w:val="24"/>
          <w:lang w:val="en-US"/>
          <w14:ligatures w14:val="standardContextual"/>
        </w:rPr>
      </w:pPr>
      <w:hyperlink w:anchor="_Toc189232155" w:history="1">
        <w:r w:rsidRPr="00DA592C">
          <w:rPr>
            <w:rStyle w:val="Hyperlink"/>
            <w:noProof/>
          </w:rPr>
          <w:t>Figure 4 Initial sharing of route</w:t>
        </w:r>
        <w:r>
          <w:rPr>
            <w:noProof/>
          </w:rPr>
          <w:tab/>
        </w:r>
        <w:r>
          <w:rPr>
            <w:noProof/>
          </w:rPr>
          <w:fldChar w:fldCharType="begin"/>
        </w:r>
        <w:r>
          <w:rPr>
            <w:noProof/>
          </w:rPr>
          <w:instrText xml:space="preserve"> PAGEREF _Toc189232155 \h </w:instrText>
        </w:r>
        <w:r>
          <w:rPr>
            <w:noProof/>
          </w:rPr>
        </w:r>
        <w:r>
          <w:rPr>
            <w:noProof/>
          </w:rPr>
          <w:fldChar w:fldCharType="separate"/>
        </w:r>
        <w:r>
          <w:rPr>
            <w:noProof/>
          </w:rPr>
          <w:t>39</w:t>
        </w:r>
        <w:r>
          <w:rPr>
            <w:noProof/>
          </w:rPr>
          <w:fldChar w:fldCharType="end"/>
        </w:r>
      </w:hyperlink>
    </w:p>
    <w:p w14:paraId="080B0CF4" w14:textId="465D325E" w:rsidR="00DC5BB8" w:rsidRDefault="00DC5BB8">
      <w:pPr>
        <w:pStyle w:val="TableofFigures"/>
        <w:tabs>
          <w:tab w:val="right" w:leader="dot" w:pos="9913"/>
        </w:tabs>
        <w:rPr>
          <w:rFonts w:asciiTheme="minorHAnsi" w:eastAsiaTheme="minorEastAsia" w:hAnsiTheme="minorHAnsi"/>
          <w:noProof/>
          <w:color w:val="auto"/>
          <w:kern w:val="2"/>
          <w:szCs w:val="24"/>
          <w:lang w:val="en-US"/>
          <w14:ligatures w14:val="standardContextual"/>
        </w:rPr>
      </w:pPr>
      <w:hyperlink w:anchor="_Toc189232156" w:history="1">
        <w:r w:rsidRPr="00DA592C">
          <w:rPr>
            <w:rStyle w:val="Hyperlink"/>
            <w:noProof/>
          </w:rPr>
          <w:t>Figure 5 Requesting automatic updates to route upon changes</w:t>
        </w:r>
        <w:r>
          <w:rPr>
            <w:noProof/>
          </w:rPr>
          <w:tab/>
        </w:r>
        <w:r>
          <w:rPr>
            <w:noProof/>
          </w:rPr>
          <w:fldChar w:fldCharType="begin"/>
        </w:r>
        <w:r>
          <w:rPr>
            <w:noProof/>
          </w:rPr>
          <w:instrText xml:space="preserve"> PAGEREF _Toc189232156 \h </w:instrText>
        </w:r>
        <w:r>
          <w:rPr>
            <w:noProof/>
          </w:rPr>
        </w:r>
        <w:r>
          <w:rPr>
            <w:noProof/>
          </w:rPr>
          <w:fldChar w:fldCharType="separate"/>
        </w:r>
        <w:r>
          <w:rPr>
            <w:noProof/>
          </w:rPr>
          <w:t>41</w:t>
        </w:r>
        <w:r>
          <w:rPr>
            <w:noProof/>
          </w:rPr>
          <w:fldChar w:fldCharType="end"/>
        </w:r>
      </w:hyperlink>
    </w:p>
    <w:p w14:paraId="2AFC8FEF" w14:textId="2F81DE16" w:rsidR="00DC5BB8" w:rsidRDefault="00DC5BB8">
      <w:pPr>
        <w:pStyle w:val="TableofFigures"/>
        <w:tabs>
          <w:tab w:val="right" w:leader="dot" w:pos="9913"/>
        </w:tabs>
        <w:rPr>
          <w:rFonts w:asciiTheme="minorHAnsi" w:eastAsiaTheme="minorEastAsia" w:hAnsiTheme="minorHAnsi"/>
          <w:noProof/>
          <w:color w:val="auto"/>
          <w:kern w:val="2"/>
          <w:szCs w:val="24"/>
          <w:lang w:val="en-US"/>
          <w14:ligatures w14:val="standardContextual"/>
        </w:rPr>
      </w:pPr>
      <w:hyperlink w:anchor="_Toc189232157" w:history="1">
        <w:r w:rsidRPr="00DA592C">
          <w:rPr>
            <w:rStyle w:val="Hyperlink"/>
            <w:noProof/>
          </w:rPr>
          <w:t>Figure 6 Moving route to monitoring</w:t>
        </w:r>
        <w:r>
          <w:rPr>
            <w:noProof/>
          </w:rPr>
          <w:tab/>
        </w:r>
        <w:r>
          <w:rPr>
            <w:noProof/>
          </w:rPr>
          <w:fldChar w:fldCharType="begin"/>
        </w:r>
        <w:r>
          <w:rPr>
            <w:noProof/>
          </w:rPr>
          <w:instrText xml:space="preserve"> PAGEREF _Toc189232157 \h </w:instrText>
        </w:r>
        <w:r>
          <w:rPr>
            <w:noProof/>
          </w:rPr>
        </w:r>
        <w:r>
          <w:rPr>
            <w:noProof/>
          </w:rPr>
          <w:fldChar w:fldCharType="separate"/>
        </w:r>
        <w:r>
          <w:rPr>
            <w:noProof/>
          </w:rPr>
          <w:t>42</w:t>
        </w:r>
        <w:r>
          <w:rPr>
            <w:noProof/>
          </w:rPr>
          <w:fldChar w:fldCharType="end"/>
        </w:r>
      </w:hyperlink>
    </w:p>
    <w:p w14:paraId="362A8C81" w14:textId="1A3300E0" w:rsidR="00DC5BB8" w:rsidRDefault="00DC5BB8">
      <w:pPr>
        <w:pStyle w:val="TableofFigures"/>
        <w:tabs>
          <w:tab w:val="right" w:leader="dot" w:pos="9913"/>
        </w:tabs>
        <w:rPr>
          <w:rFonts w:asciiTheme="minorHAnsi" w:eastAsiaTheme="minorEastAsia" w:hAnsiTheme="minorHAnsi"/>
          <w:noProof/>
          <w:color w:val="auto"/>
          <w:kern w:val="2"/>
          <w:szCs w:val="24"/>
          <w:lang w:val="en-US"/>
          <w14:ligatures w14:val="standardContextual"/>
        </w:rPr>
      </w:pPr>
      <w:hyperlink w:anchor="_Toc189232158" w:history="1">
        <w:r w:rsidRPr="00DA592C">
          <w:rPr>
            <w:rStyle w:val="Hyperlink"/>
            <w:noProof/>
          </w:rPr>
          <w:t>Figure 7 Sharing route with multiple VTS'</w:t>
        </w:r>
        <w:r>
          <w:rPr>
            <w:noProof/>
          </w:rPr>
          <w:tab/>
        </w:r>
        <w:r>
          <w:rPr>
            <w:noProof/>
          </w:rPr>
          <w:fldChar w:fldCharType="begin"/>
        </w:r>
        <w:r>
          <w:rPr>
            <w:noProof/>
          </w:rPr>
          <w:instrText xml:space="preserve"> PAGEREF _Toc189232158 \h </w:instrText>
        </w:r>
        <w:r>
          <w:rPr>
            <w:noProof/>
          </w:rPr>
        </w:r>
        <w:r>
          <w:rPr>
            <w:noProof/>
          </w:rPr>
          <w:fldChar w:fldCharType="separate"/>
        </w:r>
        <w:r>
          <w:rPr>
            <w:noProof/>
          </w:rPr>
          <w:t>43</w:t>
        </w:r>
        <w:r>
          <w:rPr>
            <w:noProof/>
          </w:rPr>
          <w:fldChar w:fldCharType="end"/>
        </w:r>
      </w:hyperlink>
    </w:p>
    <w:p w14:paraId="195D120C" w14:textId="62FECCD3" w:rsidR="00DC5BB8" w:rsidRDefault="00DC5BB8">
      <w:pPr>
        <w:pStyle w:val="TableofFigures"/>
        <w:tabs>
          <w:tab w:val="right" w:leader="dot" w:pos="9913"/>
        </w:tabs>
        <w:rPr>
          <w:rFonts w:asciiTheme="minorHAnsi" w:eastAsiaTheme="minorEastAsia" w:hAnsiTheme="minorHAnsi"/>
          <w:noProof/>
          <w:color w:val="auto"/>
          <w:kern w:val="2"/>
          <w:szCs w:val="24"/>
          <w:lang w:val="en-US"/>
          <w14:ligatures w14:val="standardContextual"/>
        </w:rPr>
      </w:pPr>
      <w:hyperlink w:anchor="_Toc189232159" w:history="1">
        <w:r w:rsidRPr="00DA592C">
          <w:rPr>
            <w:rStyle w:val="Hyperlink"/>
            <w:noProof/>
          </w:rPr>
          <w:t>Figure 8 Changing route</w:t>
        </w:r>
        <w:r>
          <w:rPr>
            <w:noProof/>
          </w:rPr>
          <w:tab/>
        </w:r>
        <w:r>
          <w:rPr>
            <w:noProof/>
          </w:rPr>
          <w:fldChar w:fldCharType="begin"/>
        </w:r>
        <w:r>
          <w:rPr>
            <w:noProof/>
          </w:rPr>
          <w:instrText xml:space="preserve"> PAGEREF _Toc189232159 \h </w:instrText>
        </w:r>
        <w:r>
          <w:rPr>
            <w:noProof/>
          </w:rPr>
        </w:r>
        <w:r>
          <w:rPr>
            <w:noProof/>
          </w:rPr>
          <w:fldChar w:fldCharType="separate"/>
        </w:r>
        <w:r>
          <w:rPr>
            <w:noProof/>
          </w:rPr>
          <w:t>43</w:t>
        </w:r>
        <w:r>
          <w:rPr>
            <w:noProof/>
          </w:rPr>
          <w:fldChar w:fldCharType="end"/>
        </w:r>
      </w:hyperlink>
    </w:p>
    <w:p w14:paraId="228A2064" w14:textId="04677EAE" w:rsidR="00DC5BB8" w:rsidRDefault="00DC5BB8">
      <w:pPr>
        <w:pStyle w:val="TableofFigures"/>
        <w:tabs>
          <w:tab w:val="right" w:leader="dot" w:pos="9913"/>
        </w:tabs>
        <w:rPr>
          <w:rFonts w:asciiTheme="minorHAnsi" w:eastAsiaTheme="minorEastAsia" w:hAnsiTheme="minorHAnsi"/>
          <w:noProof/>
          <w:color w:val="auto"/>
          <w:kern w:val="2"/>
          <w:szCs w:val="24"/>
          <w:lang w:val="en-US"/>
          <w14:ligatures w14:val="standardContextual"/>
        </w:rPr>
      </w:pPr>
      <w:hyperlink w:anchor="_Toc189232160" w:history="1">
        <w:r w:rsidRPr="00DA592C">
          <w:rPr>
            <w:rStyle w:val="Hyperlink"/>
            <w:noProof/>
          </w:rPr>
          <w:t>Figure 9 Route cancellation</w:t>
        </w:r>
        <w:r>
          <w:rPr>
            <w:noProof/>
          </w:rPr>
          <w:tab/>
        </w:r>
        <w:r>
          <w:rPr>
            <w:noProof/>
          </w:rPr>
          <w:fldChar w:fldCharType="begin"/>
        </w:r>
        <w:r>
          <w:rPr>
            <w:noProof/>
          </w:rPr>
          <w:instrText xml:space="preserve"> PAGEREF _Toc189232160 \h </w:instrText>
        </w:r>
        <w:r>
          <w:rPr>
            <w:noProof/>
          </w:rPr>
        </w:r>
        <w:r>
          <w:rPr>
            <w:noProof/>
          </w:rPr>
          <w:fldChar w:fldCharType="separate"/>
        </w:r>
        <w:r>
          <w:rPr>
            <w:noProof/>
          </w:rPr>
          <w:t>44</w:t>
        </w:r>
        <w:r>
          <w:rPr>
            <w:noProof/>
          </w:rPr>
          <w:fldChar w:fldCharType="end"/>
        </w:r>
      </w:hyperlink>
    </w:p>
    <w:p w14:paraId="2809617D" w14:textId="6F53264D" w:rsidR="00DC5BB8" w:rsidRDefault="00DC5BB8">
      <w:pPr>
        <w:pStyle w:val="TableofFigures"/>
        <w:tabs>
          <w:tab w:val="right" w:leader="dot" w:pos="9913"/>
        </w:tabs>
        <w:rPr>
          <w:rFonts w:asciiTheme="minorHAnsi" w:eastAsiaTheme="minorEastAsia" w:hAnsiTheme="minorHAnsi"/>
          <w:noProof/>
          <w:color w:val="auto"/>
          <w:kern w:val="2"/>
          <w:szCs w:val="24"/>
          <w:lang w:val="en-US"/>
          <w14:ligatures w14:val="standardContextual"/>
        </w:rPr>
      </w:pPr>
      <w:hyperlink w:anchor="_Toc189232161" w:history="1">
        <w:r w:rsidRPr="00DA592C">
          <w:rPr>
            <w:rStyle w:val="Hyperlink"/>
            <w:noProof/>
          </w:rPr>
          <w:t>Figure 10 Route recommendation from VTS to vessel</w:t>
        </w:r>
        <w:r>
          <w:rPr>
            <w:noProof/>
          </w:rPr>
          <w:tab/>
        </w:r>
        <w:r>
          <w:rPr>
            <w:noProof/>
          </w:rPr>
          <w:fldChar w:fldCharType="begin"/>
        </w:r>
        <w:r>
          <w:rPr>
            <w:noProof/>
          </w:rPr>
          <w:instrText xml:space="preserve"> PAGEREF _Toc189232161 \h </w:instrText>
        </w:r>
        <w:r>
          <w:rPr>
            <w:noProof/>
          </w:rPr>
        </w:r>
        <w:r>
          <w:rPr>
            <w:noProof/>
          </w:rPr>
          <w:fldChar w:fldCharType="separate"/>
        </w:r>
        <w:r>
          <w:rPr>
            <w:noProof/>
          </w:rPr>
          <w:t>46</w:t>
        </w:r>
        <w:r>
          <w:rPr>
            <w:noProof/>
          </w:rPr>
          <w:fldChar w:fldCharType="end"/>
        </w:r>
      </w:hyperlink>
    </w:p>
    <w:p w14:paraId="0AEDC4FE" w14:textId="69F87468" w:rsidR="00DC5BB8" w:rsidRDefault="00DC5BB8">
      <w:pPr>
        <w:pStyle w:val="TableofFigures"/>
        <w:tabs>
          <w:tab w:val="right" w:leader="dot" w:pos="9913"/>
        </w:tabs>
        <w:rPr>
          <w:rFonts w:asciiTheme="minorHAnsi" w:eastAsiaTheme="minorEastAsia" w:hAnsiTheme="minorHAnsi"/>
          <w:noProof/>
          <w:color w:val="auto"/>
          <w:kern w:val="2"/>
          <w:szCs w:val="24"/>
          <w:lang w:val="en-US"/>
          <w14:ligatures w14:val="standardContextual"/>
        </w:rPr>
      </w:pPr>
      <w:hyperlink w:anchor="_Toc189232162" w:history="1">
        <w:r w:rsidRPr="00DA592C">
          <w:rPr>
            <w:rStyle w:val="Hyperlink"/>
            <w:noProof/>
          </w:rPr>
          <w:t>Figure 11 Route acknowledgement by VTS</w:t>
        </w:r>
        <w:r>
          <w:rPr>
            <w:noProof/>
          </w:rPr>
          <w:tab/>
        </w:r>
        <w:r>
          <w:rPr>
            <w:noProof/>
          </w:rPr>
          <w:fldChar w:fldCharType="begin"/>
        </w:r>
        <w:r>
          <w:rPr>
            <w:noProof/>
          </w:rPr>
          <w:instrText xml:space="preserve"> PAGEREF _Toc189232162 \h </w:instrText>
        </w:r>
        <w:r>
          <w:rPr>
            <w:noProof/>
          </w:rPr>
        </w:r>
        <w:r>
          <w:rPr>
            <w:noProof/>
          </w:rPr>
          <w:fldChar w:fldCharType="separate"/>
        </w:r>
        <w:r>
          <w:rPr>
            <w:noProof/>
          </w:rPr>
          <w:t>47</w:t>
        </w:r>
        <w:r>
          <w:rPr>
            <w:noProof/>
          </w:rPr>
          <w:fldChar w:fldCharType="end"/>
        </w:r>
      </w:hyperlink>
    </w:p>
    <w:p w14:paraId="5EAAE9D0" w14:textId="5FBCC2B1" w:rsidR="00DC5BB8" w:rsidRDefault="00DC5BB8">
      <w:pPr>
        <w:pStyle w:val="TableofFigures"/>
        <w:tabs>
          <w:tab w:val="right" w:leader="dot" w:pos="9913"/>
        </w:tabs>
        <w:rPr>
          <w:rFonts w:asciiTheme="minorHAnsi" w:eastAsiaTheme="minorEastAsia" w:hAnsiTheme="minorHAnsi"/>
          <w:noProof/>
          <w:color w:val="auto"/>
          <w:kern w:val="2"/>
          <w:szCs w:val="24"/>
          <w:lang w:val="en-US"/>
          <w14:ligatures w14:val="standardContextual"/>
        </w:rPr>
      </w:pPr>
      <w:hyperlink w:anchor="_Toc189232163" w:history="1">
        <w:r w:rsidRPr="00DA592C">
          <w:rPr>
            <w:rStyle w:val="Hyperlink"/>
            <w:noProof/>
          </w:rPr>
          <w:t>Figure 12 Route response from VTS to vessel with open issues</w:t>
        </w:r>
        <w:r>
          <w:rPr>
            <w:noProof/>
          </w:rPr>
          <w:tab/>
        </w:r>
        <w:r>
          <w:rPr>
            <w:noProof/>
          </w:rPr>
          <w:fldChar w:fldCharType="begin"/>
        </w:r>
        <w:r>
          <w:rPr>
            <w:noProof/>
          </w:rPr>
          <w:instrText xml:space="preserve"> PAGEREF _Toc189232163 \h </w:instrText>
        </w:r>
        <w:r>
          <w:rPr>
            <w:noProof/>
          </w:rPr>
        </w:r>
        <w:r>
          <w:rPr>
            <w:noProof/>
          </w:rPr>
          <w:fldChar w:fldCharType="separate"/>
        </w:r>
        <w:r>
          <w:rPr>
            <w:noProof/>
          </w:rPr>
          <w:t>48</w:t>
        </w:r>
        <w:r>
          <w:rPr>
            <w:noProof/>
          </w:rPr>
          <w:fldChar w:fldCharType="end"/>
        </w:r>
      </w:hyperlink>
    </w:p>
    <w:p w14:paraId="5DD8AA7A" w14:textId="79E050F2" w:rsidR="00DC5BB8" w:rsidRDefault="00DC5BB8">
      <w:pPr>
        <w:pStyle w:val="TableofFigures"/>
        <w:tabs>
          <w:tab w:val="right" w:leader="dot" w:pos="9913"/>
        </w:tabs>
        <w:rPr>
          <w:rFonts w:asciiTheme="minorHAnsi" w:eastAsiaTheme="minorEastAsia" w:hAnsiTheme="minorHAnsi"/>
          <w:noProof/>
          <w:color w:val="auto"/>
          <w:kern w:val="2"/>
          <w:szCs w:val="24"/>
          <w:lang w:val="en-US"/>
          <w14:ligatures w14:val="standardContextual"/>
        </w:rPr>
      </w:pPr>
      <w:hyperlink w:anchor="_Toc189232164" w:history="1">
        <w:r w:rsidRPr="00DA592C">
          <w:rPr>
            <w:rStyle w:val="Hyperlink"/>
            <w:noProof/>
          </w:rPr>
          <w:t>Figure 13 Requesting route from vessel</w:t>
        </w:r>
        <w:r>
          <w:rPr>
            <w:noProof/>
          </w:rPr>
          <w:tab/>
        </w:r>
        <w:r>
          <w:rPr>
            <w:noProof/>
          </w:rPr>
          <w:fldChar w:fldCharType="begin"/>
        </w:r>
        <w:r>
          <w:rPr>
            <w:noProof/>
          </w:rPr>
          <w:instrText xml:space="preserve"> PAGEREF _Toc189232164 \h </w:instrText>
        </w:r>
        <w:r>
          <w:rPr>
            <w:noProof/>
          </w:rPr>
        </w:r>
        <w:r>
          <w:rPr>
            <w:noProof/>
          </w:rPr>
          <w:fldChar w:fldCharType="separate"/>
        </w:r>
        <w:r>
          <w:rPr>
            <w:noProof/>
          </w:rPr>
          <w:t>49</w:t>
        </w:r>
        <w:r>
          <w:rPr>
            <w:noProof/>
          </w:rPr>
          <w:fldChar w:fldCharType="end"/>
        </w:r>
      </w:hyperlink>
    </w:p>
    <w:p w14:paraId="5C10E2F6" w14:textId="052CBA3D" w:rsidR="00DC5BB8" w:rsidRDefault="00DC5BB8">
      <w:pPr>
        <w:pStyle w:val="TableofFigures"/>
        <w:tabs>
          <w:tab w:val="right" w:leader="dot" w:pos="9913"/>
        </w:tabs>
        <w:rPr>
          <w:rFonts w:asciiTheme="minorHAnsi" w:eastAsiaTheme="minorEastAsia" w:hAnsiTheme="minorHAnsi"/>
          <w:noProof/>
          <w:color w:val="auto"/>
          <w:kern w:val="2"/>
          <w:szCs w:val="24"/>
          <w:lang w:val="en-US"/>
          <w14:ligatures w14:val="standardContextual"/>
        </w:rPr>
      </w:pPr>
      <w:hyperlink w:anchor="_Toc189232165" w:history="1">
        <w:r w:rsidRPr="00DA592C">
          <w:rPr>
            <w:rStyle w:val="Hyperlink"/>
            <w:noProof/>
          </w:rPr>
          <w:t>Figure 14 Requesting updated route from vessel</w:t>
        </w:r>
        <w:r>
          <w:rPr>
            <w:noProof/>
          </w:rPr>
          <w:tab/>
        </w:r>
        <w:r>
          <w:rPr>
            <w:noProof/>
          </w:rPr>
          <w:fldChar w:fldCharType="begin"/>
        </w:r>
        <w:r>
          <w:rPr>
            <w:noProof/>
          </w:rPr>
          <w:instrText xml:space="preserve"> PAGEREF _Toc189232165 \h </w:instrText>
        </w:r>
        <w:r>
          <w:rPr>
            <w:noProof/>
          </w:rPr>
        </w:r>
        <w:r>
          <w:rPr>
            <w:noProof/>
          </w:rPr>
          <w:fldChar w:fldCharType="separate"/>
        </w:r>
        <w:r>
          <w:rPr>
            <w:noProof/>
          </w:rPr>
          <w:t>50</w:t>
        </w:r>
        <w:r>
          <w:rPr>
            <w:noProof/>
          </w:rPr>
          <w:fldChar w:fldCharType="end"/>
        </w:r>
      </w:hyperlink>
    </w:p>
    <w:p w14:paraId="0EDFCCA4" w14:textId="32894B84" w:rsidR="00DC5BB8" w:rsidRDefault="00DC5BB8">
      <w:pPr>
        <w:pStyle w:val="TableofFigures"/>
        <w:tabs>
          <w:tab w:val="right" w:leader="dot" w:pos="9913"/>
        </w:tabs>
        <w:rPr>
          <w:rFonts w:asciiTheme="minorHAnsi" w:eastAsiaTheme="minorEastAsia" w:hAnsiTheme="minorHAnsi"/>
          <w:noProof/>
          <w:color w:val="auto"/>
          <w:kern w:val="2"/>
          <w:szCs w:val="24"/>
          <w:lang w:val="en-US"/>
          <w14:ligatures w14:val="standardContextual"/>
        </w:rPr>
      </w:pPr>
      <w:hyperlink w:anchor="_Toc189232166" w:history="1">
        <w:r w:rsidRPr="00DA592C">
          <w:rPr>
            <w:rStyle w:val="Hyperlink"/>
            <w:noProof/>
          </w:rPr>
          <w:t>Figure 15 Route library usage flow</w:t>
        </w:r>
        <w:r>
          <w:rPr>
            <w:noProof/>
          </w:rPr>
          <w:tab/>
        </w:r>
        <w:r>
          <w:rPr>
            <w:noProof/>
          </w:rPr>
          <w:fldChar w:fldCharType="begin"/>
        </w:r>
        <w:r>
          <w:rPr>
            <w:noProof/>
          </w:rPr>
          <w:instrText xml:space="preserve"> PAGEREF _Toc189232166 \h </w:instrText>
        </w:r>
        <w:r>
          <w:rPr>
            <w:noProof/>
          </w:rPr>
        </w:r>
        <w:r>
          <w:rPr>
            <w:noProof/>
          </w:rPr>
          <w:fldChar w:fldCharType="separate"/>
        </w:r>
        <w:r>
          <w:rPr>
            <w:noProof/>
          </w:rPr>
          <w:t>51</w:t>
        </w:r>
        <w:r>
          <w:rPr>
            <w:noProof/>
          </w:rPr>
          <w:fldChar w:fldCharType="end"/>
        </w:r>
      </w:hyperlink>
    </w:p>
    <w:p w14:paraId="3ABA57D1" w14:textId="69F4577E" w:rsidR="00DC5BB8" w:rsidRDefault="00DC5BB8">
      <w:pPr>
        <w:pStyle w:val="TableofFigures"/>
        <w:tabs>
          <w:tab w:val="right" w:leader="dot" w:pos="9913"/>
        </w:tabs>
        <w:rPr>
          <w:rFonts w:asciiTheme="minorHAnsi" w:eastAsiaTheme="minorEastAsia" w:hAnsiTheme="minorHAnsi"/>
          <w:noProof/>
          <w:color w:val="auto"/>
          <w:kern w:val="2"/>
          <w:szCs w:val="24"/>
          <w:lang w:val="en-US"/>
          <w14:ligatures w14:val="standardContextual"/>
        </w:rPr>
      </w:pPr>
      <w:hyperlink w:anchor="_Toc189232167" w:history="1">
        <w:r w:rsidRPr="00DA592C">
          <w:rPr>
            <w:rStyle w:val="Hyperlink"/>
            <w:noProof/>
          </w:rPr>
          <w:t>Figure 16 Service discovery flow</w:t>
        </w:r>
        <w:r>
          <w:rPr>
            <w:noProof/>
          </w:rPr>
          <w:tab/>
        </w:r>
        <w:r>
          <w:rPr>
            <w:noProof/>
          </w:rPr>
          <w:fldChar w:fldCharType="begin"/>
        </w:r>
        <w:r>
          <w:rPr>
            <w:noProof/>
          </w:rPr>
          <w:instrText xml:space="preserve"> PAGEREF _Toc189232167 \h </w:instrText>
        </w:r>
        <w:r>
          <w:rPr>
            <w:noProof/>
          </w:rPr>
        </w:r>
        <w:r>
          <w:rPr>
            <w:noProof/>
          </w:rPr>
          <w:fldChar w:fldCharType="separate"/>
        </w:r>
        <w:r>
          <w:rPr>
            <w:noProof/>
          </w:rPr>
          <w:t>52</w:t>
        </w:r>
        <w:r>
          <w:rPr>
            <w:noProof/>
          </w:rPr>
          <w:fldChar w:fldCharType="end"/>
        </w:r>
      </w:hyperlink>
    </w:p>
    <w:p w14:paraId="6B686083" w14:textId="19C7B529" w:rsidR="0055016C" w:rsidRPr="009D58FD" w:rsidRDefault="00CD55DD">
      <w:pPr>
        <w:pStyle w:val="TableofFigures"/>
        <w:tabs>
          <w:tab w:val="right" w:leader="dot" w:pos="9913"/>
        </w:tabs>
        <w:rPr>
          <w:rFonts w:eastAsiaTheme="minorEastAsia"/>
          <w:color w:val="auto"/>
          <w:kern w:val="2"/>
          <w:szCs w:val="24"/>
          <w:lang w:eastAsia="en-GB"/>
        </w:rPr>
      </w:pPr>
      <w:r>
        <w:fldChar w:fldCharType="end"/>
      </w:r>
    </w:p>
    <w:p w14:paraId="1E4B6519" w14:textId="77777777" w:rsidR="0055016C" w:rsidRDefault="0055016C">
      <w:pPr>
        <w:pStyle w:val="Content"/>
        <w:rPr>
          <w:lang w:eastAsia="ja-JP"/>
        </w:rPr>
      </w:pPr>
    </w:p>
    <w:p w14:paraId="4D722BF3" w14:textId="77777777" w:rsidR="0055016C" w:rsidRDefault="00CD55DD">
      <w:pPr>
        <w:pStyle w:val="Content"/>
        <w:rPr>
          <w:lang w:val="en-US" w:eastAsia="ja-JP"/>
        </w:rPr>
      </w:pPr>
      <w:r>
        <w:rPr>
          <w:lang w:val="en-US" w:eastAsia="ja-JP"/>
        </w:rPr>
        <w:t>List of tables</w:t>
      </w:r>
    </w:p>
    <w:p w14:paraId="194320C8" w14:textId="16096ECE" w:rsidR="00DC5BB8" w:rsidRDefault="00DC5BB8">
      <w:pPr>
        <w:pStyle w:val="TableofFigures"/>
        <w:tabs>
          <w:tab w:val="right" w:leader="dot" w:pos="9913"/>
        </w:tabs>
        <w:rPr>
          <w:rFonts w:asciiTheme="minorHAnsi" w:eastAsiaTheme="minorEastAsia" w:hAnsiTheme="minorHAnsi"/>
          <w:noProof/>
          <w:color w:val="auto"/>
          <w:kern w:val="2"/>
          <w:szCs w:val="24"/>
          <w:lang w:val="en-US"/>
          <w14:ligatures w14:val="standardContextual"/>
        </w:rPr>
      </w:pPr>
      <w:r>
        <w:fldChar w:fldCharType="begin"/>
      </w:r>
      <w:r>
        <w:instrText xml:space="preserve"> TOC \h \z \c "Table" </w:instrText>
      </w:r>
      <w:r>
        <w:fldChar w:fldCharType="separate"/>
      </w:r>
      <w:hyperlink w:anchor="_Toc189232144" w:history="1">
        <w:r w:rsidRPr="003E1A59">
          <w:rPr>
            <w:rStyle w:val="Hyperlink"/>
            <w:noProof/>
          </w:rPr>
          <w:t>Table 1 Relevant industry standards</w:t>
        </w:r>
        <w:r>
          <w:rPr>
            <w:noProof/>
            <w:webHidden/>
          </w:rPr>
          <w:tab/>
        </w:r>
        <w:r>
          <w:rPr>
            <w:noProof/>
            <w:webHidden/>
          </w:rPr>
          <w:fldChar w:fldCharType="begin"/>
        </w:r>
        <w:r>
          <w:rPr>
            <w:noProof/>
            <w:webHidden/>
          </w:rPr>
          <w:instrText xml:space="preserve"> PAGEREF _Toc189232144 \h </w:instrText>
        </w:r>
        <w:r>
          <w:rPr>
            <w:noProof/>
            <w:webHidden/>
          </w:rPr>
        </w:r>
        <w:r>
          <w:rPr>
            <w:noProof/>
            <w:webHidden/>
          </w:rPr>
          <w:fldChar w:fldCharType="separate"/>
        </w:r>
        <w:r>
          <w:rPr>
            <w:noProof/>
            <w:webHidden/>
          </w:rPr>
          <w:t>27</w:t>
        </w:r>
        <w:r>
          <w:rPr>
            <w:noProof/>
            <w:webHidden/>
          </w:rPr>
          <w:fldChar w:fldCharType="end"/>
        </w:r>
      </w:hyperlink>
    </w:p>
    <w:p w14:paraId="3F4D489C" w14:textId="0928301E" w:rsidR="00DC5BB8" w:rsidRDefault="00DC5BB8">
      <w:pPr>
        <w:pStyle w:val="TableofFigures"/>
        <w:tabs>
          <w:tab w:val="right" w:leader="dot" w:pos="9913"/>
        </w:tabs>
        <w:rPr>
          <w:rFonts w:asciiTheme="minorHAnsi" w:eastAsiaTheme="minorEastAsia" w:hAnsiTheme="minorHAnsi"/>
          <w:noProof/>
          <w:color w:val="auto"/>
          <w:kern w:val="2"/>
          <w:szCs w:val="24"/>
          <w:lang w:val="en-US"/>
          <w14:ligatures w14:val="standardContextual"/>
        </w:rPr>
      </w:pPr>
      <w:hyperlink w:anchor="_Toc189232145" w:history="1">
        <w:r w:rsidRPr="003E1A59">
          <w:rPr>
            <w:rStyle w:val="Hyperlink"/>
            <w:noProof/>
          </w:rPr>
          <w:t>Table 2 Operational nodes</w:t>
        </w:r>
        <w:r>
          <w:rPr>
            <w:noProof/>
            <w:webHidden/>
          </w:rPr>
          <w:tab/>
        </w:r>
        <w:r>
          <w:rPr>
            <w:noProof/>
            <w:webHidden/>
          </w:rPr>
          <w:fldChar w:fldCharType="begin"/>
        </w:r>
        <w:r>
          <w:rPr>
            <w:noProof/>
            <w:webHidden/>
          </w:rPr>
          <w:instrText xml:space="preserve"> PAGEREF _Toc189232145 \h </w:instrText>
        </w:r>
        <w:r>
          <w:rPr>
            <w:noProof/>
            <w:webHidden/>
          </w:rPr>
        </w:r>
        <w:r>
          <w:rPr>
            <w:noProof/>
            <w:webHidden/>
          </w:rPr>
          <w:fldChar w:fldCharType="separate"/>
        </w:r>
        <w:r>
          <w:rPr>
            <w:noProof/>
            <w:webHidden/>
          </w:rPr>
          <w:t>28</w:t>
        </w:r>
        <w:r>
          <w:rPr>
            <w:noProof/>
            <w:webHidden/>
          </w:rPr>
          <w:fldChar w:fldCharType="end"/>
        </w:r>
      </w:hyperlink>
    </w:p>
    <w:p w14:paraId="12E76C1B" w14:textId="1CCCCD33" w:rsidR="00DC5BB8" w:rsidRDefault="00DC5BB8">
      <w:pPr>
        <w:pStyle w:val="TableofFigures"/>
        <w:tabs>
          <w:tab w:val="right" w:leader="dot" w:pos="9913"/>
        </w:tabs>
        <w:rPr>
          <w:rFonts w:asciiTheme="minorHAnsi" w:eastAsiaTheme="minorEastAsia" w:hAnsiTheme="minorHAnsi"/>
          <w:noProof/>
          <w:color w:val="auto"/>
          <w:kern w:val="2"/>
          <w:szCs w:val="24"/>
          <w:lang w:val="en-US"/>
          <w14:ligatures w14:val="standardContextual"/>
        </w:rPr>
      </w:pPr>
      <w:hyperlink w:anchor="_Toc189232146" w:history="1">
        <w:r w:rsidRPr="003E1A59">
          <w:rPr>
            <w:rStyle w:val="Hyperlink"/>
            <w:noProof/>
          </w:rPr>
          <w:t>Table 3 Logical interfaces</w:t>
        </w:r>
        <w:r>
          <w:rPr>
            <w:noProof/>
            <w:webHidden/>
          </w:rPr>
          <w:tab/>
        </w:r>
        <w:r>
          <w:rPr>
            <w:noProof/>
            <w:webHidden/>
          </w:rPr>
          <w:fldChar w:fldCharType="begin"/>
        </w:r>
        <w:r>
          <w:rPr>
            <w:noProof/>
            <w:webHidden/>
          </w:rPr>
          <w:instrText xml:space="preserve"> PAGEREF _Toc189232146 \h </w:instrText>
        </w:r>
        <w:r>
          <w:rPr>
            <w:noProof/>
            <w:webHidden/>
          </w:rPr>
        </w:r>
        <w:r>
          <w:rPr>
            <w:noProof/>
            <w:webHidden/>
          </w:rPr>
          <w:fldChar w:fldCharType="separate"/>
        </w:r>
        <w:r>
          <w:rPr>
            <w:noProof/>
            <w:webHidden/>
          </w:rPr>
          <w:t>30</w:t>
        </w:r>
        <w:r>
          <w:rPr>
            <w:noProof/>
            <w:webHidden/>
          </w:rPr>
          <w:fldChar w:fldCharType="end"/>
        </w:r>
      </w:hyperlink>
    </w:p>
    <w:p w14:paraId="300CE823" w14:textId="532AFCB5" w:rsidR="0055016C" w:rsidRDefault="00DC5BB8">
      <w:pPr>
        <w:tabs>
          <w:tab w:val="left" w:pos="709"/>
        </w:tabs>
        <w:rPr>
          <w:lang w:val="en-US"/>
        </w:rPr>
      </w:pPr>
      <w:r>
        <w:fldChar w:fldCharType="end"/>
      </w:r>
      <w:r w:rsidR="00CD55DD">
        <w:br w:type="page"/>
      </w:r>
    </w:p>
    <w:p w14:paraId="7A325EE7" w14:textId="77777777" w:rsidR="0055016C" w:rsidRDefault="00CD55DD">
      <w:pPr>
        <w:pStyle w:val="Heading1"/>
        <w:ind w:hanging="495"/>
      </w:pPr>
      <w:bookmarkStart w:id="2" w:name="_Toc189232168"/>
      <w:r>
        <w:lastRenderedPageBreak/>
        <w:t>Introduction</w:t>
      </w:r>
      <w:bookmarkEnd w:id="2"/>
    </w:p>
    <w:p w14:paraId="796FBC1A" w14:textId="77C180E2" w:rsidR="0055016C" w:rsidRDefault="00CD55DD">
      <w:pPr>
        <w:jc w:val="both"/>
        <w:rPr>
          <w:lang w:val="en-US"/>
        </w:rPr>
      </w:pPr>
      <w:r>
        <w:rPr>
          <w:lang w:val="en-US"/>
        </w:rPr>
        <w:t>This document was produced as part of the work of IALA joint VTS-</w:t>
      </w:r>
      <w:r w:rsidRPr="00E67A8D">
        <w:rPr>
          <w:highlight w:val="yellow"/>
          <w:lang w:val="en-US"/>
        </w:rPr>
        <w:t>ENAV</w:t>
      </w:r>
      <w:r>
        <w:rPr>
          <w:lang w:val="en-US"/>
        </w:rPr>
        <w:t xml:space="preserve"> </w:t>
      </w:r>
      <w:r w:rsidR="00202AC2">
        <w:rPr>
          <w:lang w:val="en-US"/>
        </w:rPr>
        <w:t xml:space="preserve">(TODO change) </w:t>
      </w:r>
      <w:r>
        <w:rPr>
          <w:lang w:val="en-US"/>
        </w:rPr>
        <w:t xml:space="preserve">task group on development of technical service specifications for VTS. </w:t>
      </w:r>
      <w:r>
        <w:t xml:space="preserve">The document is structured according to the IALA Guideline </w:t>
      </w:r>
      <w:r w:rsidRPr="00F5561A">
        <w:rPr>
          <w:i/>
        </w:rPr>
        <w:t>G1128</w:t>
      </w:r>
      <w:r>
        <w:rPr>
          <w:i/>
        </w:rPr>
        <w:t xml:space="preserve"> The Specification of e-Navigation Technical Services</w:t>
      </w:r>
      <w:r>
        <w:t xml:space="preserve"> [1]. </w:t>
      </w:r>
    </w:p>
    <w:p w14:paraId="60E84A6A" w14:textId="77777777" w:rsidR="0055016C" w:rsidRDefault="00CD55DD" w:rsidP="00BD38AD">
      <w:pPr>
        <w:pStyle w:val="Heading2"/>
      </w:pPr>
      <w:bookmarkStart w:id="3" w:name="_Hlk23765351"/>
      <w:bookmarkStart w:id="4" w:name="_Toc189232169"/>
      <w:bookmarkEnd w:id="3"/>
      <w:r>
        <w:t>Purpose of the Document</w:t>
      </w:r>
      <w:bookmarkEnd w:id="4"/>
    </w:p>
    <w:p w14:paraId="4A7BA2EB" w14:textId="184F9697" w:rsidR="0055016C" w:rsidRDefault="00CD55DD">
      <w:pPr>
        <w:jc w:val="both"/>
      </w:pPr>
      <w:r>
        <w:t>The purpose of this service specification is to provide a holistic overview of the digital service of VTS</w:t>
      </w:r>
      <w:r w:rsidR="00457645">
        <w:t xml:space="preserve"> -</w:t>
      </w:r>
      <w:r>
        <w:t xml:space="preserve"> </w:t>
      </w:r>
      <w:r w:rsidR="00E67A8D">
        <w:t>Vessel Route Exchange</w:t>
      </w:r>
      <w:r>
        <w:t xml:space="preserve"> and its building blocks in a technology-independent way, according to the guidelines given in G1128 </w:t>
      </w:r>
      <w:r w:rsidR="000F2CBC">
        <w:fldChar w:fldCharType="begin"/>
      </w:r>
      <w:r w:rsidR="000F2CBC">
        <w:instrText xml:space="preserve"> REF _Ref189231390 \r \h </w:instrText>
      </w:r>
      <w:r w:rsidR="000F2CBC">
        <w:fldChar w:fldCharType="separate"/>
      </w:r>
      <w:r w:rsidR="000F2CBC">
        <w:t>[1]</w:t>
      </w:r>
      <w:r w:rsidR="000F2CBC">
        <w:fldChar w:fldCharType="end"/>
      </w:r>
      <w:r w:rsidR="00EA4382">
        <w:t>.</w:t>
      </w:r>
      <w:r>
        <w:t xml:space="preserve"> It describes a well-defined baseline of the service by clearly identifying the service version.</w:t>
      </w:r>
    </w:p>
    <w:p w14:paraId="0425E61E" w14:textId="67F69E9A" w:rsidR="0055016C" w:rsidRDefault="00CD55DD">
      <w:pPr>
        <w:jc w:val="both"/>
      </w:pPr>
      <w:r>
        <w:t xml:space="preserve">The aim is to document the key aspects of the VTS </w:t>
      </w:r>
      <w:r w:rsidR="00457645">
        <w:t>– Vessel Route Exchange</w:t>
      </w:r>
      <w:r>
        <w:t xml:space="preserve"> at the logical level:</w:t>
      </w:r>
    </w:p>
    <w:p w14:paraId="3CF9D115" w14:textId="77777777" w:rsidR="0055016C" w:rsidRDefault="00CD55DD" w:rsidP="00DC5BB8">
      <w:pPr>
        <w:pStyle w:val="ListParagraph"/>
        <w:numPr>
          <w:ilvl w:val="0"/>
          <w:numId w:val="4"/>
        </w:numPr>
        <w:jc w:val="both"/>
      </w:pPr>
      <w:r>
        <w:t>the operational and business context of the service</w:t>
      </w:r>
    </w:p>
    <w:p w14:paraId="56D6F7B5" w14:textId="77777777" w:rsidR="0055016C" w:rsidRDefault="00CD55DD" w:rsidP="00DC5BB8">
      <w:pPr>
        <w:pStyle w:val="ListParagraph"/>
        <w:numPr>
          <w:ilvl w:val="1"/>
          <w:numId w:val="4"/>
        </w:numPr>
        <w:jc w:val="both"/>
      </w:pPr>
      <w:r>
        <w:t>requirements for the service (e.g., information exchange requirements)</w:t>
      </w:r>
    </w:p>
    <w:p w14:paraId="0FE9B5DF" w14:textId="77777777" w:rsidR="0055016C" w:rsidRDefault="00CD55DD" w:rsidP="00DC5BB8">
      <w:pPr>
        <w:pStyle w:val="ListParagraph"/>
        <w:numPr>
          <w:ilvl w:val="1"/>
          <w:numId w:val="4"/>
        </w:numPr>
        <w:jc w:val="both"/>
      </w:pPr>
      <w:r>
        <w:t>involved nodes: which operational components provide/consume the service</w:t>
      </w:r>
    </w:p>
    <w:p w14:paraId="13F2DAB2" w14:textId="77777777" w:rsidR="0055016C" w:rsidRDefault="00CD55DD" w:rsidP="00DC5BB8">
      <w:pPr>
        <w:pStyle w:val="ListParagraph"/>
        <w:numPr>
          <w:ilvl w:val="1"/>
          <w:numId w:val="4"/>
        </w:numPr>
        <w:jc w:val="both"/>
      </w:pPr>
      <w:r>
        <w:t>operational activities supported by the service</w:t>
      </w:r>
    </w:p>
    <w:p w14:paraId="66BC985B" w14:textId="77777777" w:rsidR="0055016C" w:rsidRDefault="00CD55DD" w:rsidP="00DC5BB8">
      <w:pPr>
        <w:pStyle w:val="ListParagraph"/>
        <w:numPr>
          <w:ilvl w:val="1"/>
          <w:numId w:val="4"/>
        </w:numPr>
        <w:jc w:val="both"/>
      </w:pPr>
      <w:r>
        <w:t>relation of the service to other services</w:t>
      </w:r>
    </w:p>
    <w:p w14:paraId="6C2DD603" w14:textId="77777777" w:rsidR="0055016C" w:rsidRDefault="00CD55DD" w:rsidP="00DC5BB8">
      <w:pPr>
        <w:pStyle w:val="ListParagraph"/>
        <w:numPr>
          <w:ilvl w:val="0"/>
          <w:numId w:val="4"/>
        </w:numPr>
        <w:jc w:val="both"/>
      </w:pPr>
      <w:r>
        <w:t>the service description</w:t>
      </w:r>
    </w:p>
    <w:p w14:paraId="35783411" w14:textId="77777777" w:rsidR="0055016C" w:rsidRDefault="00CD55DD" w:rsidP="00DC5BB8">
      <w:pPr>
        <w:pStyle w:val="ListParagraph"/>
        <w:numPr>
          <w:ilvl w:val="1"/>
          <w:numId w:val="4"/>
        </w:numPr>
        <w:jc w:val="both"/>
      </w:pPr>
      <w:r>
        <w:t>service use cases</w:t>
      </w:r>
    </w:p>
    <w:p w14:paraId="5F723722" w14:textId="77777777" w:rsidR="0055016C" w:rsidRDefault="00CD55DD" w:rsidP="00DC5BB8">
      <w:pPr>
        <w:pStyle w:val="ListParagraph"/>
        <w:numPr>
          <w:ilvl w:val="1"/>
          <w:numId w:val="4"/>
        </w:numPr>
        <w:jc w:val="both"/>
      </w:pPr>
      <w:r>
        <w:t>service operational sequence</w:t>
      </w:r>
    </w:p>
    <w:p w14:paraId="3BB9EDB7" w14:textId="77777777" w:rsidR="0055016C" w:rsidRDefault="00CD55DD" w:rsidP="00DC5BB8">
      <w:pPr>
        <w:pStyle w:val="ListParagraph"/>
        <w:numPr>
          <w:ilvl w:val="1"/>
          <w:numId w:val="4"/>
        </w:numPr>
        <w:jc w:val="both"/>
      </w:pPr>
      <w:r>
        <w:t>logical operations</w:t>
      </w:r>
    </w:p>
    <w:p w14:paraId="66E16191" w14:textId="77777777" w:rsidR="0055016C" w:rsidRDefault="00CD55DD" w:rsidP="00DC5BB8">
      <w:pPr>
        <w:pStyle w:val="ListParagraph"/>
        <w:numPr>
          <w:ilvl w:val="1"/>
          <w:numId w:val="4"/>
        </w:numPr>
        <w:jc w:val="both"/>
      </w:pPr>
      <w:r>
        <w:t>logical data model</w:t>
      </w:r>
    </w:p>
    <w:p w14:paraId="6F68DA94" w14:textId="77777777" w:rsidR="0055016C" w:rsidRDefault="00CD55DD" w:rsidP="00DC5BB8">
      <w:pPr>
        <w:pStyle w:val="ListParagraph"/>
        <w:numPr>
          <w:ilvl w:val="1"/>
          <w:numId w:val="4"/>
        </w:numPr>
        <w:jc w:val="both"/>
      </w:pPr>
      <w:r>
        <w:t>dynamic behaviour</w:t>
      </w:r>
    </w:p>
    <w:p w14:paraId="249656FB" w14:textId="77777777" w:rsidR="0055016C" w:rsidRDefault="00CD55DD" w:rsidP="00BD38AD">
      <w:pPr>
        <w:pStyle w:val="Heading2"/>
      </w:pPr>
      <w:bookmarkStart w:id="5" w:name="_Toc189232170"/>
      <w:r>
        <w:t>Intended Readership</w:t>
      </w:r>
      <w:bookmarkEnd w:id="5"/>
    </w:p>
    <w:p w14:paraId="36938E5C" w14:textId="155DB4AC" w:rsidR="0055016C" w:rsidRDefault="00CD55DD">
      <w:pPr>
        <w:jc w:val="both"/>
      </w:pPr>
      <w:r>
        <w:t xml:space="preserve">This service specification is intended to be read by service architects, system engineers and developers in charge of designing and developing an instance of the VTS </w:t>
      </w:r>
      <w:r w:rsidR="00C151F9">
        <w:t>– Vessel Route Exchange</w:t>
      </w:r>
      <w:r>
        <w:t>.</w:t>
      </w:r>
    </w:p>
    <w:p w14:paraId="229CCC18" w14:textId="77777777" w:rsidR="0055016C" w:rsidRDefault="00CD55DD">
      <w:pPr>
        <w:jc w:val="both"/>
      </w:pPr>
      <w:r>
        <w:t>Furthermore, this service specification is intended to be read by enterprise architects, service architects, information architects, system engineers and developers in pursuing architecting, designing and development activities of other related services.</w:t>
      </w:r>
    </w:p>
    <w:p w14:paraId="744E6831" w14:textId="56892909" w:rsidR="0055016C" w:rsidRDefault="00CD55DD" w:rsidP="00BD38AD">
      <w:pPr>
        <w:pStyle w:val="Heading2"/>
      </w:pPr>
      <w:bookmarkStart w:id="6" w:name="_Toc189232171"/>
      <w:r>
        <w:t>Inputs from Other Sources</w:t>
      </w:r>
      <w:bookmarkEnd w:id="6"/>
    </w:p>
    <w:p w14:paraId="7E2D7014" w14:textId="5EC82DFD" w:rsidR="006341A6" w:rsidRDefault="006341A6" w:rsidP="00F5561A">
      <w:r>
        <w:t xml:space="preserve">This </w:t>
      </w:r>
      <w:r w:rsidR="00FD77D0">
        <w:t xml:space="preserve">service is based on the work and the use cases outlined in SECOM </w:t>
      </w:r>
      <w:r w:rsidR="00A5014C">
        <w:fldChar w:fldCharType="begin"/>
      </w:r>
      <w:r w:rsidR="00A5014C">
        <w:instrText xml:space="preserve"> REF _Ref189231416 \r \h </w:instrText>
      </w:r>
      <w:r w:rsidR="00A5014C">
        <w:fldChar w:fldCharType="separate"/>
      </w:r>
      <w:r w:rsidR="00A5014C">
        <w:t>[6]</w:t>
      </w:r>
      <w:r w:rsidR="00A5014C">
        <w:fldChar w:fldCharType="end"/>
      </w:r>
      <w:r w:rsidR="00A5014C">
        <w:t xml:space="preserve"> </w:t>
      </w:r>
      <w:r w:rsidR="00FD77D0">
        <w:t xml:space="preserve">and S-421 </w:t>
      </w:r>
      <w:r w:rsidR="00A5014C">
        <w:fldChar w:fldCharType="begin"/>
      </w:r>
      <w:r w:rsidR="00A5014C">
        <w:instrText xml:space="preserve"> REF _Ref189231429 \r \h </w:instrText>
      </w:r>
      <w:r w:rsidR="00A5014C">
        <w:fldChar w:fldCharType="separate"/>
      </w:r>
      <w:r w:rsidR="00A5014C">
        <w:t>[5]</w:t>
      </w:r>
      <w:r w:rsidR="00A5014C">
        <w:fldChar w:fldCharType="end"/>
      </w:r>
      <w:r w:rsidR="000D3B1F">
        <w:t xml:space="preserve"> and the </w:t>
      </w:r>
      <w:r w:rsidR="0015709F">
        <w:t>outcome</w:t>
      </w:r>
      <w:r w:rsidR="000D3B1F">
        <w:t xml:space="preserve"> </w:t>
      </w:r>
      <w:r w:rsidR="0015709F">
        <w:t>of the</w:t>
      </w:r>
      <w:r w:rsidR="000D3B1F">
        <w:t xml:space="preserve"> IEC </w:t>
      </w:r>
      <w:r w:rsidR="005306B2">
        <w:t xml:space="preserve">TC 80 WG 17 </w:t>
      </w:r>
      <w:r w:rsidR="00E35CF1">
        <w:t>October</w:t>
      </w:r>
      <w:r w:rsidR="005306B2">
        <w:t xml:space="preserve"> 2024 meeting</w:t>
      </w:r>
      <w:r w:rsidR="00FD77D0">
        <w:t>.</w:t>
      </w:r>
    </w:p>
    <w:p w14:paraId="66F82691" w14:textId="13AC5117" w:rsidR="00CD55DD" w:rsidRPr="00CD55DD" w:rsidRDefault="00CD55DD" w:rsidP="00F5561A">
      <w:r>
        <w:t xml:space="preserve">When developing this </w:t>
      </w:r>
      <w:r w:rsidR="00E35CF1">
        <w:t>service,</w:t>
      </w:r>
      <w:r>
        <w:t xml:space="preserve"> </w:t>
      </w:r>
      <w:r w:rsidR="009C42D8">
        <w:t>the outcome</w:t>
      </w:r>
      <w:r w:rsidR="00D46309">
        <w:t xml:space="preserve"> from</w:t>
      </w:r>
      <w:r w:rsidR="00D46309">
        <w:t xml:space="preserve"> </w:t>
      </w:r>
      <w:r w:rsidR="00606A98">
        <w:t xml:space="preserve">IEC </w:t>
      </w:r>
      <w:r w:rsidR="005306B2">
        <w:t>TC</w:t>
      </w:r>
      <w:r w:rsidR="00606A98">
        <w:t xml:space="preserve"> 80 MT7</w:t>
      </w:r>
      <w:r w:rsidR="00F61983">
        <w:t xml:space="preserve"> in</w:t>
      </w:r>
      <w:r w:rsidR="000D3B1F">
        <w:t xml:space="preserve"> their meeting in December 2024</w:t>
      </w:r>
      <w:r w:rsidR="005E1B85">
        <w:t xml:space="preserve"> </w:t>
      </w:r>
      <w:r w:rsidR="00D46309">
        <w:t xml:space="preserve">and their work on IEC 61174-1 </w:t>
      </w:r>
      <w:r w:rsidR="006937B2">
        <w:fldChar w:fldCharType="begin"/>
      </w:r>
      <w:r w:rsidR="006937B2">
        <w:instrText xml:space="preserve"> REF _Ref189231672 \r \h </w:instrText>
      </w:r>
      <w:r w:rsidR="006937B2">
        <w:fldChar w:fldCharType="separate"/>
      </w:r>
      <w:r w:rsidR="006937B2">
        <w:t>[9]</w:t>
      </w:r>
      <w:r w:rsidR="006937B2">
        <w:fldChar w:fldCharType="end"/>
      </w:r>
      <w:r w:rsidR="00D46309">
        <w:t xml:space="preserve"> </w:t>
      </w:r>
      <w:r w:rsidR="00AF6BF5">
        <w:t xml:space="preserve">has </w:t>
      </w:r>
      <w:r>
        <w:t>been taken into consideration.</w:t>
      </w:r>
    </w:p>
    <w:p w14:paraId="17522D98" w14:textId="77777777" w:rsidR="0055016C" w:rsidRDefault="00CD55DD">
      <w:pPr>
        <w:pStyle w:val="Heading1"/>
        <w:ind w:hanging="495"/>
      </w:pPr>
      <w:bookmarkStart w:id="7" w:name="_Toc189232172"/>
      <w:r>
        <w:lastRenderedPageBreak/>
        <w:t>Service Identification</w:t>
      </w:r>
      <w:bookmarkEnd w:id="7"/>
    </w:p>
    <w:p w14:paraId="46ABD412" w14:textId="77777777" w:rsidR="0055016C" w:rsidRDefault="00CD55DD">
      <w:r>
        <w:t>The purpose of this chapter is to provide a unique identification of the service and describe where the service is in terms of the engineering lifecycle.</w:t>
      </w:r>
    </w:p>
    <w:p w14:paraId="48F384B0" w14:textId="77777777" w:rsidR="0055016C" w:rsidRDefault="0055016C"/>
    <w:tbl>
      <w:tblPr>
        <w:tblW w:w="9322" w:type="dxa"/>
        <w:tblInd w:w="108" w:type="dxa"/>
        <w:tblLayout w:type="fixed"/>
        <w:tblLook w:val="0480" w:firstRow="0" w:lastRow="0" w:firstColumn="1" w:lastColumn="0" w:noHBand="0" w:noVBand="1"/>
      </w:tblPr>
      <w:tblGrid>
        <w:gridCol w:w="3379"/>
        <w:gridCol w:w="5943"/>
      </w:tblGrid>
      <w:tr w:rsidR="0055016C" w14:paraId="152CF5DE" w14:textId="77777777">
        <w:trPr>
          <w:trHeight w:val="567"/>
        </w:trPr>
        <w:tc>
          <w:tcPr>
            <w:tcW w:w="3379" w:type="dxa"/>
          </w:tcPr>
          <w:p w14:paraId="41363F16" w14:textId="77777777" w:rsidR="0055016C" w:rsidRDefault="00CD55DD">
            <w:pPr>
              <w:pStyle w:val="TableHeader"/>
              <w:widowControl w:val="0"/>
              <w:rPr>
                <w:b w:val="0"/>
              </w:rPr>
            </w:pPr>
            <w:r>
              <w:rPr>
                <w:b w:val="0"/>
              </w:rPr>
              <w:t>Name</w:t>
            </w:r>
          </w:p>
        </w:tc>
        <w:tc>
          <w:tcPr>
            <w:tcW w:w="5942" w:type="dxa"/>
          </w:tcPr>
          <w:p w14:paraId="591EFF17" w14:textId="72102D53" w:rsidR="0055016C" w:rsidRDefault="00CD55DD">
            <w:pPr>
              <w:pStyle w:val="Tablecomment"/>
              <w:widowControl w:val="0"/>
            </w:pPr>
            <w:r>
              <w:rPr>
                <w:color w:val="3DB5EA" w:themeColor="text1" w:themeTint="80"/>
              </w:rPr>
              <w:t xml:space="preserve">VTS </w:t>
            </w:r>
            <w:r w:rsidR="00151578">
              <w:rPr>
                <w:color w:val="3DB5EA" w:themeColor="text1" w:themeTint="80"/>
              </w:rPr>
              <w:t>– Vessel Route Exchange</w:t>
            </w:r>
            <w:r>
              <w:rPr>
                <w:color w:val="3DB5EA" w:themeColor="text1" w:themeTint="80"/>
              </w:rPr>
              <w:t xml:space="preserve"> Technical Service </w:t>
            </w:r>
          </w:p>
        </w:tc>
      </w:tr>
      <w:tr w:rsidR="0055016C" w14:paraId="7B715419" w14:textId="77777777">
        <w:trPr>
          <w:trHeight w:val="567"/>
        </w:trPr>
        <w:tc>
          <w:tcPr>
            <w:tcW w:w="3379" w:type="dxa"/>
          </w:tcPr>
          <w:p w14:paraId="78E0F753" w14:textId="77777777" w:rsidR="0055016C" w:rsidRDefault="00CD55DD">
            <w:pPr>
              <w:pStyle w:val="TableHeader"/>
              <w:widowControl w:val="0"/>
              <w:rPr>
                <w:b w:val="0"/>
              </w:rPr>
            </w:pPr>
            <w:r>
              <w:rPr>
                <w:b w:val="0"/>
              </w:rPr>
              <w:t>ID</w:t>
            </w:r>
          </w:p>
        </w:tc>
        <w:tc>
          <w:tcPr>
            <w:tcW w:w="5942" w:type="dxa"/>
          </w:tcPr>
          <w:p w14:paraId="697D1566" w14:textId="0F579790" w:rsidR="0055016C" w:rsidRDefault="00CD55DD">
            <w:pPr>
              <w:pStyle w:val="Tablecomment"/>
              <w:widowControl w:val="0"/>
            </w:pPr>
            <w:proofErr w:type="gramStart"/>
            <w:r>
              <w:t>urn:mrn</w:t>
            </w:r>
            <w:proofErr w:type="gramEnd"/>
            <w:r>
              <w:t>:iala:techsvc:</w:t>
            </w:r>
            <w:r w:rsidR="00870D44">
              <w:t>ss:</w:t>
            </w:r>
            <w:r>
              <w:t>vts</w:t>
            </w:r>
            <w:r w:rsidR="00431FEB" w:rsidRPr="00431FEB">
              <w:t>-</w:t>
            </w:r>
            <w:r w:rsidR="0061305B" w:rsidRPr="00431FEB">
              <w:t>re</w:t>
            </w:r>
            <w:r w:rsidRPr="00431FEB">
              <w:t>s</w:t>
            </w:r>
            <w:r w:rsidR="005D5159" w:rsidRPr="00431FEB">
              <w:t>:</w:t>
            </w:r>
            <w:r w:rsidR="0061305B" w:rsidRPr="00431FEB">
              <w:t>0.</w:t>
            </w:r>
            <w:r w:rsidR="003B5E35">
              <w:t>7</w:t>
            </w:r>
            <w:r>
              <w:t xml:space="preserve"> </w:t>
            </w:r>
          </w:p>
          <w:p w14:paraId="7EAAD9C5" w14:textId="7F819056" w:rsidR="0055016C" w:rsidRDefault="0055016C">
            <w:pPr>
              <w:pStyle w:val="Tablecomment"/>
              <w:widowControl w:val="0"/>
            </w:pPr>
          </w:p>
        </w:tc>
      </w:tr>
      <w:tr w:rsidR="0055016C" w14:paraId="11B4BB0F" w14:textId="77777777">
        <w:trPr>
          <w:trHeight w:val="567"/>
        </w:trPr>
        <w:tc>
          <w:tcPr>
            <w:tcW w:w="3379" w:type="dxa"/>
          </w:tcPr>
          <w:p w14:paraId="45B434E6" w14:textId="77777777" w:rsidR="0055016C" w:rsidRDefault="00CD55DD">
            <w:pPr>
              <w:pStyle w:val="TableHeader"/>
              <w:widowControl w:val="0"/>
              <w:rPr>
                <w:b w:val="0"/>
              </w:rPr>
            </w:pPr>
            <w:r>
              <w:rPr>
                <w:b w:val="0"/>
              </w:rPr>
              <w:t>Version</w:t>
            </w:r>
          </w:p>
        </w:tc>
        <w:tc>
          <w:tcPr>
            <w:tcW w:w="5942" w:type="dxa"/>
          </w:tcPr>
          <w:p w14:paraId="2D5E3219" w14:textId="2E5E2962" w:rsidR="0055016C" w:rsidRDefault="0061305B">
            <w:pPr>
              <w:pStyle w:val="Tablecomment"/>
              <w:widowControl w:val="0"/>
            </w:pPr>
            <w:r>
              <w:rPr>
                <w:color w:val="3DB5EA" w:themeColor="text1" w:themeTint="80"/>
              </w:rPr>
              <w:t>0.</w:t>
            </w:r>
            <w:r w:rsidR="003B5E35">
              <w:rPr>
                <w:color w:val="3DB5EA" w:themeColor="text1" w:themeTint="80"/>
              </w:rPr>
              <w:t>7</w:t>
            </w:r>
          </w:p>
        </w:tc>
      </w:tr>
      <w:tr w:rsidR="0055016C" w14:paraId="0C396AF8" w14:textId="77777777">
        <w:trPr>
          <w:trHeight w:val="567"/>
        </w:trPr>
        <w:tc>
          <w:tcPr>
            <w:tcW w:w="3379" w:type="dxa"/>
          </w:tcPr>
          <w:p w14:paraId="5D78D6FC" w14:textId="77777777" w:rsidR="0055016C" w:rsidRDefault="00CD55DD">
            <w:pPr>
              <w:pStyle w:val="TableHeader"/>
              <w:widowControl w:val="0"/>
              <w:rPr>
                <w:b w:val="0"/>
              </w:rPr>
            </w:pPr>
            <w:r>
              <w:rPr>
                <w:b w:val="0"/>
              </w:rPr>
              <w:t>Description</w:t>
            </w:r>
          </w:p>
        </w:tc>
        <w:tc>
          <w:tcPr>
            <w:tcW w:w="5942" w:type="dxa"/>
          </w:tcPr>
          <w:p w14:paraId="7FDC65A6" w14:textId="3B505BD0" w:rsidR="0055016C" w:rsidRDefault="00CD55DD">
            <w:pPr>
              <w:pStyle w:val="Tablecomment"/>
              <w:widowControl w:val="0"/>
              <w:rPr>
                <w:color w:val="3DB5EA" w:themeColor="text1" w:themeTint="80"/>
              </w:rPr>
            </w:pPr>
            <w:r>
              <w:rPr>
                <w:color w:val="3DB5EA" w:themeColor="text1" w:themeTint="80"/>
              </w:rPr>
              <w:t xml:space="preserve">The VTS </w:t>
            </w:r>
            <w:r w:rsidR="003A22C5">
              <w:rPr>
                <w:color w:val="3DB5EA" w:themeColor="text1" w:themeTint="80"/>
              </w:rPr>
              <w:t>– Vessel Route Exchange</w:t>
            </w:r>
            <w:r>
              <w:rPr>
                <w:color w:val="3DB5EA" w:themeColor="text1" w:themeTint="80"/>
              </w:rPr>
              <w:t xml:space="preserve"> Service specification describes a standardized service implementing the communication between ship and </w:t>
            </w:r>
            <w:r w:rsidR="00006619">
              <w:rPr>
                <w:color w:val="3DB5EA" w:themeColor="text1" w:themeTint="80"/>
              </w:rPr>
              <w:t>VTS</w:t>
            </w:r>
            <w:r w:rsidR="00A6462B">
              <w:rPr>
                <w:color w:val="3DB5EA" w:themeColor="text1" w:themeTint="80"/>
              </w:rPr>
              <w:t xml:space="preserve"> in</w:t>
            </w:r>
            <w:r w:rsidR="00006619">
              <w:rPr>
                <w:color w:val="3DB5EA" w:themeColor="text1" w:themeTint="80"/>
              </w:rPr>
              <w:t xml:space="preserve"> the exchange of routes</w:t>
            </w:r>
            <w:r>
              <w:rPr>
                <w:color w:val="3DB5EA" w:themeColor="text1" w:themeTint="80"/>
              </w:rPr>
              <w:t xml:space="preserve">. </w:t>
            </w:r>
          </w:p>
          <w:p w14:paraId="3753282F" w14:textId="77777777" w:rsidR="0055016C" w:rsidRDefault="0055016C">
            <w:pPr>
              <w:pStyle w:val="Tablecomment"/>
              <w:widowControl w:val="0"/>
              <w:rPr>
                <w:color w:val="3DB5EA" w:themeColor="text1" w:themeTint="80"/>
                <w:lang w:val="en-US"/>
              </w:rPr>
            </w:pPr>
          </w:p>
        </w:tc>
      </w:tr>
      <w:tr w:rsidR="0055016C" w14:paraId="578106E6" w14:textId="77777777">
        <w:trPr>
          <w:trHeight w:val="567"/>
        </w:trPr>
        <w:tc>
          <w:tcPr>
            <w:tcW w:w="3379" w:type="dxa"/>
          </w:tcPr>
          <w:p w14:paraId="11C9620C" w14:textId="77777777" w:rsidR="0055016C" w:rsidRDefault="00CD55DD">
            <w:pPr>
              <w:pStyle w:val="TableHeader"/>
              <w:widowControl w:val="0"/>
              <w:rPr>
                <w:b w:val="0"/>
              </w:rPr>
            </w:pPr>
            <w:r>
              <w:rPr>
                <w:b w:val="0"/>
              </w:rPr>
              <w:t>Keywords</w:t>
            </w:r>
          </w:p>
        </w:tc>
        <w:tc>
          <w:tcPr>
            <w:tcW w:w="5942" w:type="dxa"/>
          </w:tcPr>
          <w:p w14:paraId="75C31171" w14:textId="6FDC9525" w:rsidR="0055016C" w:rsidRDefault="00CD55DD">
            <w:pPr>
              <w:pStyle w:val="Tablecomment"/>
              <w:widowControl w:val="0"/>
            </w:pPr>
            <w:r>
              <w:rPr>
                <w:color w:val="3DB5EA" w:themeColor="text1" w:themeTint="80"/>
              </w:rPr>
              <w:t xml:space="preserve">VTS, MS1, </w:t>
            </w:r>
            <w:r w:rsidR="00DC4562">
              <w:rPr>
                <w:color w:val="3DB5EA" w:themeColor="text1" w:themeTint="80"/>
              </w:rPr>
              <w:t>Route Exchange</w:t>
            </w:r>
            <w:r>
              <w:rPr>
                <w:color w:val="3DB5EA" w:themeColor="text1" w:themeTint="80"/>
              </w:rPr>
              <w:t>, Ship Traffic Management, S-421</w:t>
            </w:r>
          </w:p>
        </w:tc>
      </w:tr>
      <w:tr w:rsidR="0055016C" w14:paraId="6FF01ADC" w14:textId="77777777">
        <w:trPr>
          <w:trHeight w:val="567"/>
        </w:trPr>
        <w:tc>
          <w:tcPr>
            <w:tcW w:w="3379" w:type="dxa"/>
          </w:tcPr>
          <w:p w14:paraId="0BF2804C" w14:textId="77777777" w:rsidR="0055016C" w:rsidRDefault="00CD55DD">
            <w:pPr>
              <w:pStyle w:val="TableHeader"/>
              <w:widowControl w:val="0"/>
              <w:rPr>
                <w:b w:val="0"/>
              </w:rPr>
            </w:pPr>
            <w:r>
              <w:rPr>
                <w:b w:val="0"/>
              </w:rPr>
              <w:t>Architect(s)</w:t>
            </w:r>
          </w:p>
        </w:tc>
        <w:tc>
          <w:tcPr>
            <w:tcW w:w="5942" w:type="dxa"/>
          </w:tcPr>
          <w:p w14:paraId="713095CF" w14:textId="64677949" w:rsidR="0055016C" w:rsidRDefault="00DB79B9">
            <w:pPr>
              <w:pStyle w:val="Tablecomment"/>
              <w:widowControl w:val="0"/>
              <w:rPr>
                <w:lang w:val="sv-SE"/>
              </w:rPr>
            </w:pPr>
            <w:r>
              <w:rPr>
                <w:lang w:val="sv-SE"/>
              </w:rPr>
              <w:t>Ramin Miraftabi</w:t>
            </w:r>
          </w:p>
        </w:tc>
      </w:tr>
      <w:tr w:rsidR="0055016C" w14:paraId="11247E26" w14:textId="77777777">
        <w:trPr>
          <w:trHeight w:val="567"/>
        </w:trPr>
        <w:tc>
          <w:tcPr>
            <w:tcW w:w="3379" w:type="dxa"/>
          </w:tcPr>
          <w:p w14:paraId="69436314" w14:textId="77777777" w:rsidR="0055016C" w:rsidRDefault="00CD55DD">
            <w:pPr>
              <w:pStyle w:val="TableHeader"/>
              <w:widowControl w:val="0"/>
              <w:rPr>
                <w:b w:val="0"/>
              </w:rPr>
            </w:pPr>
            <w:r>
              <w:rPr>
                <w:b w:val="0"/>
              </w:rPr>
              <w:t>Status</w:t>
            </w:r>
          </w:p>
        </w:tc>
        <w:tc>
          <w:tcPr>
            <w:tcW w:w="5942" w:type="dxa"/>
          </w:tcPr>
          <w:p w14:paraId="593CEB87" w14:textId="763DF556" w:rsidR="0055016C" w:rsidRDefault="00A0017E">
            <w:pPr>
              <w:pStyle w:val="Tablecomment"/>
              <w:widowControl w:val="0"/>
            </w:pPr>
            <w:r>
              <w:rPr>
                <w:color w:val="3DB5EA" w:themeColor="text1" w:themeTint="80"/>
              </w:rPr>
              <w:t>draft</w:t>
            </w:r>
          </w:p>
        </w:tc>
      </w:tr>
    </w:tbl>
    <w:p w14:paraId="4008450E" w14:textId="77777777" w:rsidR="0055016C" w:rsidRDefault="0055016C"/>
    <w:p w14:paraId="184E0E58" w14:textId="77777777" w:rsidR="0055016C" w:rsidRDefault="00CD55DD">
      <w:pPr>
        <w:pStyle w:val="Heading1"/>
        <w:ind w:hanging="495"/>
      </w:pPr>
      <w:bookmarkStart w:id="8" w:name="_Toc189232173"/>
      <w:commentRangeStart w:id="9"/>
      <w:commentRangeStart w:id="10"/>
      <w:commentRangeStart w:id="11"/>
      <w:r>
        <w:lastRenderedPageBreak/>
        <w:t>Operational Context</w:t>
      </w:r>
      <w:commentRangeEnd w:id="9"/>
      <w:r w:rsidR="00A37B7D">
        <w:rPr>
          <w:rStyle w:val="CommentReference"/>
          <w:rFonts w:ascii="Helvetica" w:eastAsia="Helvetica" w:hAnsi="Helvetica" w:cstheme="minorBidi"/>
          <w:b w:val="0"/>
          <w:bCs w:val="0"/>
          <w:color w:val="08374B" w:themeColor="text1"/>
          <w:kern w:val="0"/>
        </w:rPr>
        <w:commentReference w:id="9"/>
      </w:r>
      <w:commentRangeEnd w:id="10"/>
      <w:r w:rsidR="001226B6">
        <w:rPr>
          <w:rStyle w:val="CommentReference"/>
          <w:rFonts w:ascii="Helvetica" w:eastAsia="Helvetica" w:hAnsi="Helvetica" w:cstheme="minorBidi"/>
          <w:b w:val="0"/>
          <w:bCs w:val="0"/>
          <w:color w:val="08374B" w:themeColor="text1"/>
          <w:kern w:val="0"/>
        </w:rPr>
        <w:commentReference w:id="10"/>
      </w:r>
      <w:commentRangeEnd w:id="11"/>
      <w:r w:rsidR="0036710B">
        <w:rPr>
          <w:rStyle w:val="CommentReference"/>
          <w:rFonts w:ascii="Helvetica" w:eastAsia="Helvetica" w:hAnsi="Helvetica" w:cstheme="minorBidi"/>
          <w:b w:val="0"/>
          <w:bCs w:val="0"/>
          <w:color w:val="08374B" w:themeColor="text1"/>
          <w:kern w:val="0"/>
        </w:rPr>
        <w:commentReference w:id="11"/>
      </w:r>
      <w:bookmarkEnd w:id="8"/>
    </w:p>
    <w:p w14:paraId="465BDE2A" w14:textId="28E0A4B2" w:rsidR="001226B6" w:rsidRDefault="001226B6" w:rsidP="001226B6">
      <w:pPr>
        <w:pStyle w:val="BodyText"/>
      </w:pPr>
      <w:r>
        <w:t xml:space="preserve">The route and schedule </w:t>
      </w:r>
      <w:proofErr w:type="gramStart"/>
      <w:r>
        <w:t>is</w:t>
      </w:r>
      <w:proofErr w:type="gramEnd"/>
      <w:r>
        <w:t xml:space="preserve"> a key element of the vessel's voyage and can be used to optimize safety and processes, as well as for the interaction of participants and stakeholders. The core element of the voyage plan is a route. The exchange of route</w:t>
      </w:r>
      <w:r w:rsidR="00055F23">
        <w:t xml:space="preserve"> plan</w:t>
      </w:r>
      <w:r>
        <w:t xml:space="preserve">s between vessel </w:t>
      </w:r>
      <w:r w:rsidR="00055F23">
        <w:t>and</w:t>
      </w:r>
      <w:r>
        <w:t xml:space="preserve"> shore may </w:t>
      </w:r>
      <w:r w:rsidR="00F82CF7">
        <w:t>improve</w:t>
      </w:r>
      <w:r>
        <w:t xml:space="preserve"> situational awareness for the purpose to </w:t>
      </w:r>
      <w:proofErr w:type="gramStart"/>
      <w:r>
        <w:t>facilitate;</w:t>
      </w:r>
      <w:proofErr w:type="gramEnd"/>
    </w:p>
    <w:p w14:paraId="4D66DB5B" w14:textId="7A94C089" w:rsidR="001226B6" w:rsidRDefault="001226B6" w:rsidP="00DC5BB8">
      <w:pPr>
        <w:pStyle w:val="BodyText"/>
        <w:numPr>
          <w:ilvl w:val="1"/>
          <w:numId w:val="30"/>
        </w:numPr>
        <w:suppressAutoHyphens w:val="0"/>
        <w:spacing w:before="0" w:line="216" w:lineRule="atLeast"/>
      </w:pPr>
      <w:r>
        <w:t xml:space="preserve">reduced number of accidents and incidents </w:t>
      </w:r>
      <w:r w:rsidR="00DC32EF">
        <w:t xml:space="preserve">by knowing the intentions of </w:t>
      </w:r>
      <w:r w:rsidR="00EC5562">
        <w:t xml:space="preserve">vessels by </w:t>
      </w:r>
      <w:proofErr w:type="gramStart"/>
      <w:r w:rsidR="00EC5562">
        <w:t>VTS</w:t>
      </w:r>
      <w:r>
        <w:t>;</w:t>
      </w:r>
      <w:proofErr w:type="gramEnd"/>
    </w:p>
    <w:p w14:paraId="7DFA13B0" w14:textId="3BF0C99A" w:rsidR="001226B6" w:rsidRDefault="001226B6" w:rsidP="00DC5BB8">
      <w:pPr>
        <w:pStyle w:val="BodyText"/>
        <w:numPr>
          <w:ilvl w:val="1"/>
          <w:numId w:val="30"/>
        </w:numPr>
        <w:suppressAutoHyphens w:val="0"/>
        <w:spacing w:before="0" w:line="216" w:lineRule="atLeast"/>
      </w:pPr>
      <w:r>
        <w:t xml:space="preserve">optimized </w:t>
      </w:r>
      <w:r w:rsidR="001D5B1D">
        <w:t>fairway</w:t>
      </w:r>
      <w:r>
        <w:t xml:space="preserve"> utilization by knowing the intentions of </w:t>
      </w:r>
      <w:proofErr w:type="gramStart"/>
      <w:r w:rsidR="001D5B1D">
        <w:t>vessels</w:t>
      </w:r>
      <w:r>
        <w:t>;</w:t>
      </w:r>
      <w:proofErr w:type="gramEnd"/>
    </w:p>
    <w:p w14:paraId="0525B718" w14:textId="77777777" w:rsidR="001226B6" w:rsidRDefault="001226B6" w:rsidP="00DC5BB8">
      <w:pPr>
        <w:pStyle w:val="BodyText"/>
        <w:numPr>
          <w:ilvl w:val="1"/>
          <w:numId w:val="30"/>
        </w:numPr>
        <w:suppressAutoHyphens w:val="0"/>
        <w:spacing w:before="0" w:line="216" w:lineRule="atLeast"/>
      </w:pPr>
      <w:r>
        <w:t xml:space="preserve">predictability of arrivals and departures by early information sharing enabling better planning for involved actors leading to reduced idle time for </w:t>
      </w:r>
      <w:proofErr w:type="gramStart"/>
      <w:r>
        <w:t>resources;</w:t>
      </w:r>
      <w:proofErr w:type="gramEnd"/>
    </w:p>
    <w:p w14:paraId="12EDBC42" w14:textId="20FCADB7" w:rsidR="001226B6" w:rsidRDefault="001226B6" w:rsidP="00DC5BB8">
      <w:pPr>
        <w:pStyle w:val="BodyText"/>
        <w:numPr>
          <w:ilvl w:val="1"/>
          <w:numId w:val="30"/>
        </w:numPr>
        <w:suppressAutoHyphens w:val="0"/>
        <w:spacing w:before="0" w:line="216" w:lineRule="atLeast"/>
      </w:pPr>
      <w:r>
        <w:t xml:space="preserve">Just-In-Time </w:t>
      </w:r>
      <w:r w:rsidR="009C2242">
        <w:t xml:space="preserve">(JIT) </w:t>
      </w:r>
      <w:r>
        <w:t>operations by enabling stakeholders and service providers to be efficiently organized for handling vessel movements, port resources, and hinterland connections.</w:t>
      </w:r>
    </w:p>
    <w:p w14:paraId="455BEDB8" w14:textId="77777777" w:rsidR="001226B6" w:rsidRDefault="001226B6" w:rsidP="00DC5BB8">
      <w:pPr>
        <w:pStyle w:val="BodyText"/>
        <w:numPr>
          <w:ilvl w:val="2"/>
          <w:numId w:val="30"/>
        </w:numPr>
        <w:suppressAutoHyphens w:val="0"/>
        <w:spacing w:before="0" w:line="216" w:lineRule="atLeast"/>
      </w:pPr>
      <w:r>
        <w:t>VTS reporting of arrival/departure times and the specific route in the VTS area.</w:t>
      </w:r>
    </w:p>
    <w:p w14:paraId="72BB7918" w14:textId="77777777" w:rsidR="001226B6" w:rsidRDefault="001226B6" w:rsidP="00DC5BB8">
      <w:pPr>
        <w:pStyle w:val="BodyText"/>
        <w:numPr>
          <w:ilvl w:val="2"/>
          <w:numId w:val="30"/>
        </w:numPr>
        <w:suppressAutoHyphens w:val="0"/>
        <w:spacing w:before="0" w:line="216" w:lineRule="atLeast"/>
      </w:pPr>
      <w:r>
        <w:t xml:space="preserve">One of the </w:t>
      </w:r>
      <w:proofErr w:type="gramStart"/>
      <w:r>
        <w:t>core</w:t>
      </w:r>
      <w:proofErr w:type="gramEnd"/>
      <w:r>
        <w:t xml:space="preserve"> means for future MASS and other highly automated vessels to communicate intentions and creating its sailing plan,</w:t>
      </w:r>
    </w:p>
    <w:p w14:paraId="1D2171FA" w14:textId="77777777" w:rsidR="001226B6" w:rsidRDefault="001226B6" w:rsidP="00DC5BB8">
      <w:pPr>
        <w:pStyle w:val="BodyText"/>
        <w:numPr>
          <w:ilvl w:val="2"/>
          <w:numId w:val="30"/>
        </w:numPr>
        <w:suppressAutoHyphens w:val="0"/>
        <w:spacing w:before="0" w:line="216" w:lineRule="atLeast"/>
      </w:pPr>
      <w:r>
        <w:t xml:space="preserve">Contributor of </w:t>
      </w:r>
      <w:proofErr w:type="gramStart"/>
      <w:r>
        <w:t>berth to berth</w:t>
      </w:r>
      <w:proofErr w:type="gramEnd"/>
      <w:r>
        <w:t xml:space="preserve"> navigation and JIT operations.</w:t>
      </w:r>
    </w:p>
    <w:p w14:paraId="271E38A6" w14:textId="77777777" w:rsidR="001226B6" w:rsidRDefault="001226B6" w:rsidP="001226B6">
      <w:pPr>
        <w:pStyle w:val="BodyText"/>
      </w:pPr>
      <w:r>
        <w:t xml:space="preserve">It its envisioned that </w:t>
      </w:r>
      <w:proofErr w:type="gramStart"/>
      <w:r>
        <w:t>a large number of</w:t>
      </w:r>
      <w:proofErr w:type="gramEnd"/>
      <w:r>
        <w:t xml:space="preserve"> proposed services within not only the VTS domain will need, use, compute, communicate route and schedule information such as Weather routing, Pilot Routes/passage plans, Ice navigation services, Fleet management, Remote operations, Reporting, Coastal surveillance and other use cases.</w:t>
      </w:r>
    </w:p>
    <w:p w14:paraId="57C0A3EB" w14:textId="757B4C06" w:rsidR="00CE4E22" w:rsidRDefault="00CE4E22" w:rsidP="001226B6">
      <w:pPr>
        <w:pStyle w:val="BodyText"/>
      </w:pPr>
      <w:r>
        <w:t xml:space="preserve">Route Exchange Service functions as a backbone facilitating </w:t>
      </w:r>
      <w:r w:rsidR="00C57484">
        <w:t xml:space="preserve">the sharing of route between vessel and VTS </w:t>
      </w:r>
      <w:proofErr w:type="gramStart"/>
      <w:r w:rsidR="00C57484">
        <w:t>in order to</w:t>
      </w:r>
      <w:proofErr w:type="gramEnd"/>
      <w:r w:rsidR="00C57484">
        <w:t xml:space="preserve"> enable the following </w:t>
      </w:r>
      <w:r w:rsidR="00832092">
        <w:t xml:space="preserve">VTS </w:t>
      </w:r>
      <w:r w:rsidR="00C57484">
        <w:t>services:</w:t>
      </w:r>
    </w:p>
    <w:p w14:paraId="650EC315" w14:textId="068D9703" w:rsidR="00C57484" w:rsidRDefault="00321B0A" w:rsidP="00DC5BB8">
      <w:pPr>
        <w:pStyle w:val="BodyText"/>
        <w:numPr>
          <w:ilvl w:val="0"/>
          <w:numId w:val="30"/>
        </w:numPr>
      </w:pPr>
      <w:r w:rsidRPr="00321B0A">
        <w:rPr>
          <w:b/>
          <w:bCs/>
        </w:rPr>
        <w:t>Route Reference Service</w:t>
      </w:r>
      <w:r w:rsidRPr="007F4C01">
        <w:t xml:space="preserve"> </w:t>
      </w:r>
      <w:r>
        <w:t xml:space="preserve">where </w:t>
      </w:r>
      <w:r>
        <w:t xml:space="preserve">VTS and other service providers </w:t>
      </w:r>
      <w:r w:rsidRPr="007F4C01">
        <w:t>offer predefined routes and waypoints, in electronic format</w:t>
      </w:r>
      <w:r>
        <w:t xml:space="preserve">. </w:t>
      </w:r>
      <w:r w:rsidRPr="007F4C01">
        <w:t>Route Reference Service</w:t>
      </w:r>
      <w:r>
        <w:t xml:space="preserve"> is designed to </w:t>
      </w:r>
      <w:r w:rsidRPr="007F4C01">
        <w:t xml:space="preserve">assist </w:t>
      </w:r>
      <w:r>
        <w:t>mariners</w:t>
      </w:r>
      <w:r w:rsidRPr="007F4C01">
        <w:t xml:space="preserve"> in their voyage planning</w:t>
      </w:r>
      <w:r>
        <w:t xml:space="preserve"> to define the suitable route on</w:t>
      </w:r>
      <w:r w:rsidRPr="007F4C01">
        <w:t xml:space="preserve"> commonly used passages</w:t>
      </w:r>
      <w:r>
        <w:t xml:space="preserve">, </w:t>
      </w:r>
      <w:r w:rsidRPr="007F4C01">
        <w:t>such as shipping lanes, approaches to ports, and coastal routes</w:t>
      </w:r>
      <w:r>
        <w:t>.</w:t>
      </w:r>
    </w:p>
    <w:p w14:paraId="5FDD079D" w14:textId="7B33DE54" w:rsidR="00CB6EF5" w:rsidRDefault="005425B6" w:rsidP="00DC5BB8">
      <w:pPr>
        <w:pStyle w:val="BodyText"/>
        <w:numPr>
          <w:ilvl w:val="0"/>
          <w:numId w:val="30"/>
        </w:numPr>
      </w:pPr>
      <w:r w:rsidRPr="005425B6">
        <w:rPr>
          <w:b/>
          <w:bCs/>
        </w:rPr>
        <w:t>Route Crosscheck Service</w:t>
      </w:r>
      <w:r>
        <w:t xml:space="preserve"> </w:t>
      </w:r>
      <w:r>
        <w:t xml:space="preserve">which </w:t>
      </w:r>
      <w:r w:rsidRPr="00FF7A47">
        <w:t xml:space="preserve">is </w:t>
      </w:r>
      <w:r>
        <w:t xml:space="preserve">used </w:t>
      </w:r>
      <w:r w:rsidRPr="00FF7A47">
        <w:t xml:space="preserve">to validate a planned or monitored route from the </w:t>
      </w:r>
      <w:r>
        <w:t>vessel</w:t>
      </w:r>
      <w:r w:rsidRPr="00FF7A47">
        <w:t xml:space="preserve"> and compare the information with expertise of the VTSO and its information regarding the specific VTS area (traffic separation, depth, speed restriction etc). When the VTS receives a route from a </w:t>
      </w:r>
      <w:r>
        <w:t>vessel</w:t>
      </w:r>
      <w:r w:rsidRPr="00FF7A47">
        <w:t xml:space="preserve"> the VTS should be able to execute a Route cross check. The cross-checking may be done before the vessel’s departure or before arrival at a certain geographical area (for example a VTS area). The cross-check </w:t>
      </w:r>
      <w:r>
        <w:t>may</w:t>
      </w:r>
      <w:r w:rsidRPr="00FF7A47">
        <w:t xml:space="preserve"> include</w:t>
      </w:r>
      <w:r>
        <w:t xml:space="preserve"> </w:t>
      </w:r>
      <w:r w:rsidRPr="00FF7A47">
        <w:t>Under Keel Clearance, air draft, no violation of no-go areas, M</w:t>
      </w:r>
      <w:r>
        <w:t xml:space="preserve">aritime </w:t>
      </w:r>
      <w:r w:rsidRPr="00FF7A47">
        <w:t>S</w:t>
      </w:r>
      <w:r>
        <w:t xml:space="preserve">afety </w:t>
      </w:r>
      <w:r w:rsidRPr="00FF7A47">
        <w:t>I</w:t>
      </w:r>
      <w:r>
        <w:t>nformation</w:t>
      </w:r>
      <w:r w:rsidRPr="00FF7A47">
        <w:t xml:space="preserve"> and compliance with mandatory routing.</w:t>
      </w:r>
    </w:p>
    <w:p w14:paraId="24ABB2D4" w14:textId="77777777" w:rsidR="00DF0215" w:rsidRDefault="007F0899" w:rsidP="00DC5BB8">
      <w:pPr>
        <w:pStyle w:val="BodyText"/>
        <w:numPr>
          <w:ilvl w:val="0"/>
          <w:numId w:val="30"/>
        </w:numPr>
      </w:pPr>
      <w:r w:rsidRPr="007F0899">
        <w:rPr>
          <w:b/>
          <w:bCs/>
        </w:rPr>
        <w:t>Route Monitoring Service</w:t>
      </w:r>
      <w:r w:rsidRPr="00D61CC1">
        <w:t xml:space="preserve"> </w:t>
      </w:r>
      <w:r>
        <w:t xml:space="preserve">which </w:t>
      </w:r>
      <w:r>
        <w:t>is</w:t>
      </w:r>
      <w:r w:rsidRPr="00D61CC1">
        <w:t xml:space="preserve"> used to monitor </w:t>
      </w:r>
      <w:r>
        <w:t xml:space="preserve">vessels </w:t>
      </w:r>
      <w:r w:rsidRPr="00D61CC1">
        <w:t>that the</w:t>
      </w:r>
      <w:r>
        <w:t xml:space="preserve">y stay </w:t>
      </w:r>
      <w:r w:rsidRPr="00D61CC1">
        <w:t>within the planned schedule and corridor as defined in the route plan</w:t>
      </w:r>
      <w:r>
        <w:t>.</w:t>
      </w:r>
      <w:r w:rsidRPr="008E707D">
        <w:t xml:space="preserve"> </w:t>
      </w:r>
      <w:r w:rsidRPr="00B32BB4">
        <w:t xml:space="preserve">Within this service the VTS </w:t>
      </w:r>
      <w:r>
        <w:t>will</w:t>
      </w:r>
      <w:r w:rsidRPr="008E707D">
        <w:t xml:space="preserve"> </w:t>
      </w:r>
      <w:r w:rsidRPr="008B5EAE">
        <w:t>identif</w:t>
      </w:r>
      <w:r>
        <w:t>y</w:t>
      </w:r>
      <w:r w:rsidRPr="008B5EAE">
        <w:t xml:space="preserve"> irregular vessel </w:t>
      </w:r>
      <w:r>
        <w:t xml:space="preserve">behaviour, such as </w:t>
      </w:r>
      <w:r w:rsidRPr="008E707D">
        <w:t xml:space="preserve">vessels that may be deviating from their routes or schedules, allowing </w:t>
      </w:r>
      <w:r>
        <w:t xml:space="preserve">the VTS operator </w:t>
      </w:r>
      <w:r w:rsidRPr="008E707D">
        <w:t>to intervene promptly in case of potential safety hazards and navigational issues</w:t>
      </w:r>
      <w:r>
        <w:t>.</w:t>
      </w:r>
    </w:p>
    <w:p w14:paraId="6077E00B" w14:textId="66F6C9E1" w:rsidR="007C59E0" w:rsidRDefault="007C59E0" w:rsidP="00DC5BB8">
      <w:pPr>
        <w:pStyle w:val="BodyText"/>
        <w:numPr>
          <w:ilvl w:val="0"/>
          <w:numId w:val="30"/>
        </w:numPr>
      </w:pPr>
      <w:r w:rsidRPr="00DF0215">
        <w:rPr>
          <w:b/>
          <w:bCs/>
        </w:rPr>
        <w:t>Slot Management Service</w:t>
      </w:r>
      <w:r>
        <w:t xml:space="preserve"> is primarily designed to</w:t>
      </w:r>
      <w:r w:rsidRPr="00374402">
        <w:t xml:space="preserve"> regulate and coordinate the allocation of</w:t>
      </w:r>
      <w:r w:rsidRPr="00DF0215">
        <w:rPr>
          <w:color w:val="FF0000"/>
        </w:rPr>
        <w:t xml:space="preserve"> </w:t>
      </w:r>
      <w:r w:rsidRPr="00374402">
        <w:t>slots and arrival/departure</w:t>
      </w:r>
      <w:r>
        <w:t>/transit</w:t>
      </w:r>
      <w:r w:rsidRPr="00374402">
        <w:t xml:space="preserve"> times for vessels </w:t>
      </w:r>
      <w:r>
        <w:t>in advance</w:t>
      </w:r>
      <w:r w:rsidRPr="00374402">
        <w:t xml:space="preserve">. </w:t>
      </w:r>
      <w:r>
        <w:t>Within this</w:t>
      </w:r>
      <w:r w:rsidRPr="007F4C01">
        <w:t xml:space="preserve"> service </w:t>
      </w:r>
      <w:r>
        <w:t xml:space="preserve">the VTS </w:t>
      </w:r>
      <w:r w:rsidRPr="007F4C01">
        <w:t>provide</w:t>
      </w:r>
      <w:r>
        <w:t>s a specific timeslot for the vessel.</w:t>
      </w:r>
      <w:r w:rsidRPr="00835BD5">
        <w:t xml:space="preserve"> </w:t>
      </w:r>
      <w:r>
        <w:t>This</w:t>
      </w:r>
      <w:r w:rsidRPr="00835BD5">
        <w:t xml:space="preserve"> ensure</w:t>
      </w:r>
      <w:r>
        <w:t>s</w:t>
      </w:r>
      <w:r w:rsidRPr="00835BD5">
        <w:t xml:space="preserve"> safe </w:t>
      </w:r>
      <w:r>
        <w:t xml:space="preserve">and sustainable </w:t>
      </w:r>
      <w:r w:rsidRPr="00835BD5">
        <w:t xml:space="preserve">voyages </w:t>
      </w:r>
      <w:r>
        <w:t>of the vessels and</w:t>
      </w:r>
      <w:r w:rsidRPr="003B05CE">
        <w:t xml:space="preserve"> extends the ability for VTS </w:t>
      </w:r>
      <w:r w:rsidRPr="00374402">
        <w:t xml:space="preserve">to </w:t>
      </w:r>
      <w:r>
        <w:t xml:space="preserve">organize </w:t>
      </w:r>
      <w:r w:rsidRPr="00374402">
        <w:t>vessel</w:t>
      </w:r>
      <w:r>
        <w:t>s</w:t>
      </w:r>
      <w:r w:rsidRPr="00374402">
        <w:t xml:space="preserve"> </w:t>
      </w:r>
      <w:r>
        <w:t>movements.</w:t>
      </w:r>
    </w:p>
    <w:p w14:paraId="7995FE20" w14:textId="77777777" w:rsidR="007F0899" w:rsidRDefault="007F0899" w:rsidP="007C59E0">
      <w:pPr>
        <w:pStyle w:val="BodyText"/>
      </w:pPr>
    </w:p>
    <w:p w14:paraId="26D515BE" w14:textId="0E5B2B57" w:rsidR="00DF0215" w:rsidRDefault="00DF0215" w:rsidP="00DF0215">
      <w:pPr>
        <w:rPr>
          <w:lang w:val="en-US"/>
        </w:rPr>
      </w:pPr>
      <w:commentRangeStart w:id="12"/>
      <w:r w:rsidRPr="00DF0215">
        <w:rPr>
          <w:lang w:val="en-US"/>
        </w:rPr>
        <w:t xml:space="preserve">This service specification </w:t>
      </w:r>
      <w:r w:rsidR="007B2E08">
        <w:rPr>
          <w:lang w:val="en-US"/>
        </w:rPr>
        <w:t xml:space="preserve">requires the use of </w:t>
      </w:r>
      <w:proofErr w:type="gramStart"/>
      <w:r w:rsidR="007B2E08">
        <w:rPr>
          <w:lang w:val="en-US"/>
        </w:rPr>
        <w:t>ECDIS</w:t>
      </w:r>
      <w:proofErr w:type="gramEnd"/>
      <w:r w:rsidR="007B2E08">
        <w:rPr>
          <w:lang w:val="en-US"/>
        </w:rPr>
        <w:t xml:space="preserve"> and the device used on board for planning (planning station)</w:t>
      </w:r>
      <w:r w:rsidR="00FC6970">
        <w:rPr>
          <w:lang w:val="en-US"/>
        </w:rPr>
        <w:t xml:space="preserve"> or other compatible ship systems</w:t>
      </w:r>
      <w:r w:rsidR="007B2E08">
        <w:rPr>
          <w:lang w:val="en-US"/>
        </w:rPr>
        <w:t xml:space="preserve">. </w:t>
      </w:r>
      <w:r w:rsidR="006A1C1D">
        <w:rPr>
          <w:lang w:val="en-US"/>
        </w:rPr>
        <w:t xml:space="preserve">This service defines how the route </w:t>
      </w:r>
      <w:r w:rsidR="007206B1">
        <w:rPr>
          <w:lang w:val="en-US"/>
        </w:rPr>
        <w:t xml:space="preserve">plan </w:t>
      </w:r>
      <w:r w:rsidR="00E518DF">
        <w:rPr>
          <w:lang w:val="en-US"/>
        </w:rPr>
        <w:t>exchange</w:t>
      </w:r>
      <w:r w:rsidR="006A1C1D">
        <w:rPr>
          <w:lang w:val="en-US"/>
        </w:rPr>
        <w:t xml:space="preserve"> defined in </w:t>
      </w:r>
      <w:r w:rsidR="001072AC">
        <w:rPr>
          <w:lang w:val="en-US"/>
        </w:rPr>
        <w:t xml:space="preserve">IEC </w:t>
      </w:r>
      <w:r w:rsidR="002E2948">
        <w:rPr>
          <w:lang w:val="en-US"/>
        </w:rPr>
        <w:t>63173-1</w:t>
      </w:r>
      <w:r w:rsidR="004A2EDA">
        <w:rPr>
          <w:lang w:val="en-US"/>
        </w:rPr>
        <w:t xml:space="preserve"> </w:t>
      </w:r>
      <w:r w:rsidR="002E2948">
        <w:rPr>
          <w:lang w:val="en-US"/>
        </w:rPr>
        <w:fldChar w:fldCharType="begin"/>
      </w:r>
      <w:r w:rsidR="002E2948">
        <w:rPr>
          <w:lang w:val="en-US"/>
        </w:rPr>
        <w:instrText xml:space="preserve"> REF _Ref189231429 \r \h </w:instrText>
      </w:r>
      <w:r w:rsidR="002E2948">
        <w:rPr>
          <w:lang w:val="en-US"/>
        </w:rPr>
      </w:r>
      <w:r w:rsidR="002E2948">
        <w:rPr>
          <w:lang w:val="en-US"/>
        </w:rPr>
        <w:fldChar w:fldCharType="separate"/>
      </w:r>
      <w:r w:rsidR="002E2948">
        <w:rPr>
          <w:lang w:val="en-US"/>
        </w:rPr>
        <w:t>[5]</w:t>
      </w:r>
      <w:r w:rsidR="002E2948">
        <w:rPr>
          <w:lang w:val="en-US"/>
        </w:rPr>
        <w:fldChar w:fldCharType="end"/>
      </w:r>
      <w:r w:rsidR="004A2EDA">
        <w:rPr>
          <w:lang w:val="en-US"/>
        </w:rPr>
        <w:t xml:space="preserve"> Annex A </w:t>
      </w:r>
      <w:r w:rsidR="0030441A">
        <w:rPr>
          <w:lang w:val="en-US"/>
        </w:rPr>
        <w:t xml:space="preserve">use cases </w:t>
      </w:r>
      <w:r w:rsidR="00832EF5">
        <w:rPr>
          <w:lang w:val="en-US"/>
        </w:rPr>
        <w:t>are to be implemented in order to ensure in</w:t>
      </w:r>
      <w:r w:rsidR="00E518DF">
        <w:rPr>
          <w:lang w:val="en-US"/>
        </w:rPr>
        <w:t>ter</w:t>
      </w:r>
      <w:r w:rsidR="00832EF5">
        <w:rPr>
          <w:lang w:val="en-US"/>
        </w:rPr>
        <w:t xml:space="preserve">operability between </w:t>
      </w:r>
      <w:r w:rsidR="00780FFB">
        <w:rPr>
          <w:lang w:val="en-US"/>
        </w:rPr>
        <w:t>ship</w:t>
      </w:r>
      <w:r w:rsidR="00832EF5">
        <w:rPr>
          <w:lang w:val="en-US"/>
        </w:rPr>
        <w:t xml:space="preserve"> and</w:t>
      </w:r>
      <w:r w:rsidR="00F112EA">
        <w:rPr>
          <w:lang w:val="en-US"/>
        </w:rPr>
        <w:t xml:space="preserve"> VTS systems and optionally other </w:t>
      </w:r>
      <w:proofErr w:type="gramStart"/>
      <w:r w:rsidR="00F112EA">
        <w:rPr>
          <w:lang w:val="en-US"/>
        </w:rPr>
        <w:t>shore based</w:t>
      </w:r>
      <w:proofErr w:type="gramEnd"/>
      <w:r w:rsidR="00F112EA">
        <w:rPr>
          <w:lang w:val="en-US"/>
        </w:rPr>
        <w:t xml:space="preserve"> systems.</w:t>
      </w:r>
      <w:r w:rsidR="00832EF5">
        <w:rPr>
          <w:lang w:val="en-US"/>
        </w:rPr>
        <w:t xml:space="preserve"> </w:t>
      </w:r>
    </w:p>
    <w:p w14:paraId="4189545F" w14:textId="7BA6CEC5" w:rsidR="00DF0215" w:rsidRPr="00DF0215" w:rsidRDefault="00DF0215" w:rsidP="00DF0215">
      <w:pPr>
        <w:rPr>
          <w:lang w:val="en-US"/>
        </w:rPr>
      </w:pPr>
      <w:r w:rsidRPr="00DF0215">
        <w:rPr>
          <w:lang w:val="en-US"/>
        </w:rPr>
        <w:lastRenderedPageBreak/>
        <w:t xml:space="preserve">This service </w:t>
      </w:r>
      <w:r w:rsidR="0026465D">
        <w:rPr>
          <w:lang w:val="en-US"/>
        </w:rPr>
        <w:t>must</w:t>
      </w:r>
      <w:r w:rsidRPr="00DF0215">
        <w:rPr>
          <w:lang w:val="en-US"/>
        </w:rPr>
        <w:t xml:space="preserve"> be used directly from </w:t>
      </w:r>
      <w:r w:rsidR="00780FFB">
        <w:rPr>
          <w:lang w:val="en-US"/>
        </w:rPr>
        <w:t>shi</w:t>
      </w:r>
      <w:r w:rsidR="00A9249B">
        <w:rPr>
          <w:lang w:val="en-US"/>
        </w:rPr>
        <w:t>p</w:t>
      </w:r>
      <w:r w:rsidR="00F112EA" w:rsidRPr="00DF0215">
        <w:rPr>
          <w:lang w:val="en-US"/>
        </w:rPr>
        <w:t xml:space="preserve"> </w:t>
      </w:r>
      <w:r w:rsidRPr="00DF0215">
        <w:rPr>
          <w:lang w:val="en-US"/>
        </w:rPr>
        <w:t xml:space="preserve">systems. </w:t>
      </w:r>
    </w:p>
    <w:p w14:paraId="58752692" w14:textId="65AE2F44" w:rsidR="0055016C" w:rsidRPr="00A0017E" w:rsidRDefault="00DF0215">
      <w:pPr>
        <w:spacing w:after="0" w:line="240" w:lineRule="auto"/>
        <w:jc w:val="both"/>
        <w:rPr>
          <w:highlight w:val="yellow"/>
          <w:lang w:val="en-US"/>
        </w:rPr>
      </w:pPr>
      <w:r w:rsidRPr="00DF0215">
        <w:rPr>
          <w:lang w:val="en-US"/>
        </w:rPr>
        <w:t xml:space="preserve">This service is based on standardized structured data format </w:t>
      </w:r>
      <w:r w:rsidR="001072AC">
        <w:rPr>
          <w:lang w:val="en-US"/>
        </w:rPr>
        <w:t xml:space="preserve">IEC </w:t>
      </w:r>
      <w:r w:rsidR="002E2948">
        <w:rPr>
          <w:lang w:val="en-US"/>
        </w:rPr>
        <w:t>63173-1</w:t>
      </w:r>
      <w:r w:rsidR="001072AC">
        <w:rPr>
          <w:lang w:val="en-US"/>
        </w:rPr>
        <w:t xml:space="preserve"> </w:t>
      </w:r>
      <w:r w:rsidR="002E2948">
        <w:rPr>
          <w:lang w:val="en-US"/>
        </w:rPr>
        <w:fldChar w:fldCharType="begin"/>
      </w:r>
      <w:r w:rsidR="002E2948">
        <w:rPr>
          <w:lang w:val="en-US"/>
        </w:rPr>
        <w:instrText xml:space="preserve"> REF _Ref189231429 \r \h </w:instrText>
      </w:r>
      <w:r w:rsidR="002E2948">
        <w:rPr>
          <w:lang w:val="en-US"/>
        </w:rPr>
      </w:r>
      <w:r w:rsidR="002E2948">
        <w:rPr>
          <w:lang w:val="en-US"/>
        </w:rPr>
        <w:fldChar w:fldCharType="separate"/>
      </w:r>
      <w:r w:rsidR="002E2948">
        <w:rPr>
          <w:lang w:val="en-US"/>
        </w:rPr>
        <w:t>[5]</w:t>
      </w:r>
      <w:r w:rsidR="002E2948">
        <w:rPr>
          <w:lang w:val="en-US"/>
        </w:rPr>
        <w:fldChar w:fldCharType="end"/>
      </w:r>
      <w:r w:rsidR="002C744E">
        <w:rPr>
          <w:lang w:val="en-US"/>
        </w:rPr>
        <w:t>.</w:t>
      </w:r>
      <w:commentRangeEnd w:id="12"/>
      <w:r w:rsidR="005832E4">
        <w:rPr>
          <w:rStyle w:val="CommentReference"/>
        </w:rPr>
        <w:commentReference w:id="12"/>
      </w:r>
    </w:p>
    <w:p w14:paraId="367F2697" w14:textId="77777777" w:rsidR="0055016C" w:rsidRDefault="00CD55DD">
      <w:pPr>
        <w:rPr>
          <w:lang w:val="en-US"/>
        </w:rPr>
      </w:pPr>
      <w:r>
        <w:br w:type="page"/>
      </w:r>
    </w:p>
    <w:p w14:paraId="46F83EBB" w14:textId="6E5BF453" w:rsidR="0055016C" w:rsidRDefault="00CD55DD" w:rsidP="00BD38AD">
      <w:pPr>
        <w:pStyle w:val="Heading2"/>
      </w:pPr>
      <w:bookmarkStart w:id="13" w:name="_Toc189232174"/>
      <w:r>
        <w:lastRenderedPageBreak/>
        <w:t xml:space="preserve">Use cases for </w:t>
      </w:r>
      <w:r w:rsidR="00732603">
        <w:t>VTS – Vessel Route Exchange</w:t>
      </w:r>
      <w:bookmarkEnd w:id="13"/>
      <w:r>
        <w:t xml:space="preserve"> </w:t>
      </w:r>
    </w:p>
    <w:p w14:paraId="4CEA746D" w14:textId="77777777" w:rsidR="00732603" w:rsidRDefault="00732603">
      <w:pPr>
        <w:spacing w:after="0" w:line="240" w:lineRule="auto"/>
      </w:pPr>
    </w:p>
    <w:p w14:paraId="11E2D44E" w14:textId="59876E41" w:rsidR="00525F2E" w:rsidRDefault="00525F2E" w:rsidP="00D426DA">
      <w:r>
        <w:t xml:space="preserve">It its envisioned that </w:t>
      </w:r>
      <w:r w:rsidR="00291F8E">
        <w:t>many</w:t>
      </w:r>
      <w:r>
        <w:t xml:space="preserve"> proposed services within not only the VTS domain will need, use, compute, communicate route and schedule information such as Weather routing, Pilot Routes/passage plans, Ice navigation services, Fleet management, Remote operations, Reporting, Coastal surveillance and other use cases. </w:t>
      </w:r>
    </w:p>
    <w:p w14:paraId="1A66326A" w14:textId="4F1D69E2" w:rsidR="00525F2E" w:rsidRDefault="00525F2E" w:rsidP="0006488E">
      <w:r>
        <w:t>To fulfil the use cases in this service, route</w:t>
      </w:r>
      <w:r w:rsidR="00495F7D">
        <w:t xml:space="preserve">s must </w:t>
      </w:r>
      <w:r w:rsidR="00D87016">
        <w:t xml:space="preserve">conform to the requirements specified in </w:t>
      </w:r>
      <w:r w:rsidR="0006488E">
        <w:fldChar w:fldCharType="begin"/>
      </w:r>
      <w:r w:rsidR="0006488E">
        <w:instrText xml:space="preserve"> REF _Ref185757727 \r \h </w:instrText>
      </w:r>
      <w:r w:rsidR="0006488E">
        <w:fldChar w:fldCharType="separate"/>
      </w:r>
      <w:r w:rsidR="00D174B7">
        <w:t>3.3.1</w:t>
      </w:r>
      <w:r w:rsidR="0006488E">
        <w:fldChar w:fldCharType="end"/>
      </w:r>
      <w:r w:rsidR="0006488E">
        <w:t>.</w:t>
      </w:r>
      <w:r>
        <w:t xml:space="preserve"> </w:t>
      </w:r>
    </w:p>
    <w:p w14:paraId="096A84FD" w14:textId="77777777" w:rsidR="00291F8E" w:rsidRDefault="00291F8E">
      <w:pPr>
        <w:spacing w:after="0" w:line="240" w:lineRule="auto"/>
      </w:pPr>
    </w:p>
    <w:p w14:paraId="1C16ED9F" w14:textId="35265B6A" w:rsidR="0065059F" w:rsidRDefault="000C7103">
      <w:pPr>
        <w:spacing w:after="0" w:line="240" w:lineRule="auto"/>
      </w:pPr>
      <w:r>
        <w:rPr>
          <w:noProof/>
        </w:rPr>
        <w:drawing>
          <wp:inline distT="0" distB="0" distL="0" distR="0" wp14:anchorId="334E9ECD" wp14:editId="4B1AC836">
            <wp:extent cx="5946102" cy="4978442"/>
            <wp:effectExtent l="0" t="0" r="0" b="0"/>
            <wp:docPr id="1607525950"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7525950" name="Afbeelding 3"/>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46102" cy="4978442"/>
                    </a:xfrm>
                    <a:prstGeom prst="rect">
                      <a:avLst/>
                    </a:prstGeom>
                  </pic:spPr>
                </pic:pic>
              </a:graphicData>
            </a:graphic>
          </wp:inline>
        </w:drawing>
      </w:r>
    </w:p>
    <w:p w14:paraId="18DACE98" w14:textId="4B27A736" w:rsidR="00244556" w:rsidRDefault="000F2CBC" w:rsidP="000F2CBC">
      <w:pPr>
        <w:pStyle w:val="Caption"/>
      </w:pPr>
      <w:bookmarkStart w:id="14" w:name="_Toc189232152"/>
      <w:r>
        <w:t xml:space="preserve">Figure </w:t>
      </w:r>
      <w:r>
        <w:fldChar w:fldCharType="begin"/>
      </w:r>
      <w:r>
        <w:instrText xml:space="preserve"> SEQ Figure \* ARABIC </w:instrText>
      </w:r>
      <w:r>
        <w:fldChar w:fldCharType="separate"/>
      </w:r>
      <w:r>
        <w:rPr>
          <w:noProof/>
        </w:rPr>
        <w:t>1</w:t>
      </w:r>
      <w:r>
        <w:fldChar w:fldCharType="end"/>
      </w:r>
      <w:r>
        <w:t xml:space="preserve"> </w:t>
      </w:r>
      <w:r w:rsidRPr="00CB5EA6">
        <w:t>High-level view of route exchange use cases</w:t>
      </w:r>
      <w:bookmarkEnd w:id="14"/>
    </w:p>
    <w:p w14:paraId="0456648C" w14:textId="77777777" w:rsidR="001D03B5" w:rsidRDefault="001D03B5">
      <w:pPr>
        <w:spacing w:after="0" w:line="240" w:lineRule="auto"/>
      </w:pPr>
    </w:p>
    <w:p w14:paraId="0D90E508" w14:textId="33AC1716" w:rsidR="001D03B5" w:rsidRDefault="001D03B5" w:rsidP="001D03B5">
      <w:pPr>
        <w:pStyle w:val="Heading3"/>
      </w:pPr>
      <w:bookmarkStart w:id="15" w:name="_Ref185426361"/>
      <w:bookmarkStart w:id="16" w:name="_Toc189232175"/>
      <w:r w:rsidRPr="00BD0CCF">
        <w:t xml:space="preserve">Use case </w:t>
      </w:r>
      <w:r>
        <w:t xml:space="preserve">1 - Initial </w:t>
      </w:r>
      <w:r w:rsidR="004E1F7D">
        <w:t>s</w:t>
      </w:r>
      <w:r>
        <w:t>haring of the route from Vessel to VTS</w:t>
      </w:r>
      <w:bookmarkEnd w:id="15"/>
      <w:bookmarkEnd w:id="16"/>
      <w:r w:rsidRPr="00BD0CCF">
        <w:t xml:space="preserve"> </w:t>
      </w:r>
    </w:p>
    <w:p w14:paraId="2DE39640" w14:textId="77777777" w:rsidR="00A8064B" w:rsidRPr="00E92EA8" w:rsidRDefault="00A8064B" w:rsidP="00A8064B">
      <w:pPr>
        <w:spacing w:after="160" w:line="259" w:lineRule="auto"/>
        <w:ind w:left="2124" w:hanging="2124"/>
        <w:rPr>
          <w:rFonts w:ascii="Calibri" w:eastAsia="Calibri" w:hAnsi="Calibri" w:cs="Times New Roman"/>
          <w:sz w:val="22"/>
        </w:rPr>
      </w:pPr>
      <w:r w:rsidRPr="00946173">
        <w:rPr>
          <w:rFonts w:ascii="Calibri" w:eastAsia="Calibri" w:hAnsi="Calibri" w:cs="Times New Roman"/>
          <w:sz w:val="22"/>
          <w:u w:val="single"/>
        </w:rPr>
        <w:t>Description:</w:t>
      </w:r>
      <w:r>
        <w:rPr>
          <w:rFonts w:ascii="Calibri" w:eastAsia="Calibri" w:hAnsi="Calibri" w:cs="Times New Roman"/>
          <w:sz w:val="22"/>
          <w:u w:val="single"/>
        </w:rPr>
        <w:t xml:space="preserve"> </w:t>
      </w:r>
      <w:r w:rsidRPr="00516CCC">
        <w:rPr>
          <w:rFonts w:ascii="Calibri" w:eastAsia="Calibri" w:hAnsi="Calibri" w:cs="Times New Roman"/>
          <w:sz w:val="22"/>
        </w:rPr>
        <w:tab/>
        <w:t>Vessel shares route with VTS before entering VTS area, leaving from berth/anchorage, departing from port/anchorage.</w:t>
      </w:r>
    </w:p>
    <w:p w14:paraId="0F07EBB8" w14:textId="77777777" w:rsidR="00A8064B" w:rsidRDefault="00A8064B" w:rsidP="00A8064B">
      <w:pPr>
        <w:pStyle w:val="Bullet1"/>
        <w:numPr>
          <w:ilvl w:val="0"/>
          <w:numId w:val="0"/>
        </w:numPr>
        <w:ind w:left="360" w:hanging="360"/>
        <w:rPr>
          <w:rFonts w:ascii="Calibri" w:eastAsia="Calibri" w:hAnsi="Calibri" w:cs="Times New Roman"/>
          <w:u w:val="single"/>
        </w:rPr>
      </w:pPr>
      <w:r>
        <w:rPr>
          <w:rFonts w:ascii="Calibri" w:eastAsia="Calibri" w:hAnsi="Calibri" w:cs="Times New Roman"/>
          <w:u w:val="single"/>
        </w:rPr>
        <w:t>Typical s</w:t>
      </w:r>
      <w:r w:rsidRPr="00946173">
        <w:rPr>
          <w:rFonts w:ascii="Calibri" w:eastAsia="Calibri" w:hAnsi="Calibri" w:cs="Times New Roman"/>
          <w:u w:val="single"/>
        </w:rPr>
        <w:t>equence</w:t>
      </w:r>
      <w:r>
        <w:rPr>
          <w:rFonts w:ascii="Calibri" w:eastAsia="Calibri" w:hAnsi="Calibri" w:cs="Times New Roman"/>
          <w:u w:val="single"/>
        </w:rPr>
        <w:t>:</w:t>
      </w:r>
    </w:p>
    <w:p w14:paraId="3DEABCD9" w14:textId="19454355" w:rsidR="00A8064B" w:rsidRPr="007F41D7" w:rsidRDefault="00A8064B" w:rsidP="00DC5BB8">
      <w:pPr>
        <w:pStyle w:val="ListParagraph"/>
        <w:numPr>
          <w:ilvl w:val="0"/>
          <w:numId w:val="7"/>
        </w:numPr>
        <w:suppressAutoHyphens w:val="0"/>
        <w:spacing w:after="160" w:line="259" w:lineRule="auto"/>
        <w:rPr>
          <w:rFonts w:ascii="Calibri" w:eastAsia="Calibri" w:hAnsi="Calibri" w:cs="Times New Roman"/>
          <w:szCs w:val="28"/>
          <w:lang w:val="en-US"/>
        </w:rPr>
      </w:pPr>
      <w:r w:rsidRPr="00F615D6">
        <w:rPr>
          <w:rFonts w:ascii="Calibri" w:eastAsia="Calibri" w:hAnsi="Calibri" w:cs="Times New Roman"/>
          <w:szCs w:val="28"/>
          <w:lang w:val="en-US"/>
        </w:rPr>
        <w:lastRenderedPageBreak/>
        <w:t xml:space="preserve">The route is planned in </w:t>
      </w:r>
      <w:r>
        <w:rPr>
          <w:rFonts w:ascii="Calibri" w:eastAsia="Calibri" w:hAnsi="Calibri" w:cs="Times New Roman"/>
          <w:szCs w:val="28"/>
          <w:lang w:val="en-US"/>
        </w:rPr>
        <w:t xml:space="preserve">the </w:t>
      </w:r>
      <w:r w:rsidR="00233F77">
        <w:rPr>
          <w:rFonts w:ascii="Calibri" w:eastAsia="Calibri" w:hAnsi="Calibri" w:cs="Times New Roman"/>
          <w:szCs w:val="28"/>
          <w:lang w:val="en-US"/>
        </w:rPr>
        <w:t>ship system</w:t>
      </w:r>
      <w:r w:rsidRPr="00F615D6">
        <w:rPr>
          <w:rFonts w:ascii="Calibri" w:eastAsia="Calibri" w:hAnsi="Calibri" w:cs="Times New Roman"/>
          <w:szCs w:val="28"/>
          <w:lang w:val="en-US"/>
        </w:rPr>
        <w:t xml:space="preserve"> by the </w:t>
      </w:r>
      <w:r>
        <w:rPr>
          <w:rFonts w:ascii="Calibri" w:eastAsia="Calibri" w:hAnsi="Calibri" w:cs="Times New Roman"/>
          <w:szCs w:val="28"/>
          <w:lang w:val="en-US"/>
        </w:rPr>
        <w:t>mariner</w:t>
      </w:r>
    </w:p>
    <w:p w14:paraId="715BA3DA" w14:textId="4BFEBD04" w:rsidR="00A8064B" w:rsidRPr="00F615D6" w:rsidRDefault="00233F77" w:rsidP="00DC5BB8">
      <w:pPr>
        <w:pStyle w:val="ListParagraph"/>
        <w:numPr>
          <w:ilvl w:val="0"/>
          <w:numId w:val="7"/>
        </w:numPr>
        <w:suppressAutoHyphens w:val="0"/>
        <w:spacing w:after="160" w:line="259" w:lineRule="auto"/>
        <w:rPr>
          <w:rFonts w:ascii="Calibri" w:eastAsia="Calibri" w:hAnsi="Calibri" w:cs="Times New Roman"/>
          <w:szCs w:val="28"/>
          <w:lang w:val="en-US"/>
        </w:rPr>
      </w:pPr>
      <w:r>
        <w:rPr>
          <w:rFonts w:ascii="Calibri" w:eastAsia="Calibri" w:hAnsi="Calibri" w:cs="Times New Roman"/>
          <w:szCs w:val="28"/>
          <w:lang w:val="en-US"/>
        </w:rPr>
        <w:t>Ship system</w:t>
      </w:r>
      <w:r w:rsidR="00A8064B">
        <w:rPr>
          <w:rFonts w:ascii="Calibri" w:eastAsia="Calibri" w:hAnsi="Calibri" w:cs="Times New Roman"/>
          <w:szCs w:val="28"/>
          <w:lang w:val="en-US"/>
        </w:rPr>
        <w:t xml:space="preserve"> crosschecks the route </w:t>
      </w:r>
    </w:p>
    <w:p w14:paraId="63A9C5EC" w14:textId="0D8DD4FA" w:rsidR="00A8064B" w:rsidRPr="00377729" w:rsidRDefault="00A8064B" w:rsidP="00DC5BB8">
      <w:pPr>
        <w:pStyle w:val="ListParagraph"/>
        <w:numPr>
          <w:ilvl w:val="0"/>
          <w:numId w:val="7"/>
        </w:numPr>
        <w:suppressAutoHyphens w:val="0"/>
        <w:spacing w:after="160" w:line="259" w:lineRule="auto"/>
        <w:rPr>
          <w:rFonts w:ascii="Calibri" w:eastAsia="Calibri" w:hAnsi="Calibri" w:cs="Times New Roman"/>
          <w:szCs w:val="28"/>
          <w:lang w:val="en-US"/>
        </w:rPr>
      </w:pPr>
      <w:r w:rsidRPr="00F615D6">
        <w:rPr>
          <w:rFonts w:ascii="Calibri" w:eastAsia="Calibri" w:hAnsi="Calibri" w:cs="Times New Roman"/>
          <w:szCs w:val="28"/>
          <w:lang w:val="en-US"/>
        </w:rPr>
        <w:t xml:space="preserve">The </w:t>
      </w:r>
      <w:r w:rsidR="005B5532">
        <w:rPr>
          <w:rFonts w:ascii="Calibri" w:eastAsia="Calibri" w:hAnsi="Calibri" w:cs="Times New Roman"/>
          <w:szCs w:val="28"/>
          <w:lang w:val="en-US"/>
        </w:rPr>
        <w:t>on-board systems</w:t>
      </w:r>
      <w:r>
        <w:rPr>
          <w:rFonts w:ascii="Calibri" w:eastAsia="Calibri" w:hAnsi="Calibri" w:cs="Times New Roman"/>
          <w:szCs w:val="28"/>
          <w:lang w:val="en-US"/>
        </w:rPr>
        <w:t xml:space="preserve"> should send the route to the </w:t>
      </w:r>
      <w:r w:rsidR="007E230B">
        <w:rPr>
          <w:rFonts w:ascii="Calibri" w:eastAsia="Calibri" w:hAnsi="Calibri" w:cs="Times New Roman"/>
          <w:szCs w:val="28"/>
          <w:lang w:val="en-US"/>
        </w:rPr>
        <w:t xml:space="preserve">service </w:t>
      </w:r>
      <w:r>
        <w:rPr>
          <w:rFonts w:ascii="Calibri" w:eastAsia="Calibri" w:hAnsi="Calibri" w:cs="Times New Roman"/>
          <w:szCs w:val="28"/>
          <w:lang w:val="en-US"/>
        </w:rPr>
        <w:t xml:space="preserve">before departure, but the route must be shared at latest according to local rules </w:t>
      </w:r>
    </w:p>
    <w:p w14:paraId="031AE5F3" w14:textId="70803016" w:rsidR="00A8064B" w:rsidRPr="00BD4980" w:rsidRDefault="00A8064B" w:rsidP="00DC5BB8">
      <w:pPr>
        <w:pStyle w:val="ListParagraph"/>
        <w:numPr>
          <w:ilvl w:val="0"/>
          <w:numId w:val="7"/>
        </w:numPr>
        <w:suppressAutoHyphens w:val="0"/>
        <w:spacing w:after="160" w:line="259" w:lineRule="auto"/>
        <w:rPr>
          <w:rFonts w:ascii="Calibri" w:eastAsia="Calibri" w:hAnsi="Calibri" w:cs="Times New Roman"/>
          <w:szCs w:val="28"/>
          <w:lang w:val="en-US"/>
        </w:rPr>
      </w:pPr>
      <w:r w:rsidRPr="00BD4980">
        <w:rPr>
          <w:rFonts w:ascii="Calibri" w:eastAsia="Calibri" w:hAnsi="Calibri" w:cs="Times New Roman"/>
          <w:szCs w:val="28"/>
          <w:lang w:val="en-US"/>
        </w:rPr>
        <w:t xml:space="preserve">The </w:t>
      </w:r>
      <w:r w:rsidR="007E230B">
        <w:rPr>
          <w:rFonts w:ascii="Calibri" w:eastAsia="Calibri" w:hAnsi="Calibri" w:cs="Times New Roman"/>
          <w:szCs w:val="28"/>
          <w:lang w:val="en-US"/>
        </w:rPr>
        <w:t>service</w:t>
      </w:r>
      <w:r w:rsidRPr="00BD4980">
        <w:rPr>
          <w:rFonts w:ascii="Calibri" w:eastAsia="Calibri" w:hAnsi="Calibri" w:cs="Times New Roman"/>
          <w:szCs w:val="28"/>
          <w:lang w:val="en-US"/>
        </w:rPr>
        <w:t xml:space="preserve"> checks that </w:t>
      </w:r>
      <w:r w:rsidR="00F35F9C">
        <w:rPr>
          <w:rFonts w:ascii="Calibri" w:eastAsia="Calibri" w:hAnsi="Calibri" w:cs="Times New Roman"/>
          <w:szCs w:val="28"/>
          <w:lang w:val="en-US"/>
        </w:rPr>
        <w:t xml:space="preserve">the route is valid according to the schema and </w:t>
      </w:r>
      <w:r w:rsidRPr="00BD4980">
        <w:rPr>
          <w:rFonts w:ascii="Calibri" w:eastAsia="Calibri" w:hAnsi="Calibri" w:cs="Times New Roman"/>
          <w:szCs w:val="28"/>
          <w:lang w:val="en-US"/>
        </w:rPr>
        <w:t>at least following information is included in the route</w:t>
      </w:r>
    </w:p>
    <w:p w14:paraId="39F44E61" w14:textId="77777777" w:rsidR="00A8064B" w:rsidRPr="00F615D6" w:rsidRDefault="00A8064B" w:rsidP="00C55415">
      <w:pPr>
        <w:pStyle w:val="Bullet1"/>
        <w:rPr>
          <w:lang w:val="en-US"/>
        </w:rPr>
      </w:pPr>
      <w:r>
        <w:rPr>
          <w:lang w:val="en-US"/>
        </w:rPr>
        <w:t>Vessel Identification Information</w:t>
      </w:r>
    </w:p>
    <w:p w14:paraId="6C6FB46F" w14:textId="77777777" w:rsidR="00A8064B" w:rsidRPr="00F615D6" w:rsidRDefault="00A8064B" w:rsidP="00C55415">
      <w:pPr>
        <w:pStyle w:val="Bullet1"/>
        <w:rPr>
          <w:lang w:val="en-US"/>
        </w:rPr>
      </w:pPr>
      <w:r>
        <w:rPr>
          <w:lang w:val="en-US"/>
        </w:rPr>
        <w:t xml:space="preserve">Waypoints (WP) </w:t>
      </w:r>
    </w:p>
    <w:p w14:paraId="1469E4F6" w14:textId="77777777" w:rsidR="00A8064B" w:rsidRPr="00516CCC" w:rsidRDefault="00A8064B" w:rsidP="00C55415">
      <w:pPr>
        <w:pStyle w:val="Bullet1"/>
        <w:rPr>
          <w:lang w:val="en-US"/>
        </w:rPr>
      </w:pPr>
      <w:r>
        <w:rPr>
          <w:lang w:val="en-US"/>
        </w:rPr>
        <w:t xml:space="preserve">Schedule / </w:t>
      </w:r>
      <w:r w:rsidRPr="00516CCC">
        <w:rPr>
          <w:lang w:val="en-US"/>
        </w:rPr>
        <w:t>times of WPs</w:t>
      </w:r>
    </w:p>
    <w:p w14:paraId="3D8174BA" w14:textId="77777777" w:rsidR="00A8064B" w:rsidRDefault="00A8064B" w:rsidP="00C55415">
      <w:pPr>
        <w:pStyle w:val="Bullet1"/>
        <w:rPr>
          <w:lang w:val="en-US"/>
        </w:rPr>
      </w:pPr>
      <w:r>
        <w:rPr>
          <w:lang w:val="en-US"/>
        </w:rPr>
        <w:t>L</w:t>
      </w:r>
      <w:r w:rsidRPr="00BE6069">
        <w:rPr>
          <w:lang w:val="en-US"/>
        </w:rPr>
        <w:t>egs</w:t>
      </w:r>
      <w:r>
        <w:rPr>
          <w:lang w:val="en-US"/>
        </w:rPr>
        <w:t xml:space="preserve"> (including cross track distance limit (XTDL)</w:t>
      </w:r>
    </w:p>
    <w:p w14:paraId="12EAAA55" w14:textId="36079E51" w:rsidR="00305EC9" w:rsidRDefault="00305EC9" w:rsidP="00C55415">
      <w:pPr>
        <w:pStyle w:val="Bullet1"/>
        <w:rPr>
          <w:lang w:val="en-US"/>
        </w:rPr>
      </w:pPr>
      <w:r>
        <w:rPr>
          <w:lang w:val="en-US"/>
        </w:rPr>
        <w:t xml:space="preserve">Route edition number </w:t>
      </w:r>
      <w:r w:rsidR="0028695A">
        <w:rPr>
          <w:lang w:val="en-US"/>
        </w:rPr>
        <w:t>should be</w:t>
      </w:r>
      <w:r>
        <w:rPr>
          <w:lang w:val="en-US"/>
        </w:rPr>
        <w:t xml:space="preserve"> 1</w:t>
      </w:r>
    </w:p>
    <w:p w14:paraId="6B4718BA" w14:textId="361A5FF8" w:rsidR="009369DD" w:rsidRDefault="009369DD" w:rsidP="00C55415">
      <w:pPr>
        <w:pStyle w:val="Bullet1"/>
        <w:rPr>
          <w:lang w:val="en-US"/>
        </w:rPr>
      </w:pPr>
      <w:r>
        <w:rPr>
          <w:lang w:val="en-US"/>
        </w:rPr>
        <w:t xml:space="preserve">The status of the route should be </w:t>
      </w:r>
      <w:r w:rsidR="000634FD">
        <w:rPr>
          <w:lang w:val="en-US"/>
        </w:rPr>
        <w:t xml:space="preserve">set to </w:t>
      </w:r>
      <w:r>
        <w:rPr>
          <w:lang w:val="en-US"/>
        </w:rPr>
        <w:t>“planned”</w:t>
      </w:r>
    </w:p>
    <w:p w14:paraId="28170FDB" w14:textId="55EA43A0" w:rsidR="00305EC9" w:rsidRDefault="00305EC9" w:rsidP="00C55415">
      <w:pPr>
        <w:pStyle w:val="Bullet1"/>
        <w:rPr>
          <w:lang w:val="en-US"/>
        </w:rPr>
      </w:pPr>
      <w:r>
        <w:rPr>
          <w:lang w:val="en-US"/>
        </w:rPr>
        <w:t>For the full list of requirements see RESF007</w:t>
      </w:r>
    </w:p>
    <w:p w14:paraId="6F57E349" w14:textId="77777777" w:rsidR="00A8064B" w:rsidRDefault="00A8064B" w:rsidP="00DC5BB8">
      <w:pPr>
        <w:pStyle w:val="ListParagraph"/>
        <w:numPr>
          <w:ilvl w:val="0"/>
          <w:numId w:val="7"/>
        </w:numPr>
        <w:suppressAutoHyphens w:val="0"/>
        <w:spacing w:after="160" w:line="259" w:lineRule="auto"/>
        <w:rPr>
          <w:rFonts w:ascii="Calibri" w:eastAsia="Calibri" w:hAnsi="Calibri" w:cs="Times New Roman"/>
          <w:szCs w:val="28"/>
          <w:lang w:val="en-US"/>
        </w:rPr>
      </w:pPr>
      <w:r>
        <w:rPr>
          <w:rFonts w:ascii="Calibri" w:eastAsia="Calibri" w:hAnsi="Calibri" w:cs="Times New Roman"/>
          <w:szCs w:val="28"/>
          <w:lang w:val="en-US"/>
        </w:rPr>
        <w:t>The Route Exchange Service sends the route to the VTS System</w:t>
      </w:r>
    </w:p>
    <w:p w14:paraId="19B75ECF" w14:textId="1EBE03F1" w:rsidR="00A8064B" w:rsidRDefault="00A8064B" w:rsidP="00DC5BB8">
      <w:pPr>
        <w:pStyle w:val="ListParagraph"/>
        <w:numPr>
          <w:ilvl w:val="0"/>
          <w:numId w:val="7"/>
        </w:numPr>
        <w:suppressAutoHyphens w:val="0"/>
        <w:spacing w:after="160" w:line="259" w:lineRule="auto"/>
        <w:rPr>
          <w:rFonts w:ascii="Calibri" w:eastAsia="Calibri" w:hAnsi="Calibri" w:cs="Times New Roman"/>
          <w:szCs w:val="28"/>
          <w:lang w:val="en-US"/>
        </w:rPr>
      </w:pPr>
      <w:r>
        <w:rPr>
          <w:rFonts w:ascii="Calibri" w:eastAsia="Calibri" w:hAnsi="Calibri" w:cs="Times New Roman"/>
          <w:szCs w:val="28"/>
          <w:lang w:val="en-US"/>
        </w:rPr>
        <w:t>The Route Exchange Service</w:t>
      </w:r>
      <w:r w:rsidRPr="00F615D6">
        <w:rPr>
          <w:rFonts w:ascii="Calibri" w:eastAsia="Calibri" w:hAnsi="Calibri" w:cs="Times New Roman"/>
          <w:szCs w:val="28"/>
          <w:lang w:val="en-US"/>
        </w:rPr>
        <w:t xml:space="preserve"> sends “received” acknowledgement automatically</w:t>
      </w:r>
      <w:r w:rsidR="00D142FC">
        <w:rPr>
          <w:rFonts w:ascii="Calibri" w:eastAsia="Calibri" w:hAnsi="Calibri" w:cs="Times New Roman"/>
          <w:szCs w:val="28"/>
          <w:lang w:val="en-US"/>
        </w:rPr>
        <w:t xml:space="preserve"> to the vessel to notify the vessel of completed delivery</w:t>
      </w:r>
    </w:p>
    <w:p w14:paraId="66158127" w14:textId="70B5F246" w:rsidR="00367551" w:rsidRDefault="00A8064B" w:rsidP="00DC5BB8">
      <w:pPr>
        <w:pStyle w:val="ListParagraph"/>
        <w:numPr>
          <w:ilvl w:val="0"/>
          <w:numId w:val="7"/>
        </w:numPr>
        <w:suppressAutoHyphens w:val="0"/>
        <w:spacing w:after="160" w:line="259" w:lineRule="auto"/>
        <w:rPr>
          <w:rFonts w:ascii="Calibri" w:eastAsia="Calibri" w:hAnsi="Calibri" w:cs="Times New Roman"/>
          <w:szCs w:val="28"/>
          <w:lang w:val="en-US"/>
        </w:rPr>
      </w:pPr>
      <w:r>
        <w:rPr>
          <w:rFonts w:ascii="Calibri" w:eastAsia="Calibri" w:hAnsi="Calibri" w:cs="Times New Roman"/>
          <w:szCs w:val="28"/>
          <w:lang w:val="en-US"/>
        </w:rPr>
        <w:t>VTS System can display the route as needed to the VTS personnel</w:t>
      </w:r>
    </w:p>
    <w:p w14:paraId="04FB595D" w14:textId="29D2F555" w:rsidR="00EE2785" w:rsidRPr="00AE3530" w:rsidRDefault="00EE2785" w:rsidP="00DC5BB8">
      <w:pPr>
        <w:pStyle w:val="ListParagraph"/>
        <w:numPr>
          <w:ilvl w:val="0"/>
          <w:numId w:val="7"/>
        </w:numPr>
        <w:suppressAutoHyphens w:val="0"/>
        <w:spacing w:after="160" w:line="259" w:lineRule="auto"/>
        <w:rPr>
          <w:rFonts w:ascii="Calibri" w:eastAsia="Calibri" w:hAnsi="Calibri" w:cs="Times New Roman"/>
          <w:szCs w:val="28"/>
          <w:lang w:val="en-US"/>
        </w:rPr>
      </w:pPr>
      <w:r>
        <w:rPr>
          <w:rFonts w:ascii="Calibri" w:eastAsia="Calibri" w:hAnsi="Calibri" w:cs="Times New Roman"/>
          <w:szCs w:val="28"/>
          <w:lang w:val="en-US"/>
        </w:rPr>
        <w:t>VTS m</w:t>
      </w:r>
      <w:r w:rsidR="004656FD">
        <w:rPr>
          <w:rFonts w:ascii="Calibri" w:eastAsia="Calibri" w:hAnsi="Calibri" w:cs="Times New Roman"/>
          <w:szCs w:val="28"/>
          <w:lang w:val="en-US"/>
        </w:rPr>
        <w:t>ust</w:t>
      </w:r>
      <w:r>
        <w:rPr>
          <w:rFonts w:ascii="Calibri" w:eastAsia="Calibri" w:hAnsi="Calibri" w:cs="Times New Roman"/>
          <w:szCs w:val="28"/>
          <w:lang w:val="en-US"/>
        </w:rPr>
        <w:t xml:space="preserve"> request to receive updates to the route (see </w:t>
      </w:r>
      <w:r w:rsidR="002F6807">
        <w:rPr>
          <w:rFonts w:ascii="Calibri" w:eastAsia="Calibri" w:hAnsi="Calibri" w:cs="Times New Roman"/>
          <w:szCs w:val="28"/>
          <w:lang w:val="en-US"/>
        </w:rPr>
        <w:fldChar w:fldCharType="begin"/>
      </w:r>
      <w:r w:rsidR="002F6807">
        <w:rPr>
          <w:rFonts w:ascii="Calibri" w:eastAsia="Calibri" w:hAnsi="Calibri" w:cs="Times New Roman"/>
          <w:szCs w:val="28"/>
          <w:lang w:val="en-US"/>
        </w:rPr>
        <w:instrText xml:space="preserve"> REF _Ref185414010 \r \h </w:instrText>
      </w:r>
      <w:r w:rsidR="002F6807">
        <w:rPr>
          <w:rFonts w:ascii="Calibri" w:eastAsia="Calibri" w:hAnsi="Calibri" w:cs="Times New Roman"/>
          <w:szCs w:val="28"/>
          <w:lang w:val="en-US"/>
        </w:rPr>
      </w:r>
      <w:r w:rsidR="002F6807">
        <w:rPr>
          <w:rFonts w:ascii="Calibri" w:eastAsia="Calibri" w:hAnsi="Calibri" w:cs="Times New Roman"/>
          <w:szCs w:val="28"/>
          <w:lang w:val="en-US"/>
        </w:rPr>
        <w:fldChar w:fldCharType="separate"/>
      </w:r>
      <w:r w:rsidR="002F6807">
        <w:rPr>
          <w:rFonts w:ascii="Calibri" w:eastAsia="Calibri" w:hAnsi="Calibri" w:cs="Times New Roman"/>
          <w:szCs w:val="28"/>
          <w:lang w:val="en-US"/>
        </w:rPr>
        <w:t>3.1.3</w:t>
      </w:r>
      <w:r w:rsidR="002F6807">
        <w:rPr>
          <w:rFonts w:ascii="Calibri" w:eastAsia="Calibri" w:hAnsi="Calibri" w:cs="Times New Roman"/>
          <w:szCs w:val="28"/>
          <w:lang w:val="en-US"/>
        </w:rPr>
        <w:fldChar w:fldCharType="end"/>
      </w:r>
      <w:r w:rsidR="002F6807">
        <w:rPr>
          <w:rFonts w:ascii="Calibri" w:eastAsia="Calibri" w:hAnsi="Calibri" w:cs="Times New Roman"/>
          <w:szCs w:val="28"/>
          <w:lang w:val="en-US"/>
        </w:rPr>
        <w:t>)</w:t>
      </w:r>
    </w:p>
    <w:p w14:paraId="3103DE59" w14:textId="0E926210" w:rsidR="00AE6C5D" w:rsidRDefault="00AE6C5D" w:rsidP="0044193F">
      <w:pPr>
        <w:pStyle w:val="Bullet1"/>
        <w:numPr>
          <w:ilvl w:val="0"/>
          <w:numId w:val="0"/>
        </w:numPr>
        <w:rPr>
          <w:rFonts w:ascii="Calibri" w:eastAsia="Calibri" w:hAnsi="Calibri" w:cs="Times New Roman"/>
        </w:rPr>
      </w:pPr>
    </w:p>
    <w:p w14:paraId="576D86AC" w14:textId="77777777" w:rsidR="00AE6C5D" w:rsidRDefault="00AE6C5D" w:rsidP="0044193F">
      <w:pPr>
        <w:pStyle w:val="Bullet1"/>
        <w:numPr>
          <w:ilvl w:val="0"/>
          <w:numId w:val="0"/>
        </w:numPr>
        <w:rPr>
          <w:rFonts w:ascii="Calibri" w:eastAsia="Calibri" w:hAnsi="Calibri" w:cs="Times New Roman"/>
        </w:rPr>
      </w:pPr>
    </w:p>
    <w:p w14:paraId="39C10F54" w14:textId="77777777" w:rsidR="007C7B6A" w:rsidRPr="00BD0CCF" w:rsidRDefault="007C7B6A" w:rsidP="007C7B6A">
      <w:pPr>
        <w:pStyle w:val="Heading3"/>
      </w:pPr>
      <w:bookmarkStart w:id="17" w:name="_Ref185418977"/>
      <w:bookmarkStart w:id="18" w:name="_Toc189232176"/>
      <w:r w:rsidRPr="00BD0CCF">
        <w:t>Use case 2</w:t>
      </w:r>
      <w:r>
        <w:t xml:space="preserve"> - VTS gives route recommendation to vessel within a geographically defined area</w:t>
      </w:r>
      <w:bookmarkEnd w:id="17"/>
      <w:bookmarkEnd w:id="18"/>
      <w:r w:rsidRPr="00BD0CCF">
        <w:t xml:space="preserve"> </w:t>
      </w:r>
    </w:p>
    <w:p w14:paraId="3E75DDF6" w14:textId="77777777" w:rsidR="007C7B6A" w:rsidRDefault="007C7B6A" w:rsidP="007C7B6A">
      <w:pPr>
        <w:spacing w:after="160" w:line="259" w:lineRule="auto"/>
        <w:ind w:left="2124" w:hanging="2124"/>
        <w:rPr>
          <w:rFonts w:ascii="Calibri" w:eastAsia="Calibri" w:hAnsi="Calibri" w:cs="Times New Roman"/>
          <w:sz w:val="22"/>
        </w:rPr>
      </w:pPr>
      <w:r w:rsidRPr="00946173">
        <w:rPr>
          <w:rFonts w:ascii="Calibri" w:eastAsia="Calibri" w:hAnsi="Calibri" w:cs="Times New Roman"/>
          <w:sz w:val="22"/>
          <w:u w:val="single"/>
        </w:rPr>
        <w:t>Description:</w:t>
      </w:r>
      <w:r>
        <w:rPr>
          <w:rFonts w:ascii="Calibri" w:eastAsia="Calibri" w:hAnsi="Calibri" w:cs="Times New Roman"/>
          <w:sz w:val="22"/>
          <w:u w:val="single"/>
        </w:rPr>
        <w:t xml:space="preserve"> </w:t>
      </w:r>
      <w:r w:rsidRPr="00516CCC">
        <w:rPr>
          <w:rFonts w:ascii="Calibri" w:eastAsia="Calibri" w:hAnsi="Calibri" w:cs="Times New Roman"/>
          <w:sz w:val="22"/>
        </w:rPr>
        <w:tab/>
      </w:r>
      <w:r>
        <w:rPr>
          <w:rFonts w:ascii="Calibri" w:eastAsia="Calibri" w:hAnsi="Calibri" w:cs="Times New Roman"/>
          <w:sz w:val="22"/>
        </w:rPr>
        <w:t>VTS gives route recommendation to vessel for example due to:</w:t>
      </w:r>
    </w:p>
    <w:p w14:paraId="4AD0F50B" w14:textId="77777777" w:rsidR="007C7B6A" w:rsidRPr="00516CCC" w:rsidRDefault="007C7B6A" w:rsidP="00DC5BB8">
      <w:pPr>
        <w:pStyle w:val="ListParagraph"/>
        <w:numPr>
          <w:ilvl w:val="2"/>
          <w:numId w:val="13"/>
        </w:numPr>
        <w:suppressAutoHyphens w:val="0"/>
        <w:spacing w:after="160" w:line="259" w:lineRule="auto"/>
        <w:rPr>
          <w:rFonts w:ascii="Calibri" w:eastAsia="Calibri" w:hAnsi="Calibri" w:cs="Times New Roman"/>
          <w:lang w:val="en-US"/>
        </w:rPr>
      </w:pPr>
      <w:r w:rsidRPr="00516CCC">
        <w:rPr>
          <w:rFonts w:ascii="Calibri" w:eastAsia="Calibri" w:hAnsi="Calibri" w:cs="Times New Roman"/>
        </w:rPr>
        <w:t xml:space="preserve">A certain part of the route is inaccessible, for example due to navigational danger, environmental conditions, or for monitoring and managing </w:t>
      </w:r>
      <w:r>
        <w:rPr>
          <w:rFonts w:ascii="Calibri" w:eastAsia="Calibri" w:hAnsi="Calibri" w:cs="Times New Roman"/>
        </w:rPr>
        <w:t>vessel</w:t>
      </w:r>
      <w:r w:rsidRPr="00516CCC">
        <w:rPr>
          <w:rFonts w:ascii="Calibri" w:eastAsia="Calibri" w:hAnsi="Calibri" w:cs="Times New Roman"/>
        </w:rPr>
        <w:t xml:space="preserve"> traffic</w:t>
      </w:r>
    </w:p>
    <w:p w14:paraId="4D557632" w14:textId="77777777" w:rsidR="007C7B6A" w:rsidRPr="00516CCC" w:rsidRDefault="007C7B6A" w:rsidP="00DC5BB8">
      <w:pPr>
        <w:pStyle w:val="ListParagraph"/>
        <w:numPr>
          <w:ilvl w:val="3"/>
          <w:numId w:val="13"/>
        </w:numPr>
        <w:suppressAutoHyphens w:val="0"/>
        <w:spacing w:after="160" w:line="259" w:lineRule="auto"/>
        <w:rPr>
          <w:rFonts w:ascii="Calibri" w:eastAsia="Calibri" w:hAnsi="Calibri" w:cs="Times New Roman"/>
          <w:lang w:val="en-US"/>
        </w:rPr>
      </w:pPr>
      <w:r>
        <w:rPr>
          <w:rFonts w:ascii="Calibri" w:eastAsia="Calibri" w:hAnsi="Calibri" w:cs="Times New Roman"/>
          <w:lang w:val="en-US"/>
        </w:rPr>
        <w:t>Changing the geography of the route</w:t>
      </w:r>
    </w:p>
    <w:p w14:paraId="62A435C7" w14:textId="77777777" w:rsidR="007C7B6A" w:rsidRPr="00516CCC" w:rsidRDefault="007C7B6A" w:rsidP="00DC5BB8">
      <w:pPr>
        <w:pStyle w:val="ListParagraph"/>
        <w:numPr>
          <w:ilvl w:val="3"/>
          <w:numId w:val="13"/>
        </w:numPr>
        <w:suppressAutoHyphens w:val="0"/>
        <w:spacing w:after="160" w:line="259" w:lineRule="auto"/>
        <w:rPr>
          <w:rFonts w:ascii="Calibri" w:eastAsia="Calibri" w:hAnsi="Calibri" w:cs="Times New Roman"/>
          <w:lang w:val="en-US"/>
        </w:rPr>
      </w:pPr>
      <w:r>
        <w:rPr>
          <w:rFonts w:ascii="Calibri" w:eastAsia="Calibri" w:hAnsi="Calibri" w:cs="Times New Roman"/>
        </w:rPr>
        <w:t>Changing the ETA to a specific waypoint</w:t>
      </w:r>
    </w:p>
    <w:p w14:paraId="50AFF66C" w14:textId="77777777" w:rsidR="007C7B6A" w:rsidRPr="00516CCC" w:rsidRDefault="007C7B6A" w:rsidP="00DC5BB8">
      <w:pPr>
        <w:pStyle w:val="ListParagraph"/>
        <w:numPr>
          <w:ilvl w:val="2"/>
          <w:numId w:val="13"/>
        </w:numPr>
        <w:suppressAutoHyphens w:val="0"/>
        <w:spacing w:after="160" w:line="259" w:lineRule="auto"/>
        <w:rPr>
          <w:rFonts w:ascii="Calibri" w:eastAsia="Calibri" w:hAnsi="Calibri" w:cs="Times New Roman"/>
          <w:lang w:val="en-US"/>
        </w:rPr>
      </w:pPr>
      <w:r>
        <w:rPr>
          <w:rFonts w:ascii="Calibri" w:eastAsia="Calibri" w:hAnsi="Calibri" w:cs="Times New Roman"/>
        </w:rPr>
        <w:t>Enhanced navigational assistance</w:t>
      </w:r>
    </w:p>
    <w:p w14:paraId="098D72FE" w14:textId="3DE8FB9C" w:rsidR="007C7B6A" w:rsidRPr="00516CCC" w:rsidRDefault="007C7B6A" w:rsidP="00DC5BB8">
      <w:pPr>
        <w:pStyle w:val="ListParagraph"/>
        <w:numPr>
          <w:ilvl w:val="3"/>
          <w:numId w:val="13"/>
        </w:numPr>
        <w:suppressAutoHyphens w:val="0"/>
        <w:spacing w:after="160" w:line="259" w:lineRule="auto"/>
        <w:rPr>
          <w:rFonts w:ascii="Calibri" w:eastAsia="Calibri" w:hAnsi="Calibri" w:cs="Times New Roman"/>
          <w:sz w:val="22"/>
          <w:lang w:val="en-US"/>
        </w:rPr>
      </w:pPr>
      <w:r>
        <w:rPr>
          <w:rFonts w:ascii="Calibri" w:eastAsia="Calibri" w:hAnsi="Calibri" w:cs="Times New Roman"/>
        </w:rPr>
        <w:t xml:space="preserve">Changing the </w:t>
      </w:r>
      <w:r w:rsidR="002E3E54">
        <w:rPr>
          <w:rFonts w:ascii="Calibri" w:eastAsia="Calibri" w:hAnsi="Calibri" w:cs="Times New Roman"/>
        </w:rPr>
        <w:t>turn radius</w:t>
      </w:r>
      <w:r>
        <w:rPr>
          <w:rFonts w:ascii="Calibri" w:eastAsia="Calibri" w:hAnsi="Calibri" w:cs="Times New Roman"/>
        </w:rPr>
        <w:t xml:space="preserve"> </w:t>
      </w:r>
    </w:p>
    <w:p w14:paraId="12812104" w14:textId="77777777" w:rsidR="007C7B6A" w:rsidRPr="00516CCC" w:rsidRDefault="007C7B6A" w:rsidP="00C745C7">
      <w:pPr>
        <w:pStyle w:val="Bullet1"/>
        <w:numPr>
          <w:ilvl w:val="0"/>
          <w:numId w:val="0"/>
        </w:numPr>
        <w:ind w:left="360" w:hanging="360"/>
        <w:rPr>
          <w:rFonts w:ascii="Calibri" w:eastAsia="Calibri" w:hAnsi="Calibri" w:cs="Times New Roman"/>
          <w:u w:val="single"/>
        </w:rPr>
      </w:pPr>
      <w:r>
        <w:rPr>
          <w:rFonts w:ascii="Calibri" w:eastAsia="Calibri" w:hAnsi="Calibri" w:cs="Times New Roman"/>
          <w:u w:val="single"/>
        </w:rPr>
        <w:t>Typical s</w:t>
      </w:r>
      <w:r w:rsidRPr="00946173">
        <w:rPr>
          <w:rFonts w:ascii="Calibri" w:eastAsia="Calibri" w:hAnsi="Calibri" w:cs="Times New Roman"/>
          <w:u w:val="single"/>
        </w:rPr>
        <w:t>equence</w:t>
      </w:r>
      <w:r>
        <w:rPr>
          <w:rFonts w:ascii="Calibri" w:eastAsia="Calibri" w:hAnsi="Calibri" w:cs="Times New Roman"/>
          <w:u w:val="single"/>
        </w:rPr>
        <w:t>:</w:t>
      </w:r>
    </w:p>
    <w:p w14:paraId="7EDC4667" w14:textId="77777777" w:rsidR="007C7B6A" w:rsidRDefault="007C7B6A" w:rsidP="00DC5BB8">
      <w:pPr>
        <w:pStyle w:val="ListParagraph"/>
        <w:numPr>
          <w:ilvl w:val="0"/>
          <w:numId w:val="8"/>
        </w:numPr>
        <w:suppressAutoHyphens w:val="0"/>
        <w:spacing w:after="160" w:line="259" w:lineRule="auto"/>
        <w:rPr>
          <w:rFonts w:ascii="Calibri" w:eastAsia="Calibri" w:hAnsi="Calibri" w:cs="Times New Roman"/>
          <w:szCs w:val="28"/>
          <w:lang w:val="en-US"/>
        </w:rPr>
      </w:pPr>
      <w:r>
        <w:rPr>
          <w:rFonts w:ascii="Calibri" w:eastAsia="Calibri" w:hAnsi="Calibri" w:cs="Times New Roman"/>
          <w:szCs w:val="28"/>
          <w:lang w:val="en-US"/>
        </w:rPr>
        <w:t>Vessel has already sent route to VTS</w:t>
      </w:r>
    </w:p>
    <w:p w14:paraId="6385E736" w14:textId="77777777" w:rsidR="007C7B6A" w:rsidRDefault="007C7B6A" w:rsidP="00DC5BB8">
      <w:pPr>
        <w:pStyle w:val="ListParagraph"/>
        <w:numPr>
          <w:ilvl w:val="0"/>
          <w:numId w:val="8"/>
        </w:numPr>
        <w:suppressAutoHyphens w:val="0"/>
        <w:spacing w:after="160" w:line="259" w:lineRule="auto"/>
        <w:rPr>
          <w:rFonts w:ascii="Calibri" w:eastAsia="Calibri" w:hAnsi="Calibri" w:cs="Times New Roman"/>
          <w:szCs w:val="28"/>
          <w:lang w:val="en-US"/>
        </w:rPr>
      </w:pPr>
      <w:r>
        <w:rPr>
          <w:rFonts w:ascii="Calibri" w:eastAsia="Calibri" w:hAnsi="Calibri" w:cs="Times New Roman"/>
          <w:szCs w:val="28"/>
          <w:lang w:val="en-US"/>
        </w:rPr>
        <w:t xml:space="preserve">VTS personnel creates the </w:t>
      </w:r>
      <w:r w:rsidRPr="00B12D11">
        <w:rPr>
          <w:rFonts w:ascii="Calibri" w:eastAsia="Calibri" w:hAnsi="Calibri" w:cs="Times New Roman"/>
          <w:lang w:val="en-US"/>
        </w:rPr>
        <w:t>recommendation</w:t>
      </w:r>
      <w:r>
        <w:rPr>
          <w:rFonts w:ascii="Calibri" w:eastAsia="Calibri" w:hAnsi="Calibri" w:cs="Times New Roman"/>
          <w:szCs w:val="28"/>
          <w:lang w:val="en-US"/>
        </w:rPr>
        <w:t xml:space="preserve"> for vessel</w:t>
      </w:r>
    </w:p>
    <w:p w14:paraId="2303DDF5" w14:textId="77777777" w:rsidR="007C7B6A" w:rsidRPr="00BD0CCF" w:rsidRDefault="007C7B6A" w:rsidP="00302486">
      <w:pPr>
        <w:pStyle w:val="Bullet1"/>
        <w:rPr>
          <w:lang w:val="en-US"/>
        </w:rPr>
      </w:pPr>
      <w:r>
        <w:rPr>
          <w:lang w:val="en-US"/>
        </w:rPr>
        <w:t xml:space="preserve">VTS system can assist VTS personnel to create the route </w:t>
      </w:r>
      <w:r w:rsidRPr="00B12D11">
        <w:rPr>
          <w:lang w:val="en-US"/>
        </w:rPr>
        <w:t>recommendation</w:t>
      </w:r>
    </w:p>
    <w:p w14:paraId="6666C396" w14:textId="1BAD5449" w:rsidR="007C7B6A" w:rsidRDefault="007C7B6A" w:rsidP="00DC5BB8">
      <w:pPr>
        <w:pStyle w:val="ListParagraph"/>
        <w:numPr>
          <w:ilvl w:val="0"/>
          <w:numId w:val="8"/>
        </w:numPr>
        <w:suppressAutoHyphens w:val="0"/>
        <w:spacing w:after="160" w:line="259" w:lineRule="auto"/>
        <w:rPr>
          <w:rFonts w:ascii="Calibri" w:eastAsia="Calibri" w:hAnsi="Calibri" w:cs="Times New Roman"/>
          <w:szCs w:val="28"/>
          <w:lang w:val="en-US"/>
        </w:rPr>
      </w:pPr>
      <w:r>
        <w:rPr>
          <w:rFonts w:ascii="Calibri" w:eastAsia="Calibri" w:hAnsi="Calibri" w:cs="Times New Roman"/>
          <w:szCs w:val="28"/>
          <w:lang w:val="en-US"/>
        </w:rPr>
        <w:t xml:space="preserve">VTS system sends back the recommended route to </w:t>
      </w:r>
      <w:r w:rsidR="00642564">
        <w:rPr>
          <w:rFonts w:ascii="Calibri" w:eastAsia="Calibri" w:hAnsi="Calibri" w:cs="Times New Roman"/>
          <w:szCs w:val="28"/>
          <w:lang w:val="en-US"/>
        </w:rPr>
        <w:t>ship system</w:t>
      </w:r>
    </w:p>
    <w:p w14:paraId="0F6A4B8E" w14:textId="77777777" w:rsidR="007C7B6A" w:rsidRDefault="007C7B6A" w:rsidP="00302486">
      <w:pPr>
        <w:pStyle w:val="Bullet1"/>
        <w:rPr>
          <w:lang w:val="en-US"/>
        </w:rPr>
      </w:pPr>
      <w:r>
        <w:rPr>
          <w:lang w:val="en-US"/>
        </w:rPr>
        <w:t>Route can contain changes to waypoints and/or schedule</w:t>
      </w:r>
    </w:p>
    <w:p w14:paraId="31DDB980" w14:textId="6893807D" w:rsidR="00B83963" w:rsidRDefault="003050A8" w:rsidP="00302486">
      <w:pPr>
        <w:pStyle w:val="Bullet1"/>
        <w:rPr>
          <w:lang w:val="en-US"/>
        </w:rPr>
      </w:pPr>
      <w:proofErr w:type="spellStart"/>
      <w:r>
        <w:rPr>
          <w:lang w:val="en-US"/>
        </w:rPr>
        <w:t>RouteInfoDescription</w:t>
      </w:r>
      <w:proofErr w:type="spellEnd"/>
      <w:r>
        <w:rPr>
          <w:lang w:val="en-US"/>
        </w:rPr>
        <w:t xml:space="preserve"> </w:t>
      </w:r>
      <w:r w:rsidR="00E16150">
        <w:rPr>
          <w:lang w:val="en-US"/>
        </w:rPr>
        <w:t>s</w:t>
      </w:r>
      <w:r w:rsidR="006D498D">
        <w:rPr>
          <w:lang w:val="en-US"/>
        </w:rPr>
        <w:t>hould</w:t>
      </w:r>
      <w:r>
        <w:rPr>
          <w:lang w:val="en-US"/>
        </w:rPr>
        <w:t xml:space="preserve"> be changed to include rationale and other assistance</w:t>
      </w:r>
    </w:p>
    <w:p w14:paraId="09CE5E05" w14:textId="297F8204" w:rsidR="0023765E" w:rsidRDefault="0023765E" w:rsidP="00302486">
      <w:pPr>
        <w:pStyle w:val="Bullet1"/>
        <w:rPr>
          <w:lang w:val="en-US"/>
        </w:rPr>
      </w:pPr>
      <w:r>
        <w:rPr>
          <w:lang w:val="en-US"/>
        </w:rPr>
        <w:lastRenderedPageBreak/>
        <w:t>Route edition number must be increased</w:t>
      </w:r>
    </w:p>
    <w:p w14:paraId="746150DF" w14:textId="1B05D037" w:rsidR="00DE39D5" w:rsidRDefault="00DE39D5" w:rsidP="00302486">
      <w:pPr>
        <w:pStyle w:val="Bullet1"/>
        <w:rPr>
          <w:lang w:val="en-US"/>
        </w:rPr>
      </w:pPr>
      <w:r>
        <w:rPr>
          <w:lang w:val="en-US"/>
        </w:rPr>
        <w:t xml:space="preserve">Route status </w:t>
      </w:r>
      <w:r w:rsidR="0023765E">
        <w:rPr>
          <w:lang w:val="en-US"/>
        </w:rPr>
        <w:t>must be</w:t>
      </w:r>
      <w:r>
        <w:rPr>
          <w:lang w:val="en-US"/>
        </w:rPr>
        <w:t xml:space="preserve"> </w:t>
      </w:r>
      <w:r w:rsidR="0071543D">
        <w:rPr>
          <w:lang w:val="en-US"/>
        </w:rPr>
        <w:t xml:space="preserve">set to </w:t>
      </w:r>
      <w:r w:rsidR="000634FD">
        <w:rPr>
          <w:lang w:val="en-US"/>
        </w:rPr>
        <w:t>“</w:t>
      </w:r>
      <w:r>
        <w:rPr>
          <w:lang w:val="en-US"/>
        </w:rPr>
        <w:t>recommended</w:t>
      </w:r>
      <w:r w:rsidR="000634FD">
        <w:rPr>
          <w:lang w:val="en-US"/>
        </w:rPr>
        <w:t>”</w:t>
      </w:r>
    </w:p>
    <w:p w14:paraId="7BE135F0" w14:textId="211B4DB3" w:rsidR="007C7B6A" w:rsidRDefault="007C7B6A" w:rsidP="00DC5BB8">
      <w:pPr>
        <w:pStyle w:val="ListParagraph"/>
        <w:numPr>
          <w:ilvl w:val="0"/>
          <w:numId w:val="8"/>
        </w:numPr>
        <w:suppressAutoHyphens w:val="0"/>
        <w:spacing w:after="160" w:line="259" w:lineRule="auto"/>
        <w:rPr>
          <w:rFonts w:ascii="Calibri" w:eastAsia="Calibri" w:hAnsi="Calibri" w:cs="Times New Roman"/>
          <w:szCs w:val="28"/>
          <w:lang w:val="en-US"/>
        </w:rPr>
      </w:pPr>
      <w:r w:rsidRPr="00BD0CCF">
        <w:rPr>
          <w:rFonts w:ascii="Calibri" w:eastAsia="Calibri" w:hAnsi="Calibri" w:cs="Times New Roman"/>
          <w:szCs w:val="28"/>
          <w:lang w:val="en-US"/>
        </w:rPr>
        <w:t>Vessel sends route received acknowledgement automaticall</w:t>
      </w:r>
      <w:r>
        <w:rPr>
          <w:rFonts w:ascii="Calibri" w:eastAsia="Calibri" w:hAnsi="Calibri" w:cs="Times New Roman"/>
          <w:szCs w:val="28"/>
          <w:lang w:val="en-US"/>
        </w:rPr>
        <w:t>y</w:t>
      </w:r>
    </w:p>
    <w:p w14:paraId="09DF309A" w14:textId="77777777" w:rsidR="007C7B6A" w:rsidRDefault="007C7B6A" w:rsidP="00DC5BB8">
      <w:pPr>
        <w:pStyle w:val="ListParagraph"/>
        <w:numPr>
          <w:ilvl w:val="0"/>
          <w:numId w:val="8"/>
        </w:numPr>
        <w:suppressAutoHyphens w:val="0"/>
        <w:spacing w:after="160" w:line="259" w:lineRule="auto"/>
        <w:rPr>
          <w:rFonts w:ascii="Calibri" w:eastAsia="Calibri" w:hAnsi="Calibri" w:cs="Times New Roman"/>
          <w:szCs w:val="28"/>
          <w:lang w:val="en-US"/>
        </w:rPr>
      </w:pPr>
      <w:commentRangeStart w:id="19"/>
      <w:r>
        <w:rPr>
          <w:rFonts w:ascii="Calibri" w:eastAsia="Calibri" w:hAnsi="Calibri" w:cs="Times New Roman"/>
          <w:szCs w:val="28"/>
          <w:lang w:val="en-US"/>
        </w:rPr>
        <w:t>One of the following</w:t>
      </w:r>
    </w:p>
    <w:p w14:paraId="52583386" w14:textId="386DB6C6" w:rsidR="007C7B6A" w:rsidRPr="00BD0CCF" w:rsidRDefault="007C7B6A" w:rsidP="00DC5BB8">
      <w:pPr>
        <w:pStyle w:val="ListParagraph"/>
        <w:numPr>
          <w:ilvl w:val="1"/>
          <w:numId w:val="8"/>
        </w:numPr>
        <w:suppressAutoHyphens w:val="0"/>
        <w:spacing w:after="160" w:line="259" w:lineRule="auto"/>
        <w:rPr>
          <w:rFonts w:ascii="Calibri" w:eastAsia="Calibri" w:hAnsi="Calibri" w:cs="Times New Roman"/>
          <w:szCs w:val="28"/>
          <w:lang w:val="en-US"/>
        </w:rPr>
      </w:pPr>
      <w:r w:rsidRPr="00BD0CCF">
        <w:rPr>
          <w:rFonts w:ascii="Calibri" w:eastAsia="Calibri" w:hAnsi="Calibri" w:cs="Times New Roman"/>
          <w:szCs w:val="28"/>
          <w:lang w:val="en-US"/>
        </w:rPr>
        <w:t>Vessel does not agree with changes</w:t>
      </w:r>
      <w:r w:rsidR="00F32EB1">
        <w:rPr>
          <w:rFonts w:ascii="Calibri" w:eastAsia="Calibri" w:hAnsi="Calibri" w:cs="Times New Roman"/>
          <w:szCs w:val="28"/>
          <w:lang w:val="en-US"/>
        </w:rPr>
        <w:t xml:space="preserve">. </w:t>
      </w:r>
      <w:r w:rsidR="00B42CA0">
        <w:rPr>
          <w:rFonts w:ascii="Calibri" w:eastAsia="Calibri" w:hAnsi="Calibri" w:cs="Times New Roman"/>
          <w:szCs w:val="28"/>
          <w:lang w:val="en-US"/>
        </w:rPr>
        <w:t>However,</w:t>
      </w:r>
      <w:r w:rsidR="00F32EB1">
        <w:rPr>
          <w:rFonts w:ascii="Calibri" w:eastAsia="Calibri" w:hAnsi="Calibri" w:cs="Times New Roman"/>
          <w:szCs w:val="28"/>
          <w:lang w:val="en-US"/>
        </w:rPr>
        <w:t xml:space="preserve"> the mariner sh</w:t>
      </w:r>
      <w:r w:rsidR="00713FC6">
        <w:rPr>
          <w:rFonts w:ascii="Calibri" w:eastAsia="Calibri" w:hAnsi="Calibri" w:cs="Times New Roman"/>
          <w:szCs w:val="28"/>
          <w:lang w:val="en-US"/>
        </w:rPr>
        <w:t xml:space="preserve">ould take the </w:t>
      </w:r>
      <w:r w:rsidR="00B42CA0">
        <w:rPr>
          <w:rFonts w:ascii="Calibri" w:eastAsia="Calibri" w:hAnsi="Calibri" w:cs="Times New Roman"/>
          <w:szCs w:val="28"/>
          <w:lang w:val="en-US"/>
        </w:rPr>
        <w:t xml:space="preserve">recommended </w:t>
      </w:r>
      <w:r w:rsidR="00713FC6">
        <w:rPr>
          <w:rFonts w:ascii="Calibri" w:eastAsia="Calibri" w:hAnsi="Calibri" w:cs="Times New Roman"/>
          <w:szCs w:val="28"/>
          <w:lang w:val="en-US"/>
        </w:rPr>
        <w:t xml:space="preserve">changes into account and plan a new </w:t>
      </w:r>
      <w:r w:rsidR="00FF1A53">
        <w:rPr>
          <w:rFonts w:ascii="Calibri" w:eastAsia="Calibri" w:hAnsi="Calibri" w:cs="Times New Roman"/>
          <w:szCs w:val="28"/>
          <w:lang w:val="en-US"/>
        </w:rPr>
        <w:t xml:space="preserve">edition of the </w:t>
      </w:r>
      <w:r w:rsidR="00713FC6">
        <w:rPr>
          <w:rFonts w:ascii="Calibri" w:eastAsia="Calibri" w:hAnsi="Calibri" w:cs="Times New Roman"/>
          <w:szCs w:val="28"/>
          <w:lang w:val="en-US"/>
        </w:rPr>
        <w:t xml:space="preserve">route which is sent </w:t>
      </w:r>
      <w:r w:rsidR="002A5472">
        <w:rPr>
          <w:rFonts w:ascii="Calibri" w:eastAsia="Calibri" w:hAnsi="Calibri" w:cs="Times New Roman"/>
          <w:szCs w:val="28"/>
          <w:lang w:val="en-US"/>
        </w:rPr>
        <w:t xml:space="preserve">to VTS with the status </w:t>
      </w:r>
      <w:r w:rsidR="008E4B69">
        <w:rPr>
          <w:rFonts w:ascii="Calibri" w:eastAsia="Calibri" w:hAnsi="Calibri" w:cs="Times New Roman"/>
          <w:szCs w:val="28"/>
          <w:lang w:val="en-US"/>
        </w:rPr>
        <w:t xml:space="preserve">set to </w:t>
      </w:r>
      <w:proofErr w:type="gramStart"/>
      <w:r w:rsidR="000634FD">
        <w:rPr>
          <w:rFonts w:ascii="Calibri" w:eastAsia="Calibri" w:hAnsi="Calibri" w:cs="Times New Roman"/>
          <w:szCs w:val="28"/>
          <w:lang w:val="en-US"/>
        </w:rPr>
        <w:t>“</w:t>
      </w:r>
      <w:r w:rsidR="002A5472">
        <w:rPr>
          <w:rFonts w:ascii="Calibri" w:eastAsia="Calibri" w:hAnsi="Calibri" w:cs="Times New Roman"/>
          <w:szCs w:val="28"/>
          <w:lang w:val="en-US"/>
        </w:rPr>
        <w:t>planned</w:t>
      </w:r>
      <w:r w:rsidR="000634FD">
        <w:rPr>
          <w:rFonts w:ascii="Calibri" w:eastAsia="Calibri" w:hAnsi="Calibri" w:cs="Times New Roman"/>
          <w:szCs w:val="28"/>
          <w:lang w:val="en-US"/>
        </w:rPr>
        <w:t>”</w:t>
      </w:r>
      <w:proofErr w:type="gramEnd"/>
      <w:r w:rsidR="002A5472">
        <w:rPr>
          <w:rFonts w:ascii="Calibri" w:eastAsia="Calibri" w:hAnsi="Calibri" w:cs="Times New Roman"/>
          <w:szCs w:val="28"/>
          <w:lang w:val="en-US"/>
        </w:rPr>
        <w:t>.</w:t>
      </w:r>
    </w:p>
    <w:p w14:paraId="1CBD82A2" w14:textId="19DCF8A2" w:rsidR="007C7B6A" w:rsidRDefault="007C7B6A" w:rsidP="00DC5BB8">
      <w:pPr>
        <w:pStyle w:val="ListParagraph"/>
        <w:numPr>
          <w:ilvl w:val="1"/>
          <w:numId w:val="8"/>
        </w:numPr>
        <w:suppressAutoHyphens w:val="0"/>
        <w:spacing w:after="160" w:line="259" w:lineRule="auto"/>
        <w:rPr>
          <w:rFonts w:ascii="Calibri" w:eastAsia="Calibri" w:hAnsi="Calibri" w:cs="Times New Roman"/>
          <w:szCs w:val="28"/>
          <w:lang w:val="en-US"/>
        </w:rPr>
      </w:pPr>
      <w:r w:rsidRPr="00516CCC">
        <w:rPr>
          <w:rFonts w:ascii="Calibri" w:eastAsia="Calibri" w:hAnsi="Calibri" w:cs="Times New Roman"/>
          <w:szCs w:val="28"/>
          <w:lang w:val="en-US"/>
        </w:rPr>
        <w:t xml:space="preserve">Vessel implements changes and sends </w:t>
      </w:r>
      <w:r w:rsidR="00B338D4">
        <w:rPr>
          <w:rFonts w:ascii="Calibri" w:eastAsia="Calibri" w:hAnsi="Calibri" w:cs="Times New Roman"/>
          <w:szCs w:val="28"/>
          <w:lang w:val="en-US"/>
        </w:rPr>
        <w:t>new route edition</w:t>
      </w:r>
      <w:r w:rsidR="00B338D4" w:rsidRPr="00516CCC">
        <w:rPr>
          <w:rFonts w:ascii="Calibri" w:eastAsia="Calibri" w:hAnsi="Calibri" w:cs="Times New Roman"/>
          <w:szCs w:val="28"/>
          <w:lang w:val="en-US"/>
        </w:rPr>
        <w:t xml:space="preserve"> </w:t>
      </w:r>
      <w:r w:rsidRPr="00516CCC">
        <w:rPr>
          <w:rFonts w:ascii="Calibri" w:eastAsia="Calibri" w:hAnsi="Calibri" w:cs="Times New Roman"/>
          <w:szCs w:val="28"/>
          <w:lang w:val="en-US"/>
        </w:rPr>
        <w:t>route to VTS</w:t>
      </w:r>
      <w:r w:rsidR="00A8641F">
        <w:rPr>
          <w:rFonts w:ascii="Calibri" w:eastAsia="Calibri" w:hAnsi="Calibri" w:cs="Times New Roman"/>
          <w:szCs w:val="28"/>
          <w:lang w:val="en-US"/>
        </w:rPr>
        <w:t xml:space="preserve"> with the status </w:t>
      </w:r>
      <w:r w:rsidR="008E4B69">
        <w:rPr>
          <w:rFonts w:ascii="Calibri" w:eastAsia="Calibri" w:hAnsi="Calibri" w:cs="Times New Roman"/>
          <w:szCs w:val="28"/>
          <w:lang w:val="en-US"/>
        </w:rPr>
        <w:t xml:space="preserve">set to </w:t>
      </w:r>
      <w:r w:rsidR="000634FD">
        <w:rPr>
          <w:rFonts w:ascii="Calibri" w:eastAsia="Calibri" w:hAnsi="Calibri" w:cs="Times New Roman"/>
          <w:szCs w:val="28"/>
          <w:lang w:val="en-US"/>
        </w:rPr>
        <w:t>“</w:t>
      </w:r>
      <w:r w:rsidR="00A8641F">
        <w:rPr>
          <w:rFonts w:ascii="Calibri" w:eastAsia="Calibri" w:hAnsi="Calibri" w:cs="Times New Roman"/>
          <w:szCs w:val="28"/>
          <w:lang w:val="en-US"/>
        </w:rPr>
        <w:t>planned</w:t>
      </w:r>
      <w:r w:rsidR="000634FD">
        <w:rPr>
          <w:rFonts w:ascii="Calibri" w:eastAsia="Calibri" w:hAnsi="Calibri" w:cs="Times New Roman"/>
          <w:szCs w:val="28"/>
          <w:lang w:val="en-US"/>
        </w:rPr>
        <w:t>”</w:t>
      </w:r>
      <w:r w:rsidR="00A8641F">
        <w:rPr>
          <w:rFonts w:ascii="Calibri" w:eastAsia="Calibri" w:hAnsi="Calibri" w:cs="Times New Roman"/>
          <w:szCs w:val="28"/>
          <w:lang w:val="en-US"/>
        </w:rPr>
        <w:t>.</w:t>
      </w:r>
      <w:commentRangeEnd w:id="19"/>
      <w:r w:rsidR="000C2619">
        <w:rPr>
          <w:rStyle w:val="CommentReference"/>
        </w:rPr>
        <w:commentReference w:id="19"/>
      </w:r>
    </w:p>
    <w:p w14:paraId="2D494A5C" w14:textId="77777777" w:rsidR="007C7B6A" w:rsidRDefault="007C7B6A" w:rsidP="00DC5BB8">
      <w:pPr>
        <w:pStyle w:val="ListParagraph"/>
        <w:numPr>
          <w:ilvl w:val="0"/>
          <w:numId w:val="8"/>
        </w:numPr>
        <w:suppressAutoHyphens w:val="0"/>
        <w:spacing w:after="0" w:line="259" w:lineRule="auto"/>
        <w:rPr>
          <w:rFonts w:ascii="Calibri" w:eastAsia="Calibri" w:hAnsi="Calibri" w:cs="Times New Roman"/>
          <w:szCs w:val="28"/>
          <w:lang w:val="en-US"/>
        </w:rPr>
      </w:pPr>
      <w:r>
        <w:rPr>
          <w:rFonts w:ascii="Calibri" w:eastAsia="Calibri" w:hAnsi="Calibri" w:cs="Times New Roman"/>
          <w:szCs w:val="28"/>
          <w:lang w:val="en-US"/>
        </w:rPr>
        <w:t>The Route Exchange Service</w:t>
      </w:r>
      <w:r w:rsidRPr="00F615D6">
        <w:rPr>
          <w:rFonts w:ascii="Calibri" w:eastAsia="Calibri" w:hAnsi="Calibri" w:cs="Times New Roman"/>
          <w:szCs w:val="28"/>
          <w:lang w:val="en-US"/>
        </w:rPr>
        <w:t xml:space="preserve"> sends “received” acknowledgement automatically</w:t>
      </w:r>
    </w:p>
    <w:p w14:paraId="6A11D17F" w14:textId="068D0FEB" w:rsidR="0044193F" w:rsidRPr="0044193F" w:rsidRDefault="007C7B6A" w:rsidP="0044193F">
      <w:pPr>
        <w:pStyle w:val="Bullet1"/>
        <w:numPr>
          <w:ilvl w:val="0"/>
          <w:numId w:val="0"/>
        </w:numPr>
        <w:rPr>
          <w:rFonts w:ascii="Calibri" w:eastAsia="Calibri" w:hAnsi="Calibri" w:cs="Times New Roman"/>
          <w:lang w:val="fr-FR"/>
        </w:rPr>
      </w:pPr>
      <w:r>
        <w:rPr>
          <w:rFonts w:ascii="Calibri" w:eastAsia="Calibri" w:hAnsi="Calibri" w:cs="Times New Roman"/>
          <w:szCs w:val="28"/>
          <w:lang w:val="en-US"/>
        </w:rPr>
        <w:t>VTS System can display the route as needed to the VTS personnel</w:t>
      </w:r>
    </w:p>
    <w:p w14:paraId="4CCA6D54" w14:textId="4961FE75" w:rsidR="00871A19" w:rsidRPr="00C52178" w:rsidRDefault="00871A19" w:rsidP="00C52178">
      <w:pPr>
        <w:pStyle w:val="Heading3"/>
      </w:pPr>
      <w:bookmarkStart w:id="20" w:name="_Ref185414010"/>
      <w:bookmarkStart w:id="21" w:name="_Toc189232177"/>
      <w:r w:rsidRPr="00C52178">
        <w:t xml:space="preserve">Use case 3 - VTS requests route </w:t>
      </w:r>
      <w:r w:rsidR="004F45C2">
        <w:t xml:space="preserve">updates </w:t>
      </w:r>
      <w:r w:rsidRPr="00C52178">
        <w:t>from vessel</w:t>
      </w:r>
      <w:bookmarkEnd w:id="20"/>
      <w:bookmarkEnd w:id="21"/>
      <w:r w:rsidRPr="00C52178">
        <w:t xml:space="preserve"> </w:t>
      </w:r>
    </w:p>
    <w:p w14:paraId="0CD11BF1" w14:textId="44C73845" w:rsidR="00871A19" w:rsidRPr="00E92EA8" w:rsidRDefault="00871A19" w:rsidP="00871A19">
      <w:pPr>
        <w:spacing w:after="160" w:line="259" w:lineRule="auto"/>
        <w:ind w:left="2124" w:hanging="2124"/>
        <w:rPr>
          <w:rFonts w:ascii="Calibri" w:eastAsia="Calibri" w:hAnsi="Calibri" w:cs="Times New Roman"/>
          <w:sz w:val="22"/>
        </w:rPr>
      </w:pPr>
      <w:r w:rsidRPr="00946173">
        <w:rPr>
          <w:rFonts w:ascii="Calibri" w:eastAsia="Calibri" w:hAnsi="Calibri" w:cs="Times New Roman"/>
          <w:sz w:val="22"/>
          <w:u w:val="single"/>
        </w:rPr>
        <w:t>Description:</w:t>
      </w:r>
      <w:r w:rsidRPr="00516CCC">
        <w:rPr>
          <w:rFonts w:ascii="Calibri" w:eastAsia="Calibri" w:hAnsi="Calibri" w:cs="Times New Roman"/>
          <w:i/>
          <w:iCs/>
          <w:sz w:val="22"/>
        </w:rPr>
        <w:t xml:space="preserve"> </w:t>
      </w:r>
      <w:r w:rsidRPr="00516CCC">
        <w:rPr>
          <w:rFonts w:ascii="Calibri" w:eastAsia="Calibri" w:hAnsi="Calibri" w:cs="Times New Roman"/>
          <w:i/>
          <w:iCs/>
          <w:sz w:val="22"/>
        </w:rPr>
        <w:tab/>
      </w:r>
      <w:r w:rsidRPr="00516CCC">
        <w:rPr>
          <w:rFonts w:ascii="Calibri" w:eastAsia="Calibri" w:hAnsi="Calibri" w:cs="Times New Roman"/>
          <w:sz w:val="22"/>
        </w:rPr>
        <w:t>VTS</w:t>
      </w:r>
      <w:r>
        <w:rPr>
          <w:rFonts w:ascii="Calibri" w:eastAsia="Calibri" w:hAnsi="Calibri" w:cs="Times New Roman"/>
          <w:sz w:val="22"/>
        </w:rPr>
        <w:t xml:space="preserve"> </w:t>
      </w:r>
      <w:r w:rsidRPr="00516CCC">
        <w:rPr>
          <w:rFonts w:ascii="Calibri" w:eastAsia="Calibri" w:hAnsi="Calibri" w:cs="Times New Roman"/>
          <w:sz w:val="22"/>
        </w:rPr>
        <w:t>requests</w:t>
      </w:r>
      <w:r>
        <w:rPr>
          <w:rFonts w:ascii="Calibri" w:eastAsia="Calibri" w:hAnsi="Calibri" w:cs="Times New Roman"/>
          <w:sz w:val="22"/>
        </w:rPr>
        <w:t xml:space="preserve"> route </w:t>
      </w:r>
      <w:r w:rsidR="008367BA">
        <w:rPr>
          <w:rFonts w:ascii="Calibri" w:eastAsia="Calibri" w:hAnsi="Calibri" w:cs="Times New Roman"/>
          <w:sz w:val="22"/>
        </w:rPr>
        <w:t xml:space="preserve">updates </w:t>
      </w:r>
      <w:r>
        <w:rPr>
          <w:rFonts w:ascii="Calibri" w:eastAsia="Calibri" w:hAnsi="Calibri" w:cs="Times New Roman"/>
          <w:sz w:val="22"/>
        </w:rPr>
        <w:t>from vessel for situational awareness and/or traffic management</w:t>
      </w:r>
      <w:r w:rsidR="00984BEF">
        <w:rPr>
          <w:rFonts w:ascii="Calibri" w:eastAsia="Calibri" w:hAnsi="Calibri" w:cs="Times New Roman"/>
          <w:sz w:val="22"/>
        </w:rPr>
        <w:t xml:space="preserve"> after receiving initial route from vessel (see use case </w:t>
      </w:r>
      <w:r w:rsidR="00984BEF">
        <w:rPr>
          <w:rFonts w:ascii="Calibri" w:eastAsia="Calibri" w:hAnsi="Calibri" w:cs="Times New Roman"/>
          <w:sz w:val="22"/>
        </w:rPr>
        <w:fldChar w:fldCharType="begin"/>
      </w:r>
      <w:r w:rsidR="00984BEF">
        <w:rPr>
          <w:rFonts w:ascii="Calibri" w:eastAsia="Calibri" w:hAnsi="Calibri" w:cs="Times New Roman"/>
          <w:sz w:val="22"/>
        </w:rPr>
        <w:instrText xml:space="preserve"> REF _Ref185426361 \r \h </w:instrText>
      </w:r>
      <w:r w:rsidR="00984BEF">
        <w:rPr>
          <w:rFonts w:ascii="Calibri" w:eastAsia="Calibri" w:hAnsi="Calibri" w:cs="Times New Roman"/>
          <w:sz w:val="22"/>
        </w:rPr>
      </w:r>
      <w:r w:rsidR="00984BEF">
        <w:rPr>
          <w:rFonts w:ascii="Calibri" w:eastAsia="Calibri" w:hAnsi="Calibri" w:cs="Times New Roman"/>
          <w:sz w:val="22"/>
        </w:rPr>
        <w:fldChar w:fldCharType="separate"/>
      </w:r>
      <w:r w:rsidR="00984BEF">
        <w:rPr>
          <w:rFonts w:ascii="Calibri" w:eastAsia="Calibri" w:hAnsi="Calibri" w:cs="Times New Roman"/>
          <w:sz w:val="22"/>
        </w:rPr>
        <w:t>3.1.1</w:t>
      </w:r>
      <w:r w:rsidR="00984BEF">
        <w:rPr>
          <w:rFonts w:ascii="Calibri" w:eastAsia="Calibri" w:hAnsi="Calibri" w:cs="Times New Roman"/>
          <w:sz w:val="22"/>
        </w:rPr>
        <w:fldChar w:fldCharType="end"/>
      </w:r>
      <w:r w:rsidR="00984BEF">
        <w:rPr>
          <w:rFonts w:ascii="Calibri" w:eastAsia="Calibri" w:hAnsi="Calibri" w:cs="Times New Roman"/>
          <w:sz w:val="22"/>
        </w:rPr>
        <w:t>).</w:t>
      </w:r>
    </w:p>
    <w:p w14:paraId="4D2999A8" w14:textId="77777777" w:rsidR="00871A19" w:rsidRDefault="00871A19" w:rsidP="00871A19">
      <w:pPr>
        <w:pStyle w:val="Bullet1"/>
        <w:numPr>
          <w:ilvl w:val="0"/>
          <w:numId w:val="0"/>
        </w:numPr>
        <w:ind w:left="360" w:hanging="360"/>
        <w:rPr>
          <w:rFonts w:ascii="Calibri" w:eastAsia="Calibri" w:hAnsi="Calibri" w:cs="Times New Roman"/>
          <w:u w:val="single"/>
        </w:rPr>
      </w:pPr>
      <w:r>
        <w:rPr>
          <w:rFonts w:ascii="Calibri" w:eastAsia="Calibri" w:hAnsi="Calibri" w:cs="Times New Roman"/>
          <w:u w:val="single"/>
        </w:rPr>
        <w:t>Typical s</w:t>
      </w:r>
      <w:r w:rsidRPr="00946173">
        <w:rPr>
          <w:rFonts w:ascii="Calibri" w:eastAsia="Calibri" w:hAnsi="Calibri" w:cs="Times New Roman"/>
          <w:u w:val="single"/>
        </w:rPr>
        <w:t>equence</w:t>
      </w:r>
      <w:r>
        <w:rPr>
          <w:rFonts w:ascii="Calibri" w:eastAsia="Calibri" w:hAnsi="Calibri" w:cs="Times New Roman"/>
          <w:u w:val="single"/>
        </w:rPr>
        <w:t>:</w:t>
      </w:r>
    </w:p>
    <w:p w14:paraId="5DB23BA8" w14:textId="5ADBF8AD" w:rsidR="00F72B90" w:rsidRPr="00CE4819" w:rsidRDefault="00184BA2" w:rsidP="00B50430">
      <w:pPr>
        <w:pStyle w:val="NumberedList1"/>
        <w:rPr>
          <w:lang w:val="en-US"/>
        </w:rPr>
      </w:pPr>
      <w:r>
        <w:rPr>
          <w:lang w:val="en-US"/>
        </w:rPr>
        <w:t xml:space="preserve">After receiving a valid route from the vessel, </w:t>
      </w:r>
      <w:r w:rsidR="00926373">
        <w:rPr>
          <w:lang w:val="en-US"/>
        </w:rPr>
        <w:t xml:space="preserve">the service will </w:t>
      </w:r>
      <w:r w:rsidR="006C0835">
        <w:rPr>
          <w:lang w:val="en-US"/>
        </w:rPr>
        <w:t xml:space="preserve">send a </w:t>
      </w:r>
      <w:r w:rsidR="00926373">
        <w:rPr>
          <w:lang w:val="en-US"/>
        </w:rPr>
        <w:t xml:space="preserve">request </w:t>
      </w:r>
      <w:r w:rsidR="006C0835">
        <w:rPr>
          <w:lang w:val="en-US"/>
        </w:rPr>
        <w:t xml:space="preserve">for </w:t>
      </w:r>
      <w:r w:rsidR="00926373">
        <w:rPr>
          <w:lang w:val="en-US"/>
        </w:rPr>
        <w:t>updates from the vessel</w:t>
      </w:r>
    </w:p>
    <w:p w14:paraId="1B552638" w14:textId="749C4037" w:rsidR="00A03627" w:rsidRPr="00A03627" w:rsidRDefault="004C4572" w:rsidP="00DC5BB8">
      <w:pPr>
        <w:pStyle w:val="NumberedList1"/>
        <w:numPr>
          <w:ilvl w:val="1"/>
          <w:numId w:val="28"/>
        </w:numPr>
        <w:rPr>
          <w:lang w:val="en-US"/>
        </w:rPr>
      </w:pPr>
      <w:r>
        <w:rPr>
          <w:lang w:val="en-US"/>
        </w:rPr>
        <w:t xml:space="preserve">Service settings determine if updates are requested for only </w:t>
      </w:r>
      <w:r w:rsidR="00A03627">
        <w:rPr>
          <w:lang w:val="en-US"/>
        </w:rPr>
        <w:t xml:space="preserve">changes that affect </w:t>
      </w:r>
      <w:r>
        <w:rPr>
          <w:lang w:val="en-US"/>
        </w:rPr>
        <w:t xml:space="preserve">a defined area of interest (geometry) </w:t>
      </w:r>
      <w:r w:rsidR="00A03627">
        <w:rPr>
          <w:lang w:val="en-US"/>
        </w:rPr>
        <w:t>or the whole route.</w:t>
      </w:r>
      <w:r>
        <w:rPr>
          <w:lang w:val="en-US"/>
        </w:rPr>
        <w:t xml:space="preserve"> </w:t>
      </w:r>
    </w:p>
    <w:p w14:paraId="118034AB" w14:textId="2387FB4D" w:rsidR="00871A19" w:rsidRPr="00516CCC" w:rsidRDefault="00871A19" w:rsidP="00B50430">
      <w:pPr>
        <w:pStyle w:val="NumberedList1"/>
        <w:rPr>
          <w:lang w:val="en-US"/>
        </w:rPr>
      </w:pPr>
      <w:r>
        <w:rPr>
          <w:lang w:val="en-US"/>
        </w:rPr>
        <w:t>Vessel</w:t>
      </w:r>
      <w:r w:rsidRPr="00516CCC">
        <w:rPr>
          <w:lang w:val="en-US"/>
        </w:rPr>
        <w:t xml:space="preserve"> sends route as requested</w:t>
      </w:r>
      <w:r w:rsidR="00075AF4">
        <w:rPr>
          <w:lang w:val="en-US"/>
        </w:rPr>
        <w:t xml:space="preserve"> when changes occur. For more details, see </w:t>
      </w:r>
      <w:r w:rsidR="00243A1D">
        <w:rPr>
          <w:lang w:val="en-US"/>
        </w:rPr>
        <w:t>RESF</w:t>
      </w:r>
      <w:r w:rsidR="00875F0A">
        <w:rPr>
          <w:lang w:val="en-US"/>
        </w:rPr>
        <w:t>012</w:t>
      </w:r>
    </w:p>
    <w:p w14:paraId="3A4FF13F" w14:textId="77777777" w:rsidR="00753CF7" w:rsidRDefault="00753CF7" w:rsidP="00B50430">
      <w:pPr>
        <w:pStyle w:val="NumberedList1"/>
        <w:rPr>
          <w:lang w:val="en-US"/>
        </w:rPr>
      </w:pPr>
      <w:r>
        <w:rPr>
          <w:lang w:val="en-US"/>
        </w:rPr>
        <w:t>The service receives the route and forwards it to VTS system.</w:t>
      </w:r>
    </w:p>
    <w:p w14:paraId="30583781" w14:textId="6DFA3721" w:rsidR="00FB4D22" w:rsidRDefault="00871A19" w:rsidP="00B50430">
      <w:pPr>
        <w:pStyle w:val="NumberedList1"/>
        <w:rPr>
          <w:lang w:val="en-US"/>
        </w:rPr>
      </w:pPr>
      <w:r>
        <w:rPr>
          <w:lang w:val="en-US"/>
        </w:rPr>
        <w:t xml:space="preserve">The </w:t>
      </w:r>
      <w:r w:rsidR="000C0289">
        <w:rPr>
          <w:lang w:val="en-US"/>
        </w:rPr>
        <w:t>service</w:t>
      </w:r>
      <w:r w:rsidRPr="00F615D6">
        <w:rPr>
          <w:lang w:val="en-US"/>
        </w:rPr>
        <w:t xml:space="preserve"> sends “received” acknowledgement automatically</w:t>
      </w:r>
    </w:p>
    <w:p w14:paraId="2807DD50" w14:textId="77777777" w:rsidR="00B50430" w:rsidRPr="00B50430" w:rsidRDefault="00871A19" w:rsidP="00B50430">
      <w:pPr>
        <w:pStyle w:val="NumberedList1"/>
        <w:rPr>
          <w:b/>
          <w:bCs/>
          <w:sz w:val="22"/>
        </w:rPr>
      </w:pPr>
      <w:r w:rsidRPr="00FB4D22">
        <w:rPr>
          <w:lang w:val="en-US"/>
        </w:rPr>
        <w:t>VTS System can display the route as needed to the VTS personnel with ability to highlight any changes</w:t>
      </w:r>
      <w:r w:rsidR="000C0289" w:rsidRPr="00FB4D22">
        <w:rPr>
          <w:lang w:val="en-US"/>
        </w:rPr>
        <w:t xml:space="preserve">. When route change is opened by VTS personnel, acknowledgment of opening is sent to </w:t>
      </w:r>
      <w:r w:rsidR="00A404BD" w:rsidRPr="00FB4D22">
        <w:rPr>
          <w:lang w:val="en-US"/>
        </w:rPr>
        <w:t>vessel if requested.</w:t>
      </w:r>
    </w:p>
    <w:p w14:paraId="39D21B01" w14:textId="2B8BAA0F" w:rsidR="006A5A9A" w:rsidRPr="00B50430" w:rsidRDefault="00591CFB" w:rsidP="00B50430">
      <w:pPr>
        <w:pStyle w:val="NumberedList1"/>
        <w:rPr>
          <w:b/>
          <w:bCs/>
          <w:sz w:val="22"/>
        </w:rPr>
      </w:pPr>
      <w:r w:rsidRPr="00FB4D22">
        <w:rPr>
          <w:lang w:val="en-US"/>
        </w:rPr>
        <w:t>If</w:t>
      </w:r>
      <w:r w:rsidR="00017A1B" w:rsidRPr="00FB4D22">
        <w:rPr>
          <w:lang w:val="en-US"/>
        </w:rPr>
        <w:t xml:space="preserve"> changes to route require VTS to suggest and request changes </w:t>
      </w:r>
      <w:r w:rsidR="00FD4F51" w:rsidRPr="00FB4D22">
        <w:rPr>
          <w:lang w:val="en-US"/>
        </w:rPr>
        <w:t>from vessel</w:t>
      </w:r>
      <w:r w:rsidR="000C0E81" w:rsidRPr="00FB4D22">
        <w:rPr>
          <w:lang w:val="en-US"/>
        </w:rPr>
        <w:t xml:space="preserve"> see </w:t>
      </w:r>
      <w:r w:rsidR="000C0E81" w:rsidRPr="00FB4D22">
        <w:rPr>
          <w:lang w:val="en-US"/>
        </w:rPr>
        <w:fldChar w:fldCharType="begin"/>
      </w:r>
      <w:r w:rsidR="000C0E81" w:rsidRPr="00FB4D22">
        <w:rPr>
          <w:lang w:val="en-US"/>
        </w:rPr>
        <w:instrText xml:space="preserve"> REF _Ref185426361 \r \h </w:instrText>
      </w:r>
      <w:r w:rsidR="000C0E81">
        <w:rPr>
          <w:lang w:val="en-US"/>
        </w:rPr>
      </w:r>
      <w:r w:rsidR="00B50430">
        <w:rPr>
          <w:lang w:val="en-US"/>
        </w:rPr>
        <w:instrText xml:space="preserve"> \* MERGEFORMAT </w:instrText>
      </w:r>
      <w:r w:rsidR="000C0E81" w:rsidRPr="00FB4D22">
        <w:rPr>
          <w:lang w:val="en-US"/>
        </w:rPr>
        <w:fldChar w:fldCharType="separate"/>
      </w:r>
      <w:r w:rsidR="000C0E81" w:rsidRPr="00FB4D22">
        <w:rPr>
          <w:lang w:val="en-US"/>
        </w:rPr>
        <w:t>3.1.1</w:t>
      </w:r>
      <w:r w:rsidR="000C0E81" w:rsidRPr="00FB4D22">
        <w:rPr>
          <w:lang w:val="en-US"/>
        </w:rPr>
        <w:fldChar w:fldCharType="end"/>
      </w:r>
    </w:p>
    <w:p w14:paraId="78E83D66" w14:textId="77777777" w:rsidR="00B50430" w:rsidRPr="00FB4D22" w:rsidRDefault="00B50430" w:rsidP="00B50430">
      <w:pPr>
        <w:pStyle w:val="NumberedList1"/>
        <w:numPr>
          <w:ilvl w:val="0"/>
          <w:numId w:val="0"/>
        </w:numPr>
        <w:ind w:left="720"/>
        <w:rPr>
          <w:b/>
          <w:bCs/>
          <w:sz w:val="22"/>
        </w:rPr>
      </w:pPr>
    </w:p>
    <w:p w14:paraId="3531A547" w14:textId="77777777" w:rsidR="002000F2" w:rsidRPr="00BD0CCF" w:rsidRDefault="002000F2" w:rsidP="002000F2">
      <w:pPr>
        <w:pStyle w:val="Heading3"/>
      </w:pPr>
      <w:bookmarkStart w:id="22" w:name="_Ref187325685"/>
      <w:bookmarkStart w:id="23" w:name="_Toc189232178"/>
      <w:r w:rsidRPr="00BD0CCF">
        <w:t>Use case 4</w:t>
      </w:r>
      <w:r>
        <w:t xml:space="preserve"> - Vessel´s route changes</w:t>
      </w:r>
      <w:bookmarkEnd w:id="22"/>
      <w:bookmarkEnd w:id="23"/>
      <w:r w:rsidRPr="00BD0CCF">
        <w:t xml:space="preserve"> </w:t>
      </w:r>
    </w:p>
    <w:p w14:paraId="4C9E535C" w14:textId="77777777" w:rsidR="002000F2" w:rsidRPr="00D92CAE" w:rsidRDefault="002000F2" w:rsidP="002000F2">
      <w:pPr>
        <w:spacing w:after="160" w:line="259" w:lineRule="auto"/>
        <w:ind w:left="2124" w:hanging="2124"/>
        <w:rPr>
          <w:rFonts w:ascii="Calibri" w:eastAsia="Calibri" w:hAnsi="Calibri" w:cs="Times New Roman"/>
          <w:sz w:val="22"/>
        </w:rPr>
      </w:pPr>
      <w:r w:rsidRPr="00946173">
        <w:rPr>
          <w:rFonts w:ascii="Calibri" w:eastAsia="Calibri" w:hAnsi="Calibri" w:cs="Times New Roman"/>
          <w:sz w:val="22"/>
          <w:u w:val="single"/>
        </w:rPr>
        <w:t>Description:</w:t>
      </w:r>
      <w:r>
        <w:rPr>
          <w:rFonts w:ascii="Calibri" w:eastAsia="Calibri" w:hAnsi="Calibri" w:cs="Times New Roman"/>
          <w:sz w:val="22"/>
          <w:u w:val="single"/>
        </w:rPr>
        <w:t xml:space="preserve"> </w:t>
      </w:r>
      <w:r w:rsidRPr="00516CCC">
        <w:rPr>
          <w:rFonts w:ascii="Calibri" w:eastAsia="Calibri" w:hAnsi="Calibri" w:cs="Times New Roman"/>
          <w:sz w:val="22"/>
        </w:rPr>
        <w:tab/>
        <w:t xml:space="preserve">Vessel wants to change its </w:t>
      </w:r>
      <w:r>
        <w:rPr>
          <w:rFonts w:ascii="Calibri" w:eastAsia="Calibri" w:hAnsi="Calibri" w:cs="Times New Roman"/>
          <w:sz w:val="22"/>
        </w:rPr>
        <w:t>route</w:t>
      </w:r>
    </w:p>
    <w:p w14:paraId="70F0BD98" w14:textId="77777777" w:rsidR="002000F2" w:rsidRDefault="002000F2" w:rsidP="002000F2">
      <w:pPr>
        <w:pStyle w:val="Bullet1"/>
        <w:numPr>
          <w:ilvl w:val="0"/>
          <w:numId w:val="0"/>
        </w:numPr>
        <w:ind w:left="360" w:hanging="360"/>
        <w:rPr>
          <w:rFonts w:ascii="Calibri" w:eastAsia="Calibri" w:hAnsi="Calibri" w:cs="Times New Roman"/>
          <w:u w:val="single"/>
        </w:rPr>
      </w:pPr>
      <w:r>
        <w:rPr>
          <w:rFonts w:ascii="Calibri" w:eastAsia="Calibri" w:hAnsi="Calibri" w:cs="Times New Roman"/>
          <w:u w:val="single"/>
        </w:rPr>
        <w:t>Typical s</w:t>
      </w:r>
      <w:r w:rsidRPr="00946173">
        <w:rPr>
          <w:rFonts w:ascii="Calibri" w:eastAsia="Calibri" w:hAnsi="Calibri" w:cs="Times New Roman"/>
          <w:u w:val="single"/>
        </w:rPr>
        <w:t>equence</w:t>
      </w:r>
      <w:r>
        <w:rPr>
          <w:rFonts w:ascii="Calibri" w:eastAsia="Calibri" w:hAnsi="Calibri" w:cs="Times New Roman"/>
          <w:u w:val="single"/>
        </w:rPr>
        <w:t>:</w:t>
      </w:r>
    </w:p>
    <w:p w14:paraId="5EA673DE" w14:textId="61FCE8D7" w:rsidR="002000F2" w:rsidRDefault="002000F2" w:rsidP="00DC5BB8">
      <w:pPr>
        <w:pStyle w:val="ListParagraph"/>
        <w:numPr>
          <w:ilvl w:val="0"/>
          <w:numId w:val="14"/>
        </w:numPr>
        <w:suppressAutoHyphens w:val="0"/>
        <w:spacing w:after="160" w:line="259" w:lineRule="auto"/>
        <w:rPr>
          <w:rFonts w:ascii="Calibri" w:eastAsia="Calibri" w:hAnsi="Calibri" w:cs="Times New Roman"/>
          <w:szCs w:val="28"/>
          <w:lang w:val="en-US"/>
        </w:rPr>
      </w:pPr>
      <w:r>
        <w:rPr>
          <w:rFonts w:ascii="Calibri" w:eastAsia="Calibri" w:hAnsi="Calibri" w:cs="Times New Roman"/>
          <w:szCs w:val="28"/>
          <w:lang w:val="en-US"/>
        </w:rPr>
        <w:t xml:space="preserve">Vessel has already sent route to </w:t>
      </w:r>
      <w:r w:rsidR="00F60EBC">
        <w:rPr>
          <w:rFonts w:ascii="Calibri" w:eastAsia="Calibri" w:hAnsi="Calibri" w:cs="Times New Roman"/>
          <w:szCs w:val="28"/>
          <w:lang w:val="en-US"/>
        </w:rPr>
        <w:t xml:space="preserve">one or more </w:t>
      </w:r>
      <w:r>
        <w:rPr>
          <w:rFonts w:ascii="Calibri" w:eastAsia="Calibri" w:hAnsi="Calibri" w:cs="Times New Roman"/>
          <w:szCs w:val="28"/>
          <w:lang w:val="en-US"/>
        </w:rPr>
        <w:t>VTS</w:t>
      </w:r>
      <w:r w:rsidR="00F60EBC">
        <w:rPr>
          <w:rFonts w:ascii="Calibri" w:eastAsia="Calibri" w:hAnsi="Calibri" w:cs="Times New Roman"/>
          <w:szCs w:val="28"/>
          <w:lang w:val="en-US"/>
        </w:rPr>
        <w:t>’</w:t>
      </w:r>
    </w:p>
    <w:p w14:paraId="32B7EB09" w14:textId="77777777" w:rsidR="002000F2" w:rsidRDefault="002000F2" w:rsidP="00DC5BB8">
      <w:pPr>
        <w:pStyle w:val="ListParagraph"/>
        <w:numPr>
          <w:ilvl w:val="0"/>
          <w:numId w:val="14"/>
        </w:numPr>
        <w:suppressAutoHyphens w:val="0"/>
        <w:spacing w:after="160" w:line="259" w:lineRule="auto"/>
        <w:rPr>
          <w:rFonts w:ascii="Calibri" w:eastAsia="Calibri" w:hAnsi="Calibri" w:cs="Times New Roman"/>
          <w:szCs w:val="28"/>
          <w:lang w:val="en-US"/>
        </w:rPr>
      </w:pPr>
      <w:r>
        <w:rPr>
          <w:rFonts w:ascii="Calibri" w:eastAsia="Calibri" w:hAnsi="Calibri" w:cs="Times New Roman"/>
          <w:szCs w:val="28"/>
          <w:lang w:val="en-US"/>
        </w:rPr>
        <w:t>Mariner</w:t>
      </w:r>
      <w:r w:rsidRPr="00BD0CCF">
        <w:rPr>
          <w:rFonts w:ascii="Calibri" w:eastAsia="Calibri" w:hAnsi="Calibri" w:cs="Times New Roman"/>
          <w:szCs w:val="28"/>
          <w:lang w:val="en-US"/>
        </w:rPr>
        <w:t xml:space="preserve"> makes changes to </w:t>
      </w:r>
      <w:r>
        <w:rPr>
          <w:rFonts w:ascii="Calibri" w:eastAsia="Calibri" w:hAnsi="Calibri" w:cs="Times New Roman"/>
          <w:szCs w:val="28"/>
          <w:lang w:val="en-US"/>
        </w:rPr>
        <w:t>its route</w:t>
      </w:r>
    </w:p>
    <w:p w14:paraId="54C07483" w14:textId="1E50C240" w:rsidR="002000F2" w:rsidRDefault="00713FD0" w:rsidP="00DC5BB8">
      <w:pPr>
        <w:pStyle w:val="ListParagraph"/>
        <w:numPr>
          <w:ilvl w:val="0"/>
          <w:numId w:val="14"/>
        </w:numPr>
        <w:suppressAutoHyphens w:val="0"/>
        <w:spacing w:after="160" w:line="259" w:lineRule="auto"/>
        <w:rPr>
          <w:rFonts w:ascii="Calibri" w:eastAsia="Calibri" w:hAnsi="Calibri" w:cs="Times New Roman"/>
          <w:szCs w:val="28"/>
          <w:lang w:val="en-US"/>
        </w:rPr>
      </w:pPr>
      <w:r>
        <w:rPr>
          <w:rFonts w:ascii="Calibri" w:eastAsia="Calibri" w:hAnsi="Calibri" w:cs="Times New Roman"/>
          <w:szCs w:val="28"/>
          <w:lang w:val="en-US"/>
        </w:rPr>
        <w:t>Ship system</w:t>
      </w:r>
      <w:r>
        <w:rPr>
          <w:rFonts w:ascii="Calibri" w:eastAsia="Calibri" w:hAnsi="Calibri" w:cs="Times New Roman"/>
          <w:szCs w:val="28"/>
          <w:lang w:val="en-US"/>
        </w:rPr>
        <w:t xml:space="preserve"> </w:t>
      </w:r>
      <w:r w:rsidR="002000F2">
        <w:rPr>
          <w:rFonts w:ascii="Calibri" w:eastAsia="Calibri" w:hAnsi="Calibri" w:cs="Times New Roman"/>
          <w:szCs w:val="28"/>
          <w:lang w:val="en-US"/>
        </w:rPr>
        <w:t xml:space="preserve">sends updated </w:t>
      </w:r>
      <w:r w:rsidR="00EF5422">
        <w:rPr>
          <w:rFonts w:ascii="Calibri" w:eastAsia="Calibri" w:hAnsi="Calibri" w:cs="Times New Roman"/>
          <w:szCs w:val="28"/>
          <w:lang w:val="en-US"/>
        </w:rPr>
        <w:t>route</w:t>
      </w:r>
      <w:r w:rsidR="00EF5422">
        <w:rPr>
          <w:rFonts w:ascii="Calibri" w:eastAsia="Calibri" w:hAnsi="Calibri" w:cs="Times New Roman"/>
          <w:szCs w:val="28"/>
          <w:lang w:val="en-US"/>
        </w:rPr>
        <w:t xml:space="preserve"> </w:t>
      </w:r>
      <w:r w:rsidR="002000F2">
        <w:rPr>
          <w:rFonts w:ascii="Calibri" w:eastAsia="Calibri" w:hAnsi="Calibri" w:cs="Times New Roman"/>
          <w:szCs w:val="28"/>
          <w:lang w:val="en-US"/>
        </w:rPr>
        <w:t xml:space="preserve">to </w:t>
      </w:r>
      <w:r w:rsidR="008F7952">
        <w:rPr>
          <w:rFonts w:ascii="Calibri" w:eastAsia="Calibri" w:hAnsi="Calibri" w:cs="Times New Roman"/>
          <w:szCs w:val="28"/>
          <w:lang w:val="en-US"/>
        </w:rPr>
        <w:t xml:space="preserve">one or more </w:t>
      </w:r>
      <w:r w:rsidR="002000F2">
        <w:rPr>
          <w:rFonts w:ascii="Calibri" w:eastAsia="Calibri" w:hAnsi="Calibri" w:cs="Times New Roman"/>
          <w:szCs w:val="28"/>
          <w:lang w:val="en-US"/>
        </w:rPr>
        <w:t>VTS</w:t>
      </w:r>
    </w:p>
    <w:p w14:paraId="4C1A0313" w14:textId="56F5AF91" w:rsidR="0062243F" w:rsidRPr="00816C96" w:rsidRDefault="002000F2" w:rsidP="00302486">
      <w:pPr>
        <w:pStyle w:val="Bullet1"/>
        <w:rPr>
          <w:lang w:val="en-US"/>
        </w:rPr>
      </w:pPr>
      <w:r>
        <w:rPr>
          <w:lang w:val="en-US"/>
        </w:rPr>
        <w:t>If VTS has requested updates according to use case 3 that request must be honored</w:t>
      </w:r>
    </w:p>
    <w:p w14:paraId="64E1FFAB" w14:textId="0D5A853C" w:rsidR="00816C96" w:rsidRDefault="00816C96" w:rsidP="00DC5BB8">
      <w:pPr>
        <w:pStyle w:val="ListParagraph"/>
        <w:numPr>
          <w:ilvl w:val="0"/>
          <w:numId w:val="14"/>
        </w:numPr>
        <w:suppressAutoHyphens w:val="0"/>
        <w:spacing w:after="160" w:line="259" w:lineRule="auto"/>
        <w:rPr>
          <w:rFonts w:ascii="Calibri" w:eastAsia="Calibri" w:hAnsi="Calibri" w:cs="Times New Roman"/>
          <w:szCs w:val="28"/>
          <w:lang w:val="en-US"/>
        </w:rPr>
      </w:pPr>
      <w:r>
        <w:rPr>
          <w:rFonts w:ascii="Calibri" w:eastAsia="Calibri" w:hAnsi="Calibri" w:cs="Times New Roman"/>
          <w:szCs w:val="28"/>
          <w:lang w:val="en-US"/>
        </w:rPr>
        <w:t xml:space="preserve">If route goes through a new VTS area, route is shared with new VTS. This is the only case where </w:t>
      </w:r>
      <w:r w:rsidR="00034773">
        <w:rPr>
          <w:rFonts w:ascii="Calibri" w:eastAsia="Calibri" w:hAnsi="Calibri" w:cs="Times New Roman"/>
          <w:szCs w:val="28"/>
          <w:lang w:val="en-US"/>
        </w:rPr>
        <w:t>it is allowed for the route edition number to be greater than 1 when route is initially shared with VTS.</w:t>
      </w:r>
    </w:p>
    <w:p w14:paraId="75248E0B" w14:textId="4FEA26DE" w:rsidR="002000F2" w:rsidRDefault="002000F2" w:rsidP="00DC5BB8">
      <w:pPr>
        <w:pStyle w:val="ListParagraph"/>
        <w:numPr>
          <w:ilvl w:val="0"/>
          <w:numId w:val="14"/>
        </w:numPr>
        <w:suppressAutoHyphens w:val="0"/>
        <w:spacing w:after="160" w:line="259" w:lineRule="auto"/>
        <w:rPr>
          <w:rFonts w:ascii="Calibri" w:eastAsia="Calibri" w:hAnsi="Calibri" w:cs="Times New Roman"/>
          <w:szCs w:val="28"/>
          <w:lang w:val="en-US"/>
        </w:rPr>
      </w:pPr>
      <w:r w:rsidRPr="00BD0CCF">
        <w:rPr>
          <w:rFonts w:ascii="Calibri" w:eastAsia="Calibri" w:hAnsi="Calibri" w:cs="Times New Roman"/>
          <w:szCs w:val="28"/>
          <w:lang w:val="en-US"/>
        </w:rPr>
        <w:lastRenderedPageBreak/>
        <w:t xml:space="preserve">VTS system sends “received” acknowledgement </w:t>
      </w:r>
      <w:r w:rsidRPr="002D4A37">
        <w:rPr>
          <w:rFonts w:ascii="Calibri" w:eastAsia="Calibri" w:hAnsi="Calibri" w:cs="Times New Roman"/>
          <w:szCs w:val="28"/>
          <w:lang w:val="en-US"/>
        </w:rPr>
        <w:t>automatically</w:t>
      </w:r>
    </w:p>
    <w:p w14:paraId="166A360F" w14:textId="77777777" w:rsidR="002000F2" w:rsidRDefault="002000F2" w:rsidP="00DC5BB8">
      <w:pPr>
        <w:pStyle w:val="ListParagraph"/>
        <w:numPr>
          <w:ilvl w:val="0"/>
          <w:numId w:val="14"/>
        </w:numPr>
        <w:suppressAutoHyphens w:val="0"/>
        <w:spacing w:after="160" w:line="259" w:lineRule="auto"/>
        <w:rPr>
          <w:rFonts w:ascii="Calibri" w:eastAsia="Calibri" w:hAnsi="Calibri" w:cs="Times New Roman"/>
          <w:szCs w:val="28"/>
          <w:lang w:val="en-US"/>
        </w:rPr>
      </w:pPr>
      <w:r>
        <w:rPr>
          <w:rFonts w:ascii="Calibri" w:eastAsia="Calibri" w:hAnsi="Calibri" w:cs="Times New Roman"/>
          <w:szCs w:val="28"/>
          <w:lang w:val="en-US"/>
        </w:rPr>
        <w:t>VTS System can display the route as needed to the VTS personnel with ability to highlight the changes</w:t>
      </w:r>
    </w:p>
    <w:p w14:paraId="2F0088EA" w14:textId="3D054D21" w:rsidR="001818DF" w:rsidRPr="00BD0CCF" w:rsidRDefault="001818DF" w:rsidP="00DC5BB8">
      <w:pPr>
        <w:pStyle w:val="ListParagraph"/>
        <w:numPr>
          <w:ilvl w:val="0"/>
          <w:numId w:val="14"/>
        </w:numPr>
        <w:suppressAutoHyphens w:val="0"/>
        <w:spacing w:after="160" w:line="259" w:lineRule="auto"/>
        <w:rPr>
          <w:rFonts w:ascii="Calibri" w:eastAsia="Calibri" w:hAnsi="Calibri" w:cs="Times New Roman"/>
          <w:szCs w:val="28"/>
          <w:lang w:val="en-US"/>
        </w:rPr>
      </w:pPr>
      <w:r>
        <w:rPr>
          <w:rFonts w:ascii="Calibri" w:eastAsia="Calibri" w:hAnsi="Calibri" w:cs="Times New Roman"/>
          <w:szCs w:val="28"/>
          <w:lang w:val="en-US"/>
        </w:rPr>
        <w:t xml:space="preserve">If VTS needs to make changes to route, see </w:t>
      </w:r>
      <w:r>
        <w:rPr>
          <w:rFonts w:ascii="Calibri" w:eastAsia="Calibri" w:hAnsi="Calibri" w:cs="Times New Roman"/>
          <w:szCs w:val="28"/>
          <w:lang w:val="en-US"/>
        </w:rPr>
        <w:fldChar w:fldCharType="begin"/>
      </w:r>
      <w:r>
        <w:rPr>
          <w:rFonts w:ascii="Calibri" w:eastAsia="Calibri" w:hAnsi="Calibri" w:cs="Times New Roman"/>
          <w:szCs w:val="28"/>
          <w:lang w:val="en-US"/>
        </w:rPr>
        <w:instrText xml:space="preserve"> REF _Ref185418977 \r \h </w:instrText>
      </w:r>
      <w:r>
        <w:rPr>
          <w:rFonts w:ascii="Calibri" w:eastAsia="Calibri" w:hAnsi="Calibri" w:cs="Times New Roman"/>
          <w:szCs w:val="28"/>
          <w:lang w:val="en-US"/>
        </w:rPr>
      </w:r>
      <w:r>
        <w:rPr>
          <w:rFonts w:ascii="Calibri" w:eastAsia="Calibri" w:hAnsi="Calibri" w:cs="Times New Roman"/>
          <w:szCs w:val="28"/>
          <w:lang w:val="en-US"/>
        </w:rPr>
        <w:fldChar w:fldCharType="separate"/>
      </w:r>
      <w:r>
        <w:rPr>
          <w:rFonts w:ascii="Calibri" w:eastAsia="Calibri" w:hAnsi="Calibri" w:cs="Times New Roman"/>
          <w:szCs w:val="28"/>
          <w:lang w:val="en-US"/>
        </w:rPr>
        <w:t>3.1.2</w:t>
      </w:r>
      <w:r>
        <w:rPr>
          <w:rFonts w:ascii="Calibri" w:eastAsia="Calibri" w:hAnsi="Calibri" w:cs="Times New Roman"/>
          <w:szCs w:val="28"/>
          <w:lang w:val="en-US"/>
        </w:rPr>
        <w:fldChar w:fldCharType="end"/>
      </w:r>
    </w:p>
    <w:p w14:paraId="4427FAD3" w14:textId="77777777" w:rsidR="00057ECF" w:rsidRDefault="00057ECF" w:rsidP="0044193F">
      <w:pPr>
        <w:pStyle w:val="Bullet1"/>
        <w:numPr>
          <w:ilvl w:val="0"/>
          <w:numId w:val="0"/>
        </w:numPr>
        <w:rPr>
          <w:rFonts w:ascii="Calibri" w:eastAsia="Calibri" w:hAnsi="Calibri" w:cs="Times New Roman"/>
        </w:rPr>
      </w:pPr>
    </w:p>
    <w:p w14:paraId="52DD675C" w14:textId="77777777" w:rsidR="003D06EB" w:rsidRPr="00BD0CCF" w:rsidRDefault="003D06EB" w:rsidP="003D06EB">
      <w:pPr>
        <w:pStyle w:val="Heading3"/>
      </w:pPr>
      <w:bookmarkStart w:id="24" w:name="_Toc189232179"/>
      <w:r w:rsidRPr="004150A1">
        <w:t>Use case 5</w:t>
      </w:r>
      <w:r>
        <w:t xml:space="preserve"> - Vessel does not arrive to VTS area as planned</w:t>
      </w:r>
      <w:bookmarkEnd w:id="24"/>
      <w:r w:rsidRPr="00BD0CCF">
        <w:t xml:space="preserve"> </w:t>
      </w:r>
    </w:p>
    <w:p w14:paraId="12D3098B" w14:textId="77777777" w:rsidR="003D06EB" w:rsidRPr="00E92EA8" w:rsidRDefault="003D06EB" w:rsidP="003D06EB">
      <w:pPr>
        <w:spacing w:after="160" w:line="259" w:lineRule="auto"/>
        <w:ind w:left="2124" w:hanging="2124"/>
        <w:rPr>
          <w:rFonts w:ascii="Calibri" w:eastAsia="Calibri" w:hAnsi="Calibri" w:cs="Times New Roman"/>
          <w:sz w:val="22"/>
        </w:rPr>
      </w:pPr>
      <w:r w:rsidRPr="00946173">
        <w:rPr>
          <w:rFonts w:ascii="Calibri" w:eastAsia="Calibri" w:hAnsi="Calibri" w:cs="Times New Roman"/>
          <w:sz w:val="22"/>
          <w:u w:val="single"/>
        </w:rPr>
        <w:t>Description:</w:t>
      </w:r>
      <w:r>
        <w:rPr>
          <w:rFonts w:ascii="Calibri" w:eastAsia="Calibri" w:hAnsi="Calibri" w:cs="Times New Roman"/>
          <w:sz w:val="22"/>
          <w:u w:val="single"/>
        </w:rPr>
        <w:t xml:space="preserve"> </w:t>
      </w:r>
      <w:r w:rsidRPr="00516CCC">
        <w:rPr>
          <w:rFonts w:ascii="Calibri" w:eastAsia="Calibri" w:hAnsi="Calibri" w:cs="Times New Roman"/>
          <w:sz w:val="22"/>
        </w:rPr>
        <w:tab/>
        <w:t xml:space="preserve">Vessel changes route and does not arrive to VTS area as part of </w:t>
      </w:r>
      <w:r>
        <w:rPr>
          <w:rFonts w:ascii="Calibri" w:eastAsia="Calibri" w:hAnsi="Calibri" w:cs="Times New Roman"/>
          <w:sz w:val="22"/>
        </w:rPr>
        <w:t>its voyage</w:t>
      </w:r>
      <w:r w:rsidRPr="00516CCC">
        <w:rPr>
          <w:rFonts w:ascii="Calibri" w:eastAsia="Calibri" w:hAnsi="Calibri" w:cs="Times New Roman"/>
          <w:sz w:val="22"/>
        </w:rPr>
        <w:t xml:space="preserve"> (use case 1)</w:t>
      </w:r>
    </w:p>
    <w:p w14:paraId="4521DA29" w14:textId="77777777" w:rsidR="003D06EB" w:rsidRDefault="003D06EB" w:rsidP="003D06EB">
      <w:pPr>
        <w:pStyle w:val="Bullet1"/>
        <w:numPr>
          <w:ilvl w:val="0"/>
          <w:numId w:val="0"/>
        </w:numPr>
        <w:ind w:left="360" w:hanging="360"/>
        <w:rPr>
          <w:rFonts w:ascii="Calibri" w:eastAsia="Calibri" w:hAnsi="Calibri" w:cs="Times New Roman"/>
          <w:u w:val="single"/>
        </w:rPr>
      </w:pPr>
      <w:r>
        <w:rPr>
          <w:rFonts w:ascii="Calibri" w:eastAsia="Calibri" w:hAnsi="Calibri" w:cs="Times New Roman"/>
          <w:u w:val="single"/>
        </w:rPr>
        <w:t>Typical s</w:t>
      </w:r>
      <w:r w:rsidRPr="00946173">
        <w:rPr>
          <w:rFonts w:ascii="Calibri" w:eastAsia="Calibri" w:hAnsi="Calibri" w:cs="Times New Roman"/>
          <w:u w:val="single"/>
        </w:rPr>
        <w:t>equence</w:t>
      </w:r>
      <w:r>
        <w:rPr>
          <w:rFonts w:ascii="Calibri" w:eastAsia="Calibri" w:hAnsi="Calibri" w:cs="Times New Roman"/>
          <w:u w:val="single"/>
        </w:rPr>
        <w:t>:</w:t>
      </w:r>
    </w:p>
    <w:p w14:paraId="3EBB275E" w14:textId="77777777" w:rsidR="003D06EB" w:rsidRPr="00516CCC" w:rsidRDefault="003D06EB" w:rsidP="00DC5BB8">
      <w:pPr>
        <w:pStyle w:val="ListParagraph"/>
        <w:numPr>
          <w:ilvl w:val="0"/>
          <w:numId w:val="9"/>
        </w:numPr>
        <w:suppressAutoHyphens w:val="0"/>
        <w:spacing w:after="160" w:line="259" w:lineRule="auto"/>
        <w:rPr>
          <w:rFonts w:ascii="Calibri" w:eastAsia="Calibri" w:hAnsi="Calibri" w:cs="Times New Roman"/>
          <w:szCs w:val="28"/>
          <w:lang w:val="en-US"/>
        </w:rPr>
      </w:pPr>
      <w:r>
        <w:rPr>
          <w:rFonts w:ascii="Calibri" w:eastAsia="Calibri" w:hAnsi="Calibri" w:cs="Times New Roman"/>
          <w:szCs w:val="28"/>
          <w:lang w:val="en-US"/>
        </w:rPr>
        <w:t>Vessel has already sent route to VTS</w:t>
      </w:r>
    </w:p>
    <w:p w14:paraId="2CE21E23" w14:textId="77777777" w:rsidR="003D06EB" w:rsidRDefault="003D06EB" w:rsidP="00DC5BB8">
      <w:pPr>
        <w:pStyle w:val="ListParagraph"/>
        <w:numPr>
          <w:ilvl w:val="0"/>
          <w:numId w:val="9"/>
        </w:numPr>
        <w:suppressAutoHyphens w:val="0"/>
        <w:spacing w:after="160" w:line="259" w:lineRule="auto"/>
        <w:rPr>
          <w:rFonts w:ascii="Calibri" w:eastAsia="Calibri" w:hAnsi="Calibri" w:cs="Times New Roman"/>
          <w:szCs w:val="28"/>
          <w:lang w:val="en-US"/>
        </w:rPr>
      </w:pPr>
      <w:r w:rsidRPr="00057920">
        <w:rPr>
          <w:rFonts w:ascii="Calibri" w:eastAsia="Calibri" w:hAnsi="Calibri" w:cs="Times New Roman"/>
          <w:szCs w:val="28"/>
          <w:lang w:val="en-US"/>
        </w:rPr>
        <w:t>Mariner makes changes t</w:t>
      </w:r>
      <w:r>
        <w:rPr>
          <w:rFonts w:ascii="Calibri" w:eastAsia="Calibri" w:hAnsi="Calibri" w:cs="Times New Roman"/>
          <w:szCs w:val="28"/>
          <w:lang w:val="en-US"/>
        </w:rPr>
        <w:t>he route where no waypoints are located inside geometry area</w:t>
      </w:r>
    </w:p>
    <w:p w14:paraId="79AAE826" w14:textId="545EE8BC" w:rsidR="003D06EB" w:rsidRPr="004150A1" w:rsidRDefault="003D06EB" w:rsidP="00DC5BB8">
      <w:pPr>
        <w:pStyle w:val="ListParagraph"/>
        <w:numPr>
          <w:ilvl w:val="0"/>
          <w:numId w:val="9"/>
        </w:numPr>
        <w:suppressAutoHyphens w:val="0"/>
        <w:spacing w:after="160" w:line="259" w:lineRule="auto"/>
        <w:rPr>
          <w:rFonts w:ascii="Calibri" w:eastAsia="Calibri" w:hAnsi="Calibri" w:cs="Times New Roman"/>
          <w:szCs w:val="28"/>
          <w:lang w:val="en-US"/>
        </w:rPr>
      </w:pPr>
      <w:r w:rsidRPr="00516CCC">
        <w:rPr>
          <w:rFonts w:ascii="Calibri" w:eastAsia="Calibri" w:hAnsi="Calibri" w:cs="Times New Roman"/>
          <w:color w:val="auto"/>
          <w:szCs w:val="28"/>
          <w:lang w:val="en-US"/>
        </w:rPr>
        <w:t>Vessel</w:t>
      </w:r>
      <w:r w:rsidRPr="004150A1">
        <w:rPr>
          <w:rFonts w:ascii="Calibri" w:eastAsia="Calibri" w:hAnsi="Calibri" w:cs="Times New Roman"/>
          <w:szCs w:val="28"/>
          <w:lang w:val="en-US"/>
        </w:rPr>
        <w:t xml:space="preserve"> sends cancellation to VTS system</w:t>
      </w:r>
      <w:r w:rsidRPr="00516CCC">
        <w:rPr>
          <w:rFonts w:ascii="Calibri" w:eastAsia="Calibri" w:hAnsi="Calibri" w:cs="Times New Roman"/>
          <w:color w:val="auto"/>
          <w:szCs w:val="28"/>
          <w:lang w:val="en-US"/>
        </w:rPr>
        <w:t xml:space="preserve"> </w:t>
      </w:r>
      <w:r w:rsidR="003851F3">
        <w:rPr>
          <w:rFonts w:ascii="Calibri" w:eastAsia="Calibri" w:hAnsi="Calibri" w:cs="Times New Roman"/>
          <w:color w:val="auto"/>
          <w:szCs w:val="28"/>
          <w:lang w:val="en-US"/>
        </w:rPr>
        <w:t xml:space="preserve">with status </w:t>
      </w:r>
      <w:r w:rsidR="002D5F83">
        <w:rPr>
          <w:rFonts w:ascii="Calibri" w:eastAsia="Calibri" w:hAnsi="Calibri" w:cs="Times New Roman"/>
          <w:color w:val="auto"/>
          <w:szCs w:val="28"/>
          <w:lang w:val="en-US"/>
        </w:rPr>
        <w:t xml:space="preserve">set to </w:t>
      </w:r>
      <w:r w:rsidR="000F45FD">
        <w:rPr>
          <w:rFonts w:ascii="Calibri" w:eastAsia="Calibri" w:hAnsi="Calibri" w:cs="Times New Roman"/>
          <w:color w:val="auto"/>
          <w:szCs w:val="28"/>
          <w:lang w:val="en-US"/>
        </w:rPr>
        <w:t>“</w:t>
      </w:r>
      <w:r w:rsidR="003851F3">
        <w:rPr>
          <w:rFonts w:ascii="Calibri" w:eastAsia="Calibri" w:hAnsi="Calibri" w:cs="Times New Roman"/>
          <w:color w:val="auto"/>
          <w:szCs w:val="28"/>
          <w:lang w:val="en-US"/>
        </w:rPr>
        <w:t>terminated</w:t>
      </w:r>
      <w:r w:rsidR="000F45FD">
        <w:rPr>
          <w:rFonts w:ascii="Calibri" w:eastAsia="Calibri" w:hAnsi="Calibri" w:cs="Times New Roman"/>
          <w:color w:val="auto"/>
          <w:szCs w:val="28"/>
          <w:lang w:val="en-US"/>
        </w:rPr>
        <w:t>”</w:t>
      </w:r>
      <w:r w:rsidR="00A8274D">
        <w:rPr>
          <w:rFonts w:ascii="Calibri" w:eastAsia="Calibri" w:hAnsi="Calibri" w:cs="Times New Roman"/>
          <w:color w:val="auto"/>
          <w:szCs w:val="28"/>
          <w:lang w:val="en-US"/>
        </w:rPr>
        <w:t xml:space="preserve">. </w:t>
      </w:r>
      <w:commentRangeStart w:id="25"/>
      <w:r w:rsidR="00A8274D">
        <w:rPr>
          <w:rFonts w:ascii="Calibri" w:eastAsia="Calibri" w:hAnsi="Calibri" w:cs="Times New Roman"/>
          <w:color w:val="auto"/>
          <w:szCs w:val="28"/>
          <w:lang w:val="en-US"/>
        </w:rPr>
        <w:t>The whole route must still be sent to VTS.</w:t>
      </w:r>
      <w:commentRangeEnd w:id="25"/>
      <w:r w:rsidR="00C724F6">
        <w:rPr>
          <w:rStyle w:val="CommentReference"/>
        </w:rPr>
        <w:commentReference w:id="25"/>
      </w:r>
    </w:p>
    <w:p w14:paraId="2C98E5ED" w14:textId="77777777" w:rsidR="003D06EB" w:rsidRDefault="003D06EB" w:rsidP="00DC5BB8">
      <w:pPr>
        <w:pStyle w:val="ListParagraph"/>
        <w:numPr>
          <w:ilvl w:val="0"/>
          <w:numId w:val="9"/>
        </w:numPr>
        <w:suppressAutoHyphens w:val="0"/>
        <w:spacing w:after="160" w:line="259" w:lineRule="auto"/>
        <w:rPr>
          <w:rFonts w:ascii="Calibri" w:eastAsia="Calibri" w:hAnsi="Calibri" w:cs="Times New Roman"/>
          <w:szCs w:val="28"/>
          <w:lang w:val="en-US"/>
        </w:rPr>
      </w:pPr>
      <w:r w:rsidRPr="00057920">
        <w:rPr>
          <w:rFonts w:ascii="Calibri" w:eastAsia="Calibri" w:hAnsi="Calibri" w:cs="Times New Roman"/>
          <w:szCs w:val="28"/>
          <w:lang w:val="en-US"/>
        </w:rPr>
        <w:t xml:space="preserve">VTS system sends “received” acknowledgement </w:t>
      </w:r>
      <w:r w:rsidRPr="002D4A37">
        <w:rPr>
          <w:rFonts w:ascii="Calibri" w:eastAsia="Calibri" w:hAnsi="Calibri" w:cs="Times New Roman"/>
          <w:szCs w:val="28"/>
          <w:lang w:val="en-US"/>
        </w:rPr>
        <w:t>automatically</w:t>
      </w:r>
    </w:p>
    <w:p w14:paraId="77A0CF93" w14:textId="31B0C052" w:rsidR="0044193F" w:rsidRDefault="003D06EB" w:rsidP="003D06EB">
      <w:pPr>
        <w:pStyle w:val="Bullet1"/>
        <w:numPr>
          <w:ilvl w:val="0"/>
          <w:numId w:val="0"/>
        </w:numPr>
        <w:rPr>
          <w:rFonts w:ascii="Calibri" w:eastAsia="Calibri" w:hAnsi="Calibri" w:cs="Times New Roman"/>
        </w:rPr>
      </w:pPr>
      <w:r>
        <w:rPr>
          <w:rFonts w:ascii="Calibri" w:eastAsia="Calibri" w:hAnsi="Calibri" w:cs="Times New Roman"/>
          <w:szCs w:val="28"/>
          <w:lang w:val="en-US"/>
        </w:rPr>
        <w:t>VTS System can display the route as needed to the VTS personnel with ability to highlight the changes/cancellation</w:t>
      </w:r>
    </w:p>
    <w:p w14:paraId="16BECD3E" w14:textId="77777777" w:rsidR="00057ECF" w:rsidRDefault="00057ECF" w:rsidP="0044193F">
      <w:pPr>
        <w:pStyle w:val="Bullet1"/>
        <w:numPr>
          <w:ilvl w:val="0"/>
          <w:numId w:val="0"/>
        </w:numPr>
        <w:rPr>
          <w:rFonts w:ascii="Calibri" w:eastAsia="Calibri" w:hAnsi="Calibri" w:cs="Times New Roman"/>
        </w:rPr>
      </w:pPr>
    </w:p>
    <w:p w14:paraId="3579ACAE" w14:textId="1A6C6441" w:rsidR="00C20545" w:rsidRPr="00BD0CCF" w:rsidRDefault="00C20545" w:rsidP="00C20545">
      <w:pPr>
        <w:pStyle w:val="Heading3"/>
      </w:pPr>
      <w:bookmarkStart w:id="26" w:name="_Ref189051758"/>
      <w:bookmarkStart w:id="27" w:name="_Toc189232180"/>
      <w:r w:rsidRPr="00BD0CCF">
        <w:t>Use case 6</w:t>
      </w:r>
      <w:r>
        <w:t xml:space="preserve"> - VTS </w:t>
      </w:r>
      <w:r w:rsidR="00A82C9C">
        <w:t>acknowledges</w:t>
      </w:r>
      <w:r>
        <w:t xml:space="preserve"> the route</w:t>
      </w:r>
      <w:r w:rsidR="00635E2C">
        <w:t xml:space="preserve"> with help from other services</w:t>
      </w:r>
      <w:bookmarkEnd w:id="26"/>
      <w:bookmarkEnd w:id="27"/>
    </w:p>
    <w:p w14:paraId="17E263E2" w14:textId="70AA1E40" w:rsidR="00C20545" w:rsidRPr="00E92EA8" w:rsidRDefault="00C20545" w:rsidP="00C20545">
      <w:pPr>
        <w:spacing w:after="160" w:line="259" w:lineRule="auto"/>
        <w:ind w:left="2124" w:hanging="2124"/>
        <w:rPr>
          <w:rFonts w:ascii="Calibri" w:eastAsia="Calibri" w:hAnsi="Calibri" w:cs="Times New Roman"/>
          <w:sz w:val="22"/>
        </w:rPr>
      </w:pPr>
      <w:r w:rsidRPr="00946173">
        <w:rPr>
          <w:rFonts w:ascii="Calibri" w:eastAsia="Calibri" w:hAnsi="Calibri" w:cs="Times New Roman"/>
          <w:sz w:val="22"/>
          <w:u w:val="single"/>
        </w:rPr>
        <w:t>Descriptio</w:t>
      </w:r>
      <w:r w:rsidRPr="000244FD">
        <w:rPr>
          <w:rFonts w:ascii="Calibri" w:eastAsia="Calibri" w:hAnsi="Calibri" w:cs="Times New Roman"/>
          <w:sz w:val="22"/>
          <w:u w:val="single"/>
        </w:rPr>
        <w:t>n:</w:t>
      </w:r>
      <w:r w:rsidRPr="00516CCC">
        <w:rPr>
          <w:rFonts w:ascii="Calibri" w:eastAsia="Calibri" w:hAnsi="Calibri" w:cs="Times New Roman"/>
          <w:sz w:val="22"/>
        </w:rPr>
        <w:t xml:space="preserve"> </w:t>
      </w:r>
      <w:r w:rsidRPr="00516CCC">
        <w:rPr>
          <w:rFonts w:ascii="Calibri" w:eastAsia="Calibri" w:hAnsi="Calibri" w:cs="Times New Roman"/>
          <w:sz w:val="22"/>
        </w:rPr>
        <w:tab/>
      </w:r>
      <w:r>
        <w:rPr>
          <w:rFonts w:ascii="Calibri" w:eastAsia="Calibri" w:hAnsi="Calibri" w:cs="Times New Roman"/>
          <w:sz w:val="22"/>
        </w:rPr>
        <w:t xml:space="preserve">VTS </w:t>
      </w:r>
      <w:r w:rsidR="008E3BDD">
        <w:rPr>
          <w:rFonts w:ascii="Calibri" w:eastAsia="Calibri" w:hAnsi="Calibri" w:cs="Times New Roman"/>
          <w:sz w:val="22"/>
        </w:rPr>
        <w:t>acknowledges</w:t>
      </w:r>
      <w:r w:rsidR="008E3BDD">
        <w:rPr>
          <w:rFonts w:ascii="Calibri" w:eastAsia="Calibri" w:hAnsi="Calibri" w:cs="Times New Roman"/>
          <w:sz w:val="22"/>
        </w:rPr>
        <w:t xml:space="preserve"> </w:t>
      </w:r>
      <w:r>
        <w:rPr>
          <w:rFonts w:ascii="Calibri" w:eastAsia="Calibri" w:hAnsi="Calibri" w:cs="Times New Roman"/>
          <w:sz w:val="22"/>
        </w:rPr>
        <w:t>vessel’s route without changes</w:t>
      </w:r>
      <w:r w:rsidR="00635E2C">
        <w:rPr>
          <w:rFonts w:ascii="Calibri" w:eastAsia="Calibri" w:hAnsi="Calibri" w:cs="Times New Roman"/>
          <w:sz w:val="22"/>
        </w:rPr>
        <w:t xml:space="preserve">. The </w:t>
      </w:r>
      <w:r w:rsidR="008E3BDD">
        <w:rPr>
          <w:rFonts w:ascii="Calibri" w:eastAsia="Calibri" w:hAnsi="Calibri" w:cs="Times New Roman"/>
          <w:sz w:val="22"/>
        </w:rPr>
        <w:t>acknowledgment</w:t>
      </w:r>
      <w:r w:rsidR="00635E2C">
        <w:rPr>
          <w:rFonts w:ascii="Calibri" w:eastAsia="Calibri" w:hAnsi="Calibri" w:cs="Times New Roman"/>
          <w:sz w:val="22"/>
        </w:rPr>
        <w:t xml:space="preserve"> process in</w:t>
      </w:r>
      <w:r w:rsidR="00047C75">
        <w:rPr>
          <w:rFonts w:ascii="Calibri" w:eastAsia="Calibri" w:hAnsi="Calibri" w:cs="Times New Roman"/>
          <w:sz w:val="22"/>
        </w:rPr>
        <w:t xml:space="preserve">cludes the use of other systems, e.g. cross-check, </w:t>
      </w:r>
      <w:r w:rsidR="009071D9">
        <w:rPr>
          <w:rFonts w:ascii="Calibri" w:eastAsia="Calibri" w:hAnsi="Calibri" w:cs="Times New Roman"/>
          <w:sz w:val="22"/>
        </w:rPr>
        <w:t xml:space="preserve">to assist VTS personnel in manual route </w:t>
      </w:r>
      <w:r w:rsidR="008E3BDD">
        <w:rPr>
          <w:rFonts w:ascii="Calibri" w:eastAsia="Calibri" w:hAnsi="Calibri" w:cs="Times New Roman"/>
          <w:sz w:val="22"/>
        </w:rPr>
        <w:t>acknowl</w:t>
      </w:r>
      <w:r w:rsidR="00A82C9C">
        <w:rPr>
          <w:rFonts w:ascii="Calibri" w:eastAsia="Calibri" w:hAnsi="Calibri" w:cs="Times New Roman"/>
          <w:sz w:val="22"/>
        </w:rPr>
        <w:t>edgment</w:t>
      </w:r>
      <w:r w:rsidR="009071D9">
        <w:rPr>
          <w:rFonts w:ascii="Calibri" w:eastAsia="Calibri" w:hAnsi="Calibri" w:cs="Times New Roman"/>
          <w:sz w:val="22"/>
        </w:rPr>
        <w:t>.</w:t>
      </w:r>
    </w:p>
    <w:p w14:paraId="631E9251" w14:textId="77777777" w:rsidR="00C20545" w:rsidRDefault="00C20545" w:rsidP="00C20545">
      <w:pPr>
        <w:pStyle w:val="Bullet1"/>
        <w:numPr>
          <w:ilvl w:val="0"/>
          <w:numId w:val="0"/>
        </w:numPr>
        <w:ind w:left="360" w:hanging="360"/>
        <w:rPr>
          <w:rFonts w:ascii="Calibri" w:eastAsia="Calibri" w:hAnsi="Calibri" w:cs="Times New Roman"/>
          <w:u w:val="single"/>
        </w:rPr>
      </w:pPr>
      <w:r>
        <w:rPr>
          <w:rFonts w:ascii="Calibri" w:eastAsia="Calibri" w:hAnsi="Calibri" w:cs="Times New Roman"/>
          <w:u w:val="single"/>
        </w:rPr>
        <w:t>Typical s</w:t>
      </w:r>
      <w:r w:rsidRPr="00946173">
        <w:rPr>
          <w:rFonts w:ascii="Calibri" w:eastAsia="Calibri" w:hAnsi="Calibri" w:cs="Times New Roman"/>
          <w:u w:val="single"/>
        </w:rPr>
        <w:t>equence</w:t>
      </w:r>
      <w:r>
        <w:rPr>
          <w:rFonts w:ascii="Calibri" w:eastAsia="Calibri" w:hAnsi="Calibri" w:cs="Times New Roman"/>
          <w:u w:val="single"/>
        </w:rPr>
        <w:t>:</w:t>
      </w:r>
    </w:p>
    <w:p w14:paraId="26E016A1" w14:textId="385A57A6" w:rsidR="00C20545" w:rsidRDefault="00C20545" w:rsidP="00DC5BB8">
      <w:pPr>
        <w:pStyle w:val="ListParagraph"/>
        <w:numPr>
          <w:ilvl w:val="0"/>
          <w:numId w:val="10"/>
        </w:numPr>
        <w:suppressAutoHyphens w:val="0"/>
        <w:spacing w:after="160" w:line="259" w:lineRule="auto"/>
        <w:rPr>
          <w:rFonts w:ascii="Calibri" w:eastAsia="Calibri" w:hAnsi="Calibri" w:cs="Times New Roman"/>
          <w:szCs w:val="28"/>
          <w:lang w:val="en-US"/>
        </w:rPr>
      </w:pPr>
      <w:r>
        <w:rPr>
          <w:rFonts w:ascii="Calibri" w:eastAsia="Calibri" w:hAnsi="Calibri" w:cs="Times New Roman"/>
          <w:szCs w:val="28"/>
          <w:lang w:val="en-US"/>
        </w:rPr>
        <w:t>Vessel has already sent route to VTS</w:t>
      </w:r>
      <w:r w:rsidR="002771C1">
        <w:rPr>
          <w:rFonts w:ascii="Calibri" w:eastAsia="Calibri" w:hAnsi="Calibri" w:cs="Times New Roman"/>
          <w:szCs w:val="28"/>
          <w:lang w:val="en-US"/>
        </w:rPr>
        <w:t xml:space="preserve"> according to use case 1</w:t>
      </w:r>
    </w:p>
    <w:p w14:paraId="7DD0D2DC" w14:textId="77777777" w:rsidR="00C20545" w:rsidRPr="00516CCC" w:rsidRDefault="00C20545" w:rsidP="00DC5BB8">
      <w:pPr>
        <w:pStyle w:val="ListParagraph"/>
        <w:numPr>
          <w:ilvl w:val="0"/>
          <w:numId w:val="10"/>
        </w:numPr>
        <w:suppressAutoHyphens w:val="0"/>
        <w:spacing w:after="160" w:line="259" w:lineRule="auto"/>
        <w:rPr>
          <w:rFonts w:ascii="Calibri" w:eastAsia="Calibri" w:hAnsi="Calibri" w:cs="Times New Roman"/>
          <w:szCs w:val="28"/>
          <w:lang w:val="en-US"/>
        </w:rPr>
      </w:pPr>
      <w:r>
        <w:rPr>
          <w:rFonts w:ascii="Calibri" w:eastAsia="Calibri" w:hAnsi="Calibri" w:cs="Times New Roman"/>
          <w:szCs w:val="28"/>
          <w:lang w:val="en-US"/>
        </w:rPr>
        <w:t xml:space="preserve">VTS system sends the </w:t>
      </w:r>
      <w:proofErr w:type="gramStart"/>
      <w:r>
        <w:rPr>
          <w:rFonts w:ascii="Calibri" w:eastAsia="Calibri" w:hAnsi="Calibri" w:cs="Times New Roman"/>
          <w:szCs w:val="28"/>
          <w:lang w:val="en-US"/>
        </w:rPr>
        <w:t xml:space="preserve">route to </w:t>
      </w:r>
      <w:r w:rsidRPr="00516CCC">
        <w:rPr>
          <w:lang w:val="en-US"/>
        </w:rPr>
        <w:t>Route</w:t>
      </w:r>
      <w:proofErr w:type="gramEnd"/>
      <w:r w:rsidRPr="00516CCC">
        <w:rPr>
          <w:lang w:val="en-US"/>
        </w:rPr>
        <w:t xml:space="preserve"> Crosscheck Service (RCS)</w:t>
      </w:r>
      <w:r>
        <w:rPr>
          <w:lang w:val="en-US"/>
        </w:rPr>
        <w:t xml:space="preserve"> if available to checks the route</w:t>
      </w:r>
    </w:p>
    <w:p w14:paraId="4F3640DA" w14:textId="77777777" w:rsidR="00C20545" w:rsidRPr="00516CCC" w:rsidRDefault="00C20545" w:rsidP="00DC5BB8">
      <w:pPr>
        <w:pStyle w:val="ListParagraph"/>
        <w:numPr>
          <w:ilvl w:val="0"/>
          <w:numId w:val="10"/>
        </w:numPr>
        <w:suppressAutoHyphens w:val="0"/>
        <w:spacing w:after="160" w:line="259" w:lineRule="auto"/>
        <w:rPr>
          <w:rFonts w:ascii="Calibri" w:eastAsia="Calibri" w:hAnsi="Calibri" w:cs="Times New Roman"/>
          <w:szCs w:val="28"/>
          <w:lang w:val="en-US"/>
        </w:rPr>
      </w:pPr>
      <w:r w:rsidRPr="000244FD">
        <w:rPr>
          <w:rFonts w:ascii="Calibri" w:eastAsia="Calibri" w:hAnsi="Calibri" w:cs="Times New Roman"/>
          <w:szCs w:val="28"/>
          <w:lang w:val="en-US"/>
        </w:rPr>
        <w:t xml:space="preserve">Route Crosscheck Service checks the route and </w:t>
      </w:r>
      <w:r>
        <w:rPr>
          <w:rFonts w:ascii="Calibri" w:eastAsia="Calibri" w:hAnsi="Calibri" w:cs="Times New Roman"/>
          <w:szCs w:val="28"/>
          <w:lang w:val="en-US"/>
        </w:rPr>
        <w:t>marks it as compliant</w:t>
      </w:r>
    </w:p>
    <w:p w14:paraId="6F62B97E" w14:textId="77777777" w:rsidR="00C20545" w:rsidRDefault="00C20545" w:rsidP="006F0A57">
      <w:pPr>
        <w:pStyle w:val="Bullet1"/>
        <w:rPr>
          <w:lang w:val="en-US"/>
        </w:rPr>
      </w:pPr>
      <w:r>
        <w:rPr>
          <w:lang w:val="en-US"/>
        </w:rPr>
        <w:t xml:space="preserve">If the route is not compliant go to </w:t>
      </w:r>
      <w:r w:rsidRPr="0003538E">
        <w:rPr>
          <w:lang w:val="en-US"/>
        </w:rPr>
        <w:t xml:space="preserve">use case 2 or </w:t>
      </w:r>
      <w:r w:rsidRPr="00516CCC">
        <w:rPr>
          <w:color w:val="auto"/>
          <w:lang w:val="en-US"/>
        </w:rPr>
        <w:t>8</w:t>
      </w:r>
    </w:p>
    <w:p w14:paraId="39730FDC" w14:textId="77777777" w:rsidR="00C20545" w:rsidRDefault="00C20545" w:rsidP="00DC5BB8">
      <w:pPr>
        <w:pStyle w:val="ListParagraph"/>
        <w:numPr>
          <w:ilvl w:val="0"/>
          <w:numId w:val="10"/>
        </w:numPr>
        <w:suppressAutoHyphens w:val="0"/>
        <w:spacing w:after="160" w:line="259" w:lineRule="auto"/>
        <w:rPr>
          <w:rFonts w:ascii="Calibri" w:eastAsia="Calibri" w:hAnsi="Calibri" w:cs="Times New Roman"/>
          <w:szCs w:val="28"/>
          <w:lang w:val="en-US"/>
        </w:rPr>
      </w:pPr>
      <w:r w:rsidRPr="00516CCC">
        <w:rPr>
          <w:rFonts w:ascii="Calibri" w:eastAsia="Calibri" w:hAnsi="Calibri" w:cs="Times New Roman"/>
          <w:szCs w:val="28"/>
          <w:lang w:val="en-US"/>
        </w:rPr>
        <w:t xml:space="preserve">VTS personnel takes in consideration the </w:t>
      </w:r>
      <w:r w:rsidRPr="00BD0CCF">
        <w:rPr>
          <w:rFonts w:ascii="Calibri" w:eastAsia="Calibri" w:hAnsi="Calibri" w:cs="Times New Roman"/>
        </w:rPr>
        <w:t xml:space="preserve">monitoring and managing </w:t>
      </w:r>
      <w:r>
        <w:rPr>
          <w:rFonts w:ascii="Calibri" w:eastAsia="Calibri" w:hAnsi="Calibri" w:cs="Times New Roman"/>
        </w:rPr>
        <w:t>vessel</w:t>
      </w:r>
      <w:r w:rsidRPr="00BD0CCF">
        <w:rPr>
          <w:rFonts w:ascii="Calibri" w:eastAsia="Calibri" w:hAnsi="Calibri" w:cs="Times New Roman"/>
        </w:rPr>
        <w:t xml:space="preserve"> traffic</w:t>
      </w:r>
      <w:r>
        <w:rPr>
          <w:rFonts w:ascii="Calibri" w:eastAsia="Calibri" w:hAnsi="Calibri" w:cs="Times New Roman"/>
          <w:szCs w:val="28"/>
          <w:lang w:val="en-US"/>
        </w:rPr>
        <w:t xml:space="preserve"> and</w:t>
      </w:r>
      <w:r w:rsidRPr="00516CCC">
        <w:rPr>
          <w:rFonts w:ascii="Calibri" w:eastAsia="Calibri" w:hAnsi="Calibri" w:cs="Times New Roman"/>
          <w:szCs w:val="28"/>
          <w:lang w:val="en-US"/>
        </w:rPr>
        <w:t xml:space="preserve"> marks the route “ok” on the VTS system</w:t>
      </w:r>
    </w:p>
    <w:p w14:paraId="0E3432C8" w14:textId="77777777" w:rsidR="00C20545" w:rsidRPr="00516CCC" w:rsidRDefault="00C20545" w:rsidP="006F0A57">
      <w:pPr>
        <w:pStyle w:val="Bullet1"/>
        <w:rPr>
          <w:lang w:val="en-US"/>
        </w:rPr>
      </w:pPr>
      <w:r>
        <w:rPr>
          <w:lang w:val="en-US"/>
        </w:rPr>
        <w:t xml:space="preserve">If the route is not suitable go </w:t>
      </w:r>
      <w:r w:rsidRPr="0003538E">
        <w:rPr>
          <w:lang w:val="en-US"/>
        </w:rPr>
        <w:t xml:space="preserve">to use </w:t>
      </w:r>
      <w:r w:rsidRPr="00516CCC">
        <w:rPr>
          <w:color w:val="auto"/>
          <w:lang w:val="en-US"/>
        </w:rPr>
        <w:t>case 2</w:t>
      </w:r>
    </w:p>
    <w:p w14:paraId="038CDD8E" w14:textId="1F5F6D3B" w:rsidR="00C20545" w:rsidRDefault="00C20545" w:rsidP="00DC5BB8">
      <w:pPr>
        <w:pStyle w:val="ListParagraph"/>
        <w:numPr>
          <w:ilvl w:val="0"/>
          <w:numId w:val="10"/>
        </w:numPr>
        <w:suppressAutoHyphens w:val="0"/>
        <w:spacing w:after="160" w:line="259" w:lineRule="auto"/>
        <w:rPr>
          <w:rFonts w:ascii="Calibri" w:eastAsia="Calibri" w:hAnsi="Calibri" w:cs="Times New Roman"/>
          <w:szCs w:val="28"/>
          <w:lang w:val="en-US"/>
        </w:rPr>
      </w:pPr>
      <w:r w:rsidRPr="00BD0CCF">
        <w:rPr>
          <w:rFonts w:ascii="Calibri" w:eastAsia="Calibri" w:hAnsi="Calibri" w:cs="Times New Roman"/>
          <w:szCs w:val="28"/>
          <w:lang w:val="en-US"/>
        </w:rPr>
        <w:t xml:space="preserve">VTS system sends </w:t>
      </w:r>
      <w:r>
        <w:rPr>
          <w:rFonts w:ascii="Calibri" w:eastAsia="Calibri" w:hAnsi="Calibri" w:cs="Times New Roman"/>
          <w:szCs w:val="28"/>
          <w:lang w:val="en-US"/>
        </w:rPr>
        <w:t xml:space="preserve">VTS </w:t>
      </w:r>
      <w:r w:rsidR="00A82C9C">
        <w:rPr>
          <w:rFonts w:ascii="Calibri" w:eastAsia="Calibri" w:hAnsi="Calibri" w:cs="Times New Roman"/>
          <w:szCs w:val="28"/>
          <w:lang w:val="en-US"/>
        </w:rPr>
        <w:t>acknowledges</w:t>
      </w:r>
      <w:r w:rsidR="00A82C9C">
        <w:rPr>
          <w:rFonts w:ascii="Calibri" w:eastAsia="Calibri" w:hAnsi="Calibri" w:cs="Times New Roman"/>
          <w:szCs w:val="28"/>
          <w:lang w:val="en-US"/>
        </w:rPr>
        <w:t xml:space="preserve"> </w:t>
      </w:r>
      <w:r>
        <w:rPr>
          <w:rFonts w:ascii="Calibri" w:eastAsia="Calibri" w:hAnsi="Calibri" w:cs="Times New Roman"/>
          <w:szCs w:val="28"/>
          <w:lang w:val="en-US"/>
        </w:rPr>
        <w:t>route</w:t>
      </w:r>
      <w:r w:rsidRPr="00BD0CCF">
        <w:rPr>
          <w:rFonts w:ascii="Calibri" w:eastAsia="Calibri" w:hAnsi="Calibri" w:cs="Times New Roman"/>
          <w:szCs w:val="28"/>
          <w:lang w:val="en-US"/>
        </w:rPr>
        <w:t xml:space="preserve"> to </w:t>
      </w:r>
      <w:r w:rsidR="00B80EB9">
        <w:rPr>
          <w:rFonts w:ascii="Calibri" w:eastAsia="Calibri" w:hAnsi="Calibri" w:cs="Times New Roman"/>
          <w:szCs w:val="28"/>
          <w:lang w:val="en-US"/>
        </w:rPr>
        <w:t>on-board systems</w:t>
      </w:r>
    </w:p>
    <w:p w14:paraId="432CFB55" w14:textId="5FA4A2D9" w:rsidR="008E28AC" w:rsidRDefault="00EC5AAF" w:rsidP="006F0A57">
      <w:pPr>
        <w:pStyle w:val="Bullet1"/>
        <w:rPr>
          <w:lang w:val="en-US"/>
        </w:rPr>
      </w:pPr>
      <w:r>
        <w:rPr>
          <w:lang w:val="en-US"/>
        </w:rPr>
        <w:t xml:space="preserve">Only the </w:t>
      </w:r>
      <w:proofErr w:type="spellStart"/>
      <w:r>
        <w:rPr>
          <w:lang w:val="en-US"/>
        </w:rPr>
        <w:t>RouteInfo</w:t>
      </w:r>
      <w:proofErr w:type="spellEnd"/>
      <w:r>
        <w:rPr>
          <w:lang w:val="en-US"/>
        </w:rPr>
        <w:t>-part of the route must be sent. No other parts of the route must be present.</w:t>
      </w:r>
    </w:p>
    <w:p w14:paraId="2A383E39" w14:textId="6B532E3A" w:rsidR="00EC5AAF" w:rsidRDefault="00EC5AAF" w:rsidP="006F0A57">
      <w:pPr>
        <w:pStyle w:val="Bullet1"/>
        <w:rPr>
          <w:lang w:val="en-US"/>
        </w:rPr>
      </w:pPr>
      <w:r>
        <w:rPr>
          <w:lang w:val="en-US"/>
        </w:rPr>
        <w:t xml:space="preserve">The status of the route must be </w:t>
      </w:r>
      <w:r w:rsidR="00771C7A">
        <w:rPr>
          <w:lang w:val="en-US"/>
        </w:rPr>
        <w:t xml:space="preserve">set to </w:t>
      </w:r>
      <w:r w:rsidR="007E230B">
        <w:rPr>
          <w:lang w:val="en-US"/>
        </w:rPr>
        <w:t>“</w:t>
      </w:r>
      <w:r>
        <w:rPr>
          <w:lang w:val="en-US"/>
        </w:rPr>
        <w:t>acknowledged</w:t>
      </w:r>
      <w:r w:rsidR="007E230B">
        <w:rPr>
          <w:lang w:val="en-US"/>
        </w:rPr>
        <w:t>”</w:t>
      </w:r>
      <w:r>
        <w:rPr>
          <w:lang w:val="en-US"/>
        </w:rPr>
        <w:t>.</w:t>
      </w:r>
    </w:p>
    <w:p w14:paraId="49C80290" w14:textId="6719DF68" w:rsidR="00C2019B" w:rsidRPr="00BD0CCF" w:rsidRDefault="00C2019B" w:rsidP="00DC5BB8">
      <w:pPr>
        <w:pStyle w:val="ListParagraph"/>
        <w:numPr>
          <w:ilvl w:val="0"/>
          <w:numId w:val="10"/>
        </w:numPr>
        <w:suppressAutoHyphens w:val="0"/>
        <w:spacing w:after="160" w:line="259" w:lineRule="auto"/>
        <w:rPr>
          <w:rFonts w:ascii="Calibri" w:eastAsia="Calibri" w:hAnsi="Calibri" w:cs="Times New Roman"/>
          <w:szCs w:val="28"/>
          <w:lang w:val="en-US"/>
        </w:rPr>
      </w:pPr>
      <w:r>
        <w:rPr>
          <w:rFonts w:ascii="Calibri" w:eastAsia="Calibri" w:hAnsi="Calibri" w:cs="Times New Roman"/>
          <w:szCs w:val="28"/>
          <w:lang w:val="en-US"/>
        </w:rPr>
        <w:t xml:space="preserve">Once the route has been delivered to the </w:t>
      </w:r>
      <w:r w:rsidR="00B80EB9">
        <w:rPr>
          <w:rFonts w:ascii="Calibri" w:eastAsia="Calibri" w:hAnsi="Calibri" w:cs="Times New Roman"/>
          <w:szCs w:val="28"/>
          <w:lang w:val="en-US"/>
        </w:rPr>
        <w:t>on-board systems</w:t>
      </w:r>
      <w:r w:rsidR="00B80EB9">
        <w:rPr>
          <w:rFonts w:ascii="Calibri" w:eastAsia="Calibri" w:hAnsi="Calibri" w:cs="Times New Roman"/>
          <w:szCs w:val="28"/>
          <w:lang w:val="en-US"/>
        </w:rPr>
        <w:t xml:space="preserve"> </w:t>
      </w:r>
      <w:r>
        <w:rPr>
          <w:rFonts w:ascii="Calibri" w:eastAsia="Calibri" w:hAnsi="Calibri" w:cs="Times New Roman"/>
          <w:szCs w:val="28"/>
          <w:lang w:val="en-US"/>
        </w:rPr>
        <w:t>it must acknowledge that it has received the route.</w:t>
      </w:r>
    </w:p>
    <w:p w14:paraId="4E1C3B38" w14:textId="0F543742" w:rsidR="00C20545" w:rsidRPr="00BD0CCF" w:rsidRDefault="00B80EB9" w:rsidP="00DC5BB8">
      <w:pPr>
        <w:pStyle w:val="ListParagraph"/>
        <w:numPr>
          <w:ilvl w:val="0"/>
          <w:numId w:val="10"/>
        </w:numPr>
        <w:suppressAutoHyphens w:val="0"/>
        <w:spacing w:after="160" w:line="259" w:lineRule="auto"/>
        <w:rPr>
          <w:rFonts w:ascii="Calibri" w:eastAsia="Calibri" w:hAnsi="Calibri" w:cs="Times New Roman"/>
          <w:szCs w:val="28"/>
          <w:lang w:val="en-US"/>
        </w:rPr>
      </w:pPr>
      <w:r>
        <w:rPr>
          <w:rFonts w:ascii="Calibri" w:eastAsia="Calibri" w:hAnsi="Calibri" w:cs="Times New Roman"/>
          <w:szCs w:val="28"/>
          <w:lang w:val="en-US"/>
        </w:rPr>
        <w:t>O</w:t>
      </w:r>
      <w:r>
        <w:rPr>
          <w:rFonts w:ascii="Calibri" w:eastAsia="Calibri" w:hAnsi="Calibri" w:cs="Times New Roman"/>
          <w:szCs w:val="28"/>
          <w:lang w:val="en-US"/>
        </w:rPr>
        <w:t>n-board systems</w:t>
      </w:r>
      <w:r w:rsidRPr="00BD0CCF" w:rsidDel="00B80EB9">
        <w:rPr>
          <w:rFonts w:ascii="Calibri" w:eastAsia="Calibri" w:hAnsi="Calibri" w:cs="Times New Roman"/>
          <w:szCs w:val="28"/>
          <w:lang w:val="en-US"/>
        </w:rPr>
        <w:t xml:space="preserve"> </w:t>
      </w:r>
      <w:r w:rsidR="00C20545">
        <w:rPr>
          <w:rFonts w:ascii="Calibri" w:eastAsia="Calibri" w:hAnsi="Calibri" w:cs="Times New Roman"/>
          <w:szCs w:val="28"/>
          <w:lang w:val="en-US"/>
        </w:rPr>
        <w:t xml:space="preserve">can </w:t>
      </w:r>
      <w:r w:rsidR="00C20545" w:rsidRPr="00BD0CCF">
        <w:rPr>
          <w:rFonts w:ascii="Calibri" w:eastAsia="Calibri" w:hAnsi="Calibri" w:cs="Times New Roman"/>
          <w:szCs w:val="28"/>
          <w:lang w:val="en-US"/>
        </w:rPr>
        <w:t xml:space="preserve">display the </w:t>
      </w:r>
      <w:r w:rsidR="00C20545">
        <w:rPr>
          <w:rFonts w:ascii="Calibri" w:eastAsia="Calibri" w:hAnsi="Calibri" w:cs="Times New Roman"/>
          <w:szCs w:val="28"/>
          <w:lang w:val="en-US"/>
        </w:rPr>
        <w:t xml:space="preserve">VTS </w:t>
      </w:r>
      <w:r w:rsidR="00A82C9C">
        <w:rPr>
          <w:rFonts w:ascii="Calibri" w:eastAsia="Calibri" w:hAnsi="Calibri" w:cs="Times New Roman"/>
          <w:szCs w:val="28"/>
          <w:lang w:val="en-US"/>
        </w:rPr>
        <w:t>acknowledged</w:t>
      </w:r>
      <w:r w:rsidR="00A82C9C">
        <w:rPr>
          <w:rFonts w:ascii="Calibri" w:eastAsia="Calibri" w:hAnsi="Calibri" w:cs="Times New Roman"/>
          <w:szCs w:val="28"/>
          <w:lang w:val="en-US"/>
        </w:rPr>
        <w:t xml:space="preserve"> </w:t>
      </w:r>
      <w:r w:rsidR="00C20545">
        <w:rPr>
          <w:rFonts w:ascii="Calibri" w:eastAsia="Calibri" w:hAnsi="Calibri" w:cs="Times New Roman"/>
          <w:szCs w:val="28"/>
          <w:lang w:val="en-US"/>
        </w:rPr>
        <w:t>route</w:t>
      </w:r>
      <w:r w:rsidR="00C20545" w:rsidRPr="00BD0CCF">
        <w:rPr>
          <w:rFonts w:ascii="Calibri" w:eastAsia="Calibri" w:hAnsi="Calibri" w:cs="Times New Roman"/>
          <w:szCs w:val="28"/>
          <w:lang w:val="en-US"/>
        </w:rPr>
        <w:t xml:space="preserve"> to mariner</w:t>
      </w:r>
    </w:p>
    <w:p w14:paraId="5D9FBDFF" w14:textId="55D4C97F" w:rsidR="00A43E21" w:rsidRPr="00C00E5A" w:rsidRDefault="00A43E21">
      <w:pPr>
        <w:spacing w:after="0" w:line="240" w:lineRule="auto"/>
        <w:rPr>
          <w:lang w:val="en-US"/>
        </w:rPr>
      </w:pPr>
    </w:p>
    <w:p w14:paraId="07A3D09B" w14:textId="77777777" w:rsidR="00A43E21" w:rsidRDefault="00A43E21">
      <w:pPr>
        <w:spacing w:after="0" w:line="240" w:lineRule="auto"/>
      </w:pPr>
    </w:p>
    <w:p w14:paraId="208E3A9F" w14:textId="74F5B76F" w:rsidR="006230A7" w:rsidRPr="00BD0CCF" w:rsidRDefault="006230A7" w:rsidP="00737DB8">
      <w:pPr>
        <w:pStyle w:val="Heading3"/>
      </w:pPr>
      <w:bookmarkStart w:id="28" w:name="_Ref189051711"/>
      <w:bookmarkStart w:id="29" w:name="_Toc189232181"/>
      <w:r>
        <w:t xml:space="preserve">Use case 7 - VTS personnel </w:t>
      </w:r>
      <w:r w:rsidR="00A82C9C">
        <w:t>acknowledges</w:t>
      </w:r>
      <w:r w:rsidR="00A82C9C">
        <w:t xml:space="preserve"> </w:t>
      </w:r>
      <w:r>
        <w:t xml:space="preserve">the route </w:t>
      </w:r>
      <w:r w:rsidR="009071D9">
        <w:t>without the use of other servi</w:t>
      </w:r>
      <w:r w:rsidR="00FD7BC4">
        <w:t>c</w:t>
      </w:r>
      <w:r w:rsidR="009071D9">
        <w:t>es</w:t>
      </w:r>
      <w:bookmarkEnd w:id="28"/>
      <w:bookmarkEnd w:id="29"/>
    </w:p>
    <w:p w14:paraId="0B6BB258" w14:textId="3BBAEE9F" w:rsidR="006230A7" w:rsidRPr="00E92EA8" w:rsidRDefault="006230A7" w:rsidP="006230A7">
      <w:pPr>
        <w:spacing w:after="160" w:line="259" w:lineRule="auto"/>
        <w:ind w:left="2124" w:hanging="2124"/>
        <w:rPr>
          <w:rFonts w:ascii="Calibri" w:eastAsia="Calibri" w:hAnsi="Calibri" w:cs="Times New Roman"/>
          <w:sz w:val="22"/>
        </w:rPr>
      </w:pPr>
      <w:r w:rsidRPr="00946173">
        <w:rPr>
          <w:rFonts w:ascii="Calibri" w:eastAsia="Calibri" w:hAnsi="Calibri" w:cs="Times New Roman"/>
          <w:sz w:val="22"/>
          <w:u w:val="single"/>
        </w:rPr>
        <w:t>Descriptio</w:t>
      </w:r>
      <w:r w:rsidRPr="000244FD">
        <w:rPr>
          <w:rFonts w:ascii="Calibri" w:eastAsia="Calibri" w:hAnsi="Calibri" w:cs="Times New Roman"/>
          <w:sz w:val="22"/>
          <w:u w:val="single"/>
        </w:rPr>
        <w:t>n:</w:t>
      </w:r>
      <w:r w:rsidRPr="00BD0CCF">
        <w:rPr>
          <w:rFonts w:ascii="Calibri" w:eastAsia="Calibri" w:hAnsi="Calibri" w:cs="Times New Roman"/>
          <w:sz w:val="22"/>
        </w:rPr>
        <w:t xml:space="preserve"> </w:t>
      </w:r>
      <w:r w:rsidRPr="00BD0CCF">
        <w:rPr>
          <w:rFonts w:ascii="Calibri" w:eastAsia="Calibri" w:hAnsi="Calibri" w:cs="Times New Roman"/>
          <w:sz w:val="22"/>
        </w:rPr>
        <w:tab/>
      </w:r>
      <w:r>
        <w:rPr>
          <w:rFonts w:ascii="Calibri" w:eastAsia="Calibri" w:hAnsi="Calibri" w:cs="Times New Roman"/>
          <w:sz w:val="22"/>
        </w:rPr>
        <w:t xml:space="preserve">VTS personnel </w:t>
      </w:r>
      <w:r w:rsidR="00A82C9C">
        <w:rPr>
          <w:rFonts w:ascii="Calibri" w:eastAsia="Calibri" w:hAnsi="Calibri" w:cs="Times New Roman"/>
          <w:sz w:val="22"/>
        </w:rPr>
        <w:t>acknowledges</w:t>
      </w:r>
      <w:r w:rsidR="00A82C9C">
        <w:rPr>
          <w:rFonts w:ascii="Calibri" w:eastAsia="Calibri" w:hAnsi="Calibri" w:cs="Times New Roman"/>
          <w:sz w:val="22"/>
        </w:rPr>
        <w:t xml:space="preserve"> </w:t>
      </w:r>
      <w:r>
        <w:rPr>
          <w:rFonts w:ascii="Calibri" w:eastAsia="Calibri" w:hAnsi="Calibri" w:cs="Times New Roman"/>
          <w:sz w:val="22"/>
        </w:rPr>
        <w:t>vessel’s route without changes</w:t>
      </w:r>
      <w:r w:rsidR="009071D9">
        <w:rPr>
          <w:rFonts w:ascii="Calibri" w:eastAsia="Calibri" w:hAnsi="Calibri" w:cs="Times New Roman"/>
          <w:sz w:val="22"/>
        </w:rPr>
        <w:t>. This use case does not include the use of external services to assist VTS personnel in the manual check of the route.</w:t>
      </w:r>
    </w:p>
    <w:p w14:paraId="3DA57F82" w14:textId="77777777" w:rsidR="006230A7" w:rsidRDefault="006230A7" w:rsidP="006230A7">
      <w:pPr>
        <w:pStyle w:val="Bullet1"/>
        <w:numPr>
          <w:ilvl w:val="0"/>
          <w:numId w:val="0"/>
        </w:numPr>
        <w:ind w:left="360" w:hanging="360"/>
        <w:rPr>
          <w:rFonts w:ascii="Calibri" w:eastAsia="Calibri" w:hAnsi="Calibri" w:cs="Times New Roman"/>
          <w:u w:val="single"/>
        </w:rPr>
      </w:pPr>
      <w:r>
        <w:rPr>
          <w:rFonts w:ascii="Calibri" w:eastAsia="Calibri" w:hAnsi="Calibri" w:cs="Times New Roman"/>
          <w:u w:val="single"/>
        </w:rPr>
        <w:t>Typical s</w:t>
      </w:r>
      <w:r w:rsidRPr="00946173">
        <w:rPr>
          <w:rFonts w:ascii="Calibri" w:eastAsia="Calibri" w:hAnsi="Calibri" w:cs="Times New Roman"/>
          <w:u w:val="single"/>
        </w:rPr>
        <w:t>equence</w:t>
      </w:r>
      <w:r>
        <w:rPr>
          <w:rFonts w:ascii="Calibri" w:eastAsia="Calibri" w:hAnsi="Calibri" w:cs="Times New Roman"/>
          <w:u w:val="single"/>
        </w:rPr>
        <w:t>:</w:t>
      </w:r>
    </w:p>
    <w:p w14:paraId="11197825" w14:textId="77777777" w:rsidR="006230A7" w:rsidRDefault="006230A7" w:rsidP="00DC5BB8">
      <w:pPr>
        <w:pStyle w:val="ListParagraph"/>
        <w:numPr>
          <w:ilvl w:val="0"/>
          <w:numId w:val="15"/>
        </w:numPr>
        <w:suppressAutoHyphens w:val="0"/>
        <w:spacing w:after="160" w:line="259" w:lineRule="auto"/>
        <w:rPr>
          <w:rFonts w:ascii="Calibri" w:eastAsia="Calibri" w:hAnsi="Calibri" w:cs="Times New Roman"/>
          <w:szCs w:val="28"/>
          <w:lang w:val="en-US"/>
        </w:rPr>
      </w:pPr>
      <w:r>
        <w:rPr>
          <w:rFonts w:ascii="Calibri" w:eastAsia="Calibri" w:hAnsi="Calibri" w:cs="Times New Roman"/>
          <w:szCs w:val="28"/>
          <w:lang w:val="en-US"/>
        </w:rPr>
        <w:t>Vessel has already sent route to VTS</w:t>
      </w:r>
    </w:p>
    <w:p w14:paraId="1922D5B9" w14:textId="77777777" w:rsidR="006230A7" w:rsidRDefault="006230A7" w:rsidP="00DC5BB8">
      <w:pPr>
        <w:pStyle w:val="ListParagraph"/>
        <w:numPr>
          <w:ilvl w:val="0"/>
          <w:numId w:val="15"/>
        </w:numPr>
        <w:suppressAutoHyphens w:val="0"/>
        <w:spacing w:after="160" w:line="259" w:lineRule="auto"/>
        <w:rPr>
          <w:rFonts w:ascii="Calibri" w:eastAsia="Calibri" w:hAnsi="Calibri" w:cs="Times New Roman"/>
          <w:szCs w:val="28"/>
          <w:lang w:val="en-US"/>
        </w:rPr>
      </w:pPr>
      <w:r>
        <w:rPr>
          <w:rFonts w:ascii="Calibri" w:eastAsia="Calibri" w:hAnsi="Calibri" w:cs="Times New Roman"/>
          <w:szCs w:val="28"/>
          <w:lang w:val="en-US"/>
        </w:rPr>
        <w:t>VTS personnel</w:t>
      </w:r>
      <w:r w:rsidRPr="000244FD">
        <w:rPr>
          <w:rFonts w:ascii="Calibri" w:eastAsia="Calibri" w:hAnsi="Calibri" w:cs="Times New Roman"/>
          <w:szCs w:val="28"/>
          <w:lang w:val="en-US"/>
        </w:rPr>
        <w:t xml:space="preserve"> checks the route</w:t>
      </w:r>
      <w:r>
        <w:rPr>
          <w:rFonts w:ascii="Calibri" w:eastAsia="Calibri" w:hAnsi="Calibri" w:cs="Times New Roman"/>
          <w:szCs w:val="28"/>
          <w:lang w:val="en-US"/>
        </w:rPr>
        <w:t xml:space="preserve"> and</w:t>
      </w:r>
      <w:r w:rsidRPr="00BD0CCF">
        <w:rPr>
          <w:rFonts w:ascii="Calibri" w:eastAsia="Calibri" w:hAnsi="Calibri" w:cs="Times New Roman"/>
          <w:szCs w:val="28"/>
          <w:lang w:val="en-US"/>
        </w:rPr>
        <w:t xml:space="preserve"> marks the route “ok” on the VTS system</w:t>
      </w:r>
    </w:p>
    <w:p w14:paraId="686DC91C" w14:textId="77777777" w:rsidR="006230A7" w:rsidRPr="00516CCC" w:rsidRDefault="006230A7" w:rsidP="006F0A57">
      <w:pPr>
        <w:pStyle w:val="Bullet1"/>
        <w:rPr>
          <w:lang w:val="en-US"/>
        </w:rPr>
      </w:pPr>
      <w:r w:rsidRPr="00BD0CCF">
        <w:rPr>
          <w:lang w:val="en-US"/>
        </w:rPr>
        <w:t xml:space="preserve">VTS personnel </w:t>
      </w:r>
      <w:r>
        <w:rPr>
          <w:lang w:val="en-US"/>
        </w:rPr>
        <w:t xml:space="preserve">also </w:t>
      </w:r>
      <w:r w:rsidRPr="00BD0CCF">
        <w:rPr>
          <w:lang w:val="en-US"/>
        </w:rPr>
        <w:t xml:space="preserve">takes in consideration the </w:t>
      </w:r>
      <w:r w:rsidRPr="00BD0CCF">
        <w:t xml:space="preserve">monitoring and managing </w:t>
      </w:r>
      <w:r>
        <w:t>vessel</w:t>
      </w:r>
      <w:r w:rsidRPr="00BD0CCF">
        <w:t xml:space="preserve"> traffic</w:t>
      </w:r>
    </w:p>
    <w:p w14:paraId="56C92C22" w14:textId="77777777" w:rsidR="006230A7" w:rsidRPr="0003538E" w:rsidRDefault="006230A7" w:rsidP="006F0A57">
      <w:pPr>
        <w:pStyle w:val="Bullet1"/>
        <w:rPr>
          <w:lang w:val="en-US"/>
        </w:rPr>
      </w:pPr>
      <w:r>
        <w:rPr>
          <w:lang w:val="en-US"/>
        </w:rPr>
        <w:t xml:space="preserve">If the route is not suitable go to use </w:t>
      </w:r>
      <w:r w:rsidRPr="00516CCC">
        <w:rPr>
          <w:color w:val="auto"/>
          <w:lang w:val="en-US"/>
        </w:rPr>
        <w:t>case 2 or 8</w:t>
      </w:r>
    </w:p>
    <w:p w14:paraId="1B10DBA7" w14:textId="6FB07C8A" w:rsidR="006230A7" w:rsidRDefault="00915FBF" w:rsidP="00DC5BB8">
      <w:pPr>
        <w:pStyle w:val="ListParagraph"/>
        <w:numPr>
          <w:ilvl w:val="0"/>
          <w:numId w:val="15"/>
        </w:numPr>
        <w:suppressAutoHyphens w:val="0"/>
        <w:spacing w:after="160" w:line="259" w:lineRule="auto"/>
        <w:rPr>
          <w:rFonts w:ascii="Calibri" w:eastAsia="Calibri" w:hAnsi="Calibri" w:cs="Times New Roman"/>
          <w:szCs w:val="28"/>
          <w:lang w:val="en-US"/>
        </w:rPr>
      </w:pPr>
      <w:r>
        <w:rPr>
          <w:rFonts w:ascii="Calibri" w:eastAsia="Calibri" w:hAnsi="Calibri" w:cs="Times New Roman"/>
          <w:szCs w:val="28"/>
          <w:lang w:val="en-US"/>
        </w:rPr>
        <w:t xml:space="preserve">Continue from step 5 in </w:t>
      </w:r>
      <w:r w:rsidR="000D73B1">
        <w:rPr>
          <w:rFonts w:ascii="Calibri" w:eastAsia="Calibri" w:hAnsi="Calibri" w:cs="Times New Roman"/>
          <w:szCs w:val="28"/>
          <w:lang w:val="en-US"/>
        </w:rPr>
        <w:fldChar w:fldCharType="begin"/>
      </w:r>
      <w:r w:rsidR="000D73B1">
        <w:rPr>
          <w:rFonts w:ascii="Calibri" w:eastAsia="Calibri" w:hAnsi="Calibri" w:cs="Times New Roman"/>
          <w:szCs w:val="28"/>
          <w:lang w:val="en-US"/>
        </w:rPr>
        <w:instrText xml:space="preserve"> REF _Ref189051758 \r \h </w:instrText>
      </w:r>
      <w:r w:rsidR="000D73B1">
        <w:rPr>
          <w:rFonts w:ascii="Calibri" w:eastAsia="Calibri" w:hAnsi="Calibri" w:cs="Times New Roman"/>
          <w:szCs w:val="28"/>
          <w:lang w:val="en-US"/>
        </w:rPr>
      </w:r>
      <w:r w:rsidR="000D73B1">
        <w:rPr>
          <w:rFonts w:ascii="Calibri" w:eastAsia="Calibri" w:hAnsi="Calibri" w:cs="Times New Roman"/>
          <w:szCs w:val="28"/>
          <w:lang w:val="en-US"/>
        </w:rPr>
        <w:fldChar w:fldCharType="separate"/>
      </w:r>
      <w:r w:rsidR="000D73B1">
        <w:rPr>
          <w:rFonts w:ascii="Calibri" w:eastAsia="Calibri" w:hAnsi="Calibri" w:cs="Times New Roman"/>
          <w:szCs w:val="28"/>
          <w:lang w:val="en-US"/>
        </w:rPr>
        <w:t>3.1.6</w:t>
      </w:r>
      <w:r w:rsidR="000D73B1">
        <w:rPr>
          <w:rFonts w:ascii="Calibri" w:eastAsia="Calibri" w:hAnsi="Calibri" w:cs="Times New Roman"/>
          <w:szCs w:val="28"/>
          <w:lang w:val="en-US"/>
        </w:rPr>
        <w:fldChar w:fldCharType="end"/>
      </w:r>
    </w:p>
    <w:p w14:paraId="7D720029" w14:textId="77777777" w:rsidR="00737DB8" w:rsidRPr="00BD0CCF" w:rsidRDefault="00737DB8" w:rsidP="00B80EB9">
      <w:pPr>
        <w:pStyle w:val="ListParagraph"/>
        <w:suppressAutoHyphens w:val="0"/>
        <w:spacing w:after="160" w:line="259" w:lineRule="auto"/>
        <w:rPr>
          <w:rFonts w:ascii="Calibri" w:eastAsia="Calibri" w:hAnsi="Calibri" w:cs="Times New Roman"/>
          <w:szCs w:val="28"/>
          <w:lang w:val="en-US"/>
        </w:rPr>
      </w:pPr>
    </w:p>
    <w:p w14:paraId="2DD6308C" w14:textId="77777777" w:rsidR="00737DB8" w:rsidRPr="00777441" w:rsidRDefault="00737DB8" w:rsidP="00737DB8">
      <w:pPr>
        <w:pStyle w:val="Heading3"/>
      </w:pPr>
      <w:bookmarkStart w:id="30" w:name="_Toc189232182"/>
      <w:r>
        <w:t>Use Case 8 - VTS sends route back with comments</w:t>
      </w:r>
      <w:bookmarkEnd w:id="30"/>
      <w:r>
        <w:t xml:space="preserve"> </w:t>
      </w:r>
    </w:p>
    <w:p w14:paraId="0D1132B8" w14:textId="53A05E78" w:rsidR="00737DB8" w:rsidRPr="00516CCC" w:rsidRDefault="00737DB8" w:rsidP="00737DB8">
      <w:pPr>
        <w:spacing w:after="160" w:line="259" w:lineRule="auto"/>
        <w:rPr>
          <w:rFonts w:ascii="Calibri" w:eastAsia="Calibri" w:hAnsi="Calibri" w:cs="Times New Roman"/>
          <w:color w:val="auto"/>
          <w:sz w:val="22"/>
        </w:rPr>
      </w:pPr>
      <w:r w:rsidRPr="00516CCC">
        <w:rPr>
          <w:rFonts w:ascii="Calibri" w:eastAsia="Calibri" w:hAnsi="Calibri" w:cs="Times New Roman"/>
          <w:color w:val="auto"/>
          <w:sz w:val="22"/>
          <w:u w:val="single"/>
        </w:rPr>
        <w:t>Description:</w:t>
      </w:r>
      <w:r w:rsidRPr="00516CCC">
        <w:rPr>
          <w:rFonts w:ascii="Calibri" w:eastAsia="Calibri" w:hAnsi="Calibri" w:cs="Times New Roman"/>
          <w:color w:val="auto"/>
          <w:sz w:val="22"/>
        </w:rPr>
        <w:t xml:space="preserve"> </w:t>
      </w:r>
      <w:r w:rsidRPr="00516CCC">
        <w:rPr>
          <w:rFonts w:ascii="Calibri" w:eastAsia="Calibri" w:hAnsi="Calibri" w:cs="Times New Roman"/>
          <w:color w:val="auto"/>
          <w:sz w:val="22"/>
        </w:rPr>
        <w:tab/>
      </w:r>
      <w:r w:rsidRPr="00516CCC">
        <w:rPr>
          <w:rFonts w:ascii="Calibri" w:eastAsia="Calibri" w:hAnsi="Calibri" w:cs="Times New Roman"/>
          <w:color w:val="auto"/>
          <w:sz w:val="22"/>
        </w:rPr>
        <w:tab/>
      </w:r>
      <w:r>
        <w:rPr>
          <w:rFonts w:ascii="Calibri" w:eastAsia="Calibri" w:hAnsi="Calibri" w:cs="Times New Roman"/>
          <w:sz w:val="22"/>
        </w:rPr>
        <w:t xml:space="preserve">VTS </w:t>
      </w:r>
      <w:r w:rsidR="00964099">
        <w:rPr>
          <w:rFonts w:ascii="Calibri" w:eastAsia="Calibri" w:hAnsi="Calibri" w:cs="Times New Roman"/>
          <w:sz w:val="22"/>
        </w:rPr>
        <w:t>has issues with the</w:t>
      </w:r>
      <w:r w:rsidR="00964099">
        <w:rPr>
          <w:rFonts w:ascii="Calibri" w:eastAsia="Calibri" w:hAnsi="Calibri" w:cs="Times New Roman"/>
          <w:sz w:val="22"/>
        </w:rPr>
        <w:t xml:space="preserve"> </w:t>
      </w:r>
      <w:r>
        <w:rPr>
          <w:rFonts w:ascii="Calibri" w:eastAsia="Calibri" w:hAnsi="Calibri" w:cs="Times New Roman"/>
          <w:sz w:val="22"/>
        </w:rPr>
        <w:t>vessel´s route and sends it back with comments</w:t>
      </w:r>
      <w:r w:rsidR="005D377E">
        <w:rPr>
          <w:rFonts w:ascii="Calibri" w:eastAsia="Calibri" w:hAnsi="Calibri" w:cs="Times New Roman"/>
          <w:sz w:val="22"/>
        </w:rPr>
        <w:t xml:space="preserve"> without creating a </w:t>
      </w:r>
      <w:r w:rsidR="00755316">
        <w:rPr>
          <w:rFonts w:ascii="Calibri" w:eastAsia="Calibri" w:hAnsi="Calibri" w:cs="Times New Roman"/>
          <w:sz w:val="22"/>
        </w:rPr>
        <w:t>recommendation.</w:t>
      </w:r>
    </w:p>
    <w:p w14:paraId="67D377BC" w14:textId="77777777" w:rsidR="00737DB8" w:rsidRPr="00516CCC" w:rsidRDefault="00737DB8" w:rsidP="00737DB8">
      <w:pPr>
        <w:pStyle w:val="Bullet1"/>
        <w:numPr>
          <w:ilvl w:val="0"/>
          <w:numId w:val="0"/>
        </w:numPr>
        <w:ind w:left="360" w:hanging="360"/>
        <w:rPr>
          <w:rFonts w:ascii="Calibri" w:eastAsia="Calibri" w:hAnsi="Calibri" w:cs="Times New Roman"/>
          <w:color w:val="auto"/>
          <w:u w:val="single"/>
        </w:rPr>
      </w:pPr>
      <w:r w:rsidRPr="00516CCC">
        <w:rPr>
          <w:rFonts w:ascii="Calibri" w:eastAsia="Calibri" w:hAnsi="Calibri" w:cs="Times New Roman"/>
          <w:color w:val="auto"/>
          <w:u w:val="single"/>
        </w:rPr>
        <w:t>Typical sequence:</w:t>
      </w:r>
      <w:r w:rsidRPr="00516CCC">
        <w:rPr>
          <w:rFonts w:ascii="Calibri" w:eastAsia="Calibri" w:hAnsi="Calibri" w:cs="Times New Roman"/>
          <w:color w:val="auto"/>
        </w:rPr>
        <w:tab/>
      </w:r>
      <w:r w:rsidRPr="00516CCC">
        <w:rPr>
          <w:rFonts w:ascii="Calibri" w:eastAsia="Calibri" w:hAnsi="Calibri" w:cs="Times New Roman"/>
          <w:color w:val="auto"/>
        </w:rPr>
        <w:tab/>
      </w:r>
    </w:p>
    <w:p w14:paraId="36A55EA9" w14:textId="77777777" w:rsidR="00737DB8" w:rsidRDefault="00737DB8" w:rsidP="00DC5BB8">
      <w:pPr>
        <w:pStyle w:val="ListParagraph"/>
        <w:numPr>
          <w:ilvl w:val="0"/>
          <w:numId w:val="16"/>
        </w:numPr>
        <w:suppressAutoHyphens w:val="0"/>
        <w:spacing w:after="160" w:line="259" w:lineRule="auto"/>
        <w:rPr>
          <w:rFonts w:ascii="Calibri" w:eastAsia="Calibri" w:hAnsi="Calibri" w:cs="Times New Roman"/>
          <w:szCs w:val="28"/>
          <w:lang w:val="en-US"/>
        </w:rPr>
      </w:pPr>
      <w:r>
        <w:rPr>
          <w:rFonts w:ascii="Calibri" w:eastAsia="Calibri" w:hAnsi="Calibri" w:cs="Times New Roman"/>
          <w:szCs w:val="28"/>
          <w:lang w:val="en-US"/>
        </w:rPr>
        <w:t>Vessel has already sent route to VTS</w:t>
      </w:r>
    </w:p>
    <w:p w14:paraId="012D3A70" w14:textId="77777777" w:rsidR="00737DB8" w:rsidRPr="00516CCC" w:rsidRDefault="00737DB8" w:rsidP="00DC5BB8">
      <w:pPr>
        <w:pStyle w:val="ListParagraph"/>
        <w:numPr>
          <w:ilvl w:val="0"/>
          <w:numId w:val="16"/>
        </w:numPr>
        <w:suppressAutoHyphens w:val="0"/>
        <w:spacing w:after="160" w:line="259" w:lineRule="auto"/>
        <w:rPr>
          <w:rFonts w:ascii="Calibri" w:eastAsia="Calibri" w:hAnsi="Calibri" w:cs="Times New Roman"/>
          <w:szCs w:val="28"/>
          <w:lang w:val="en-US"/>
        </w:rPr>
      </w:pPr>
      <w:r w:rsidRPr="000244FD">
        <w:rPr>
          <w:rFonts w:ascii="Calibri" w:eastAsia="Calibri" w:hAnsi="Calibri" w:cs="Times New Roman"/>
          <w:szCs w:val="28"/>
          <w:lang w:val="en-US"/>
        </w:rPr>
        <w:t>Route Crosscheck Service</w:t>
      </w:r>
      <w:r>
        <w:rPr>
          <w:rFonts w:ascii="Calibri" w:eastAsia="Calibri" w:hAnsi="Calibri" w:cs="Times New Roman"/>
          <w:szCs w:val="28"/>
          <w:lang w:val="en-US"/>
        </w:rPr>
        <w:t xml:space="preserve"> or/and VTS personnel checks the route and finds issues with the route</w:t>
      </w:r>
    </w:p>
    <w:p w14:paraId="3F278147" w14:textId="77777777" w:rsidR="00737DB8" w:rsidRDefault="00737DB8" w:rsidP="00DC5BB8">
      <w:pPr>
        <w:pStyle w:val="ListParagraph"/>
        <w:numPr>
          <w:ilvl w:val="0"/>
          <w:numId w:val="16"/>
        </w:numPr>
        <w:suppressAutoHyphens w:val="0"/>
        <w:spacing w:after="160" w:line="259" w:lineRule="auto"/>
        <w:rPr>
          <w:rFonts w:ascii="Calibri" w:eastAsia="Calibri" w:hAnsi="Calibri" w:cs="Times New Roman"/>
          <w:szCs w:val="28"/>
          <w:lang w:val="en-US"/>
        </w:rPr>
      </w:pPr>
      <w:r>
        <w:rPr>
          <w:rFonts w:ascii="Calibri" w:eastAsia="Calibri" w:hAnsi="Calibri" w:cs="Times New Roman"/>
          <w:szCs w:val="28"/>
          <w:lang w:val="en-US"/>
        </w:rPr>
        <w:t>VTS personnel decides not to make a recommendation</w:t>
      </w:r>
    </w:p>
    <w:p w14:paraId="6997492C" w14:textId="77777777" w:rsidR="00737DB8" w:rsidRDefault="00737DB8" w:rsidP="00DC5BB8">
      <w:pPr>
        <w:pStyle w:val="ListParagraph"/>
        <w:numPr>
          <w:ilvl w:val="0"/>
          <w:numId w:val="16"/>
        </w:numPr>
        <w:suppressAutoHyphens w:val="0"/>
        <w:spacing w:after="160" w:line="259" w:lineRule="auto"/>
        <w:rPr>
          <w:rFonts w:ascii="Calibri" w:eastAsia="Calibri" w:hAnsi="Calibri" w:cs="Times New Roman"/>
          <w:szCs w:val="28"/>
          <w:lang w:val="en-US"/>
        </w:rPr>
      </w:pPr>
      <w:r>
        <w:rPr>
          <w:rFonts w:ascii="Calibri" w:eastAsia="Calibri" w:hAnsi="Calibri" w:cs="Times New Roman"/>
          <w:szCs w:val="28"/>
          <w:lang w:val="en-US"/>
        </w:rPr>
        <w:t>VTS sends part of the route with issues back to the vessel with comments</w:t>
      </w:r>
    </w:p>
    <w:p w14:paraId="7A3D2FD2" w14:textId="0C366B83" w:rsidR="00045A68" w:rsidRDefault="00045A68" w:rsidP="006F0A57">
      <w:pPr>
        <w:pStyle w:val="Bullet1"/>
        <w:rPr>
          <w:lang w:val="en-US"/>
        </w:rPr>
      </w:pPr>
      <w:r>
        <w:rPr>
          <w:lang w:val="en-US"/>
        </w:rPr>
        <w:t xml:space="preserve">The route status must be </w:t>
      </w:r>
      <w:r w:rsidR="000F45FD">
        <w:rPr>
          <w:lang w:val="en-US"/>
        </w:rPr>
        <w:t xml:space="preserve">set to </w:t>
      </w:r>
      <w:r w:rsidR="005C696B">
        <w:rPr>
          <w:lang w:val="en-US"/>
        </w:rPr>
        <w:t>one of “</w:t>
      </w:r>
      <w:r>
        <w:rPr>
          <w:lang w:val="en-US"/>
        </w:rPr>
        <w:t>route issues</w:t>
      </w:r>
      <w:r w:rsidR="005C696B">
        <w:rPr>
          <w:lang w:val="en-US"/>
        </w:rPr>
        <w:t>”</w:t>
      </w:r>
      <w:r w:rsidR="006601D7">
        <w:rPr>
          <w:lang w:val="en-US"/>
        </w:rPr>
        <w:t xml:space="preserve"> or</w:t>
      </w:r>
      <w:r w:rsidR="005C696B">
        <w:rPr>
          <w:lang w:val="en-US"/>
        </w:rPr>
        <w:t xml:space="preserve"> “route incomplete” </w:t>
      </w:r>
    </w:p>
    <w:p w14:paraId="55063CCA" w14:textId="7CA3EFE2" w:rsidR="00045A68" w:rsidRDefault="00234ED9" w:rsidP="006F0A57">
      <w:pPr>
        <w:pStyle w:val="Bullet1"/>
        <w:rPr>
          <w:lang w:val="en-US"/>
        </w:rPr>
      </w:pPr>
      <w:r>
        <w:rPr>
          <w:lang w:val="en-US"/>
        </w:rPr>
        <w:t xml:space="preserve">The </w:t>
      </w:r>
      <w:proofErr w:type="spellStart"/>
      <w:r>
        <w:rPr>
          <w:lang w:val="en-US"/>
        </w:rPr>
        <w:t>routeInfoDescription</w:t>
      </w:r>
      <w:proofErr w:type="spellEnd"/>
      <w:r>
        <w:rPr>
          <w:lang w:val="en-US"/>
        </w:rPr>
        <w:t xml:space="preserve"> must contain a description th</w:t>
      </w:r>
      <w:r w:rsidR="00917CE5">
        <w:rPr>
          <w:lang w:val="en-US"/>
        </w:rPr>
        <w:t>at describes the issues.</w:t>
      </w:r>
    </w:p>
    <w:p w14:paraId="054348D0" w14:textId="2B146091" w:rsidR="00DD494D" w:rsidRDefault="009A5F85" w:rsidP="006F0A57">
      <w:pPr>
        <w:pStyle w:val="Bullet1"/>
        <w:rPr>
          <w:lang w:val="en-US"/>
        </w:rPr>
      </w:pPr>
      <w:r>
        <w:rPr>
          <w:lang w:val="en-US"/>
        </w:rPr>
        <w:t>Additional</w:t>
      </w:r>
      <w:r w:rsidR="00DD494D">
        <w:rPr>
          <w:lang w:val="en-US"/>
        </w:rPr>
        <w:t xml:space="preserve"> </w:t>
      </w:r>
      <w:r w:rsidR="00525495">
        <w:rPr>
          <w:lang w:val="en-US"/>
        </w:rPr>
        <w:t xml:space="preserve">problems with specific legs should be described in the applicable leg’s </w:t>
      </w:r>
      <w:proofErr w:type="spellStart"/>
      <w:r w:rsidR="001E46E1">
        <w:rPr>
          <w:lang w:val="en-US"/>
        </w:rPr>
        <w:t>routeWaypointLegIssue</w:t>
      </w:r>
      <w:proofErr w:type="spellEnd"/>
      <w:r w:rsidR="001E46E1">
        <w:rPr>
          <w:lang w:val="en-US"/>
        </w:rPr>
        <w:t>.</w:t>
      </w:r>
    </w:p>
    <w:p w14:paraId="15E7CAB1" w14:textId="2A8A60AF" w:rsidR="00057A4E" w:rsidRDefault="00057A4E" w:rsidP="006F0A57">
      <w:pPr>
        <w:pStyle w:val="Bullet1"/>
        <w:rPr>
          <w:lang w:val="en-US"/>
        </w:rPr>
      </w:pPr>
      <w:r>
        <w:rPr>
          <w:lang w:val="en-US"/>
        </w:rPr>
        <w:t>The route edition number is not increased in this case.</w:t>
      </w:r>
    </w:p>
    <w:p w14:paraId="6BDF141E" w14:textId="4A550ADE" w:rsidR="00737DB8" w:rsidRPr="00BE1E88" w:rsidRDefault="00737DB8" w:rsidP="00DC5BB8">
      <w:pPr>
        <w:pStyle w:val="ListParagraph"/>
        <w:numPr>
          <w:ilvl w:val="0"/>
          <w:numId w:val="16"/>
        </w:numPr>
        <w:suppressAutoHyphens w:val="0"/>
        <w:spacing w:after="160" w:line="259" w:lineRule="auto"/>
        <w:rPr>
          <w:rFonts w:ascii="Calibri" w:eastAsia="Calibri" w:hAnsi="Calibri" w:cs="Times New Roman"/>
          <w:sz w:val="22"/>
          <w:szCs w:val="28"/>
          <w:lang w:val="en-US"/>
        </w:rPr>
      </w:pPr>
      <w:r>
        <w:rPr>
          <w:rFonts w:ascii="Calibri" w:eastAsia="Calibri" w:hAnsi="Calibri" w:cs="Times New Roman"/>
          <w:szCs w:val="28"/>
          <w:lang w:val="en-US"/>
        </w:rPr>
        <w:t xml:space="preserve">Vessel </w:t>
      </w:r>
      <w:r w:rsidR="001E46E1">
        <w:rPr>
          <w:rFonts w:ascii="Calibri" w:eastAsia="Calibri" w:hAnsi="Calibri" w:cs="Times New Roman"/>
          <w:szCs w:val="28"/>
          <w:lang w:val="en-US"/>
        </w:rPr>
        <w:t xml:space="preserve">plans </w:t>
      </w:r>
      <w:proofErr w:type="gramStart"/>
      <w:r w:rsidR="001E46E1">
        <w:rPr>
          <w:rFonts w:ascii="Calibri" w:eastAsia="Calibri" w:hAnsi="Calibri" w:cs="Times New Roman"/>
          <w:szCs w:val="28"/>
          <w:lang w:val="en-US"/>
        </w:rPr>
        <w:t>changes</w:t>
      </w:r>
      <w:proofErr w:type="gramEnd"/>
      <w:r w:rsidR="001E46E1">
        <w:rPr>
          <w:rFonts w:ascii="Calibri" w:eastAsia="Calibri" w:hAnsi="Calibri" w:cs="Times New Roman"/>
          <w:szCs w:val="28"/>
          <w:lang w:val="en-US"/>
        </w:rPr>
        <w:t xml:space="preserve"> to</w:t>
      </w:r>
      <w:r w:rsidR="001E46E1">
        <w:rPr>
          <w:rFonts w:ascii="Calibri" w:eastAsia="Calibri" w:hAnsi="Calibri" w:cs="Times New Roman"/>
          <w:szCs w:val="28"/>
          <w:lang w:val="en-US"/>
        </w:rPr>
        <w:t xml:space="preserve"> </w:t>
      </w:r>
      <w:r>
        <w:rPr>
          <w:rFonts w:ascii="Calibri" w:eastAsia="Calibri" w:hAnsi="Calibri" w:cs="Times New Roman"/>
          <w:szCs w:val="28"/>
          <w:lang w:val="en-US"/>
        </w:rPr>
        <w:t>its route [go to use case 4]</w:t>
      </w:r>
    </w:p>
    <w:p w14:paraId="474BA580" w14:textId="77777777" w:rsidR="00BE1E88" w:rsidRPr="00516CCC" w:rsidRDefault="00BE1E88" w:rsidP="001E46E1">
      <w:pPr>
        <w:pStyle w:val="ListParagraph"/>
        <w:suppressAutoHyphens w:val="0"/>
        <w:spacing w:after="160" w:line="259" w:lineRule="auto"/>
        <w:rPr>
          <w:rFonts w:ascii="Calibri" w:eastAsia="Calibri" w:hAnsi="Calibri" w:cs="Times New Roman"/>
          <w:sz w:val="22"/>
          <w:szCs w:val="28"/>
          <w:lang w:val="en-US"/>
        </w:rPr>
      </w:pPr>
    </w:p>
    <w:p w14:paraId="66F39E74" w14:textId="77777777" w:rsidR="00BE1E88" w:rsidRPr="00777441" w:rsidRDefault="00BE1E88" w:rsidP="00BE1E88">
      <w:pPr>
        <w:pStyle w:val="Heading3"/>
      </w:pPr>
      <w:bookmarkStart w:id="31" w:name="_Toc189232183"/>
      <w:r>
        <w:t xml:space="preserve">Use Case 9 - </w:t>
      </w:r>
      <w:r w:rsidRPr="00516CCC">
        <w:t>Vessel gets multiple changes to their route</w:t>
      </w:r>
      <w:bookmarkEnd w:id="31"/>
      <w:r w:rsidRPr="00516CCC">
        <w:t xml:space="preserve"> </w:t>
      </w:r>
    </w:p>
    <w:p w14:paraId="2B12A7D3" w14:textId="77777777" w:rsidR="00BE1E88" w:rsidRPr="00516CCC" w:rsidRDefault="00BE1E88" w:rsidP="00BE1E88">
      <w:pPr>
        <w:spacing w:after="160" w:line="259" w:lineRule="auto"/>
        <w:ind w:left="2124" w:hanging="2124"/>
        <w:rPr>
          <w:rFonts w:ascii="Calibri" w:eastAsia="Calibri" w:hAnsi="Calibri" w:cs="Times New Roman"/>
          <w:color w:val="auto"/>
          <w:sz w:val="22"/>
        </w:rPr>
      </w:pPr>
      <w:r w:rsidRPr="00516CCC">
        <w:rPr>
          <w:rFonts w:ascii="Calibri" w:eastAsia="Calibri" w:hAnsi="Calibri" w:cs="Times New Roman"/>
          <w:color w:val="auto"/>
          <w:sz w:val="22"/>
          <w:u w:val="single"/>
        </w:rPr>
        <w:t>Description:</w:t>
      </w:r>
      <w:r w:rsidRPr="00516CCC">
        <w:rPr>
          <w:rFonts w:ascii="Calibri" w:eastAsia="Calibri" w:hAnsi="Calibri" w:cs="Times New Roman"/>
          <w:color w:val="auto"/>
          <w:sz w:val="22"/>
        </w:rPr>
        <w:t xml:space="preserve"> </w:t>
      </w:r>
      <w:r w:rsidRPr="00516CCC">
        <w:rPr>
          <w:rFonts w:ascii="Calibri" w:eastAsia="Calibri" w:hAnsi="Calibri" w:cs="Times New Roman"/>
          <w:color w:val="auto"/>
          <w:sz w:val="22"/>
        </w:rPr>
        <w:tab/>
        <w:t>Vessel sends its route to many VTS areas and gets multiple change recommendations to their route</w:t>
      </w:r>
      <w:r>
        <w:rPr>
          <w:rFonts w:ascii="Calibri" w:eastAsia="Calibri" w:hAnsi="Calibri" w:cs="Times New Roman"/>
          <w:sz w:val="22"/>
        </w:rPr>
        <w:t xml:space="preserve">. </w:t>
      </w:r>
    </w:p>
    <w:p w14:paraId="05BD21C6" w14:textId="77777777" w:rsidR="00BE1E88" w:rsidRPr="00516CCC" w:rsidRDefault="00BE1E88" w:rsidP="00BE1E88">
      <w:pPr>
        <w:pStyle w:val="Bullet1"/>
        <w:numPr>
          <w:ilvl w:val="0"/>
          <w:numId w:val="0"/>
        </w:numPr>
        <w:ind w:left="360" w:hanging="360"/>
        <w:rPr>
          <w:rFonts w:ascii="Calibri" w:eastAsia="Calibri" w:hAnsi="Calibri" w:cs="Times New Roman"/>
          <w:color w:val="FF0000"/>
          <w:u w:val="single"/>
        </w:rPr>
      </w:pPr>
      <w:r w:rsidRPr="00516CCC">
        <w:rPr>
          <w:rFonts w:ascii="Calibri" w:eastAsia="Calibri" w:hAnsi="Calibri" w:cs="Times New Roman"/>
          <w:color w:val="auto"/>
          <w:u w:val="single"/>
        </w:rPr>
        <w:t>Typical sequence:</w:t>
      </w:r>
      <w:r w:rsidRPr="00777441">
        <w:rPr>
          <w:rFonts w:ascii="Calibri" w:eastAsia="Calibri" w:hAnsi="Calibri" w:cs="Times New Roman"/>
          <w:color w:val="FF0000"/>
        </w:rPr>
        <w:tab/>
      </w:r>
      <w:r w:rsidRPr="00777441">
        <w:rPr>
          <w:rFonts w:ascii="Calibri" w:eastAsia="Calibri" w:hAnsi="Calibri" w:cs="Times New Roman"/>
          <w:color w:val="FF0000"/>
        </w:rPr>
        <w:tab/>
      </w:r>
    </w:p>
    <w:p w14:paraId="43C54D6B" w14:textId="77777777" w:rsidR="00BE1E88" w:rsidRDefault="00BE1E88" w:rsidP="00DC5BB8">
      <w:pPr>
        <w:pStyle w:val="ListParagraph"/>
        <w:numPr>
          <w:ilvl w:val="0"/>
          <w:numId w:val="17"/>
        </w:numPr>
        <w:suppressAutoHyphens w:val="0"/>
        <w:spacing w:after="160" w:line="259" w:lineRule="auto"/>
        <w:rPr>
          <w:rFonts w:ascii="Calibri" w:eastAsia="Calibri" w:hAnsi="Calibri" w:cs="Times New Roman"/>
          <w:szCs w:val="28"/>
          <w:lang w:val="en-US"/>
        </w:rPr>
      </w:pPr>
      <w:r>
        <w:rPr>
          <w:rFonts w:ascii="Calibri" w:eastAsia="Calibri" w:hAnsi="Calibri" w:cs="Times New Roman"/>
          <w:szCs w:val="28"/>
          <w:lang w:val="en-US"/>
        </w:rPr>
        <w:t>Vessel has already sent route to multiple VTS areas</w:t>
      </w:r>
    </w:p>
    <w:p w14:paraId="0337ED53" w14:textId="77777777" w:rsidR="00BE1E88" w:rsidRDefault="00BE1E88" w:rsidP="00DC5BB8">
      <w:pPr>
        <w:pStyle w:val="ListParagraph"/>
        <w:numPr>
          <w:ilvl w:val="0"/>
          <w:numId w:val="17"/>
        </w:numPr>
        <w:suppressAutoHyphens w:val="0"/>
        <w:spacing w:after="160" w:line="259" w:lineRule="auto"/>
        <w:rPr>
          <w:rFonts w:ascii="Calibri" w:eastAsia="Calibri" w:hAnsi="Calibri" w:cs="Times New Roman"/>
          <w:szCs w:val="28"/>
          <w:lang w:val="en-US"/>
        </w:rPr>
      </w:pPr>
      <w:r>
        <w:rPr>
          <w:rFonts w:ascii="Calibri" w:eastAsia="Calibri" w:hAnsi="Calibri" w:cs="Times New Roman"/>
          <w:szCs w:val="28"/>
          <w:lang w:val="en-US"/>
        </w:rPr>
        <w:t>VTS areas can give multiple recommendations to vessel´s route</w:t>
      </w:r>
    </w:p>
    <w:p w14:paraId="13982867" w14:textId="77777777" w:rsidR="00BE1E88" w:rsidRDefault="00BE1E88" w:rsidP="006F0A57">
      <w:pPr>
        <w:pStyle w:val="Bullet1"/>
        <w:rPr>
          <w:lang w:val="en-US"/>
        </w:rPr>
      </w:pPr>
      <w:r>
        <w:rPr>
          <w:lang w:val="en-US"/>
        </w:rPr>
        <w:lastRenderedPageBreak/>
        <w:t>VTS can send recommended route or/and comments</w:t>
      </w:r>
    </w:p>
    <w:p w14:paraId="4F52A114" w14:textId="77777777" w:rsidR="00BE1E88" w:rsidRPr="00516CCC" w:rsidRDefault="00BE1E88" w:rsidP="00DC5BB8">
      <w:pPr>
        <w:pStyle w:val="ListParagraph"/>
        <w:numPr>
          <w:ilvl w:val="0"/>
          <w:numId w:val="17"/>
        </w:numPr>
        <w:suppressAutoHyphens w:val="0"/>
        <w:spacing w:after="160" w:line="259" w:lineRule="auto"/>
        <w:rPr>
          <w:rFonts w:ascii="Calibri" w:eastAsia="Calibri" w:hAnsi="Calibri" w:cs="Times New Roman"/>
          <w:sz w:val="22"/>
          <w:szCs w:val="28"/>
          <w:lang w:val="en-US"/>
        </w:rPr>
      </w:pPr>
      <w:r>
        <w:rPr>
          <w:rFonts w:ascii="Calibri" w:eastAsia="Calibri" w:hAnsi="Calibri" w:cs="Times New Roman"/>
          <w:szCs w:val="28"/>
          <w:lang w:val="en-US"/>
        </w:rPr>
        <w:t xml:space="preserve">Vessel receives multiple change recommendations to their route and adjust it </w:t>
      </w:r>
    </w:p>
    <w:p w14:paraId="6B1BCAA1" w14:textId="77777777" w:rsidR="00A43E21" w:rsidRDefault="00A43E21">
      <w:pPr>
        <w:spacing w:after="0" w:line="240" w:lineRule="auto"/>
        <w:rPr>
          <w:lang w:val="en-US"/>
        </w:rPr>
      </w:pPr>
    </w:p>
    <w:p w14:paraId="42769F48" w14:textId="4C4D2F17" w:rsidR="00B0328B" w:rsidRPr="00C52178" w:rsidRDefault="00B0328B" w:rsidP="00B0328B">
      <w:pPr>
        <w:pStyle w:val="Heading3"/>
      </w:pPr>
      <w:bookmarkStart w:id="32" w:name="_Ref185757851"/>
      <w:bookmarkStart w:id="33" w:name="_Toc189232184"/>
      <w:r w:rsidRPr="00C52178">
        <w:t xml:space="preserve">Use case </w:t>
      </w:r>
      <w:r w:rsidR="00E57A17">
        <w:t>10</w:t>
      </w:r>
      <w:r w:rsidRPr="00C52178">
        <w:t xml:space="preserve"> - VTS requests route from vessel</w:t>
      </w:r>
      <w:bookmarkEnd w:id="33"/>
      <w:r w:rsidRPr="00C52178">
        <w:t xml:space="preserve"> </w:t>
      </w:r>
      <w:bookmarkEnd w:id="32"/>
    </w:p>
    <w:p w14:paraId="5BC96918" w14:textId="70EA4E0C" w:rsidR="00B0328B" w:rsidRDefault="00B0328B" w:rsidP="00B0328B">
      <w:pPr>
        <w:spacing w:after="160" w:line="259" w:lineRule="auto"/>
        <w:ind w:left="2124" w:hanging="2124"/>
        <w:rPr>
          <w:rFonts w:ascii="Calibri" w:eastAsia="Calibri" w:hAnsi="Calibri" w:cs="Times New Roman"/>
          <w:sz w:val="22"/>
        </w:rPr>
      </w:pPr>
      <w:r w:rsidRPr="00946173">
        <w:rPr>
          <w:rFonts w:ascii="Calibri" w:eastAsia="Calibri" w:hAnsi="Calibri" w:cs="Times New Roman"/>
          <w:sz w:val="22"/>
          <w:u w:val="single"/>
        </w:rPr>
        <w:t>Description:</w:t>
      </w:r>
      <w:r w:rsidRPr="00516CCC">
        <w:rPr>
          <w:rFonts w:ascii="Calibri" w:eastAsia="Calibri" w:hAnsi="Calibri" w:cs="Times New Roman"/>
          <w:i/>
          <w:iCs/>
          <w:sz w:val="22"/>
        </w:rPr>
        <w:t xml:space="preserve"> </w:t>
      </w:r>
      <w:r w:rsidRPr="00516CCC">
        <w:rPr>
          <w:rFonts w:ascii="Calibri" w:eastAsia="Calibri" w:hAnsi="Calibri" w:cs="Times New Roman"/>
          <w:i/>
          <w:iCs/>
          <w:sz w:val="22"/>
        </w:rPr>
        <w:tab/>
      </w:r>
      <w:r w:rsidRPr="00516CCC">
        <w:rPr>
          <w:rFonts w:ascii="Calibri" w:eastAsia="Calibri" w:hAnsi="Calibri" w:cs="Times New Roman"/>
          <w:sz w:val="22"/>
        </w:rPr>
        <w:t>VTS</w:t>
      </w:r>
      <w:r>
        <w:rPr>
          <w:rFonts w:ascii="Calibri" w:eastAsia="Calibri" w:hAnsi="Calibri" w:cs="Times New Roman"/>
          <w:sz w:val="22"/>
        </w:rPr>
        <w:t xml:space="preserve"> </w:t>
      </w:r>
      <w:r w:rsidRPr="00516CCC">
        <w:rPr>
          <w:rFonts w:ascii="Calibri" w:eastAsia="Calibri" w:hAnsi="Calibri" w:cs="Times New Roman"/>
          <w:sz w:val="22"/>
        </w:rPr>
        <w:t>requests</w:t>
      </w:r>
      <w:r>
        <w:rPr>
          <w:rFonts w:ascii="Calibri" w:eastAsia="Calibri" w:hAnsi="Calibri" w:cs="Times New Roman"/>
          <w:sz w:val="22"/>
        </w:rPr>
        <w:t xml:space="preserve"> route from vessel for situational awareness and/or traffic management</w:t>
      </w:r>
      <w:r w:rsidR="00912848">
        <w:rPr>
          <w:rFonts w:ascii="Calibri" w:eastAsia="Calibri" w:hAnsi="Calibri" w:cs="Times New Roman"/>
          <w:sz w:val="22"/>
        </w:rPr>
        <w:t xml:space="preserve">. This is typically caused by the vessel neglecting to </w:t>
      </w:r>
      <w:r w:rsidR="00E95132">
        <w:rPr>
          <w:rFonts w:ascii="Calibri" w:eastAsia="Calibri" w:hAnsi="Calibri" w:cs="Times New Roman"/>
          <w:sz w:val="22"/>
        </w:rPr>
        <w:t>share</w:t>
      </w:r>
      <w:r w:rsidR="00912848">
        <w:rPr>
          <w:rFonts w:ascii="Calibri" w:eastAsia="Calibri" w:hAnsi="Calibri" w:cs="Times New Roman"/>
          <w:sz w:val="22"/>
        </w:rPr>
        <w:t xml:space="preserve"> the route before the </w:t>
      </w:r>
      <w:r w:rsidR="009917A6">
        <w:rPr>
          <w:rFonts w:ascii="Calibri" w:eastAsia="Calibri" w:hAnsi="Calibri" w:cs="Times New Roman"/>
          <w:sz w:val="22"/>
        </w:rPr>
        <w:t>voyage has started with all necessary parties.</w:t>
      </w:r>
    </w:p>
    <w:p w14:paraId="51A7454E" w14:textId="641F5D69" w:rsidR="000A4073" w:rsidRPr="00E92EA8" w:rsidRDefault="000A4073" w:rsidP="00B0328B">
      <w:pPr>
        <w:spacing w:after="160" w:line="259" w:lineRule="auto"/>
        <w:ind w:left="2124" w:hanging="2124"/>
        <w:rPr>
          <w:rFonts w:ascii="Calibri" w:eastAsia="Calibri" w:hAnsi="Calibri" w:cs="Times New Roman"/>
          <w:sz w:val="22"/>
        </w:rPr>
      </w:pPr>
      <w:r w:rsidRPr="00670A25">
        <w:rPr>
          <w:rFonts w:ascii="Calibri" w:eastAsia="Calibri" w:hAnsi="Calibri" w:cs="Times New Roman"/>
          <w:sz w:val="22"/>
          <w:u w:val="single"/>
        </w:rPr>
        <w:t>Pre-condition:</w:t>
      </w:r>
      <w:r>
        <w:rPr>
          <w:rFonts w:ascii="Calibri" w:eastAsia="Calibri" w:hAnsi="Calibri" w:cs="Times New Roman"/>
          <w:sz w:val="22"/>
        </w:rPr>
        <w:t xml:space="preserve"> Consumer is re</w:t>
      </w:r>
      <w:r w:rsidR="00AB6685">
        <w:rPr>
          <w:rFonts w:ascii="Calibri" w:eastAsia="Calibri" w:hAnsi="Calibri" w:cs="Times New Roman"/>
          <w:sz w:val="22"/>
        </w:rPr>
        <w:t>gistered in a maritime service registry.</w:t>
      </w:r>
    </w:p>
    <w:p w14:paraId="58D192B0" w14:textId="77777777" w:rsidR="00B0328B" w:rsidRDefault="00B0328B" w:rsidP="00B0328B">
      <w:pPr>
        <w:pStyle w:val="Bullet1"/>
        <w:numPr>
          <w:ilvl w:val="0"/>
          <w:numId w:val="0"/>
        </w:numPr>
        <w:ind w:left="360" w:hanging="360"/>
        <w:rPr>
          <w:rFonts w:ascii="Calibri" w:eastAsia="Calibri" w:hAnsi="Calibri" w:cs="Times New Roman"/>
          <w:u w:val="single"/>
        </w:rPr>
      </w:pPr>
      <w:r>
        <w:rPr>
          <w:rFonts w:ascii="Calibri" w:eastAsia="Calibri" w:hAnsi="Calibri" w:cs="Times New Roman"/>
          <w:u w:val="single"/>
        </w:rPr>
        <w:t>Typical s</w:t>
      </w:r>
      <w:r w:rsidRPr="00946173">
        <w:rPr>
          <w:rFonts w:ascii="Calibri" w:eastAsia="Calibri" w:hAnsi="Calibri" w:cs="Times New Roman"/>
          <w:u w:val="single"/>
        </w:rPr>
        <w:t>equence</w:t>
      </w:r>
      <w:r>
        <w:rPr>
          <w:rFonts w:ascii="Calibri" w:eastAsia="Calibri" w:hAnsi="Calibri" w:cs="Times New Roman"/>
          <w:u w:val="single"/>
        </w:rPr>
        <w:t>:</w:t>
      </w:r>
    </w:p>
    <w:p w14:paraId="7AF54306" w14:textId="33ADFFD3" w:rsidR="00B0328B" w:rsidRPr="00D66DA0" w:rsidRDefault="00B0328B" w:rsidP="00DC5BB8">
      <w:pPr>
        <w:pStyle w:val="NumberedList1"/>
        <w:numPr>
          <w:ilvl w:val="0"/>
          <w:numId w:val="32"/>
        </w:numPr>
        <w:rPr>
          <w:lang w:val="en-US"/>
        </w:rPr>
      </w:pPr>
      <w:r w:rsidRPr="00D66DA0">
        <w:rPr>
          <w:lang w:val="en-US"/>
        </w:rPr>
        <w:t>VTS request route from vessel</w:t>
      </w:r>
      <w:r w:rsidR="006F11C3" w:rsidRPr="00D66DA0">
        <w:rPr>
          <w:lang w:val="en-US"/>
        </w:rPr>
        <w:t xml:space="preserve">. The request </w:t>
      </w:r>
      <w:r w:rsidR="00731B7B" w:rsidRPr="00D66DA0">
        <w:rPr>
          <w:lang w:val="en-US"/>
        </w:rPr>
        <w:t>should</w:t>
      </w:r>
      <w:r w:rsidR="006F11C3" w:rsidRPr="00D66DA0">
        <w:rPr>
          <w:lang w:val="en-US"/>
        </w:rPr>
        <w:t xml:space="preserve"> contain a geome</w:t>
      </w:r>
      <w:r w:rsidR="0075557D" w:rsidRPr="00D66DA0">
        <w:rPr>
          <w:lang w:val="en-US"/>
        </w:rPr>
        <w:t xml:space="preserve">try of the area that the vessel is in or </w:t>
      </w:r>
      <w:r w:rsidR="00C415C3" w:rsidRPr="00D66DA0">
        <w:rPr>
          <w:lang w:val="en-US"/>
        </w:rPr>
        <w:t>that route is expected to enter.</w:t>
      </w:r>
    </w:p>
    <w:p w14:paraId="00E51143" w14:textId="306E761D" w:rsidR="00920C3D" w:rsidRPr="00516CCC" w:rsidRDefault="00920C3D" w:rsidP="00D66DA0">
      <w:pPr>
        <w:pStyle w:val="NumberedList1"/>
        <w:rPr>
          <w:lang w:val="en-US"/>
        </w:rPr>
      </w:pPr>
      <w:r>
        <w:rPr>
          <w:lang w:val="en-US"/>
        </w:rPr>
        <w:t>Vessel decides if route is to be shared</w:t>
      </w:r>
    </w:p>
    <w:p w14:paraId="02C6D4E3" w14:textId="77777777" w:rsidR="009917A6" w:rsidRDefault="00B0328B" w:rsidP="00D66DA0">
      <w:pPr>
        <w:pStyle w:val="NumberedList1"/>
        <w:rPr>
          <w:lang w:val="en-US"/>
        </w:rPr>
      </w:pPr>
      <w:r>
        <w:rPr>
          <w:lang w:val="en-US"/>
        </w:rPr>
        <w:t>Vessel</w:t>
      </w:r>
      <w:r w:rsidRPr="00516CCC">
        <w:rPr>
          <w:lang w:val="en-US"/>
        </w:rPr>
        <w:t xml:space="preserve"> sends route as requested</w:t>
      </w:r>
      <w:r w:rsidR="00920C3D">
        <w:rPr>
          <w:lang w:val="en-US"/>
        </w:rPr>
        <w:t xml:space="preserve"> if </w:t>
      </w:r>
      <w:r w:rsidR="004D1D32">
        <w:rPr>
          <w:lang w:val="en-US"/>
        </w:rPr>
        <w:t xml:space="preserve">request is approved. </w:t>
      </w:r>
    </w:p>
    <w:p w14:paraId="5CB87F6E" w14:textId="02582B18" w:rsidR="009917A6" w:rsidRDefault="009917A6" w:rsidP="00D66DA0">
      <w:pPr>
        <w:pStyle w:val="Bullet1"/>
        <w:rPr>
          <w:lang w:val="en-US"/>
        </w:rPr>
      </w:pPr>
      <w:r>
        <w:rPr>
          <w:lang w:val="en-US"/>
        </w:rPr>
        <w:t>In this case the edition number of the route may be larger than 1</w:t>
      </w:r>
    </w:p>
    <w:p w14:paraId="32A44011" w14:textId="24F301C8" w:rsidR="009917A6" w:rsidRDefault="009917A6" w:rsidP="00D66DA0">
      <w:pPr>
        <w:pStyle w:val="Bullet1"/>
        <w:rPr>
          <w:lang w:val="en-US"/>
        </w:rPr>
      </w:pPr>
      <w:r>
        <w:rPr>
          <w:lang w:val="en-US"/>
        </w:rPr>
        <w:t>The whole route must be shared.</w:t>
      </w:r>
    </w:p>
    <w:p w14:paraId="2E193C42" w14:textId="7822E0F4" w:rsidR="00B0328B" w:rsidRDefault="004D1D32" w:rsidP="00BD27C2">
      <w:pPr>
        <w:pStyle w:val="NumberedList1"/>
        <w:rPr>
          <w:lang w:val="en-US"/>
        </w:rPr>
      </w:pPr>
      <w:r>
        <w:rPr>
          <w:lang w:val="en-US"/>
        </w:rPr>
        <w:t xml:space="preserve">If request is not approved, </w:t>
      </w:r>
      <w:r w:rsidR="003A1CE6">
        <w:rPr>
          <w:lang w:val="en-US"/>
        </w:rPr>
        <w:t xml:space="preserve">the vessel must respond </w:t>
      </w:r>
      <w:r w:rsidR="00D83A3E">
        <w:rPr>
          <w:lang w:val="en-US"/>
        </w:rPr>
        <w:t xml:space="preserve">either with an appropriate error depending on service design or </w:t>
      </w:r>
      <w:r w:rsidR="00315E4A">
        <w:rPr>
          <w:lang w:val="en-US"/>
        </w:rPr>
        <w:t>with a dummy route containing the following information</w:t>
      </w:r>
      <w:r w:rsidR="00C00FD4">
        <w:rPr>
          <w:lang w:val="en-US"/>
        </w:rPr>
        <w:t xml:space="preserve"> (note this is an exception to RESF007)</w:t>
      </w:r>
      <w:r w:rsidR="00315E4A">
        <w:rPr>
          <w:lang w:val="en-US"/>
        </w:rPr>
        <w:t>:</w:t>
      </w:r>
    </w:p>
    <w:p w14:paraId="18B68125" w14:textId="6A82F459" w:rsidR="00C00FD4" w:rsidRDefault="00C00FD4" w:rsidP="00D66DA0">
      <w:pPr>
        <w:pStyle w:val="Bullet1"/>
        <w:rPr>
          <w:lang w:val="en-US"/>
        </w:rPr>
      </w:pPr>
      <w:r>
        <w:rPr>
          <w:lang w:val="en-US"/>
        </w:rPr>
        <w:t xml:space="preserve">Only the </w:t>
      </w:r>
      <w:proofErr w:type="spellStart"/>
      <w:r>
        <w:rPr>
          <w:lang w:val="en-US"/>
        </w:rPr>
        <w:t>routeInfo</w:t>
      </w:r>
      <w:proofErr w:type="spellEnd"/>
      <w:r>
        <w:rPr>
          <w:lang w:val="en-US"/>
        </w:rPr>
        <w:t xml:space="preserve"> element</w:t>
      </w:r>
    </w:p>
    <w:p w14:paraId="59767766" w14:textId="50EF74DA" w:rsidR="00315E4A" w:rsidRDefault="00315E4A" w:rsidP="00D66DA0">
      <w:pPr>
        <w:pStyle w:val="Bullet1"/>
        <w:rPr>
          <w:lang w:val="en-US"/>
        </w:rPr>
      </w:pPr>
      <w:r>
        <w:rPr>
          <w:lang w:val="en-US"/>
        </w:rPr>
        <w:t>Vessel identification as required</w:t>
      </w:r>
    </w:p>
    <w:p w14:paraId="1DA966B7" w14:textId="49ACB87F" w:rsidR="00315E4A" w:rsidRPr="00516CCC" w:rsidRDefault="00C00FD4" w:rsidP="00D66DA0">
      <w:pPr>
        <w:pStyle w:val="Bullet1"/>
        <w:rPr>
          <w:lang w:val="en-US"/>
        </w:rPr>
      </w:pPr>
      <w:r>
        <w:rPr>
          <w:lang w:val="en-US"/>
        </w:rPr>
        <w:t>Route status as acknowledged</w:t>
      </w:r>
    </w:p>
    <w:p w14:paraId="19298C37" w14:textId="77777777" w:rsidR="00B0328B" w:rsidRDefault="00B0328B" w:rsidP="00BD27C2">
      <w:pPr>
        <w:pStyle w:val="NumberedList1"/>
        <w:rPr>
          <w:lang w:val="en-US"/>
        </w:rPr>
      </w:pPr>
      <w:r>
        <w:rPr>
          <w:lang w:val="en-US"/>
        </w:rPr>
        <w:t>The Route Exchange Service</w:t>
      </w:r>
      <w:r w:rsidRPr="00F615D6">
        <w:rPr>
          <w:lang w:val="en-US"/>
        </w:rPr>
        <w:t xml:space="preserve"> sends “received” acknowledgement automatically</w:t>
      </w:r>
    </w:p>
    <w:p w14:paraId="69F4E475" w14:textId="77777777" w:rsidR="00B0328B" w:rsidRPr="00516CCC" w:rsidRDefault="00B0328B" w:rsidP="00BD27C2">
      <w:pPr>
        <w:pStyle w:val="NumberedList1"/>
        <w:rPr>
          <w:lang w:val="en-US"/>
        </w:rPr>
      </w:pPr>
      <w:r>
        <w:rPr>
          <w:lang w:val="en-US"/>
        </w:rPr>
        <w:t>VTS System can display the route as needed to the VTS personnel with ability to highlight any changes</w:t>
      </w:r>
    </w:p>
    <w:p w14:paraId="5D020D8A" w14:textId="77777777" w:rsidR="00B0328B" w:rsidRDefault="00B0328B">
      <w:pPr>
        <w:spacing w:after="0" w:line="240" w:lineRule="auto"/>
        <w:rPr>
          <w:lang w:val="en-US"/>
        </w:rPr>
      </w:pPr>
    </w:p>
    <w:p w14:paraId="1C72D496" w14:textId="32F015E9" w:rsidR="00E57A17" w:rsidRDefault="00E57A17" w:rsidP="008572C0">
      <w:pPr>
        <w:pStyle w:val="Heading3"/>
      </w:pPr>
      <w:bookmarkStart w:id="34" w:name="_Ref185484607"/>
      <w:bookmarkStart w:id="35" w:name="_Toc189232185"/>
      <w:r>
        <w:t>Use Case 11</w:t>
      </w:r>
      <w:r w:rsidR="006D6416">
        <w:t xml:space="preserve"> – </w:t>
      </w:r>
      <w:r w:rsidR="00853C39">
        <w:t xml:space="preserve">Route exchange with </w:t>
      </w:r>
      <w:r w:rsidR="00A54D47">
        <w:t xml:space="preserve">the use </w:t>
      </w:r>
      <w:r w:rsidR="00E93E4C">
        <w:t xml:space="preserve">of </w:t>
      </w:r>
      <w:r w:rsidR="00853C39">
        <w:t>automated services</w:t>
      </w:r>
      <w:bookmarkEnd w:id="34"/>
      <w:bookmarkEnd w:id="35"/>
    </w:p>
    <w:p w14:paraId="4F5C9495" w14:textId="77777777" w:rsidR="009743EE" w:rsidRPr="009743EE" w:rsidRDefault="009743EE" w:rsidP="009743EE">
      <w:pPr>
        <w:spacing w:after="160" w:line="259" w:lineRule="auto"/>
        <w:ind w:left="2124" w:hanging="2124"/>
        <w:rPr>
          <w:rFonts w:ascii="Calibri" w:eastAsia="Calibri" w:hAnsi="Calibri" w:cs="Times New Roman"/>
          <w:sz w:val="22"/>
          <w:lang w:val="en-US"/>
        </w:rPr>
      </w:pPr>
      <w:r w:rsidRPr="00946173">
        <w:rPr>
          <w:rFonts w:ascii="Calibri" w:eastAsia="Calibri" w:hAnsi="Calibri" w:cs="Times New Roman"/>
          <w:sz w:val="22"/>
          <w:u w:val="single"/>
        </w:rPr>
        <w:t>Description:</w:t>
      </w:r>
      <w:r w:rsidRPr="00516CCC">
        <w:rPr>
          <w:rFonts w:ascii="Calibri" w:eastAsia="Calibri" w:hAnsi="Calibri" w:cs="Times New Roman"/>
          <w:i/>
          <w:iCs/>
          <w:sz w:val="22"/>
        </w:rPr>
        <w:t xml:space="preserve"> </w:t>
      </w:r>
      <w:r w:rsidRPr="00516CCC">
        <w:rPr>
          <w:rFonts w:ascii="Calibri" w:eastAsia="Calibri" w:hAnsi="Calibri" w:cs="Times New Roman"/>
          <w:i/>
          <w:iCs/>
          <w:sz w:val="22"/>
        </w:rPr>
        <w:tab/>
      </w:r>
      <w:r w:rsidRPr="009743EE">
        <w:rPr>
          <w:rFonts w:ascii="Calibri" w:eastAsia="Calibri" w:hAnsi="Calibri" w:cs="Times New Roman"/>
          <w:sz w:val="22"/>
          <w:lang w:val="en-US"/>
        </w:rPr>
        <w:t xml:space="preserve">This service specification can also be used to create services that allow the sharing of the route to automated route services (e.g. cross-check, optimization). </w:t>
      </w:r>
    </w:p>
    <w:p w14:paraId="43F26EC1" w14:textId="2DBD0946" w:rsidR="009743EE" w:rsidRPr="00E92EA8" w:rsidRDefault="009743EE" w:rsidP="009743EE">
      <w:pPr>
        <w:spacing w:after="160" w:line="259" w:lineRule="auto"/>
        <w:ind w:left="2124"/>
        <w:rPr>
          <w:rFonts w:ascii="Calibri" w:eastAsia="Calibri" w:hAnsi="Calibri" w:cs="Times New Roman"/>
          <w:sz w:val="22"/>
        </w:rPr>
      </w:pPr>
      <w:r w:rsidRPr="009743EE">
        <w:rPr>
          <w:rFonts w:ascii="Calibri" w:eastAsia="Calibri" w:hAnsi="Calibri" w:cs="Times New Roman"/>
          <w:sz w:val="22"/>
          <w:lang w:val="en-US"/>
        </w:rPr>
        <w:t xml:space="preserve">In this case, the requirements for the route shared from the vessel are </w:t>
      </w:r>
      <w:proofErr w:type="gramStart"/>
      <w:r w:rsidRPr="009743EE">
        <w:rPr>
          <w:rFonts w:ascii="Calibri" w:eastAsia="Calibri" w:hAnsi="Calibri" w:cs="Times New Roman"/>
          <w:sz w:val="22"/>
          <w:lang w:val="en-US"/>
        </w:rPr>
        <w:t>exactly the same</w:t>
      </w:r>
      <w:proofErr w:type="gramEnd"/>
      <w:r w:rsidRPr="009743EE">
        <w:rPr>
          <w:rFonts w:ascii="Calibri" w:eastAsia="Calibri" w:hAnsi="Calibri" w:cs="Times New Roman"/>
          <w:sz w:val="22"/>
          <w:lang w:val="en-US"/>
        </w:rPr>
        <w:t xml:space="preserve"> as when sharing the route with VTS personnel and must comply with the requirements of RESF007.</w:t>
      </w:r>
    </w:p>
    <w:p w14:paraId="468FAEFD" w14:textId="77777777" w:rsidR="009743EE" w:rsidRDefault="009743EE" w:rsidP="009743EE">
      <w:pPr>
        <w:pStyle w:val="Bullet1"/>
        <w:numPr>
          <w:ilvl w:val="0"/>
          <w:numId w:val="0"/>
        </w:numPr>
        <w:ind w:left="360" w:hanging="360"/>
        <w:rPr>
          <w:rFonts w:ascii="Calibri" w:eastAsia="Calibri" w:hAnsi="Calibri" w:cs="Times New Roman"/>
          <w:u w:val="single"/>
        </w:rPr>
      </w:pPr>
      <w:r>
        <w:rPr>
          <w:rFonts w:ascii="Calibri" w:eastAsia="Calibri" w:hAnsi="Calibri" w:cs="Times New Roman"/>
          <w:u w:val="single"/>
        </w:rPr>
        <w:t>Typical s</w:t>
      </w:r>
      <w:r w:rsidRPr="00946173">
        <w:rPr>
          <w:rFonts w:ascii="Calibri" w:eastAsia="Calibri" w:hAnsi="Calibri" w:cs="Times New Roman"/>
          <w:u w:val="single"/>
        </w:rPr>
        <w:t>equence</w:t>
      </w:r>
      <w:r>
        <w:rPr>
          <w:rFonts w:ascii="Calibri" w:eastAsia="Calibri" w:hAnsi="Calibri" w:cs="Times New Roman"/>
          <w:u w:val="single"/>
        </w:rPr>
        <w:t>:</w:t>
      </w:r>
    </w:p>
    <w:p w14:paraId="1EE6595F" w14:textId="77777777" w:rsidR="009743EE" w:rsidRDefault="009743EE" w:rsidP="009743EE">
      <w:pPr>
        <w:pStyle w:val="Bullet1"/>
        <w:numPr>
          <w:ilvl w:val="0"/>
          <w:numId w:val="0"/>
        </w:numPr>
        <w:ind w:left="360" w:hanging="360"/>
        <w:rPr>
          <w:rFonts w:ascii="Calibri" w:eastAsia="Calibri" w:hAnsi="Calibri" w:cs="Times New Roman"/>
          <w:u w:val="single"/>
        </w:rPr>
      </w:pPr>
    </w:p>
    <w:p w14:paraId="0D6ECB56" w14:textId="07F60D9D" w:rsidR="009743EE" w:rsidRPr="00D66DA0" w:rsidRDefault="006831B6" w:rsidP="00DC5BB8">
      <w:pPr>
        <w:pStyle w:val="Bullet1"/>
        <w:numPr>
          <w:ilvl w:val="0"/>
          <w:numId w:val="18"/>
        </w:numPr>
        <w:rPr>
          <w:rFonts w:ascii="Calibri" w:eastAsia="Calibri" w:hAnsi="Calibri" w:cs="Times New Roman"/>
        </w:rPr>
      </w:pPr>
      <w:r w:rsidRPr="00D66DA0">
        <w:rPr>
          <w:rFonts w:ascii="Calibri" w:eastAsia="Calibri" w:hAnsi="Calibri" w:cs="Times New Roman"/>
        </w:rPr>
        <w:t>Vessel sends the route to the service</w:t>
      </w:r>
    </w:p>
    <w:p w14:paraId="58B04A5E" w14:textId="243D79B1" w:rsidR="006831B6" w:rsidRPr="00D66DA0" w:rsidRDefault="006831B6" w:rsidP="00DC5BB8">
      <w:pPr>
        <w:pStyle w:val="Bullet1"/>
        <w:numPr>
          <w:ilvl w:val="0"/>
          <w:numId w:val="18"/>
        </w:numPr>
        <w:rPr>
          <w:rFonts w:ascii="Calibri" w:eastAsia="Calibri" w:hAnsi="Calibri" w:cs="Times New Roman"/>
        </w:rPr>
      </w:pPr>
      <w:r w:rsidRPr="00D66DA0">
        <w:rPr>
          <w:rFonts w:ascii="Calibri" w:eastAsia="Calibri" w:hAnsi="Calibri" w:cs="Times New Roman"/>
        </w:rPr>
        <w:t xml:space="preserve">Service forwards the route </w:t>
      </w:r>
      <w:r w:rsidR="00D17325" w:rsidRPr="00D66DA0">
        <w:rPr>
          <w:rFonts w:ascii="Calibri" w:eastAsia="Calibri" w:hAnsi="Calibri" w:cs="Times New Roman"/>
        </w:rPr>
        <w:t>to the next service in the chain (e.g. cross-check, optimization)</w:t>
      </w:r>
    </w:p>
    <w:p w14:paraId="30F89F9A" w14:textId="2FA64BD1" w:rsidR="00D17325" w:rsidRPr="00D66DA0" w:rsidRDefault="00D17325" w:rsidP="00DC5BB8">
      <w:pPr>
        <w:pStyle w:val="Bullet1"/>
        <w:numPr>
          <w:ilvl w:val="0"/>
          <w:numId w:val="18"/>
        </w:numPr>
        <w:rPr>
          <w:rFonts w:ascii="Calibri" w:eastAsia="Calibri" w:hAnsi="Calibri" w:cs="Times New Roman"/>
        </w:rPr>
      </w:pPr>
      <w:r w:rsidRPr="00D66DA0">
        <w:rPr>
          <w:rFonts w:ascii="Calibri" w:eastAsia="Calibri" w:hAnsi="Calibri" w:cs="Times New Roman"/>
        </w:rPr>
        <w:t>Next service processes route</w:t>
      </w:r>
    </w:p>
    <w:p w14:paraId="1BBAC429" w14:textId="31F9676B" w:rsidR="00D17325" w:rsidRPr="00D66DA0" w:rsidRDefault="00D17325" w:rsidP="00DC5BB8">
      <w:pPr>
        <w:pStyle w:val="Bullet1"/>
        <w:numPr>
          <w:ilvl w:val="0"/>
          <w:numId w:val="18"/>
        </w:numPr>
        <w:rPr>
          <w:rFonts w:ascii="Calibri" w:eastAsia="Calibri" w:hAnsi="Calibri" w:cs="Times New Roman"/>
        </w:rPr>
      </w:pPr>
      <w:r w:rsidRPr="00D66DA0">
        <w:rPr>
          <w:rFonts w:ascii="Calibri" w:eastAsia="Calibri" w:hAnsi="Calibri" w:cs="Times New Roman"/>
        </w:rPr>
        <w:lastRenderedPageBreak/>
        <w:t>Next service returns the route</w:t>
      </w:r>
    </w:p>
    <w:p w14:paraId="10D333CD" w14:textId="1EE0D50B" w:rsidR="00E31A27" w:rsidRPr="00D66DA0" w:rsidRDefault="00E31A27" w:rsidP="00DC5BB8">
      <w:pPr>
        <w:pStyle w:val="Bullet1"/>
        <w:numPr>
          <w:ilvl w:val="1"/>
          <w:numId w:val="18"/>
        </w:numPr>
        <w:rPr>
          <w:rFonts w:ascii="Calibri" w:eastAsia="Calibri" w:hAnsi="Calibri" w:cs="Times New Roman"/>
        </w:rPr>
      </w:pPr>
      <w:r w:rsidRPr="00D66DA0">
        <w:rPr>
          <w:rFonts w:ascii="Calibri" w:eastAsia="Calibri" w:hAnsi="Calibri" w:cs="Times New Roman"/>
        </w:rPr>
        <w:t xml:space="preserve">If no changes are done to the route, the returned route may only consist of the </w:t>
      </w:r>
      <w:proofErr w:type="spellStart"/>
      <w:r w:rsidRPr="00D66DA0">
        <w:rPr>
          <w:rFonts w:ascii="Calibri" w:eastAsia="Calibri" w:hAnsi="Calibri" w:cs="Times New Roman"/>
        </w:rPr>
        <w:t>routeInfo</w:t>
      </w:r>
      <w:proofErr w:type="spellEnd"/>
      <w:r w:rsidRPr="00D66DA0">
        <w:rPr>
          <w:rFonts w:ascii="Calibri" w:eastAsia="Calibri" w:hAnsi="Calibri" w:cs="Times New Roman"/>
        </w:rPr>
        <w:t xml:space="preserve"> element with the appropriate status and an automatically filled </w:t>
      </w:r>
      <w:proofErr w:type="spellStart"/>
      <w:r w:rsidRPr="00D66DA0">
        <w:rPr>
          <w:rFonts w:ascii="Calibri" w:eastAsia="Calibri" w:hAnsi="Calibri" w:cs="Times New Roman"/>
        </w:rPr>
        <w:t>routeInfoDescription</w:t>
      </w:r>
      <w:proofErr w:type="spellEnd"/>
    </w:p>
    <w:p w14:paraId="27B82EA4" w14:textId="65EEF62E" w:rsidR="002E26AE" w:rsidRPr="00D66DA0" w:rsidRDefault="002E26AE" w:rsidP="00DC5BB8">
      <w:pPr>
        <w:pStyle w:val="Bullet1"/>
        <w:numPr>
          <w:ilvl w:val="1"/>
          <w:numId w:val="18"/>
        </w:numPr>
        <w:rPr>
          <w:rFonts w:ascii="Calibri" w:eastAsia="Calibri" w:hAnsi="Calibri" w:cs="Times New Roman"/>
        </w:rPr>
      </w:pPr>
      <w:r w:rsidRPr="00D66DA0">
        <w:rPr>
          <w:rFonts w:ascii="Calibri" w:eastAsia="Calibri" w:hAnsi="Calibri" w:cs="Times New Roman"/>
        </w:rPr>
        <w:t>If the route is changed, the full route must be returned.</w:t>
      </w:r>
    </w:p>
    <w:p w14:paraId="6324D228" w14:textId="3BD89E30" w:rsidR="002E26AE" w:rsidRPr="00D66DA0" w:rsidRDefault="002E26AE" w:rsidP="00DC5BB8">
      <w:pPr>
        <w:pStyle w:val="Bullet1"/>
        <w:numPr>
          <w:ilvl w:val="1"/>
          <w:numId w:val="18"/>
        </w:numPr>
        <w:rPr>
          <w:rFonts w:ascii="Calibri" w:eastAsia="Calibri" w:hAnsi="Calibri" w:cs="Times New Roman"/>
        </w:rPr>
      </w:pPr>
      <w:r w:rsidRPr="00D66DA0">
        <w:rPr>
          <w:rFonts w:ascii="Calibri" w:eastAsia="Calibri" w:hAnsi="Calibri" w:cs="Times New Roman"/>
        </w:rPr>
        <w:t>The returned route must comply with the requirement RESF008</w:t>
      </w:r>
    </w:p>
    <w:p w14:paraId="41CF3911" w14:textId="77777777" w:rsidR="00AB79F7" w:rsidRDefault="00AB79F7" w:rsidP="00AB79F7">
      <w:pPr>
        <w:pStyle w:val="Bullet1"/>
        <w:numPr>
          <w:ilvl w:val="0"/>
          <w:numId w:val="0"/>
        </w:numPr>
        <w:ind w:left="360" w:hanging="360"/>
        <w:rPr>
          <w:rFonts w:ascii="Calibri" w:eastAsia="Calibri" w:hAnsi="Calibri" w:cs="Times New Roman"/>
          <w:u w:val="single"/>
        </w:rPr>
      </w:pPr>
    </w:p>
    <w:p w14:paraId="13F4CB11" w14:textId="76B0E9D7" w:rsidR="00AB79F7" w:rsidRDefault="00C51F88" w:rsidP="00C51F88">
      <w:pPr>
        <w:pStyle w:val="Heading3"/>
      </w:pPr>
      <w:bookmarkStart w:id="36" w:name="_Toc189232186"/>
      <w:r>
        <w:t xml:space="preserve">Use Case 12 – </w:t>
      </w:r>
      <w:r w:rsidR="0062483C">
        <w:t>Update route status</w:t>
      </w:r>
      <w:r w:rsidR="00D2255E">
        <w:t xml:space="preserve"> from planning to monitoring</w:t>
      </w:r>
      <w:bookmarkEnd w:id="36"/>
    </w:p>
    <w:p w14:paraId="75AE1EC0" w14:textId="61FBED5B" w:rsidR="00D2255E" w:rsidRPr="00E92EA8" w:rsidRDefault="00D2255E" w:rsidP="00D2255E">
      <w:pPr>
        <w:spacing w:after="160" w:line="259" w:lineRule="auto"/>
        <w:ind w:left="2124" w:hanging="2124"/>
        <w:rPr>
          <w:rFonts w:ascii="Calibri" w:eastAsia="Calibri" w:hAnsi="Calibri" w:cs="Times New Roman"/>
          <w:sz w:val="22"/>
        </w:rPr>
      </w:pPr>
      <w:r w:rsidRPr="00946173">
        <w:rPr>
          <w:rFonts w:ascii="Calibri" w:eastAsia="Calibri" w:hAnsi="Calibri" w:cs="Times New Roman"/>
          <w:sz w:val="22"/>
          <w:u w:val="single"/>
        </w:rPr>
        <w:t>Description:</w:t>
      </w:r>
      <w:r w:rsidRPr="00516CCC">
        <w:rPr>
          <w:rFonts w:ascii="Calibri" w:eastAsia="Calibri" w:hAnsi="Calibri" w:cs="Times New Roman"/>
          <w:i/>
          <w:iCs/>
          <w:sz w:val="22"/>
        </w:rPr>
        <w:t xml:space="preserve"> </w:t>
      </w:r>
      <w:r w:rsidRPr="00516CCC">
        <w:rPr>
          <w:rFonts w:ascii="Calibri" w:eastAsia="Calibri" w:hAnsi="Calibri" w:cs="Times New Roman"/>
          <w:i/>
          <w:iCs/>
          <w:sz w:val="22"/>
        </w:rPr>
        <w:tab/>
      </w:r>
      <w:r>
        <w:rPr>
          <w:rFonts w:ascii="Calibri" w:eastAsia="Calibri" w:hAnsi="Calibri" w:cs="Times New Roman"/>
          <w:sz w:val="22"/>
          <w:lang w:val="en-US"/>
        </w:rPr>
        <w:t xml:space="preserve">When route is moved from planning to monitoring on-board the vessel </w:t>
      </w:r>
      <w:r w:rsidR="00663439">
        <w:rPr>
          <w:rFonts w:ascii="Calibri" w:eastAsia="Calibri" w:hAnsi="Calibri" w:cs="Times New Roman"/>
          <w:sz w:val="22"/>
          <w:lang w:val="en-US"/>
        </w:rPr>
        <w:t>the change of status must be shared with VTS.</w:t>
      </w:r>
    </w:p>
    <w:p w14:paraId="33DEABF4" w14:textId="77777777" w:rsidR="00D2255E" w:rsidRDefault="00D2255E" w:rsidP="00D2255E">
      <w:pPr>
        <w:pStyle w:val="Bullet1"/>
        <w:numPr>
          <w:ilvl w:val="0"/>
          <w:numId w:val="0"/>
        </w:numPr>
        <w:ind w:left="360" w:hanging="360"/>
        <w:rPr>
          <w:rFonts w:ascii="Calibri" w:eastAsia="Calibri" w:hAnsi="Calibri" w:cs="Times New Roman"/>
          <w:u w:val="single"/>
        </w:rPr>
      </w:pPr>
      <w:r>
        <w:rPr>
          <w:rFonts w:ascii="Calibri" w:eastAsia="Calibri" w:hAnsi="Calibri" w:cs="Times New Roman"/>
          <w:u w:val="single"/>
        </w:rPr>
        <w:t>Typical s</w:t>
      </w:r>
      <w:r w:rsidRPr="00946173">
        <w:rPr>
          <w:rFonts w:ascii="Calibri" w:eastAsia="Calibri" w:hAnsi="Calibri" w:cs="Times New Roman"/>
          <w:u w:val="single"/>
        </w:rPr>
        <w:t>equence</w:t>
      </w:r>
      <w:r>
        <w:rPr>
          <w:rFonts w:ascii="Calibri" w:eastAsia="Calibri" w:hAnsi="Calibri" w:cs="Times New Roman"/>
          <w:u w:val="single"/>
        </w:rPr>
        <w:t>:</w:t>
      </w:r>
    </w:p>
    <w:p w14:paraId="00778164" w14:textId="77777777" w:rsidR="00D2255E" w:rsidRDefault="00D2255E" w:rsidP="00D2255E">
      <w:pPr>
        <w:pStyle w:val="Bullet1"/>
        <w:numPr>
          <w:ilvl w:val="0"/>
          <w:numId w:val="0"/>
        </w:numPr>
        <w:ind w:left="360" w:hanging="360"/>
        <w:rPr>
          <w:rFonts w:ascii="Calibri" w:eastAsia="Calibri" w:hAnsi="Calibri" w:cs="Times New Roman"/>
          <w:u w:val="single"/>
        </w:rPr>
      </w:pPr>
    </w:p>
    <w:p w14:paraId="1B93C2E3" w14:textId="77777777" w:rsidR="00114388" w:rsidRPr="00D66DA0" w:rsidRDefault="00114388" w:rsidP="00DC5BB8">
      <w:pPr>
        <w:pStyle w:val="Bullet1"/>
        <w:numPr>
          <w:ilvl w:val="0"/>
          <w:numId w:val="19"/>
        </w:numPr>
        <w:rPr>
          <w:rFonts w:ascii="Calibri" w:eastAsia="Calibri" w:hAnsi="Calibri" w:cs="Times New Roman"/>
        </w:rPr>
      </w:pPr>
      <w:r w:rsidRPr="00D66DA0">
        <w:rPr>
          <w:rFonts w:ascii="Calibri" w:eastAsia="Calibri" w:hAnsi="Calibri" w:cs="Times New Roman"/>
        </w:rPr>
        <w:t>Mariner decides to begin the journey and moves the route from planning to monitoring on ECDIS.</w:t>
      </w:r>
    </w:p>
    <w:p w14:paraId="5F7316F4" w14:textId="679E179C" w:rsidR="00253DA3" w:rsidRPr="00D66DA0" w:rsidRDefault="00114388" w:rsidP="00DC5BB8">
      <w:pPr>
        <w:pStyle w:val="Bullet1"/>
        <w:numPr>
          <w:ilvl w:val="0"/>
          <w:numId w:val="19"/>
        </w:numPr>
        <w:rPr>
          <w:rFonts w:ascii="Calibri" w:eastAsia="Calibri" w:hAnsi="Calibri" w:cs="Times New Roman"/>
        </w:rPr>
      </w:pPr>
      <w:r w:rsidRPr="00D66DA0">
        <w:rPr>
          <w:rFonts w:ascii="Calibri" w:eastAsia="Calibri" w:hAnsi="Calibri" w:cs="Times New Roman"/>
        </w:rPr>
        <w:t xml:space="preserve">ECDIS sends the route with status </w:t>
      </w:r>
      <w:r w:rsidR="00120DC2" w:rsidRPr="00D66DA0">
        <w:rPr>
          <w:rFonts w:ascii="Calibri" w:eastAsia="Calibri" w:hAnsi="Calibri" w:cs="Times New Roman"/>
        </w:rPr>
        <w:t xml:space="preserve">set to </w:t>
      </w:r>
      <w:r w:rsidR="00AB6A46" w:rsidRPr="00D66DA0">
        <w:rPr>
          <w:rFonts w:ascii="Calibri" w:eastAsia="Calibri" w:hAnsi="Calibri" w:cs="Times New Roman"/>
        </w:rPr>
        <w:t>“</w:t>
      </w:r>
      <w:r w:rsidR="00243C37" w:rsidRPr="00D66DA0">
        <w:rPr>
          <w:rFonts w:ascii="Calibri" w:eastAsia="Calibri" w:hAnsi="Calibri" w:cs="Times New Roman"/>
        </w:rPr>
        <w:t>used for m</w:t>
      </w:r>
      <w:r w:rsidRPr="00D66DA0">
        <w:rPr>
          <w:rFonts w:ascii="Calibri" w:eastAsia="Calibri" w:hAnsi="Calibri" w:cs="Times New Roman"/>
        </w:rPr>
        <w:t>onitoring</w:t>
      </w:r>
      <w:r w:rsidR="00AB6A46" w:rsidRPr="00D66DA0">
        <w:rPr>
          <w:rFonts w:ascii="Calibri" w:eastAsia="Calibri" w:hAnsi="Calibri" w:cs="Times New Roman"/>
        </w:rPr>
        <w:t>”</w:t>
      </w:r>
      <w:r w:rsidRPr="00D66DA0">
        <w:rPr>
          <w:rFonts w:ascii="Calibri" w:eastAsia="Calibri" w:hAnsi="Calibri" w:cs="Times New Roman"/>
        </w:rPr>
        <w:t xml:space="preserve"> to the service.</w:t>
      </w:r>
      <w:r w:rsidR="00D6217E" w:rsidRPr="00D66DA0">
        <w:rPr>
          <w:rFonts w:ascii="Calibri" w:eastAsia="Calibri" w:hAnsi="Calibri" w:cs="Times New Roman"/>
        </w:rPr>
        <w:t xml:space="preserve"> When route is moved to monitoring, it must be sent to all applicable VTS systems. </w:t>
      </w:r>
      <w:r w:rsidR="00713A78" w:rsidRPr="00D66DA0">
        <w:rPr>
          <w:rFonts w:ascii="Calibri" w:eastAsia="Calibri" w:hAnsi="Calibri" w:cs="Times New Roman"/>
        </w:rPr>
        <w:t>The change to route affects all parts of the route.</w:t>
      </w:r>
    </w:p>
    <w:p w14:paraId="34EA1C7E" w14:textId="76F41668" w:rsidR="0089101E" w:rsidRPr="00D66DA0" w:rsidRDefault="0089101E" w:rsidP="00DC5BB8">
      <w:pPr>
        <w:pStyle w:val="Bullet1"/>
        <w:numPr>
          <w:ilvl w:val="1"/>
          <w:numId w:val="19"/>
        </w:numPr>
        <w:rPr>
          <w:rFonts w:ascii="Calibri" w:eastAsia="Calibri" w:hAnsi="Calibri" w:cs="Times New Roman"/>
        </w:rPr>
      </w:pPr>
      <w:r w:rsidRPr="00D66DA0">
        <w:rPr>
          <w:rFonts w:ascii="Calibri" w:eastAsia="Calibri" w:hAnsi="Calibri" w:cs="Times New Roman"/>
        </w:rPr>
        <w:t>The route edition number must be increased.</w:t>
      </w:r>
    </w:p>
    <w:p w14:paraId="04B9204A" w14:textId="1BAA87CE" w:rsidR="009025A8" w:rsidRPr="00D66DA0" w:rsidRDefault="00253DA3" w:rsidP="00DC5BB8">
      <w:pPr>
        <w:pStyle w:val="Bullet1"/>
        <w:numPr>
          <w:ilvl w:val="0"/>
          <w:numId w:val="19"/>
        </w:numPr>
        <w:rPr>
          <w:rFonts w:ascii="Calibri" w:eastAsia="Calibri" w:hAnsi="Calibri" w:cs="Times New Roman"/>
        </w:rPr>
      </w:pPr>
      <w:r w:rsidRPr="00D66DA0">
        <w:rPr>
          <w:rFonts w:ascii="Calibri" w:eastAsia="Calibri" w:hAnsi="Calibri" w:cs="Times New Roman"/>
        </w:rPr>
        <w:t xml:space="preserve">Service delivers the </w:t>
      </w:r>
      <w:r w:rsidR="009025A8" w:rsidRPr="00D66DA0">
        <w:rPr>
          <w:rFonts w:ascii="Calibri" w:eastAsia="Calibri" w:hAnsi="Calibri" w:cs="Times New Roman"/>
        </w:rPr>
        <w:t>route to VTS system</w:t>
      </w:r>
      <w:r w:rsidR="001579CD" w:rsidRPr="00D66DA0">
        <w:rPr>
          <w:rFonts w:ascii="Calibri" w:eastAsia="Calibri" w:hAnsi="Calibri" w:cs="Times New Roman"/>
        </w:rPr>
        <w:t xml:space="preserve"> and sends acknowledgment to ECDIS that route has been delivered to VTS system. </w:t>
      </w:r>
    </w:p>
    <w:p w14:paraId="3309EEDB" w14:textId="6CD0879B" w:rsidR="00E97166" w:rsidRPr="00D66DA0" w:rsidRDefault="009025A8" w:rsidP="00DC5BB8">
      <w:pPr>
        <w:pStyle w:val="Bullet1"/>
        <w:numPr>
          <w:ilvl w:val="0"/>
          <w:numId w:val="19"/>
        </w:numPr>
        <w:rPr>
          <w:rFonts w:ascii="Calibri" w:eastAsia="Calibri" w:hAnsi="Calibri" w:cs="Times New Roman"/>
        </w:rPr>
      </w:pPr>
      <w:r w:rsidRPr="00D66DA0">
        <w:rPr>
          <w:rFonts w:ascii="Calibri" w:eastAsia="Calibri" w:hAnsi="Calibri" w:cs="Times New Roman"/>
        </w:rPr>
        <w:t xml:space="preserve">VTS system checks to see that route is identical to latest </w:t>
      </w:r>
      <w:r w:rsidR="0005788D" w:rsidRPr="00D66DA0">
        <w:rPr>
          <w:rFonts w:ascii="Calibri" w:eastAsia="Calibri" w:hAnsi="Calibri" w:cs="Times New Roman"/>
        </w:rPr>
        <w:t>acknowledged</w:t>
      </w:r>
      <w:r w:rsidRPr="00D66DA0">
        <w:rPr>
          <w:rFonts w:ascii="Calibri" w:eastAsia="Calibri" w:hAnsi="Calibri" w:cs="Times New Roman"/>
        </w:rPr>
        <w:t xml:space="preserve"> route</w:t>
      </w:r>
      <w:r w:rsidR="00844079" w:rsidRPr="00D66DA0">
        <w:rPr>
          <w:rFonts w:ascii="Calibri" w:eastAsia="Calibri" w:hAnsi="Calibri" w:cs="Times New Roman"/>
        </w:rPr>
        <w:t xml:space="preserve">. </w:t>
      </w:r>
    </w:p>
    <w:p w14:paraId="0C4C8354" w14:textId="77777777" w:rsidR="00E97166" w:rsidRPr="00D66DA0" w:rsidRDefault="00E97166" w:rsidP="00DC5BB8">
      <w:pPr>
        <w:pStyle w:val="Bullet1"/>
        <w:numPr>
          <w:ilvl w:val="0"/>
          <w:numId w:val="19"/>
        </w:numPr>
        <w:rPr>
          <w:rFonts w:ascii="Calibri" w:eastAsia="Calibri" w:hAnsi="Calibri" w:cs="Times New Roman"/>
        </w:rPr>
      </w:pPr>
      <w:r w:rsidRPr="00D66DA0">
        <w:rPr>
          <w:rFonts w:ascii="Calibri" w:eastAsia="Calibri" w:hAnsi="Calibri" w:cs="Times New Roman"/>
        </w:rPr>
        <w:t>Either</w:t>
      </w:r>
    </w:p>
    <w:p w14:paraId="49ED9BD4" w14:textId="77777777" w:rsidR="00E97166" w:rsidRPr="00D66DA0" w:rsidRDefault="00E97166" w:rsidP="00DC5BB8">
      <w:pPr>
        <w:pStyle w:val="Bullet1"/>
        <w:numPr>
          <w:ilvl w:val="1"/>
          <w:numId w:val="19"/>
        </w:numPr>
        <w:rPr>
          <w:rFonts w:ascii="Calibri" w:eastAsia="Calibri" w:hAnsi="Calibri" w:cs="Times New Roman"/>
        </w:rPr>
      </w:pPr>
      <w:r w:rsidRPr="00D66DA0">
        <w:rPr>
          <w:rFonts w:ascii="Calibri" w:eastAsia="Calibri" w:hAnsi="Calibri" w:cs="Times New Roman"/>
        </w:rPr>
        <w:t>If route is identical, notify personnel of status change in route.</w:t>
      </w:r>
    </w:p>
    <w:p w14:paraId="55AC4435" w14:textId="69A0209B" w:rsidR="00D2255E" w:rsidRPr="00D66DA0" w:rsidRDefault="00C40FEC" w:rsidP="00DC5BB8">
      <w:pPr>
        <w:pStyle w:val="Bullet1"/>
        <w:numPr>
          <w:ilvl w:val="1"/>
          <w:numId w:val="19"/>
        </w:numPr>
        <w:rPr>
          <w:rFonts w:ascii="Calibri" w:eastAsia="Calibri" w:hAnsi="Calibri" w:cs="Times New Roman"/>
        </w:rPr>
      </w:pPr>
      <w:r w:rsidRPr="00D66DA0">
        <w:rPr>
          <w:rFonts w:ascii="Calibri" w:eastAsia="Calibri" w:hAnsi="Calibri" w:cs="Times New Roman"/>
        </w:rPr>
        <w:t xml:space="preserve">Otherwise reply with route with status </w:t>
      </w:r>
      <w:r w:rsidR="00AB6A46" w:rsidRPr="00D66DA0">
        <w:rPr>
          <w:rFonts w:ascii="Calibri" w:eastAsia="Calibri" w:hAnsi="Calibri" w:cs="Times New Roman"/>
        </w:rPr>
        <w:t xml:space="preserve">set to </w:t>
      </w:r>
      <w:r w:rsidR="00F50952" w:rsidRPr="00D66DA0">
        <w:rPr>
          <w:rFonts w:ascii="Calibri" w:eastAsia="Calibri" w:hAnsi="Calibri" w:cs="Times New Roman"/>
        </w:rPr>
        <w:t>“</w:t>
      </w:r>
      <w:r w:rsidR="00AB6A46" w:rsidRPr="00D66DA0">
        <w:rPr>
          <w:rFonts w:ascii="Calibri" w:eastAsia="Calibri" w:hAnsi="Calibri" w:cs="Times New Roman"/>
        </w:rPr>
        <w:t>r</w:t>
      </w:r>
      <w:r w:rsidR="00F50952" w:rsidRPr="00D66DA0">
        <w:rPr>
          <w:rFonts w:ascii="Calibri" w:eastAsia="Calibri" w:hAnsi="Calibri" w:cs="Times New Roman"/>
        </w:rPr>
        <w:t xml:space="preserve">oute errors” </w:t>
      </w:r>
      <w:r w:rsidR="00EC6F74" w:rsidRPr="00D66DA0">
        <w:rPr>
          <w:rFonts w:ascii="Calibri" w:eastAsia="Calibri" w:hAnsi="Calibri" w:cs="Times New Roman"/>
        </w:rPr>
        <w:t xml:space="preserve">with the description “Route does not match” and notify VTS personnel </w:t>
      </w:r>
      <w:r w:rsidR="001579CD" w:rsidRPr="00D66DA0">
        <w:rPr>
          <w:rFonts w:ascii="Calibri" w:eastAsia="Calibri" w:hAnsi="Calibri" w:cs="Times New Roman"/>
        </w:rPr>
        <w:t>of issue.</w:t>
      </w:r>
      <w:r w:rsidR="00356EA7" w:rsidRPr="00D66DA0">
        <w:rPr>
          <w:rFonts w:ascii="Calibri" w:eastAsia="Calibri" w:hAnsi="Calibri" w:cs="Times New Roman"/>
        </w:rPr>
        <w:t xml:space="preserve"> Next steps should follow </w:t>
      </w:r>
      <w:r w:rsidR="004037C7" w:rsidRPr="00D66DA0">
        <w:rPr>
          <w:rFonts w:ascii="Calibri" w:eastAsia="Calibri" w:hAnsi="Calibri" w:cs="Times New Roman"/>
        </w:rPr>
        <w:fldChar w:fldCharType="begin"/>
      </w:r>
      <w:r w:rsidR="004037C7" w:rsidRPr="00D66DA0">
        <w:rPr>
          <w:rFonts w:ascii="Calibri" w:eastAsia="Calibri" w:hAnsi="Calibri" w:cs="Times New Roman"/>
        </w:rPr>
        <w:instrText xml:space="preserve"> REF _Ref187325685 \r \h </w:instrText>
      </w:r>
      <w:r w:rsidR="004037C7" w:rsidRPr="00D66DA0">
        <w:rPr>
          <w:rFonts w:ascii="Calibri" w:eastAsia="Calibri" w:hAnsi="Calibri" w:cs="Times New Roman"/>
        </w:rPr>
      </w:r>
      <w:r w:rsidR="004037C7" w:rsidRPr="00D66DA0">
        <w:rPr>
          <w:rFonts w:ascii="Calibri" w:eastAsia="Calibri" w:hAnsi="Calibri" w:cs="Times New Roman"/>
        </w:rPr>
        <w:fldChar w:fldCharType="separate"/>
      </w:r>
      <w:r w:rsidR="004037C7" w:rsidRPr="00D66DA0">
        <w:rPr>
          <w:rFonts w:ascii="Calibri" w:eastAsia="Calibri" w:hAnsi="Calibri" w:cs="Times New Roman"/>
        </w:rPr>
        <w:t>3.1.4</w:t>
      </w:r>
      <w:r w:rsidR="004037C7" w:rsidRPr="00D66DA0">
        <w:rPr>
          <w:rFonts w:ascii="Calibri" w:eastAsia="Calibri" w:hAnsi="Calibri" w:cs="Times New Roman"/>
        </w:rPr>
        <w:fldChar w:fldCharType="end"/>
      </w:r>
    </w:p>
    <w:p w14:paraId="0C2D22CE" w14:textId="43B0692C" w:rsidR="00103D26" w:rsidRDefault="00103D26" w:rsidP="00D2255E">
      <w:pPr>
        <w:pStyle w:val="Bullet1"/>
        <w:numPr>
          <w:ilvl w:val="0"/>
          <w:numId w:val="0"/>
        </w:numPr>
        <w:ind w:left="360" w:hanging="360"/>
        <w:rPr>
          <w:rFonts w:ascii="Calibri" w:eastAsia="Calibri" w:hAnsi="Calibri" w:cs="Times New Roman"/>
          <w:u w:val="single"/>
        </w:rPr>
      </w:pPr>
    </w:p>
    <w:p w14:paraId="4E805E81" w14:textId="77777777" w:rsidR="00D2255E" w:rsidRDefault="00D2255E" w:rsidP="00A91C94">
      <w:pPr>
        <w:pStyle w:val="Bullet1"/>
        <w:numPr>
          <w:ilvl w:val="0"/>
          <w:numId w:val="0"/>
        </w:numPr>
        <w:rPr>
          <w:rFonts w:ascii="Calibri" w:eastAsia="Calibri" w:hAnsi="Calibri" w:cs="Times New Roman"/>
          <w:u w:val="single"/>
        </w:rPr>
      </w:pPr>
    </w:p>
    <w:p w14:paraId="79CE52F2" w14:textId="626DCBED" w:rsidR="00DF6CA1" w:rsidRDefault="00DF6CA1" w:rsidP="00DF6CA1">
      <w:pPr>
        <w:pStyle w:val="Heading3"/>
      </w:pPr>
      <w:bookmarkStart w:id="37" w:name="_Ref185757885"/>
      <w:bookmarkStart w:id="38" w:name="_Toc189232187"/>
      <w:r>
        <w:t>Use Case 1</w:t>
      </w:r>
      <w:r w:rsidR="00D2255E">
        <w:t>3</w:t>
      </w:r>
      <w:r>
        <w:t xml:space="preserve"> – </w:t>
      </w:r>
      <w:r w:rsidR="00AB246B">
        <w:t xml:space="preserve">Route retrieval from </w:t>
      </w:r>
      <w:r w:rsidR="00883030">
        <w:t xml:space="preserve">VTS </w:t>
      </w:r>
      <w:r w:rsidR="00AB246B">
        <w:t>route library</w:t>
      </w:r>
      <w:bookmarkEnd w:id="37"/>
      <w:bookmarkEnd w:id="38"/>
    </w:p>
    <w:p w14:paraId="7B0DE2A5" w14:textId="6D2E955E" w:rsidR="00F12DD8" w:rsidRDefault="00F12DD8" w:rsidP="00995BCF">
      <w:r>
        <w:t xml:space="preserve">This use case is optional to implement </w:t>
      </w:r>
      <w:r w:rsidR="00F32D41">
        <w:t xml:space="preserve">for the service. The consumer must support the functionality needed to </w:t>
      </w:r>
      <w:r w:rsidR="00995BCF">
        <w:t>search and retrieve routes from the route library.</w:t>
      </w:r>
    </w:p>
    <w:p w14:paraId="0DBF637E" w14:textId="77777777" w:rsidR="00F12DD8" w:rsidRDefault="00F12DD8" w:rsidP="00B41DCA">
      <w:pPr>
        <w:spacing w:after="160" w:line="259" w:lineRule="auto"/>
        <w:ind w:left="2124" w:hanging="2124"/>
        <w:rPr>
          <w:rFonts w:ascii="Calibri" w:eastAsia="Calibri" w:hAnsi="Calibri" w:cs="Times New Roman"/>
          <w:sz w:val="22"/>
          <w:u w:val="single"/>
        </w:rPr>
      </w:pPr>
    </w:p>
    <w:p w14:paraId="6DABDCAF" w14:textId="247DEB7A" w:rsidR="00DF6CA1" w:rsidRPr="00E92EA8" w:rsidRDefault="00DF6CA1" w:rsidP="00B41DCA">
      <w:pPr>
        <w:spacing w:after="160" w:line="259" w:lineRule="auto"/>
        <w:ind w:left="2124" w:hanging="2124"/>
        <w:rPr>
          <w:rFonts w:ascii="Calibri" w:eastAsia="Calibri" w:hAnsi="Calibri" w:cs="Times New Roman"/>
          <w:sz w:val="22"/>
        </w:rPr>
      </w:pPr>
      <w:r w:rsidRPr="00946173">
        <w:rPr>
          <w:rFonts w:ascii="Calibri" w:eastAsia="Calibri" w:hAnsi="Calibri" w:cs="Times New Roman"/>
          <w:sz w:val="22"/>
          <w:u w:val="single"/>
        </w:rPr>
        <w:t>Description:</w:t>
      </w:r>
      <w:r w:rsidRPr="00516CCC">
        <w:rPr>
          <w:rFonts w:ascii="Calibri" w:eastAsia="Calibri" w:hAnsi="Calibri" w:cs="Times New Roman"/>
          <w:i/>
          <w:iCs/>
          <w:sz w:val="22"/>
        </w:rPr>
        <w:t xml:space="preserve"> </w:t>
      </w:r>
      <w:r w:rsidRPr="00516CCC">
        <w:rPr>
          <w:rFonts w:ascii="Calibri" w:eastAsia="Calibri" w:hAnsi="Calibri" w:cs="Times New Roman"/>
          <w:i/>
          <w:iCs/>
          <w:sz w:val="22"/>
        </w:rPr>
        <w:tab/>
      </w:r>
      <w:r w:rsidR="00B41DCA">
        <w:rPr>
          <w:rFonts w:ascii="Calibri" w:eastAsia="Calibri" w:hAnsi="Calibri" w:cs="Times New Roman"/>
          <w:sz w:val="22"/>
          <w:lang w:val="en-US"/>
        </w:rPr>
        <w:t xml:space="preserve">VTS and other actors may provide route libraries that can be used </w:t>
      </w:r>
      <w:r w:rsidR="00D279A4">
        <w:rPr>
          <w:rFonts w:ascii="Calibri" w:eastAsia="Calibri" w:hAnsi="Calibri" w:cs="Times New Roman"/>
          <w:sz w:val="22"/>
          <w:lang w:val="en-US"/>
        </w:rPr>
        <w:t>as templates for whole routes or parts of routes.</w:t>
      </w:r>
      <w:r w:rsidR="005D081D">
        <w:rPr>
          <w:rFonts w:ascii="Calibri" w:eastAsia="Calibri" w:hAnsi="Calibri" w:cs="Times New Roman"/>
          <w:sz w:val="22"/>
          <w:lang w:val="en-US"/>
        </w:rPr>
        <w:t xml:space="preserve"> These routes differ from those that have been planned to include a schedule and thus have their own set of requirements for contents. See RESF011</w:t>
      </w:r>
    </w:p>
    <w:p w14:paraId="753E0D32" w14:textId="77777777" w:rsidR="00DF6CA1" w:rsidRDefault="00DF6CA1" w:rsidP="00DF6CA1">
      <w:pPr>
        <w:pStyle w:val="Bullet1"/>
        <w:numPr>
          <w:ilvl w:val="0"/>
          <w:numId w:val="0"/>
        </w:numPr>
        <w:ind w:left="360" w:hanging="360"/>
        <w:rPr>
          <w:rFonts w:ascii="Calibri" w:eastAsia="Calibri" w:hAnsi="Calibri" w:cs="Times New Roman"/>
          <w:u w:val="single"/>
        </w:rPr>
      </w:pPr>
      <w:r>
        <w:rPr>
          <w:rFonts w:ascii="Calibri" w:eastAsia="Calibri" w:hAnsi="Calibri" w:cs="Times New Roman"/>
          <w:u w:val="single"/>
        </w:rPr>
        <w:t>Typical s</w:t>
      </w:r>
      <w:r w:rsidRPr="00946173">
        <w:rPr>
          <w:rFonts w:ascii="Calibri" w:eastAsia="Calibri" w:hAnsi="Calibri" w:cs="Times New Roman"/>
          <w:u w:val="single"/>
        </w:rPr>
        <w:t>equence</w:t>
      </w:r>
      <w:r>
        <w:rPr>
          <w:rFonts w:ascii="Calibri" w:eastAsia="Calibri" w:hAnsi="Calibri" w:cs="Times New Roman"/>
          <w:u w:val="single"/>
        </w:rPr>
        <w:t>:</w:t>
      </w:r>
    </w:p>
    <w:p w14:paraId="688D3F75" w14:textId="77777777" w:rsidR="00DF6CA1" w:rsidRDefault="00DF6CA1" w:rsidP="00DF6CA1">
      <w:pPr>
        <w:pStyle w:val="Bullet1"/>
        <w:numPr>
          <w:ilvl w:val="0"/>
          <w:numId w:val="0"/>
        </w:numPr>
        <w:ind w:left="360" w:hanging="360"/>
        <w:rPr>
          <w:rFonts w:ascii="Calibri" w:eastAsia="Calibri" w:hAnsi="Calibri" w:cs="Times New Roman"/>
          <w:u w:val="single"/>
        </w:rPr>
      </w:pPr>
    </w:p>
    <w:p w14:paraId="0DC854EE" w14:textId="66A1654F" w:rsidR="00DF6CA1" w:rsidRPr="00D66DA0" w:rsidRDefault="00DF6CA1" w:rsidP="00DC5BB8">
      <w:pPr>
        <w:pStyle w:val="Bullet1"/>
        <w:numPr>
          <w:ilvl w:val="0"/>
          <w:numId w:val="27"/>
        </w:numPr>
        <w:rPr>
          <w:rFonts w:ascii="Calibri" w:eastAsia="Calibri" w:hAnsi="Calibri" w:cs="Times New Roman"/>
        </w:rPr>
      </w:pPr>
      <w:r w:rsidRPr="00D66DA0">
        <w:rPr>
          <w:rFonts w:ascii="Calibri" w:eastAsia="Calibri" w:hAnsi="Calibri" w:cs="Times New Roman"/>
        </w:rPr>
        <w:lastRenderedPageBreak/>
        <w:t xml:space="preserve">Vessel </w:t>
      </w:r>
      <w:r w:rsidR="00EC2F74" w:rsidRPr="00D66DA0">
        <w:rPr>
          <w:rFonts w:ascii="Calibri" w:eastAsia="Calibri" w:hAnsi="Calibri" w:cs="Times New Roman"/>
        </w:rPr>
        <w:t>searches for routes from route library. Search parameters may include</w:t>
      </w:r>
      <w:r w:rsidR="00F12DD8" w:rsidRPr="00D66DA0">
        <w:rPr>
          <w:rFonts w:ascii="Calibri" w:eastAsia="Calibri" w:hAnsi="Calibri" w:cs="Times New Roman"/>
        </w:rPr>
        <w:t>:</w:t>
      </w:r>
    </w:p>
    <w:p w14:paraId="29735F75" w14:textId="133B97CF" w:rsidR="00EC2F74" w:rsidRPr="00D66DA0" w:rsidRDefault="00EC2F74" w:rsidP="00DC5BB8">
      <w:pPr>
        <w:pStyle w:val="Bullet1"/>
        <w:numPr>
          <w:ilvl w:val="1"/>
          <w:numId w:val="27"/>
        </w:numPr>
        <w:rPr>
          <w:rFonts w:ascii="Calibri" w:eastAsia="Calibri" w:hAnsi="Calibri" w:cs="Times New Roman"/>
        </w:rPr>
      </w:pPr>
      <w:r w:rsidRPr="00D66DA0">
        <w:rPr>
          <w:rFonts w:ascii="Calibri" w:eastAsia="Calibri" w:hAnsi="Calibri" w:cs="Times New Roman"/>
        </w:rPr>
        <w:t>Validity period</w:t>
      </w:r>
    </w:p>
    <w:p w14:paraId="443E2E84" w14:textId="59E490CA" w:rsidR="00EC2F74" w:rsidRPr="00D66DA0" w:rsidRDefault="00EC2F74" w:rsidP="00DC5BB8">
      <w:pPr>
        <w:pStyle w:val="Bullet1"/>
        <w:numPr>
          <w:ilvl w:val="1"/>
          <w:numId w:val="27"/>
        </w:numPr>
        <w:rPr>
          <w:rFonts w:ascii="Calibri" w:eastAsia="Calibri" w:hAnsi="Calibri" w:cs="Times New Roman"/>
        </w:rPr>
      </w:pPr>
      <w:r w:rsidRPr="00D66DA0">
        <w:rPr>
          <w:rFonts w:ascii="Calibri" w:eastAsia="Calibri" w:hAnsi="Calibri" w:cs="Times New Roman"/>
        </w:rPr>
        <w:t>Geometry of area of interest</w:t>
      </w:r>
    </w:p>
    <w:p w14:paraId="0937480D" w14:textId="6E057A9B" w:rsidR="00832A03" w:rsidRPr="00D66DA0" w:rsidRDefault="00832A03" w:rsidP="00DC5BB8">
      <w:pPr>
        <w:pStyle w:val="Bullet1"/>
        <w:numPr>
          <w:ilvl w:val="1"/>
          <w:numId w:val="27"/>
        </w:numPr>
        <w:rPr>
          <w:rFonts w:ascii="Calibri" w:eastAsia="Calibri" w:hAnsi="Calibri" w:cs="Times New Roman"/>
        </w:rPr>
      </w:pPr>
      <w:r w:rsidRPr="00D66DA0">
        <w:rPr>
          <w:rFonts w:ascii="Calibri" w:eastAsia="Calibri" w:hAnsi="Calibri" w:cs="Times New Roman"/>
        </w:rPr>
        <w:t>UN</w:t>
      </w:r>
      <w:r w:rsidR="00344792" w:rsidRPr="00D66DA0">
        <w:rPr>
          <w:rFonts w:ascii="Calibri" w:eastAsia="Calibri" w:hAnsi="Calibri" w:cs="Times New Roman"/>
        </w:rPr>
        <w:t>/</w:t>
      </w:r>
      <w:proofErr w:type="spellStart"/>
      <w:r w:rsidR="00344792" w:rsidRPr="00D66DA0">
        <w:rPr>
          <w:rFonts w:ascii="Calibri" w:eastAsia="Calibri" w:hAnsi="Calibri" w:cs="Times New Roman"/>
        </w:rPr>
        <w:t>Locode</w:t>
      </w:r>
      <w:proofErr w:type="spellEnd"/>
      <w:r w:rsidR="00344792" w:rsidRPr="00D66DA0">
        <w:rPr>
          <w:rFonts w:ascii="Calibri" w:eastAsia="Calibri" w:hAnsi="Calibri" w:cs="Times New Roman"/>
        </w:rPr>
        <w:t xml:space="preserve"> of the location</w:t>
      </w:r>
    </w:p>
    <w:p w14:paraId="218A2FBE" w14:textId="1E864ED8" w:rsidR="00592DA6" w:rsidRPr="00D66DA0" w:rsidRDefault="00592DA6" w:rsidP="00DC5BB8">
      <w:pPr>
        <w:pStyle w:val="Bullet1"/>
        <w:numPr>
          <w:ilvl w:val="1"/>
          <w:numId w:val="27"/>
        </w:numPr>
        <w:rPr>
          <w:rFonts w:ascii="Calibri" w:eastAsia="Calibri" w:hAnsi="Calibri" w:cs="Times New Roman"/>
        </w:rPr>
      </w:pPr>
      <w:proofErr w:type="gramStart"/>
      <w:r w:rsidRPr="00D66DA0">
        <w:rPr>
          <w:rFonts w:ascii="Calibri" w:eastAsia="Calibri" w:hAnsi="Calibri" w:cs="Times New Roman"/>
        </w:rPr>
        <w:t>An</w:t>
      </w:r>
      <w:proofErr w:type="gramEnd"/>
      <w:r w:rsidRPr="00D66DA0">
        <w:rPr>
          <w:rFonts w:ascii="Calibri" w:eastAsia="Calibri" w:hAnsi="Calibri" w:cs="Times New Roman"/>
        </w:rPr>
        <w:t xml:space="preserve"> reference to the route requested if reference is known</w:t>
      </w:r>
    </w:p>
    <w:p w14:paraId="27A33DCB" w14:textId="6A37BF9E" w:rsidR="007824E0" w:rsidRPr="00D66DA0" w:rsidRDefault="00DE6D2D" w:rsidP="00DC5BB8">
      <w:pPr>
        <w:pStyle w:val="Bullet1"/>
        <w:numPr>
          <w:ilvl w:val="0"/>
          <w:numId w:val="27"/>
        </w:numPr>
        <w:rPr>
          <w:rFonts w:ascii="Calibri" w:eastAsia="Calibri" w:hAnsi="Calibri" w:cs="Times New Roman"/>
        </w:rPr>
      </w:pPr>
      <w:r w:rsidRPr="00D66DA0">
        <w:rPr>
          <w:rFonts w:ascii="Calibri" w:eastAsia="Calibri" w:hAnsi="Calibri" w:cs="Times New Roman"/>
        </w:rPr>
        <w:t xml:space="preserve">Route library searches for routes from the route library </w:t>
      </w:r>
      <w:r w:rsidR="00662118" w:rsidRPr="00D66DA0">
        <w:rPr>
          <w:rFonts w:ascii="Calibri" w:eastAsia="Calibri" w:hAnsi="Calibri" w:cs="Times New Roman"/>
        </w:rPr>
        <w:t xml:space="preserve">and returns </w:t>
      </w:r>
      <w:r w:rsidR="0059616F" w:rsidRPr="00D66DA0">
        <w:rPr>
          <w:rFonts w:ascii="Calibri" w:eastAsia="Calibri" w:hAnsi="Calibri" w:cs="Times New Roman"/>
        </w:rPr>
        <w:t>the search result in a list of routes.</w:t>
      </w:r>
    </w:p>
    <w:p w14:paraId="06DA5201" w14:textId="4D593F8D" w:rsidR="00BB0F41" w:rsidRDefault="00BB0F41" w:rsidP="00DC5BB8">
      <w:pPr>
        <w:pStyle w:val="Bullet1"/>
        <w:numPr>
          <w:ilvl w:val="0"/>
          <w:numId w:val="27"/>
        </w:numPr>
        <w:rPr>
          <w:rFonts w:ascii="Calibri" w:eastAsia="Calibri" w:hAnsi="Calibri" w:cs="Times New Roman"/>
          <w:u w:val="single"/>
        </w:rPr>
      </w:pPr>
      <w:r w:rsidRPr="00D66DA0">
        <w:rPr>
          <w:rFonts w:ascii="Calibri" w:eastAsia="Calibri" w:hAnsi="Calibri" w:cs="Times New Roman"/>
        </w:rPr>
        <w:t>Vessel receives route / routes and uses them in planning as appropriate.</w:t>
      </w:r>
    </w:p>
    <w:p w14:paraId="462ACE25" w14:textId="77777777" w:rsidR="004709B6" w:rsidRPr="00853C39" w:rsidRDefault="004709B6" w:rsidP="00853C39">
      <w:pPr>
        <w:rPr>
          <w:lang w:val="en-US"/>
        </w:rPr>
      </w:pPr>
    </w:p>
    <w:p w14:paraId="47A849A4" w14:textId="3B39220D" w:rsidR="00057ECF" w:rsidRPr="008572C0" w:rsidRDefault="00390470" w:rsidP="008572C0">
      <w:pPr>
        <w:pStyle w:val="Heading3"/>
      </w:pPr>
      <w:bookmarkStart w:id="39" w:name="_Toc189232188"/>
      <w:r>
        <w:t xml:space="preserve">Use Case </w:t>
      </w:r>
      <w:r w:rsidR="00BC787B">
        <w:t>1</w:t>
      </w:r>
      <w:r w:rsidR="00D2255E">
        <w:t>4</w:t>
      </w:r>
      <w:r w:rsidR="00BC787B">
        <w:t xml:space="preserve"> –</w:t>
      </w:r>
      <w:r>
        <w:t xml:space="preserve"> </w:t>
      </w:r>
      <w:r w:rsidR="008572C0">
        <w:t>Vessel can discover compatible route services</w:t>
      </w:r>
      <w:bookmarkEnd w:id="39"/>
      <w:r w:rsidR="008572C0">
        <w:t xml:space="preserve"> </w:t>
      </w:r>
    </w:p>
    <w:p w14:paraId="00C103D4" w14:textId="3FB12030" w:rsidR="00057ECF" w:rsidRDefault="00057ECF" w:rsidP="00057ECF">
      <w:pPr>
        <w:spacing w:after="160" w:line="259" w:lineRule="auto"/>
        <w:ind w:left="2124" w:hanging="2124"/>
        <w:rPr>
          <w:rFonts w:ascii="Calibri" w:eastAsia="Calibri" w:hAnsi="Calibri" w:cs="Times New Roman"/>
          <w:sz w:val="22"/>
        </w:rPr>
      </w:pPr>
      <w:r w:rsidRPr="00161910">
        <w:rPr>
          <w:rFonts w:ascii="Calibri" w:eastAsia="Calibri" w:hAnsi="Calibri" w:cs="Times New Roman"/>
          <w:sz w:val="22"/>
          <w:u w:val="single"/>
        </w:rPr>
        <w:t>Description</w:t>
      </w:r>
      <w:r w:rsidRPr="00161910">
        <w:rPr>
          <w:rFonts w:ascii="Calibri" w:eastAsia="Calibri" w:hAnsi="Calibri" w:cs="Times New Roman"/>
          <w:sz w:val="22"/>
        </w:rPr>
        <w:t xml:space="preserve">: </w:t>
      </w:r>
      <w:r w:rsidRPr="00161910">
        <w:rPr>
          <w:rFonts w:ascii="Calibri" w:eastAsia="Calibri" w:hAnsi="Calibri" w:cs="Times New Roman"/>
          <w:sz w:val="22"/>
        </w:rPr>
        <w:tab/>
      </w:r>
      <w:r w:rsidR="00DF1D7F">
        <w:rPr>
          <w:rFonts w:ascii="Calibri" w:eastAsia="Calibri" w:hAnsi="Calibri" w:cs="Times New Roman"/>
          <w:sz w:val="22"/>
        </w:rPr>
        <w:t xml:space="preserve">A vessel can discover the </w:t>
      </w:r>
      <w:r w:rsidR="00FF3E26">
        <w:rPr>
          <w:rFonts w:ascii="Calibri" w:eastAsia="Calibri" w:hAnsi="Calibri" w:cs="Times New Roman"/>
          <w:sz w:val="22"/>
        </w:rPr>
        <w:t xml:space="preserve">available </w:t>
      </w:r>
      <w:r w:rsidR="00BC625E">
        <w:rPr>
          <w:rFonts w:ascii="Calibri" w:eastAsia="Calibri" w:hAnsi="Calibri" w:cs="Times New Roman"/>
          <w:sz w:val="22"/>
        </w:rPr>
        <w:t xml:space="preserve">compatible </w:t>
      </w:r>
      <w:r w:rsidR="00CA58E1">
        <w:rPr>
          <w:rFonts w:ascii="Calibri" w:eastAsia="Calibri" w:hAnsi="Calibri" w:cs="Times New Roman"/>
          <w:sz w:val="22"/>
        </w:rPr>
        <w:t xml:space="preserve">route exchange </w:t>
      </w:r>
      <w:r w:rsidR="00D349BC">
        <w:rPr>
          <w:rFonts w:ascii="Calibri" w:eastAsia="Calibri" w:hAnsi="Calibri" w:cs="Times New Roman"/>
          <w:sz w:val="22"/>
        </w:rPr>
        <w:t>serv</w:t>
      </w:r>
      <w:r w:rsidR="00CA58E1">
        <w:rPr>
          <w:rFonts w:ascii="Calibri" w:eastAsia="Calibri" w:hAnsi="Calibri" w:cs="Times New Roman"/>
          <w:sz w:val="22"/>
        </w:rPr>
        <w:t>ices with their</w:t>
      </w:r>
      <w:r w:rsidR="00BC625E">
        <w:rPr>
          <w:rFonts w:ascii="Calibri" w:eastAsia="Calibri" w:hAnsi="Calibri" w:cs="Times New Roman"/>
          <w:sz w:val="22"/>
        </w:rPr>
        <w:t xml:space="preserve"> area of interest from </w:t>
      </w:r>
      <w:r w:rsidR="00BC787B">
        <w:rPr>
          <w:rFonts w:ascii="Calibri" w:eastAsia="Calibri" w:hAnsi="Calibri" w:cs="Times New Roman"/>
          <w:sz w:val="22"/>
        </w:rPr>
        <w:t>maritime service registries</w:t>
      </w:r>
    </w:p>
    <w:p w14:paraId="3B9F5181" w14:textId="2E2B7913" w:rsidR="00057ECF" w:rsidRDefault="00365EA1" w:rsidP="00057ECF">
      <w:pPr>
        <w:pStyle w:val="Bullet1"/>
        <w:numPr>
          <w:ilvl w:val="0"/>
          <w:numId w:val="0"/>
        </w:numPr>
        <w:ind w:left="360" w:hanging="360"/>
        <w:rPr>
          <w:rFonts w:ascii="Calibri" w:eastAsia="Calibri" w:hAnsi="Calibri" w:cs="Times New Roman"/>
          <w:u w:val="single"/>
        </w:rPr>
      </w:pPr>
      <w:r>
        <w:rPr>
          <w:rFonts w:ascii="Calibri" w:eastAsia="Calibri" w:hAnsi="Calibri" w:cs="Times New Roman"/>
          <w:u w:val="single"/>
        </w:rPr>
        <w:t xml:space="preserve">Typical </w:t>
      </w:r>
      <w:r w:rsidR="00057ECF">
        <w:rPr>
          <w:rFonts w:ascii="Calibri" w:eastAsia="Calibri" w:hAnsi="Calibri" w:cs="Times New Roman"/>
          <w:u w:val="single"/>
        </w:rPr>
        <w:t>s</w:t>
      </w:r>
      <w:r w:rsidR="00057ECF" w:rsidRPr="00946173">
        <w:rPr>
          <w:rFonts w:ascii="Calibri" w:eastAsia="Calibri" w:hAnsi="Calibri" w:cs="Times New Roman"/>
          <w:u w:val="single"/>
        </w:rPr>
        <w:t>equence:</w:t>
      </w:r>
    </w:p>
    <w:p w14:paraId="2B37979C" w14:textId="13DDFD26" w:rsidR="00057ECF" w:rsidRDefault="00D9252A" w:rsidP="00DC5BB8">
      <w:pPr>
        <w:pStyle w:val="ListParagraph"/>
        <w:numPr>
          <w:ilvl w:val="0"/>
          <w:numId w:val="11"/>
        </w:numPr>
        <w:suppressAutoHyphens w:val="0"/>
        <w:spacing w:after="160" w:line="259" w:lineRule="auto"/>
        <w:rPr>
          <w:rFonts w:ascii="Calibri" w:eastAsia="Calibri" w:hAnsi="Calibri" w:cs="Times New Roman"/>
          <w:color w:val="auto"/>
          <w:szCs w:val="28"/>
          <w:lang w:val="en-US"/>
        </w:rPr>
      </w:pPr>
      <w:r>
        <w:rPr>
          <w:rFonts w:ascii="Calibri" w:eastAsia="Calibri" w:hAnsi="Calibri" w:cs="Times New Roman"/>
          <w:color w:val="auto"/>
          <w:szCs w:val="28"/>
          <w:lang w:val="en-US"/>
        </w:rPr>
        <w:t>Service is registered in the Maritime Service Registry</w:t>
      </w:r>
    </w:p>
    <w:p w14:paraId="6127F391" w14:textId="0B4007BC" w:rsidR="00365EA1" w:rsidRDefault="00365EA1" w:rsidP="00DC5BB8">
      <w:pPr>
        <w:pStyle w:val="ListParagraph"/>
        <w:numPr>
          <w:ilvl w:val="0"/>
          <w:numId w:val="11"/>
        </w:numPr>
        <w:suppressAutoHyphens w:val="0"/>
        <w:spacing w:after="160" w:line="259" w:lineRule="auto"/>
        <w:rPr>
          <w:rFonts w:ascii="Calibri" w:eastAsia="Calibri" w:hAnsi="Calibri" w:cs="Times New Roman"/>
          <w:color w:val="auto"/>
          <w:szCs w:val="28"/>
          <w:lang w:val="en-US"/>
        </w:rPr>
      </w:pPr>
      <w:r>
        <w:rPr>
          <w:rFonts w:ascii="Calibri" w:eastAsia="Calibri" w:hAnsi="Calibri" w:cs="Times New Roman"/>
          <w:color w:val="auto"/>
          <w:szCs w:val="28"/>
          <w:lang w:val="en-US"/>
        </w:rPr>
        <w:t>Mariner plans a route</w:t>
      </w:r>
    </w:p>
    <w:p w14:paraId="6B8B5551" w14:textId="4A493EB7" w:rsidR="00D9252A" w:rsidRDefault="008B2408" w:rsidP="00DC5BB8">
      <w:pPr>
        <w:pStyle w:val="ListParagraph"/>
        <w:numPr>
          <w:ilvl w:val="0"/>
          <w:numId w:val="11"/>
        </w:numPr>
        <w:suppressAutoHyphens w:val="0"/>
        <w:spacing w:after="160" w:line="259" w:lineRule="auto"/>
        <w:rPr>
          <w:rFonts w:ascii="Calibri" w:eastAsia="Calibri" w:hAnsi="Calibri" w:cs="Times New Roman"/>
          <w:color w:val="auto"/>
          <w:szCs w:val="28"/>
          <w:lang w:val="en-US"/>
        </w:rPr>
      </w:pPr>
      <w:r>
        <w:rPr>
          <w:rFonts w:ascii="Calibri" w:eastAsia="Calibri" w:hAnsi="Calibri" w:cs="Times New Roman"/>
          <w:color w:val="auto"/>
          <w:szCs w:val="28"/>
          <w:lang w:val="en-US"/>
        </w:rPr>
        <w:t xml:space="preserve">During planning the system used for </w:t>
      </w:r>
      <w:r w:rsidR="009B57D8">
        <w:rPr>
          <w:rFonts w:ascii="Calibri" w:eastAsia="Calibri" w:hAnsi="Calibri" w:cs="Times New Roman"/>
          <w:color w:val="auto"/>
          <w:szCs w:val="28"/>
          <w:lang w:val="en-US"/>
        </w:rPr>
        <w:t xml:space="preserve">regularly checks that it has the addresses of all compatible route exchange services that cover the area of the route. </w:t>
      </w:r>
    </w:p>
    <w:p w14:paraId="225744FC" w14:textId="41C1F84D" w:rsidR="004F5E68" w:rsidRDefault="004F5E68" w:rsidP="00DC5BB8">
      <w:pPr>
        <w:pStyle w:val="ListParagraph"/>
        <w:numPr>
          <w:ilvl w:val="0"/>
          <w:numId w:val="11"/>
        </w:numPr>
        <w:suppressAutoHyphens w:val="0"/>
        <w:spacing w:after="160" w:line="259" w:lineRule="auto"/>
        <w:rPr>
          <w:rFonts w:ascii="Calibri" w:eastAsia="Calibri" w:hAnsi="Calibri" w:cs="Times New Roman"/>
          <w:color w:val="auto"/>
          <w:szCs w:val="28"/>
          <w:lang w:val="en-US"/>
        </w:rPr>
      </w:pPr>
      <w:r>
        <w:rPr>
          <w:rFonts w:ascii="Calibri" w:eastAsia="Calibri" w:hAnsi="Calibri" w:cs="Times New Roman"/>
          <w:color w:val="auto"/>
          <w:szCs w:val="28"/>
          <w:lang w:val="en-US"/>
        </w:rPr>
        <w:t xml:space="preserve">The </w:t>
      </w:r>
      <w:r w:rsidR="00233F77">
        <w:rPr>
          <w:rFonts w:ascii="Calibri" w:eastAsia="Calibri" w:hAnsi="Calibri" w:cs="Times New Roman"/>
          <w:color w:val="auto"/>
          <w:szCs w:val="28"/>
          <w:lang w:val="en-US"/>
        </w:rPr>
        <w:t>ship system</w:t>
      </w:r>
      <w:r>
        <w:rPr>
          <w:rFonts w:ascii="Calibri" w:eastAsia="Calibri" w:hAnsi="Calibri" w:cs="Times New Roman"/>
          <w:color w:val="auto"/>
          <w:szCs w:val="28"/>
          <w:lang w:val="en-US"/>
        </w:rPr>
        <w:t xml:space="preserve"> regularly checks its own cache to see if it has services that cover the route. If </w:t>
      </w:r>
      <w:r w:rsidR="00A7249B">
        <w:rPr>
          <w:rFonts w:ascii="Calibri" w:eastAsia="Calibri" w:hAnsi="Calibri" w:cs="Times New Roman"/>
          <w:color w:val="auto"/>
          <w:szCs w:val="28"/>
          <w:lang w:val="en-US"/>
        </w:rPr>
        <w:t xml:space="preserve">parts of the route are not covered by any route exchange service, the system will send a search to the maritime service registry that </w:t>
      </w:r>
      <w:r w:rsidR="001F6E55">
        <w:rPr>
          <w:rFonts w:ascii="Calibri" w:eastAsia="Calibri" w:hAnsi="Calibri" w:cs="Times New Roman"/>
          <w:color w:val="auto"/>
          <w:szCs w:val="28"/>
          <w:lang w:val="en-US"/>
        </w:rPr>
        <w:t>is has available.</w:t>
      </w:r>
    </w:p>
    <w:p w14:paraId="07C72739" w14:textId="3A2495BC" w:rsidR="00B675D8" w:rsidRPr="00B675D8" w:rsidRDefault="005E71BE" w:rsidP="00DC5BB8">
      <w:pPr>
        <w:pStyle w:val="ListParagraph"/>
        <w:numPr>
          <w:ilvl w:val="0"/>
          <w:numId w:val="11"/>
        </w:numPr>
        <w:suppressAutoHyphens w:val="0"/>
        <w:spacing w:after="160" w:line="259" w:lineRule="auto"/>
        <w:rPr>
          <w:rFonts w:ascii="Calibri" w:eastAsia="Calibri" w:hAnsi="Calibri" w:cs="Times New Roman"/>
          <w:color w:val="auto"/>
          <w:szCs w:val="28"/>
          <w:lang w:val="en-US"/>
        </w:rPr>
      </w:pPr>
      <w:r>
        <w:rPr>
          <w:rFonts w:ascii="Calibri" w:eastAsia="Calibri" w:hAnsi="Calibri" w:cs="Times New Roman"/>
          <w:color w:val="auto"/>
          <w:szCs w:val="28"/>
          <w:lang w:val="en-US"/>
        </w:rPr>
        <w:t xml:space="preserve">Maritime Service Registry </w:t>
      </w:r>
      <w:r w:rsidR="001F6E55">
        <w:rPr>
          <w:rFonts w:ascii="Calibri" w:eastAsia="Calibri" w:hAnsi="Calibri" w:cs="Times New Roman"/>
          <w:color w:val="auto"/>
          <w:szCs w:val="28"/>
          <w:lang w:val="en-US"/>
        </w:rPr>
        <w:t xml:space="preserve">(MSR) </w:t>
      </w:r>
      <w:r>
        <w:rPr>
          <w:rFonts w:ascii="Calibri" w:eastAsia="Calibri" w:hAnsi="Calibri" w:cs="Times New Roman"/>
          <w:color w:val="auto"/>
          <w:szCs w:val="28"/>
          <w:lang w:val="en-US"/>
        </w:rPr>
        <w:t xml:space="preserve">sends list of </w:t>
      </w:r>
      <w:r w:rsidR="00B675D8">
        <w:rPr>
          <w:rFonts w:ascii="Calibri" w:eastAsia="Calibri" w:hAnsi="Calibri" w:cs="Times New Roman"/>
          <w:color w:val="auto"/>
          <w:szCs w:val="28"/>
          <w:lang w:val="en-US"/>
        </w:rPr>
        <w:t>available services along route</w:t>
      </w:r>
      <w:r w:rsidR="001F6E55">
        <w:rPr>
          <w:rFonts w:ascii="Calibri" w:eastAsia="Calibri" w:hAnsi="Calibri" w:cs="Times New Roman"/>
          <w:color w:val="auto"/>
          <w:szCs w:val="28"/>
          <w:lang w:val="en-US"/>
        </w:rPr>
        <w:t xml:space="preserve"> from its own area of responsibility. The MSR will also forward the search to all other participating MSRs and return the list of available services </w:t>
      </w:r>
      <w:r w:rsidR="00DA517C">
        <w:rPr>
          <w:rFonts w:ascii="Calibri" w:eastAsia="Calibri" w:hAnsi="Calibri" w:cs="Times New Roman"/>
          <w:color w:val="auto"/>
          <w:szCs w:val="28"/>
          <w:lang w:val="en-US"/>
        </w:rPr>
        <w:t>from other MSRs.</w:t>
      </w:r>
    </w:p>
    <w:p w14:paraId="4DB0AE1D" w14:textId="5B44DB5F" w:rsidR="00A43E21" w:rsidRDefault="00A43E21">
      <w:pPr>
        <w:spacing w:after="0" w:line="240" w:lineRule="auto"/>
        <w:rPr>
          <w:lang w:val="en-US"/>
        </w:rPr>
      </w:pPr>
    </w:p>
    <w:p w14:paraId="73002B6D" w14:textId="77777777" w:rsidR="00D559B3" w:rsidRDefault="00D559B3">
      <w:pPr>
        <w:spacing w:after="0" w:line="240" w:lineRule="auto"/>
        <w:rPr>
          <w:lang w:val="en-US"/>
        </w:rPr>
      </w:pPr>
    </w:p>
    <w:p w14:paraId="522E539E" w14:textId="71A103C2" w:rsidR="00D559B3" w:rsidRDefault="00D559B3" w:rsidP="00D559B3">
      <w:pPr>
        <w:pStyle w:val="Heading3"/>
      </w:pPr>
      <w:bookmarkStart w:id="40" w:name="_Toc189232189"/>
      <w:r>
        <w:t>Use Case 15</w:t>
      </w:r>
      <w:r w:rsidR="00AE5937">
        <w:t xml:space="preserve"> – VTS requests </w:t>
      </w:r>
      <w:r w:rsidR="008A2543">
        <w:t>route after it has been shared</w:t>
      </w:r>
      <w:bookmarkEnd w:id="40"/>
    </w:p>
    <w:p w14:paraId="5E15A97E" w14:textId="0E2512DC" w:rsidR="00637C98" w:rsidRPr="00E92EA8" w:rsidRDefault="00637C98" w:rsidP="00637C98">
      <w:pPr>
        <w:spacing w:after="160" w:line="259" w:lineRule="auto"/>
        <w:ind w:left="2124" w:hanging="2124"/>
        <w:rPr>
          <w:rFonts w:ascii="Calibri" w:eastAsia="Calibri" w:hAnsi="Calibri" w:cs="Times New Roman"/>
          <w:sz w:val="22"/>
        </w:rPr>
      </w:pPr>
      <w:r w:rsidRPr="00946173">
        <w:rPr>
          <w:rFonts w:ascii="Calibri" w:eastAsia="Calibri" w:hAnsi="Calibri" w:cs="Times New Roman"/>
          <w:sz w:val="22"/>
          <w:u w:val="single"/>
        </w:rPr>
        <w:t>Description:</w:t>
      </w:r>
      <w:r w:rsidRPr="00516CCC">
        <w:rPr>
          <w:rFonts w:ascii="Calibri" w:eastAsia="Calibri" w:hAnsi="Calibri" w:cs="Times New Roman"/>
          <w:i/>
          <w:iCs/>
          <w:sz w:val="22"/>
        </w:rPr>
        <w:t xml:space="preserve"> </w:t>
      </w:r>
      <w:r w:rsidRPr="00516CCC">
        <w:rPr>
          <w:rFonts w:ascii="Calibri" w:eastAsia="Calibri" w:hAnsi="Calibri" w:cs="Times New Roman"/>
          <w:i/>
          <w:iCs/>
          <w:sz w:val="22"/>
        </w:rPr>
        <w:tab/>
      </w:r>
      <w:r w:rsidRPr="00516CCC">
        <w:rPr>
          <w:rFonts w:ascii="Calibri" w:eastAsia="Calibri" w:hAnsi="Calibri" w:cs="Times New Roman"/>
          <w:sz w:val="22"/>
        </w:rPr>
        <w:t>VTS</w:t>
      </w:r>
      <w:r>
        <w:rPr>
          <w:rFonts w:ascii="Calibri" w:eastAsia="Calibri" w:hAnsi="Calibri" w:cs="Times New Roman"/>
          <w:sz w:val="22"/>
        </w:rPr>
        <w:t xml:space="preserve"> </w:t>
      </w:r>
      <w:r w:rsidRPr="00516CCC">
        <w:rPr>
          <w:rFonts w:ascii="Calibri" w:eastAsia="Calibri" w:hAnsi="Calibri" w:cs="Times New Roman"/>
          <w:sz w:val="22"/>
        </w:rPr>
        <w:t>requests</w:t>
      </w:r>
      <w:r>
        <w:rPr>
          <w:rFonts w:ascii="Calibri" w:eastAsia="Calibri" w:hAnsi="Calibri" w:cs="Times New Roman"/>
          <w:sz w:val="22"/>
        </w:rPr>
        <w:t xml:space="preserve"> route from vessel for situational awareness and/or traffic management</w:t>
      </w:r>
      <w:r w:rsidR="00537378">
        <w:rPr>
          <w:rFonts w:ascii="Calibri" w:eastAsia="Calibri" w:hAnsi="Calibri" w:cs="Times New Roman"/>
          <w:sz w:val="22"/>
        </w:rPr>
        <w:t xml:space="preserve"> after the route has already been shared by vessel to VTS</w:t>
      </w:r>
      <w:r>
        <w:rPr>
          <w:rFonts w:ascii="Calibri" w:eastAsia="Calibri" w:hAnsi="Calibri" w:cs="Times New Roman"/>
          <w:sz w:val="22"/>
        </w:rPr>
        <w:t xml:space="preserve">. This is typically caused by </w:t>
      </w:r>
      <w:r w:rsidR="00537378">
        <w:rPr>
          <w:rFonts w:ascii="Calibri" w:eastAsia="Calibri" w:hAnsi="Calibri" w:cs="Times New Roman"/>
          <w:sz w:val="22"/>
        </w:rPr>
        <w:t xml:space="preserve">vessel not sending </w:t>
      </w:r>
      <w:r>
        <w:rPr>
          <w:rFonts w:ascii="Calibri" w:eastAsia="Calibri" w:hAnsi="Calibri" w:cs="Times New Roman"/>
          <w:sz w:val="22"/>
        </w:rPr>
        <w:t xml:space="preserve">the vessel </w:t>
      </w:r>
      <w:r w:rsidR="00980A29">
        <w:rPr>
          <w:rFonts w:ascii="Calibri" w:eastAsia="Calibri" w:hAnsi="Calibri" w:cs="Times New Roman"/>
          <w:sz w:val="22"/>
        </w:rPr>
        <w:t>changes and VTS requiring an updated route</w:t>
      </w:r>
      <w:r>
        <w:rPr>
          <w:rFonts w:ascii="Calibri" w:eastAsia="Calibri" w:hAnsi="Calibri" w:cs="Times New Roman"/>
          <w:sz w:val="22"/>
        </w:rPr>
        <w:t>.</w:t>
      </w:r>
    </w:p>
    <w:p w14:paraId="001427E2" w14:textId="77777777" w:rsidR="00637C98" w:rsidRDefault="00637C98" w:rsidP="00637C98">
      <w:pPr>
        <w:pStyle w:val="Bullet1"/>
        <w:numPr>
          <w:ilvl w:val="0"/>
          <w:numId w:val="0"/>
        </w:numPr>
        <w:ind w:left="360" w:hanging="360"/>
        <w:rPr>
          <w:rFonts w:ascii="Calibri" w:eastAsia="Calibri" w:hAnsi="Calibri" w:cs="Times New Roman"/>
          <w:u w:val="single"/>
        </w:rPr>
      </w:pPr>
      <w:r>
        <w:rPr>
          <w:rFonts w:ascii="Calibri" w:eastAsia="Calibri" w:hAnsi="Calibri" w:cs="Times New Roman"/>
          <w:u w:val="single"/>
        </w:rPr>
        <w:t>Typical s</w:t>
      </w:r>
      <w:r w:rsidRPr="00946173">
        <w:rPr>
          <w:rFonts w:ascii="Calibri" w:eastAsia="Calibri" w:hAnsi="Calibri" w:cs="Times New Roman"/>
          <w:u w:val="single"/>
        </w:rPr>
        <w:t>equence</w:t>
      </w:r>
      <w:r>
        <w:rPr>
          <w:rFonts w:ascii="Calibri" w:eastAsia="Calibri" w:hAnsi="Calibri" w:cs="Times New Roman"/>
          <w:u w:val="single"/>
        </w:rPr>
        <w:t>:</w:t>
      </w:r>
    </w:p>
    <w:p w14:paraId="312ABE0B" w14:textId="77777777" w:rsidR="00CF7321" w:rsidRDefault="00957136" w:rsidP="00DC5BB8">
      <w:pPr>
        <w:pStyle w:val="NumberedList1"/>
        <w:numPr>
          <w:ilvl w:val="0"/>
          <w:numId w:val="29"/>
        </w:numPr>
        <w:rPr>
          <w:lang w:val="en-US"/>
        </w:rPr>
      </w:pPr>
      <w:r w:rsidRPr="00C120CC">
        <w:rPr>
          <w:lang w:val="en-US"/>
        </w:rPr>
        <w:t>The sharing of route has already taken place according to previous use cases.</w:t>
      </w:r>
    </w:p>
    <w:p w14:paraId="593F13CD" w14:textId="1BA557EC" w:rsidR="00C120CC" w:rsidRPr="00CF7321" w:rsidRDefault="00637C98" w:rsidP="00DC5BB8">
      <w:pPr>
        <w:pStyle w:val="NumberedList1"/>
        <w:numPr>
          <w:ilvl w:val="0"/>
          <w:numId w:val="29"/>
        </w:numPr>
        <w:rPr>
          <w:lang w:val="en-US"/>
        </w:rPr>
      </w:pPr>
      <w:r w:rsidRPr="00CF7321">
        <w:rPr>
          <w:lang w:val="en-US"/>
        </w:rPr>
        <w:t>VTS request route from vessel</w:t>
      </w:r>
      <w:r w:rsidR="00AA7E66" w:rsidRPr="00CF7321">
        <w:rPr>
          <w:lang w:val="en-US"/>
        </w:rPr>
        <w:t xml:space="preserve"> with a reference to the route</w:t>
      </w:r>
      <w:r w:rsidR="00D4494E" w:rsidRPr="00CF7321">
        <w:rPr>
          <w:lang w:val="en-US"/>
        </w:rPr>
        <w:t xml:space="preserve"> via route exchange service</w:t>
      </w:r>
      <w:r w:rsidR="00AA7E66" w:rsidRPr="00CF7321">
        <w:rPr>
          <w:lang w:val="en-US"/>
        </w:rPr>
        <w:t>.</w:t>
      </w:r>
    </w:p>
    <w:p w14:paraId="4C975231" w14:textId="77777777" w:rsidR="005B736E" w:rsidRDefault="001A317D" w:rsidP="00DC5BB8">
      <w:pPr>
        <w:pStyle w:val="NumberedList1"/>
        <w:numPr>
          <w:ilvl w:val="0"/>
          <w:numId w:val="29"/>
        </w:numPr>
        <w:rPr>
          <w:lang w:val="en-US"/>
        </w:rPr>
      </w:pPr>
      <w:r w:rsidRPr="00C120CC">
        <w:rPr>
          <w:lang w:val="en-US"/>
        </w:rPr>
        <w:t xml:space="preserve">ECDIS sends the route automatically to </w:t>
      </w:r>
      <w:r w:rsidR="00D4494E" w:rsidRPr="00C120CC">
        <w:rPr>
          <w:lang w:val="en-US"/>
        </w:rPr>
        <w:t>the service</w:t>
      </w:r>
      <w:r w:rsidRPr="00C120CC">
        <w:rPr>
          <w:lang w:val="en-US"/>
        </w:rPr>
        <w:t xml:space="preserve"> without mariner interaction</w:t>
      </w:r>
    </w:p>
    <w:p w14:paraId="232DDC72" w14:textId="332CF809" w:rsidR="007721C8" w:rsidRDefault="00C120CC" w:rsidP="00DC5BB8">
      <w:pPr>
        <w:pStyle w:val="NumberedList1"/>
        <w:numPr>
          <w:ilvl w:val="0"/>
          <w:numId w:val="29"/>
        </w:numPr>
        <w:rPr>
          <w:lang w:val="en-US"/>
        </w:rPr>
      </w:pPr>
      <w:r w:rsidRPr="005B736E">
        <w:rPr>
          <w:lang w:val="en-US"/>
        </w:rPr>
        <w:t xml:space="preserve">The service forwards the </w:t>
      </w:r>
      <w:r w:rsidR="005B736E">
        <w:rPr>
          <w:lang w:val="en-US"/>
        </w:rPr>
        <w:t>route to VTS system</w:t>
      </w:r>
    </w:p>
    <w:p w14:paraId="75014EC0" w14:textId="77777777" w:rsidR="00CF7321" w:rsidRDefault="005B736E" w:rsidP="00DC5BB8">
      <w:pPr>
        <w:pStyle w:val="NumberedList1"/>
        <w:numPr>
          <w:ilvl w:val="0"/>
          <w:numId w:val="29"/>
        </w:numPr>
        <w:rPr>
          <w:lang w:val="en-US"/>
        </w:rPr>
      </w:pPr>
      <w:r>
        <w:rPr>
          <w:lang w:val="en-US"/>
        </w:rPr>
        <w:t xml:space="preserve">The service </w:t>
      </w:r>
      <w:r w:rsidR="00CF7321">
        <w:rPr>
          <w:lang w:val="en-US"/>
        </w:rPr>
        <w:t xml:space="preserve">technically </w:t>
      </w:r>
      <w:r>
        <w:rPr>
          <w:lang w:val="en-US"/>
        </w:rPr>
        <w:t xml:space="preserve">acknowledges </w:t>
      </w:r>
      <w:r w:rsidR="00CF7321">
        <w:rPr>
          <w:lang w:val="en-US"/>
        </w:rPr>
        <w:t>the delivery of route to VTS system to ECDIS</w:t>
      </w:r>
    </w:p>
    <w:p w14:paraId="22358EA0" w14:textId="77777777" w:rsidR="00ED63C2" w:rsidRDefault="00CF7321" w:rsidP="00DC5BB8">
      <w:pPr>
        <w:pStyle w:val="NumberedList1"/>
        <w:numPr>
          <w:ilvl w:val="0"/>
          <w:numId w:val="29"/>
        </w:numPr>
        <w:rPr>
          <w:lang w:val="en-US"/>
        </w:rPr>
      </w:pPr>
      <w:r w:rsidRPr="00CF7321">
        <w:rPr>
          <w:lang w:val="en-US"/>
        </w:rPr>
        <w:t>VTS system notifies VTS operator of received route</w:t>
      </w:r>
    </w:p>
    <w:p w14:paraId="102D68A7" w14:textId="707DB92B" w:rsidR="008D6643" w:rsidRDefault="008D6643" w:rsidP="00DC5BB8">
      <w:pPr>
        <w:pStyle w:val="NumberedList1"/>
        <w:numPr>
          <w:ilvl w:val="0"/>
          <w:numId w:val="29"/>
        </w:numPr>
        <w:rPr>
          <w:lang w:val="en-US"/>
        </w:rPr>
      </w:pPr>
      <w:r>
        <w:rPr>
          <w:lang w:val="en-US"/>
        </w:rPr>
        <w:lastRenderedPageBreak/>
        <w:t xml:space="preserve">VTS </w:t>
      </w:r>
      <w:r w:rsidR="00ED63C2">
        <w:rPr>
          <w:lang w:val="en-US"/>
        </w:rPr>
        <w:t xml:space="preserve">system </w:t>
      </w:r>
      <w:r>
        <w:rPr>
          <w:lang w:val="en-US"/>
        </w:rPr>
        <w:t xml:space="preserve">can display </w:t>
      </w:r>
      <w:r w:rsidR="0017322D">
        <w:rPr>
          <w:lang w:val="en-US"/>
        </w:rPr>
        <w:t>the differences between the previous route and the received route.</w:t>
      </w:r>
    </w:p>
    <w:p w14:paraId="3C4E9B77" w14:textId="77777777" w:rsidR="00CF7321" w:rsidRPr="00CF7321" w:rsidRDefault="00CF7321" w:rsidP="00CF7321">
      <w:pPr>
        <w:pStyle w:val="NumberedList1"/>
        <w:numPr>
          <w:ilvl w:val="0"/>
          <w:numId w:val="0"/>
        </w:numPr>
        <w:rPr>
          <w:lang w:val="en-US"/>
        </w:rPr>
      </w:pPr>
    </w:p>
    <w:p w14:paraId="55B03DC2" w14:textId="77777777" w:rsidR="00CF7321" w:rsidRPr="00CF7321" w:rsidRDefault="00CF7321" w:rsidP="00CF7321">
      <w:pPr>
        <w:pStyle w:val="NumberedList1"/>
        <w:numPr>
          <w:ilvl w:val="0"/>
          <w:numId w:val="0"/>
        </w:numPr>
        <w:rPr>
          <w:lang w:val="en-US"/>
        </w:rPr>
      </w:pPr>
    </w:p>
    <w:p w14:paraId="6ED3F492" w14:textId="77777777" w:rsidR="00CF7321" w:rsidRDefault="00CF7321">
      <w:pPr>
        <w:spacing w:after="0" w:line="240" w:lineRule="auto"/>
      </w:pPr>
    </w:p>
    <w:p w14:paraId="52C0D1F8" w14:textId="5B14B94F" w:rsidR="00732603" w:rsidRDefault="006A04CA" w:rsidP="006A04CA">
      <w:pPr>
        <w:pStyle w:val="Heading2"/>
      </w:pPr>
      <w:bookmarkStart w:id="41" w:name="_Toc189232190"/>
      <w:r>
        <w:t>Data flows</w:t>
      </w:r>
      <w:bookmarkEnd w:id="41"/>
    </w:p>
    <w:p w14:paraId="2947D2F8" w14:textId="77777777" w:rsidR="0055016C" w:rsidRDefault="0055016C">
      <w:pPr>
        <w:spacing w:after="0" w:line="240" w:lineRule="auto"/>
        <w:rPr>
          <w:lang w:val="en-US"/>
        </w:rPr>
      </w:pPr>
    </w:p>
    <w:p w14:paraId="03F9D57F" w14:textId="6A515081" w:rsidR="0055016C" w:rsidRDefault="00CD55DD">
      <w:pPr>
        <w:spacing w:after="0" w:line="240" w:lineRule="auto"/>
        <w:rPr>
          <w:rFonts w:cs="Helvetica"/>
          <w:szCs w:val="24"/>
          <w:lang w:val="en-US"/>
        </w:rPr>
      </w:pPr>
      <w:r>
        <w:rPr>
          <w:rFonts w:cs="Helvetica"/>
          <w:szCs w:val="24"/>
        </w:rPr>
        <w:fldChar w:fldCharType="begin"/>
      </w:r>
      <w:r>
        <w:rPr>
          <w:rFonts w:cs="Helvetica"/>
          <w:szCs w:val="24"/>
        </w:rPr>
        <w:instrText xml:space="preserve"> REF _Ref146203174 \h </w:instrText>
      </w:r>
      <w:r>
        <w:rPr>
          <w:rFonts w:cs="Helvetica"/>
          <w:szCs w:val="24"/>
        </w:rPr>
      </w:r>
      <w:r>
        <w:rPr>
          <w:rFonts w:cs="Helvetica"/>
          <w:szCs w:val="24"/>
        </w:rPr>
        <w:fldChar w:fldCharType="separate"/>
      </w:r>
      <w:r>
        <w:rPr>
          <w:rFonts w:cs="Helvetica"/>
          <w:szCs w:val="24"/>
        </w:rPr>
        <w:t>Figure 3</w:t>
      </w:r>
      <w:r>
        <w:rPr>
          <w:rFonts w:cs="Helvetica"/>
          <w:szCs w:val="24"/>
        </w:rPr>
        <w:fldChar w:fldCharType="end"/>
      </w:r>
      <w:r>
        <w:rPr>
          <w:rFonts w:cs="Helvetica"/>
          <w:szCs w:val="24"/>
        </w:rPr>
        <w:t xml:space="preserve"> gives an overview of the dataflows </w:t>
      </w:r>
      <w:r w:rsidR="0064607C">
        <w:rPr>
          <w:rFonts w:cs="Helvetica"/>
          <w:szCs w:val="24"/>
        </w:rPr>
        <w:t>for the VTS – Vessel Route Exchange Service</w:t>
      </w:r>
      <w:r w:rsidR="006A04CA">
        <w:rPr>
          <w:rFonts w:cs="Helvetica"/>
          <w:szCs w:val="24"/>
        </w:rPr>
        <w:t xml:space="preserve"> as described in the use cases</w:t>
      </w:r>
      <w:r>
        <w:rPr>
          <w:rFonts w:cs="Helvetica"/>
          <w:szCs w:val="24"/>
          <w:lang w:val="en-US"/>
        </w:rPr>
        <w:t>.</w:t>
      </w:r>
    </w:p>
    <w:p w14:paraId="22800C81" w14:textId="77777777" w:rsidR="0055016C" w:rsidRDefault="0055016C">
      <w:pPr>
        <w:spacing w:after="0" w:line="240" w:lineRule="auto"/>
        <w:rPr>
          <w:rFonts w:cs="Helvetica"/>
          <w:szCs w:val="24"/>
          <w:lang w:val="en-US"/>
        </w:rPr>
      </w:pPr>
    </w:p>
    <w:p w14:paraId="4920810E" w14:textId="22BEBF04" w:rsidR="0064607C" w:rsidRDefault="00566C14" w:rsidP="0064607C">
      <w:pPr>
        <w:spacing w:after="0" w:line="240" w:lineRule="auto"/>
        <w:jc w:val="center"/>
        <w:rPr>
          <w:rFonts w:cs="Helvetica"/>
          <w:szCs w:val="24"/>
          <w:lang w:val="en-US"/>
        </w:rPr>
      </w:pPr>
      <w:r>
        <w:rPr>
          <w:rFonts w:cs="Helvetica"/>
          <w:noProof/>
          <w:szCs w:val="24"/>
          <w:lang w:val="en-US"/>
        </w:rPr>
        <w:lastRenderedPageBreak/>
        <w:drawing>
          <wp:inline distT="0" distB="0" distL="0" distR="0" wp14:anchorId="0AB2B6D3" wp14:editId="1D678719">
            <wp:extent cx="8226665" cy="4214822"/>
            <wp:effectExtent l="0" t="635" r="2540" b="2540"/>
            <wp:docPr id="49411859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118591" name="Graphic 1"/>
                    <pic:cNvPicPr/>
                  </pic:nvPicPr>
                  <pic:blipFill>
                    <a:blip r:embed="rId16">
                      <a:extLst>
                        <a:ext uri="{96DAC541-7B7A-43D3-8B79-37D633B846F1}">
                          <asvg:svgBlip xmlns:asvg="http://schemas.microsoft.com/office/drawing/2016/SVG/main" r:embed="rId17"/>
                        </a:ext>
                      </a:extLst>
                    </a:blip>
                    <a:stretch>
                      <a:fillRect/>
                    </a:stretch>
                  </pic:blipFill>
                  <pic:spPr>
                    <a:xfrm rot="5400000">
                      <a:off x="0" y="0"/>
                      <a:ext cx="8239035" cy="4221159"/>
                    </a:xfrm>
                    <a:prstGeom prst="rect">
                      <a:avLst/>
                    </a:prstGeom>
                  </pic:spPr>
                </pic:pic>
              </a:graphicData>
            </a:graphic>
          </wp:inline>
        </w:drawing>
      </w:r>
    </w:p>
    <w:p w14:paraId="256C8084" w14:textId="388A3EE4" w:rsidR="0055016C" w:rsidRDefault="0055016C">
      <w:pPr>
        <w:spacing w:after="0" w:line="240" w:lineRule="auto"/>
        <w:rPr>
          <w:lang w:val="en-US"/>
        </w:rPr>
      </w:pPr>
    </w:p>
    <w:p w14:paraId="4E8AFEA6" w14:textId="7E4302FD" w:rsidR="0055016C" w:rsidRDefault="00CD55DD">
      <w:pPr>
        <w:pStyle w:val="Caption"/>
      </w:pPr>
      <w:bookmarkStart w:id="42" w:name="_Ref146203174"/>
      <w:bookmarkStart w:id="43" w:name="_Ref146203163"/>
      <w:bookmarkStart w:id="44" w:name="_Toc189232153"/>
      <w:r>
        <w:t xml:space="preserve">Figure </w:t>
      </w:r>
      <w:r>
        <w:fldChar w:fldCharType="begin"/>
      </w:r>
      <w:r>
        <w:instrText xml:space="preserve"> SEQ Figure \* ARABIC </w:instrText>
      </w:r>
      <w:r>
        <w:fldChar w:fldCharType="separate"/>
      </w:r>
      <w:r w:rsidR="000F2CBC">
        <w:rPr>
          <w:noProof/>
        </w:rPr>
        <w:t>2</w:t>
      </w:r>
      <w:r>
        <w:fldChar w:fldCharType="end"/>
      </w:r>
      <w:bookmarkEnd w:id="42"/>
      <w:r>
        <w:t xml:space="preserve">: </w:t>
      </w:r>
      <w:r w:rsidR="0064607C">
        <w:t>Route Exchange</w:t>
      </w:r>
      <w:r>
        <w:t xml:space="preserve"> </w:t>
      </w:r>
      <w:bookmarkEnd w:id="43"/>
      <w:r w:rsidR="00AA7333">
        <w:t>business process</w:t>
      </w:r>
      <w:bookmarkEnd w:id="44"/>
    </w:p>
    <w:p w14:paraId="45581712" w14:textId="77777777" w:rsidR="0055016C" w:rsidRDefault="0055016C" w:rsidP="001C7376"/>
    <w:p w14:paraId="64CD8D77" w14:textId="0D3DB548" w:rsidR="0055016C" w:rsidRDefault="00CD55DD" w:rsidP="00BD38AD">
      <w:pPr>
        <w:pStyle w:val="Heading2"/>
        <w:rPr>
          <w:i/>
          <w:iCs/>
        </w:rPr>
      </w:pPr>
      <w:bookmarkStart w:id="45" w:name="_Ref442963650"/>
      <w:bookmarkStart w:id="46" w:name="_Toc189232191"/>
      <w:r>
        <w:t>Functional and Non-functional Requirements</w:t>
      </w:r>
      <w:bookmarkEnd w:id="45"/>
      <w:bookmarkEnd w:id="46"/>
    </w:p>
    <w:p w14:paraId="3CB9025F" w14:textId="77777777" w:rsidR="0055016C" w:rsidRDefault="00CD55DD">
      <w:pPr>
        <w:pStyle w:val="Heading3"/>
        <w:ind w:hanging="720"/>
      </w:pPr>
      <w:bookmarkStart w:id="47" w:name="_Ref185757727"/>
      <w:bookmarkStart w:id="48" w:name="_Toc189232192"/>
      <w:r>
        <w:t>Functional requirements</w:t>
      </w:r>
      <w:bookmarkEnd w:id="47"/>
      <w:bookmarkEnd w:id="48"/>
    </w:p>
    <w:tbl>
      <w:tblPr>
        <w:tblW w:w="9890" w:type="dxa"/>
        <w:tblInd w:w="118" w:type="dxa"/>
        <w:tblLayout w:type="fixed"/>
        <w:tblLook w:val="0480" w:firstRow="0" w:lastRow="0" w:firstColumn="1" w:lastColumn="0" w:noHBand="0" w:noVBand="1"/>
      </w:tblPr>
      <w:tblGrid>
        <w:gridCol w:w="2235"/>
        <w:gridCol w:w="7655"/>
      </w:tblGrid>
      <w:tr w:rsidR="00FB67AF" w14:paraId="3583FD9E"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1FE0D8E7" w14:textId="77777777" w:rsidR="00FB67AF" w:rsidRDefault="00FB67AF" w:rsidP="00F615D6">
            <w:pPr>
              <w:pStyle w:val="Tablecomment"/>
              <w:widowControl w:val="0"/>
              <w:rPr>
                <w:b/>
                <w:i w:val="0"/>
              </w:rPr>
            </w:pPr>
            <w:r>
              <w:rPr>
                <w:b/>
                <w:i w:val="0"/>
              </w:rPr>
              <w:t>Requirement Id</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0FEDEC04" w14:textId="70475FF6" w:rsidR="00FB67AF" w:rsidRDefault="00FB67AF" w:rsidP="00F615D6">
            <w:pPr>
              <w:pStyle w:val="TableHeader"/>
              <w:widowControl w:val="0"/>
            </w:pPr>
            <w:r>
              <w:t>RESF001</w:t>
            </w:r>
          </w:p>
        </w:tc>
      </w:tr>
      <w:tr w:rsidR="00FB67AF" w14:paraId="1AE209A2"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23A557AA" w14:textId="77777777" w:rsidR="00FB67AF" w:rsidRDefault="00FB67AF" w:rsidP="00F615D6">
            <w:pPr>
              <w:pStyle w:val="Tablecomment"/>
              <w:widowControl w:val="0"/>
              <w:rPr>
                <w:b/>
                <w:i w:val="0"/>
              </w:rPr>
            </w:pPr>
            <w:r>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1920D041" w14:textId="7EC7AB77" w:rsidR="00FB67AF" w:rsidRPr="005C0476" w:rsidRDefault="00FB67AF" w:rsidP="005C0476">
            <w:pPr>
              <w:pStyle w:val="Tablecomment"/>
              <w:rPr>
                <w:i w:val="0"/>
                <w:iCs/>
              </w:rPr>
            </w:pPr>
            <w:r w:rsidRPr="005C0476">
              <w:rPr>
                <w:i w:val="0"/>
                <w:iCs/>
              </w:rPr>
              <w:t>Receive route from vessel</w:t>
            </w:r>
          </w:p>
        </w:tc>
      </w:tr>
      <w:tr w:rsidR="00FB67AF" w14:paraId="79D61085"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6C985248" w14:textId="77777777" w:rsidR="00FB67AF" w:rsidRDefault="00FB67AF" w:rsidP="00F615D6">
            <w:pPr>
              <w:pStyle w:val="Tablecomment"/>
              <w:widowControl w:val="0"/>
              <w:rPr>
                <w:b/>
                <w:i w:val="0"/>
              </w:rPr>
            </w:pPr>
            <w:r>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2A998A78" w14:textId="2FFF3432" w:rsidR="00FB67AF" w:rsidRDefault="00FB67AF" w:rsidP="00F615D6">
            <w:pPr>
              <w:pStyle w:val="Tablecomment"/>
              <w:widowControl w:val="0"/>
              <w:rPr>
                <w:i w:val="0"/>
              </w:rPr>
            </w:pPr>
            <w:r>
              <w:rPr>
                <w:i w:val="0"/>
              </w:rPr>
              <w:t xml:space="preserve">A vessel must be able to send its </w:t>
            </w:r>
            <w:r w:rsidR="003D0496">
              <w:rPr>
                <w:i w:val="0"/>
              </w:rPr>
              <w:t>route</w:t>
            </w:r>
            <w:r>
              <w:rPr>
                <w:i w:val="0"/>
              </w:rPr>
              <w:t xml:space="preserve"> to the service. The service must have the ability to forward the received </w:t>
            </w:r>
            <w:r w:rsidR="003D0496">
              <w:rPr>
                <w:i w:val="0"/>
              </w:rPr>
              <w:t>route</w:t>
            </w:r>
            <w:r>
              <w:rPr>
                <w:i w:val="0"/>
              </w:rPr>
              <w:t xml:space="preserve"> to the VTS System. </w:t>
            </w:r>
          </w:p>
          <w:p w14:paraId="5F61F03D" w14:textId="77777777" w:rsidR="00FB67AF" w:rsidRDefault="00FB67AF" w:rsidP="00F615D6">
            <w:pPr>
              <w:pStyle w:val="Tablecomment"/>
              <w:widowControl w:val="0"/>
              <w:rPr>
                <w:i w:val="0"/>
              </w:rPr>
            </w:pPr>
          </w:p>
          <w:p w14:paraId="4B4A3B69" w14:textId="00005109" w:rsidR="00FB67AF" w:rsidRDefault="001F0031" w:rsidP="00F615D6">
            <w:pPr>
              <w:pStyle w:val="Tablecomment"/>
              <w:widowControl w:val="0"/>
              <w:rPr>
                <w:i w:val="0"/>
              </w:rPr>
            </w:pPr>
            <w:r>
              <w:rPr>
                <w:i w:val="0"/>
              </w:rPr>
              <w:t xml:space="preserve">The requirements for a valid route are outlined in </w:t>
            </w:r>
            <w:r w:rsidR="007757BE">
              <w:rPr>
                <w:i w:val="0"/>
              </w:rPr>
              <w:t>RESF007</w:t>
            </w:r>
          </w:p>
        </w:tc>
      </w:tr>
      <w:tr w:rsidR="00FB67AF" w14:paraId="52DC73BF"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2444B54E" w14:textId="77777777" w:rsidR="00FB67AF" w:rsidRDefault="00FB67AF" w:rsidP="00F615D6">
            <w:pPr>
              <w:pStyle w:val="Tablecomment"/>
              <w:widowControl w:val="0"/>
              <w:rPr>
                <w:b/>
                <w:i w:val="0"/>
              </w:rPr>
            </w:pPr>
            <w:r>
              <w:rPr>
                <w:b/>
                <w:i w:val="0"/>
              </w:rPr>
              <w:t>Rationale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7AEC35E4" w14:textId="786CD08B" w:rsidR="00FB67AF" w:rsidRDefault="00FB67AF" w:rsidP="00F615D6">
            <w:pPr>
              <w:pStyle w:val="Tablecomment"/>
              <w:widowControl w:val="0"/>
              <w:rPr>
                <w:i w:val="0"/>
              </w:rPr>
            </w:pPr>
            <w:r>
              <w:rPr>
                <w:i w:val="0"/>
              </w:rPr>
              <w:t xml:space="preserve">Sending the </w:t>
            </w:r>
            <w:r w:rsidR="00B4156D">
              <w:rPr>
                <w:i w:val="0"/>
              </w:rPr>
              <w:t>route</w:t>
            </w:r>
            <w:r>
              <w:rPr>
                <w:i w:val="0"/>
              </w:rPr>
              <w:t xml:space="preserve"> </w:t>
            </w:r>
            <w:r w:rsidR="006A0A0A">
              <w:rPr>
                <w:i w:val="0"/>
              </w:rPr>
              <w:t>from</w:t>
            </w:r>
            <w:r w:rsidR="006A0A0A">
              <w:rPr>
                <w:i w:val="0"/>
              </w:rPr>
              <w:t xml:space="preserve"> </w:t>
            </w:r>
            <w:r>
              <w:rPr>
                <w:i w:val="0"/>
              </w:rPr>
              <w:t>the vessel to the service is a core requirement of the service.</w:t>
            </w:r>
          </w:p>
        </w:tc>
      </w:tr>
      <w:tr w:rsidR="00FB67AF" w14:paraId="43BAB093"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6E515368" w14:textId="77777777" w:rsidR="00FB67AF" w:rsidRDefault="00FB67AF" w:rsidP="00F615D6">
            <w:pPr>
              <w:pStyle w:val="Tablecomment"/>
              <w:widowControl w:val="0"/>
              <w:rPr>
                <w:b/>
                <w:i w:val="0"/>
              </w:rPr>
            </w:pPr>
            <w:r>
              <w:rPr>
                <w:b/>
                <w:i w:val="0"/>
              </w:rPr>
              <w:t>Author</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40F9A1A3" w14:textId="77777777" w:rsidR="00FB67AF" w:rsidRDefault="00FB67AF" w:rsidP="00F615D6">
            <w:pPr>
              <w:pStyle w:val="Tablecomment"/>
              <w:widowControl w:val="0"/>
              <w:rPr>
                <w:i w:val="0"/>
              </w:rPr>
            </w:pPr>
          </w:p>
        </w:tc>
      </w:tr>
    </w:tbl>
    <w:p w14:paraId="3DFBC9FD" w14:textId="77777777" w:rsidR="00FB67AF" w:rsidRDefault="00FB67AF" w:rsidP="00FB67AF">
      <w:pPr>
        <w:rPr>
          <w:lang w:val="en-US"/>
        </w:rPr>
      </w:pPr>
    </w:p>
    <w:tbl>
      <w:tblPr>
        <w:tblW w:w="9890" w:type="dxa"/>
        <w:tblInd w:w="118" w:type="dxa"/>
        <w:tblLayout w:type="fixed"/>
        <w:tblLook w:val="0480" w:firstRow="0" w:lastRow="0" w:firstColumn="1" w:lastColumn="0" w:noHBand="0" w:noVBand="1"/>
      </w:tblPr>
      <w:tblGrid>
        <w:gridCol w:w="2235"/>
        <w:gridCol w:w="7655"/>
      </w:tblGrid>
      <w:tr w:rsidR="0055016C" w14:paraId="11D0ACA0" w14:textId="77777777" w:rsidTr="00AA6349">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45D4038C" w14:textId="77777777" w:rsidR="0055016C" w:rsidRDefault="00CD55DD">
            <w:pPr>
              <w:pStyle w:val="Tablecomment"/>
              <w:widowControl w:val="0"/>
              <w:rPr>
                <w:b/>
                <w:i w:val="0"/>
              </w:rPr>
            </w:pPr>
            <w:r>
              <w:rPr>
                <w:b/>
                <w:i w:val="0"/>
              </w:rPr>
              <w:t>Requirement Id</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7198E687" w14:textId="3E536C41" w:rsidR="0055016C" w:rsidRDefault="00AA6349">
            <w:pPr>
              <w:pStyle w:val="TableHeader"/>
              <w:widowControl w:val="0"/>
            </w:pPr>
            <w:r>
              <w:t>RE</w:t>
            </w:r>
            <w:r w:rsidR="00CD55DD">
              <w:t>SF00</w:t>
            </w:r>
            <w:r>
              <w:t>2</w:t>
            </w:r>
          </w:p>
        </w:tc>
      </w:tr>
      <w:tr w:rsidR="0055016C" w14:paraId="21CE1E44" w14:textId="77777777" w:rsidTr="00AA6349">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0D7B390A" w14:textId="77777777" w:rsidR="0055016C" w:rsidRDefault="00CD55DD">
            <w:pPr>
              <w:pStyle w:val="Tablecomment"/>
              <w:widowControl w:val="0"/>
              <w:rPr>
                <w:b/>
                <w:i w:val="0"/>
              </w:rPr>
            </w:pPr>
            <w:r>
              <w:rPr>
                <w:b/>
                <w:i w:val="0"/>
              </w:rPr>
              <w:t>Requirement Name</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4B47EFFA" w14:textId="0278F7E7" w:rsidR="0055016C" w:rsidRPr="005C0476" w:rsidRDefault="00CD55DD" w:rsidP="005C0476">
            <w:pPr>
              <w:pStyle w:val="Tablecomment"/>
              <w:rPr>
                <w:i w:val="0"/>
                <w:iCs/>
              </w:rPr>
            </w:pPr>
            <w:r w:rsidRPr="005C0476">
              <w:rPr>
                <w:i w:val="0"/>
                <w:iCs/>
              </w:rPr>
              <w:t xml:space="preserve">Send </w:t>
            </w:r>
            <w:r w:rsidR="00AA6349" w:rsidRPr="005C0476">
              <w:rPr>
                <w:i w:val="0"/>
                <w:iCs/>
              </w:rPr>
              <w:t>route</w:t>
            </w:r>
            <w:r w:rsidRPr="005C0476">
              <w:rPr>
                <w:i w:val="0"/>
                <w:iCs/>
              </w:rPr>
              <w:t xml:space="preserve"> </w:t>
            </w:r>
            <w:r w:rsidR="00AA6349" w:rsidRPr="005C0476">
              <w:rPr>
                <w:i w:val="0"/>
                <w:iCs/>
              </w:rPr>
              <w:t>recomm</w:t>
            </w:r>
            <w:r w:rsidR="007A5F17" w:rsidRPr="005C0476">
              <w:rPr>
                <w:i w:val="0"/>
                <w:iCs/>
              </w:rPr>
              <w:t>endation</w:t>
            </w:r>
            <w:r w:rsidRPr="005C0476">
              <w:rPr>
                <w:i w:val="0"/>
                <w:iCs/>
              </w:rPr>
              <w:t xml:space="preserve"> to vessel from VTS</w:t>
            </w:r>
          </w:p>
        </w:tc>
      </w:tr>
      <w:tr w:rsidR="0055016C" w14:paraId="42C78D09" w14:textId="77777777" w:rsidTr="00AA6349">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7B6BE560" w14:textId="77777777" w:rsidR="0055016C" w:rsidRDefault="00CD55DD">
            <w:pPr>
              <w:pStyle w:val="Tablecomment"/>
              <w:widowControl w:val="0"/>
              <w:rPr>
                <w:b/>
                <w:i w:val="0"/>
              </w:rPr>
            </w:pPr>
            <w:r>
              <w:rPr>
                <w:b/>
                <w:i w:val="0"/>
              </w:rPr>
              <w:t>Requirement Text</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6E5EB80C" w14:textId="36414ECE" w:rsidR="006E7AFF" w:rsidRDefault="00CD55DD" w:rsidP="006B5AF9">
            <w:pPr>
              <w:pStyle w:val="Tablecomment"/>
              <w:widowControl w:val="0"/>
              <w:rPr>
                <w:i w:val="0"/>
              </w:rPr>
            </w:pPr>
            <w:r>
              <w:rPr>
                <w:i w:val="0"/>
              </w:rPr>
              <w:t xml:space="preserve">The service must facilitate the sending of a </w:t>
            </w:r>
            <w:r w:rsidR="00AA6349">
              <w:rPr>
                <w:i w:val="0"/>
              </w:rPr>
              <w:t>route</w:t>
            </w:r>
            <w:r>
              <w:rPr>
                <w:i w:val="0"/>
              </w:rPr>
              <w:t xml:space="preserve"> </w:t>
            </w:r>
            <w:r w:rsidR="007A5F17">
              <w:rPr>
                <w:i w:val="0"/>
              </w:rPr>
              <w:t>recommendation</w:t>
            </w:r>
            <w:r>
              <w:rPr>
                <w:i w:val="0"/>
              </w:rPr>
              <w:t xml:space="preserve"> from VTS</w:t>
            </w:r>
            <w:r w:rsidR="007A5F17">
              <w:rPr>
                <w:i w:val="0"/>
              </w:rPr>
              <w:t xml:space="preserve"> </w:t>
            </w:r>
            <w:r>
              <w:rPr>
                <w:i w:val="0"/>
              </w:rPr>
              <w:t xml:space="preserve">to the vessel. The </w:t>
            </w:r>
            <w:r w:rsidR="007A5F17">
              <w:rPr>
                <w:i w:val="0"/>
              </w:rPr>
              <w:t>recommendation</w:t>
            </w:r>
            <w:r>
              <w:rPr>
                <w:i w:val="0"/>
              </w:rPr>
              <w:t xml:space="preserve"> may be a part of a rejection</w:t>
            </w:r>
            <w:r w:rsidR="006E7AFF">
              <w:rPr>
                <w:i w:val="0"/>
              </w:rPr>
              <w:t xml:space="preserve"> </w:t>
            </w:r>
            <w:r>
              <w:rPr>
                <w:i w:val="0"/>
              </w:rPr>
              <w:t xml:space="preserve">of a </w:t>
            </w:r>
            <w:r w:rsidR="00C435E1">
              <w:rPr>
                <w:i w:val="0"/>
              </w:rPr>
              <w:t>route</w:t>
            </w:r>
            <w:r>
              <w:rPr>
                <w:i w:val="0"/>
              </w:rPr>
              <w:t xml:space="preserve"> </w:t>
            </w:r>
            <w:r w:rsidR="00C462B4">
              <w:rPr>
                <w:i w:val="0"/>
              </w:rPr>
              <w:t xml:space="preserve">received </w:t>
            </w:r>
            <w:r>
              <w:rPr>
                <w:i w:val="0"/>
              </w:rPr>
              <w:t>from a vessel or standalone.</w:t>
            </w:r>
          </w:p>
        </w:tc>
      </w:tr>
      <w:tr w:rsidR="0055016C" w14:paraId="61FFFCA2" w14:textId="77777777" w:rsidTr="00AA6349">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7C7A62AA" w14:textId="77777777" w:rsidR="0055016C" w:rsidRDefault="00CD55DD">
            <w:pPr>
              <w:pStyle w:val="Tablecomment"/>
              <w:widowControl w:val="0"/>
              <w:rPr>
                <w:b/>
                <w:i w:val="0"/>
              </w:rPr>
            </w:pPr>
            <w:r>
              <w:rPr>
                <w:b/>
                <w:i w:val="0"/>
              </w:rPr>
              <w:t>Rationale</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7E281023" w14:textId="5184D4A1" w:rsidR="0055016C" w:rsidRDefault="00CD55DD">
            <w:pPr>
              <w:pStyle w:val="Tablecomment"/>
              <w:widowControl w:val="0"/>
              <w:rPr>
                <w:i w:val="0"/>
              </w:rPr>
            </w:pPr>
            <w:r>
              <w:rPr>
                <w:i w:val="0"/>
              </w:rPr>
              <w:t xml:space="preserve">When VTS personnel are either reviewing a </w:t>
            </w:r>
            <w:r w:rsidR="00C462B4">
              <w:rPr>
                <w:i w:val="0"/>
              </w:rPr>
              <w:t>received route</w:t>
            </w:r>
            <w:r>
              <w:rPr>
                <w:i w:val="0"/>
              </w:rPr>
              <w:t xml:space="preserve"> from a vessel or trying to organize traffic and need to suggest a </w:t>
            </w:r>
            <w:r w:rsidR="00C462B4">
              <w:rPr>
                <w:i w:val="0"/>
              </w:rPr>
              <w:t>route</w:t>
            </w:r>
            <w:r>
              <w:rPr>
                <w:i w:val="0"/>
              </w:rPr>
              <w:t xml:space="preserve"> to a vessel the service must be able to send a </w:t>
            </w:r>
            <w:r w:rsidR="00C462B4">
              <w:rPr>
                <w:i w:val="0"/>
              </w:rPr>
              <w:t>route recommendation</w:t>
            </w:r>
            <w:r>
              <w:rPr>
                <w:i w:val="0"/>
              </w:rPr>
              <w:t xml:space="preserve"> to the vessel.</w:t>
            </w:r>
          </w:p>
        </w:tc>
      </w:tr>
      <w:tr w:rsidR="0055016C" w14:paraId="6510169B" w14:textId="77777777" w:rsidTr="00AA6349">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348BBEAD" w14:textId="77777777" w:rsidR="0055016C" w:rsidRDefault="00CD55DD">
            <w:pPr>
              <w:pStyle w:val="Tablecomment"/>
              <w:widowControl w:val="0"/>
              <w:rPr>
                <w:b/>
                <w:i w:val="0"/>
              </w:rPr>
            </w:pPr>
            <w:r>
              <w:rPr>
                <w:b/>
                <w:i w:val="0"/>
              </w:rPr>
              <w:t>Author</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701EB4EF" w14:textId="77777777" w:rsidR="0055016C" w:rsidRDefault="0055016C">
            <w:pPr>
              <w:pStyle w:val="Tablecomment"/>
              <w:widowControl w:val="0"/>
              <w:rPr>
                <w:i w:val="0"/>
              </w:rPr>
            </w:pPr>
          </w:p>
        </w:tc>
      </w:tr>
    </w:tbl>
    <w:p w14:paraId="2A5B9337" w14:textId="77777777" w:rsidR="0055016C" w:rsidRDefault="0055016C">
      <w:pPr>
        <w:rPr>
          <w:i/>
          <w:iCs/>
          <w:highlight w:val="cyan"/>
        </w:rPr>
      </w:pPr>
    </w:p>
    <w:tbl>
      <w:tblPr>
        <w:tblW w:w="9890" w:type="dxa"/>
        <w:tblInd w:w="118" w:type="dxa"/>
        <w:tblLayout w:type="fixed"/>
        <w:tblLook w:val="0480" w:firstRow="0" w:lastRow="0" w:firstColumn="1" w:lastColumn="0" w:noHBand="0" w:noVBand="1"/>
      </w:tblPr>
      <w:tblGrid>
        <w:gridCol w:w="2235"/>
        <w:gridCol w:w="7655"/>
      </w:tblGrid>
      <w:tr w:rsidR="006B5AF9" w14:paraId="4E99423C"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3956F76E" w14:textId="77777777" w:rsidR="006B5AF9" w:rsidRDefault="006B5AF9" w:rsidP="00F615D6">
            <w:pPr>
              <w:pStyle w:val="Tablecomment"/>
              <w:widowControl w:val="0"/>
              <w:rPr>
                <w:b/>
                <w:i w:val="0"/>
              </w:rPr>
            </w:pPr>
            <w:r>
              <w:rPr>
                <w:b/>
                <w:i w:val="0"/>
              </w:rPr>
              <w:t>Requirement Id</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585EF992" w14:textId="26D23B54" w:rsidR="006B5AF9" w:rsidRDefault="006B5AF9" w:rsidP="00F615D6">
            <w:pPr>
              <w:pStyle w:val="TableHeader"/>
              <w:widowControl w:val="0"/>
            </w:pPr>
            <w:r>
              <w:t>RESF003</w:t>
            </w:r>
          </w:p>
        </w:tc>
      </w:tr>
      <w:tr w:rsidR="006B5AF9" w14:paraId="370EB4AC"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688EDCB9" w14:textId="77777777" w:rsidR="006B5AF9" w:rsidRDefault="006B5AF9" w:rsidP="00F615D6">
            <w:pPr>
              <w:pStyle w:val="Tablecomment"/>
              <w:widowControl w:val="0"/>
              <w:rPr>
                <w:b/>
                <w:i w:val="0"/>
              </w:rPr>
            </w:pPr>
            <w:r>
              <w:rPr>
                <w:b/>
                <w:i w:val="0"/>
              </w:rPr>
              <w:t>Requirement Name</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4BB698BF" w14:textId="7A5131C3" w:rsidR="006B5AF9" w:rsidRPr="005C0476" w:rsidRDefault="006B5AF9" w:rsidP="005C0476">
            <w:pPr>
              <w:pStyle w:val="Tablecomment"/>
              <w:rPr>
                <w:i w:val="0"/>
                <w:iCs/>
              </w:rPr>
            </w:pPr>
            <w:r w:rsidRPr="005C0476">
              <w:rPr>
                <w:i w:val="0"/>
                <w:iCs/>
              </w:rPr>
              <w:t xml:space="preserve">Send </w:t>
            </w:r>
            <w:r w:rsidR="00B51120">
              <w:rPr>
                <w:i w:val="0"/>
                <w:iCs/>
              </w:rPr>
              <w:t>acknowledgment</w:t>
            </w:r>
            <w:r w:rsidR="00B51120" w:rsidRPr="005C0476">
              <w:rPr>
                <w:i w:val="0"/>
                <w:iCs/>
              </w:rPr>
              <w:t xml:space="preserve"> </w:t>
            </w:r>
            <w:r w:rsidR="00852D67" w:rsidRPr="005C0476">
              <w:rPr>
                <w:i w:val="0"/>
                <w:iCs/>
              </w:rPr>
              <w:t>of route from VTS to vessel</w:t>
            </w:r>
          </w:p>
        </w:tc>
      </w:tr>
      <w:tr w:rsidR="006B5AF9" w14:paraId="46706B0F"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4A3609CB" w14:textId="77777777" w:rsidR="006B5AF9" w:rsidRDefault="006B5AF9" w:rsidP="00F615D6">
            <w:pPr>
              <w:pStyle w:val="Tablecomment"/>
              <w:widowControl w:val="0"/>
              <w:rPr>
                <w:b/>
                <w:i w:val="0"/>
              </w:rPr>
            </w:pPr>
            <w:r>
              <w:rPr>
                <w:b/>
                <w:i w:val="0"/>
              </w:rPr>
              <w:t>Requirement Text</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16228C63" w14:textId="45EB72E6" w:rsidR="006B5AF9" w:rsidRDefault="00DB4CA1" w:rsidP="0009736E">
            <w:pPr>
              <w:pStyle w:val="Tablecomment"/>
              <w:widowControl w:val="0"/>
              <w:rPr>
                <w:i w:val="0"/>
              </w:rPr>
            </w:pPr>
            <w:r>
              <w:rPr>
                <w:i w:val="0"/>
              </w:rPr>
              <w:t xml:space="preserve">The service must facilitate the sending of an </w:t>
            </w:r>
            <w:r w:rsidR="00001FF5">
              <w:rPr>
                <w:i w:val="0"/>
              </w:rPr>
              <w:t>acknowledgment</w:t>
            </w:r>
            <w:r w:rsidR="00001FF5">
              <w:rPr>
                <w:i w:val="0"/>
              </w:rPr>
              <w:t xml:space="preserve"> </w:t>
            </w:r>
            <w:r>
              <w:rPr>
                <w:i w:val="0"/>
              </w:rPr>
              <w:t>of a route fro</w:t>
            </w:r>
            <w:r w:rsidR="0009736E">
              <w:rPr>
                <w:i w:val="0"/>
              </w:rPr>
              <w:t>m VTS to the vessel.</w:t>
            </w:r>
            <w:r w:rsidR="00640025">
              <w:rPr>
                <w:i w:val="0"/>
              </w:rPr>
              <w:t xml:space="preserve"> </w:t>
            </w:r>
            <w:r w:rsidR="003700FB">
              <w:rPr>
                <w:i w:val="0"/>
              </w:rPr>
              <w:t xml:space="preserve">The </w:t>
            </w:r>
            <w:r w:rsidR="00E07D8A">
              <w:rPr>
                <w:i w:val="0"/>
              </w:rPr>
              <w:t>acknowledgment</w:t>
            </w:r>
            <w:r w:rsidR="00001FF5">
              <w:rPr>
                <w:i w:val="0"/>
              </w:rPr>
              <w:t xml:space="preserve"> </w:t>
            </w:r>
            <w:r w:rsidR="003700FB">
              <w:rPr>
                <w:i w:val="0"/>
              </w:rPr>
              <w:t xml:space="preserve">must not include the whole route but only the </w:t>
            </w:r>
            <w:proofErr w:type="spellStart"/>
            <w:r w:rsidR="003700FB">
              <w:rPr>
                <w:i w:val="0"/>
              </w:rPr>
              <w:t>RouteInfo</w:t>
            </w:r>
            <w:proofErr w:type="spellEnd"/>
            <w:r w:rsidR="003700FB">
              <w:rPr>
                <w:i w:val="0"/>
              </w:rPr>
              <w:t>-section of the data model.</w:t>
            </w:r>
          </w:p>
        </w:tc>
      </w:tr>
      <w:tr w:rsidR="006B5AF9" w14:paraId="651DFE03"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61C80805" w14:textId="77777777" w:rsidR="006B5AF9" w:rsidRDefault="006B5AF9" w:rsidP="00F615D6">
            <w:pPr>
              <w:pStyle w:val="Tablecomment"/>
              <w:widowControl w:val="0"/>
              <w:rPr>
                <w:b/>
                <w:i w:val="0"/>
              </w:rPr>
            </w:pPr>
            <w:r>
              <w:rPr>
                <w:b/>
                <w:i w:val="0"/>
              </w:rPr>
              <w:t>Rationale</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51E8A565" w14:textId="0B811BAF" w:rsidR="006B5AF9" w:rsidRDefault="009119ED" w:rsidP="00F615D6">
            <w:pPr>
              <w:pStyle w:val="Tablecomment"/>
              <w:widowControl w:val="0"/>
              <w:rPr>
                <w:i w:val="0"/>
              </w:rPr>
            </w:pPr>
            <w:r>
              <w:rPr>
                <w:i w:val="0"/>
              </w:rPr>
              <w:t xml:space="preserve">There is no need to send the route received from the vessel back and thus use possibly limited transfer capacity. </w:t>
            </w:r>
          </w:p>
        </w:tc>
      </w:tr>
      <w:tr w:rsidR="006B5AF9" w14:paraId="2E020BDE"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4AA6AFA0" w14:textId="77777777" w:rsidR="006B5AF9" w:rsidRDefault="006B5AF9" w:rsidP="00F615D6">
            <w:pPr>
              <w:pStyle w:val="Tablecomment"/>
              <w:widowControl w:val="0"/>
              <w:rPr>
                <w:b/>
                <w:i w:val="0"/>
              </w:rPr>
            </w:pPr>
            <w:r>
              <w:rPr>
                <w:b/>
                <w:i w:val="0"/>
              </w:rPr>
              <w:t>Author</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77AC7499" w14:textId="77777777" w:rsidR="006B5AF9" w:rsidRDefault="006B5AF9" w:rsidP="00F615D6">
            <w:pPr>
              <w:pStyle w:val="Tablecomment"/>
              <w:widowControl w:val="0"/>
              <w:rPr>
                <w:i w:val="0"/>
              </w:rPr>
            </w:pPr>
          </w:p>
        </w:tc>
      </w:tr>
    </w:tbl>
    <w:p w14:paraId="534280E0" w14:textId="77777777" w:rsidR="006B5AF9" w:rsidRDefault="006B5AF9">
      <w:pPr>
        <w:rPr>
          <w:i/>
          <w:iCs/>
          <w:highlight w:val="cyan"/>
        </w:rPr>
      </w:pPr>
    </w:p>
    <w:tbl>
      <w:tblPr>
        <w:tblW w:w="9890" w:type="dxa"/>
        <w:tblInd w:w="118" w:type="dxa"/>
        <w:tblLayout w:type="fixed"/>
        <w:tblLook w:val="0480" w:firstRow="0" w:lastRow="0" w:firstColumn="1" w:lastColumn="0" w:noHBand="0" w:noVBand="1"/>
      </w:tblPr>
      <w:tblGrid>
        <w:gridCol w:w="2235"/>
        <w:gridCol w:w="7655"/>
      </w:tblGrid>
      <w:tr w:rsidR="001F1318" w14:paraId="3E93DEA2"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01E4AE66" w14:textId="77777777" w:rsidR="001F1318" w:rsidRDefault="001F1318" w:rsidP="00F615D6">
            <w:pPr>
              <w:pStyle w:val="Tablecomment"/>
              <w:widowControl w:val="0"/>
              <w:rPr>
                <w:b/>
                <w:i w:val="0"/>
              </w:rPr>
            </w:pPr>
            <w:r>
              <w:rPr>
                <w:b/>
                <w:i w:val="0"/>
              </w:rPr>
              <w:t>Requirement Id</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3D0331A2" w14:textId="400A42BE" w:rsidR="001F1318" w:rsidRDefault="001F1318" w:rsidP="00F615D6">
            <w:pPr>
              <w:pStyle w:val="TableHeader"/>
              <w:widowControl w:val="0"/>
            </w:pPr>
            <w:r>
              <w:t>RESF004</w:t>
            </w:r>
          </w:p>
        </w:tc>
      </w:tr>
      <w:tr w:rsidR="001F1318" w14:paraId="7D2C2BBB"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49D0C1F8" w14:textId="77777777" w:rsidR="001F1318" w:rsidRDefault="001F1318" w:rsidP="00F615D6">
            <w:pPr>
              <w:pStyle w:val="Tablecomment"/>
              <w:widowControl w:val="0"/>
              <w:rPr>
                <w:b/>
                <w:i w:val="0"/>
              </w:rPr>
            </w:pPr>
            <w:r>
              <w:rPr>
                <w:b/>
                <w:i w:val="0"/>
              </w:rPr>
              <w:lastRenderedPageBreak/>
              <w:t>Requirement Name</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68AE2E1E" w14:textId="39CA831C" w:rsidR="001F1318" w:rsidRDefault="00637504" w:rsidP="00F615D6">
            <w:pPr>
              <w:pStyle w:val="Tablecomment"/>
              <w:widowControl w:val="0"/>
              <w:rPr>
                <w:i w:val="0"/>
              </w:rPr>
            </w:pPr>
            <w:r>
              <w:rPr>
                <w:i w:val="0"/>
              </w:rPr>
              <w:t>Provide</w:t>
            </w:r>
            <w:r w:rsidR="009C17D6">
              <w:rPr>
                <w:i w:val="0"/>
              </w:rPr>
              <w:t xml:space="preserve"> area of inter</w:t>
            </w:r>
            <w:r>
              <w:rPr>
                <w:i w:val="0"/>
              </w:rPr>
              <w:t>est of VTS to vessel</w:t>
            </w:r>
          </w:p>
        </w:tc>
      </w:tr>
      <w:tr w:rsidR="001F1318" w14:paraId="31B44BA2"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2296A849" w14:textId="77777777" w:rsidR="001F1318" w:rsidRDefault="001F1318" w:rsidP="00F615D6">
            <w:pPr>
              <w:pStyle w:val="Tablecomment"/>
              <w:widowControl w:val="0"/>
              <w:rPr>
                <w:b/>
                <w:i w:val="0"/>
              </w:rPr>
            </w:pPr>
            <w:r>
              <w:rPr>
                <w:b/>
                <w:i w:val="0"/>
              </w:rPr>
              <w:t>Requirement Text</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08C2BC09" w14:textId="4C367E67" w:rsidR="001F1318" w:rsidRDefault="000E6777" w:rsidP="00F615D6">
            <w:pPr>
              <w:pStyle w:val="Tablecomment"/>
              <w:widowControl w:val="0"/>
              <w:rPr>
                <w:i w:val="0"/>
              </w:rPr>
            </w:pPr>
            <w:r>
              <w:rPr>
                <w:i w:val="0"/>
              </w:rPr>
              <w:t xml:space="preserve">The service must </w:t>
            </w:r>
            <w:r w:rsidR="00A64828">
              <w:rPr>
                <w:i w:val="0"/>
              </w:rPr>
              <w:t>provide its area of interest in the geometry used when registering to a service registry</w:t>
            </w:r>
            <w:r w:rsidR="009F377C">
              <w:rPr>
                <w:i w:val="0"/>
              </w:rPr>
              <w:t>.</w:t>
            </w:r>
          </w:p>
        </w:tc>
      </w:tr>
      <w:tr w:rsidR="001F1318" w14:paraId="0C4A5C00"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6CC65FB0" w14:textId="77777777" w:rsidR="001F1318" w:rsidRDefault="001F1318" w:rsidP="00F615D6">
            <w:pPr>
              <w:pStyle w:val="Tablecomment"/>
              <w:widowControl w:val="0"/>
              <w:rPr>
                <w:b/>
                <w:i w:val="0"/>
              </w:rPr>
            </w:pPr>
            <w:r>
              <w:rPr>
                <w:b/>
                <w:i w:val="0"/>
              </w:rPr>
              <w:t>Rationale</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1151DAFA" w14:textId="6F87B3DB" w:rsidR="001F1318" w:rsidRDefault="00B23C0E" w:rsidP="00F615D6">
            <w:pPr>
              <w:pStyle w:val="Tablecomment"/>
              <w:widowControl w:val="0"/>
              <w:rPr>
                <w:i w:val="0"/>
              </w:rPr>
            </w:pPr>
            <w:r>
              <w:rPr>
                <w:i w:val="0"/>
              </w:rPr>
              <w:t xml:space="preserve">The geometry is used to find the available </w:t>
            </w:r>
            <w:r w:rsidR="00BF40D3">
              <w:rPr>
                <w:i w:val="0"/>
              </w:rPr>
              <w:t xml:space="preserve">route exchange </w:t>
            </w:r>
            <w:r>
              <w:rPr>
                <w:i w:val="0"/>
              </w:rPr>
              <w:t>services along the route of the vessel</w:t>
            </w:r>
            <w:r w:rsidR="00BF40D3">
              <w:rPr>
                <w:i w:val="0"/>
              </w:rPr>
              <w:t>. The geometry can also be used</w:t>
            </w:r>
            <w:r w:rsidR="00A36675">
              <w:rPr>
                <w:i w:val="0"/>
              </w:rPr>
              <w:t xml:space="preserve"> by the vessel</w:t>
            </w:r>
            <w:r w:rsidR="00BF40D3">
              <w:rPr>
                <w:i w:val="0"/>
              </w:rPr>
              <w:t xml:space="preserve"> to filter </w:t>
            </w:r>
            <w:r w:rsidR="001E781E">
              <w:rPr>
                <w:i w:val="0"/>
              </w:rPr>
              <w:t>the data sen</w:t>
            </w:r>
            <w:r w:rsidR="00A36675">
              <w:rPr>
                <w:i w:val="0"/>
              </w:rPr>
              <w:t>t</w:t>
            </w:r>
            <w:r w:rsidR="001E781E">
              <w:rPr>
                <w:i w:val="0"/>
              </w:rPr>
              <w:t xml:space="preserve"> </w:t>
            </w:r>
            <w:r w:rsidR="007560DD">
              <w:rPr>
                <w:i w:val="0"/>
              </w:rPr>
              <w:t>from the vessel</w:t>
            </w:r>
            <w:r w:rsidR="00660DE1">
              <w:rPr>
                <w:i w:val="0"/>
              </w:rPr>
              <w:t xml:space="preserve"> </w:t>
            </w:r>
            <w:r w:rsidR="001E781E">
              <w:rPr>
                <w:i w:val="0"/>
              </w:rPr>
              <w:t xml:space="preserve">if </w:t>
            </w:r>
            <w:proofErr w:type="gramStart"/>
            <w:r w:rsidR="001E781E">
              <w:rPr>
                <w:i w:val="0"/>
              </w:rPr>
              <w:t>so</w:t>
            </w:r>
            <w:proofErr w:type="gramEnd"/>
            <w:r w:rsidR="001E781E">
              <w:rPr>
                <w:i w:val="0"/>
              </w:rPr>
              <w:t xml:space="preserve"> requested by the VTS.</w:t>
            </w:r>
          </w:p>
        </w:tc>
      </w:tr>
      <w:tr w:rsidR="001F1318" w14:paraId="412F2846"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1BB821CD" w14:textId="77777777" w:rsidR="001F1318" w:rsidRDefault="001F1318" w:rsidP="00F615D6">
            <w:pPr>
              <w:pStyle w:val="Tablecomment"/>
              <w:widowControl w:val="0"/>
              <w:rPr>
                <w:b/>
                <w:i w:val="0"/>
              </w:rPr>
            </w:pPr>
            <w:r>
              <w:rPr>
                <w:b/>
                <w:i w:val="0"/>
              </w:rPr>
              <w:t>Author</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01F578FD" w14:textId="77777777" w:rsidR="001F1318" w:rsidRDefault="001F1318" w:rsidP="00F615D6">
            <w:pPr>
              <w:pStyle w:val="Tablecomment"/>
              <w:widowControl w:val="0"/>
              <w:rPr>
                <w:i w:val="0"/>
              </w:rPr>
            </w:pPr>
          </w:p>
        </w:tc>
      </w:tr>
    </w:tbl>
    <w:p w14:paraId="12DD3CC1" w14:textId="77777777" w:rsidR="0055016C" w:rsidRDefault="0055016C">
      <w:pPr>
        <w:rPr>
          <w:i/>
          <w:iCs/>
          <w:highlight w:val="yellow"/>
        </w:rPr>
      </w:pPr>
    </w:p>
    <w:tbl>
      <w:tblPr>
        <w:tblW w:w="9890" w:type="dxa"/>
        <w:tblInd w:w="118" w:type="dxa"/>
        <w:tblLayout w:type="fixed"/>
        <w:tblLook w:val="0480" w:firstRow="0" w:lastRow="0" w:firstColumn="1" w:lastColumn="0" w:noHBand="0" w:noVBand="1"/>
      </w:tblPr>
      <w:tblGrid>
        <w:gridCol w:w="2235"/>
        <w:gridCol w:w="7655"/>
      </w:tblGrid>
      <w:tr w:rsidR="00E074ED" w14:paraId="010CFB2D"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671FE5BF" w14:textId="77777777" w:rsidR="00E074ED" w:rsidRDefault="00E074ED" w:rsidP="00F615D6">
            <w:pPr>
              <w:pStyle w:val="Tablecomment"/>
              <w:widowControl w:val="0"/>
              <w:rPr>
                <w:b/>
                <w:i w:val="0"/>
              </w:rPr>
            </w:pPr>
            <w:r>
              <w:rPr>
                <w:b/>
                <w:i w:val="0"/>
              </w:rPr>
              <w:t>Requirement Id</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4DBDAFC5" w14:textId="4B78579E" w:rsidR="00E074ED" w:rsidRDefault="00E074ED" w:rsidP="00F615D6">
            <w:pPr>
              <w:pStyle w:val="TableHeader"/>
              <w:widowControl w:val="0"/>
            </w:pPr>
            <w:r>
              <w:t>RESF005</w:t>
            </w:r>
          </w:p>
        </w:tc>
      </w:tr>
      <w:tr w:rsidR="00E074ED" w14:paraId="2667EAD2"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6A0CA252" w14:textId="77777777" w:rsidR="00E074ED" w:rsidRDefault="00E074ED" w:rsidP="00F615D6">
            <w:pPr>
              <w:pStyle w:val="Tablecomment"/>
              <w:widowControl w:val="0"/>
              <w:rPr>
                <w:b/>
                <w:i w:val="0"/>
              </w:rPr>
            </w:pPr>
            <w:r>
              <w:rPr>
                <w:b/>
                <w:i w:val="0"/>
              </w:rPr>
              <w:t>Requirement Name</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01BC0DBE" w14:textId="45E84052" w:rsidR="00E074ED" w:rsidRDefault="00D74C88" w:rsidP="00F615D6">
            <w:pPr>
              <w:pStyle w:val="Tablecomment"/>
              <w:widowControl w:val="0"/>
              <w:rPr>
                <w:i w:val="0"/>
              </w:rPr>
            </w:pPr>
            <w:r>
              <w:rPr>
                <w:i w:val="0"/>
              </w:rPr>
              <w:t>Service must be able to request updates to route from vessel automatically</w:t>
            </w:r>
          </w:p>
        </w:tc>
      </w:tr>
      <w:tr w:rsidR="00E074ED" w14:paraId="579D6DDE"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7BA847FD" w14:textId="77777777" w:rsidR="00E074ED" w:rsidRDefault="00E074ED" w:rsidP="00F615D6">
            <w:pPr>
              <w:pStyle w:val="Tablecomment"/>
              <w:widowControl w:val="0"/>
              <w:rPr>
                <w:b/>
                <w:i w:val="0"/>
              </w:rPr>
            </w:pPr>
            <w:r>
              <w:rPr>
                <w:b/>
                <w:i w:val="0"/>
              </w:rPr>
              <w:t>Requirement Text</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0E25BF0E" w14:textId="6E12A428" w:rsidR="007A4095" w:rsidRDefault="007A4095" w:rsidP="00F615D6">
            <w:pPr>
              <w:pStyle w:val="Tablecomment"/>
              <w:widowControl w:val="0"/>
              <w:rPr>
                <w:i w:val="0"/>
              </w:rPr>
            </w:pPr>
            <w:r>
              <w:rPr>
                <w:i w:val="0"/>
              </w:rPr>
              <w:t xml:space="preserve">The service must be able to request updates to the route when it changes. It may request to receive updates only when the change affects the VTS’ area of interest. </w:t>
            </w:r>
          </w:p>
          <w:p w14:paraId="01DEB39E" w14:textId="670ADC3C" w:rsidR="006B0C44" w:rsidRDefault="005566DC" w:rsidP="00F615D6">
            <w:pPr>
              <w:pStyle w:val="Tablecomment"/>
              <w:widowControl w:val="0"/>
              <w:rPr>
                <w:i w:val="0"/>
              </w:rPr>
            </w:pPr>
            <w:r>
              <w:rPr>
                <w:i w:val="0"/>
              </w:rPr>
              <w:t>This means that t</w:t>
            </w:r>
            <w:r w:rsidR="00D74C88">
              <w:rPr>
                <w:i w:val="0"/>
              </w:rPr>
              <w:t xml:space="preserve">he ship system must have the ability to send updates to the service when the route changes. The ship system must be able to send the updates only when the change </w:t>
            </w:r>
            <w:r w:rsidR="00E30B7F">
              <w:rPr>
                <w:i w:val="0"/>
              </w:rPr>
              <w:t>affects the area of interest of the service.</w:t>
            </w:r>
          </w:p>
        </w:tc>
      </w:tr>
      <w:tr w:rsidR="00E074ED" w14:paraId="2E52CB7F"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4D8CC3B4" w14:textId="77777777" w:rsidR="00E074ED" w:rsidRDefault="00E074ED" w:rsidP="00F615D6">
            <w:pPr>
              <w:pStyle w:val="Tablecomment"/>
              <w:widowControl w:val="0"/>
              <w:rPr>
                <w:b/>
                <w:i w:val="0"/>
              </w:rPr>
            </w:pPr>
            <w:r>
              <w:rPr>
                <w:b/>
                <w:i w:val="0"/>
              </w:rPr>
              <w:t>Rationale</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1E5B5F54" w14:textId="05E164DF" w:rsidR="00A0777D" w:rsidRDefault="00BB2410" w:rsidP="00F615D6">
            <w:pPr>
              <w:pStyle w:val="Tablecomment"/>
              <w:widowControl w:val="0"/>
              <w:rPr>
                <w:i w:val="0"/>
              </w:rPr>
            </w:pPr>
            <w:r>
              <w:rPr>
                <w:i w:val="0"/>
              </w:rPr>
              <w:t xml:space="preserve"> </w:t>
            </w:r>
          </w:p>
          <w:p w14:paraId="2C3CAA02" w14:textId="5177EE4C" w:rsidR="007B3512" w:rsidRDefault="00964B24" w:rsidP="00F615D6">
            <w:pPr>
              <w:pStyle w:val="Tablecomment"/>
              <w:widowControl w:val="0"/>
              <w:rPr>
                <w:i w:val="0"/>
              </w:rPr>
            </w:pPr>
            <w:r>
              <w:rPr>
                <w:i w:val="0"/>
              </w:rPr>
              <w:t>This is another core requirement of the service.</w:t>
            </w:r>
          </w:p>
        </w:tc>
      </w:tr>
      <w:tr w:rsidR="00E074ED" w14:paraId="7F567FC1" w14:textId="77777777" w:rsidTr="00F615D6">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39558687" w14:textId="77777777" w:rsidR="00E074ED" w:rsidRDefault="00E074ED" w:rsidP="00F615D6">
            <w:pPr>
              <w:pStyle w:val="Tablecomment"/>
              <w:widowControl w:val="0"/>
              <w:rPr>
                <w:b/>
                <w:i w:val="0"/>
              </w:rPr>
            </w:pPr>
            <w:r>
              <w:rPr>
                <w:b/>
                <w:i w:val="0"/>
              </w:rPr>
              <w:t>Author</w:t>
            </w:r>
          </w:p>
        </w:tc>
        <w:tc>
          <w:tcPr>
            <w:tcW w:w="7655" w:type="dxa"/>
            <w:tcBorders>
              <w:top w:val="single" w:sz="8" w:space="0" w:color="9BBB59"/>
              <w:left w:val="single" w:sz="8" w:space="0" w:color="9BBB59"/>
              <w:bottom w:val="single" w:sz="8" w:space="0" w:color="9BBB59"/>
              <w:right w:val="single" w:sz="8" w:space="0" w:color="9BBB59"/>
            </w:tcBorders>
            <w:shd w:val="clear" w:color="auto" w:fill="auto"/>
          </w:tcPr>
          <w:p w14:paraId="2116B625" w14:textId="77777777" w:rsidR="00E074ED" w:rsidRDefault="00E074ED" w:rsidP="00F615D6">
            <w:pPr>
              <w:pStyle w:val="Tablecomment"/>
              <w:widowControl w:val="0"/>
              <w:rPr>
                <w:i w:val="0"/>
              </w:rPr>
            </w:pPr>
          </w:p>
        </w:tc>
      </w:tr>
    </w:tbl>
    <w:p w14:paraId="60AFC007" w14:textId="77777777" w:rsidR="0055016C" w:rsidRPr="00442E1B" w:rsidRDefault="0055016C">
      <w:pPr>
        <w:rPr>
          <w:highlight w:val="yellow"/>
        </w:rPr>
      </w:pPr>
    </w:p>
    <w:tbl>
      <w:tblPr>
        <w:tblW w:w="9890" w:type="dxa"/>
        <w:tblInd w:w="118" w:type="dxa"/>
        <w:tblLayout w:type="fixed"/>
        <w:tblLook w:val="0480" w:firstRow="0" w:lastRow="0" w:firstColumn="1" w:lastColumn="0" w:noHBand="0" w:noVBand="1"/>
      </w:tblPr>
      <w:tblGrid>
        <w:gridCol w:w="2235"/>
        <w:gridCol w:w="7655"/>
      </w:tblGrid>
      <w:tr w:rsidR="0055016C" w:rsidRPr="0069619D" w14:paraId="2BD478F5"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551F48A4" w14:textId="77777777" w:rsidR="0055016C" w:rsidRPr="0069619D" w:rsidRDefault="00CD55DD" w:rsidP="0069619D">
            <w:pPr>
              <w:pStyle w:val="Tablecomment"/>
              <w:widowControl w:val="0"/>
              <w:rPr>
                <w:b/>
                <w:i w:val="0"/>
              </w:rPr>
            </w:pPr>
            <w:r w:rsidRPr="0069619D">
              <w:rPr>
                <w:b/>
                <w:i w:val="0"/>
              </w:rPr>
              <w:t>Requirement Id</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2C3296EB" w14:textId="4CF26C2E" w:rsidR="0055016C" w:rsidRPr="0069619D" w:rsidRDefault="0069619D" w:rsidP="0069619D">
            <w:pPr>
              <w:pStyle w:val="TableHeader"/>
              <w:widowControl w:val="0"/>
            </w:pPr>
            <w:r>
              <w:t>RE</w:t>
            </w:r>
            <w:r w:rsidR="00CD55DD" w:rsidRPr="0069619D">
              <w:t>SF0</w:t>
            </w:r>
            <w:r>
              <w:t>06</w:t>
            </w:r>
          </w:p>
        </w:tc>
      </w:tr>
      <w:tr w:rsidR="0055016C" w:rsidRPr="0069619D" w14:paraId="7F2F2B6E"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113122B4" w14:textId="77777777" w:rsidR="0055016C" w:rsidRPr="0069619D" w:rsidRDefault="00CD55DD">
            <w:pPr>
              <w:pStyle w:val="Tablecomment"/>
              <w:widowControl w:val="0"/>
              <w:rPr>
                <w:b/>
                <w:i w:val="0"/>
              </w:rPr>
            </w:pPr>
            <w:r w:rsidRPr="0069619D">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250D02BF" w14:textId="5423475F" w:rsidR="0055016C" w:rsidRPr="0069619D" w:rsidRDefault="00CD55DD">
            <w:pPr>
              <w:pStyle w:val="Tablecomment"/>
              <w:widowControl w:val="0"/>
              <w:rPr>
                <w:i w:val="0"/>
              </w:rPr>
            </w:pPr>
            <w:r w:rsidRPr="0069619D">
              <w:rPr>
                <w:i w:val="0"/>
                <w:color w:val="08374B" w:themeColor="text1"/>
                <w:sz w:val="22"/>
              </w:rPr>
              <w:t>Service integration with VTS System</w:t>
            </w:r>
          </w:p>
        </w:tc>
      </w:tr>
      <w:tr w:rsidR="0055016C" w:rsidRPr="0069619D" w14:paraId="4BF1B663"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4FA21731" w14:textId="77777777" w:rsidR="0055016C" w:rsidRPr="0069619D" w:rsidRDefault="00CD55DD">
            <w:pPr>
              <w:pStyle w:val="Tablecomment"/>
              <w:widowControl w:val="0"/>
              <w:rPr>
                <w:b/>
                <w:i w:val="0"/>
              </w:rPr>
            </w:pPr>
            <w:r w:rsidRPr="0069619D">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186092F0" w14:textId="77777777" w:rsidR="0055016C" w:rsidRPr="0069619D" w:rsidRDefault="00CD55DD">
            <w:pPr>
              <w:pStyle w:val="Tablecomment"/>
              <w:widowControl w:val="0"/>
              <w:rPr>
                <w:i w:val="0"/>
              </w:rPr>
            </w:pPr>
            <w:r w:rsidRPr="0069619D">
              <w:rPr>
                <w:i w:val="0"/>
              </w:rPr>
              <w:t>The service must integrate with the VTS System so that the information received from vessels can be utilized by the VTS System.</w:t>
            </w:r>
          </w:p>
        </w:tc>
      </w:tr>
      <w:tr w:rsidR="0055016C" w:rsidRPr="0069619D" w14:paraId="5303C795"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12EECC75" w14:textId="77777777" w:rsidR="0055016C" w:rsidRPr="0069619D" w:rsidRDefault="00CD55DD">
            <w:pPr>
              <w:pStyle w:val="Tablecomment"/>
              <w:widowControl w:val="0"/>
              <w:rPr>
                <w:b/>
                <w:i w:val="0"/>
              </w:rPr>
            </w:pPr>
            <w:r w:rsidRPr="0069619D">
              <w:rPr>
                <w:b/>
                <w:i w:val="0"/>
              </w:rPr>
              <w:t>Rationale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6E266BD5" w14:textId="6875DE0D" w:rsidR="0055016C" w:rsidRPr="0069619D" w:rsidRDefault="00CD55DD">
            <w:pPr>
              <w:pStyle w:val="Tablecomment"/>
              <w:widowControl w:val="0"/>
              <w:rPr>
                <w:i w:val="0"/>
              </w:rPr>
            </w:pPr>
            <w:r w:rsidRPr="0069619D">
              <w:rPr>
                <w:i w:val="0"/>
              </w:rPr>
              <w:t>The exact details of how this requirement are fulfilled are left to each implementer as they depend on the functionalities of the VTS System itself. In some cases, it may be better for the VTS System to poll the service, in other cases an event may be triggered, or a simple API call on the VTS System may be used. From the perspective of this specification the implementation details of how the service integrates with the VTS System can be left open.</w:t>
            </w:r>
          </w:p>
        </w:tc>
      </w:tr>
      <w:tr w:rsidR="0055016C" w:rsidRPr="0069619D" w14:paraId="4AAD7A4A" w14:textId="77777777">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530C8D0C" w14:textId="77777777" w:rsidR="0055016C" w:rsidRPr="0069619D" w:rsidRDefault="00CD55DD">
            <w:pPr>
              <w:pStyle w:val="Tablecomment"/>
              <w:widowControl w:val="0"/>
              <w:rPr>
                <w:b/>
                <w:i w:val="0"/>
              </w:rPr>
            </w:pPr>
            <w:r w:rsidRPr="0069619D">
              <w:rPr>
                <w:b/>
                <w:i w:val="0"/>
              </w:rPr>
              <w:t>Author</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238BF11C" w14:textId="77777777" w:rsidR="0055016C" w:rsidRPr="0069619D" w:rsidRDefault="0055016C">
            <w:pPr>
              <w:pStyle w:val="Tablecomment"/>
              <w:widowControl w:val="0"/>
              <w:rPr>
                <w:i w:val="0"/>
              </w:rPr>
            </w:pPr>
          </w:p>
        </w:tc>
      </w:tr>
    </w:tbl>
    <w:p w14:paraId="7C394EC8" w14:textId="77777777" w:rsidR="0055016C" w:rsidRDefault="0055016C">
      <w:pPr>
        <w:rPr>
          <w:highlight w:val="yellow"/>
        </w:rPr>
      </w:pPr>
    </w:p>
    <w:tbl>
      <w:tblPr>
        <w:tblW w:w="9890" w:type="dxa"/>
        <w:tblInd w:w="118" w:type="dxa"/>
        <w:tblLayout w:type="fixed"/>
        <w:tblLook w:val="0480" w:firstRow="0" w:lastRow="0" w:firstColumn="1" w:lastColumn="0" w:noHBand="0" w:noVBand="1"/>
      </w:tblPr>
      <w:tblGrid>
        <w:gridCol w:w="2235"/>
        <w:gridCol w:w="7655"/>
      </w:tblGrid>
      <w:tr w:rsidR="00FB1101" w:rsidRPr="0069619D" w14:paraId="54AB990E" w14:textId="77777777" w:rsidTr="0043001A">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6426EA5A" w14:textId="77777777" w:rsidR="00FB1101" w:rsidRPr="0069619D" w:rsidRDefault="00FB1101" w:rsidP="0043001A">
            <w:pPr>
              <w:pStyle w:val="Tablecomment"/>
              <w:widowControl w:val="0"/>
              <w:rPr>
                <w:b/>
                <w:i w:val="0"/>
              </w:rPr>
            </w:pPr>
            <w:r w:rsidRPr="0069619D">
              <w:rPr>
                <w:b/>
                <w:i w:val="0"/>
              </w:rPr>
              <w:t>Requirement Id</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43F97934" w14:textId="24372A22" w:rsidR="00FB1101" w:rsidRPr="0069619D" w:rsidRDefault="00FB1101" w:rsidP="0043001A">
            <w:pPr>
              <w:pStyle w:val="TableHeader"/>
              <w:widowControl w:val="0"/>
            </w:pPr>
            <w:r>
              <w:t>RE</w:t>
            </w:r>
            <w:r w:rsidRPr="0069619D">
              <w:t>SF0</w:t>
            </w:r>
            <w:r>
              <w:t>07</w:t>
            </w:r>
          </w:p>
        </w:tc>
      </w:tr>
      <w:tr w:rsidR="00FB1101" w:rsidRPr="0069619D" w14:paraId="6913826D" w14:textId="77777777" w:rsidTr="0043001A">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561B8DC5" w14:textId="77777777" w:rsidR="00FB1101" w:rsidRPr="0069619D" w:rsidRDefault="00FB1101" w:rsidP="0043001A">
            <w:pPr>
              <w:pStyle w:val="Tablecomment"/>
              <w:widowControl w:val="0"/>
              <w:rPr>
                <w:b/>
                <w:i w:val="0"/>
              </w:rPr>
            </w:pPr>
            <w:r w:rsidRPr="0069619D">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7A1A96AE" w14:textId="085DEE39" w:rsidR="00FB1101" w:rsidRPr="0069619D" w:rsidRDefault="00FB1101" w:rsidP="0043001A">
            <w:pPr>
              <w:pStyle w:val="Tablecomment"/>
              <w:widowControl w:val="0"/>
              <w:rPr>
                <w:i w:val="0"/>
              </w:rPr>
            </w:pPr>
            <w:r>
              <w:rPr>
                <w:i w:val="0"/>
                <w:color w:val="08374B" w:themeColor="text1"/>
                <w:sz w:val="22"/>
              </w:rPr>
              <w:t>Requirements for a valid route received from vessel</w:t>
            </w:r>
          </w:p>
        </w:tc>
      </w:tr>
      <w:tr w:rsidR="00FB1101" w:rsidRPr="0069619D" w14:paraId="5A2FA402" w14:textId="77777777" w:rsidTr="0043001A">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2C7F7B1F" w14:textId="77777777" w:rsidR="00FB1101" w:rsidRPr="0069619D" w:rsidRDefault="00FB1101" w:rsidP="0043001A">
            <w:pPr>
              <w:pStyle w:val="Tablecomment"/>
              <w:widowControl w:val="0"/>
              <w:rPr>
                <w:b/>
                <w:i w:val="0"/>
              </w:rPr>
            </w:pPr>
            <w:r w:rsidRPr="0069619D">
              <w:rPr>
                <w:b/>
                <w:i w:val="0"/>
              </w:rPr>
              <w:lastRenderedPageBreak/>
              <w:t>Requirement Text</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5EB34E92" w14:textId="77777777" w:rsidR="00FB1101" w:rsidRDefault="00FB1101" w:rsidP="0043001A">
            <w:pPr>
              <w:pStyle w:val="Tablecomment"/>
              <w:widowControl w:val="0"/>
              <w:rPr>
                <w:i w:val="0"/>
              </w:rPr>
            </w:pPr>
            <w:r>
              <w:rPr>
                <w:i w:val="0"/>
              </w:rPr>
              <w:t>The following information must be present in the</w:t>
            </w:r>
            <w:r w:rsidR="0038449E">
              <w:rPr>
                <w:i w:val="0"/>
              </w:rPr>
              <w:t xml:space="preserve"> route shared by the vessel</w:t>
            </w:r>
            <w:r w:rsidR="00BF5175">
              <w:rPr>
                <w:i w:val="0"/>
              </w:rPr>
              <w:t>:</w:t>
            </w:r>
          </w:p>
          <w:p w14:paraId="2AFD59C2" w14:textId="77777777" w:rsidR="00BF5175" w:rsidRDefault="00BF5175" w:rsidP="00BF5175">
            <w:pPr>
              <w:pStyle w:val="Bullet1"/>
            </w:pPr>
            <w:r>
              <w:t xml:space="preserve">All </w:t>
            </w:r>
            <w:r w:rsidR="00E01259">
              <w:t>elements required in the schema must be present</w:t>
            </w:r>
          </w:p>
          <w:p w14:paraId="42FDACCE" w14:textId="7488B576" w:rsidR="00E01259" w:rsidRDefault="00E01259" w:rsidP="00BF5175">
            <w:pPr>
              <w:pStyle w:val="Bullet1"/>
            </w:pPr>
            <w:r>
              <w:t xml:space="preserve">Vessel must be </w:t>
            </w:r>
            <w:r w:rsidR="00E357CD">
              <w:t>identifiable</w:t>
            </w:r>
            <w:r w:rsidR="00E357CD">
              <w:t xml:space="preserve">, </w:t>
            </w:r>
            <w:r w:rsidR="00452666">
              <w:t>see RESF009</w:t>
            </w:r>
          </w:p>
          <w:p w14:paraId="47D8EFF2" w14:textId="51FAAFEB" w:rsidR="00576147" w:rsidRDefault="005B3373" w:rsidP="00BF5175">
            <w:pPr>
              <w:pStyle w:val="Bullet1"/>
            </w:pPr>
            <w:r>
              <w:t>Vessel voyage must be identified</w:t>
            </w:r>
          </w:p>
          <w:p w14:paraId="35D6165F" w14:textId="3316D8C1" w:rsidR="00E01259" w:rsidRDefault="00616DD1" w:rsidP="00BF5175">
            <w:pPr>
              <w:pStyle w:val="Bullet1"/>
            </w:pPr>
            <w:r>
              <w:t xml:space="preserve">All waypoints must have </w:t>
            </w:r>
            <w:r w:rsidR="00930C4E">
              <w:t xml:space="preserve">at least one associated schedule </w:t>
            </w:r>
            <w:r w:rsidR="0046111D">
              <w:t>element</w:t>
            </w:r>
          </w:p>
          <w:p w14:paraId="0C12950E" w14:textId="24764519" w:rsidR="0046111D" w:rsidRDefault="0046111D" w:rsidP="00BF5175">
            <w:pPr>
              <w:pStyle w:val="Bullet1"/>
            </w:pPr>
            <w:r>
              <w:t xml:space="preserve">Waypoint schedule elements must not be of type </w:t>
            </w:r>
            <w:r w:rsidR="006679CF">
              <w:t>“</w:t>
            </w:r>
            <w:r>
              <w:t>recommended</w:t>
            </w:r>
            <w:r w:rsidR="006679CF">
              <w:t>”</w:t>
            </w:r>
          </w:p>
          <w:p w14:paraId="21478424" w14:textId="53283771" w:rsidR="002F3F6B" w:rsidRDefault="002F3F6B" w:rsidP="00BF5175">
            <w:pPr>
              <w:pStyle w:val="Bullet1"/>
            </w:pPr>
            <w:r>
              <w:t xml:space="preserve">All waypoints </w:t>
            </w:r>
            <w:r w:rsidR="00E67228">
              <w:t xml:space="preserve">except the first and last waypoint </w:t>
            </w:r>
            <w:r>
              <w:t>must have a non-zero turn radius</w:t>
            </w:r>
          </w:p>
          <w:p w14:paraId="67932354" w14:textId="42579AD5" w:rsidR="00930C4E" w:rsidRDefault="00930C4E" w:rsidP="00BF5175">
            <w:pPr>
              <w:pStyle w:val="Bullet1"/>
            </w:pPr>
            <w:r>
              <w:t xml:space="preserve">All action points must have either </w:t>
            </w:r>
            <w:r w:rsidR="00D467D7">
              <w:t xml:space="preserve">a time to act or </w:t>
            </w:r>
            <w:r w:rsidR="009276C0">
              <w:t>distance</w:t>
            </w:r>
            <w:r w:rsidR="009276C0">
              <w:t xml:space="preserve"> </w:t>
            </w:r>
            <w:r w:rsidR="00D467D7">
              <w:t>to act</w:t>
            </w:r>
          </w:p>
          <w:p w14:paraId="00F9553E" w14:textId="32BB5BF8" w:rsidR="00934B19" w:rsidRDefault="00D42B94" w:rsidP="00BF5175">
            <w:pPr>
              <w:pStyle w:val="Bullet1"/>
            </w:pPr>
            <w:r>
              <w:t>All legs must be defined. First waypoint must not have a leg</w:t>
            </w:r>
            <w:r w:rsidR="00CD2966">
              <w:t>.</w:t>
            </w:r>
          </w:p>
          <w:p w14:paraId="0F986E03" w14:textId="77777777" w:rsidR="00D42B94" w:rsidRDefault="00D42B94" w:rsidP="00BF5175">
            <w:pPr>
              <w:pStyle w:val="Bullet1"/>
            </w:pPr>
            <w:r>
              <w:t xml:space="preserve">All legs must have </w:t>
            </w:r>
            <w:r w:rsidR="00CD2966">
              <w:t>both port and starboard XDTL defined</w:t>
            </w:r>
          </w:p>
          <w:p w14:paraId="0AF77470" w14:textId="1E2E1AE2" w:rsidR="003F4DEE" w:rsidRDefault="003F4DEE" w:rsidP="00BF5175">
            <w:pPr>
              <w:pStyle w:val="Bullet1"/>
            </w:pPr>
            <w:commentRangeStart w:id="49"/>
            <w:r>
              <w:t xml:space="preserve">All legs must have </w:t>
            </w:r>
            <w:r w:rsidR="00881890">
              <w:t>draft defined</w:t>
            </w:r>
            <w:commentRangeEnd w:id="49"/>
            <w:r w:rsidR="00E1053A">
              <w:rPr>
                <w:rStyle w:val="CommentReference"/>
                <w:rFonts w:ascii="Helvetica" w:eastAsia="Helvetica" w:hAnsi="Helvetica"/>
              </w:rPr>
              <w:commentReference w:id="49"/>
            </w:r>
          </w:p>
          <w:p w14:paraId="6BB58964" w14:textId="76E10E25" w:rsidR="006A5118" w:rsidRDefault="006A5118" w:rsidP="00BF5175">
            <w:pPr>
              <w:pStyle w:val="Bullet1"/>
            </w:pPr>
            <w:r>
              <w:t xml:space="preserve">All </w:t>
            </w:r>
            <w:proofErr w:type="spellStart"/>
            <w:r w:rsidR="00657468">
              <w:t>waypoint</w:t>
            </w:r>
            <w:r w:rsidR="00D4536A">
              <w:t>IDs</w:t>
            </w:r>
            <w:proofErr w:type="spellEnd"/>
            <w:r w:rsidR="00657468">
              <w:t xml:space="preserve"> must be unique in the route.</w:t>
            </w:r>
          </w:p>
          <w:p w14:paraId="3F1500F8" w14:textId="77777777" w:rsidR="008262B9" w:rsidRDefault="008262B9" w:rsidP="00BF5175">
            <w:pPr>
              <w:pStyle w:val="Bullet1"/>
            </w:pPr>
            <w:r>
              <w:t>A route should not have more than 1000 waypoints or action points</w:t>
            </w:r>
          </w:p>
          <w:p w14:paraId="1F43A634" w14:textId="77777777" w:rsidR="008F6A25" w:rsidRDefault="008F6A25" w:rsidP="00BF5175">
            <w:pPr>
              <w:pStyle w:val="Bullet1"/>
            </w:pPr>
            <w:r>
              <w:t xml:space="preserve">All dates and times must have an accompanying </w:t>
            </w:r>
            <w:r w:rsidR="003A302E">
              <w:t>time zone</w:t>
            </w:r>
            <w:r w:rsidR="00632032">
              <w:t xml:space="preserve">. Time </w:t>
            </w:r>
            <w:r w:rsidR="003A302E">
              <w:t xml:space="preserve">zone should </w:t>
            </w:r>
            <w:r w:rsidR="006A658C">
              <w:t>be</w:t>
            </w:r>
            <w:r w:rsidR="003A302E">
              <w:t xml:space="preserve"> </w:t>
            </w:r>
            <w:r w:rsidR="006A658C">
              <w:t>UTC.</w:t>
            </w:r>
          </w:p>
          <w:p w14:paraId="2F2F2054" w14:textId="5CB4D4BA" w:rsidR="00534878" w:rsidRDefault="00534878" w:rsidP="00BF5175">
            <w:pPr>
              <w:pStyle w:val="Bullet1"/>
            </w:pPr>
            <w:r>
              <w:t xml:space="preserve">Character encoding of shared route </w:t>
            </w:r>
            <w:r w:rsidR="00AC7BD2">
              <w:t>must be UTF-8.</w:t>
            </w:r>
          </w:p>
          <w:p w14:paraId="31A320D7" w14:textId="52F06A9E" w:rsidR="006C6D63" w:rsidRPr="0069619D" w:rsidRDefault="006448F2" w:rsidP="00DC5BB8">
            <w:pPr>
              <w:pStyle w:val="Bullet1"/>
            </w:pPr>
            <w:commentRangeStart w:id="50"/>
            <w:proofErr w:type="spellStart"/>
            <w:r>
              <w:t>routeInfoVesselHeight</w:t>
            </w:r>
            <w:proofErr w:type="spellEnd"/>
            <w:r>
              <w:t xml:space="preserve"> must be set</w:t>
            </w:r>
            <w:commentRangeEnd w:id="50"/>
            <w:r w:rsidR="00AB7326">
              <w:rPr>
                <w:rStyle w:val="CommentReference"/>
                <w:rFonts w:ascii="Helvetica" w:eastAsia="Helvetica" w:hAnsi="Helvetica"/>
              </w:rPr>
              <w:commentReference w:id="50"/>
            </w:r>
          </w:p>
        </w:tc>
      </w:tr>
      <w:tr w:rsidR="00FB1101" w:rsidRPr="0069619D" w14:paraId="79247FAF" w14:textId="77777777" w:rsidTr="0043001A">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70B3BAA3" w14:textId="77777777" w:rsidR="00FB1101" w:rsidRPr="0069619D" w:rsidRDefault="00FB1101" w:rsidP="0043001A">
            <w:pPr>
              <w:pStyle w:val="Tablecomment"/>
              <w:widowControl w:val="0"/>
              <w:rPr>
                <w:b/>
                <w:i w:val="0"/>
              </w:rPr>
            </w:pPr>
            <w:r w:rsidRPr="0069619D">
              <w:rPr>
                <w:b/>
                <w:i w:val="0"/>
              </w:rPr>
              <w:t>Rationale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2EA985A4" w14:textId="15612C38" w:rsidR="00B92910" w:rsidRDefault="00E14430" w:rsidP="00B92910">
            <w:pPr>
              <w:pStyle w:val="Tablecomment"/>
              <w:widowControl w:val="0"/>
              <w:rPr>
                <w:i w:val="0"/>
              </w:rPr>
            </w:pPr>
            <w:r>
              <w:rPr>
                <w:i w:val="0"/>
              </w:rPr>
              <w:t xml:space="preserve">Additional business rules are required in addition to schema validation to validate a route shared by the vessel for checking purposes. </w:t>
            </w:r>
            <w:r w:rsidR="002F038A">
              <w:rPr>
                <w:i w:val="0"/>
              </w:rPr>
              <w:t xml:space="preserve">These requirements fulfil the requirements from the VTS side on what is required to be able to check and verify the route shared from the vessel. </w:t>
            </w:r>
          </w:p>
          <w:p w14:paraId="385B05EF" w14:textId="77777777" w:rsidR="008262B9" w:rsidRDefault="008262B9" w:rsidP="0043001A">
            <w:pPr>
              <w:pStyle w:val="Tablecomment"/>
              <w:widowControl w:val="0"/>
              <w:rPr>
                <w:i w:val="0"/>
              </w:rPr>
            </w:pPr>
          </w:p>
          <w:p w14:paraId="3A0BFE38" w14:textId="32F65E51" w:rsidR="00680E43" w:rsidRPr="0069619D" w:rsidRDefault="008262B9" w:rsidP="00964084">
            <w:pPr>
              <w:pStyle w:val="Tablecomment"/>
              <w:widowControl w:val="0"/>
              <w:rPr>
                <w:i w:val="0"/>
              </w:rPr>
            </w:pPr>
            <w:r>
              <w:rPr>
                <w:i w:val="0"/>
              </w:rPr>
              <w:t xml:space="preserve">This requirement also </w:t>
            </w:r>
            <w:proofErr w:type="gramStart"/>
            <w:r>
              <w:rPr>
                <w:i w:val="0"/>
              </w:rPr>
              <w:t>takes into account</w:t>
            </w:r>
            <w:proofErr w:type="gramEnd"/>
            <w:r>
              <w:rPr>
                <w:i w:val="0"/>
              </w:rPr>
              <w:t xml:space="preserve"> the business rules defined in </w:t>
            </w:r>
            <w:r w:rsidR="00770FF7">
              <w:rPr>
                <w:i w:val="0"/>
              </w:rPr>
              <w:t xml:space="preserve">S-421 </w:t>
            </w:r>
            <w:r w:rsidR="00770FF7">
              <w:rPr>
                <w:i w:val="0"/>
              </w:rPr>
              <w:fldChar w:fldCharType="begin"/>
            </w:r>
            <w:r w:rsidR="00770FF7">
              <w:rPr>
                <w:i w:val="0"/>
              </w:rPr>
              <w:instrText xml:space="preserve"> REF _Ref189231429 \r \h </w:instrText>
            </w:r>
            <w:r w:rsidR="00770FF7">
              <w:rPr>
                <w:i w:val="0"/>
              </w:rPr>
            </w:r>
            <w:r w:rsidR="00770FF7">
              <w:rPr>
                <w:i w:val="0"/>
              </w:rPr>
              <w:fldChar w:fldCharType="separate"/>
            </w:r>
            <w:r w:rsidR="00770FF7">
              <w:rPr>
                <w:i w:val="0"/>
              </w:rPr>
              <w:t>[5]</w:t>
            </w:r>
            <w:r w:rsidR="00770FF7">
              <w:rPr>
                <w:i w:val="0"/>
              </w:rPr>
              <w:fldChar w:fldCharType="end"/>
            </w:r>
            <w:r w:rsidR="00677B73">
              <w:rPr>
                <w:i w:val="0"/>
              </w:rPr>
              <w:t xml:space="preserve"> and the </w:t>
            </w:r>
            <w:r w:rsidR="00A446CC">
              <w:rPr>
                <w:i w:val="0"/>
              </w:rPr>
              <w:t xml:space="preserve">minimum </w:t>
            </w:r>
            <w:r w:rsidR="00677B73">
              <w:rPr>
                <w:i w:val="0"/>
              </w:rPr>
              <w:t xml:space="preserve">requirements </w:t>
            </w:r>
            <w:r w:rsidR="00615322">
              <w:rPr>
                <w:i w:val="0"/>
              </w:rPr>
              <w:t>placed on ECDIS devices.</w:t>
            </w:r>
            <w:r w:rsidR="00A73ED4">
              <w:rPr>
                <w:i w:val="0"/>
              </w:rPr>
              <w:t xml:space="preserve"> </w:t>
            </w:r>
          </w:p>
        </w:tc>
      </w:tr>
      <w:tr w:rsidR="00FB1101" w:rsidRPr="0069619D" w14:paraId="1C02BC5B" w14:textId="77777777" w:rsidTr="0043001A">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08435882" w14:textId="77777777" w:rsidR="00FB1101" w:rsidRPr="0069619D" w:rsidRDefault="00FB1101" w:rsidP="0043001A">
            <w:pPr>
              <w:pStyle w:val="Tablecomment"/>
              <w:widowControl w:val="0"/>
              <w:rPr>
                <w:b/>
                <w:i w:val="0"/>
              </w:rPr>
            </w:pPr>
            <w:r w:rsidRPr="0069619D">
              <w:rPr>
                <w:b/>
                <w:i w:val="0"/>
              </w:rPr>
              <w:t>Author</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1AA73757" w14:textId="77777777" w:rsidR="00FB1101" w:rsidRPr="0069619D" w:rsidRDefault="00FB1101" w:rsidP="0043001A">
            <w:pPr>
              <w:pStyle w:val="Tablecomment"/>
              <w:widowControl w:val="0"/>
              <w:rPr>
                <w:i w:val="0"/>
              </w:rPr>
            </w:pPr>
          </w:p>
        </w:tc>
      </w:tr>
    </w:tbl>
    <w:p w14:paraId="465CC030" w14:textId="77777777" w:rsidR="004D1622" w:rsidRDefault="004D1622">
      <w:pPr>
        <w:rPr>
          <w:highlight w:val="yellow"/>
        </w:rPr>
      </w:pPr>
    </w:p>
    <w:tbl>
      <w:tblPr>
        <w:tblW w:w="9890" w:type="dxa"/>
        <w:tblInd w:w="118" w:type="dxa"/>
        <w:tblLayout w:type="fixed"/>
        <w:tblLook w:val="0480" w:firstRow="0" w:lastRow="0" w:firstColumn="1" w:lastColumn="0" w:noHBand="0" w:noVBand="1"/>
      </w:tblPr>
      <w:tblGrid>
        <w:gridCol w:w="2235"/>
        <w:gridCol w:w="7655"/>
      </w:tblGrid>
      <w:tr w:rsidR="004D1622" w:rsidRPr="0069619D" w14:paraId="6CC92BAA" w14:textId="77777777" w:rsidTr="0043001A">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78680C7B" w14:textId="77777777" w:rsidR="004D1622" w:rsidRPr="0069619D" w:rsidRDefault="004D1622" w:rsidP="0043001A">
            <w:pPr>
              <w:pStyle w:val="Tablecomment"/>
              <w:widowControl w:val="0"/>
              <w:rPr>
                <w:b/>
                <w:i w:val="0"/>
              </w:rPr>
            </w:pPr>
            <w:r w:rsidRPr="0069619D">
              <w:rPr>
                <w:b/>
                <w:i w:val="0"/>
              </w:rPr>
              <w:t>Requirement Id</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4AB3BF92" w14:textId="16F4A836" w:rsidR="004D1622" w:rsidRPr="0069619D" w:rsidRDefault="004D1622" w:rsidP="0043001A">
            <w:pPr>
              <w:pStyle w:val="TableHeader"/>
              <w:widowControl w:val="0"/>
            </w:pPr>
            <w:r>
              <w:t>RE</w:t>
            </w:r>
            <w:r w:rsidRPr="0069619D">
              <w:t>SF0</w:t>
            </w:r>
            <w:r>
              <w:t>08</w:t>
            </w:r>
          </w:p>
        </w:tc>
      </w:tr>
      <w:tr w:rsidR="004D1622" w:rsidRPr="0069619D" w14:paraId="20BF3E61" w14:textId="77777777" w:rsidTr="0043001A">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7C9CFA9C" w14:textId="77777777" w:rsidR="004D1622" w:rsidRPr="0069619D" w:rsidRDefault="004D1622" w:rsidP="0043001A">
            <w:pPr>
              <w:pStyle w:val="Tablecomment"/>
              <w:widowControl w:val="0"/>
              <w:rPr>
                <w:b/>
                <w:i w:val="0"/>
              </w:rPr>
            </w:pPr>
            <w:r w:rsidRPr="0069619D">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2D473B6B" w14:textId="031FE5AC" w:rsidR="004D1622" w:rsidRPr="0069619D" w:rsidRDefault="004D1622" w:rsidP="0043001A">
            <w:pPr>
              <w:pStyle w:val="Tablecomment"/>
              <w:widowControl w:val="0"/>
              <w:rPr>
                <w:i w:val="0"/>
              </w:rPr>
            </w:pPr>
            <w:r>
              <w:rPr>
                <w:i w:val="0"/>
                <w:color w:val="08374B" w:themeColor="text1"/>
                <w:sz w:val="22"/>
              </w:rPr>
              <w:t>Requirements for sharing a route from VTS to vessel</w:t>
            </w:r>
          </w:p>
        </w:tc>
      </w:tr>
      <w:tr w:rsidR="004D1622" w:rsidRPr="0069619D" w14:paraId="787C0F41" w14:textId="77777777" w:rsidTr="0043001A">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63C8E627" w14:textId="77777777" w:rsidR="004D1622" w:rsidRPr="0069619D" w:rsidRDefault="004D1622" w:rsidP="0043001A">
            <w:pPr>
              <w:pStyle w:val="Tablecomment"/>
              <w:widowControl w:val="0"/>
              <w:rPr>
                <w:b/>
                <w:i w:val="0"/>
              </w:rPr>
            </w:pPr>
            <w:r w:rsidRPr="0069619D">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387C9A73" w14:textId="156D3352" w:rsidR="00836A30" w:rsidRDefault="004D1622" w:rsidP="0043001A">
            <w:pPr>
              <w:pStyle w:val="Tablecomment"/>
              <w:widowControl w:val="0"/>
              <w:rPr>
                <w:i w:val="0"/>
              </w:rPr>
            </w:pPr>
            <w:r>
              <w:rPr>
                <w:i w:val="0"/>
              </w:rPr>
              <w:t xml:space="preserve">When VTS </w:t>
            </w:r>
            <w:r w:rsidR="00EC6833">
              <w:rPr>
                <w:i w:val="0"/>
              </w:rPr>
              <w:t>acknowledges</w:t>
            </w:r>
            <w:r w:rsidR="00EA6946">
              <w:rPr>
                <w:i w:val="0"/>
              </w:rPr>
              <w:t xml:space="preserve"> a route only the </w:t>
            </w:r>
            <w:proofErr w:type="spellStart"/>
            <w:r w:rsidR="00EA6946">
              <w:rPr>
                <w:i w:val="0"/>
              </w:rPr>
              <w:t>routeInfo</w:t>
            </w:r>
            <w:proofErr w:type="spellEnd"/>
            <w:r w:rsidR="00EA6946">
              <w:rPr>
                <w:i w:val="0"/>
              </w:rPr>
              <w:t xml:space="preserve"> element may be present in the reply to vessel. No other child elements of route are </w:t>
            </w:r>
            <w:proofErr w:type="gramStart"/>
            <w:r w:rsidR="00EA6946">
              <w:rPr>
                <w:i w:val="0"/>
              </w:rPr>
              <w:t>permitted</w:t>
            </w:r>
            <w:proofErr w:type="gramEnd"/>
            <w:r w:rsidR="00EA6946">
              <w:rPr>
                <w:i w:val="0"/>
              </w:rPr>
              <w:t xml:space="preserve"> and the vessel m</w:t>
            </w:r>
            <w:r w:rsidR="00912293">
              <w:rPr>
                <w:i w:val="0"/>
              </w:rPr>
              <w:t xml:space="preserve">ust </w:t>
            </w:r>
            <w:r w:rsidR="002C6CD0">
              <w:rPr>
                <w:i w:val="0"/>
              </w:rPr>
              <w:t xml:space="preserve">ignore </w:t>
            </w:r>
            <w:r w:rsidR="00B11D65">
              <w:rPr>
                <w:i w:val="0"/>
              </w:rPr>
              <w:t>acknowledgment</w:t>
            </w:r>
            <w:r w:rsidR="00B11D65">
              <w:rPr>
                <w:i w:val="0"/>
              </w:rPr>
              <w:t xml:space="preserve"> </w:t>
            </w:r>
            <w:r w:rsidR="002C6CD0">
              <w:rPr>
                <w:i w:val="0"/>
              </w:rPr>
              <w:t>if any other route elements are present</w:t>
            </w:r>
            <w:r w:rsidR="00836A30">
              <w:rPr>
                <w:i w:val="0"/>
              </w:rPr>
              <w:t>.</w:t>
            </w:r>
          </w:p>
          <w:p w14:paraId="28941680" w14:textId="77777777" w:rsidR="00A67CB6" w:rsidRDefault="00A67CB6" w:rsidP="0043001A">
            <w:pPr>
              <w:pStyle w:val="Tablecomment"/>
              <w:widowControl w:val="0"/>
              <w:rPr>
                <w:i w:val="0"/>
              </w:rPr>
            </w:pPr>
          </w:p>
          <w:p w14:paraId="4CA4A080" w14:textId="21A2E89D" w:rsidR="00A67CB6" w:rsidRDefault="00A67CB6" w:rsidP="0043001A">
            <w:pPr>
              <w:pStyle w:val="Tablecomment"/>
              <w:widowControl w:val="0"/>
              <w:rPr>
                <w:i w:val="0"/>
              </w:rPr>
            </w:pPr>
            <w:r>
              <w:rPr>
                <w:i w:val="0"/>
              </w:rPr>
              <w:t xml:space="preserve">If VTS </w:t>
            </w:r>
            <w:r w:rsidR="00B77F68">
              <w:rPr>
                <w:i w:val="0"/>
              </w:rPr>
              <w:t>has comments on</w:t>
            </w:r>
            <w:r w:rsidR="00B77F68">
              <w:rPr>
                <w:i w:val="0"/>
              </w:rPr>
              <w:t xml:space="preserve"> </w:t>
            </w:r>
            <w:r>
              <w:rPr>
                <w:i w:val="0"/>
              </w:rPr>
              <w:t xml:space="preserve">a route it is </w:t>
            </w:r>
            <w:r w:rsidR="00C12ED0">
              <w:rPr>
                <w:i w:val="0"/>
              </w:rPr>
              <w:t xml:space="preserve">recommended that VTS modifies the route so that </w:t>
            </w:r>
            <w:proofErr w:type="spellStart"/>
            <w:proofErr w:type="gramStart"/>
            <w:r w:rsidR="00C12ED0">
              <w:rPr>
                <w:i w:val="0"/>
              </w:rPr>
              <w:t>a</w:t>
            </w:r>
            <w:proofErr w:type="spellEnd"/>
            <w:proofErr w:type="gramEnd"/>
            <w:r w:rsidR="00C12ED0">
              <w:rPr>
                <w:i w:val="0"/>
              </w:rPr>
              <w:t xml:space="preserve"> </w:t>
            </w:r>
            <w:r w:rsidR="006877E9">
              <w:rPr>
                <w:i w:val="0"/>
              </w:rPr>
              <w:t xml:space="preserve">acceptable route is proposed instead. VTS is not required to send a proposal </w:t>
            </w:r>
            <w:r w:rsidR="00E776A9">
              <w:rPr>
                <w:i w:val="0"/>
              </w:rPr>
              <w:t>to the vessel</w:t>
            </w:r>
            <w:r w:rsidR="00B77F68">
              <w:rPr>
                <w:i w:val="0"/>
              </w:rPr>
              <w:t xml:space="preserve"> and may send </w:t>
            </w:r>
            <w:r w:rsidR="00CA0A30">
              <w:rPr>
                <w:i w:val="0"/>
              </w:rPr>
              <w:t>general information on problems in the route and request changes from vessel to fix them</w:t>
            </w:r>
            <w:r w:rsidR="00E776A9">
              <w:rPr>
                <w:i w:val="0"/>
              </w:rPr>
              <w:t>.</w:t>
            </w:r>
          </w:p>
          <w:p w14:paraId="1DE8812E" w14:textId="77777777" w:rsidR="00836A30" w:rsidRDefault="00836A30" w:rsidP="0043001A">
            <w:pPr>
              <w:pStyle w:val="Tablecomment"/>
              <w:widowControl w:val="0"/>
              <w:rPr>
                <w:i w:val="0"/>
              </w:rPr>
            </w:pPr>
          </w:p>
          <w:p w14:paraId="29412F60" w14:textId="59A036F6" w:rsidR="00836A30" w:rsidRDefault="00836A30" w:rsidP="0043001A">
            <w:pPr>
              <w:pStyle w:val="Tablecomment"/>
              <w:widowControl w:val="0"/>
              <w:rPr>
                <w:i w:val="0"/>
              </w:rPr>
            </w:pPr>
            <w:r>
              <w:rPr>
                <w:i w:val="0"/>
              </w:rPr>
              <w:lastRenderedPageBreak/>
              <w:t>When VTS modifies a route</w:t>
            </w:r>
            <w:r w:rsidR="002F3F6B">
              <w:rPr>
                <w:i w:val="0"/>
              </w:rPr>
              <w:t xml:space="preserve"> the following differences </w:t>
            </w:r>
            <w:r w:rsidR="004623D6">
              <w:rPr>
                <w:i w:val="0"/>
              </w:rPr>
              <w:t xml:space="preserve">to a valid route defined in </w:t>
            </w:r>
            <w:r w:rsidR="000E4353">
              <w:rPr>
                <w:i w:val="0"/>
              </w:rPr>
              <w:t>RESF00</w:t>
            </w:r>
            <w:r w:rsidR="00792513">
              <w:rPr>
                <w:i w:val="0"/>
              </w:rPr>
              <w:t>7 are allowed:</w:t>
            </w:r>
          </w:p>
          <w:p w14:paraId="753DDD7D" w14:textId="77777777" w:rsidR="004D1622" w:rsidRDefault="003F1B61" w:rsidP="00EF3B9C">
            <w:pPr>
              <w:pStyle w:val="Bullet1"/>
            </w:pPr>
            <w:commentRangeStart w:id="51"/>
            <w:r>
              <w:t>Waypoints may have a turn radius of 0.0</w:t>
            </w:r>
            <w:commentRangeEnd w:id="51"/>
            <w:r w:rsidR="00B1072F">
              <w:rPr>
                <w:rStyle w:val="CommentReference"/>
                <w:rFonts w:ascii="Helvetica" w:eastAsia="Helvetica" w:hAnsi="Helvetica"/>
              </w:rPr>
              <w:commentReference w:id="51"/>
            </w:r>
            <w:r w:rsidR="006A1754">
              <w:t>. Unless VTS requires a given turn radius, the radius in the route shared by VTS should always be set to 0.0</w:t>
            </w:r>
            <w:r w:rsidR="00117448">
              <w:t xml:space="preserve"> in waypoints created or edited by VTS.</w:t>
            </w:r>
          </w:p>
          <w:p w14:paraId="2A919133" w14:textId="26068698" w:rsidR="00AC3727" w:rsidRPr="004D1799" w:rsidRDefault="00AC3727" w:rsidP="004D1799">
            <w:pPr>
              <w:pStyle w:val="Tablecomment"/>
              <w:rPr>
                <w:i w:val="0"/>
                <w:iCs/>
              </w:rPr>
            </w:pPr>
            <w:r w:rsidRPr="004D1799">
              <w:rPr>
                <w:i w:val="0"/>
                <w:iCs/>
              </w:rPr>
              <w:t xml:space="preserve">The following </w:t>
            </w:r>
            <w:r w:rsidR="00F0058A" w:rsidRPr="004D1799">
              <w:rPr>
                <w:i w:val="0"/>
                <w:iCs/>
              </w:rPr>
              <w:t>requirements are placed on routes modified in any way by VTS.</w:t>
            </w:r>
          </w:p>
          <w:p w14:paraId="0D84905C" w14:textId="77777777" w:rsidR="00BB28CE" w:rsidRDefault="00BB28CE" w:rsidP="00EF3B9C">
            <w:pPr>
              <w:pStyle w:val="Bullet1"/>
            </w:pPr>
            <w:r>
              <w:t xml:space="preserve">The </w:t>
            </w:r>
            <w:proofErr w:type="spellStart"/>
            <w:r>
              <w:t>routeInfoAuthor</w:t>
            </w:r>
            <w:proofErr w:type="spellEnd"/>
            <w:r>
              <w:t xml:space="preserve"> must be populated</w:t>
            </w:r>
            <w:r w:rsidR="00596514">
              <w:t xml:space="preserve"> and the content should be</w:t>
            </w:r>
            <w:r>
              <w:t xml:space="preserve"> a</w:t>
            </w:r>
            <w:r w:rsidR="00027928">
              <w:t>n understandable and traceable identification of the author.</w:t>
            </w:r>
          </w:p>
          <w:p w14:paraId="2CA4E7BE" w14:textId="77777777" w:rsidR="00A15CEB" w:rsidRDefault="00A15CEB" w:rsidP="00EF3B9C">
            <w:pPr>
              <w:pStyle w:val="Bullet1"/>
            </w:pPr>
            <w:r>
              <w:t xml:space="preserve">The </w:t>
            </w:r>
            <w:proofErr w:type="spellStart"/>
            <w:r>
              <w:t>routeInfoDesciption</w:t>
            </w:r>
            <w:proofErr w:type="spellEnd"/>
            <w:r>
              <w:t xml:space="preserve"> </w:t>
            </w:r>
            <w:r w:rsidR="00AC3727">
              <w:t>must always</w:t>
            </w:r>
            <w:r w:rsidR="004D1799">
              <w:t xml:space="preserve"> be filled with a description and rationale of changes.</w:t>
            </w:r>
          </w:p>
          <w:p w14:paraId="77111D86" w14:textId="77777777" w:rsidR="00370B76" w:rsidRDefault="00370B76" w:rsidP="00EF3B9C">
            <w:pPr>
              <w:pStyle w:val="Bullet1"/>
            </w:pPr>
            <w:r>
              <w:t>If route recommendation contains temporal restrictions (e.g. under keel management, ice navigation)</w:t>
            </w:r>
            <w:r w:rsidR="00D12130">
              <w:t xml:space="preserve"> the validity period in </w:t>
            </w:r>
            <w:proofErr w:type="spellStart"/>
            <w:r w:rsidR="00D12130">
              <w:t>routeInfo</w:t>
            </w:r>
            <w:proofErr w:type="spellEnd"/>
            <w:r w:rsidR="00D12130">
              <w:t xml:space="preserve"> must be set.</w:t>
            </w:r>
          </w:p>
          <w:p w14:paraId="436105FA" w14:textId="77777777" w:rsidR="00DB3E8B" w:rsidRDefault="00DB3E8B" w:rsidP="00EF3B9C">
            <w:pPr>
              <w:pStyle w:val="Bullet1"/>
            </w:pPr>
            <w:r>
              <w:t>Any schedule element added or modified by VTS must be of type recommended even if it is calculated</w:t>
            </w:r>
            <w:r w:rsidR="008B3983">
              <w:t>.</w:t>
            </w:r>
          </w:p>
          <w:p w14:paraId="5B41703F" w14:textId="1B0E77AB" w:rsidR="005D689D" w:rsidRPr="0069619D" w:rsidRDefault="005D689D" w:rsidP="00EF3B9C">
            <w:pPr>
              <w:pStyle w:val="Bullet1"/>
            </w:pPr>
            <w:r>
              <w:t xml:space="preserve">Waypoints added </w:t>
            </w:r>
            <w:r w:rsidR="002D288B">
              <w:t xml:space="preserve">or changed </w:t>
            </w:r>
            <w:r>
              <w:t xml:space="preserve">by VTS may </w:t>
            </w:r>
            <w:r w:rsidR="00C5633F">
              <w:t>leave out the</w:t>
            </w:r>
            <w:r w:rsidR="00CC16E6">
              <w:t xml:space="preserve"> schedule element.</w:t>
            </w:r>
          </w:p>
        </w:tc>
      </w:tr>
      <w:tr w:rsidR="004D1622" w:rsidRPr="0069619D" w14:paraId="737648CA" w14:textId="77777777" w:rsidTr="0043001A">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4A621FCE" w14:textId="77777777" w:rsidR="004D1622" w:rsidRPr="0069619D" w:rsidRDefault="004D1622" w:rsidP="0043001A">
            <w:pPr>
              <w:pStyle w:val="Tablecomment"/>
              <w:widowControl w:val="0"/>
              <w:rPr>
                <w:b/>
                <w:i w:val="0"/>
              </w:rPr>
            </w:pPr>
            <w:r w:rsidRPr="0069619D">
              <w:rPr>
                <w:b/>
                <w:i w:val="0"/>
              </w:rPr>
              <w:lastRenderedPageBreak/>
              <w:t>Rationale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316B10F5" w14:textId="1FEC2ADD" w:rsidR="004D1622" w:rsidRPr="0069619D" w:rsidRDefault="00EF3B9C" w:rsidP="0043001A">
            <w:pPr>
              <w:pStyle w:val="Tablecomment"/>
              <w:widowControl w:val="0"/>
              <w:rPr>
                <w:i w:val="0"/>
              </w:rPr>
            </w:pPr>
            <w:r>
              <w:rPr>
                <w:i w:val="0"/>
              </w:rPr>
              <w:t xml:space="preserve">The turn radius is dependent on many factors </w:t>
            </w:r>
            <w:r w:rsidR="006A1754">
              <w:rPr>
                <w:i w:val="0"/>
              </w:rPr>
              <w:t>many</w:t>
            </w:r>
            <w:r>
              <w:rPr>
                <w:i w:val="0"/>
              </w:rPr>
              <w:t xml:space="preserve"> of which may not be known </w:t>
            </w:r>
            <w:r w:rsidR="006A1754">
              <w:rPr>
                <w:i w:val="0"/>
              </w:rPr>
              <w:t xml:space="preserve">to VTS. </w:t>
            </w:r>
            <w:proofErr w:type="gramStart"/>
            <w:r w:rsidR="006A1754">
              <w:rPr>
                <w:i w:val="0"/>
              </w:rPr>
              <w:t>Thus</w:t>
            </w:r>
            <w:proofErr w:type="gramEnd"/>
            <w:r w:rsidR="006A1754">
              <w:rPr>
                <w:i w:val="0"/>
              </w:rPr>
              <w:t xml:space="preserve"> it is important to </w:t>
            </w:r>
            <w:r w:rsidR="00117448">
              <w:rPr>
                <w:i w:val="0"/>
              </w:rPr>
              <w:t xml:space="preserve">clear the turn radius in all waypoints that have been created or changed </w:t>
            </w:r>
            <w:r w:rsidR="001A5BAE">
              <w:rPr>
                <w:i w:val="0"/>
              </w:rPr>
              <w:t xml:space="preserve">by VTS to require a check and setting of the turn radius by the vessel. As S-421 does not allow </w:t>
            </w:r>
            <w:r w:rsidR="00604D96">
              <w:rPr>
                <w:i w:val="0"/>
              </w:rPr>
              <w:t>a waypoint without a turn radius or empty turn radius, the value 0.0 is used to denote an unset turn radius.</w:t>
            </w:r>
          </w:p>
        </w:tc>
      </w:tr>
      <w:tr w:rsidR="004D1622" w:rsidRPr="0069619D" w14:paraId="62802E9A" w14:textId="77777777" w:rsidTr="0043001A">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1BD359A8" w14:textId="77777777" w:rsidR="004D1622" w:rsidRPr="0069619D" w:rsidRDefault="004D1622" w:rsidP="0043001A">
            <w:pPr>
              <w:pStyle w:val="Tablecomment"/>
              <w:widowControl w:val="0"/>
              <w:rPr>
                <w:b/>
                <w:i w:val="0"/>
              </w:rPr>
            </w:pPr>
            <w:r w:rsidRPr="0069619D">
              <w:rPr>
                <w:b/>
                <w:i w:val="0"/>
              </w:rPr>
              <w:t>Author</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162347A4" w14:textId="77777777" w:rsidR="004D1622" w:rsidRPr="0069619D" w:rsidRDefault="004D1622" w:rsidP="0043001A">
            <w:pPr>
              <w:pStyle w:val="Tablecomment"/>
              <w:widowControl w:val="0"/>
              <w:rPr>
                <w:i w:val="0"/>
              </w:rPr>
            </w:pPr>
          </w:p>
        </w:tc>
      </w:tr>
    </w:tbl>
    <w:p w14:paraId="502361B4" w14:textId="77777777" w:rsidR="004D1622" w:rsidRDefault="004D1622">
      <w:pPr>
        <w:rPr>
          <w:highlight w:val="yellow"/>
        </w:rPr>
      </w:pPr>
    </w:p>
    <w:tbl>
      <w:tblPr>
        <w:tblW w:w="9890" w:type="dxa"/>
        <w:tblInd w:w="118" w:type="dxa"/>
        <w:tblLayout w:type="fixed"/>
        <w:tblLook w:val="0480" w:firstRow="0" w:lastRow="0" w:firstColumn="1" w:lastColumn="0" w:noHBand="0" w:noVBand="1"/>
      </w:tblPr>
      <w:tblGrid>
        <w:gridCol w:w="2235"/>
        <w:gridCol w:w="7655"/>
      </w:tblGrid>
      <w:tr w:rsidR="00300BA2" w:rsidRPr="0069619D" w14:paraId="249D7258" w14:textId="77777777" w:rsidTr="0043001A">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79146C5C" w14:textId="77777777" w:rsidR="00300BA2" w:rsidRPr="0069619D" w:rsidRDefault="00300BA2" w:rsidP="0043001A">
            <w:pPr>
              <w:pStyle w:val="Tablecomment"/>
              <w:widowControl w:val="0"/>
              <w:rPr>
                <w:b/>
                <w:i w:val="0"/>
              </w:rPr>
            </w:pPr>
            <w:r w:rsidRPr="0069619D">
              <w:rPr>
                <w:b/>
                <w:i w:val="0"/>
              </w:rPr>
              <w:t>Requirement Id</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1F8DF930" w14:textId="61A33AE8" w:rsidR="00300BA2" w:rsidRPr="0069619D" w:rsidRDefault="00300BA2" w:rsidP="0043001A">
            <w:pPr>
              <w:pStyle w:val="TableHeader"/>
              <w:widowControl w:val="0"/>
            </w:pPr>
            <w:r>
              <w:t>RE</w:t>
            </w:r>
            <w:r w:rsidRPr="0069619D">
              <w:t>SF0</w:t>
            </w:r>
            <w:r>
              <w:t>0</w:t>
            </w:r>
            <w:r w:rsidR="00ED3EF1">
              <w:t>9</w:t>
            </w:r>
          </w:p>
        </w:tc>
      </w:tr>
      <w:tr w:rsidR="00300BA2" w:rsidRPr="0069619D" w14:paraId="428AEF46" w14:textId="77777777" w:rsidTr="0043001A">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47384D85" w14:textId="77777777" w:rsidR="00300BA2" w:rsidRPr="0069619D" w:rsidRDefault="00300BA2" w:rsidP="0043001A">
            <w:pPr>
              <w:pStyle w:val="Tablecomment"/>
              <w:widowControl w:val="0"/>
              <w:rPr>
                <w:b/>
                <w:i w:val="0"/>
              </w:rPr>
            </w:pPr>
            <w:r w:rsidRPr="0069619D">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5602BFF5" w14:textId="57AEC3D1" w:rsidR="00300BA2" w:rsidRPr="0069619D" w:rsidRDefault="00300BA2" w:rsidP="0043001A">
            <w:pPr>
              <w:pStyle w:val="Tablecomment"/>
              <w:widowControl w:val="0"/>
              <w:rPr>
                <w:i w:val="0"/>
              </w:rPr>
            </w:pPr>
            <w:r>
              <w:rPr>
                <w:i w:val="0"/>
                <w:color w:val="08374B" w:themeColor="text1"/>
                <w:sz w:val="22"/>
              </w:rPr>
              <w:t>Requirements for identities</w:t>
            </w:r>
          </w:p>
        </w:tc>
      </w:tr>
      <w:tr w:rsidR="00300BA2" w:rsidRPr="0069619D" w14:paraId="63929A08" w14:textId="77777777" w:rsidTr="0043001A">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670A1F07" w14:textId="77777777" w:rsidR="00300BA2" w:rsidRPr="0069619D" w:rsidRDefault="00300BA2" w:rsidP="0043001A">
            <w:pPr>
              <w:pStyle w:val="Tablecomment"/>
              <w:widowControl w:val="0"/>
              <w:rPr>
                <w:b/>
                <w:i w:val="0"/>
              </w:rPr>
            </w:pPr>
            <w:r w:rsidRPr="0069619D">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4464AEDB" w14:textId="194BA947" w:rsidR="00300BA2" w:rsidRDefault="00300BA2" w:rsidP="00300BA2">
            <w:r>
              <w:t>The service must have a valid maritime identit</w:t>
            </w:r>
            <w:r w:rsidR="00783F32">
              <w:t xml:space="preserve">y. See guideline G1183 </w:t>
            </w:r>
            <w:r w:rsidR="00770FF7">
              <w:fldChar w:fldCharType="begin"/>
            </w:r>
            <w:r w:rsidR="00770FF7">
              <w:instrText xml:space="preserve"> REF _Ref189231782 \r \h </w:instrText>
            </w:r>
            <w:r w:rsidR="00770FF7">
              <w:fldChar w:fldCharType="separate"/>
            </w:r>
            <w:r w:rsidR="00770FF7">
              <w:t>[3]</w:t>
            </w:r>
            <w:r w:rsidR="00770FF7">
              <w:fldChar w:fldCharType="end"/>
            </w:r>
          </w:p>
          <w:p w14:paraId="554C1A1C" w14:textId="199E51BB" w:rsidR="00783F32" w:rsidRPr="0069619D" w:rsidRDefault="00783F32" w:rsidP="00300BA2">
            <w:r>
              <w:t xml:space="preserve">A consumer </w:t>
            </w:r>
            <w:r w:rsidR="00AB4F17">
              <w:t>must</w:t>
            </w:r>
            <w:r w:rsidR="00AB4F17">
              <w:t xml:space="preserve"> </w:t>
            </w:r>
            <w:r w:rsidR="00B470AC">
              <w:t xml:space="preserve">have a valid maritime identity. </w:t>
            </w:r>
            <w:r w:rsidR="00452666">
              <w:t xml:space="preserve">The maritime identity certificate must include </w:t>
            </w:r>
            <w:r w:rsidR="00A54520">
              <w:t xml:space="preserve">the vessel’s MMSI and IMO number and they must match with the MMSI and IMO number </w:t>
            </w:r>
            <w:r w:rsidR="00FB662B">
              <w:t xml:space="preserve">in the route. </w:t>
            </w:r>
            <w:r w:rsidR="00F25A06">
              <w:t xml:space="preserve">If vessel does not have an IMO </w:t>
            </w:r>
            <w:proofErr w:type="gramStart"/>
            <w:r w:rsidR="00F25A06">
              <w:t>number</w:t>
            </w:r>
            <w:proofErr w:type="gramEnd"/>
            <w:r w:rsidR="00F25A06">
              <w:t xml:space="preserve"> then only MMSI is required. </w:t>
            </w:r>
            <w:r w:rsidR="00FB662B">
              <w:t>If the certificate information and the identifying information in the route do not match</w:t>
            </w:r>
            <w:r w:rsidR="003F2139">
              <w:t xml:space="preserve"> an error must be returned and no further processing of the route is allowed.</w:t>
            </w:r>
          </w:p>
        </w:tc>
      </w:tr>
      <w:tr w:rsidR="00300BA2" w:rsidRPr="0069619D" w14:paraId="0C72357F" w14:textId="77777777" w:rsidTr="0043001A">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0A2C1A66" w14:textId="77777777" w:rsidR="00300BA2" w:rsidRPr="0069619D" w:rsidRDefault="00300BA2" w:rsidP="0043001A">
            <w:pPr>
              <w:pStyle w:val="Tablecomment"/>
              <w:widowControl w:val="0"/>
              <w:rPr>
                <w:b/>
                <w:i w:val="0"/>
              </w:rPr>
            </w:pPr>
            <w:r w:rsidRPr="0069619D">
              <w:rPr>
                <w:b/>
                <w:i w:val="0"/>
              </w:rPr>
              <w:t>Rationale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4C05EA72" w14:textId="54D9DDD7" w:rsidR="00300BA2" w:rsidRDefault="00B470AC" w:rsidP="0043001A">
            <w:pPr>
              <w:pStyle w:val="Tablecomment"/>
              <w:widowControl w:val="0"/>
              <w:rPr>
                <w:i w:val="0"/>
              </w:rPr>
            </w:pPr>
            <w:r>
              <w:rPr>
                <w:i w:val="0"/>
              </w:rPr>
              <w:t xml:space="preserve">The consumer must be able to verify the identity of the service and </w:t>
            </w:r>
            <w:r w:rsidR="00CA625A">
              <w:rPr>
                <w:i w:val="0"/>
              </w:rPr>
              <w:t xml:space="preserve">its provider. </w:t>
            </w:r>
            <w:r w:rsidR="00D3337D">
              <w:rPr>
                <w:i w:val="0"/>
              </w:rPr>
              <w:t xml:space="preserve">The consumer must </w:t>
            </w:r>
            <w:r w:rsidR="00F112C1">
              <w:rPr>
                <w:i w:val="0"/>
              </w:rPr>
              <w:t xml:space="preserve">reject any connections from a service that does not have a valid maritime identity. </w:t>
            </w:r>
          </w:p>
          <w:p w14:paraId="093EC5A9" w14:textId="77777777" w:rsidR="00F112C1" w:rsidRDefault="00F112C1" w:rsidP="0043001A">
            <w:pPr>
              <w:pStyle w:val="Tablecomment"/>
              <w:widowControl w:val="0"/>
              <w:rPr>
                <w:i w:val="0"/>
              </w:rPr>
            </w:pPr>
          </w:p>
          <w:p w14:paraId="58FD6756" w14:textId="35DBBC17" w:rsidR="00CA625A" w:rsidRPr="0069619D" w:rsidRDefault="00CA625A" w:rsidP="0043001A">
            <w:pPr>
              <w:pStyle w:val="Tablecomment"/>
              <w:widowControl w:val="0"/>
              <w:rPr>
                <w:i w:val="0"/>
              </w:rPr>
            </w:pPr>
            <w:r>
              <w:rPr>
                <w:i w:val="0"/>
              </w:rPr>
              <w:t xml:space="preserve">The service </w:t>
            </w:r>
            <w:r w:rsidR="003F2139">
              <w:rPr>
                <w:i w:val="0"/>
              </w:rPr>
              <w:t>must</w:t>
            </w:r>
            <w:r w:rsidR="003F2139">
              <w:rPr>
                <w:i w:val="0"/>
              </w:rPr>
              <w:t xml:space="preserve"> </w:t>
            </w:r>
            <w:r>
              <w:rPr>
                <w:i w:val="0"/>
              </w:rPr>
              <w:t xml:space="preserve">require verification of the identity of the </w:t>
            </w:r>
            <w:r w:rsidR="00D3337D">
              <w:rPr>
                <w:i w:val="0"/>
              </w:rPr>
              <w:t xml:space="preserve">consumer and </w:t>
            </w:r>
            <w:r w:rsidR="00507E5C">
              <w:rPr>
                <w:i w:val="0"/>
              </w:rPr>
              <w:t>must</w:t>
            </w:r>
            <w:r w:rsidR="00507E5C">
              <w:rPr>
                <w:i w:val="0"/>
              </w:rPr>
              <w:t xml:space="preserve"> </w:t>
            </w:r>
            <w:r w:rsidR="00D3337D">
              <w:rPr>
                <w:i w:val="0"/>
              </w:rPr>
              <w:lastRenderedPageBreak/>
              <w:t>decline service if a valid identity is not provided</w:t>
            </w:r>
            <w:r w:rsidR="00507E5C">
              <w:rPr>
                <w:i w:val="0"/>
              </w:rPr>
              <w:t xml:space="preserve"> or if the identity provided does not match the metadata of the route</w:t>
            </w:r>
            <w:r w:rsidR="00D3337D">
              <w:rPr>
                <w:i w:val="0"/>
              </w:rPr>
              <w:t>.</w:t>
            </w:r>
          </w:p>
        </w:tc>
      </w:tr>
      <w:tr w:rsidR="00300BA2" w:rsidRPr="0069619D" w14:paraId="1763804F" w14:textId="77777777" w:rsidTr="0043001A">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147B0828" w14:textId="77777777" w:rsidR="00300BA2" w:rsidRPr="0069619D" w:rsidRDefault="00300BA2" w:rsidP="0043001A">
            <w:pPr>
              <w:pStyle w:val="Tablecomment"/>
              <w:widowControl w:val="0"/>
              <w:rPr>
                <w:b/>
                <w:i w:val="0"/>
              </w:rPr>
            </w:pPr>
            <w:r w:rsidRPr="0069619D">
              <w:rPr>
                <w:b/>
                <w:i w:val="0"/>
              </w:rPr>
              <w:lastRenderedPageBreak/>
              <w:t>Author</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4EF490CA" w14:textId="77777777" w:rsidR="00300BA2" w:rsidRPr="0069619D" w:rsidRDefault="00300BA2" w:rsidP="0043001A">
            <w:pPr>
              <w:pStyle w:val="Tablecomment"/>
              <w:widowControl w:val="0"/>
              <w:rPr>
                <w:i w:val="0"/>
              </w:rPr>
            </w:pPr>
          </w:p>
        </w:tc>
      </w:tr>
    </w:tbl>
    <w:p w14:paraId="6C2C4308" w14:textId="77777777" w:rsidR="00300BA2" w:rsidRDefault="00300BA2">
      <w:pPr>
        <w:rPr>
          <w:highlight w:val="yellow"/>
        </w:rPr>
      </w:pPr>
    </w:p>
    <w:tbl>
      <w:tblPr>
        <w:tblW w:w="9890" w:type="dxa"/>
        <w:tblInd w:w="118" w:type="dxa"/>
        <w:tblLayout w:type="fixed"/>
        <w:tblLook w:val="0480" w:firstRow="0" w:lastRow="0" w:firstColumn="1" w:lastColumn="0" w:noHBand="0" w:noVBand="1"/>
      </w:tblPr>
      <w:tblGrid>
        <w:gridCol w:w="2235"/>
        <w:gridCol w:w="7655"/>
      </w:tblGrid>
      <w:tr w:rsidR="003213CF" w:rsidRPr="0069619D" w14:paraId="50E7BD2E" w14:textId="77777777" w:rsidTr="0043001A">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6D68FF0D" w14:textId="77777777" w:rsidR="003213CF" w:rsidRPr="0069619D" w:rsidRDefault="003213CF" w:rsidP="0043001A">
            <w:pPr>
              <w:pStyle w:val="Tablecomment"/>
              <w:widowControl w:val="0"/>
              <w:rPr>
                <w:b/>
                <w:i w:val="0"/>
              </w:rPr>
            </w:pPr>
            <w:r w:rsidRPr="0069619D">
              <w:rPr>
                <w:b/>
                <w:i w:val="0"/>
              </w:rPr>
              <w:t>Requirement Id</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700D7FAB" w14:textId="18CF951F" w:rsidR="003213CF" w:rsidRPr="0069619D" w:rsidRDefault="003213CF" w:rsidP="0043001A">
            <w:pPr>
              <w:pStyle w:val="TableHeader"/>
              <w:widowControl w:val="0"/>
            </w:pPr>
            <w:r>
              <w:t>RE</w:t>
            </w:r>
            <w:r w:rsidRPr="0069619D">
              <w:t>SF0</w:t>
            </w:r>
            <w:r>
              <w:t>10</w:t>
            </w:r>
          </w:p>
        </w:tc>
      </w:tr>
      <w:tr w:rsidR="003213CF" w:rsidRPr="0069619D" w14:paraId="3C8A9D7C" w14:textId="77777777" w:rsidTr="0043001A">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65516380" w14:textId="77777777" w:rsidR="003213CF" w:rsidRPr="0069619D" w:rsidRDefault="003213CF" w:rsidP="0043001A">
            <w:pPr>
              <w:pStyle w:val="Tablecomment"/>
              <w:widowControl w:val="0"/>
              <w:rPr>
                <w:b/>
                <w:i w:val="0"/>
              </w:rPr>
            </w:pPr>
            <w:r w:rsidRPr="0069619D">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7E6324E0" w14:textId="70C44F71" w:rsidR="003213CF" w:rsidRPr="0069619D" w:rsidRDefault="003213CF" w:rsidP="0043001A">
            <w:pPr>
              <w:pStyle w:val="Tablecomment"/>
              <w:widowControl w:val="0"/>
              <w:rPr>
                <w:i w:val="0"/>
              </w:rPr>
            </w:pPr>
            <w:r>
              <w:rPr>
                <w:i w:val="0"/>
                <w:color w:val="08374B" w:themeColor="text1"/>
                <w:sz w:val="22"/>
              </w:rPr>
              <w:t xml:space="preserve">Requirements for </w:t>
            </w:r>
            <w:r w:rsidR="00F13DBA">
              <w:rPr>
                <w:i w:val="0"/>
                <w:color w:val="08374B" w:themeColor="text1"/>
                <w:sz w:val="22"/>
              </w:rPr>
              <w:t>authenticity</w:t>
            </w:r>
          </w:p>
        </w:tc>
      </w:tr>
      <w:tr w:rsidR="003213CF" w:rsidRPr="0069619D" w14:paraId="6A157CE0" w14:textId="77777777" w:rsidTr="0043001A">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2CC87E7B" w14:textId="77777777" w:rsidR="003213CF" w:rsidRPr="0069619D" w:rsidRDefault="003213CF" w:rsidP="0043001A">
            <w:pPr>
              <w:pStyle w:val="Tablecomment"/>
              <w:widowControl w:val="0"/>
              <w:rPr>
                <w:b/>
                <w:i w:val="0"/>
              </w:rPr>
            </w:pPr>
            <w:r w:rsidRPr="0069619D">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3AAD83DC" w14:textId="335256B6" w:rsidR="003213CF" w:rsidRDefault="003213CF" w:rsidP="0043001A">
            <w:r>
              <w:t xml:space="preserve">The consumer must be able to verify the authenticity of the </w:t>
            </w:r>
            <w:r w:rsidR="00024085">
              <w:t xml:space="preserve">route from the originator of the </w:t>
            </w:r>
            <w:r w:rsidR="00850680">
              <w:t>route (</w:t>
            </w:r>
            <w:r w:rsidR="00D96C76">
              <w:t>VTS system or this service</w:t>
            </w:r>
            <w:r w:rsidR="00850680">
              <w:t>)</w:t>
            </w:r>
            <w:r w:rsidR="00D96C76">
              <w:t xml:space="preserve"> to the actual consumer application (e.g. ECDIS). This requires that </w:t>
            </w:r>
            <w:r w:rsidR="0004620A">
              <w:t xml:space="preserve">if the communication between the service and the end-user application is not direct, the </w:t>
            </w:r>
            <w:r w:rsidR="001E782D">
              <w:t>signature of the route is also delivered to the consumer application</w:t>
            </w:r>
            <w:r w:rsidR="006A3E73">
              <w:t xml:space="preserve"> hand </w:t>
            </w:r>
            <w:r w:rsidR="009F63C9">
              <w:t>in</w:t>
            </w:r>
            <w:r w:rsidR="006A3E73">
              <w:t xml:space="preserve"> hand with the route.</w:t>
            </w:r>
          </w:p>
          <w:p w14:paraId="494EAB7B" w14:textId="75E205AA" w:rsidR="006A3E73" w:rsidRPr="0069619D" w:rsidRDefault="006A3E73" w:rsidP="0043001A">
            <w:r>
              <w:t xml:space="preserve">The service must be able to verify the authenticity of the route from the actual vessel </w:t>
            </w:r>
            <w:r w:rsidR="00E62590">
              <w:t xml:space="preserve">it identifies. </w:t>
            </w:r>
            <w:r w:rsidR="00D6014C">
              <w:t>Thus,</w:t>
            </w:r>
            <w:r w:rsidR="00E62590">
              <w:t xml:space="preserve"> the route must be signed with the signature of the same vessel it is </w:t>
            </w:r>
            <w:proofErr w:type="gramStart"/>
            <w:r w:rsidR="00E62590">
              <w:t>from</w:t>
            </w:r>
            <w:proofErr w:type="gramEnd"/>
            <w:r w:rsidR="00E62590">
              <w:t xml:space="preserve"> and the signature must be delivered to the service.</w:t>
            </w:r>
          </w:p>
        </w:tc>
      </w:tr>
      <w:tr w:rsidR="003213CF" w:rsidRPr="0069619D" w14:paraId="481FB065" w14:textId="77777777" w:rsidTr="0043001A">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55648C7E" w14:textId="77777777" w:rsidR="003213CF" w:rsidRPr="0069619D" w:rsidRDefault="003213CF" w:rsidP="0043001A">
            <w:pPr>
              <w:pStyle w:val="Tablecomment"/>
              <w:widowControl w:val="0"/>
              <w:rPr>
                <w:b/>
                <w:i w:val="0"/>
              </w:rPr>
            </w:pPr>
            <w:r w:rsidRPr="0069619D">
              <w:rPr>
                <w:b/>
                <w:i w:val="0"/>
              </w:rPr>
              <w:t>Rationale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21E267C5" w14:textId="3BB60D1C" w:rsidR="003213CF" w:rsidRDefault="00FB733B" w:rsidP="0043001A">
            <w:pPr>
              <w:pStyle w:val="Tablecomment"/>
              <w:widowControl w:val="0"/>
              <w:rPr>
                <w:i w:val="0"/>
              </w:rPr>
            </w:pPr>
            <w:r>
              <w:rPr>
                <w:i w:val="0"/>
              </w:rPr>
              <w:t xml:space="preserve">ECDIS is mandated to verify the authenticity of all incoming external data. </w:t>
            </w:r>
            <w:proofErr w:type="gramStart"/>
            <w:r>
              <w:rPr>
                <w:i w:val="0"/>
              </w:rPr>
              <w:t>Thus</w:t>
            </w:r>
            <w:proofErr w:type="gramEnd"/>
            <w:r>
              <w:rPr>
                <w:i w:val="0"/>
              </w:rPr>
              <w:t xml:space="preserve"> the signature of a received route must be delivered to the ECDIS </w:t>
            </w:r>
            <w:r w:rsidR="00D6014C">
              <w:rPr>
                <w:i w:val="0"/>
              </w:rPr>
              <w:t xml:space="preserve">hand </w:t>
            </w:r>
            <w:r w:rsidR="0046782E">
              <w:rPr>
                <w:i w:val="0"/>
              </w:rPr>
              <w:t>in</w:t>
            </w:r>
            <w:r w:rsidR="00D6014C">
              <w:rPr>
                <w:i w:val="0"/>
              </w:rPr>
              <w:t xml:space="preserve"> hand with the route. </w:t>
            </w:r>
            <w:r w:rsidR="00324CCE">
              <w:rPr>
                <w:i w:val="0"/>
              </w:rPr>
              <w:t>See IACS UR E27 section 4.2.6</w:t>
            </w:r>
            <w:r w:rsidR="0090257D">
              <w:rPr>
                <w:i w:val="0"/>
              </w:rPr>
              <w:t xml:space="preserve"> </w:t>
            </w:r>
            <w:r w:rsidR="0090257D">
              <w:rPr>
                <w:i w:val="0"/>
              </w:rPr>
              <w:fldChar w:fldCharType="begin"/>
            </w:r>
            <w:r w:rsidR="0090257D">
              <w:rPr>
                <w:i w:val="0"/>
              </w:rPr>
              <w:instrText xml:space="preserve"> REF _Ref189232021 \r \h </w:instrText>
            </w:r>
            <w:r w:rsidR="0090257D">
              <w:rPr>
                <w:i w:val="0"/>
              </w:rPr>
            </w:r>
            <w:r w:rsidR="0090257D">
              <w:rPr>
                <w:i w:val="0"/>
              </w:rPr>
              <w:fldChar w:fldCharType="separate"/>
            </w:r>
            <w:r w:rsidR="0090257D">
              <w:rPr>
                <w:i w:val="0"/>
              </w:rPr>
              <w:t>[7]</w:t>
            </w:r>
            <w:r w:rsidR="0090257D">
              <w:rPr>
                <w:i w:val="0"/>
              </w:rPr>
              <w:fldChar w:fldCharType="end"/>
            </w:r>
          </w:p>
          <w:p w14:paraId="0C073162" w14:textId="77777777" w:rsidR="00D6014C" w:rsidRDefault="00D6014C" w:rsidP="0043001A">
            <w:pPr>
              <w:pStyle w:val="Tablecomment"/>
              <w:widowControl w:val="0"/>
              <w:rPr>
                <w:i w:val="0"/>
              </w:rPr>
            </w:pPr>
          </w:p>
          <w:p w14:paraId="7D448142" w14:textId="012CA83D" w:rsidR="00D6014C" w:rsidRPr="0069619D" w:rsidRDefault="00D6014C" w:rsidP="0043001A">
            <w:pPr>
              <w:pStyle w:val="Tablecomment"/>
              <w:widowControl w:val="0"/>
              <w:rPr>
                <w:i w:val="0"/>
              </w:rPr>
            </w:pPr>
            <w:r>
              <w:rPr>
                <w:i w:val="0"/>
              </w:rPr>
              <w:t xml:space="preserve">VTS systems </w:t>
            </w:r>
            <w:r w:rsidR="006316DC">
              <w:rPr>
                <w:i w:val="0"/>
              </w:rPr>
              <w:t xml:space="preserve">and other end users of shared routes </w:t>
            </w:r>
            <w:r>
              <w:rPr>
                <w:i w:val="0"/>
              </w:rPr>
              <w:t xml:space="preserve">must also be able to verify that the route they receive </w:t>
            </w:r>
            <w:proofErr w:type="gramStart"/>
            <w:r>
              <w:rPr>
                <w:i w:val="0"/>
              </w:rPr>
              <w:t>actually originates</w:t>
            </w:r>
            <w:proofErr w:type="gramEnd"/>
            <w:r>
              <w:rPr>
                <w:i w:val="0"/>
              </w:rPr>
              <w:t xml:space="preserve"> from the ship identified so that spoofing or any </w:t>
            </w:r>
            <w:r w:rsidR="006316DC">
              <w:rPr>
                <w:i w:val="0"/>
              </w:rPr>
              <w:t>other kinds of bad actions from third parties can be prevented.</w:t>
            </w:r>
          </w:p>
        </w:tc>
      </w:tr>
      <w:tr w:rsidR="003213CF" w:rsidRPr="0069619D" w14:paraId="7A222DF8" w14:textId="77777777" w:rsidTr="0043001A">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02BEF06E" w14:textId="77777777" w:rsidR="003213CF" w:rsidRPr="0069619D" w:rsidRDefault="003213CF" w:rsidP="0043001A">
            <w:pPr>
              <w:pStyle w:val="Tablecomment"/>
              <w:widowControl w:val="0"/>
              <w:rPr>
                <w:b/>
                <w:i w:val="0"/>
              </w:rPr>
            </w:pPr>
            <w:r w:rsidRPr="0069619D">
              <w:rPr>
                <w:b/>
                <w:i w:val="0"/>
              </w:rPr>
              <w:t>Author</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721A685A" w14:textId="77777777" w:rsidR="003213CF" w:rsidRPr="0069619D" w:rsidRDefault="003213CF" w:rsidP="0043001A">
            <w:pPr>
              <w:pStyle w:val="Tablecomment"/>
              <w:widowControl w:val="0"/>
              <w:rPr>
                <w:i w:val="0"/>
              </w:rPr>
            </w:pPr>
          </w:p>
        </w:tc>
      </w:tr>
    </w:tbl>
    <w:p w14:paraId="3C8E33C8" w14:textId="77777777" w:rsidR="003213CF" w:rsidRDefault="003213CF">
      <w:pPr>
        <w:rPr>
          <w:highlight w:val="yellow"/>
        </w:rPr>
      </w:pPr>
    </w:p>
    <w:tbl>
      <w:tblPr>
        <w:tblW w:w="9890" w:type="dxa"/>
        <w:tblInd w:w="118" w:type="dxa"/>
        <w:tblLayout w:type="fixed"/>
        <w:tblLook w:val="0480" w:firstRow="0" w:lastRow="0" w:firstColumn="1" w:lastColumn="0" w:noHBand="0" w:noVBand="1"/>
      </w:tblPr>
      <w:tblGrid>
        <w:gridCol w:w="2235"/>
        <w:gridCol w:w="7655"/>
      </w:tblGrid>
      <w:tr w:rsidR="00243A1D" w:rsidRPr="0069619D" w14:paraId="40DD2D5B" w14:textId="77777777" w:rsidTr="004E72A5">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38F47F6D" w14:textId="77777777" w:rsidR="00243A1D" w:rsidRPr="0069619D" w:rsidRDefault="00243A1D" w:rsidP="004E72A5">
            <w:pPr>
              <w:pStyle w:val="Tablecomment"/>
              <w:widowControl w:val="0"/>
              <w:rPr>
                <w:b/>
                <w:i w:val="0"/>
              </w:rPr>
            </w:pPr>
            <w:r w:rsidRPr="0069619D">
              <w:rPr>
                <w:b/>
                <w:i w:val="0"/>
              </w:rPr>
              <w:t>Requirement Id</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16C93AB0" w14:textId="6CA3FC71" w:rsidR="00243A1D" w:rsidRPr="0069619D" w:rsidRDefault="00243A1D" w:rsidP="004E72A5">
            <w:pPr>
              <w:pStyle w:val="TableHeader"/>
              <w:widowControl w:val="0"/>
            </w:pPr>
            <w:r>
              <w:t>RE</w:t>
            </w:r>
            <w:r w:rsidRPr="0069619D">
              <w:t>SF0</w:t>
            </w:r>
            <w:r w:rsidR="00494EFF">
              <w:t>1</w:t>
            </w:r>
            <w:r w:rsidR="005D081D">
              <w:t>1</w:t>
            </w:r>
          </w:p>
        </w:tc>
      </w:tr>
      <w:tr w:rsidR="00243A1D" w:rsidRPr="0069619D" w14:paraId="0BB0FC2B" w14:textId="77777777" w:rsidTr="004E72A5">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0021D77A" w14:textId="77777777" w:rsidR="00243A1D" w:rsidRPr="0069619D" w:rsidRDefault="00243A1D" w:rsidP="004E72A5">
            <w:pPr>
              <w:pStyle w:val="Tablecomment"/>
              <w:widowControl w:val="0"/>
              <w:rPr>
                <w:b/>
                <w:i w:val="0"/>
              </w:rPr>
            </w:pPr>
            <w:r w:rsidRPr="0069619D">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2D540783" w14:textId="264E3B69" w:rsidR="00243A1D" w:rsidRPr="0069619D" w:rsidRDefault="00494EFF" w:rsidP="00494EFF">
            <w:pPr>
              <w:pStyle w:val="Tablecomment"/>
              <w:widowControl w:val="0"/>
              <w:ind w:left="0"/>
              <w:rPr>
                <w:i w:val="0"/>
              </w:rPr>
            </w:pPr>
            <w:r>
              <w:rPr>
                <w:i w:val="0"/>
                <w:color w:val="08374B" w:themeColor="text1"/>
                <w:sz w:val="22"/>
              </w:rPr>
              <w:t xml:space="preserve">Requirements for </w:t>
            </w:r>
            <w:r w:rsidR="005D081D">
              <w:rPr>
                <w:i w:val="0"/>
                <w:color w:val="08374B" w:themeColor="text1"/>
                <w:sz w:val="22"/>
              </w:rPr>
              <w:t>a valid route from route library</w:t>
            </w:r>
          </w:p>
        </w:tc>
      </w:tr>
      <w:tr w:rsidR="00243A1D" w:rsidRPr="0069619D" w14:paraId="2759B5E2" w14:textId="77777777" w:rsidTr="004E72A5">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1FC6BBBD" w14:textId="77777777" w:rsidR="00243A1D" w:rsidRPr="0069619D" w:rsidRDefault="00243A1D" w:rsidP="004E72A5">
            <w:pPr>
              <w:pStyle w:val="Tablecomment"/>
              <w:widowControl w:val="0"/>
              <w:rPr>
                <w:b/>
                <w:i w:val="0"/>
              </w:rPr>
            </w:pPr>
            <w:r w:rsidRPr="0069619D">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3D4CDCAA" w14:textId="06D46B43" w:rsidR="00315CF1" w:rsidRDefault="00315CF1" w:rsidP="004E72A5">
            <w:r>
              <w:t>The following requirements are placed on the contents of a shared reference route:</w:t>
            </w:r>
          </w:p>
          <w:p w14:paraId="05E2450A" w14:textId="77777777" w:rsidR="00315CF1" w:rsidRDefault="006C1FC6" w:rsidP="00315CF1">
            <w:pPr>
              <w:pStyle w:val="Bullet1"/>
            </w:pPr>
            <w:proofErr w:type="spellStart"/>
            <w:r>
              <w:t>routeID</w:t>
            </w:r>
            <w:proofErr w:type="spellEnd"/>
            <w:r>
              <w:t xml:space="preserve"> and </w:t>
            </w:r>
            <w:proofErr w:type="spellStart"/>
            <w:r>
              <w:t>routeEditionNo</w:t>
            </w:r>
            <w:proofErr w:type="spellEnd"/>
            <w:r>
              <w:t xml:space="preserve"> are set by publisher and must be changed by vessel if used directly</w:t>
            </w:r>
          </w:p>
          <w:p w14:paraId="1C963D8E" w14:textId="7CD53883" w:rsidR="004F7CB2" w:rsidRDefault="004F7CB2" w:rsidP="00315CF1">
            <w:pPr>
              <w:pStyle w:val="Bullet1"/>
            </w:pPr>
            <w:r>
              <w:t xml:space="preserve">Route status must be </w:t>
            </w:r>
            <w:r w:rsidR="009C0499">
              <w:t>“</w:t>
            </w:r>
            <w:r>
              <w:t>initial</w:t>
            </w:r>
            <w:r w:rsidR="009C0499">
              <w:t>”</w:t>
            </w:r>
          </w:p>
          <w:p w14:paraId="17BEA576" w14:textId="50A46586" w:rsidR="004F7CB2" w:rsidRDefault="00283A83" w:rsidP="00315CF1">
            <w:pPr>
              <w:pStyle w:val="Bullet1"/>
            </w:pPr>
            <w:r>
              <w:t>Route must have a nam</w:t>
            </w:r>
            <w:r w:rsidR="00B35BF0">
              <w:t>e, editor and description</w:t>
            </w:r>
          </w:p>
          <w:p w14:paraId="5B46D3C0" w14:textId="77777777" w:rsidR="00FF6B9C" w:rsidRDefault="00FF6B9C" w:rsidP="00D316B1">
            <w:pPr>
              <w:pStyle w:val="Bullet1"/>
            </w:pPr>
            <w:r>
              <w:t>Route must have a validity period</w:t>
            </w:r>
          </w:p>
          <w:p w14:paraId="434ACAFA" w14:textId="001705B8" w:rsidR="005871C2" w:rsidRPr="0069619D" w:rsidRDefault="008E2CC4" w:rsidP="008E2CC4">
            <w:pPr>
              <w:pStyle w:val="Bullet1"/>
            </w:pPr>
            <w:r>
              <w:lastRenderedPageBreak/>
              <w:t>The route must be a valid S-421 document, but additional requirements defined in RESF007</w:t>
            </w:r>
            <w:r w:rsidR="00E94CD2">
              <w:t xml:space="preserve"> are not required</w:t>
            </w:r>
          </w:p>
        </w:tc>
      </w:tr>
      <w:tr w:rsidR="00243A1D" w:rsidRPr="0069619D" w14:paraId="2BA5B471" w14:textId="77777777" w:rsidTr="004E72A5">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37A36982" w14:textId="77777777" w:rsidR="00243A1D" w:rsidRPr="0069619D" w:rsidRDefault="00243A1D" w:rsidP="004E72A5">
            <w:pPr>
              <w:pStyle w:val="Tablecomment"/>
              <w:widowControl w:val="0"/>
              <w:rPr>
                <w:b/>
                <w:i w:val="0"/>
              </w:rPr>
            </w:pPr>
            <w:r w:rsidRPr="0069619D">
              <w:rPr>
                <w:b/>
                <w:i w:val="0"/>
              </w:rPr>
              <w:lastRenderedPageBreak/>
              <w:t>Rationale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76155689" w14:textId="65214C5D" w:rsidR="00243A1D" w:rsidRPr="0069619D" w:rsidRDefault="001254DD" w:rsidP="004E72A5">
            <w:pPr>
              <w:pStyle w:val="Tablecomment"/>
              <w:widowControl w:val="0"/>
              <w:rPr>
                <w:i w:val="0"/>
              </w:rPr>
            </w:pPr>
            <w:r>
              <w:rPr>
                <w:i w:val="0"/>
              </w:rPr>
              <w:t xml:space="preserve">Depending </w:t>
            </w:r>
            <w:proofErr w:type="gramStart"/>
            <w:r>
              <w:rPr>
                <w:i w:val="0"/>
              </w:rPr>
              <w:t>of</w:t>
            </w:r>
            <w:proofErr w:type="gramEnd"/>
            <w:r>
              <w:rPr>
                <w:i w:val="0"/>
              </w:rPr>
              <w:t xml:space="preserve"> the type of reference route and conditions</w:t>
            </w:r>
            <w:r w:rsidR="0076535A">
              <w:rPr>
                <w:i w:val="0"/>
              </w:rPr>
              <w:t xml:space="preserve"> other attributes and elements may be required, but the above list serves as the baseline for all reference routes.</w:t>
            </w:r>
            <w:r w:rsidR="00E94CD2">
              <w:rPr>
                <w:i w:val="0"/>
              </w:rPr>
              <w:t xml:space="preserve"> A reference route but definition will not have a schedule or many other </w:t>
            </w:r>
            <w:proofErr w:type="gramStart"/>
            <w:r w:rsidR="00E94CD2">
              <w:rPr>
                <w:i w:val="0"/>
              </w:rPr>
              <w:t>vessel</w:t>
            </w:r>
            <w:proofErr w:type="gramEnd"/>
            <w:r w:rsidR="00E94CD2">
              <w:rPr>
                <w:i w:val="0"/>
              </w:rPr>
              <w:t xml:space="preserve"> dependent information set.</w:t>
            </w:r>
          </w:p>
        </w:tc>
      </w:tr>
      <w:tr w:rsidR="00243A1D" w:rsidRPr="0069619D" w14:paraId="75D4BBE7" w14:textId="77777777" w:rsidTr="004E72A5">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0F081178" w14:textId="77777777" w:rsidR="00243A1D" w:rsidRPr="0069619D" w:rsidRDefault="00243A1D" w:rsidP="004E72A5">
            <w:pPr>
              <w:pStyle w:val="Tablecomment"/>
              <w:widowControl w:val="0"/>
              <w:rPr>
                <w:b/>
                <w:i w:val="0"/>
              </w:rPr>
            </w:pPr>
            <w:r w:rsidRPr="0069619D">
              <w:rPr>
                <w:b/>
                <w:i w:val="0"/>
              </w:rPr>
              <w:t>Author</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4392E7D5" w14:textId="77777777" w:rsidR="00243A1D" w:rsidRPr="0069619D" w:rsidRDefault="00243A1D" w:rsidP="004E72A5">
            <w:pPr>
              <w:pStyle w:val="Tablecomment"/>
              <w:widowControl w:val="0"/>
              <w:rPr>
                <w:i w:val="0"/>
              </w:rPr>
            </w:pPr>
          </w:p>
        </w:tc>
      </w:tr>
    </w:tbl>
    <w:p w14:paraId="22BFBB76" w14:textId="77777777" w:rsidR="00243A1D" w:rsidRDefault="00243A1D">
      <w:pPr>
        <w:rPr>
          <w:highlight w:val="yellow"/>
        </w:rPr>
      </w:pPr>
    </w:p>
    <w:tbl>
      <w:tblPr>
        <w:tblW w:w="9890" w:type="dxa"/>
        <w:tblInd w:w="118" w:type="dxa"/>
        <w:tblLayout w:type="fixed"/>
        <w:tblLook w:val="0480" w:firstRow="0" w:lastRow="0" w:firstColumn="1" w:lastColumn="0" w:noHBand="0" w:noVBand="1"/>
      </w:tblPr>
      <w:tblGrid>
        <w:gridCol w:w="2235"/>
        <w:gridCol w:w="7655"/>
      </w:tblGrid>
      <w:tr w:rsidR="005D081D" w:rsidRPr="0069619D" w14:paraId="7BBA41A4" w14:textId="77777777" w:rsidTr="004E72A5">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4EE50E76" w14:textId="77777777" w:rsidR="005D081D" w:rsidRPr="0069619D" w:rsidRDefault="005D081D" w:rsidP="004E72A5">
            <w:pPr>
              <w:pStyle w:val="Tablecomment"/>
              <w:widowControl w:val="0"/>
              <w:rPr>
                <w:b/>
                <w:i w:val="0"/>
              </w:rPr>
            </w:pPr>
            <w:r w:rsidRPr="0069619D">
              <w:rPr>
                <w:b/>
                <w:i w:val="0"/>
              </w:rPr>
              <w:t>Requirement Id</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446898C9" w14:textId="77777777" w:rsidR="005D081D" w:rsidRPr="0069619D" w:rsidRDefault="005D081D" w:rsidP="004E72A5">
            <w:pPr>
              <w:pStyle w:val="TableHeader"/>
              <w:widowControl w:val="0"/>
            </w:pPr>
            <w:commentRangeStart w:id="52"/>
            <w:r>
              <w:t>RE</w:t>
            </w:r>
            <w:r w:rsidRPr="0069619D">
              <w:t>SF0</w:t>
            </w:r>
            <w:r>
              <w:t>12</w:t>
            </w:r>
            <w:commentRangeEnd w:id="52"/>
            <w:r w:rsidR="000A6762">
              <w:rPr>
                <w:rStyle w:val="CommentReference"/>
                <w:b w:val="0"/>
                <w:bCs w:val="0"/>
              </w:rPr>
              <w:commentReference w:id="52"/>
            </w:r>
          </w:p>
        </w:tc>
      </w:tr>
      <w:tr w:rsidR="005D081D" w:rsidRPr="0069619D" w14:paraId="2F163D51" w14:textId="77777777" w:rsidTr="004E72A5">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33751CA0" w14:textId="77777777" w:rsidR="005D081D" w:rsidRPr="0069619D" w:rsidRDefault="005D081D" w:rsidP="004E72A5">
            <w:pPr>
              <w:pStyle w:val="Tablecomment"/>
              <w:widowControl w:val="0"/>
              <w:rPr>
                <w:b/>
                <w:i w:val="0"/>
              </w:rPr>
            </w:pPr>
            <w:r w:rsidRPr="0069619D">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2ED7FD1E" w14:textId="77777777" w:rsidR="005D081D" w:rsidRPr="0069619D" w:rsidRDefault="005D081D" w:rsidP="004E72A5">
            <w:pPr>
              <w:pStyle w:val="Tablecomment"/>
              <w:widowControl w:val="0"/>
              <w:ind w:left="0"/>
              <w:rPr>
                <w:i w:val="0"/>
              </w:rPr>
            </w:pPr>
            <w:r>
              <w:rPr>
                <w:i w:val="0"/>
                <w:color w:val="08374B" w:themeColor="text1"/>
                <w:sz w:val="22"/>
              </w:rPr>
              <w:t>Requirements for when route has changed</w:t>
            </w:r>
          </w:p>
        </w:tc>
      </w:tr>
      <w:tr w:rsidR="005D081D" w:rsidRPr="0069619D" w14:paraId="6D28B054" w14:textId="77777777" w:rsidTr="004E72A5">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033B28F7" w14:textId="77777777" w:rsidR="005D081D" w:rsidRPr="0069619D" w:rsidRDefault="005D081D" w:rsidP="004E72A5">
            <w:pPr>
              <w:pStyle w:val="Tablecomment"/>
              <w:widowControl w:val="0"/>
              <w:rPr>
                <w:b/>
                <w:i w:val="0"/>
              </w:rPr>
            </w:pPr>
            <w:r w:rsidRPr="0069619D">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59365571" w14:textId="77777777" w:rsidR="00F20ADE" w:rsidRDefault="00317543" w:rsidP="00F20ADE">
            <w:r>
              <w:t xml:space="preserve">If VTS has requested updates to the route due to changes, vessel must </w:t>
            </w:r>
            <w:r w:rsidR="00D8344E">
              <w:t xml:space="preserve">send an update if the route is </w:t>
            </w:r>
            <w:r w:rsidR="00F20ADE">
              <w:t>returned to planning before it is taken into monitoring again.</w:t>
            </w:r>
          </w:p>
          <w:p w14:paraId="74EB2624" w14:textId="22C0095A" w:rsidR="006E0426" w:rsidRDefault="006E0426" w:rsidP="00F20ADE">
            <w:r>
              <w:t xml:space="preserve">If route is still under </w:t>
            </w:r>
            <w:proofErr w:type="gramStart"/>
            <w:r>
              <w:t>planning</w:t>
            </w:r>
            <w:proofErr w:type="gramEnd"/>
            <w:r>
              <w:t xml:space="preserve"> then </w:t>
            </w:r>
            <w:r w:rsidR="002A1D58">
              <w:t>the following changes constitute a change that must be sent to VTS:</w:t>
            </w:r>
          </w:p>
          <w:p w14:paraId="54922F90" w14:textId="4B1B8163" w:rsidR="002A1D58" w:rsidRDefault="002A1D58" w:rsidP="002A1D58">
            <w:pPr>
              <w:pStyle w:val="Bullet1"/>
            </w:pPr>
            <w:r>
              <w:t xml:space="preserve">Any schedule item of type </w:t>
            </w:r>
            <w:r w:rsidR="00136684">
              <w:t>“</w:t>
            </w:r>
            <w:r>
              <w:t>manual</w:t>
            </w:r>
            <w:r w:rsidR="00136684">
              <w:t>”</w:t>
            </w:r>
            <w:r>
              <w:t xml:space="preserve"> is changed</w:t>
            </w:r>
          </w:p>
          <w:p w14:paraId="3C09994A" w14:textId="634DC763" w:rsidR="002A1D58" w:rsidRDefault="002A1D58" w:rsidP="002A1D58">
            <w:pPr>
              <w:pStyle w:val="Bullet1"/>
            </w:pPr>
            <w:r>
              <w:t>The location of any waypoint or action point is changed</w:t>
            </w:r>
          </w:p>
          <w:p w14:paraId="7702E3DD" w14:textId="68349FE3" w:rsidR="002A1D58" w:rsidRDefault="002A1D58" w:rsidP="002A1D58">
            <w:pPr>
              <w:pStyle w:val="Bullet1"/>
            </w:pPr>
            <w:r>
              <w:t>The radius of any waypoint is changed</w:t>
            </w:r>
          </w:p>
          <w:p w14:paraId="273EBD85" w14:textId="3C28031A" w:rsidR="002A1D58" w:rsidRDefault="00D155D8" w:rsidP="002A1D58">
            <w:pPr>
              <w:pStyle w:val="Bullet1"/>
            </w:pPr>
            <w:r>
              <w:t>The port or starboard XDTL of a leg is changed</w:t>
            </w:r>
          </w:p>
          <w:p w14:paraId="6F07944F" w14:textId="78F6DCB8" w:rsidR="00763FF5" w:rsidRDefault="00763FF5" w:rsidP="002A1D58">
            <w:pPr>
              <w:pStyle w:val="Bullet1"/>
            </w:pPr>
            <w:commentRangeStart w:id="53"/>
            <w:r>
              <w:t>The draft of a leg is changed</w:t>
            </w:r>
            <w:commentRangeEnd w:id="53"/>
            <w:r w:rsidR="002A2AD5">
              <w:rPr>
                <w:rStyle w:val="CommentReference"/>
                <w:rFonts w:ascii="Helvetica" w:eastAsia="Helvetica" w:hAnsi="Helvetica"/>
              </w:rPr>
              <w:commentReference w:id="53"/>
            </w:r>
          </w:p>
          <w:p w14:paraId="5C28DFFF" w14:textId="42F37CD9" w:rsidR="00D155D8" w:rsidRDefault="00D155D8" w:rsidP="002A1D58">
            <w:pPr>
              <w:pStyle w:val="Bullet1"/>
            </w:pPr>
            <w:r>
              <w:t xml:space="preserve">Any required child of </w:t>
            </w:r>
            <w:proofErr w:type="spellStart"/>
            <w:r>
              <w:t>routeInfo</w:t>
            </w:r>
            <w:proofErr w:type="spellEnd"/>
            <w:r>
              <w:t xml:space="preserve"> is changed</w:t>
            </w:r>
          </w:p>
          <w:p w14:paraId="58C09258" w14:textId="689A2134" w:rsidR="00D155D8" w:rsidRDefault="002B29A4" w:rsidP="002B29A4">
            <w:r>
              <w:t xml:space="preserve">These changes must be updated before route is </w:t>
            </w:r>
            <w:r w:rsidR="00924DDC">
              <w:t xml:space="preserve">moved to monitoring, i.e. normal procedure of planning must be followed and any previous status acknowledged of the route from VTS is cleared </w:t>
            </w:r>
            <w:r w:rsidR="00F01568">
              <w:t>by any of the above changes.</w:t>
            </w:r>
          </w:p>
          <w:p w14:paraId="1428EFB8" w14:textId="77777777" w:rsidR="00BD0C72" w:rsidRDefault="0004380E" w:rsidP="00F20ADE">
            <w:r>
              <w:t xml:space="preserve">During the voyage and update must be sent if the ETA to the geometry VTS is interested in or </w:t>
            </w:r>
            <w:r w:rsidR="00EA1447">
              <w:t xml:space="preserve">ETA to last waypoint changes by more than </w:t>
            </w:r>
          </w:p>
          <w:p w14:paraId="01F6B1AA" w14:textId="2DBC0206" w:rsidR="0046111D" w:rsidRDefault="0065174E" w:rsidP="00BD0C72">
            <w:pPr>
              <w:pStyle w:val="Bullet1"/>
            </w:pPr>
            <w:r>
              <w:t>12 hours if ETA is over 7 days away</w:t>
            </w:r>
          </w:p>
          <w:p w14:paraId="52357780" w14:textId="77777777" w:rsidR="00063A3C" w:rsidRDefault="00063A3C" w:rsidP="00BD0C72">
            <w:pPr>
              <w:pStyle w:val="Bullet1"/>
            </w:pPr>
            <w:r>
              <w:t>6 hours if ETA is over 3 days away</w:t>
            </w:r>
          </w:p>
          <w:p w14:paraId="5027E2F5" w14:textId="77777777" w:rsidR="00063A3C" w:rsidRDefault="00710F38" w:rsidP="00BD0C72">
            <w:pPr>
              <w:pStyle w:val="Bullet1"/>
            </w:pPr>
            <w:r>
              <w:t>2 hours if ETA is over 24 hours away</w:t>
            </w:r>
          </w:p>
          <w:p w14:paraId="31B50B05" w14:textId="77777777" w:rsidR="00710F38" w:rsidRDefault="00710F38" w:rsidP="00BD0C72">
            <w:pPr>
              <w:pStyle w:val="Bullet1"/>
            </w:pPr>
            <w:r>
              <w:t>1 hour if ETA is over 12 hours away</w:t>
            </w:r>
          </w:p>
          <w:p w14:paraId="5D5D6EF6" w14:textId="77777777" w:rsidR="00710F38" w:rsidRDefault="00710F38" w:rsidP="00BD0C72">
            <w:pPr>
              <w:pStyle w:val="Bullet1"/>
            </w:pPr>
            <w:r>
              <w:t>30 minutes if ETA is over 6 hours away</w:t>
            </w:r>
          </w:p>
          <w:p w14:paraId="0F9F4BB9" w14:textId="733FAFEF" w:rsidR="002F6C91" w:rsidRPr="0069619D" w:rsidRDefault="002E0719" w:rsidP="00BD0C72">
            <w:pPr>
              <w:pStyle w:val="Bullet1"/>
            </w:pPr>
            <w:r>
              <w:lastRenderedPageBreak/>
              <w:t xml:space="preserve">The combined total minutes of the window (if defined) or </w:t>
            </w:r>
            <w:r w:rsidR="006F62A3">
              <w:t xml:space="preserve">a maximum of </w:t>
            </w:r>
            <w:r w:rsidR="002F6C91">
              <w:t>15 minutes in any other case</w:t>
            </w:r>
            <w:r w:rsidR="006F62A3">
              <w:t xml:space="preserve"> (e.g. if window is a total of 10 minutes, a change of over 10 minutes in ETA is a change; if window is a total of 20 minutes, a change of over 15 minutes is a change)</w:t>
            </w:r>
          </w:p>
        </w:tc>
      </w:tr>
      <w:tr w:rsidR="005D081D" w:rsidRPr="0069619D" w14:paraId="7E4596E4" w14:textId="77777777" w:rsidTr="004E72A5">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4D01793B" w14:textId="77777777" w:rsidR="005D081D" w:rsidRPr="0069619D" w:rsidRDefault="005D081D" w:rsidP="004E72A5">
            <w:pPr>
              <w:pStyle w:val="Tablecomment"/>
              <w:widowControl w:val="0"/>
              <w:rPr>
                <w:b/>
                <w:i w:val="0"/>
              </w:rPr>
            </w:pPr>
            <w:r w:rsidRPr="0069619D">
              <w:rPr>
                <w:b/>
                <w:i w:val="0"/>
              </w:rPr>
              <w:lastRenderedPageBreak/>
              <w:t>Rationale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7299E774" w14:textId="77777777" w:rsidR="00135293" w:rsidRDefault="00AA0C20" w:rsidP="004E72A5">
            <w:pPr>
              <w:pStyle w:val="Tablecomment"/>
              <w:widowControl w:val="0"/>
              <w:rPr>
                <w:i w:val="0"/>
              </w:rPr>
            </w:pPr>
            <w:r>
              <w:rPr>
                <w:i w:val="0"/>
              </w:rPr>
              <w:t xml:space="preserve">Defining what constitutes </w:t>
            </w:r>
            <w:r w:rsidR="00102823">
              <w:rPr>
                <w:i w:val="0"/>
              </w:rPr>
              <w:t>a change to the schedule of a route is challenging and very dependent on how timely the change is. This definition attempts to solve that problem.</w:t>
            </w:r>
            <w:r w:rsidR="00135293">
              <w:rPr>
                <w:i w:val="0"/>
              </w:rPr>
              <w:t xml:space="preserve"> </w:t>
            </w:r>
          </w:p>
          <w:p w14:paraId="4D9ADC62" w14:textId="77777777" w:rsidR="00135293" w:rsidRDefault="00135293" w:rsidP="004E72A5">
            <w:pPr>
              <w:pStyle w:val="Tablecomment"/>
              <w:widowControl w:val="0"/>
              <w:rPr>
                <w:i w:val="0"/>
              </w:rPr>
            </w:pPr>
          </w:p>
          <w:p w14:paraId="4C94A9DE" w14:textId="2DFF7969" w:rsidR="005D081D" w:rsidRPr="0069619D" w:rsidRDefault="00135293" w:rsidP="004E72A5">
            <w:pPr>
              <w:pStyle w:val="Tablecomment"/>
              <w:widowControl w:val="0"/>
              <w:rPr>
                <w:i w:val="0"/>
              </w:rPr>
            </w:pPr>
            <w:r>
              <w:rPr>
                <w:i w:val="0"/>
              </w:rPr>
              <w:t xml:space="preserve">Changes to significant other required parts of the route are </w:t>
            </w:r>
            <w:proofErr w:type="gramStart"/>
            <w:r>
              <w:rPr>
                <w:i w:val="0"/>
              </w:rPr>
              <w:t>more clear</w:t>
            </w:r>
            <w:proofErr w:type="gramEnd"/>
            <w:r>
              <w:rPr>
                <w:i w:val="0"/>
              </w:rPr>
              <w:t xml:space="preserve"> cut</w:t>
            </w:r>
            <w:r w:rsidR="00317543">
              <w:rPr>
                <w:i w:val="0"/>
              </w:rPr>
              <w:t xml:space="preserve"> and should not be a source for conflict.</w:t>
            </w:r>
          </w:p>
        </w:tc>
      </w:tr>
      <w:tr w:rsidR="005D081D" w:rsidRPr="0069619D" w14:paraId="2E81796E" w14:textId="77777777" w:rsidTr="004E72A5">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4EBAA296" w14:textId="77777777" w:rsidR="005D081D" w:rsidRPr="0069619D" w:rsidRDefault="005D081D" w:rsidP="004E72A5">
            <w:pPr>
              <w:pStyle w:val="Tablecomment"/>
              <w:widowControl w:val="0"/>
              <w:rPr>
                <w:b/>
                <w:i w:val="0"/>
              </w:rPr>
            </w:pPr>
            <w:r w:rsidRPr="0069619D">
              <w:rPr>
                <w:b/>
                <w:i w:val="0"/>
              </w:rPr>
              <w:t>Author</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68FC34C6" w14:textId="77777777" w:rsidR="005D081D" w:rsidRPr="0069619D" w:rsidRDefault="005D081D" w:rsidP="004E72A5">
            <w:pPr>
              <w:pStyle w:val="Tablecomment"/>
              <w:widowControl w:val="0"/>
              <w:rPr>
                <w:i w:val="0"/>
              </w:rPr>
            </w:pPr>
          </w:p>
        </w:tc>
      </w:tr>
    </w:tbl>
    <w:p w14:paraId="0766D1E7" w14:textId="77777777" w:rsidR="005D081D" w:rsidRDefault="005D081D">
      <w:pPr>
        <w:rPr>
          <w:highlight w:val="yellow"/>
        </w:rPr>
      </w:pPr>
    </w:p>
    <w:tbl>
      <w:tblPr>
        <w:tblW w:w="9890" w:type="dxa"/>
        <w:tblInd w:w="118" w:type="dxa"/>
        <w:tblLayout w:type="fixed"/>
        <w:tblLook w:val="0480" w:firstRow="0" w:lastRow="0" w:firstColumn="1" w:lastColumn="0" w:noHBand="0" w:noVBand="1"/>
      </w:tblPr>
      <w:tblGrid>
        <w:gridCol w:w="2235"/>
        <w:gridCol w:w="7655"/>
      </w:tblGrid>
      <w:tr w:rsidR="004D1799" w:rsidRPr="0069619D" w14:paraId="579DE5EE" w14:textId="77777777" w:rsidTr="004E72A5">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4DF61D57" w14:textId="77777777" w:rsidR="004D1799" w:rsidRPr="0069619D" w:rsidRDefault="004D1799" w:rsidP="004E72A5">
            <w:pPr>
              <w:pStyle w:val="Tablecomment"/>
              <w:widowControl w:val="0"/>
              <w:rPr>
                <w:b/>
                <w:i w:val="0"/>
              </w:rPr>
            </w:pPr>
            <w:r w:rsidRPr="0069619D">
              <w:rPr>
                <w:b/>
                <w:i w:val="0"/>
              </w:rPr>
              <w:t>Requirement Id</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75D06ACB" w14:textId="34953D21" w:rsidR="004D1799" w:rsidRPr="0069619D" w:rsidRDefault="004D1799" w:rsidP="004E72A5">
            <w:pPr>
              <w:pStyle w:val="TableHeader"/>
              <w:widowControl w:val="0"/>
            </w:pPr>
            <w:commentRangeStart w:id="54"/>
            <w:r>
              <w:t>RE</w:t>
            </w:r>
            <w:r w:rsidRPr="0069619D">
              <w:t>SF0</w:t>
            </w:r>
            <w:r>
              <w:t>1</w:t>
            </w:r>
            <w:r>
              <w:t>3</w:t>
            </w:r>
            <w:commentRangeEnd w:id="54"/>
            <w:r w:rsidR="00575595">
              <w:rPr>
                <w:rStyle w:val="CommentReference"/>
                <w:b w:val="0"/>
                <w:bCs w:val="0"/>
              </w:rPr>
              <w:commentReference w:id="54"/>
            </w:r>
          </w:p>
        </w:tc>
      </w:tr>
      <w:tr w:rsidR="004D1799" w:rsidRPr="0069619D" w14:paraId="108C33A7" w14:textId="77777777" w:rsidTr="004E72A5">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5F8AC2C9" w14:textId="77777777" w:rsidR="004D1799" w:rsidRPr="0069619D" w:rsidRDefault="004D1799" w:rsidP="004E72A5">
            <w:pPr>
              <w:pStyle w:val="Tablecomment"/>
              <w:widowControl w:val="0"/>
              <w:rPr>
                <w:b/>
                <w:i w:val="0"/>
              </w:rPr>
            </w:pPr>
            <w:r w:rsidRPr="0069619D">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695F855D" w14:textId="78266960" w:rsidR="004D1799" w:rsidRPr="0069619D" w:rsidRDefault="004D1799" w:rsidP="004E72A5">
            <w:pPr>
              <w:pStyle w:val="Tablecomment"/>
              <w:widowControl w:val="0"/>
              <w:ind w:left="0"/>
              <w:rPr>
                <w:i w:val="0"/>
              </w:rPr>
            </w:pPr>
            <w:r>
              <w:rPr>
                <w:i w:val="0"/>
                <w:color w:val="08374B" w:themeColor="text1"/>
                <w:sz w:val="22"/>
              </w:rPr>
              <w:t xml:space="preserve">Requirements for </w:t>
            </w:r>
            <w:r>
              <w:rPr>
                <w:i w:val="0"/>
                <w:color w:val="08374B" w:themeColor="text1"/>
                <w:sz w:val="22"/>
              </w:rPr>
              <w:t xml:space="preserve">retrying </w:t>
            </w:r>
            <w:r w:rsidR="00F518DF">
              <w:rPr>
                <w:i w:val="0"/>
                <w:color w:val="08374B" w:themeColor="text1"/>
                <w:sz w:val="22"/>
              </w:rPr>
              <w:t>operations</w:t>
            </w:r>
          </w:p>
        </w:tc>
      </w:tr>
      <w:tr w:rsidR="004D1799" w:rsidRPr="0069619D" w14:paraId="5D276486" w14:textId="77777777" w:rsidTr="004E72A5">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6DA65299" w14:textId="77777777" w:rsidR="004D1799" w:rsidRPr="0069619D" w:rsidRDefault="004D1799" w:rsidP="004E72A5">
            <w:pPr>
              <w:pStyle w:val="Tablecomment"/>
              <w:widowControl w:val="0"/>
              <w:rPr>
                <w:b/>
                <w:i w:val="0"/>
              </w:rPr>
            </w:pPr>
            <w:r w:rsidRPr="0069619D">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1C0A0C4A" w14:textId="5B0A9562" w:rsidR="004D1799" w:rsidRDefault="00F142A9" w:rsidP="004E72A5">
            <w:r>
              <w:t xml:space="preserve">All sending of routes and acknowledgments must be </w:t>
            </w:r>
            <w:r w:rsidR="00F03AD4">
              <w:t xml:space="preserve">automatically retried if the initial transmission fails. </w:t>
            </w:r>
            <w:r w:rsidR="0062397D">
              <w:t xml:space="preserve">The retries must be </w:t>
            </w:r>
            <w:r w:rsidR="009A3331">
              <w:t>done frequently for the first minute</w:t>
            </w:r>
            <w:r w:rsidR="009B1BCC">
              <w:t xml:space="preserve"> after which a reduced frequency is allowed for the next </w:t>
            </w:r>
            <w:r w:rsidR="003F0168">
              <w:t>five (5)</w:t>
            </w:r>
            <w:r w:rsidR="009B1BCC">
              <w:t xml:space="preserve"> minutes. If transmission is not successful during that time </w:t>
            </w:r>
            <w:r w:rsidR="00575595">
              <w:t>a user notification in the end user system is required</w:t>
            </w:r>
            <w:r w:rsidR="00D42183">
              <w:t xml:space="preserve"> and the user must be able to cancel</w:t>
            </w:r>
            <w:r w:rsidR="005725D4">
              <w:t xml:space="preserve"> the transmission</w:t>
            </w:r>
            <w:r w:rsidR="00575595">
              <w:t>.</w:t>
            </w:r>
          </w:p>
          <w:p w14:paraId="57200572" w14:textId="1D319E28" w:rsidR="005725D4" w:rsidRDefault="005725D4" w:rsidP="004E72A5">
            <w:r>
              <w:t xml:space="preserve">This applies to both </w:t>
            </w:r>
            <w:r w:rsidR="00D53F70">
              <w:t>ship system and VTS system.</w:t>
            </w:r>
          </w:p>
          <w:p w14:paraId="20BBBBFC" w14:textId="31AE3131" w:rsidR="00712367" w:rsidRPr="0069619D" w:rsidRDefault="00712367" w:rsidP="004E72A5">
            <w:r>
              <w:t xml:space="preserve">The actual </w:t>
            </w:r>
            <w:r w:rsidR="00B92748">
              <w:t>frequencies and methods of retries</w:t>
            </w:r>
            <w:r w:rsidR="0083453A">
              <w:t xml:space="preserve"> </w:t>
            </w:r>
            <w:r w:rsidR="00B92748">
              <w:t>are left to be defined in the service design.</w:t>
            </w:r>
          </w:p>
        </w:tc>
      </w:tr>
      <w:tr w:rsidR="004D1799" w:rsidRPr="0069619D" w14:paraId="0CA2A5AA" w14:textId="77777777" w:rsidTr="004E72A5">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4B484870" w14:textId="77777777" w:rsidR="004D1799" w:rsidRPr="0069619D" w:rsidRDefault="004D1799" w:rsidP="004E72A5">
            <w:pPr>
              <w:pStyle w:val="Tablecomment"/>
              <w:widowControl w:val="0"/>
              <w:rPr>
                <w:b/>
                <w:i w:val="0"/>
              </w:rPr>
            </w:pPr>
            <w:r w:rsidRPr="0069619D">
              <w:rPr>
                <w:b/>
                <w:i w:val="0"/>
              </w:rPr>
              <w:t>Rationale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2F0FCFC6" w14:textId="68715AB6" w:rsidR="004D1799" w:rsidRPr="0062397D" w:rsidRDefault="0062397D" w:rsidP="004E72A5">
            <w:pPr>
              <w:pStyle w:val="Tablecomment"/>
              <w:widowControl w:val="0"/>
              <w:rPr>
                <w:i w:val="0"/>
                <w:iCs/>
              </w:rPr>
            </w:pPr>
            <w:r w:rsidRPr="0062397D">
              <w:rPr>
                <w:i w:val="0"/>
                <w:iCs/>
              </w:rPr>
              <w:t>As route exchange is operationally important, the transmission of routes and acknowledgments must be ensured.</w:t>
            </w:r>
          </w:p>
        </w:tc>
      </w:tr>
      <w:tr w:rsidR="004D1799" w:rsidRPr="0069619D" w14:paraId="730FDBBD" w14:textId="77777777" w:rsidTr="004E72A5">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56BA3037" w14:textId="77777777" w:rsidR="004D1799" w:rsidRPr="0069619D" w:rsidRDefault="004D1799" w:rsidP="004E72A5">
            <w:pPr>
              <w:pStyle w:val="Tablecomment"/>
              <w:widowControl w:val="0"/>
              <w:rPr>
                <w:b/>
                <w:i w:val="0"/>
              </w:rPr>
            </w:pPr>
            <w:r w:rsidRPr="0069619D">
              <w:rPr>
                <w:b/>
                <w:i w:val="0"/>
              </w:rPr>
              <w:t>Author</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3FD8966E" w14:textId="77777777" w:rsidR="004D1799" w:rsidRPr="0069619D" w:rsidRDefault="004D1799" w:rsidP="004E72A5">
            <w:pPr>
              <w:pStyle w:val="Tablecomment"/>
              <w:widowControl w:val="0"/>
              <w:rPr>
                <w:i w:val="0"/>
              </w:rPr>
            </w:pPr>
          </w:p>
        </w:tc>
      </w:tr>
    </w:tbl>
    <w:p w14:paraId="0C236172" w14:textId="77777777" w:rsidR="00D84BE4" w:rsidRDefault="00D84BE4">
      <w:pPr>
        <w:rPr>
          <w:highlight w:val="yellow"/>
        </w:rPr>
      </w:pPr>
    </w:p>
    <w:tbl>
      <w:tblPr>
        <w:tblW w:w="9890" w:type="dxa"/>
        <w:tblInd w:w="118" w:type="dxa"/>
        <w:tblLayout w:type="fixed"/>
        <w:tblLook w:val="0480" w:firstRow="0" w:lastRow="0" w:firstColumn="1" w:lastColumn="0" w:noHBand="0" w:noVBand="1"/>
      </w:tblPr>
      <w:tblGrid>
        <w:gridCol w:w="2235"/>
        <w:gridCol w:w="7655"/>
      </w:tblGrid>
      <w:tr w:rsidR="00546EB9" w:rsidRPr="0069619D" w14:paraId="19BC69EC" w14:textId="77777777" w:rsidTr="004E72A5">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11A56B9A" w14:textId="77777777" w:rsidR="00546EB9" w:rsidRPr="0069619D" w:rsidRDefault="00546EB9" w:rsidP="004E72A5">
            <w:pPr>
              <w:pStyle w:val="Tablecomment"/>
              <w:widowControl w:val="0"/>
              <w:rPr>
                <w:b/>
                <w:i w:val="0"/>
              </w:rPr>
            </w:pPr>
            <w:r w:rsidRPr="0069619D">
              <w:rPr>
                <w:b/>
                <w:i w:val="0"/>
              </w:rPr>
              <w:t>Requirement Id</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121DBBDB" w14:textId="61533EF6" w:rsidR="00546EB9" w:rsidRPr="0069619D" w:rsidRDefault="00546EB9" w:rsidP="004E72A5">
            <w:pPr>
              <w:pStyle w:val="TableHeader"/>
              <w:widowControl w:val="0"/>
            </w:pPr>
            <w:r>
              <w:t>RESF014</w:t>
            </w:r>
          </w:p>
        </w:tc>
      </w:tr>
      <w:tr w:rsidR="00546EB9" w:rsidRPr="0069619D" w14:paraId="63AF3C67" w14:textId="77777777" w:rsidTr="004E72A5">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6C384066" w14:textId="77777777" w:rsidR="00546EB9" w:rsidRPr="0069619D" w:rsidRDefault="00546EB9" w:rsidP="004E72A5">
            <w:pPr>
              <w:pStyle w:val="Tablecomment"/>
              <w:widowControl w:val="0"/>
              <w:rPr>
                <w:b/>
                <w:i w:val="0"/>
              </w:rPr>
            </w:pPr>
            <w:r w:rsidRPr="0069619D">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450B75B3" w14:textId="781F8DF1" w:rsidR="00546EB9" w:rsidRPr="0069619D" w:rsidRDefault="00546EB9" w:rsidP="004E72A5">
            <w:pPr>
              <w:pStyle w:val="Tablecomment"/>
              <w:widowControl w:val="0"/>
              <w:ind w:left="0"/>
              <w:rPr>
                <w:i w:val="0"/>
              </w:rPr>
            </w:pPr>
            <w:r>
              <w:rPr>
                <w:i w:val="0"/>
                <w:color w:val="08374B" w:themeColor="text1"/>
                <w:sz w:val="22"/>
              </w:rPr>
              <w:t xml:space="preserve">Requirements for </w:t>
            </w:r>
            <w:r w:rsidR="00967AD4">
              <w:rPr>
                <w:i w:val="0"/>
                <w:color w:val="08374B" w:themeColor="text1"/>
                <w:sz w:val="22"/>
              </w:rPr>
              <w:t>encryption</w:t>
            </w:r>
          </w:p>
        </w:tc>
      </w:tr>
      <w:tr w:rsidR="00546EB9" w:rsidRPr="0069619D" w14:paraId="7E704886" w14:textId="77777777" w:rsidTr="004E72A5">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54AD163B" w14:textId="77777777" w:rsidR="00546EB9" w:rsidRPr="0069619D" w:rsidRDefault="00546EB9" w:rsidP="004E72A5">
            <w:pPr>
              <w:pStyle w:val="Tablecomment"/>
              <w:widowControl w:val="0"/>
              <w:rPr>
                <w:b/>
                <w:i w:val="0"/>
              </w:rPr>
            </w:pPr>
            <w:r w:rsidRPr="0069619D">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58C66F0D" w14:textId="77777777" w:rsidR="00BF1CAC" w:rsidRDefault="00A92AD7" w:rsidP="004E72A5">
            <w:r>
              <w:t xml:space="preserve">All communication between </w:t>
            </w:r>
            <w:r w:rsidR="00BF1CAC">
              <w:t xml:space="preserve">service and consumer must be encrypted during transport (transport layer encryption). </w:t>
            </w:r>
          </w:p>
          <w:p w14:paraId="5A3D5846" w14:textId="0A10BC1B" w:rsidR="00546EB9" w:rsidRPr="0069619D" w:rsidRDefault="007F03F0" w:rsidP="004E72A5">
            <w:r>
              <w:lastRenderedPageBreak/>
              <w:t>Service and consumer must support encryption of route</w:t>
            </w:r>
            <w:r w:rsidR="00CB6EEA">
              <w:t xml:space="preserve"> payload</w:t>
            </w:r>
            <w:r>
              <w:t xml:space="preserve"> so that only the recipient can open the route</w:t>
            </w:r>
            <w:r w:rsidR="00CB6EEA">
              <w:t xml:space="preserve"> when intermediates are used during transport</w:t>
            </w:r>
            <w:r>
              <w:t>.</w:t>
            </w:r>
          </w:p>
        </w:tc>
      </w:tr>
      <w:tr w:rsidR="00546EB9" w:rsidRPr="0062397D" w14:paraId="75577DB2" w14:textId="77777777" w:rsidTr="004E72A5">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349B2761" w14:textId="77777777" w:rsidR="00546EB9" w:rsidRPr="0069619D" w:rsidRDefault="00546EB9" w:rsidP="004E72A5">
            <w:pPr>
              <w:pStyle w:val="Tablecomment"/>
              <w:widowControl w:val="0"/>
              <w:rPr>
                <w:b/>
                <w:i w:val="0"/>
              </w:rPr>
            </w:pPr>
            <w:r w:rsidRPr="0069619D">
              <w:rPr>
                <w:b/>
                <w:i w:val="0"/>
              </w:rPr>
              <w:lastRenderedPageBreak/>
              <w:t>Rationale</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6B5501E5" w14:textId="100593E1" w:rsidR="002F56F6" w:rsidRDefault="002F56F6" w:rsidP="000F65C9">
            <w:pPr>
              <w:pStyle w:val="Tablecomment"/>
              <w:widowControl w:val="0"/>
              <w:ind w:left="0"/>
              <w:rPr>
                <w:i w:val="0"/>
                <w:iCs/>
              </w:rPr>
            </w:pPr>
            <w:r>
              <w:rPr>
                <w:i w:val="0"/>
                <w:iCs/>
              </w:rPr>
              <w:t xml:space="preserve">IACS UR E27 </w:t>
            </w:r>
            <w:r w:rsidR="0090257D">
              <w:rPr>
                <w:i w:val="0"/>
                <w:iCs/>
              </w:rPr>
              <w:fldChar w:fldCharType="begin"/>
            </w:r>
            <w:r w:rsidR="0090257D">
              <w:rPr>
                <w:i w:val="0"/>
                <w:iCs/>
              </w:rPr>
              <w:instrText xml:space="preserve"> REF _Ref189232021 \r \h </w:instrText>
            </w:r>
            <w:r w:rsidR="0090257D">
              <w:rPr>
                <w:i w:val="0"/>
                <w:iCs/>
              </w:rPr>
            </w:r>
            <w:r w:rsidR="0090257D">
              <w:rPr>
                <w:i w:val="0"/>
                <w:iCs/>
              </w:rPr>
              <w:fldChar w:fldCharType="separate"/>
            </w:r>
            <w:r w:rsidR="0090257D">
              <w:rPr>
                <w:i w:val="0"/>
                <w:iCs/>
              </w:rPr>
              <w:t>[7]</w:t>
            </w:r>
            <w:r w:rsidR="0090257D">
              <w:rPr>
                <w:i w:val="0"/>
                <w:iCs/>
              </w:rPr>
              <w:fldChar w:fldCharType="end"/>
            </w:r>
            <w:r w:rsidR="0090257D">
              <w:rPr>
                <w:i w:val="0"/>
                <w:iCs/>
              </w:rPr>
              <w:t xml:space="preserve"> </w:t>
            </w:r>
            <w:r>
              <w:rPr>
                <w:i w:val="0"/>
                <w:iCs/>
              </w:rPr>
              <w:t xml:space="preserve">requires the use of encryption </w:t>
            </w:r>
            <w:r w:rsidR="00324CCE">
              <w:rPr>
                <w:i w:val="0"/>
                <w:iCs/>
              </w:rPr>
              <w:t>between ECDIS and shore-based systems.</w:t>
            </w:r>
          </w:p>
          <w:p w14:paraId="5C378C4D" w14:textId="77777777" w:rsidR="00324CCE" w:rsidRDefault="00324CCE" w:rsidP="000F65C9">
            <w:pPr>
              <w:pStyle w:val="Tablecomment"/>
              <w:widowControl w:val="0"/>
              <w:ind w:left="0"/>
              <w:rPr>
                <w:i w:val="0"/>
                <w:iCs/>
              </w:rPr>
            </w:pPr>
          </w:p>
          <w:p w14:paraId="3F4280E4" w14:textId="101AB316" w:rsidR="00546EB9" w:rsidRPr="0062397D" w:rsidRDefault="000F65C9" w:rsidP="000F65C9">
            <w:pPr>
              <w:pStyle w:val="Tablecomment"/>
              <w:widowControl w:val="0"/>
              <w:ind w:left="0"/>
              <w:rPr>
                <w:i w:val="0"/>
                <w:iCs/>
              </w:rPr>
            </w:pPr>
            <w:r>
              <w:rPr>
                <w:i w:val="0"/>
                <w:iCs/>
              </w:rPr>
              <w:t>Some consumers may want the additional layer of security to the confidentiality of the route by encrypting it so that only the intended VTS</w:t>
            </w:r>
            <w:r w:rsidR="002000B6">
              <w:rPr>
                <w:i w:val="0"/>
                <w:iCs/>
              </w:rPr>
              <w:t xml:space="preserve"> </w:t>
            </w:r>
            <w:r w:rsidR="002F56F6">
              <w:rPr>
                <w:i w:val="0"/>
                <w:iCs/>
              </w:rPr>
              <w:t xml:space="preserve">or consumer </w:t>
            </w:r>
            <w:r w:rsidR="002000B6">
              <w:rPr>
                <w:i w:val="0"/>
                <w:iCs/>
              </w:rPr>
              <w:t>may open the route.</w:t>
            </w:r>
          </w:p>
        </w:tc>
      </w:tr>
      <w:tr w:rsidR="00546EB9" w:rsidRPr="0069619D" w14:paraId="2AC327F4" w14:textId="77777777" w:rsidTr="004E72A5">
        <w:trPr>
          <w:trHeight w:val="567"/>
        </w:trPr>
        <w:tc>
          <w:tcPr>
            <w:tcW w:w="2235" w:type="dxa"/>
            <w:tcBorders>
              <w:top w:val="single" w:sz="8" w:space="0" w:color="9BBB59"/>
              <w:left w:val="single" w:sz="8" w:space="0" w:color="9BBB59"/>
              <w:bottom w:val="single" w:sz="8" w:space="0" w:color="9BBB59"/>
              <w:right w:val="single" w:sz="8" w:space="0" w:color="9BBB59"/>
            </w:tcBorders>
            <w:shd w:val="clear" w:color="auto" w:fill="auto"/>
          </w:tcPr>
          <w:p w14:paraId="387E11D2" w14:textId="77777777" w:rsidR="00546EB9" w:rsidRPr="0069619D" w:rsidRDefault="00546EB9" w:rsidP="004E72A5">
            <w:pPr>
              <w:pStyle w:val="Tablecomment"/>
              <w:widowControl w:val="0"/>
              <w:rPr>
                <w:b/>
                <w:i w:val="0"/>
              </w:rPr>
            </w:pPr>
            <w:r w:rsidRPr="0069619D">
              <w:rPr>
                <w:b/>
                <w:i w:val="0"/>
              </w:rPr>
              <w:t>Author</w:t>
            </w:r>
          </w:p>
        </w:tc>
        <w:tc>
          <w:tcPr>
            <w:tcW w:w="7654" w:type="dxa"/>
            <w:tcBorders>
              <w:top w:val="single" w:sz="8" w:space="0" w:color="9BBB59"/>
              <w:left w:val="single" w:sz="8" w:space="0" w:color="9BBB59"/>
              <w:bottom w:val="single" w:sz="8" w:space="0" w:color="9BBB59"/>
              <w:right w:val="single" w:sz="8" w:space="0" w:color="9BBB59"/>
            </w:tcBorders>
            <w:shd w:val="clear" w:color="auto" w:fill="auto"/>
          </w:tcPr>
          <w:p w14:paraId="577E7E61" w14:textId="77777777" w:rsidR="00546EB9" w:rsidRPr="0069619D" w:rsidRDefault="00546EB9" w:rsidP="004E72A5">
            <w:pPr>
              <w:pStyle w:val="Tablecomment"/>
              <w:widowControl w:val="0"/>
              <w:rPr>
                <w:i w:val="0"/>
              </w:rPr>
            </w:pPr>
          </w:p>
        </w:tc>
      </w:tr>
    </w:tbl>
    <w:p w14:paraId="20703DC4" w14:textId="77777777" w:rsidR="00546EB9" w:rsidRPr="00442E1B" w:rsidRDefault="00546EB9">
      <w:pPr>
        <w:rPr>
          <w:highlight w:val="yellow"/>
        </w:rPr>
      </w:pPr>
    </w:p>
    <w:p w14:paraId="3149C55A" w14:textId="4294E94F" w:rsidR="0055016C" w:rsidRPr="009526C3" w:rsidRDefault="00CD55DD" w:rsidP="00F056B2">
      <w:pPr>
        <w:pStyle w:val="Heading3"/>
        <w:ind w:hanging="720"/>
      </w:pPr>
      <w:bookmarkStart w:id="55" w:name="_Toc189232193"/>
      <w:r w:rsidRPr="009526C3">
        <w:t>Non-functional requirements</w:t>
      </w:r>
      <w:bookmarkEnd w:id="55"/>
    </w:p>
    <w:tbl>
      <w:tblPr>
        <w:tblW w:w="9890" w:type="dxa"/>
        <w:tblInd w:w="118" w:type="dxa"/>
        <w:tblLayout w:type="fixed"/>
        <w:tblLook w:val="0480" w:firstRow="0" w:lastRow="0" w:firstColumn="1" w:lastColumn="0" w:noHBand="0" w:noVBand="1"/>
      </w:tblPr>
      <w:tblGrid>
        <w:gridCol w:w="2235"/>
        <w:gridCol w:w="7655"/>
      </w:tblGrid>
      <w:tr w:rsidR="0055016C" w:rsidRPr="00442E1B" w14:paraId="289A54E8"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7624DEFD" w14:textId="77777777" w:rsidR="0055016C" w:rsidRPr="00AC57B7" w:rsidRDefault="00CD55DD">
            <w:pPr>
              <w:pStyle w:val="Tablecomment"/>
              <w:widowControl w:val="0"/>
              <w:rPr>
                <w:b/>
                <w:i w:val="0"/>
              </w:rPr>
            </w:pPr>
            <w:r w:rsidRPr="00AC57B7">
              <w:rPr>
                <w:b/>
                <w:i w:val="0"/>
              </w:rPr>
              <w:t>Requirement Id</w:t>
            </w:r>
          </w:p>
        </w:tc>
        <w:tc>
          <w:tcPr>
            <w:tcW w:w="7654" w:type="dxa"/>
            <w:tcBorders>
              <w:top w:val="single" w:sz="8" w:space="0" w:color="9BBB59"/>
              <w:left w:val="single" w:sz="8" w:space="0" w:color="9BBB59"/>
              <w:bottom w:val="single" w:sz="8" w:space="0" w:color="9BBB59"/>
              <w:right w:val="single" w:sz="8" w:space="0" w:color="9BBB59"/>
            </w:tcBorders>
          </w:tcPr>
          <w:p w14:paraId="7F8B932E" w14:textId="6C1A4608" w:rsidR="0055016C" w:rsidRPr="00AC57B7" w:rsidRDefault="00CD55DD">
            <w:pPr>
              <w:pStyle w:val="TableHeader"/>
              <w:widowControl w:val="0"/>
            </w:pPr>
            <w:r w:rsidRPr="00AC57B7">
              <w:t>TCSNF00</w:t>
            </w:r>
            <w:r w:rsidR="00C8224F" w:rsidRPr="00AC57B7">
              <w:t>1</w:t>
            </w:r>
          </w:p>
        </w:tc>
      </w:tr>
      <w:tr w:rsidR="0055016C" w:rsidRPr="00442E1B" w14:paraId="30698965"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43B8123C" w14:textId="77777777" w:rsidR="0055016C" w:rsidRPr="00AC57B7" w:rsidRDefault="00CD55DD">
            <w:pPr>
              <w:pStyle w:val="Tablecomment"/>
              <w:widowControl w:val="0"/>
              <w:rPr>
                <w:b/>
                <w:i w:val="0"/>
              </w:rPr>
            </w:pPr>
            <w:r w:rsidRPr="00AC57B7">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tcPr>
          <w:p w14:paraId="07A06C5B" w14:textId="77777777" w:rsidR="0055016C" w:rsidRPr="00AC57B7" w:rsidRDefault="00CD55DD">
            <w:pPr>
              <w:pStyle w:val="Tablecomment"/>
              <w:widowControl w:val="0"/>
              <w:rPr>
                <w:i w:val="0"/>
              </w:rPr>
            </w:pPr>
            <w:r w:rsidRPr="00AC57B7">
              <w:rPr>
                <w:i w:val="0"/>
                <w:color w:val="08374B" w:themeColor="text1"/>
                <w:sz w:val="22"/>
              </w:rPr>
              <w:t>Integrity</w:t>
            </w:r>
          </w:p>
        </w:tc>
      </w:tr>
      <w:tr w:rsidR="0055016C" w:rsidRPr="00442E1B" w14:paraId="6344E789"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5BC8B338" w14:textId="77777777" w:rsidR="0055016C" w:rsidRPr="00AC57B7" w:rsidRDefault="00CD55DD">
            <w:pPr>
              <w:pStyle w:val="Tablecomment"/>
              <w:widowControl w:val="0"/>
              <w:rPr>
                <w:b/>
                <w:i w:val="0"/>
              </w:rPr>
            </w:pPr>
            <w:r w:rsidRPr="00AC57B7">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tcPr>
          <w:p w14:paraId="3D9048C8" w14:textId="77777777" w:rsidR="0055016C" w:rsidRPr="00AC57B7" w:rsidRDefault="00CD55DD">
            <w:pPr>
              <w:pStyle w:val="Tablecomment"/>
              <w:widowControl w:val="0"/>
              <w:rPr>
                <w:i w:val="0"/>
              </w:rPr>
            </w:pPr>
            <w:r w:rsidRPr="00AC57B7">
              <w:rPr>
                <w:i w:val="0"/>
              </w:rPr>
              <w:t>It must be clear to both service provider and consumer whether changes have been made to the information after the dataset was created. All messages must be signed with the correct certificates so that the contents of a message can be validated. The technical designs must describe how this is managed.</w:t>
            </w:r>
          </w:p>
        </w:tc>
      </w:tr>
      <w:tr w:rsidR="0055016C" w:rsidRPr="00442E1B" w14:paraId="527B14C8"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65736C87" w14:textId="77777777" w:rsidR="0055016C" w:rsidRPr="00AC57B7" w:rsidRDefault="00CD55DD">
            <w:pPr>
              <w:pStyle w:val="Tablecomment"/>
              <w:widowControl w:val="0"/>
              <w:rPr>
                <w:b/>
                <w:i w:val="0"/>
              </w:rPr>
            </w:pPr>
            <w:r w:rsidRPr="00AC57B7">
              <w:rPr>
                <w:b/>
                <w:i w:val="0"/>
              </w:rPr>
              <w:t>Rationale</w:t>
            </w:r>
          </w:p>
        </w:tc>
        <w:tc>
          <w:tcPr>
            <w:tcW w:w="7654" w:type="dxa"/>
            <w:tcBorders>
              <w:top w:val="single" w:sz="8" w:space="0" w:color="9BBB59"/>
              <w:left w:val="single" w:sz="8" w:space="0" w:color="9BBB59"/>
              <w:bottom w:val="single" w:sz="8" w:space="0" w:color="9BBB59"/>
              <w:right w:val="single" w:sz="8" w:space="0" w:color="9BBB59"/>
            </w:tcBorders>
          </w:tcPr>
          <w:p w14:paraId="18175741" w14:textId="77777777" w:rsidR="0055016C" w:rsidRPr="00AC57B7" w:rsidRDefault="0055016C">
            <w:pPr>
              <w:pStyle w:val="Tablecomment"/>
              <w:widowControl w:val="0"/>
              <w:rPr>
                <w:i w:val="0"/>
              </w:rPr>
            </w:pPr>
          </w:p>
        </w:tc>
      </w:tr>
      <w:tr w:rsidR="0055016C" w:rsidRPr="00442E1B" w14:paraId="1D8FC793"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56D91106" w14:textId="77777777" w:rsidR="0055016C" w:rsidRPr="00AC57B7" w:rsidRDefault="00CD55DD">
            <w:pPr>
              <w:pStyle w:val="Tablecomment"/>
              <w:widowControl w:val="0"/>
              <w:rPr>
                <w:b/>
                <w:i w:val="0"/>
              </w:rPr>
            </w:pPr>
            <w:r w:rsidRPr="00AC57B7">
              <w:rPr>
                <w:b/>
                <w:i w:val="0"/>
              </w:rPr>
              <w:t>Author</w:t>
            </w:r>
          </w:p>
        </w:tc>
        <w:tc>
          <w:tcPr>
            <w:tcW w:w="7654" w:type="dxa"/>
            <w:tcBorders>
              <w:top w:val="single" w:sz="8" w:space="0" w:color="9BBB59"/>
              <w:left w:val="single" w:sz="8" w:space="0" w:color="9BBB59"/>
              <w:bottom w:val="single" w:sz="8" w:space="0" w:color="9BBB59"/>
              <w:right w:val="single" w:sz="8" w:space="0" w:color="9BBB59"/>
            </w:tcBorders>
          </w:tcPr>
          <w:p w14:paraId="606F013F" w14:textId="77777777" w:rsidR="0055016C" w:rsidRPr="00442E1B" w:rsidRDefault="0055016C">
            <w:pPr>
              <w:pStyle w:val="Tablecomment"/>
              <w:widowControl w:val="0"/>
              <w:rPr>
                <w:i w:val="0"/>
                <w:highlight w:val="yellow"/>
              </w:rPr>
            </w:pPr>
          </w:p>
        </w:tc>
      </w:tr>
    </w:tbl>
    <w:p w14:paraId="2FE80548" w14:textId="77777777" w:rsidR="0055016C" w:rsidRPr="00442E1B" w:rsidRDefault="0055016C">
      <w:pPr>
        <w:rPr>
          <w:highlight w:val="yellow"/>
        </w:rPr>
      </w:pPr>
    </w:p>
    <w:tbl>
      <w:tblPr>
        <w:tblW w:w="9890" w:type="dxa"/>
        <w:tblInd w:w="118" w:type="dxa"/>
        <w:tblLayout w:type="fixed"/>
        <w:tblLook w:val="0480" w:firstRow="0" w:lastRow="0" w:firstColumn="1" w:lastColumn="0" w:noHBand="0" w:noVBand="1"/>
      </w:tblPr>
      <w:tblGrid>
        <w:gridCol w:w="2235"/>
        <w:gridCol w:w="7655"/>
      </w:tblGrid>
      <w:tr w:rsidR="0055016C" w:rsidRPr="00442E1B" w14:paraId="545D9F72"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731F5B71" w14:textId="77777777" w:rsidR="0055016C" w:rsidRPr="0032563A" w:rsidRDefault="00CD55DD">
            <w:pPr>
              <w:pStyle w:val="Tablecomment"/>
              <w:widowControl w:val="0"/>
              <w:rPr>
                <w:b/>
                <w:i w:val="0"/>
              </w:rPr>
            </w:pPr>
            <w:r w:rsidRPr="0032563A">
              <w:rPr>
                <w:b/>
                <w:i w:val="0"/>
              </w:rPr>
              <w:t>Requirement Id</w:t>
            </w:r>
          </w:p>
        </w:tc>
        <w:tc>
          <w:tcPr>
            <w:tcW w:w="7654" w:type="dxa"/>
            <w:tcBorders>
              <w:top w:val="single" w:sz="8" w:space="0" w:color="9BBB59"/>
              <w:left w:val="single" w:sz="8" w:space="0" w:color="9BBB59"/>
              <w:bottom w:val="single" w:sz="8" w:space="0" w:color="9BBB59"/>
              <w:right w:val="single" w:sz="8" w:space="0" w:color="9BBB59"/>
            </w:tcBorders>
          </w:tcPr>
          <w:p w14:paraId="1503F869" w14:textId="0EEB09F0" w:rsidR="0055016C" w:rsidRPr="0032563A" w:rsidRDefault="00CD55DD">
            <w:pPr>
              <w:pStyle w:val="TableHeader"/>
              <w:widowControl w:val="0"/>
            </w:pPr>
            <w:r w:rsidRPr="0032563A">
              <w:t>TCSNF00</w:t>
            </w:r>
            <w:r w:rsidR="00C8224F" w:rsidRPr="0032563A">
              <w:t>2</w:t>
            </w:r>
          </w:p>
        </w:tc>
      </w:tr>
      <w:tr w:rsidR="0055016C" w:rsidRPr="00442E1B" w14:paraId="62CDBA2F"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26BAC74F" w14:textId="77777777" w:rsidR="0055016C" w:rsidRPr="0032563A" w:rsidRDefault="00CD55DD">
            <w:pPr>
              <w:pStyle w:val="Tablecomment"/>
              <w:widowControl w:val="0"/>
              <w:rPr>
                <w:b/>
                <w:i w:val="0"/>
              </w:rPr>
            </w:pPr>
            <w:r w:rsidRPr="0032563A">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tcPr>
          <w:p w14:paraId="667CF4F1" w14:textId="77777777" w:rsidR="0055016C" w:rsidRPr="0032563A" w:rsidRDefault="00CD55DD">
            <w:pPr>
              <w:pStyle w:val="Tablecomment"/>
              <w:widowControl w:val="0"/>
              <w:rPr>
                <w:i w:val="0"/>
              </w:rPr>
            </w:pPr>
            <w:r w:rsidRPr="0032563A">
              <w:rPr>
                <w:i w:val="0"/>
                <w:color w:val="08374B" w:themeColor="text1"/>
                <w:sz w:val="22"/>
              </w:rPr>
              <w:t>Availability</w:t>
            </w:r>
          </w:p>
        </w:tc>
      </w:tr>
      <w:tr w:rsidR="0055016C" w:rsidRPr="00442E1B" w14:paraId="748827E3"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096C87DA" w14:textId="77777777" w:rsidR="0055016C" w:rsidRPr="0032563A" w:rsidRDefault="00CD55DD">
            <w:pPr>
              <w:pStyle w:val="Tablecomment"/>
              <w:widowControl w:val="0"/>
              <w:rPr>
                <w:b/>
                <w:i w:val="0"/>
              </w:rPr>
            </w:pPr>
            <w:r w:rsidRPr="0032563A">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tcPr>
          <w:p w14:paraId="23A46374" w14:textId="15E16820" w:rsidR="0055016C" w:rsidRPr="0032563A" w:rsidRDefault="004D6479">
            <w:pPr>
              <w:pStyle w:val="Tablecomment"/>
              <w:widowControl w:val="0"/>
              <w:rPr>
                <w:i w:val="0"/>
              </w:rPr>
            </w:pPr>
            <w:r w:rsidRPr="0032563A">
              <w:rPr>
                <w:i w:val="0"/>
              </w:rPr>
              <w:t xml:space="preserve">The actual SLA of the service must be defined by instance owner. </w:t>
            </w:r>
            <w:r w:rsidR="00350841" w:rsidRPr="0032563A">
              <w:rPr>
                <w:i w:val="0"/>
              </w:rPr>
              <w:t xml:space="preserve">The service should </w:t>
            </w:r>
            <w:r w:rsidR="005D6A2D" w:rsidRPr="0032563A">
              <w:rPr>
                <w:i w:val="0"/>
              </w:rPr>
              <w:t>be highly available</w:t>
            </w:r>
            <w:r w:rsidR="00C4423C">
              <w:rPr>
                <w:i w:val="0"/>
              </w:rPr>
              <w:t xml:space="preserve"> and be considered a critical component of the VTS system</w:t>
            </w:r>
            <w:r w:rsidR="005D6A2D" w:rsidRPr="0032563A">
              <w:rPr>
                <w:i w:val="0"/>
              </w:rPr>
              <w:t>.</w:t>
            </w:r>
          </w:p>
        </w:tc>
      </w:tr>
      <w:tr w:rsidR="0055016C" w:rsidRPr="00442E1B" w14:paraId="51F76DA1"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266F2BFF" w14:textId="77777777" w:rsidR="0055016C" w:rsidRPr="0032563A" w:rsidRDefault="00CD55DD">
            <w:pPr>
              <w:pStyle w:val="Tablecomment"/>
              <w:widowControl w:val="0"/>
              <w:rPr>
                <w:b/>
                <w:i w:val="0"/>
              </w:rPr>
            </w:pPr>
            <w:r w:rsidRPr="0032563A">
              <w:rPr>
                <w:b/>
                <w:i w:val="0"/>
              </w:rPr>
              <w:t>Rationale</w:t>
            </w:r>
          </w:p>
        </w:tc>
        <w:tc>
          <w:tcPr>
            <w:tcW w:w="7654" w:type="dxa"/>
            <w:tcBorders>
              <w:top w:val="single" w:sz="8" w:space="0" w:color="9BBB59"/>
              <w:left w:val="single" w:sz="8" w:space="0" w:color="9BBB59"/>
              <w:bottom w:val="single" w:sz="8" w:space="0" w:color="9BBB59"/>
              <w:right w:val="single" w:sz="8" w:space="0" w:color="9BBB59"/>
            </w:tcBorders>
          </w:tcPr>
          <w:p w14:paraId="11F7AB48" w14:textId="7A8AE7E9" w:rsidR="0055016C" w:rsidRPr="0032563A" w:rsidRDefault="00C4423C">
            <w:pPr>
              <w:pStyle w:val="Tablecomment"/>
              <w:widowControl w:val="0"/>
              <w:rPr>
                <w:i w:val="0"/>
              </w:rPr>
            </w:pPr>
            <w:r>
              <w:rPr>
                <w:i w:val="0"/>
              </w:rPr>
              <w:t xml:space="preserve">In IALA </w:t>
            </w:r>
            <w:r w:rsidR="001F3C7F" w:rsidRPr="0032563A">
              <w:rPr>
                <w:i w:val="0"/>
              </w:rPr>
              <w:t xml:space="preserve">G1111 Section 3.1 </w:t>
            </w:r>
            <w:r w:rsidR="00770FF7">
              <w:rPr>
                <w:i w:val="0"/>
              </w:rPr>
              <w:fldChar w:fldCharType="begin"/>
            </w:r>
            <w:r w:rsidR="00770FF7">
              <w:rPr>
                <w:i w:val="0"/>
              </w:rPr>
              <w:instrText xml:space="preserve"> REF _Ref189231806 \r \h </w:instrText>
            </w:r>
            <w:r w:rsidR="00770FF7">
              <w:rPr>
                <w:i w:val="0"/>
              </w:rPr>
            </w:r>
            <w:r w:rsidR="00770FF7">
              <w:rPr>
                <w:i w:val="0"/>
              </w:rPr>
              <w:fldChar w:fldCharType="separate"/>
            </w:r>
            <w:r w:rsidR="00770FF7">
              <w:rPr>
                <w:i w:val="0"/>
              </w:rPr>
              <w:t>[8]</w:t>
            </w:r>
            <w:r w:rsidR="00770FF7">
              <w:rPr>
                <w:i w:val="0"/>
              </w:rPr>
              <w:fldChar w:fldCharType="end"/>
            </w:r>
            <w:r>
              <w:rPr>
                <w:i w:val="0"/>
              </w:rPr>
              <w:t xml:space="preserve"> </w:t>
            </w:r>
            <w:r w:rsidR="008666BA">
              <w:rPr>
                <w:i w:val="0"/>
              </w:rPr>
              <w:t xml:space="preserve">the availability requirements for VTS systems are defined. As the service is required for successful digital exchange of route plans and </w:t>
            </w:r>
            <w:r w:rsidR="003A4721">
              <w:rPr>
                <w:i w:val="0"/>
              </w:rPr>
              <w:t>such exchange may occur at any time of the day the service should be available</w:t>
            </w:r>
            <w:r w:rsidR="008563DF">
              <w:rPr>
                <w:i w:val="0"/>
              </w:rPr>
              <w:t xml:space="preserve"> whenever VTS system is available</w:t>
            </w:r>
            <w:r w:rsidR="00DF672B">
              <w:rPr>
                <w:i w:val="0"/>
              </w:rPr>
              <w:t xml:space="preserve">. </w:t>
            </w:r>
          </w:p>
        </w:tc>
      </w:tr>
      <w:tr w:rsidR="0055016C" w:rsidRPr="00442E1B" w14:paraId="216E4283"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1C358AA3" w14:textId="77777777" w:rsidR="0055016C" w:rsidRPr="0032563A" w:rsidRDefault="00CD55DD">
            <w:pPr>
              <w:pStyle w:val="Tablecomment"/>
              <w:widowControl w:val="0"/>
              <w:rPr>
                <w:b/>
                <w:i w:val="0"/>
              </w:rPr>
            </w:pPr>
            <w:r w:rsidRPr="0032563A">
              <w:rPr>
                <w:b/>
                <w:i w:val="0"/>
              </w:rPr>
              <w:t>Author</w:t>
            </w:r>
          </w:p>
        </w:tc>
        <w:tc>
          <w:tcPr>
            <w:tcW w:w="7654" w:type="dxa"/>
            <w:tcBorders>
              <w:top w:val="single" w:sz="8" w:space="0" w:color="9BBB59"/>
              <w:left w:val="single" w:sz="8" w:space="0" w:color="9BBB59"/>
              <w:bottom w:val="single" w:sz="8" w:space="0" w:color="9BBB59"/>
              <w:right w:val="single" w:sz="8" w:space="0" w:color="9BBB59"/>
            </w:tcBorders>
          </w:tcPr>
          <w:p w14:paraId="4D145E30" w14:textId="77777777" w:rsidR="0055016C" w:rsidRPr="0032563A" w:rsidRDefault="0055016C">
            <w:pPr>
              <w:pStyle w:val="Tablecomment"/>
              <w:widowControl w:val="0"/>
              <w:rPr>
                <w:i w:val="0"/>
              </w:rPr>
            </w:pPr>
          </w:p>
        </w:tc>
      </w:tr>
    </w:tbl>
    <w:p w14:paraId="1DFA64B9" w14:textId="77777777" w:rsidR="0055016C" w:rsidRPr="00442E1B" w:rsidRDefault="0055016C">
      <w:pPr>
        <w:rPr>
          <w:highlight w:val="yellow"/>
        </w:rPr>
      </w:pPr>
    </w:p>
    <w:tbl>
      <w:tblPr>
        <w:tblW w:w="9890" w:type="dxa"/>
        <w:tblInd w:w="118" w:type="dxa"/>
        <w:tblLayout w:type="fixed"/>
        <w:tblLook w:val="0480" w:firstRow="0" w:lastRow="0" w:firstColumn="1" w:lastColumn="0" w:noHBand="0" w:noVBand="1"/>
      </w:tblPr>
      <w:tblGrid>
        <w:gridCol w:w="2235"/>
        <w:gridCol w:w="7655"/>
      </w:tblGrid>
      <w:tr w:rsidR="0055016C" w:rsidRPr="00442E1B" w14:paraId="29FF9989"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29F6CB79" w14:textId="77777777" w:rsidR="0055016C" w:rsidRPr="00D63E7F" w:rsidRDefault="00CD55DD">
            <w:pPr>
              <w:pStyle w:val="Tablecomment"/>
              <w:widowControl w:val="0"/>
              <w:rPr>
                <w:b/>
                <w:i w:val="0"/>
              </w:rPr>
            </w:pPr>
            <w:r w:rsidRPr="00D63E7F">
              <w:rPr>
                <w:b/>
                <w:i w:val="0"/>
              </w:rPr>
              <w:t>Requirement Id</w:t>
            </w:r>
          </w:p>
        </w:tc>
        <w:tc>
          <w:tcPr>
            <w:tcW w:w="7654" w:type="dxa"/>
            <w:tcBorders>
              <w:top w:val="single" w:sz="8" w:space="0" w:color="9BBB59"/>
              <w:left w:val="single" w:sz="8" w:space="0" w:color="9BBB59"/>
              <w:bottom w:val="single" w:sz="8" w:space="0" w:color="9BBB59"/>
              <w:right w:val="single" w:sz="8" w:space="0" w:color="9BBB59"/>
            </w:tcBorders>
          </w:tcPr>
          <w:p w14:paraId="7BE8B89F" w14:textId="43F7533F" w:rsidR="0055016C" w:rsidRPr="00D63E7F" w:rsidRDefault="00CD55DD">
            <w:pPr>
              <w:pStyle w:val="TableHeader"/>
              <w:widowControl w:val="0"/>
            </w:pPr>
            <w:r w:rsidRPr="00D63E7F">
              <w:t>TCSNF00</w:t>
            </w:r>
            <w:r w:rsidR="009B18A5" w:rsidRPr="00D63E7F">
              <w:t>3</w:t>
            </w:r>
          </w:p>
        </w:tc>
      </w:tr>
      <w:tr w:rsidR="0055016C" w:rsidRPr="00442E1B" w14:paraId="7A0AE76E"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4DB1D44A" w14:textId="77777777" w:rsidR="0055016C" w:rsidRPr="00D63E7F" w:rsidRDefault="00CD55DD" w:rsidP="00771D1B">
            <w:pPr>
              <w:pStyle w:val="Tablecomment"/>
              <w:widowControl w:val="0"/>
              <w:rPr>
                <w:b/>
                <w:i w:val="0"/>
              </w:rPr>
            </w:pPr>
            <w:r w:rsidRPr="00D63E7F">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tcPr>
          <w:p w14:paraId="3A2A0B93" w14:textId="77777777" w:rsidR="0055016C" w:rsidRPr="00D63E7F" w:rsidRDefault="00CD55DD">
            <w:pPr>
              <w:pStyle w:val="Tablecomment"/>
              <w:widowControl w:val="0"/>
              <w:rPr>
                <w:i w:val="0"/>
              </w:rPr>
            </w:pPr>
            <w:r w:rsidRPr="00D63E7F">
              <w:rPr>
                <w:i w:val="0"/>
                <w:color w:val="08374B" w:themeColor="text1"/>
                <w:sz w:val="22"/>
              </w:rPr>
              <w:t>Performance – timeliness</w:t>
            </w:r>
          </w:p>
        </w:tc>
      </w:tr>
      <w:tr w:rsidR="0055016C" w:rsidRPr="00442E1B" w14:paraId="2F51E005"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0F5D6FC9" w14:textId="77777777" w:rsidR="0055016C" w:rsidRPr="00D63E7F" w:rsidRDefault="00CD55DD">
            <w:pPr>
              <w:pStyle w:val="Tablecomment"/>
              <w:widowControl w:val="0"/>
              <w:rPr>
                <w:b/>
                <w:i w:val="0"/>
              </w:rPr>
            </w:pPr>
            <w:r w:rsidRPr="00D63E7F">
              <w:rPr>
                <w:b/>
                <w:i w:val="0"/>
              </w:rPr>
              <w:lastRenderedPageBreak/>
              <w:t>Requirement Text</w:t>
            </w:r>
          </w:p>
        </w:tc>
        <w:tc>
          <w:tcPr>
            <w:tcW w:w="7654" w:type="dxa"/>
            <w:tcBorders>
              <w:top w:val="single" w:sz="8" w:space="0" w:color="9BBB59"/>
              <w:left w:val="single" w:sz="8" w:space="0" w:color="9BBB59"/>
              <w:bottom w:val="single" w:sz="8" w:space="0" w:color="9BBB59"/>
              <w:right w:val="single" w:sz="8" w:space="0" w:color="9BBB59"/>
            </w:tcBorders>
          </w:tcPr>
          <w:p w14:paraId="0E961936" w14:textId="77777777" w:rsidR="0055016C" w:rsidRPr="00D63E7F" w:rsidRDefault="00CD55DD">
            <w:pPr>
              <w:pStyle w:val="Tablecomment"/>
              <w:widowControl w:val="0"/>
              <w:rPr>
                <w:i w:val="0"/>
              </w:rPr>
            </w:pPr>
            <w:r w:rsidRPr="00D63E7F">
              <w:rPr>
                <w:i w:val="0"/>
              </w:rPr>
              <w:t>The service must provide a technical response to an incoming request instantly. This response is by necessity a technical delivery acknowledgement and not a business process response. This applies both to requests coming from vessels and VTS System. The technical designs must describe how this is managed.</w:t>
            </w:r>
          </w:p>
        </w:tc>
      </w:tr>
      <w:tr w:rsidR="0055016C" w:rsidRPr="00442E1B" w14:paraId="0A550BDF"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730BEA84" w14:textId="77777777" w:rsidR="0055016C" w:rsidRPr="00D63E7F" w:rsidRDefault="00CD55DD">
            <w:pPr>
              <w:pStyle w:val="Tablecomment"/>
              <w:widowControl w:val="0"/>
              <w:rPr>
                <w:b/>
                <w:i w:val="0"/>
              </w:rPr>
            </w:pPr>
            <w:r w:rsidRPr="00D63E7F">
              <w:rPr>
                <w:b/>
                <w:i w:val="0"/>
              </w:rPr>
              <w:t>Rationale</w:t>
            </w:r>
          </w:p>
        </w:tc>
        <w:tc>
          <w:tcPr>
            <w:tcW w:w="7654" w:type="dxa"/>
            <w:tcBorders>
              <w:top w:val="single" w:sz="8" w:space="0" w:color="9BBB59"/>
              <w:left w:val="single" w:sz="8" w:space="0" w:color="9BBB59"/>
              <w:bottom w:val="single" w:sz="8" w:space="0" w:color="9BBB59"/>
              <w:right w:val="single" w:sz="8" w:space="0" w:color="9BBB59"/>
            </w:tcBorders>
          </w:tcPr>
          <w:p w14:paraId="2B30CDD4" w14:textId="77777777" w:rsidR="0055016C" w:rsidRPr="00D63E7F" w:rsidRDefault="00CD55DD">
            <w:pPr>
              <w:pStyle w:val="Tablecomment"/>
              <w:widowControl w:val="0"/>
              <w:rPr>
                <w:i w:val="0"/>
              </w:rPr>
            </w:pPr>
            <w:r w:rsidRPr="00D63E7F">
              <w:rPr>
                <w:i w:val="0"/>
              </w:rPr>
              <w:t>Especially from a vessel’s point of view it is important to get an acknowledgement that the service has received a request so that the vessel’s system does not need to try resending the request.</w:t>
            </w:r>
          </w:p>
        </w:tc>
      </w:tr>
      <w:tr w:rsidR="0055016C" w:rsidRPr="00442E1B" w14:paraId="6248AA82" w14:textId="77777777">
        <w:trPr>
          <w:trHeight w:val="567"/>
        </w:trPr>
        <w:tc>
          <w:tcPr>
            <w:tcW w:w="2235" w:type="dxa"/>
            <w:tcBorders>
              <w:top w:val="single" w:sz="8" w:space="0" w:color="9BBB59"/>
              <w:left w:val="single" w:sz="8" w:space="0" w:color="9BBB59"/>
              <w:bottom w:val="single" w:sz="8" w:space="0" w:color="9BBB59"/>
              <w:right w:val="single" w:sz="8" w:space="0" w:color="9BBB59"/>
            </w:tcBorders>
          </w:tcPr>
          <w:p w14:paraId="7BB512EB" w14:textId="77777777" w:rsidR="0055016C" w:rsidRPr="00D63E7F" w:rsidRDefault="00CD55DD">
            <w:pPr>
              <w:pStyle w:val="Tablecomment"/>
              <w:widowControl w:val="0"/>
              <w:rPr>
                <w:b/>
                <w:i w:val="0"/>
              </w:rPr>
            </w:pPr>
            <w:r w:rsidRPr="00D63E7F">
              <w:rPr>
                <w:b/>
                <w:i w:val="0"/>
              </w:rPr>
              <w:t>Author</w:t>
            </w:r>
          </w:p>
        </w:tc>
        <w:tc>
          <w:tcPr>
            <w:tcW w:w="7654" w:type="dxa"/>
            <w:tcBorders>
              <w:top w:val="single" w:sz="8" w:space="0" w:color="9BBB59"/>
              <w:left w:val="single" w:sz="8" w:space="0" w:color="9BBB59"/>
              <w:bottom w:val="single" w:sz="8" w:space="0" w:color="9BBB59"/>
              <w:right w:val="single" w:sz="8" w:space="0" w:color="9BBB59"/>
            </w:tcBorders>
          </w:tcPr>
          <w:p w14:paraId="6CA3C851" w14:textId="77777777" w:rsidR="0055016C" w:rsidRPr="00442E1B" w:rsidRDefault="0055016C">
            <w:pPr>
              <w:pStyle w:val="Tablecomment"/>
              <w:widowControl w:val="0"/>
              <w:rPr>
                <w:i w:val="0"/>
                <w:highlight w:val="yellow"/>
              </w:rPr>
            </w:pPr>
          </w:p>
        </w:tc>
      </w:tr>
    </w:tbl>
    <w:p w14:paraId="18C22A66" w14:textId="77777777" w:rsidR="0055016C" w:rsidRPr="00442E1B" w:rsidRDefault="0055016C">
      <w:pPr>
        <w:rPr>
          <w:highlight w:val="yellow"/>
        </w:rPr>
      </w:pPr>
    </w:p>
    <w:p w14:paraId="3322E25A" w14:textId="77777777" w:rsidR="00670044" w:rsidRDefault="00670044"/>
    <w:tbl>
      <w:tblPr>
        <w:tblW w:w="9890" w:type="dxa"/>
        <w:tblInd w:w="118" w:type="dxa"/>
        <w:tblLayout w:type="fixed"/>
        <w:tblLook w:val="0480" w:firstRow="0" w:lastRow="0" w:firstColumn="1" w:lastColumn="0" w:noHBand="0" w:noVBand="1"/>
      </w:tblPr>
      <w:tblGrid>
        <w:gridCol w:w="2235"/>
        <w:gridCol w:w="7655"/>
      </w:tblGrid>
      <w:tr w:rsidR="00670044" w:rsidRPr="00442E1B" w14:paraId="12D9BCC2" w14:textId="77777777" w:rsidTr="0043001A">
        <w:trPr>
          <w:trHeight w:val="567"/>
        </w:trPr>
        <w:tc>
          <w:tcPr>
            <w:tcW w:w="2235" w:type="dxa"/>
            <w:tcBorders>
              <w:top w:val="single" w:sz="8" w:space="0" w:color="9BBB59"/>
              <w:left w:val="single" w:sz="8" w:space="0" w:color="9BBB59"/>
              <w:bottom w:val="single" w:sz="8" w:space="0" w:color="9BBB59"/>
              <w:right w:val="single" w:sz="8" w:space="0" w:color="9BBB59"/>
            </w:tcBorders>
          </w:tcPr>
          <w:p w14:paraId="6A29B4D5" w14:textId="77777777" w:rsidR="00670044" w:rsidRPr="00670044" w:rsidRDefault="00670044" w:rsidP="0043001A">
            <w:pPr>
              <w:pStyle w:val="Tablecomment"/>
              <w:widowControl w:val="0"/>
              <w:rPr>
                <w:b/>
                <w:i w:val="0"/>
              </w:rPr>
            </w:pPr>
            <w:r w:rsidRPr="00670044">
              <w:rPr>
                <w:b/>
                <w:i w:val="0"/>
              </w:rPr>
              <w:t>Requirement Id</w:t>
            </w:r>
          </w:p>
        </w:tc>
        <w:tc>
          <w:tcPr>
            <w:tcW w:w="7654" w:type="dxa"/>
            <w:tcBorders>
              <w:top w:val="single" w:sz="8" w:space="0" w:color="9BBB59"/>
              <w:left w:val="single" w:sz="8" w:space="0" w:color="9BBB59"/>
              <w:bottom w:val="single" w:sz="8" w:space="0" w:color="9BBB59"/>
              <w:right w:val="single" w:sz="8" w:space="0" w:color="9BBB59"/>
            </w:tcBorders>
          </w:tcPr>
          <w:p w14:paraId="5D0B3AC0" w14:textId="5A094F0F" w:rsidR="00670044" w:rsidRPr="00670044" w:rsidRDefault="00670044" w:rsidP="0043001A">
            <w:pPr>
              <w:pStyle w:val="TableHeader"/>
              <w:widowControl w:val="0"/>
            </w:pPr>
            <w:r w:rsidRPr="00670044">
              <w:t>TCSNF00</w:t>
            </w:r>
            <w:r w:rsidR="00276F42">
              <w:t>4</w:t>
            </w:r>
          </w:p>
        </w:tc>
      </w:tr>
      <w:tr w:rsidR="00670044" w:rsidRPr="00442E1B" w14:paraId="260B59C3" w14:textId="77777777" w:rsidTr="0043001A">
        <w:trPr>
          <w:trHeight w:val="567"/>
        </w:trPr>
        <w:tc>
          <w:tcPr>
            <w:tcW w:w="2235" w:type="dxa"/>
            <w:tcBorders>
              <w:top w:val="single" w:sz="8" w:space="0" w:color="9BBB59"/>
              <w:left w:val="single" w:sz="8" w:space="0" w:color="9BBB59"/>
              <w:bottom w:val="single" w:sz="8" w:space="0" w:color="9BBB59"/>
              <w:right w:val="single" w:sz="8" w:space="0" w:color="9BBB59"/>
            </w:tcBorders>
          </w:tcPr>
          <w:p w14:paraId="462B0C42" w14:textId="77777777" w:rsidR="00670044" w:rsidRPr="00670044" w:rsidRDefault="00670044" w:rsidP="0043001A">
            <w:pPr>
              <w:pStyle w:val="Tablecomment"/>
              <w:widowControl w:val="0"/>
              <w:rPr>
                <w:b/>
                <w:i w:val="0"/>
              </w:rPr>
            </w:pPr>
            <w:r w:rsidRPr="00670044">
              <w:rPr>
                <w:b/>
                <w:i w:val="0"/>
              </w:rPr>
              <w:t>Requirement Name</w:t>
            </w:r>
          </w:p>
        </w:tc>
        <w:tc>
          <w:tcPr>
            <w:tcW w:w="7654" w:type="dxa"/>
            <w:tcBorders>
              <w:top w:val="single" w:sz="8" w:space="0" w:color="9BBB59"/>
              <w:left w:val="single" w:sz="8" w:space="0" w:color="9BBB59"/>
              <w:bottom w:val="single" w:sz="8" w:space="0" w:color="9BBB59"/>
              <w:right w:val="single" w:sz="8" w:space="0" w:color="9BBB59"/>
            </w:tcBorders>
          </w:tcPr>
          <w:p w14:paraId="7C821923" w14:textId="7ECB774C" w:rsidR="00670044" w:rsidRPr="00670044" w:rsidRDefault="00670044" w:rsidP="0043001A">
            <w:pPr>
              <w:pStyle w:val="Tablecomment"/>
              <w:widowControl w:val="0"/>
              <w:rPr>
                <w:i w:val="0"/>
              </w:rPr>
            </w:pPr>
            <w:r>
              <w:rPr>
                <w:i w:val="0"/>
                <w:color w:val="08374B" w:themeColor="text1"/>
                <w:sz w:val="22"/>
              </w:rPr>
              <w:t>Uniqueness</w:t>
            </w:r>
          </w:p>
        </w:tc>
      </w:tr>
      <w:tr w:rsidR="00670044" w:rsidRPr="00442E1B" w14:paraId="0C2D50E6" w14:textId="77777777" w:rsidTr="0043001A">
        <w:trPr>
          <w:trHeight w:val="567"/>
        </w:trPr>
        <w:tc>
          <w:tcPr>
            <w:tcW w:w="2235" w:type="dxa"/>
            <w:tcBorders>
              <w:top w:val="single" w:sz="8" w:space="0" w:color="9BBB59"/>
              <w:left w:val="single" w:sz="8" w:space="0" w:color="9BBB59"/>
              <w:bottom w:val="single" w:sz="8" w:space="0" w:color="9BBB59"/>
              <w:right w:val="single" w:sz="8" w:space="0" w:color="9BBB59"/>
            </w:tcBorders>
          </w:tcPr>
          <w:p w14:paraId="1C7F6608" w14:textId="77777777" w:rsidR="00670044" w:rsidRPr="00670044" w:rsidRDefault="00670044" w:rsidP="0043001A">
            <w:pPr>
              <w:pStyle w:val="Tablecomment"/>
              <w:widowControl w:val="0"/>
              <w:rPr>
                <w:b/>
                <w:i w:val="0"/>
              </w:rPr>
            </w:pPr>
            <w:r w:rsidRPr="00670044">
              <w:rPr>
                <w:b/>
                <w:i w:val="0"/>
              </w:rPr>
              <w:t>Requirement Text</w:t>
            </w:r>
          </w:p>
        </w:tc>
        <w:tc>
          <w:tcPr>
            <w:tcW w:w="7654" w:type="dxa"/>
            <w:tcBorders>
              <w:top w:val="single" w:sz="8" w:space="0" w:color="9BBB59"/>
              <w:left w:val="single" w:sz="8" w:space="0" w:color="9BBB59"/>
              <w:bottom w:val="single" w:sz="8" w:space="0" w:color="9BBB59"/>
              <w:right w:val="single" w:sz="8" w:space="0" w:color="9BBB59"/>
            </w:tcBorders>
          </w:tcPr>
          <w:p w14:paraId="5E7A12BA" w14:textId="0B063EEE" w:rsidR="00670044" w:rsidRPr="00670044" w:rsidRDefault="00283C1A" w:rsidP="0043001A">
            <w:pPr>
              <w:pStyle w:val="Tablecomment"/>
              <w:widowControl w:val="0"/>
              <w:rPr>
                <w:i w:val="0"/>
              </w:rPr>
            </w:pPr>
            <w:r>
              <w:rPr>
                <w:i w:val="0"/>
              </w:rPr>
              <w:t xml:space="preserve">All </w:t>
            </w:r>
            <w:r w:rsidR="006402D5">
              <w:rPr>
                <w:i w:val="0"/>
              </w:rPr>
              <w:t xml:space="preserve">requirements for uniqueness </w:t>
            </w:r>
            <w:r w:rsidR="002B538F">
              <w:rPr>
                <w:i w:val="0"/>
              </w:rPr>
              <w:t xml:space="preserve">during route exchange are guaranteed to exist only </w:t>
            </w:r>
            <w:r w:rsidR="00CD65C7">
              <w:rPr>
                <w:i w:val="0"/>
              </w:rPr>
              <w:t xml:space="preserve">during the transmit of a route. </w:t>
            </w:r>
          </w:p>
        </w:tc>
      </w:tr>
      <w:tr w:rsidR="00670044" w:rsidRPr="00442E1B" w14:paraId="4309845F" w14:textId="77777777" w:rsidTr="0043001A">
        <w:trPr>
          <w:trHeight w:val="567"/>
        </w:trPr>
        <w:tc>
          <w:tcPr>
            <w:tcW w:w="2235" w:type="dxa"/>
            <w:tcBorders>
              <w:top w:val="single" w:sz="8" w:space="0" w:color="9BBB59"/>
              <w:left w:val="single" w:sz="8" w:space="0" w:color="9BBB59"/>
              <w:bottom w:val="single" w:sz="8" w:space="0" w:color="9BBB59"/>
              <w:right w:val="single" w:sz="8" w:space="0" w:color="9BBB59"/>
            </w:tcBorders>
          </w:tcPr>
          <w:p w14:paraId="41854D8A" w14:textId="77777777" w:rsidR="00670044" w:rsidRPr="00670044" w:rsidRDefault="00670044" w:rsidP="0043001A">
            <w:pPr>
              <w:pStyle w:val="Tablecomment"/>
              <w:widowControl w:val="0"/>
              <w:rPr>
                <w:b/>
                <w:i w:val="0"/>
              </w:rPr>
            </w:pPr>
            <w:r w:rsidRPr="00670044">
              <w:rPr>
                <w:b/>
                <w:i w:val="0"/>
              </w:rPr>
              <w:t>Rationale</w:t>
            </w:r>
          </w:p>
        </w:tc>
        <w:tc>
          <w:tcPr>
            <w:tcW w:w="7654" w:type="dxa"/>
            <w:tcBorders>
              <w:top w:val="single" w:sz="8" w:space="0" w:color="9BBB59"/>
              <w:left w:val="single" w:sz="8" w:space="0" w:color="9BBB59"/>
              <w:bottom w:val="single" w:sz="8" w:space="0" w:color="9BBB59"/>
              <w:right w:val="single" w:sz="8" w:space="0" w:color="9BBB59"/>
            </w:tcBorders>
          </w:tcPr>
          <w:p w14:paraId="6A1F04D6" w14:textId="13F2F779" w:rsidR="00670044" w:rsidRPr="00670044" w:rsidRDefault="00A36B1E" w:rsidP="0043001A">
            <w:pPr>
              <w:pStyle w:val="Tablecomment"/>
              <w:widowControl w:val="0"/>
              <w:rPr>
                <w:i w:val="0"/>
              </w:rPr>
            </w:pPr>
            <w:r>
              <w:rPr>
                <w:i w:val="0"/>
              </w:rPr>
              <w:t xml:space="preserve">On either side </w:t>
            </w:r>
            <w:r w:rsidR="00051E6C">
              <w:rPr>
                <w:i w:val="0"/>
              </w:rPr>
              <w:t xml:space="preserve">of the exchange changes to non-technical identifiers or names in the route are possible and may </w:t>
            </w:r>
            <w:r w:rsidR="001B6857">
              <w:rPr>
                <w:i w:val="0"/>
              </w:rPr>
              <w:t>conflict with</w:t>
            </w:r>
            <w:r w:rsidR="00902286">
              <w:rPr>
                <w:i w:val="0"/>
              </w:rPr>
              <w:t xml:space="preserve"> each other</w:t>
            </w:r>
            <w:r w:rsidR="001B6857">
              <w:rPr>
                <w:i w:val="0"/>
              </w:rPr>
              <w:t xml:space="preserve">. Relying on user editable names or identifiers in communication must be done carefully </w:t>
            </w:r>
            <w:r w:rsidR="00153CCE">
              <w:rPr>
                <w:i w:val="0"/>
              </w:rPr>
              <w:t>by ensuring that the same element is being discussed.</w:t>
            </w:r>
          </w:p>
        </w:tc>
      </w:tr>
      <w:tr w:rsidR="00670044" w14:paraId="0F355512" w14:textId="77777777" w:rsidTr="0043001A">
        <w:trPr>
          <w:trHeight w:val="567"/>
        </w:trPr>
        <w:tc>
          <w:tcPr>
            <w:tcW w:w="2235" w:type="dxa"/>
            <w:tcBorders>
              <w:top w:val="single" w:sz="8" w:space="0" w:color="9BBB59"/>
              <w:left w:val="single" w:sz="8" w:space="0" w:color="9BBB59"/>
              <w:bottom w:val="single" w:sz="8" w:space="0" w:color="9BBB59"/>
              <w:right w:val="single" w:sz="8" w:space="0" w:color="9BBB59"/>
            </w:tcBorders>
          </w:tcPr>
          <w:p w14:paraId="5F28094D" w14:textId="77777777" w:rsidR="00670044" w:rsidRPr="00670044" w:rsidRDefault="00670044" w:rsidP="0043001A">
            <w:pPr>
              <w:pStyle w:val="Tablecomment"/>
              <w:widowControl w:val="0"/>
              <w:rPr>
                <w:b/>
                <w:i w:val="0"/>
              </w:rPr>
            </w:pPr>
            <w:r w:rsidRPr="00670044">
              <w:rPr>
                <w:b/>
                <w:i w:val="0"/>
              </w:rPr>
              <w:t>Author</w:t>
            </w:r>
          </w:p>
        </w:tc>
        <w:tc>
          <w:tcPr>
            <w:tcW w:w="7654" w:type="dxa"/>
            <w:tcBorders>
              <w:top w:val="single" w:sz="8" w:space="0" w:color="9BBB59"/>
              <w:left w:val="single" w:sz="8" w:space="0" w:color="9BBB59"/>
              <w:bottom w:val="single" w:sz="8" w:space="0" w:color="9BBB59"/>
              <w:right w:val="single" w:sz="8" w:space="0" w:color="9BBB59"/>
            </w:tcBorders>
          </w:tcPr>
          <w:p w14:paraId="1DF9B22E" w14:textId="77777777" w:rsidR="00670044" w:rsidRPr="00670044" w:rsidRDefault="00670044" w:rsidP="0043001A">
            <w:pPr>
              <w:pStyle w:val="Tablecomment"/>
              <w:widowControl w:val="0"/>
              <w:rPr>
                <w:i w:val="0"/>
              </w:rPr>
            </w:pPr>
          </w:p>
        </w:tc>
      </w:tr>
    </w:tbl>
    <w:p w14:paraId="0D0887C2" w14:textId="70100F2B" w:rsidR="0055016C" w:rsidRDefault="00CD55DD">
      <w:r>
        <w:br w:type="page"/>
      </w:r>
    </w:p>
    <w:p w14:paraId="2412A229" w14:textId="77777777" w:rsidR="00E074B1" w:rsidRDefault="00E074B1"/>
    <w:p w14:paraId="1B4CC4BE" w14:textId="77777777" w:rsidR="0055016C" w:rsidRDefault="00CD55DD" w:rsidP="00BD38AD">
      <w:pPr>
        <w:pStyle w:val="Heading2"/>
      </w:pPr>
      <w:bookmarkStart w:id="56" w:name="_Ref442964130"/>
      <w:bookmarkStart w:id="57" w:name="_Toc189232194"/>
      <w:r>
        <w:t xml:space="preserve">Other </w:t>
      </w:r>
      <w:bookmarkEnd w:id="56"/>
      <w:r>
        <w:t>Constraints</w:t>
      </w:r>
      <w:bookmarkEnd w:id="57"/>
    </w:p>
    <w:p w14:paraId="6B246764" w14:textId="77777777" w:rsidR="0055016C" w:rsidRDefault="00CD55DD">
      <w:pPr>
        <w:pStyle w:val="Heading3"/>
        <w:ind w:hanging="720"/>
      </w:pPr>
      <w:bookmarkStart w:id="58" w:name="_Toc189232195"/>
      <w:r>
        <w:t>Relevant Industrial Standards</w:t>
      </w:r>
      <w:bookmarkEnd w:id="58"/>
    </w:p>
    <w:tbl>
      <w:tblPr>
        <w:tblStyle w:val="TableGrid"/>
        <w:tblW w:w="9913" w:type="dxa"/>
        <w:tblInd w:w="113" w:type="dxa"/>
        <w:tblLayout w:type="fixed"/>
        <w:tblLook w:val="04A0" w:firstRow="1" w:lastRow="0" w:firstColumn="1" w:lastColumn="0" w:noHBand="0" w:noVBand="1"/>
      </w:tblPr>
      <w:tblGrid>
        <w:gridCol w:w="1322"/>
        <w:gridCol w:w="1793"/>
        <w:gridCol w:w="1804"/>
        <w:gridCol w:w="4994"/>
      </w:tblGrid>
      <w:tr w:rsidR="0055016C" w14:paraId="55894110" w14:textId="77777777" w:rsidTr="00AE251A">
        <w:tc>
          <w:tcPr>
            <w:tcW w:w="1322" w:type="dxa"/>
            <w:shd w:val="clear" w:color="auto" w:fill="C3D69B"/>
          </w:tcPr>
          <w:p w14:paraId="6E9F5445" w14:textId="77777777" w:rsidR="0055016C" w:rsidRDefault="00CD55DD">
            <w:pPr>
              <w:spacing w:after="0" w:line="240" w:lineRule="auto"/>
              <w:jc w:val="center"/>
              <w:rPr>
                <w:b/>
                <w:bCs/>
              </w:rPr>
            </w:pPr>
            <w:r>
              <w:rPr>
                <w:b/>
                <w:bCs/>
              </w:rPr>
              <w:t>Nr.</w:t>
            </w:r>
          </w:p>
        </w:tc>
        <w:tc>
          <w:tcPr>
            <w:tcW w:w="1793" w:type="dxa"/>
            <w:shd w:val="clear" w:color="auto" w:fill="C3D69B"/>
          </w:tcPr>
          <w:p w14:paraId="7170DF76" w14:textId="77777777" w:rsidR="0055016C" w:rsidRDefault="00CD55DD">
            <w:pPr>
              <w:spacing w:after="0" w:line="240" w:lineRule="auto"/>
              <w:jc w:val="center"/>
              <w:rPr>
                <w:b/>
                <w:bCs/>
              </w:rPr>
            </w:pPr>
            <w:r>
              <w:rPr>
                <w:b/>
                <w:bCs/>
              </w:rPr>
              <w:t>Standard</w:t>
            </w:r>
          </w:p>
        </w:tc>
        <w:tc>
          <w:tcPr>
            <w:tcW w:w="1804" w:type="dxa"/>
            <w:shd w:val="clear" w:color="auto" w:fill="C3D69B"/>
          </w:tcPr>
          <w:p w14:paraId="1239B093" w14:textId="77777777" w:rsidR="0055016C" w:rsidRDefault="00CD55DD">
            <w:pPr>
              <w:spacing w:after="0" w:line="240" w:lineRule="auto"/>
              <w:jc w:val="center"/>
              <w:rPr>
                <w:b/>
                <w:bCs/>
              </w:rPr>
            </w:pPr>
            <w:r>
              <w:rPr>
                <w:b/>
                <w:bCs/>
              </w:rPr>
              <w:t>Version</w:t>
            </w:r>
          </w:p>
        </w:tc>
        <w:tc>
          <w:tcPr>
            <w:tcW w:w="4994" w:type="dxa"/>
            <w:shd w:val="clear" w:color="auto" w:fill="C3D69B"/>
          </w:tcPr>
          <w:p w14:paraId="4A37B0DF" w14:textId="77777777" w:rsidR="0055016C" w:rsidRDefault="00CD55DD">
            <w:pPr>
              <w:spacing w:after="0" w:line="240" w:lineRule="auto"/>
              <w:jc w:val="center"/>
              <w:rPr>
                <w:b/>
                <w:bCs/>
              </w:rPr>
            </w:pPr>
            <w:r>
              <w:rPr>
                <w:b/>
                <w:bCs/>
              </w:rPr>
              <w:t>Reference</w:t>
            </w:r>
          </w:p>
        </w:tc>
      </w:tr>
      <w:tr w:rsidR="0055016C" w:rsidRPr="00442E1B" w14:paraId="0CA2AAB7" w14:textId="77777777" w:rsidTr="00AE251A">
        <w:tc>
          <w:tcPr>
            <w:tcW w:w="1322" w:type="dxa"/>
          </w:tcPr>
          <w:p w14:paraId="0D91EBCA" w14:textId="0FBA7492" w:rsidR="0055016C" w:rsidRPr="008650D0" w:rsidRDefault="009D58FD">
            <w:pPr>
              <w:spacing w:after="0" w:line="240" w:lineRule="auto"/>
            </w:pPr>
            <w:r w:rsidRPr="008650D0">
              <w:t>1.</w:t>
            </w:r>
          </w:p>
        </w:tc>
        <w:tc>
          <w:tcPr>
            <w:tcW w:w="1793" w:type="dxa"/>
          </w:tcPr>
          <w:p w14:paraId="320F6A38" w14:textId="77777777" w:rsidR="0055016C" w:rsidRPr="008650D0" w:rsidRDefault="00CD55DD">
            <w:pPr>
              <w:spacing w:after="0" w:line="240" w:lineRule="auto"/>
              <w:rPr>
                <w:lang w:val="fi-FI"/>
              </w:rPr>
            </w:pPr>
            <w:r w:rsidRPr="008650D0">
              <w:t>IALA Guideline</w:t>
            </w:r>
            <w:r w:rsidRPr="008650D0">
              <w:rPr>
                <w:lang w:val="fi-FI"/>
              </w:rPr>
              <w:t xml:space="preserve"> </w:t>
            </w:r>
            <w:r w:rsidRPr="008650D0">
              <w:t>G1128</w:t>
            </w:r>
          </w:p>
        </w:tc>
        <w:tc>
          <w:tcPr>
            <w:tcW w:w="1804" w:type="dxa"/>
          </w:tcPr>
          <w:p w14:paraId="146AA4E9" w14:textId="760B858E" w:rsidR="0055016C" w:rsidRPr="008650D0" w:rsidRDefault="00CD55DD">
            <w:pPr>
              <w:spacing w:after="0" w:line="240" w:lineRule="auto"/>
              <w:rPr>
                <w:lang w:val="fi-FI"/>
              </w:rPr>
            </w:pPr>
            <w:r w:rsidRPr="008650D0">
              <w:t>1.</w:t>
            </w:r>
            <w:r w:rsidR="00097C90" w:rsidRPr="008650D0">
              <w:rPr>
                <w:lang w:val="fi-FI"/>
              </w:rPr>
              <w:t>6</w:t>
            </w:r>
          </w:p>
          <w:p w14:paraId="5A454BD2" w14:textId="6353CA3D" w:rsidR="0055016C" w:rsidRPr="008650D0" w:rsidRDefault="0055016C">
            <w:pPr>
              <w:spacing w:after="0" w:line="240" w:lineRule="auto"/>
              <w:rPr>
                <w:lang w:val="fi-FI"/>
              </w:rPr>
            </w:pPr>
          </w:p>
        </w:tc>
        <w:tc>
          <w:tcPr>
            <w:tcW w:w="4994" w:type="dxa"/>
          </w:tcPr>
          <w:p w14:paraId="2F7A9493" w14:textId="77777777" w:rsidR="0055016C" w:rsidRPr="008650D0" w:rsidRDefault="00CD55DD">
            <w:pPr>
              <w:spacing w:after="0" w:line="240" w:lineRule="auto"/>
            </w:pPr>
            <w:r w:rsidRPr="008650D0">
              <w:t>The</w:t>
            </w:r>
            <w:r w:rsidRPr="008650D0">
              <w:rPr>
                <w:lang w:val="en-US"/>
              </w:rPr>
              <w:t xml:space="preserve"> </w:t>
            </w:r>
            <w:r w:rsidRPr="008650D0">
              <w:t>Specification</w:t>
            </w:r>
            <w:r w:rsidRPr="008650D0">
              <w:rPr>
                <w:lang w:val="en-US"/>
              </w:rPr>
              <w:t xml:space="preserve"> </w:t>
            </w:r>
            <w:r w:rsidRPr="008650D0">
              <w:t>of</w:t>
            </w:r>
            <w:r w:rsidRPr="008650D0">
              <w:rPr>
                <w:lang w:val="en-US"/>
              </w:rPr>
              <w:t xml:space="preserve"> </w:t>
            </w:r>
            <w:r w:rsidRPr="008650D0">
              <w:t>E-navigation</w:t>
            </w:r>
            <w:r w:rsidRPr="008650D0">
              <w:rPr>
                <w:lang w:val="en-US"/>
              </w:rPr>
              <w:t xml:space="preserve"> </w:t>
            </w:r>
            <w:r w:rsidRPr="008650D0">
              <w:t>Technical</w:t>
            </w:r>
            <w:r w:rsidRPr="008650D0">
              <w:rPr>
                <w:lang w:val="en-US"/>
              </w:rPr>
              <w:t xml:space="preserve"> </w:t>
            </w:r>
            <w:r w:rsidRPr="008650D0">
              <w:t>Services</w:t>
            </w:r>
          </w:p>
        </w:tc>
      </w:tr>
      <w:tr w:rsidR="0055016C" w:rsidRPr="00442E1B" w14:paraId="34958B93" w14:textId="77777777" w:rsidTr="00AE251A">
        <w:tc>
          <w:tcPr>
            <w:tcW w:w="1322" w:type="dxa"/>
          </w:tcPr>
          <w:p w14:paraId="577BE3C1" w14:textId="7F16B703" w:rsidR="0055016C" w:rsidRPr="008650D0" w:rsidRDefault="009D58FD">
            <w:pPr>
              <w:spacing w:after="0" w:line="240" w:lineRule="auto"/>
              <w:rPr>
                <w:lang w:val="fi-FI"/>
              </w:rPr>
            </w:pPr>
            <w:r w:rsidRPr="008650D0">
              <w:rPr>
                <w:lang w:val="fi-FI"/>
              </w:rPr>
              <w:t>2.</w:t>
            </w:r>
          </w:p>
        </w:tc>
        <w:tc>
          <w:tcPr>
            <w:tcW w:w="1793" w:type="dxa"/>
          </w:tcPr>
          <w:p w14:paraId="46DD4292" w14:textId="77777777" w:rsidR="0055016C" w:rsidRPr="008650D0" w:rsidRDefault="00CD55DD">
            <w:pPr>
              <w:spacing w:after="0" w:line="240" w:lineRule="auto"/>
            </w:pPr>
            <w:r w:rsidRPr="008650D0">
              <w:t>IALA Guideline G1143</w:t>
            </w:r>
          </w:p>
        </w:tc>
        <w:tc>
          <w:tcPr>
            <w:tcW w:w="1804" w:type="dxa"/>
          </w:tcPr>
          <w:p w14:paraId="314FC49D" w14:textId="092C8B6B" w:rsidR="0055016C" w:rsidRPr="008650D0" w:rsidRDefault="00CD55DD">
            <w:pPr>
              <w:spacing w:after="0" w:line="240" w:lineRule="auto"/>
            </w:pPr>
            <w:r w:rsidRPr="008650D0">
              <w:t>3.1</w:t>
            </w:r>
            <w:r w:rsidRPr="008650D0">
              <w:rPr>
                <w:lang w:val="fi-FI"/>
              </w:rPr>
              <w:t xml:space="preserve"> </w:t>
            </w:r>
          </w:p>
        </w:tc>
        <w:tc>
          <w:tcPr>
            <w:tcW w:w="4994" w:type="dxa"/>
          </w:tcPr>
          <w:p w14:paraId="5C369240" w14:textId="77777777" w:rsidR="0055016C" w:rsidRPr="008650D0" w:rsidRDefault="00CD55DD">
            <w:pPr>
              <w:spacing w:after="0" w:line="240" w:lineRule="auto"/>
            </w:pPr>
            <w:r w:rsidRPr="008650D0">
              <w:t>Unique identifiers for maritime resources (MRN)</w:t>
            </w:r>
          </w:p>
        </w:tc>
      </w:tr>
      <w:tr w:rsidR="0055016C" w:rsidRPr="00442E1B" w14:paraId="0AA74CB8" w14:textId="77777777" w:rsidTr="00AE251A">
        <w:tc>
          <w:tcPr>
            <w:tcW w:w="1322" w:type="dxa"/>
          </w:tcPr>
          <w:p w14:paraId="68185693" w14:textId="2577F437" w:rsidR="0055016C" w:rsidRPr="008650D0" w:rsidRDefault="009D58FD">
            <w:pPr>
              <w:spacing w:after="0" w:line="240" w:lineRule="auto"/>
              <w:rPr>
                <w:lang w:val="fi-FI"/>
              </w:rPr>
            </w:pPr>
            <w:r w:rsidRPr="008650D0">
              <w:rPr>
                <w:lang w:val="fi-FI"/>
              </w:rPr>
              <w:t>3.</w:t>
            </w:r>
          </w:p>
        </w:tc>
        <w:tc>
          <w:tcPr>
            <w:tcW w:w="1793" w:type="dxa"/>
          </w:tcPr>
          <w:p w14:paraId="08BE2CE2" w14:textId="77777777" w:rsidR="0055016C" w:rsidRPr="008650D0" w:rsidRDefault="00CD55DD">
            <w:pPr>
              <w:spacing w:after="0" w:line="240" w:lineRule="auto"/>
            </w:pPr>
            <w:r w:rsidRPr="008650D0">
              <w:t>IHO Standard S-100</w:t>
            </w:r>
          </w:p>
        </w:tc>
        <w:tc>
          <w:tcPr>
            <w:tcW w:w="1804" w:type="dxa"/>
          </w:tcPr>
          <w:p w14:paraId="02CC87A9" w14:textId="2F02C7D3" w:rsidR="0055016C" w:rsidRPr="008650D0" w:rsidRDefault="00CD55DD">
            <w:pPr>
              <w:spacing w:after="0" w:line="240" w:lineRule="auto"/>
            </w:pPr>
            <w:r w:rsidRPr="008650D0">
              <w:t>5.</w:t>
            </w:r>
            <w:r w:rsidR="00293C13" w:rsidRPr="008650D0">
              <w:t>2</w:t>
            </w:r>
            <w:r w:rsidRPr="008650D0">
              <w:t>.0</w:t>
            </w:r>
            <w:r w:rsidRPr="008650D0">
              <w:rPr>
                <w:lang w:val="fi-FI"/>
              </w:rPr>
              <w:t xml:space="preserve"> </w:t>
            </w:r>
          </w:p>
        </w:tc>
        <w:tc>
          <w:tcPr>
            <w:tcW w:w="4994" w:type="dxa"/>
          </w:tcPr>
          <w:p w14:paraId="7B7D22A7" w14:textId="18B8B269" w:rsidR="0055016C" w:rsidRPr="00034B6D" w:rsidRDefault="00CD55DD">
            <w:pPr>
              <w:spacing w:after="0" w:line="240" w:lineRule="auto"/>
            </w:pPr>
            <w:r w:rsidRPr="008650D0">
              <w:rPr>
                <w:lang w:val="it-IT"/>
              </w:rPr>
              <w:t xml:space="preserve">IHO Universal </w:t>
            </w:r>
            <w:proofErr w:type="spellStart"/>
            <w:r w:rsidRPr="008650D0">
              <w:rPr>
                <w:lang w:val="it-IT"/>
              </w:rPr>
              <w:t>Hydrographic</w:t>
            </w:r>
            <w:proofErr w:type="spellEnd"/>
            <w:r w:rsidRPr="008650D0">
              <w:rPr>
                <w:lang w:val="it-IT"/>
              </w:rPr>
              <w:t xml:space="preserve"> Data Model </w:t>
            </w:r>
            <w:r w:rsidR="00A77C44" w:rsidRPr="008650D0">
              <w:t>https://iho.int/uploads/user/pubs/standards/s-100/S-100_5.2.0_Final_Clean.pdf</w:t>
            </w:r>
          </w:p>
        </w:tc>
      </w:tr>
      <w:tr w:rsidR="0055016C" w:rsidRPr="00442E1B" w14:paraId="02153747" w14:textId="77777777" w:rsidTr="00AE251A">
        <w:tc>
          <w:tcPr>
            <w:tcW w:w="1322" w:type="dxa"/>
          </w:tcPr>
          <w:p w14:paraId="4F36F68D" w14:textId="05E09ADB" w:rsidR="0055016C" w:rsidRPr="008650D0" w:rsidRDefault="009D58FD">
            <w:pPr>
              <w:spacing w:after="0" w:line="240" w:lineRule="auto"/>
              <w:rPr>
                <w:lang w:val="en-US"/>
              </w:rPr>
            </w:pPr>
            <w:r w:rsidRPr="008650D0">
              <w:rPr>
                <w:lang w:val="en-US"/>
              </w:rPr>
              <w:t>4.</w:t>
            </w:r>
          </w:p>
        </w:tc>
        <w:tc>
          <w:tcPr>
            <w:tcW w:w="1793" w:type="dxa"/>
          </w:tcPr>
          <w:p w14:paraId="0A9D528C" w14:textId="3AB1FC82" w:rsidR="0055016C" w:rsidRPr="008650D0" w:rsidRDefault="00780A85">
            <w:pPr>
              <w:spacing w:after="0" w:line="240" w:lineRule="auto"/>
              <w:rPr>
                <w:lang w:val="fi-FI"/>
              </w:rPr>
            </w:pPr>
            <w:r w:rsidRPr="008650D0">
              <w:rPr>
                <w:lang w:val="fi-FI"/>
              </w:rPr>
              <w:t xml:space="preserve">IALA </w:t>
            </w:r>
            <w:proofErr w:type="spellStart"/>
            <w:r w:rsidRPr="008650D0">
              <w:rPr>
                <w:lang w:val="fi-FI"/>
              </w:rPr>
              <w:t>Guideline</w:t>
            </w:r>
            <w:proofErr w:type="spellEnd"/>
            <w:r w:rsidR="003D1A90">
              <w:rPr>
                <w:lang w:val="fi-FI"/>
              </w:rPr>
              <w:t xml:space="preserve"> </w:t>
            </w:r>
            <w:r w:rsidRPr="008650D0">
              <w:rPr>
                <w:lang w:val="fi-FI"/>
              </w:rPr>
              <w:t>G1183</w:t>
            </w:r>
          </w:p>
        </w:tc>
        <w:tc>
          <w:tcPr>
            <w:tcW w:w="1804" w:type="dxa"/>
          </w:tcPr>
          <w:p w14:paraId="507477BC" w14:textId="176FC28E" w:rsidR="0055016C" w:rsidRPr="008650D0" w:rsidRDefault="00780A85">
            <w:pPr>
              <w:spacing w:after="0" w:line="240" w:lineRule="auto"/>
              <w:rPr>
                <w:lang w:val="fi-FI"/>
              </w:rPr>
            </w:pPr>
            <w:r w:rsidRPr="008650D0">
              <w:rPr>
                <w:lang w:val="fi-FI"/>
              </w:rPr>
              <w:t>1.1</w:t>
            </w:r>
          </w:p>
        </w:tc>
        <w:tc>
          <w:tcPr>
            <w:tcW w:w="4994" w:type="dxa"/>
          </w:tcPr>
          <w:p w14:paraId="1F224DF3" w14:textId="6C577852" w:rsidR="0055016C" w:rsidRPr="008650D0" w:rsidRDefault="0015037D">
            <w:pPr>
              <w:spacing w:after="0" w:line="240" w:lineRule="auto"/>
            </w:pPr>
            <w:r w:rsidRPr="008650D0">
              <w:t>Provision of MCP Identities</w:t>
            </w:r>
          </w:p>
        </w:tc>
      </w:tr>
      <w:tr w:rsidR="0015037D" w:rsidRPr="00442E1B" w14:paraId="24303279" w14:textId="77777777" w:rsidTr="00AE251A">
        <w:tc>
          <w:tcPr>
            <w:tcW w:w="1322" w:type="dxa"/>
          </w:tcPr>
          <w:p w14:paraId="17F4ACA8" w14:textId="21167C24" w:rsidR="0015037D" w:rsidRPr="008650D0" w:rsidRDefault="0015037D">
            <w:pPr>
              <w:spacing w:after="0" w:line="240" w:lineRule="auto"/>
              <w:rPr>
                <w:lang w:val="en-US"/>
              </w:rPr>
            </w:pPr>
            <w:r w:rsidRPr="008650D0">
              <w:rPr>
                <w:lang w:val="en-US"/>
              </w:rPr>
              <w:t>5.</w:t>
            </w:r>
          </w:p>
        </w:tc>
        <w:tc>
          <w:tcPr>
            <w:tcW w:w="1793" w:type="dxa"/>
          </w:tcPr>
          <w:p w14:paraId="20906580" w14:textId="1570EFF1" w:rsidR="0015037D" w:rsidRPr="008650D0" w:rsidDel="00780A85" w:rsidRDefault="002833D3">
            <w:pPr>
              <w:spacing w:after="0" w:line="240" w:lineRule="auto"/>
              <w:rPr>
                <w:lang w:val="fi-FI"/>
              </w:rPr>
            </w:pPr>
            <w:r w:rsidRPr="008650D0">
              <w:t>IEC 63173-</w:t>
            </w:r>
            <w:r>
              <w:t>2</w:t>
            </w:r>
          </w:p>
        </w:tc>
        <w:tc>
          <w:tcPr>
            <w:tcW w:w="1804" w:type="dxa"/>
          </w:tcPr>
          <w:p w14:paraId="5E92A961" w14:textId="43442C9F" w:rsidR="0015037D" w:rsidRPr="002833D3" w:rsidDel="00780A85" w:rsidRDefault="002833D3">
            <w:pPr>
              <w:spacing w:after="0" w:line="240" w:lineRule="auto"/>
              <w:rPr>
                <w:lang w:val="en-US"/>
              </w:rPr>
            </w:pPr>
            <w:r>
              <w:t>IEC TC80 WG17 October 2024 meeting outcome</w:t>
            </w:r>
          </w:p>
        </w:tc>
        <w:tc>
          <w:tcPr>
            <w:tcW w:w="4994" w:type="dxa"/>
          </w:tcPr>
          <w:p w14:paraId="3B78CBD3" w14:textId="7C31A035" w:rsidR="0015037D" w:rsidRPr="008650D0" w:rsidRDefault="003D1A90">
            <w:pPr>
              <w:spacing w:after="0" w:line="240" w:lineRule="auto"/>
            </w:pPr>
            <w:r>
              <w:t>Secure communication between ship and shore (SECOM)</w:t>
            </w:r>
          </w:p>
        </w:tc>
      </w:tr>
      <w:tr w:rsidR="0055016C" w14:paraId="41740983" w14:textId="77777777" w:rsidTr="00AE251A">
        <w:tc>
          <w:tcPr>
            <w:tcW w:w="1322" w:type="dxa"/>
          </w:tcPr>
          <w:p w14:paraId="02F643A9" w14:textId="0FFDFE02" w:rsidR="0055016C" w:rsidRPr="008650D0" w:rsidRDefault="0015037D">
            <w:pPr>
              <w:spacing w:after="0" w:line="240" w:lineRule="auto"/>
              <w:rPr>
                <w:lang w:val="fi-FI"/>
              </w:rPr>
            </w:pPr>
            <w:r w:rsidRPr="008650D0">
              <w:rPr>
                <w:lang w:val="fi-FI"/>
              </w:rPr>
              <w:t>6</w:t>
            </w:r>
            <w:r w:rsidR="009D58FD" w:rsidRPr="008650D0">
              <w:rPr>
                <w:lang w:val="fi-FI"/>
              </w:rPr>
              <w:t>.</w:t>
            </w:r>
            <w:r w:rsidR="009D58FD" w:rsidRPr="008650D0" w:rsidDel="009D58FD">
              <w:rPr>
                <w:lang w:val="fi-FI"/>
              </w:rPr>
              <w:t xml:space="preserve"> </w:t>
            </w:r>
          </w:p>
        </w:tc>
        <w:tc>
          <w:tcPr>
            <w:tcW w:w="1793" w:type="dxa"/>
          </w:tcPr>
          <w:p w14:paraId="3ED0845E" w14:textId="4FED0A5B" w:rsidR="0055016C" w:rsidRPr="008650D0" w:rsidRDefault="00CD55DD">
            <w:pPr>
              <w:spacing w:after="0" w:line="240" w:lineRule="auto"/>
            </w:pPr>
            <w:r w:rsidRPr="008650D0">
              <w:t xml:space="preserve">IEC </w:t>
            </w:r>
            <w:r w:rsidR="00285AC8" w:rsidRPr="008650D0">
              <w:t>63173-1</w:t>
            </w:r>
          </w:p>
        </w:tc>
        <w:tc>
          <w:tcPr>
            <w:tcW w:w="1804" w:type="dxa"/>
          </w:tcPr>
          <w:p w14:paraId="6072F1B3" w14:textId="26E51C3D" w:rsidR="0055016C" w:rsidRPr="008650D0" w:rsidRDefault="007F030A">
            <w:pPr>
              <w:spacing w:after="0" w:line="240" w:lineRule="auto"/>
            </w:pPr>
            <w:r>
              <w:t>IEC TC80 WG17 October 2024 meeting</w:t>
            </w:r>
            <w:r w:rsidR="00B5606D">
              <w:t xml:space="preserve"> outcome</w:t>
            </w:r>
          </w:p>
        </w:tc>
        <w:tc>
          <w:tcPr>
            <w:tcW w:w="4994" w:type="dxa"/>
          </w:tcPr>
          <w:p w14:paraId="34AF3AEB" w14:textId="23C28A24" w:rsidR="0055016C" w:rsidRPr="008650D0" w:rsidRDefault="00285AC8">
            <w:pPr>
              <w:spacing w:after="0" w:line="240" w:lineRule="auto"/>
              <w:rPr>
                <w:lang w:val="en-US"/>
              </w:rPr>
            </w:pPr>
            <w:r w:rsidRPr="008650D0">
              <w:t xml:space="preserve">S-421 </w:t>
            </w:r>
            <w:r w:rsidR="00CD55DD" w:rsidRPr="008650D0">
              <w:t>Route Plan based on S-100</w:t>
            </w:r>
          </w:p>
        </w:tc>
      </w:tr>
      <w:tr w:rsidR="006C622B" w14:paraId="0CA907FA" w14:textId="77777777" w:rsidTr="00AE251A">
        <w:tc>
          <w:tcPr>
            <w:tcW w:w="1322" w:type="dxa"/>
          </w:tcPr>
          <w:p w14:paraId="0D3A7A12" w14:textId="250581D6" w:rsidR="006C622B" w:rsidRPr="00DE46CF" w:rsidRDefault="008650D0">
            <w:pPr>
              <w:spacing w:after="0" w:line="240" w:lineRule="auto"/>
              <w:rPr>
                <w:lang w:val="fi-FI"/>
              </w:rPr>
            </w:pPr>
            <w:r w:rsidRPr="00DE46CF">
              <w:rPr>
                <w:lang w:val="fi-FI"/>
              </w:rPr>
              <w:t>7.</w:t>
            </w:r>
          </w:p>
        </w:tc>
        <w:tc>
          <w:tcPr>
            <w:tcW w:w="1793" w:type="dxa"/>
          </w:tcPr>
          <w:p w14:paraId="2E869F1D" w14:textId="77777777" w:rsidR="00DE46CF" w:rsidRPr="00DE46CF" w:rsidRDefault="00F04F6C">
            <w:pPr>
              <w:spacing w:after="0" w:line="240" w:lineRule="auto"/>
              <w:rPr>
                <w:lang w:val="en-US"/>
              </w:rPr>
            </w:pPr>
            <w:r w:rsidRPr="00DE46CF">
              <w:rPr>
                <w:lang w:val="en-US"/>
              </w:rPr>
              <w:t xml:space="preserve">IACS UR E26 </w:t>
            </w:r>
          </w:p>
          <w:p w14:paraId="1769C56E" w14:textId="6137A375" w:rsidR="006C622B" w:rsidRPr="00DE46CF" w:rsidRDefault="00F04F6C">
            <w:pPr>
              <w:spacing w:after="0" w:line="240" w:lineRule="auto"/>
              <w:rPr>
                <w:lang w:val="en-US"/>
              </w:rPr>
            </w:pPr>
            <w:r w:rsidRPr="00DE46CF">
              <w:rPr>
                <w:lang w:val="en-US"/>
              </w:rPr>
              <w:t>IACS UR E27</w:t>
            </w:r>
          </w:p>
        </w:tc>
        <w:tc>
          <w:tcPr>
            <w:tcW w:w="1804" w:type="dxa"/>
          </w:tcPr>
          <w:p w14:paraId="75DC47FD" w14:textId="77777777" w:rsidR="006C622B" w:rsidRPr="00DE46CF" w:rsidRDefault="00B35322">
            <w:pPr>
              <w:spacing w:after="0" w:line="240" w:lineRule="auto"/>
            </w:pPr>
            <w:r w:rsidRPr="00DE46CF">
              <w:t>E26 Rev1</w:t>
            </w:r>
          </w:p>
          <w:p w14:paraId="4FC7CBFA" w14:textId="64EB0E0F" w:rsidR="00DE46CF" w:rsidRPr="00DE46CF" w:rsidDel="00A77C44" w:rsidRDefault="00DE46CF">
            <w:pPr>
              <w:spacing w:after="0" w:line="240" w:lineRule="auto"/>
            </w:pPr>
            <w:r w:rsidRPr="00DE46CF">
              <w:t>E27 Rev1</w:t>
            </w:r>
          </w:p>
        </w:tc>
        <w:tc>
          <w:tcPr>
            <w:tcW w:w="4994" w:type="dxa"/>
          </w:tcPr>
          <w:p w14:paraId="3EE90672" w14:textId="22DC7476" w:rsidR="006C622B" w:rsidRPr="00DE46CF" w:rsidRDefault="00DE46CF">
            <w:pPr>
              <w:spacing w:after="0" w:line="240" w:lineRule="auto"/>
            </w:pPr>
            <w:r w:rsidRPr="00DE46CF">
              <w:t xml:space="preserve">International Association of Classification </w:t>
            </w:r>
            <w:proofErr w:type="spellStart"/>
            <w:r w:rsidRPr="00DE46CF">
              <w:t>Socities</w:t>
            </w:r>
            <w:proofErr w:type="spellEnd"/>
            <w:r w:rsidRPr="00DE46CF">
              <w:t xml:space="preserve"> </w:t>
            </w:r>
            <w:r w:rsidRPr="00DE46CF">
              <w:t>https://iacs.org.uk/resolutions/unified-requirements/ur-e</w:t>
            </w:r>
          </w:p>
        </w:tc>
      </w:tr>
      <w:tr w:rsidR="00AE251A" w14:paraId="6AA9E771" w14:textId="77777777" w:rsidTr="00AE251A">
        <w:tc>
          <w:tcPr>
            <w:tcW w:w="1322" w:type="dxa"/>
          </w:tcPr>
          <w:p w14:paraId="145ADA4A" w14:textId="7586A192" w:rsidR="00AE251A" w:rsidRPr="00AE251A" w:rsidRDefault="003D1A90" w:rsidP="003D1A90">
            <w:pPr>
              <w:pStyle w:val="NumberedList1"/>
              <w:numPr>
                <w:ilvl w:val="0"/>
                <w:numId w:val="0"/>
              </w:numPr>
              <w:spacing w:line="240" w:lineRule="auto"/>
              <w:rPr>
                <w:lang w:val="fi-FI"/>
              </w:rPr>
            </w:pPr>
            <w:r>
              <w:rPr>
                <w:lang w:val="fi-FI"/>
              </w:rPr>
              <w:t xml:space="preserve">8. </w:t>
            </w:r>
          </w:p>
        </w:tc>
        <w:tc>
          <w:tcPr>
            <w:tcW w:w="1793" w:type="dxa"/>
          </w:tcPr>
          <w:p w14:paraId="7C751349" w14:textId="04220B38" w:rsidR="00AE251A" w:rsidRPr="00DE46CF" w:rsidRDefault="008563DF">
            <w:pPr>
              <w:spacing w:after="0" w:line="240" w:lineRule="auto"/>
              <w:rPr>
                <w:lang w:val="en-US"/>
              </w:rPr>
            </w:pPr>
            <w:r>
              <w:rPr>
                <w:lang w:val="en-US"/>
              </w:rPr>
              <w:t xml:space="preserve">IALA Guideline </w:t>
            </w:r>
            <w:r w:rsidR="00EE7FAB">
              <w:rPr>
                <w:lang w:val="en-US"/>
              </w:rPr>
              <w:t>G1111</w:t>
            </w:r>
          </w:p>
        </w:tc>
        <w:tc>
          <w:tcPr>
            <w:tcW w:w="1804" w:type="dxa"/>
          </w:tcPr>
          <w:p w14:paraId="3271BF85" w14:textId="0D48275A" w:rsidR="00AE251A" w:rsidRPr="00DE46CF" w:rsidRDefault="00EE7FAB">
            <w:pPr>
              <w:spacing w:after="0" w:line="240" w:lineRule="auto"/>
            </w:pPr>
            <w:r>
              <w:t>2.0</w:t>
            </w:r>
          </w:p>
        </w:tc>
        <w:tc>
          <w:tcPr>
            <w:tcW w:w="4994" w:type="dxa"/>
          </w:tcPr>
          <w:p w14:paraId="50CD2FA7" w14:textId="52C606D9" w:rsidR="00AE251A" w:rsidRPr="00DE46CF" w:rsidRDefault="00E000D3">
            <w:pPr>
              <w:spacing w:after="0" w:line="240" w:lineRule="auto"/>
            </w:pPr>
            <w:r>
              <w:t xml:space="preserve">Establishing Functional Performance Requirements </w:t>
            </w:r>
          </w:p>
        </w:tc>
      </w:tr>
    </w:tbl>
    <w:p w14:paraId="1B9DACA6" w14:textId="747B9851" w:rsidR="0055016C" w:rsidRDefault="00F13046" w:rsidP="00F13046">
      <w:pPr>
        <w:pStyle w:val="Caption"/>
        <w:rPr>
          <w:lang w:val="en-US"/>
        </w:rPr>
      </w:pPr>
      <w:bookmarkStart w:id="59" w:name="_Toc189232144"/>
      <w:r>
        <w:t xml:space="preserve">Table </w:t>
      </w:r>
      <w:r>
        <w:fldChar w:fldCharType="begin"/>
      </w:r>
      <w:r>
        <w:instrText xml:space="preserve"> SEQ Table \* ARABIC </w:instrText>
      </w:r>
      <w:r>
        <w:fldChar w:fldCharType="separate"/>
      </w:r>
      <w:r>
        <w:rPr>
          <w:noProof/>
        </w:rPr>
        <w:t>1</w:t>
      </w:r>
      <w:r>
        <w:fldChar w:fldCharType="end"/>
      </w:r>
      <w:r>
        <w:t xml:space="preserve"> </w:t>
      </w:r>
      <w:r w:rsidRPr="00C37336">
        <w:t>Relevant industry standards</w:t>
      </w:r>
      <w:bookmarkEnd w:id="59"/>
    </w:p>
    <w:p w14:paraId="0AF52FC7" w14:textId="77777777" w:rsidR="0055016C" w:rsidRDefault="00CD55DD">
      <w:pPr>
        <w:pStyle w:val="Heading3"/>
        <w:ind w:hanging="720"/>
      </w:pPr>
      <w:bookmarkStart w:id="60" w:name="_Ref443552704"/>
      <w:bookmarkStart w:id="61" w:name="_Toc189232196"/>
      <w:r>
        <w:t>Operational Nodes</w:t>
      </w:r>
      <w:bookmarkEnd w:id="60"/>
      <w:bookmarkEnd w:id="61"/>
    </w:p>
    <w:p w14:paraId="7A8F3837" w14:textId="37CFC74B" w:rsidR="0055016C" w:rsidRDefault="00CD55DD" w:rsidP="001C7376">
      <w:r>
        <w:rPr>
          <w:lang w:val="en-US"/>
        </w:rPr>
        <w:t>The following table describes the operational nodes of the service.</w:t>
      </w:r>
    </w:p>
    <w:tbl>
      <w:tblPr>
        <w:tblW w:w="9890" w:type="dxa"/>
        <w:tblInd w:w="118" w:type="dxa"/>
        <w:tblLayout w:type="fixed"/>
        <w:tblLook w:val="0480" w:firstRow="0" w:lastRow="0" w:firstColumn="1" w:lastColumn="0" w:noHBand="0" w:noVBand="1"/>
      </w:tblPr>
      <w:tblGrid>
        <w:gridCol w:w="3227"/>
        <w:gridCol w:w="6663"/>
      </w:tblGrid>
      <w:tr w:rsidR="0055016C" w14:paraId="3E56EA15" w14:textId="77777777">
        <w:trPr>
          <w:trHeight w:val="567"/>
        </w:trPr>
        <w:tc>
          <w:tcPr>
            <w:tcW w:w="3227" w:type="dxa"/>
            <w:tcBorders>
              <w:top w:val="single" w:sz="8" w:space="0" w:color="061A23"/>
              <w:left w:val="single" w:sz="8" w:space="0" w:color="061A23"/>
              <w:bottom w:val="single" w:sz="8" w:space="0" w:color="061A23"/>
              <w:right w:val="single" w:sz="8" w:space="0" w:color="061A23"/>
            </w:tcBorders>
            <w:shd w:val="clear" w:color="auto" w:fill="C3D69B"/>
          </w:tcPr>
          <w:p w14:paraId="636C9116" w14:textId="77777777" w:rsidR="0055016C" w:rsidRDefault="00CD55DD">
            <w:pPr>
              <w:pStyle w:val="TableHeader"/>
              <w:widowControl w:val="0"/>
              <w:rPr>
                <w:bCs w:val="0"/>
              </w:rPr>
            </w:pPr>
            <w:r>
              <w:rPr>
                <w:bCs w:val="0"/>
              </w:rPr>
              <w:t>Operational Node</w:t>
            </w:r>
          </w:p>
        </w:tc>
        <w:tc>
          <w:tcPr>
            <w:tcW w:w="6662" w:type="dxa"/>
            <w:tcBorders>
              <w:top w:val="single" w:sz="8" w:space="0" w:color="061A23"/>
              <w:left w:val="single" w:sz="8" w:space="0" w:color="061A23"/>
              <w:bottom w:val="single" w:sz="8" w:space="0" w:color="061A23"/>
              <w:right w:val="single" w:sz="8" w:space="0" w:color="061A23"/>
            </w:tcBorders>
            <w:shd w:val="clear" w:color="auto" w:fill="C3D69B"/>
          </w:tcPr>
          <w:p w14:paraId="5706E39D" w14:textId="77777777" w:rsidR="0055016C" w:rsidRDefault="00CD55DD">
            <w:pPr>
              <w:pStyle w:val="TableHeader"/>
              <w:widowControl w:val="0"/>
            </w:pPr>
            <w:r>
              <w:t>Remarks</w:t>
            </w:r>
          </w:p>
        </w:tc>
      </w:tr>
      <w:tr w:rsidR="00226B3C" w:rsidRPr="00442E1B" w14:paraId="48041AA6" w14:textId="77777777">
        <w:trPr>
          <w:trHeight w:val="567"/>
        </w:trPr>
        <w:tc>
          <w:tcPr>
            <w:tcW w:w="3227" w:type="dxa"/>
            <w:tcBorders>
              <w:top w:val="single" w:sz="8" w:space="0" w:color="061A23"/>
              <w:left w:val="single" w:sz="8" w:space="0" w:color="061A23"/>
              <w:bottom w:val="single" w:sz="8" w:space="0" w:color="061A23"/>
              <w:right w:val="single" w:sz="8" w:space="0" w:color="061A23"/>
            </w:tcBorders>
            <w:shd w:val="clear" w:color="auto" w:fill="auto"/>
          </w:tcPr>
          <w:p w14:paraId="0DC83F50" w14:textId="5FB88180" w:rsidR="00226B3C" w:rsidRPr="00203F99" w:rsidRDefault="00226B3C">
            <w:pPr>
              <w:pStyle w:val="TableHeader"/>
              <w:widowControl w:val="0"/>
            </w:pPr>
            <w:r>
              <w:t>Route plan or route</w:t>
            </w:r>
          </w:p>
        </w:tc>
        <w:tc>
          <w:tcPr>
            <w:tcW w:w="6662" w:type="dxa"/>
            <w:tcBorders>
              <w:top w:val="single" w:sz="8" w:space="0" w:color="061A23"/>
              <w:left w:val="single" w:sz="8" w:space="0" w:color="061A23"/>
              <w:bottom w:val="single" w:sz="8" w:space="0" w:color="061A23"/>
              <w:right w:val="single" w:sz="8" w:space="0" w:color="061A23"/>
            </w:tcBorders>
            <w:shd w:val="clear" w:color="auto" w:fill="auto"/>
          </w:tcPr>
          <w:p w14:paraId="56319A95" w14:textId="3826F9CF" w:rsidR="00226B3C" w:rsidRPr="00226B3C" w:rsidRDefault="00226B3C">
            <w:pPr>
              <w:pStyle w:val="BodyText"/>
              <w:widowControl w:val="0"/>
            </w:pPr>
            <w:r>
              <w:rPr>
                <w:i/>
                <w:iCs/>
              </w:rPr>
              <w:t xml:space="preserve">Route plan </w:t>
            </w:r>
            <w:r>
              <w:t>is the common definition of what is being shared. For brevity, route is used as a synonym for route plan throughout this specification.</w:t>
            </w:r>
          </w:p>
        </w:tc>
      </w:tr>
      <w:tr w:rsidR="0055016C" w:rsidRPr="00442E1B" w14:paraId="2D9BE8B9" w14:textId="77777777">
        <w:trPr>
          <w:trHeight w:val="567"/>
        </w:trPr>
        <w:tc>
          <w:tcPr>
            <w:tcW w:w="3227" w:type="dxa"/>
            <w:tcBorders>
              <w:top w:val="single" w:sz="8" w:space="0" w:color="061A23"/>
              <w:left w:val="single" w:sz="8" w:space="0" w:color="061A23"/>
              <w:bottom w:val="single" w:sz="8" w:space="0" w:color="061A23"/>
              <w:right w:val="single" w:sz="8" w:space="0" w:color="061A23"/>
            </w:tcBorders>
            <w:shd w:val="clear" w:color="auto" w:fill="auto"/>
          </w:tcPr>
          <w:p w14:paraId="275EFE9F" w14:textId="77777777" w:rsidR="0055016C" w:rsidRPr="00203F99" w:rsidRDefault="00CD55DD">
            <w:pPr>
              <w:pStyle w:val="TableHeader"/>
              <w:widowControl w:val="0"/>
              <w:rPr>
                <w:bCs w:val="0"/>
              </w:rPr>
            </w:pPr>
            <w:r w:rsidRPr="00203F99">
              <w:lastRenderedPageBreak/>
              <w:t>Vessel</w:t>
            </w:r>
          </w:p>
        </w:tc>
        <w:tc>
          <w:tcPr>
            <w:tcW w:w="6662" w:type="dxa"/>
            <w:tcBorders>
              <w:top w:val="single" w:sz="8" w:space="0" w:color="061A23"/>
              <w:left w:val="single" w:sz="8" w:space="0" w:color="061A23"/>
              <w:bottom w:val="single" w:sz="8" w:space="0" w:color="061A23"/>
              <w:right w:val="single" w:sz="8" w:space="0" w:color="061A23"/>
            </w:tcBorders>
            <w:shd w:val="clear" w:color="auto" w:fill="auto"/>
          </w:tcPr>
          <w:p w14:paraId="025AEF2F" w14:textId="6B272C3B" w:rsidR="0055016C" w:rsidRPr="00203F99" w:rsidRDefault="00CD55DD">
            <w:pPr>
              <w:pStyle w:val="BodyText"/>
              <w:widowControl w:val="0"/>
            </w:pPr>
            <w:r w:rsidRPr="00203F99">
              <w:rPr>
                <w:i/>
                <w:iCs/>
              </w:rPr>
              <w:t>Participating ship</w:t>
            </w:r>
            <w:r w:rsidRPr="00203F99">
              <w:t xml:space="preserve"> that is required to participate with vessel traffic services and is sailing </w:t>
            </w:r>
            <w:r w:rsidR="008920E3">
              <w:t xml:space="preserve">or expected to sail </w:t>
            </w:r>
            <w:r w:rsidRPr="00203F99">
              <w:t>in a VTS area where there is coverage of technical service.</w:t>
            </w:r>
          </w:p>
          <w:p w14:paraId="7596943F" w14:textId="159EFA83" w:rsidR="0055016C" w:rsidRPr="00203F99" w:rsidRDefault="0055016C">
            <w:pPr>
              <w:pStyle w:val="BodyText"/>
              <w:widowControl w:val="0"/>
            </w:pPr>
          </w:p>
        </w:tc>
      </w:tr>
      <w:tr w:rsidR="00BB3D2C" w:rsidRPr="00442E1B" w14:paraId="0248C475" w14:textId="77777777">
        <w:trPr>
          <w:trHeight w:val="567"/>
        </w:trPr>
        <w:tc>
          <w:tcPr>
            <w:tcW w:w="3227" w:type="dxa"/>
            <w:tcBorders>
              <w:top w:val="single" w:sz="8" w:space="0" w:color="061A23"/>
              <w:left w:val="single" w:sz="8" w:space="0" w:color="061A23"/>
              <w:bottom w:val="single" w:sz="8" w:space="0" w:color="061A23"/>
              <w:right w:val="single" w:sz="8" w:space="0" w:color="061A23"/>
            </w:tcBorders>
            <w:shd w:val="clear" w:color="auto" w:fill="auto"/>
          </w:tcPr>
          <w:p w14:paraId="7115B2B4" w14:textId="58286660" w:rsidR="00BB3D2C" w:rsidRPr="00203F99" w:rsidRDefault="00BB3D2C">
            <w:pPr>
              <w:pStyle w:val="TableHeader"/>
              <w:widowControl w:val="0"/>
            </w:pPr>
            <w:commentRangeStart w:id="62"/>
            <w:r>
              <w:t>Mariner</w:t>
            </w:r>
            <w:commentRangeEnd w:id="62"/>
            <w:r w:rsidR="00AB5197">
              <w:rPr>
                <w:rStyle w:val="CommentReference"/>
                <w:b w:val="0"/>
                <w:bCs w:val="0"/>
              </w:rPr>
              <w:commentReference w:id="62"/>
            </w:r>
          </w:p>
        </w:tc>
        <w:tc>
          <w:tcPr>
            <w:tcW w:w="6662" w:type="dxa"/>
            <w:tcBorders>
              <w:top w:val="single" w:sz="8" w:space="0" w:color="061A23"/>
              <w:left w:val="single" w:sz="8" w:space="0" w:color="061A23"/>
              <w:bottom w:val="single" w:sz="8" w:space="0" w:color="061A23"/>
              <w:right w:val="single" w:sz="8" w:space="0" w:color="061A23"/>
            </w:tcBorders>
            <w:shd w:val="clear" w:color="auto" w:fill="auto"/>
          </w:tcPr>
          <w:p w14:paraId="687597AD" w14:textId="760B652D" w:rsidR="00BB3D2C" w:rsidRPr="006C5CC8" w:rsidRDefault="00BB3D2C">
            <w:pPr>
              <w:pStyle w:val="BodyText"/>
              <w:widowControl w:val="0"/>
            </w:pPr>
          </w:p>
        </w:tc>
      </w:tr>
      <w:tr w:rsidR="0055016C" w14:paraId="7AF17FC5" w14:textId="77777777">
        <w:trPr>
          <w:trHeight w:val="567"/>
        </w:trPr>
        <w:tc>
          <w:tcPr>
            <w:tcW w:w="3227" w:type="dxa"/>
            <w:tcBorders>
              <w:top w:val="single" w:sz="8" w:space="0" w:color="061A23"/>
              <w:left w:val="single" w:sz="8" w:space="0" w:color="061A23"/>
              <w:bottom w:val="single" w:sz="8" w:space="0" w:color="061A23"/>
              <w:right w:val="single" w:sz="8" w:space="0" w:color="061A23"/>
            </w:tcBorders>
            <w:shd w:val="clear" w:color="auto" w:fill="auto"/>
          </w:tcPr>
          <w:p w14:paraId="513BDAD2" w14:textId="0EFD3501" w:rsidR="0055016C" w:rsidRPr="00203F99" w:rsidRDefault="00CD55DD">
            <w:pPr>
              <w:pStyle w:val="TableHeader"/>
              <w:widowControl w:val="0"/>
            </w:pPr>
            <w:r w:rsidRPr="00203F99">
              <w:t>VTS centre</w:t>
            </w:r>
          </w:p>
        </w:tc>
        <w:tc>
          <w:tcPr>
            <w:tcW w:w="6662" w:type="dxa"/>
            <w:tcBorders>
              <w:top w:val="single" w:sz="8" w:space="0" w:color="061A23"/>
              <w:left w:val="single" w:sz="8" w:space="0" w:color="061A23"/>
              <w:bottom w:val="single" w:sz="8" w:space="0" w:color="061A23"/>
              <w:right w:val="single" w:sz="8" w:space="0" w:color="061A23"/>
            </w:tcBorders>
            <w:shd w:val="clear" w:color="auto" w:fill="auto"/>
          </w:tcPr>
          <w:p w14:paraId="00468D6C" w14:textId="42E69E88" w:rsidR="0055016C" w:rsidRPr="00203F99" w:rsidRDefault="00CD55DD">
            <w:pPr>
              <w:pStyle w:val="BodyText"/>
              <w:widowControl w:val="0"/>
              <w:rPr>
                <w:b/>
                <w:bCs/>
                <w:color w:val="0C5270" w:themeColor="text1" w:themeTint="E6"/>
              </w:rPr>
            </w:pPr>
            <w:r w:rsidRPr="00203F99">
              <w:rPr>
                <w:i/>
                <w:iCs/>
              </w:rPr>
              <w:t>VTS centre</w:t>
            </w:r>
            <w:r w:rsidRPr="00203F99">
              <w:t xml:space="preserve"> responsible for a one or several </w:t>
            </w:r>
            <w:r w:rsidRPr="00203F99">
              <w:rPr>
                <w:i/>
                <w:iCs/>
              </w:rPr>
              <w:t>VTS Areas</w:t>
            </w:r>
            <w:r w:rsidRPr="00203F99">
              <w:t xml:space="preserve"> for which the </w:t>
            </w:r>
            <w:r w:rsidRPr="00203F99">
              <w:rPr>
                <w:i/>
                <w:iCs/>
              </w:rPr>
              <w:t>VTS provider</w:t>
            </w:r>
            <w:r w:rsidRPr="00203F99">
              <w:t xml:space="preserve"> is authorized to deliver vessel traffic services. A VTS centre is responsible for VTS </w:t>
            </w:r>
            <w:r w:rsidR="00A27BA2">
              <w:t>route exchange</w:t>
            </w:r>
            <w:r w:rsidRPr="00203F99">
              <w:t xml:space="preserve"> service within its coverage area.</w:t>
            </w:r>
          </w:p>
        </w:tc>
      </w:tr>
      <w:tr w:rsidR="00DD079C" w14:paraId="57DDFD9A" w14:textId="77777777">
        <w:trPr>
          <w:trHeight w:val="567"/>
        </w:trPr>
        <w:tc>
          <w:tcPr>
            <w:tcW w:w="3227" w:type="dxa"/>
            <w:tcBorders>
              <w:top w:val="single" w:sz="8" w:space="0" w:color="061A23"/>
              <w:left w:val="single" w:sz="8" w:space="0" w:color="061A23"/>
              <w:bottom w:val="single" w:sz="8" w:space="0" w:color="061A23"/>
              <w:right w:val="single" w:sz="8" w:space="0" w:color="061A23"/>
            </w:tcBorders>
            <w:shd w:val="clear" w:color="auto" w:fill="auto"/>
          </w:tcPr>
          <w:p w14:paraId="30177654" w14:textId="2D3A5A20" w:rsidR="00DD079C" w:rsidRPr="00203F99" w:rsidRDefault="00DD079C">
            <w:pPr>
              <w:pStyle w:val="TableHeader"/>
              <w:widowControl w:val="0"/>
            </w:pPr>
            <w:r>
              <w:t>VTS or VTS operator</w:t>
            </w:r>
          </w:p>
        </w:tc>
        <w:tc>
          <w:tcPr>
            <w:tcW w:w="6662" w:type="dxa"/>
            <w:tcBorders>
              <w:top w:val="single" w:sz="8" w:space="0" w:color="061A23"/>
              <w:left w:val="single" w:sz="8" w:space="0" w:color="061A23"/>
              <w:bottom w:val="single" w:sz="8" w:space="0" w:color="061A23"/>
              <w:right w:val="single" w:sz="8" w:space="0" w:color="061A23"/>
            </w:tcBorders>
            <w:shd w:val="clear" w:color="auto" w:fill="auto"/>
          </w:tcPr>
          <w:p w14:paraId="0F234A17" w14:textId="455F1E95" w:rsidR="00DD079C" w:rsidRPr="00203F99" w:rsidRDefault="00DD079C">
            <w:pPr>
              <w:pStyle w:val="BodyText"/>
              <w:widowControl w:val="0"/>
              <w:rPr>
                <w:i/>
                <w:iCs/>
              </w:rPr>
            </w:pPr>
            <w:r>
              <w:rPr>
                <w:i/>
                <w:iCs/>
              </w:rPr>
              <w:t>These are synonyms referring to the personnel of the VTS centre.</w:t>
            </w:r>
          </w:p>
        </w:tc>
      </w:tr>
      <w:tr w:rsidR="00502AF9" w14:paraId="66DDE7F5" w14:textId="77777777">
        <w:trPr>
          <w:trHeight w:val="567"/>
        </w:trPr>
        <w:tc>
          <w:tcPr>
            <w:tcW w:w="3227" w:type="dxa"/>
            <w:tcBorders>
              <w:top w:val="single" w:sz="8" w:space="0" w:color="061A23"/>
              <w:left w:val="single" w:sz="8" w:space="0" w:color="061A23"/>
              <w:bottom w:val="single" w:sz="8" w:space="0" w:color="061A23"/>
              <w:right w:val="single" w:sz="8" w:space="0" w:color="061A23"/>
            </w:tcBorders>
            <w:shd w:val="clear" w:color="auto" w:fill="auto"/>
          </w:tcPr>
          <w:p w14:paraId="71E7B36F" w14:textId="449690BE" w:rsidR="00502AF9" w:rsidRPr="00203F99" w:rsidRDefault="00502AF9">
            <w:pPr>
              <w:pStyle w:val="TableHeader"/>
              <w:widowControl w:val="0"/>
            </w:pPr>
            <w:r>
              <w:t>VTS system</w:t>
            </w:r>
          </w:p>
        </w:tc>
        <w:tc>
          <w:tcPr>
            <w:tcW w:w="6662" w:type="dxa"/>
            <w:tcBorders>
              <w:top w:val="single" w:sz="8" w:space="0" w:color="061A23"/>
              <w:left w:val="single" w:sz="8" w:space="0" w:color="061A23"/>
              <w:bottom w:val="single" w:sz="8" w:space="0" w:color="061A23"/>
              <w:right w:val="single" w:sz="8" w:space="0" w:color="061A23"/>
            </w:tcBorders>
            <w:shd w:val="clear" w:color="auto" w:fill="auto"/>
          </w:tcPr>
          <w:p w14:paraId="60DBAF38" w14:textId="30FA4962" w:rsidR="00502AF9" w:rsidRPr="00ED5248" w:rsidRDefault="00ED5248">
            <w:pPr>
              <w:pStyle w:val="BodyText"/>
              <w:widowControl w:val="0"/>
              <w:rPr>
                <w:i/>
                <w:iCs/>
                <w:lang w:val="en-US"/>
              </w:rPr>
            </w:pPr>
            <w:r>
              <w:rPr>
                <w:i/>
                <w:iCs/>
                <w:lang w:val="en-US"/>
              </w:rPr>
              <w:t>T</w:t>
            </w:r>
            <w:r w:rsidRPr="00ED5248">
              <w:rPr>
                <w:i/>
                <w:iCs/>
                <w:lang w:val="en-US"/>
              </w:rPr>
              <w:t xml:space="preserve">he VTS system is the VTS software, hardware, communications and sensors. </w:t>
            </w:r>
            <w:r w:rsidRPr="00ED5248">
              <w:rPr>
                <w:lang w:val="en-US"/>
              </w:rPr>
              <w:t>This</w:t>
            </w:r>
            <w:r w:rsidRPr="00ED5248">
              <w:rPr>
                <w:lang w:val="en-US"/>
              </w:rPr>
              <w:t xml:space="preserve"> </w:t>
            </w:r>
            <w:r w:rsidRPr="00ED5248">
              <w:rPr>
                <w:lang w:val="en-US"/>
              </w:rPr>
              <w:t>excludes personnel and procedures.</w:t>
            </w:r>
          </w:p>
        </w:tc>
      </w:tr>
      <w:tr w:rsidR="00725064" w14:paraId="142D3660" w14:textId="77777777">
        <w:trPr>
          <w:trHeight w:val="567"/>
        </w:trPr>
        <w:tc>
          <w:tcPr>
            <w:tcW w:w="3227" w:type="dxa"/>
            <w:tcBorders>
              <w:top w:val="single" w:sz="8" w:space="0" w:color="061A23"/>
              <w:left w:val="single" w:sz="8" w:space="0" w:color="061A23"/>
              <w:bottom w:val="single" w:sz="8" w:space="0" w:color="061A23"/>
              <w:right w:val="single" w:sz="8" w:space="0" w:color="061A23"/>
            </w:tcBorders>
            <w:shd w:val="clear" w:color="auto" w:fill="auto"/>
          </w:tcPr>
          <w:p w14:paraId="08F17CDC" w14:textId="68E7E0DA" w:rsidR="00725064" w:rsidRPr="00203F99" w:rsidRDefault="00725064">
            <w:pPr>
              <w:pStyle w:val="TableHeader"/>
              <w:widowControl w:val="0"/>
            </w:pPr>
            <w:r w:rsidRPr="00203F99">
              <w:t>Service</w:t>
            </w:r>
          </w:p>
        </w:tc>
        <w:tc>
          <w:tcPr>
            <w:tcW w:w="6662" w:type="dxa"/>
            <w:tcBorders>
              <w:top w:val="single" w:sz="8" w:space="0" w:color="061A23"/>
              <w:left w:val="single" w:sz="8" w:space="0" w:color="061A23"/>
              <w:bottom w:val="single" w:sz="8" w:space="0" w:color="061A23"/>
              <w:right w:val="single" w:sz="8" w:space="0" w:color="061A23"/>
            </w:tcBorders>
            <w:shd w:val="clear" w:color="auto" w:fill="auto"/>
          </w:tcPr>
          <w:p w14:paraId="334FB706" w14:textId="1EAD020C" w:rsidR="00725064" w:rsidRPr="00203F99" w:rsidRDefault="00725064">
            <w:pPr>
              <w:pStyle w:val="BodyText"/>
              <w:widowControl w:val="0"/>
              <w:rPr>
                <w:i/>
                <w:iCs/>
              </w:rPr>
            </w:pPr>
            <w:r w:rsidRPr="00203F99">
              <w:rPr>
                <w:i/>
                <w:iCs/>
              </w:rPr>
              <w:t>Implementati</w:t>
            </w:r>
            <w:r w:rsidR="004F7E12" w:rsidRPr="00203F99">
              <w:rPr>
                <w:i/>
                <w:iCs/>
              </w:rPr>
              <w:t xml:space="preserve">on of the Route Exchange Service. </w:t>
            </w:r>
            <w:r w:rsidR="004F7E12" w:rsidRPr="00226B3C">
              <w:t xml:space="preserve">This is used to differentiate the service from a server as there may be multiple servers capable of accepting incoming requests </w:t>
            </w:r>
            <w:r w:rsidR="00EE1DAC" w:rsidRPr="00226B3C">
              <w:t>/ data.</w:t>
            </w:r>
          </w:p>
        </w:tc>
      </w:tr>
      <w:tr w:rsidR="00725064" w14:paraId="1C351070" w14:textId="77777777">
        <w:trPr>
          <w:trHeight w:val="567"/>
        </w:trPr>
        <w:tc>
          <w:tcPr>
            <w:tcW w:w="3227" w:type="dxa"/>
            <w:tcBorders>
              <w:top w:val="single" w:sz="8" w:space="0" w:color="061A23"/>
              <w:left w:val="single" w:sz="8" w:space="0" w:color="061A23"/>
              <w:bottom w:val="single" w:sz="8" w:space="0" w:color="061A23"/>
              <w:right w:val="single" w:sz="8" w:space="0" w:color="061A23"/>
            </w:tcBorders>
            <w:shd w:val="clear" w:color="auto" w:fill="auto"/>
          </w:tcPr>
          <w:p w14:paraId="25CEDE21" w14:textId="43C1B86F" w:rsidR="00725064" w:rsidRPr="00203F99" w:rsidRDefault="004F7E12">
            <w:pPr>
              <w:pStyle w:val="TableHeader"/>
              <w:widowControl w:val="0"/>
            </w:pPr>
            <w:r w:rsidRPr="00203F99">
              <w:t>Consumer</w:t>
            </w:r>
          </w:p>
        </w:tc>
        <w:tc>
          <w:tcPr>
            <w:tcW w:w="6662" w:type="dxa"/>
            <w:tcBorders>
              <w:top w:val="single" w:sz="8" w:space="0" w:color="061A23"/>
              <w:left w:val="single" w:sz="8" w:space="0" w:color="061A23"/>
              <w:bottom w:val="single" w:sz="8" w:space="0" w:color="061A23"/>
              <w:right w:val="single" w:sz="8" w:space="0" w:color="061A23"/>
            </w:tcBorders>
            <w:shd w:val="clear" w:color="auto" w:fill="auto"/>
          </w:tcPr>
          <w:p w14:paraId="0C2C57E8" w14:textId="08B44EB1" w:rsidR="00725064" w:rsidRPr="00203F99" w:rsidRDefault="004F7E12">
            <w:pPr>
              <w:pStyle w:val="BodyText"/>
              <w:widowControl w:val="0"/>
              <w:rPr>
                <w:i/>
                <w:iCs/>
              </w:rPr>
            </w:pPr>
            <w:r w:rsidRPr="00203F99">
              <w:rPr>
                <w:i/>
                <w:iCs/>
              </w:rPr>
              <w:t xml:space="preserve">The vessel </w:t>
            </w:r>
            <w:r w:rsidR="00EE1DAC" w:rsidRPr="00203F99">
              <w:rPr>
                <w:i/>
                <w:iCs/>
              </w:rPr>
              <w:t xml:space="preserve">system interacting with the service. </w:t>
            </w:r>
            <w:r w:rsidR="00EE1DAC" w:rsidRPr="00226B3C">
              <w:t>There may be a proxy server between the consumer and the service</w:t>
            </w:r>
            <w:r w:rsidR="00B27D11" w:rsidRPr="00226B3C">
              <w:t xml:space="preserve"> to facilitate data </w:t>
            </w:r>
            <w:proofErr w:type="gramStart"/>
            <w:r w:rsidR="00B27D11" w:rsidRPr="00226B3C">
              <w:t>exchange</w:t>
            </w:r>
            <w:proofErr w:type="gramEnd"/>
            <w:r w:rsidR="00B27D11" w:rsidRPr="00226B3C">
              <w:t xml:space="preserve"> but the consumer can always be understood as the on-board system(s) used to interact with the service.</w:t>
            </w:r>
          </w:p>
        </w:tc>
      </w:tr>
    </w:tbl>
    <w:p w14:paraId="1DBFAD91" w14:textId="519C1A70" w:rsidR="0055016C" w:rsidRDefault="00F13046" w:rsidP="00F13046">
      <w:pPr>
        <w:pStyle w:val="Caption"/>
      </w:pPr>
      <w:bookmarkStart w:id="63" w:name="_Toc189232145"/>
      <w:r>
        <w:t xml:space="preserve">Table </w:t>
      </w:r>
      <w:r>
        <w:fldChar w:fldCharType="begin"/>
      </w:r>
      <w:r>
        <w:instrText xml:space="preserve"> SEQ Table \* ARABIC </w:instrText>
      </w:r>
      <w:r>
        <w:fldChar w:fldCharType="separate"/>
      </w:r>
      <w:r>
        <w:rPr>
          <w:noProof/>
        </w:rPr>
        <w:t>2</w:t>
      </w:r>
      <w:r>
        <w:fldChar w:fldCharType="end"/>
      </w:r>
      <w:r>
        <w:t xml:space="preserve"> </w:t>
      </w:r>
      <w:r w:rsidRPr="00377D30">
        <w:t>Operational nodes</w:t>
      </w:r>
      <w:bookmarkEnd w:id="63"/>
    </w:p>
    <w:p w14:paraId="5D725709" w14:textId="77777777" w:rsidR="0055016C" w:rsidRDefault="00CD55DD">
      <w:pPr>
        <w:pStyle w:val="Heading1"/>
        <w:ind w:hanging="495"/>
      </w:pPr>
      <w:bookmarkStart w:id="64" w:name="_Toc189232197"/>
      <w:r>
        <w:lastRenderedPageBreak/>
        <w:t>Service Overview</w:t>
      </w:r>
      <w:bookmarkEnd w:id="64"/>
    </w:p>
    <w:p w14:paraId="0681D96D" w14:textId="77777777" w:rsidR="0055016C" w:rsidRDefault="00CD55DD" w:rsidP="00BD38AD">
      <w:pPr>
        <w:pStyle w:val="Heading2"/>
      </w:pPr>
      <w:bookmarkStart w:id="65" w:name="_Toc189232198"/>
      <w:r>
        <w:t>Logical Operations</w:t>
      </w:r>
      <w:bookmarkEnd w:id="65"/>
    </w:p>
    <w:p w14:paraId="3E7EE651" w14:textId="74D89F05" w:rsidR="0055016C" w:rsidRDefault="00CD55DD">
      <w:r>
        <w:t>The following logical operations must be provided in the designs that follow this specification</w:t>
      </w:r>
      <w:r w:rsidR="00F16E62">
        <w:t xml:space="preserve"> (x = required, o = optional)</w:t>
      </w:r>
      <w:r>
        <w:t>:</w:t>
      </w:r>
    </w:p>
    <w:tbl>
      <w:tblPr>
        <w:tblStyle w:val="TableGrid"/>
        <w:tblW w:w="9913" w:type="dxa"/>
        <w:tblInd w:w="113" w:type="dxa"/>
        <w:tblLayout w:type="fixed"/>
        <w:tblLook w:val="04A0" w:firstRow="1" w:lastRow="0" w:firstColumn="1" w:lastColumn="0" w:noHBand="0" w:noVBand="1"/>
      </w:tblPr>
      <w:tblGrid>
        <w:gridCol w:w="2405"/>
        <w:gridCol w:w="4767"/>
        <w:gridCol w:w="1471"/>
        <w:gridCol w:w="1270"/>
      </w:tblGrid>
      <w:tr w:rsidR="0055016C" w14:paraId="1E3DCBCE" w14:textId="77777777" w:rsidTr="00145641">
        <w:tc>
          <w:tcPr>
            <w:tcW w:w="2405" w:type="dxa"/>
            <w:vMerge w:val="restart"/>
            <w:shd w:val="clear" w:color="auto" w:fill="C3D69B"/>
            <w:vAlign w:val="center"/>
          </w:tcPr>
          <w:p w14:paraId="2556825A" w14:textId="77777777" w:rsidR="0055016C" w:rsidRDefault="00CD55DD">
            <w:pPr>
              <w:spacing w:after="0" w:line="240" w:lineRule="auto"/>
              <w:jc w:val="center"/>
              <w:rPr>
                <w:b/>
                <w:bCs/>
              </w:rPr>
            </w:pPr>
            <w:r>
              <w:rPr>
                <w:b/>
                <w:bCs/>
              </w:rPr>
              <w:t>Operation</w:t>
            </w:r>
          </w:p>
        </w:tc>
        <w:tc>
          <w:tcPr>
            <w:tcW w:w="4767" w:type="dxa"/>
            <w:vMerge w:val="restart"/>
            <w:shd w:val="clear" w:color="auto" w:fill="C3D69B"/>
            <w:vAlign w:val="center"/>
          </w:tcPr>
          <w:p w14:paraId="02D370C5" w14:textId="77777777" w:rsidR="0055016C" w:rsidRDefault="00CD55DD">
            <w:pPr>
              <w:spacing w:after="0" w:line="240" w:lineRule="auto"/>
              <w:jc w:val="center"/>
              <w:rPr>
                <w:b/>
                <w:bCs/>
              </w:rPr>
            </w:pPr>
            <w:r>
              <w:rPr>
                <w:b/>
                <w:bCs/>
              </w:rPr>
              <w:t>Description</w:t>
            </w:r>
          </w:p>
        </w:tc>
        <w:tc>
          <w:tcPr>
            <w:tcW w:w="2741" w:type="dxa"/>
            <w:gridSpan w:val="2"/>
            <w:shd w:val="clear" w:color="auto" w:fill="C3D69B"/>
          </w:tcPr>
          <w:p w14:paraId="0499E048" w14:textId="77777777" w:rsidR="0055016C" w:rsidRDefault="00CD55DD">
            <w:pPr>
              <w:spacing w:after="0" w:line="240" w:lineRule="auto"/>
              <w:jc w:val="center"/>
              <w:rPr>
                <w:b/>
                <w:bCs/>
              </w:rPr>
            </w:pPr>
            <w:r>
              <w:rPr>
                <w:b/>
                <w:bCs/>
              </w:rPr>
              <w:t>Required</w:t>
            </w:r>
          </w:p>
        </w:tc>
      </w:tr>
      <w:tr w:rsidR="0055016C" w14:paraId="5C09D294" w14:textId="77777777" w:rsidTr="00145641">
        <w:tc>
          <w:tcPr>
            <w:tcW w:w="2405" w:type="dxa"/>
            <w:vMerge/>
            <w:shd w:val="clear" w:color="auto" w:fill="C3D69B"/>
          </w:tcPr>
          <w:p w14:paraId="43C0574C" w14:textId="77777777" w:rsidR="0055016C" w:rsidRDefault="0055016C">
            <w:pPr>
              <w:spacing w:after="0" w:line="240" w:lineRule="auto"/>
              <w:jc w:val="center"/>
              <w:rPr>
                <w:b/>
                <w:bCs/>
              </w:rPr>
            </w:pPr>
          </w:p>
        </w:tc>
        <w:tc>
          <w:tcPr>
            <w:tcW w:w="4767" w:type="dxa"/>
            <w:vMerge/>
            <w:shd w:val="clear" w:color="auto" w:fill="C3D69B"/>
          </w:tcPr>
          <w:p w14:paraId="44E1D56A" w14:textId="77777777" w:rsidR="0055016C" w:rsidRDefault="0055016C">
            <w:pPr>
              <w:spacing w:after="0" w:line="240" w:lineRule="auto"/>
              <w:jc w:val="center"/>
              <w:rPr>
                <w:b/>
                <w:bCs/>
              </w:rPr>
            </w:pPr>
          </w:p>
        </w:tc>
        <w:tc>
          <w:tcPr>
            <w:tcW w:w="1471" w:type="dxa"/>
            <w:shd w:val="clear" w:color="auto" w:fill="C3D69B"/>
          </w:tcPr>
          <w:p w14:paraId="26C51ABA" w14:textId="154F7F31" w:rsidR="0055016C" w:rsidRDefault="00145641">
            <w:pPr>
              <w:spacing w:after="0" w:line="240" w:lineRule="auto"/>
              <w:jc w:val="center"/>
              <w:rPr>
                <w:b/>
                <w:bCs/>
              </w:rPr>
            </w:pPr>
            <w:r>
              <w:rPr>
                <w:b/>
                <w:bCs/>
              </w:rPr>
              <w:t>Consumer</w:t>
            </w:r>
          </w:p>
        </w:tc>
        <w:tc>
          <w:tcPr>
            <w:tcW w:w="1270" w:type="dxa"/>
            <w:shd w:val="clear" w:color="auto" w:fill="C3D69B"/>
          </w:tcPr>
          <w:p w14:paraId="729F1587" w14:textId="3C92899E" w:rsidR="0055016C" w:rsidRDefault="00145641">
            <w:pPr>
              <w:spacing w:after="0" w:line="240" w:lineRule="auto"/>
              <w:jc w:val="center"/>
              <w:rPr>
                <w:b/>
                <w:bCs/>
              </w:rPr>
            </w:pPr>
            <w:r>
              <w:rPr>
                <w:b/>
                <w:bCs/>
              </w:rPr>
              <w:t>Service</w:t>
            </w:r>
          </w:p>
        </w:tc>
      </w:tr>
      <w:tr w:rsidR="0055016C" w:rsidRPr="00442E1B" w14:paraId="7053EAEA" w14:textId="77777777" w:rsidTr="00145641">
        <w:tc>
          <w:tcPr>
            <w:tcW w:w="2405" w:type="dxa"/>
          </w:tcPr>
          <w:p w14:paraId="7FE05F63" w14:textId="268ECEDE" w:rsidR="0055016C" w:rsidRPr="003326C3" w:rsidRDefault="00CD55DD">
            <w:pPr>
              <w:spacing w:after="0" w:line="240" w:lineRule="auto"/>
            </w:pPr>
            <w:r w:rsidRPr="003326C3">
              <w:t xml:space="preserve">Send </w:t>
            </w:r>
            <w:r w:rsidR="00D8405D">
              <w:t>route</w:t>
            </w:r>
          </w:p>
        </w:tc>
        <w:tc>
          <w:tcPr>
            <w:tcW w:w="4767" w:type="dxa"/>
          </w:tcPr>
          <w:p w14:paraId="5DB8612F" w14:textId="77777777" w:rsidR="0055016C" w:rsidRPr="003326C3" w:rsidRDefault="00CD55DD">
            <w:pPr>
              <w:spacing w:after="0" w:line="240" w:lineRule="auto"/>
            </w:pPr>
            <w:r w:rsidRPr="003326C3">
              <w:t>An operation to send a message. Message may be an initial plan, proposal, or a disapproval.</w:t>
            </w:r>
          </w:p>
        </w:tc>
        <w:tc>
          <w:tcPr>
            <w:tcW w:w="1471" w:type="dxa"/>
          </w:tcPr>
          <w:p w14:paraId="05752A9C" w14:textId="77777777" w:rsidR="0055016C" w:rsidRPr="003326C3" w:rsidRDefault="00CD55DD">
            <w:pPr>
              <w:spacing w:after="0" w:line="240" w:lineRule="auto"/>
              <w:jc w:val="center"/>
            </w:pPr>
            <w:r w:rsidRPr="003326C3">
              <w:t>x</w:t>
            </w:r>
          </w:p>
        </w:tc>
        <w:tc>
          <w:tcPr>
            <w:tcW w:w="1270" w:type="dxa"/>
          </w:tcPr>
          <w:p w14:paraId="7AF050AD" w14:textId="77777777" w:rsidR="0055016C" w:rsidRPr="003326C3" w:rsidRDefault="00CD55DD">
            <w:pPr>
              <w:spacing w:after="0" w:line="240" w:lineRule="auto"/>
              <w:jc w:val="center"/>
            </w:pPr>
            <w:r w:rsidRPr="003326C3">
              <w:t>x</w:t>
            </w:r>
          </w:p>
        </w:tc>
      </w:tr>
      <w:tr w:rsidR="0055016C" w:rsidRPr="00442E1B" w14:paraId="6E0AAE40" w14:textId="77777777" w:rsidTr="00145641">
        <w:tc>
          <w:tcPr>
            <w:tcW w:w="2405" w:type="dxa"/>
          </w:tcPr>
          <w:p w14:paraId="5E680CC4" w14:textId="7D9CCD82" w:rsidR="0055016C" w:rsidRPr="003326C3" w:rsidRDefault="00CD55DD">
            <w:pPr>
              <w:spacing w:after="0" w:line="240" w:lineRule="auto"/>
            </w:pPr>
            <w:r w:rsidRPr="003326C3">
              <w:t xml:space="preserve">Receive </w:t>
            </w:r>
            <w:r w:rsidR="00D8405D">
              <w:t>route</w:t>
            </w:r>
          </w:p>
        </w:tc>
        <w:tc>
          <w:tcPr>
            <w:tcW w:w="4767" w:type="dxa"/>
          </w:tcPr>
          <w:p w14:paraId="58BE9B7C" w14:textId="0A58BD45" w:rsidR="0055016C" w:rsidRPr="003326C3" w:rsidRDefault="00CD55DD">
            <w:pPr>
              <w:spacing w:after="0" w:line="240" w:lineRule="auto"/>
            </w:pPr>
            <w:r w:rsidRPr="003326C3">
              <w:t>An operation that allows the receiving of messages. When message is received</w:t>
            </w:r>
            <w:r w:rsidR="00A96AD3">
              <w:t xml:space="preserve"> and delivered to the end system (on-board or VTS) an</w:t>
            </w:r>
            <w:r w:rsidRPr="003326C3">
              <w:t xml:space="preserve"> acknowledgement must be sent. </w:t>
            </w:r>
          </w:p>
        </w:tc>
        <w:tc>
          <w:tcPr>
            <w:tcW w:w="1471" w:type="dxa"/>
          </w:tcPr>
          <w:p w14:paraId="235FCD8C" w14:textId="77777777" w:rsidR="0055016C" w:rsidRPr="003326C3" w:rsidRDefault="00CD55DD">
            <w:pPr>
              <w:spacing w:after="0" w:line="240" w:lineRule="auto"/>
              <w:jc w:val="center"/>
            </w:pPr>
            <w:r w:rsidRPr="003326C3">
              <w:t>x</w:t>
            </w:r>
          </w:p>
        </w:tc>
        <w:tc>
          <w:tcPr>
            <w:tcW w:w="1270" w:type="dxa"/>
          </w:tcPr>
          <w:p w14:paraId="2D5D441C" w14:textId="77777777" w:rsidR="0055016C" w:rsidRPr="003326C3" w:rsidRDefault="00CD55DD">
            <w:pPr>
              <w:spacing w:after="0" w:line="240" w:lineRule="auto"/>
              <w:jc w:val="center"/>
            </w:pPr>
            <w:r w:rsidRPr="003326C3">
              <w:t>x</w:t>
            </w:r>
          </w:p>
        </w:tc>
      </w:tr>
      <w:tr w:rsidR="00F607F5" w14:paraId="0CEAE421" w14:textId="77777777" w:rsidTr="00145641">
        <w:tc>
          <w:tcPr>
            <w:tcW w:w="2405" w:type="dxa"/>
          </w:tcPr>
          <w:p w14:paraId="2F2EB83F" w14:textId="6C174ACC" w:rsidR="00F607F5" w:rsidRPr="003326C3" w:rsidRDefault="00F607F5">
            <w:pPr>
              <w:spacing w:after="0" w:line="240" w:lineRule="auto"/>
            </w:pPr>
            <w:r>
              <w:t>Send acknowledgement</w:t>
            </w:r>
          </w:p>
        </w:tc>
        <w:tc>
          <w:tcPr>
            <w:tcW w:w="4767" w:type="dxa"/>
          </w:tcPr>
          <w:p w14:paraId="2E5F1504" w14:textId="72D18042" w:rsidR="00F607F5" w:rsidRPr="003326C3" w:rsidRDefault="00F607F5">
            <w:pPr>
              <w:spacing w:after="0" w:line="240" w:lineRule="auto"/>
            </w:pPr>
            <w:r>
              <w:t xml:space="preserve">An operation that allows sending of an acknowledgement that route has been delivered to end system </w:t>
            </w:r>
            <w:r w:rsidR="00357C3B">
              <w:t>or opened by end user.</w:t>
            </w:r>
          </w:p>
        </w:tc>
        <w:tc>
          <w:tcPr>
            <w:tcW w:w="1471" w:type="dxa"/>
          </w:tcPr>
          <w:p w14:paraId="10B602E9" w14:textId="70D5387D" w:rsidR="00F607F5" w:rsidRPr="003326C3" w:rsidRDefault="00357C3B">
            <w:pPr>
              <w:spacing w:after="0" w:line="240" w:lineRule="auto"/>
              <w:jc w:val="center"/>
            </w:pPr>
            <w:r>
              <w:t>x</w:t>
            </w:r>
          </w:p>
        </w:tc>
        <w:tc>
          <w:tcPr>
            <w:tcW w:w="1270" w:type="dxa"/>
          </w:tcPr>
          <w:p w14:paraId="319A70EC" w14:textId="6F719470" w:rsidR="00F607F5" w:rsidRPr="003326C3" w:rsidRDefault="00357C3B">
            <w:pPr>
              <w:spacing w:after="0" w:line="240" w:lineRule="auto"/>
              <w:jc w:val="center"/>
            </w:pPr>
            <w:r>
              <w:t>x</w:t>
            </w:r>
          </w:p>
        </w:tc>
      </w:tr>
      <w:tr w:rsidR="0055016C" w14:paraId="63FC4B28" w14:textId="77777777" w:rsidTr="00145641">
        <w:tc>
          <w:tcPr>
            <w:tcW w:w="2405" w:type="dxa"/>
          </w:tcPr>
          <w:p w14:paraId="2ACBC36A" w14:textId="77777777" w:rsidR="0055016C" w:rsidRPr="003326C3" w:rsidRDefault="00CD55DD">
            <w:pPr>
              <w:spacing w:after="0" w:line="240" w:lineRule="auto"/>
            </w:pPr>
            <w:r w:rsidRPr="003326C3">
              <w:t>Receive acknowledgement</w:t>
            </w:r>
          </w:p>
        </w:tc>
        <w:tc>
          <w:tcPr>
            <w:tcW w:w="4767" w:type="dxa"/>
          </w:tcPr>
          <w:p w14:paraId="66147E37" w14:textId="77777777" w:rsidR="0055016C" w:rsidRPr="003326C3" w:rsidRDefault="00CD55DD">
            <w:pPr>
              <w:spacing w:after="0" w:line="240" w:lineRule="auto"/>
            </w:pPr>
            <w:r w:rsidRPr="003326C3">
              <w:t xml:space="preserve">An operation that allows the reception of an acknowledgement. </w:t>
            </w:r>
          </w:p>
        </w:tc>
        <w:tc>
          <w:tcPr>
            <w:tcW w:w="1471" w:type="dxa"/>
          </w:tcPr>
          <w:p w14:paraId="3B3AF379" w14:textId="77777777" w:rsidR="0055016C" w:rsidRPr="003326C3" w:rsidRDefault="00CD55DD">
            <w:pPr>
              <w:spacing w:after="0" w:line="240" w:lineRule="auto"/>
              <w:jc w:val="center"/>
            </w:pPr>
            <w:r w:rsidRPr="003326C3">
              <w:t>x</w:t>
            </w:r>
          </w:p>
        </w:tc>
        <w:tc>
          <w:tcPr>
            <w:tcW w:w="1270" w:type="dxa"/>
          </w:tcPr>
          <w:p w14:paraId="5F9B4D96" w14:textId="77777777" w:rsidR="0055016C" w:rsidRPr="003326C3" w:rsidRDefault="00CD55DD">
            <w:pPr>
              <w:spacing w:after="0" w:line="240" w:lineRule="auto"/>
              <w:jc w:val="center"/>
            </w:pPr>
            <w:r w:rsidRPr="003326C3">
              <w:t>x</w:t>
            </w:r>
          </w:p>
        </w:tc>
      </w:tr>
      <w:tr w:rsidR="003229A6" w14:paraId="2A6C2B26" w14:textId="77777777" w:rsidTr="00145641">
        <w:tc>
          <w:tcPr>
            <w:tcW w:w="2405" w:type="dxa"/>
          </w:tcPr>
          <w:p w14:paraId="7686B7FA" w14:textId="57282F68" w:rsidR="003229A6" w:rsidRPr="00933DE0" w:rsidRDefault="00A96AD3">
            <w:pPr>
              <w:spacing w:after="0" w:line="240" w:lineRule="auto"/>
            </w:pPr>
            <w:r w:rsidRPr="00933DE0">
              <w:t>Subscribe to changes</w:t>
            </w:r>
          </w:p>
        </w:tc>
        <w:tc>
          <w:tcPr>
            <w:tcW w:w="4767" w:type="dxa"/>
          </w:tcPr>
          <w:p w14:paraId="42C267F9" w14:textId="7BE3D3A7" w:rsidR="003229A6" w:rsidRDefault="00D42FF7">
            <w:pPr>
              <w:spacing w:after="0" w:line="240" w:lineRule="auto"/>
            </w:pPr>
            <w:r w:rsidRPr="00933DE0">
              <w:t xml:space="preserve">VTS </w:t>
            </w:r>
            <w:r w:rsidR="00C96BA4">
              <w:t xml:space="preserve">system </w:t>
            </w:r>
            <w:r w:rsidRPr="00933DE0">
              <w:t>must have a way to inform the vessel of what kinds of changes to the route they want to receive automatically.</w:t>
            </w:r>
          </w:p>
          <w:p w14:paraId="38E0FB76" w14:textId="77777777" w:rsidR="006E3A9B" w:rsidRDefault="006E3A9B">
            <w:pPr>
              <w:spacing w:after="0" w:line="240" w:lineRule="auto"/>
            </w:pPr>
          </w:p>
          <w:p w14:paraId="294CF060" w14:textId="0C1F65BB" w:rsidR="006E3A9B" w:rsidRPr="00933DE0" w:rsidRDefault="007D06C6">
            <w:pPr>
              <w:spacing w:after="0" w:line="240" w:lineRule="auto"/>
            </w:pPr>
            <w:r>
              <w:t>The consumer must have a way to subscribe to the results of l</w:t>
            </w:r>
            <w:r w:rsidR="00473D77">
              <w:t xml:space="preserve">ong running processes or processes that require human interaction and thus an </w:t>
            </w:r>
            <w:r w:rsidR="00437EB3">
              <w:t>asynchronous</w:t>
            </w:r>
            <w:r w:rsidR="00473D77">
              <w:t xml:space="preserve"> response.</w:t>
            </w:r>
          </w:p>
        </w:tc>
        <w:tc>
          <w:tcPr>
            <w:tcW w:w="1471" w:type="dxa"/>
          </w:tcPr>
          <w:p w14:paraId="07AE64C6" w14:textId="3F0E721E" w:rsidR="003229A6" w:rsidRPr="00933DE0" w:rsidRDefault="00440E0A">
            <w:pPr>
              <w:spacing w:after="0" w:line="240" w:lineRule="auto"/>
              <w:jc w:val="center"/>
            </w:pPr>
            <w:r w:rsidRPr="00933DE0">
              <w:t>x</w:t>
            </w:r>
          </w:p>
        </w:tc>
        <w:tc>
          <w:tcPr>
            <w:tcW w:w="1270" w:type="dxa"/>
          </w:tcPr>
          <w:p w14:paraId="485CC7DC" w14:textId="6940071C" w:rsidR="003229A6" w:rsidRPr="00933DE0" w:rsidRDefault="00FB5511">
            <w:pPr>
              <w:spacing w:after="0" w:line="240" w:lineRule="auto"/>
              <w:jc w:val="center"/>
            </w:pPr>
            <w:r>
              <w:t>x</w:t>
            </w:r>
          </w:p>
        </w:tc>
      </w:tr>
      <w:tr w:rsidR="00876531" w14:paraId="799AF8FD" w14:textId="77777777" w:rsidTr="00145641">
        <w:tc>
          <w:tcPr>
            <w:tcW w:w="2405" w:type="dxa"/>
          </w:tcPr>
          <w:p w14:paraId="27AD9BC1" w14:textId="1160FECE" w:rsidR="00876531" w:rsidRPr="00933DE0" w:rsidRDefault="00562165">
            <w:pPr>
              <w:spacing w:after="0" w:line="240" w:lineRule="auto"/>
            </w:pPr>
            <w:r>
              <w:t>Request route</w:t>
            </w:r>
          </w:p>
        </w:tc>
        <w:tc>
          <w:tcPr>
            <w:tcW w:w="4767" w:type="dxa"/>
          </w:tcPr>
          <w:p w14:paraId="68A86182" w14:textId="77777777" w:rsidR="00876531" w:rsidRDefault="00562165">
            <w:pPr>
              <w:spacing w:after="0" w:line="240" w:lineRule="auto"/>
            </w:pPr>
            <w:r>
              <w:t xml:space="preserve">The consumer must support the service requesting a </w:t>
            </w:r>
            <w:r w:rsidR="002E4652">
              <w:t xml:space="preserve">route (see </w:t>
            </w:r>
            <w:r w:rsidR="002E4652">
              <w:fldChar w:fldCharType="begin"/>
            </w:r>
            <w:r w:rsidR="002E4652">
              <w:instrText xml:space="preserve"> REF _Ref185757851 \r \h </w:instrText>
            </w:r>
            <w:r w:rsidR="002E4652">
              <w:fldChar w:fldCharType="separate"/>
            </w:r>
            <w:r w:rsidR="002E4652">
              <w:t>3.1.10</w:t>
            </w:r>
            <w:r w:rsidR="002E4652">
              <w:fldChar w:fldCharType="end"/>
            </w:r>
            <w:r w:rsidR="002E4652">
              <w:t>).</w:t>
            </w:r>
          </w:p>
          <w:p w14:paraId="2954CEAF" w14:textId="77777777" w:rsidR="002E4652" w:rsidRDefault="002E4652">
            <w:pPr>
              <w:spacing w:after="0" w:line="240" w:lineRule="auto"/>
            </w:pPr>
          </w:p>
          <w:p w14:paraId="4A3D0AD6" w14:textId="33502EDB" w:rsidR="002E4652" w:rsidRPr="00933DE0" w:rsidRDefault="002E4652">
            <w:pPr>
              <w:spacing w:after="0" w:line="240" w:lineRule="auto"/>
            </w:pPr>
            <w:r>
              <w:t xml:space="preserve">The service may support the consumer requesting a specific route or searching for routes (see </w:t>
            </w:r>
            <w:r>
              <w:fldChar w:fldCharType="begin"/>
            </w:r>
            <w:r>
              <w:instrText xml:space="preserve"> REF _Ref185757885 \r \h </w:instrText>
            </w:r>
            <w:r>
              <w:fldChar w:fldCharType="separate"/>
            </w:r>
            <w:r>
              <w:t>3.1.12</w:t>
            </w:r>
            <w:r>
              <w:fldChar w:fldCharType="end"/>
            </w:r>
            <w:r>
              <w:t>)</w:t>
            </w:r>
          </w:p>
        </w:tc>
        <w:tc>
          <w:tcPr>
            <w:tcW w:w="1471" w:type="dxa"/>
          </w:tcPr>
          <w:p w14:paraId="22D597C6" w14:textId="098D5784" w:rsidR="00876531" w:rsidRPr="00933DE0" w:rsidRDefault="00562165">
            <w:pPr>
              <w:spacing w:after="0" w:line="240" w:lineRule="auto"/>
              <w:jc w:val="center"/>
            </w:pPr>
            <w:r>
              <w:t>x</w:t>
            </w:r>
          </w:p>
        </w:tc>
        <w:tc>
          <w:tcPr>
            <w:tcW w:w="1270" w:type="dxa"/>
          </w:tcPr>
          <w:p w14:paraId="772C4D36" w14:textId="597B0479" w:rsidR="00876531" w:rsidRDefault="00562165">
            <w:pPr>
              <w:spacing w:after="0" w:line="240" w:lineRule="auto"/>
              <w:jc w:val="center"/>
            </w:pPr>
            <w:r>
              <w:t>o</w:t>
            </w:r>
          </w:p>
        </w:tc>
      </w:tr>
      <w:tr w:rsidR="00876531" w14:paraId="2E4280E4" w14:textId="77777777" w:rsidTr="00145641">
        <w:tc>
          <w:tcPr>
            <w:tcW w:w="2405" w:type="dxa"/>
          </w:tcPr>
          <w:p w14:paraId="677C8C95" w14:textId="5EA846C0" w:rsidR="00876531" w:rsidRPr="00933DE0" w:rsidRDefault="009D2872">
            <w:pPr>
              <w:spacing w:after="0" w:line="240" w:lineRule="auto"/>
            </w:pPr>
            <w:r>
              <w:t>Discover service capabilities</w:t>
            </w:r>
          </w:p>
        </w:tc>
        <w:tc>
          <w:tcPr>
            <w:tcW w:w="4767" w:type="dxa"/>
          </w:tcPr>
          <w:p w14:paraId="302A0B3E" w14:textId="4B5F75A2" w:rsidR="00876531" w:rsidRPr="00933DE0" w:rsidRDefault="009D2872">
            <w:pPr>
              <w:spacing w:after="0" w:line="240" w:lineRule="auto"/>
            </w:pPr>
            <w:r>
              <w:t>The consumer must have way to discover if the service supports requesting a specific route or searching for routes.</w:t>
            </w:r>
          </w:p>
        </w:tc>
        <w:tc>
          <w:tcPr>
            <w:tcW w:w="1471" w:type="dxa"/>
          </w:tcPr>
          <w:p w14:paraId="57FE1E91" w14:textId="4E3F1B85" w:rsidR="00876531" w:rsidRPr="00933DE0" w:rsidRDefault="009D2872">
            <w:pPr>
              <w:spacing w:after="0" w:line="240" w:lineRule="auto"/>
              <w:jc w:val="center"/>
            </w:pPr>
            <w:r>
              <w:t>x</w:t>
            </w:r>
          </w:p>
        </w:tc>
        <w:tc>
          <w:tcPr>
            <w:tcW w:w="1270" w:type="dxa"/>
          </w:tcPr>
          <w:p w14:paraId="4AE780BC" w14:textId="77777777" w:rsidR="00876531" w:rsidRDefault="00876531">
            <w:pPr>
              <w:spacing w:after="0" w:line="240" w:lineRule="auto"/>
              <w:jc w:val="center"/>
            </w:pPr>
          </w:p>
        </w:tc>
      </w:tr>
      <w:tr w:rsidR="00440E0A" w14:paraId="4F5DEA13" w14:textId="77777777" w:rsidTr="00145641">
        <w:tc>
          <w:tcPr>
            <w:tcW w:w="2405" w:type="dxa"/>
          </w:tcPr>
          <w:p w14:paraId="5E02A7D2" w14:textId="2AED243E" w:rsidR="00440E0A" w:rsidRPr="00933DE0" w:rsidRDefault="00440E0A">
            <w:pPr>
              <w:spacing w:after="0" w:line="240" w:lineRule="auto"/>
            </w:pPr>
            <w:r w:rsidRPr="00933DE0">
              <w:t>System status</w:t>
            </w:r>
          </w:p>
        </w:tc>
        <w:tc>
          <w:tcPr>
            <w:tcW w:w="4767" w:type="dxa"/>
          </w:tcPr>
          <w:p w14:paraId="26ED1C73" w14:textId="4958C4CC" w:rsidR="00440E0A" w:rsidRPr="00933DE0" w:rsidRDefault="00440E0A">
            <w:pPr>
              <w:spacing w:after="0" w:line="240" w:lineRule="auto"/>
            </w:pPr>
            <w:r w:rsidRPr="00933DE0">
              <w:t xml:space="preserve">For service registries and service consumers to be able to </w:t>
            </w:r>
            <w:r w:rsidR="00DF25DF" w:rsidRPr="00933DE0">
              <w:t>check if service is up an interface must be defined that allows the checking of service without sending a valid message.</w:t>
            </w:r>
          </w:p>
        </w:tc>
        <w:tc>
          <w:tcPr>
            <w:tcW w:w="1471" w:type="dxa"/>
          </w:tcPr>
          <w:p w14:paraId="71693699" w14:textId="1A90393F" w:rsidR="00440E0A" w:rsidRPr="00933DE0" w:rsidRDefault="005C1B5E">
            <w:pPr>
              <w:spacing w:after="0" w:line="240" w:lineRule="auto"/>
              <w:jc w:val="center"/>
            </w:pPr>
            <w:r>
              <w:t>x</w:t>
            </w:r>
          </w:p>
        </w:tc>
        <w:tc>
          <w:tcPr>
            <w:tcW w:w="1270" w:type="dxa"/>
          </w:tcPr>
          <w:p w14:paraId="6C608F14" w14:textId="52FF6F88" w:rsidR="00440E0A" w:rsidRPr="00933DE0" w:rsidRDefault="005B36E2">
            <w:pPr>
              <w:spacing w:after="0" w:line="240" w:lineRule="auto"/>
              <w:jc w:val="center"/>
            </w:pPr>
            <w:r w:rsidRPr="00933DE0">
              <w:t>x</w:t>
            </w:r>
          </w:p>
        </w:tc>
      </w:tr>
      <w:tr w:rsidR="00DF25DF" w14:paraId="7DB1D6A0" w14:textId="77777777" w:rsidTr="00145641">
        <w:tc>
          <w:tcPr>
            <w:tcW w:w="2405" w:type="dxa"/>
          </w:tcPr>
          <w:p w14:paraId="01A7F1E1" w14:textId="09650110" w:rsidR="00DF25DF" w:rsidRPr="00933DE0" w:rsidRDefault="00DF25DF">
            <w:pPr>
              <w:spacing w:after="0" w:line="240" w:lineRule="auto"/>
            </w:pPr>
            <w:r w:rsidRPr="00933DE0">
              <w:lastRenderedPageBreak/>
              <w:t>Service registry</w:t>
            </w:r>
            <w:r w:rsidR="00A94A77" w:rsidRPr="00933DE0">
              <w:t xml:space="preserve"> updates</w:t>
            </w:r>
          </w:p>
        </w:tc>
        <w:tc>
          <w:tcPr>
            <w:tcW w:w="4767" w:type="dxa"/>
          </w:tcPr>
          <w:p w14:paraId="22F6F764" w14:textId="4D911C81" w:rsidR="00DF25DF" w:rsidRPr="00933DE0" w:rsidRDefault="00A94A77">
            <w:pPr>
              <w:spacing w:after="0" w:line="240" w:lineRule="auto"/>
            </w:pPr>
            <w:r w:rsidRPr="00933DE0">
              <w:t xml:space="preserve">The service must be able to update its own metadata in the service registry according to the service registry definitions. This is required to maintain updated certificates in the service registry as well as </w:t>
            </w:r>
            <w:r w:rsidR="005B36E2" w:rsidRPr="00933DE0">
              <w:t>to allow other automatic updates to service information.</w:t>
            </w:r>
          </w:p>
        </w:tc>
        <w:tc>
          <w:tcPr>
            <w:tcW w:w="1471" w:type="dxa"/>
          </w:tcPr>
          <w:p w14:paraId="777D8913" w14:textId="72EC5376" w:rsidR="00DF25DF" w:rsidRPr="00933DE0" w:rsidRDefault="00683A85">
            <w:pPr>
              <w:spacing w:after="0" w:line="240" w:lineRule="auto"/>
              <w:jc w:val="center"/>
            </w:pPr>
            <w:r>
              <w:t>x</w:t>
            </w:r>
          </w:p>
        </w:tc>
        <w:tc>
          <w:tcPr>
            <w:tcW w:w="1270" w:type="dxa"/>
          </w:tcPr>
          <w:p w14:paraId="260089C3" w14:textId="2C66991D" w:rsidR="00DF25DF" w:rsidRPr="00933DE0" w:rsidRDefault="005B36E2">
            <w:pPr>
              <w:spacing w:after="0" w:line="240" w:lineRule="auto"/>
              <w:jc w:val="center"/>
            </w:pPr>
            <w:r w:rsidRPr="00933DE0">
              <w:t>x</w:t>
            </w:r>
          </w:p>
        </w:tc>
      </w:tr>
      <w:tr w:rsidR="00203F99" w14:paraId="791F3C3B" w14:textId="77777777" w:rsidTr="00145641">
        <w:tc>
          <w:tcPr>
            <w:tcW w:w="2405" w:type="dxa"/>
          </w:tcPr>
          <w:p w14:paraId="5B600FD3" w14:textId="216B3946" w:rsidR="00203F99" w:rsidRPr="00933DE0" w:rsidRDefault="00203F99">
            <w:pPr>
              <w:spacing w:after="0" w:line="240" w:lineRule="auto"/>
            </w:pPr>
            <w:r>
              <w:t>Search service registry</w:t>
            </w:r>
          </w:p>
        </w:tc>
        <w:tc>
          <w:tcPr>
            <w:tcW w:w="4767" w:type="dxa"/>
          </w:tcPr>
          <w:p w14:paraId="566AE0F6" w14:textId="552B0A9B" w:rsidR="002D4549" w:rsidRDefault="00203F99">
            <w:pPr>
              <w:spacing w:after="0" w:line="240" w:lineRule="auto"/>
            </w:pPr>
            <w:r>
              <w:t xml:space="preserve">The consumer must have a way to search a maritime service registry for route exchange services that it is compatible with its area of interest. </w:t>
            </w:r>
          </w:p>
          <w:p w14:paraId="0F4C05CB" w14:textId="21FC9B36" w:rsidR="002D4549" w:rsidRPr="00933DE0" w:rsidRDefault="002D4549">
            <w:pPr>
              <w:spacing w:after="0" w:line="240" w:lineRule="auto"/>
            </w:pPr>
            <w:r>
              <w:t>The service must have a way to search a maritime service registry for the consumer endpoint if it is registered.</w:t>
            </w:r>
          </w:p>
        </w:tc>
        <w:tc>
          <w:tcPr>
            <w:tcW w:w="1471" w:type="dxa"/>
          </w:tcPr>
          <w:p w14:paraId="7287050D" w14:textId="2C5AE26F" w:rsidR="00203F99" w:rsidRPr="00933DE0" w:rsidRDefault="00203F99">
            <w:pPr>
              <w:spacing w:after="0" w:line="240" w:lineRule="auto"/>
              <w:jc w:val="center"/>
            </w:pPr>
            <w:r>
              <w:t>x</w:t>
            </w:r>
          </w:p>
        </w:tc>
        <w:tc>
          <w:tcPr>
            <w:tcW w:w="1270" w:type="dxa"/>
          </w:tcPr>
          <w:p w14:paraId="40D9A86D" w14:textId="735A86A5" w:rsidR="00203F99" w:rsidRPr="00933DE0" w:rsidRDefault="00683A85">
            <w:pPr>
              <w:spacing w:after="0" w:line="240" w:lineRule="auto"/>
              <w:jc w:val="center"/>
            </w:pPr>
            <w:r>
              <w:t>x</w:t>
            </w:r>
          </w:p>
        </w:tc>
      </w:tr>
    </w:tbl>
    <w:p w14:paraId="60DC2B4D" w14:textId="16092C0C" w:rsidR="0055016C" w:rsidRDefault="00F13046" w:rsidP="00F13046">
      <w:pPr>
        <w:pStyle w:val="Caption"/>
      </w:pPr>
      <w:bookmarkStart w:id="66" w:name="_Toc189232146"/>
      <w:r>
        <w:t xml:space="preserve">Table </w:t>
      </w:r>
      <w:r>
        <w:fldChar w:fldCharType="begin"/>
      </w:r>
      <w:r>
        <w:instrText xml:space="preserve"> SEQ Table \* ARABIC </w:instrText>
      </w:r>
      <w:r>
        <w:fldChar w:fldCharType="separate"/>
      </w:r>
      <w:r>
        <w:rPr>
          <w:noProof/>
        </w:rPr>
        <w:t>3</w:t>
      </w:r>
      <w:r>
        <w:fldChar w:fldCharType="end"/>
      </w:r>
      <w:r>
        <w:t xml:space="preserve"> </w:t>
      </w:r>
      <w:r w:rsidRPr="00B762A3">
        <w:t>Logical interfaces</w:t>
      </w:r>
      <w:bookmarkEnd w:id="66"/>
    </w:p>
    <w:p w14:paraId="40243AD1" w14:textId="02C3E672" w:rsidR="005A5A02" w:rsidRDefault="005A5A02">
      <w:r>
        <w:t xml:space="preserve">In this table the requirement that a vessel has </w:t>
      </w:r>
      <w:r w:rsidR="009B7EE7">
        <w:t>an</w:t>
      </w:r>
      <w:r w:rsidR="009B7EE7">
        <w:t xml:space="preserve"> </w:t>
      </w:r>
      <w:r>
        <w:t xml:space="preserve">interface means that the vessel must have </w:t>
      </w:r>
      <w:r w:rsidR="00043060">
        <w:t xml:space="preserve">access to </w:t>
      </w:r>
      <w:r w:rsidR="00C5210C">
        <w:t xml:space="preserve">an interface that ensures that the incoming data is transported to the vessel’s on-board systems. It does not mean that the vessel must have </w:t>
      </w:r>
      <w:r w:rsidR="00776D3D">
        <w:t xml:space="preserve">connectivity all the time or that the vessel must accept random incoming connections. </w:t>
      </w:r>
      <w:r w:rsidR="005E4F03">
        <w:t>However, the vessel systems must have a way to send data to the service</w:t>
      </w:r>
      <w:r w:rsidR="00725064">
        <w:t xml:space="preserve"> and get the technical sign-off of a successful transmit in </w:t>
      </w:r>
      <w:r w:rsidR="001A109A">
        <w:t>a</w:t>
      </w:r>
      <w:r w:rsidR="00A04B41">
        <w:t xml:space="preserve"> </w:t>
      </w:r>
      <w:r w:rsidR="00725064">
        <w:t>synchronous call.</w:t>
      </w:r>
    </w:p>
    <w:p w14:paraId="0B8CD556" w14:textId="55CBEE47" w:rsidR="006771C7" w:rsidRDefault="006771C7">
      <w:r>
        <w:t>What this means is that the acknow</w:t>
      </w:r>
      <w:r w:rsidR="002438D2">
        <w:t xml:space="preserve">ledgment that is described in use cases and sequence diagrams differs from the </w:t>
      </w:r>
      <w:r w:rsidR="00657571">
        <w:t xml:space="preserve">technical </w:t>
      </w:r>
      <w:r w:rsidR="001E1690">
        <w:t xml:space="preserve">acknowledgment that signals a successful end of transmission. </w:t>
      </w:r>
      <w:r w:rsidR="000D13BD">
        <w:t xml:space="preserve">This service and others </w:t>
      </w:r>
      <w:r w:rsidR="00B57DC1">
        <w:t xml:space="preserve">that work between shore and vessel </w:t>
      </w:r>
      <w:r w:rsidR="00843E7B">
        <w:t xml:space="preserve">are often components of a more complex system. As such, </w:t>
      </w:r>
      <w:r w:rsidR="003F2528">
        <w:t xml:space="preserve">the technical ok of a single transmission being complete does not </w:t>
      </w:r>
      <w:r w:rsidR="00AA5999">
        <w:t xml:space="preserve">indicate that a </w:t>
      </w:r>
      <w:r w:rsidR="006644A4">
        <w:t xml:space="preserve">message has been delivered end to end. </w:t>
      </w:r>
      <w:r w:rsidR="00EB7E0D">
        <w:t>Thus,</w:t>
      </w:r>
      <w:r w:rsidR="006644A4">
        <w:t xml:space="preserve"> a separate mechanism for </w:t>
      </w:r>
      <w:r w:rsidR="001671FC">
        <w:t>acknowledging delivery of</w:t>
      </w:r>
      <w:r w:rsidR="006644A4">
        <w:t xml:space="preserve"> </w:t>
      </w:r>
      <w:proofErr w:type="gramStart"/>
      <w:r w:rsidR="006644A4">
        <w:t>end to end</w:t>
      </w:r>
      <w:proofErr w:type="gramEnd"/>
      <w:r w:rsidR="006644A4">
        <w:t xml:space="preserve"> transmission is required.</w:t>
      </w:r>
    </w:p>
    <w:p w14:paraId="166F2FE5" w14:textId="77777777" w:rsidR="00F266FB" w:rsidRDefault="00F266FB" w:rsidP="00F266FB">
      <w:pPr>
        <w:pStyle w:val="Heading3"/>
      </w:pPr>
      <w:bookmarkStart w:id="67" w:name="_Ref184618469"/>
      <w:bookmarkStart w:id="68" w:name="_Toc189232199"/>
      <w:r>
        <w:t>Search service registry</w:t>
      </w:r>
      <w:bookmarkEnd w:id="67"/>
      <w:bookmarkEnd w:id="68"/>
    </w:p>
    <w:p w14:paraId="31D189F0" w14:textId="77777777" w:rsidR="007F14E2" w:rsidRDefault="0080200F">
      <w:r>
        <w:t xml:space="preserve">Service discovery is a required functionality of both the service and its consumers. </w:t>
      </w:r>
    </w:p>
    <w:p w14:paraId="38259FC6" w14:textId="0631BB9B" w:rsidR="00F266FB" w:rsidRDefault="007F14E2">
      <w:r>
        <w:t xml:space="preserve">The consumers must be able to search for valid route exchange services that the consumer supports and cover its area of interest. For this functionality to work, the following parameters are </w:t>
      </w:r>
      <w:r w:rsidR="00A807D7">
        <w:t>expected</w:t>
      </w:r>
      <w:r>
        <w:t>:</w:t>
      </w:r>
    </w:p>
    <w:p w14:paraId="6228255E" w14:textId="1EB12865" w:rsidR="007F14E2" w:rsidRDefault="0047031A" w:rsidP="00066CEC">
      <w:pPr>
        <w:pStyle w:val="BulletList1"/>
      </w:pPr>
      <w:r>
        <w:t>The technical service design MRN and version number</w:t>
      </w:r>
      <w:r w:rsidR="00A925EC">
        <w:t xml:space="preserve"> that the service implements that the consumer supports.</w:t>
      </w:r>
    </w:p>
    <w:p w14:paraId="52AE1C9E" w14:textId="665FB1FA" w:rsidR="00A925EC" w:rsidRDefault="00A925EC" w:rsidP="00066CEC">
      <w:pPr>
        <w:pStyle w:val="BulletList1"/>
      </w:pPr>
      <w:r>
        <w:t xml:space="preserve">Geometry of the area of interest. </w:t>
      </w:r>
      <w:r w:rsidR="00E17BE3">
        <w:t xml:space="preserve">See </w:t>
      </w:r>
      <w:r w:rsidR="00554AAE">
        <w:fldChar w:fldCharType="begin"/>
      </w:r>
      <w:r w:rsidR="00554AAE">
        <w:instrText xml:space="preserve"> REF _Ref184618070 \r \h </w:instrText>
      </w:r>
      <w:r w:rsidR="00066CEC">
        <w:instrText xml:space="preserve"> \* MERGEFORMAT </w:instrText>
      </w:r>
      <w:r w:rsidR="00554AAE">
        <w:fldChar w:fldCharType="separate"/>
      </w:r>
      <w:r w:rsidR="00554AAE">
        <w:t>4.2.1</w:t>
      </w:r>
      <w:r w:rsidR="00554AAE">
        <w:fldChar w:fldCharType="end"/>
      </w:r>
    </w:p>
    <w:p w14:paraId="34B77849" w14:textId="77777777" w:rsidR="00B5319A" w:rsidRDefault="00B5319A" w:rsidP="00B5319A">
      <w:pPr>
        <w:pStyle w:val="Bullet1"/>
        <w:numPr>
          <w:ilvl w:val="0"/>
          <w:numId w:val="0"/>
        </w:numPr>
        <w:ind w:left="360" w:hanging="360"/>
      </w:pPr>
    </w:p>
    <w:p w14:paraId="66C2CE34" w14:textId="03160828" w:rsidR="00A807D7" w:rsidRDefault="00A807D7" w:rsidP="00066CEC">
      <w:r>
        <w:t xml:space="preserve">If the service has not </w:t>
      </w:r>
      <w:r w:rsidR="00241E30">
        <w:t>received a callback parameter</w:t>
      </w:r>
      <w:r w:rsidR="00B7211D">
        <w:t xml:space="preserve">, the service must be able to search the </w:t>
      </w:r>
      <w:r w:rsidR="00B5319A">
        <w:t xml:space="preserve">service </w:t>
      </w:r>
      <w:r w:rsidR="00B7211D">
        <w:t xml:space="preserve">registry for </w:t>
      </w:r>
      <w:r w:rsidR="00096F6B">
        <w:t>the consumer to discover valid endpoints for the consumer. The following parameters are expected in this case:</w:t>
      </w:r>
    </w:p>
    <w:p w14:paraId="5CBD8FD3" w14:textId="011FF333" w:rsidR="00096F6B" w:rsidRDefault="00EC73E9" w:rsidP="00066CEC">
      <w:pPr>
        <w:pStyle w:val="BulletList1"/>
      </w:pPr>
      <w:r>
        <w:lastRenderedPageBreak/>
        <w:t>The technical service design MRN and version number that the service implements.</w:t>
      </w:r>
    </w:p>
    <w:p w14:paraId="3BD85CB8" w14:textId="6DCF65F7" w:rsidR="00EC73E9" w:rsidRDefault="00EC73E9" w:rsidP="00066CEC">
      <w:pPr>
        <w:pStyle w:val="BulletList1"/>
      </w:pPr>
      <w:r>
        <w:t>The MRN of the consumer</w:t>
      </w:r>
      <w:r w:rsidR="00066CEC">
        <w:t>.</w:t>
      </w:r>
    </w:p>
    <w:p w14:paraId="34FC0624" w14:textId="77777777" w:rsidR="0055405A" w:rsidRDefault="0055405A" w:rsidP="0055405A">
      <w:pPr>
        <w:pStyle w:val="BulletList1"/>
        <w:numPr>
          <w:ilvl w:val="0"/>
          <w:numId w:val="0"/>
        </w:numPr>
        <w:ind w:left="714" w:hanging="357"/>
      </w:pPr>
    </w:p>
    <w:p w14:paraId="47C3E287" w14:textId="28C68FB6" w:rsidR="0055405A" w:rsidRDefault="0055405A" w:rsidP="0055405A">
      <w:r>
        <w:t xml:space="preserve">The actual </w:t>
      </w:r>
      <w:r w:rsidR="00E3281D">
        <w:t xml:space="preserve">method and logic of service discovery is outlined in </w:t>
      </w:r>
      <w:r w:rsidR="00852033">
        <w:t xml:space="preserve">IEC 63173-2 </w:t>
      </w:r>
      <w:r w:rsidR="00852033">
        <w:fldChar w:fldCharType="begin"/>
      </w:r>
      <w:r w:rsidR="00852033">
        <w:instrText xml:space="preserve"> REF _Ref189231416 \r \h </w:instrText>
      </w:r>
      <w:r w:rsidR="00852033">
        <w:fldChar w:fldCharType="separate"/>
      </w:r>
      <w:r w:rsidR="00852033">
        <w:t>[6]</w:t>
      </w:r>
      <w:r w:rsidR="00852033">
        <w:fldChar w:fldCharType="end"/>
      </w:r>
      <w:r w:rsidR="00E3281D">
        <w:t>.</w:t>
      </w:r>
    </w:p>
    <w:p w14:paraId="209521F6" w14:textId="77777777" w:rsidR="008D744E" w:rsidRDefault="008D744E" w:rsidP="008D744E">
      <w:pPr>
        <w:pStyle w:val="BulletList1"/>
        <w:numPr>
          <w:ilvl w:val="0"/>
          <w:numId w:val="0"/>
        </w:numPr>
        <w:ind w:left="714" w:hanging="357"/>
      </w:pPr>
    </w:p>
    <w:p w14:paraId="2A40CCBF" w14:textId="607EFE48" w:rsidR="008D744E" w:rsidRDefault="00B3259C" w:rsidP="00B3259C">
      <w:pPr>
        <w:pStyle w:val="Heading3"/>
      </w:pPr>
      <w:bookmarkStart w:id="69" w:name="_Toc189232200"/>
      <w:r>
        <w:t>Service registry updates</w:t>
      </w:r>
      <w:bookmarkEnd w:id="69"/>
    </w:p>
    <w:p w14:paraId="7F6428B5" w14:textId="2E19B344" w:rsidR="00B3259C" w:rsidRDefault="00B3259C" w:rsidP="00B3259C">
      <w:pPr>
        <w:rPr>
          <w:lang w:val="en-US"/>
        </w:rPr>
      </w:pPr>
      <w:r>
        <w:rPr>
          <w:lang w:val="en-US"/>
        </w:rPr>
        <w:t xml:space="preserve">The service </w:t>
      </w:r>
      <w:r w:rsidR="003E7CA5">
        <w:rPr>
          <w:lang w:val="en-US"/>
        </w:rPr>
        <w:t>should</w:t>
      </w:r>
      <w:r>
        <w:rPr>
          <w:lang w:val="en-US"/>
        </w:rPr>
        <w:t xml:space="preserve"> be able to update the supported versions of the technical </w:t>
      </w:r>
      <w:r w:rsidR="00C8523F">
        <w:rPr>
          <w:lang w:val="en-US"/>
        </w:rPr>
        <w:t xml:space="preserve">service </w:t>
      </w:r>
      <w:r>
        <w:rPr>
          <w:lang w:val="en-US"/>
        </w:rPr>
        <w:t>design</w:t>
      </w:r>
      <w:r w:rsidR="003E7CA5">
        <w:rPr>
          <w:lang w:val="en-US"/>
        </w:rPr>
        <w:t>, its certificates and endpoint automatically</w:t>
      </w:r>
      <w:r w:rsidR="0055405A">
        <w:rPr>
          <w:lang w:val="en-US"/>
        </w:rPr>
        <w:t xml:space="preserve"> to the service registry. </w:t>
      </w:r>
      <w:r w:rsidR="00BE25B3">
        <w:rPr>
          <w:lang w:val="en-US"/>
        </w:rPr>
        <w:t xml:space="preserve">The service must also define the </w:t>
      </w:r>
      <w:r w:rsidR="00776842">
        <w:rPr>
          <w:lang w:val="en-US"/>
        </w:rPr>
        <w:t xml:space="preserve">geometry of the area that the service covers to allow for service discovery. </w:t>
      </w:r>
    </w:p>
    <w:p w14:paraId="2114D8E5" w14:textId="112F38C3" w:rsidR="00E3281D" w:rsidRDefault="00E3281D" w:rsidP="00B3259C">
      <w:pPr>
        <w:rPr>
          <w:lang w:val="en-US"/>
        </w:rPr>
      </w:pPr>
      <w:r>
        <w:rPr>
          <w:lang w:val="en-US"/>
        </w:rPr>
        <w:t xml:space="preserve">If registered in a service registry, the consumer </w:t>
      </w:r>
      <w:r w:rsidR="00106C21">
        <w:rPr>
          <w:lang w:val="en-US"/>
        </w:rPr>
        <w:t>should</w:t>
      </w:r>
      <w:r>
        <w:rPr>
          <w:lang w:val="en-US"/>
        </w:rPr>
        <w:t xml:space="preserve"> </w:t>
      </w:r>
      <w:r w:rsidR="00106C21">
        <w:rPr>
          <w:lang w:val="en-US"/>
        </w:rPr>
        <w:t>also be able to update the supported versions of the technical design, its certificates and endpoint automatically to the service registry.</w:t>
      </w:r>
    </w:p>
    <w:p w14:paraId="3FEF1061" w14:textId="4B03CDEC" w:rsidR="0055016C" w:rsidRDefault="00106C21">
      <w:r>
        <w:t xml:space="preserve">The actual method and logic of service discovery is outlined in </w:t>
      </w:r>
      <w:r w:rsidR="00852033">
        <w:t xml:space="preserve">IEC 63173-2 </w:t>
      </w:r>
      <w:r w:rsidR="00852033">
        <w:fldChar w:fldCharType="begin"/>
      </w:r>
      <w:r w:rsidR="00852033">
        <w:instrText xml:space="preserve"> REF _Ref189231416 \r \h </w:instrText>
      </w:r>
      <w:r w:rsidR="00852033">
        <w:fldChar w:fldCharType="separate"/>
      </w:r>
      <w:r w:rsidR="00852033">
        <w:t>[6]</w:t>
      </w:r>
      <w:r w:rsidR="00852033">
        <w:fldChar w:fldCharType="end"/>
      </w:r>
      <w:r>
        <w:t>.</w:t>
      </w:r>
    </w:p>
    <w:p w14:paraId="5BD29918" w14:textId="4E993D11" w:rsidR="003F5793" w:rsidRDefault="003F5793" w:rsidP="003F5793">
      <w:pPr>
        <w:pStyle w:val="Heading3"/>
      </w:pPr>
      <w:bookmarkStart w:id="70" w:name="_Toc189232201"/>
      <w:r>
        <w:t>System status</w:t>
      </w:r>
      <w:bookmarkEnd w:id="70"/>
    </w:p>
    <w:p w14:paraId="12F58BB5" w14:textId="093F1AA2" w:rsidR="003F5793" w:rsidRDefault="003F5793" w:rsidP="003F5793">
      <w:pPr>
        <w:rPr>
          <w:lang w:val="en-US"/>
        </w:rPr>
      </w:pPr>
      <w:r>
        <w:rPr>
          <w:lang w:val="en-US"/>
        </w:rPr>
        <w:t xml:space="preserve">Both the service and consumer endpoints must support a way of checking that the endpoint is available </w:t>
      </w:r>
      <w:r w:rsidR="000F16C9">
        <w:rPr>
          <w:lang w:val="en-US"/>
        </w:rPr>
        <w:t xml:space="preserve">via e.g. a ping interface </w:t>
      </w:r>
      <w:r>
        <w:rPr>
          <w:lang w:val="en-US"/>
        </w:rPr>
        <w:t xml:space="preserve">without sending </w:t>
      </w:r>
      <w:r w:rsidR="000F16C9">
        <w:rPr>
          <w:lang w:val="en-US"/>
        </w:rPr>
        <w:t xml:space="preserve">a valid message. </w:t>
      </w:r>
    </w:p>
    <w:p w14:paraId="4E5D33B0" w14:textId="77777777" w:rsidR="002E64B5" w:rsidRDefault="002E64B5" w:rsidP="003F5793">
      <w:pPr>
        <w:rPr>
          <w:lang w:val="en-US"/>
        </w:rPr>
      </w:pPr>
    </w:p>
    <w:p w14:paraId="2EC577AE" w14:textId="65C748A6" w:rsidR="002E64B5" w:rsidRDefault="00AC3DF4" w:rsidP="002E64B5">
      <w:pPr>
        <w:pStyle w:val="Heading3"/>
      </w:pPr>
      <w:bookmarkStart w:id="71" w:name="_Toc189232202"/>
      <w:r>
        <w:t>Send and r</w:t>
      </w:r>
      <w:r w:rsidR="002E64B5">
        <w:t>eceive acknowledgment</w:t>
      </w:r>
      <w:bookmarkEnd w:id="71"/>
    </w:p>
    <w:p w14:paraId="06CE058C" w14:textId="63AEC3EC" w:rsidR="002E64B5" w:rsidRDefault="002B5F31" w:rsidP="002E64B5">
      <w:pPr>
        <w:rPr>
          <w:lang w:val="en-US"/>
        </w:rPr>
      </w:pPr>
      <w:r>
        <w:rPr>
          <w:lang w:val="en-US"/>
        </w:rPr>
        <w:t xml:space="preserve">Both the service and consumer must have a method of </w:t>
      </w:r>
      <w:r w:rsidR="00CE21CA">
        <w:rPr>
          <w:lang w:val="en-US"/>
        </w:rPr>
        <w:t xml:space="preserve">sending and </w:t>
      </w:r>
      <w:r>
        <w:rPr>
          <w:lang w:val="en-US"/>
        </w:rPr>
        <w:t xml:space="preserve">receiving </w:t>
      </w:r>
      <w:r w:rsidR="00A909B8">
        <w:rPr>
          <w:lang w:val="en-US"/>
        </w:rPr>
        <w:t xml:space="preserve">acknowledgments of delivery to end systems. As many of the operations are asynchronous and </w:t>
      </w:r>
      <w:r w:rsidR="00C94B06">
        <w:rPr>
          <w:lang w:val="en-US"/>
        </w:rPr>
        <w:t xml:space="preserve">may depend on multiple intermediate systems there is a need to be able to show to the end </w:t>
      </w:r>
      <w:r w:rsidR="002A3782">
        <w:rPr>
          <w:lang w:val="en-US"/>
        </w:rPr>
        <w:t>users</w:t>
      </w:r>
      <w:r w:rsidR="00C94B06">
        <w:rPr>
          <w:lang w:val="en-US"/>
        </w:rPr>
        <w:t xml:space="preserve"> of the systems the status of message delivery </w:t>
      </w:r>
      <w:r w:rsidR="000A32BF">
        <w:rPr>
          <w:lang w:val="en-US"/>
        </w:rPr>
        <w:t>that exceeds the technical</w:t>
      </w:r>
      <w:r w:rsidR="009E65A0">
        <w:rPr>
          <w:lang w:val="en-US"/>
        </w:rPr>
        <w:t xml:space="preserve"> status of the initial message transfer. </w:t>
      </w:r>
      <w:r w:rsidR="002A3782">
        <w:rPr>
          <w:lang w:val="en-US"/>
        </w:rPr>
        <w:t xml:space="preserve">This interface must require the presence of the message identifier (see </w:t>
      </w:r>
      <w:r w:rsidR="002A3782">
        <w:rPr>
          <w:lang w:val="en-US"/>
        </w:rPr>
        <w:fldChar w:fldCharType="begin"/>
      </w:r>
      <w:r w:rsidR="002A3782">
        <w:rPr>
          <w:lang w:val="en-US"/>
        </w:rPr>
        <w:instrText xml:space="preserve"> REF _Ref184619359 \r \h </w:instrText>
      </w:r>
      <w:r w:rsidR="002A3782">
        <w:rPr>
          <w:lang w:val="en-US"/>
        </w:rPr>
      </w:r>
      <w:r w:rsidR="002A3782">
        <w:rPr>
          <w:lang w:val="en-US"/>
        </w:rPr>
        <w:fldChar w:fldCharType="separate"/>
      </w:r>
      <w:r w:rsidR="002A3782">
        <w:rPr>
          <w:lang w:val="en-US"/>
        </w:rPr>
        <w:t>4.2.4</w:t>
      </w:r>
      <w:r w:rsidR="002A3782">
        <w:rPr>
          <w:lang w:val="en-US"/>
        </w:rPr>
        <w:fldChar w:fldCharType="end"/>
      </w:r>
      <w:r w:rsidR="002A3782">
        <w:rPr>
          <w:lang w:val="en-US"/>
        </w:rPr>
        <w:t>).</w:t>
      </w:r>
    </w:p>
    <w:p w14:paraId="2BAB1DC3" w14:textId="49467FE7" w:rsidR="000970C5" w:rsidRDefault="00F954C6" w:rsidP="00F954C6">
      <w:pPr>
        <w:pStyle w:val="Heading3"/>
      </w:pPr>
      <w:bookmarkStart w:id="72" w:name="_Toc189232203"/>
      <w:r>
        <w:t>Send route</w:t>
      </w:r>
      <w:bookmarkEnd w:id="72"/>
    </w:p>
    <w:p w14:paraId="5A6B8A74" w14:textId="2AB5C632" w:rsidR="00F954C6" w:rsidRDefault="003F7056" w:rsidP="00F954C6">
      <w:pPr>
        <w:rPr>
          <w:lang w:val="en-US"/>
        </w:rPr>
      </w:pPr>
      <w:r>
        <w:rPr>
          <w:lang w:val="en-US"/>
        </w:rPr>
        <w:t xml:space="preserve">Both the service and consumer must have </w:t>
      </w:r>
      <w:r w:rsidR="008C4C11">
        <w:rPr>
          <w:lang w:val="en-US"/>
        </w:rPr>
        <w:t xml:space="preserve">a method of sending the route. When sending the route from the vessel it must conform to the requirement RESF007. When sending the route from VTS </w:t>
      </w:r>
      <w:r w:rsidR="009C0CA7">
        <w:rPr>
          <w:lang w:val="en-US"/>
        </w:rPr>
        <w:t>to the vessel it must conform to the requirement RESF008.</w:t>
      </w:r>
    </w:p>
    <w:p w14:paraId="4A69A18E" w14:textId="481898E4" w:rsidR="00F954C6" w:rsidRDefault="00F954C6" w:rsidP="00F954C6">
      <w:pPr>
        <w:pStyle w:val="Heading3"/>
      </w:pPr>
      <w:bookmarkStart w:id="73" w:name="_Toc189232204"/>
      <w:r>
        <w:t>Receive route</w:t>
      </w:r>
      <w:bookmarkEnd w:id="73"/>
    </w:p>
    <w:p w14:paraId="27EBE588" w14:textId="77777777" w:rsidR="00334E8B" w:rsidRDefault="00E776A9" w:rsidP="00F954C6">
      <w:pPr>
        <w:rPr>
          <w:lang w:val="en-US"/>
        </w:rPr>
      </w:pPr>
      <w:r>
        <w:rPr>
          <w:lang w:val="en-US"/>
        </w:rPr>
        <w:t xml:space="preserve">Both the service and consumer must have a method of receiving the route. </w:t>
      </w:r>
    </w:p>
    <w:p w14:paraId="2396440F" w14:textId="3858C964" w:rsidR="00F954C6" w:rsidRDefault="00C17362" w:rsidP="00F954C6">
      <w:pPr>
        <w:rPr>
          <w:lang w:val="en-US"/>
        </w:rPr>
      </w:pPr>
      <w:r>
        <w:rPr>
          <w:lang w:val="en-US"/>
        </w:rPr>
        <w:t>The vessel may require that any routes it receives are related to a</w:t>
      </w:r>
      <w:r w:rsidR="00334E8B">
        <w:rPr>
          <w:lang w:val="en-US"/>
        </w:rPr>
        <w:t>n earlier shared route</w:t>
      </w:r>
      <w:r w:rsidR="00834109">
        <w:rPr>
          <w:lang w:val="en-US"/>
        </w:rPr>
        <w:t xml:space="preserve"> unless </w:t>
      </w:r>
      <w:r w:rsidR="008A5B67">
        <w:rPr>
          <w:lang w:val="en-US"/>
        </w:rPr>
        <w:t xml:space="preserve">the route is returned </w:t>
      </w:r>
      <w:proofErr w:type="gramStart"/>
      <w:r w:rsidR="008A5B67">
        <w:rPr>
          <w:lang w:val="en-US"/>
        </w:rPr>
        <w:t>as a result of</w:t>
      </w:r>
      <w:proofErr w:type="gramEnd"/>
      <w:r w:rsidR="008A5B67">
        <w:rPr>
          <w:lang w:val="en-US"/>
        </w:rPr>
        <w:t xml:space="preserve"> a search </w:t>
      </w:r>
      <w:r w:rsidR="00491D06">
        <w:rPr>
          <w:lang w:val="en-US"/>
        </w:rPr>
        <w:t>to a VTS route library</w:t>
      </w:r>
      <w:r w:rsidR="00334E8B">
        <w:rPr>
          <w:lang w:val="en-US"/>
        </w:rPr>
        <w:t xml:space="preserve">. In this case the </w:t>
      </w:r>
      <w:r w:rsidR="00334E8B">
        <w:rPr>
          <w:lang w:val="en-US"/>
        </w:rPr>
        <w:lastRenderedPageBreak/>
        <w:t>message identifier of the message in which the route was initially shared by the vessel is passed as a parameter.</w:t>
      </w:r>
      <w:r w:rsidR="00A23280">
        <w:rPr>
          <w:lang w:val="en-US"/>
        </w:rPr>
        <w:t xml:space="preserve"> The vessel must reject all incoming routes that do not come from a service with a valid maritime identity.</w:t>
      </w:r>
    </w:p>
    <w:p w14:paraId="14E9166F" w14:textId="0EBF0CBA" w:rsidR="00334E8B" w:rsidRDefault="00334E8B" w:rsidP="00F954C6">
      <w:pPr>
        <w:rPr>
          <w:lang w:val="en-US"/>
        </w:rPr>
      </w:pPr>
      <w:r>
        <w:rPr>
          <w:lang w:val="en-US"/>
        </w:rPr>
        <w:t xml:space="preserve">The service must be able to accept any route </w:t>
      </w:r>
      <w:r w:rsidR="00477EF7">
        <w:rPr>
          <w:lang w:val="en-US"/>
        </w:rPr>
        <w:t>sent by a vessel</w:t>
      </w:r>
      <w:r w:rsidR="00A40D7D">
        <w:rPr>
          <w:lang w:val="en-US"/>
        </w:rPr>
        <w:t xml:space="preserve"> with a valid maritime identity</w:t>
      </w:r>
      <w:r w:rsidR="00477EF7">
        <w:rPr>
          <w:lang w:val="en-US"/>
        </w:rPr>
        <w:t xml:space="preserve">. </w:t>
      </w:r>
    </w:p>
    <w:p w14:paraId="2D94A024" w14:textId="722E35A8" w:rsidR="005505F9" w:rsidRDefault="005505F9" w:rsidP="00F954C6">
      <w:pPr>
        <w:rPr>
          <w:lang w:val="en-US"/>
        </w:rPr>
      </w:pPr>
      <w:r>
        <w:rPr>
          <w:lang w:val="en-US"/>
        </w:rPr>
        <w:t xml:space="preserve">When receiving a route all parties must validate the route according to the </w:t>
      </w:r>
      <w:r w:rsidR="00AE7E2E">
        <w:rPr>
          <w:lang w:val="en-US"/>
        </w:rPr>
        <w:t>S-421 XML Schema and according to the requirements RESF007 and RESF008 as applicable.</w:t>
      </w:r>
    </w:p>
    <w:p w14:paraId="7F74AD58" w14:textId="33BF8138" w:rsidR="00F16E62" w:rsidRDefault="00F16E62" w:rsidP="00F954C6">
      <w:pPr>
        <w:rPr>
          <w:lang w:val="en-US"/>
        </w:rPr>
      </w:pPr>
      <w:r>
        <w:rPr>
          <w:lang w:val="en-US"/>
        </w:rPr>
        <w:t xml:space="preserve">A longer route may be </w:t>
      </w:r>
      <w:r w:rsidR="006759EB">
        <w:rPr>
          <w:lang w:val="en-US"/>
        </w:rPr>
        <w:t>larger</w:t>
      </w:r>
      <w:r>
        <w:rPr>
          <w:lang w:val="en-US"/>
        </w:rPr>
        <w:t xml:space="preserve"> </w:t>
      </w:r>
      <w:r w:rsidR="00A67845">
        <w:rPr>
          <w:lang w:val="en-US"/>
        </w:rPr>
        <w:t xml:space="preserve">than what the transfer mechanism allows </w:t>
      </w:r>
      <w:r w:rsidR="00C85B8E">
        <w:rPr>
          <w:lang w:val="en-US"/>
        </w:rPr>
        <w:t>depending on the service design. If so, the service design must define interfaces that allow the sharing of arbitrarily large messages to ensure that sharing of routes is not limited</w:t>
      </w:r>
      <w:r w:rsidR="00430DA2">
        <w:rPr>
          <w:lang w:val="en-US"/>
        </w:rPr>
        <w:t xml:space="preserve"> by transfer protocol limitations and routes of at least 1000 waypoints, 999 legs, and 1000 action points with all associated additional attributes can be shared. </w:t>
      </w:r>
    </w:p>
    <w:p w14:paraId="3CF78C4E" w14:textId="12F3F52E" w:rsidR="007C65AE" w:rsidRDefault="007C65AE" w:rsidP="007C65AE">
      <w:pPr>
        <w:pStyle w:val="Heading3"/>
      </w:pPr>
      <w:bookmarkStart w:id="74" w:name="_Toc189232205"/>
      <w:r>
        <w:t>Subscribe to changes</w:t>
      </w:r>
      <w:bookmarkEnd w:id="74"/>
    </w:p>
    <w:p w14:paraId="21014980" w14:textId="1F7436FA" w:rsidR="007C65AE" w:rsidRDefault="00437EB3" w:rsidP="007C65AE">
      <w:pPr>
        <w:rPr>
          <w:lang w:val="en-US"/>
        </w:rPr>
      </w:pPr>
      <w:r>
        <w:rPr>
          <w:lang w:val="en-US"/>
        </w:rPr>
        <w:t xml:space="preserve">Many of the use cases described above require human interaction </w:t>
      </w:r>
      <w:r w:rsidR="0031047A">
        <w:rPr>
          <w:lang w:val="en-US"/>
        </w:rPr>
        <w:t xml:space="preserve">in both the VTS and vessel. </w:t>
      </w:r>
      <w:r w:rsidR="00D53A48">
        <w:rPr>
          <w:lang w:val="en-US"/>
        </w:rPr>
        <w:t>Thus,</w:t>
      </w:r>
      <w:r w:rsidR="0031047A">
        <w:rPr>
          <w:lang w:val="en-US"/>
        </w:rPr>
        <w:t xml:space="preserve"> many interactions are asynchronous by nature and require </w:t>
      </w:r>
      <w:r w:rsidR="00EC4D79">
        <w:rPr>
          <w:lang w:val="en-US"/>
        </w:rPr>
        <w:t xml:space="preserve">an interface to allow subscriptions (e.g. </w:t>
      </w:r>
      <w:r w:rsidR="00EC4D79">
        <w:rPr>
          <w:lang w:val="en-US"/>
        </w:rPr>
        <w:fldChar w:fldCharType="begin"/>
      </w:r>
      <w:r w:rsidR="00EC4D79">
        <w:rPr>
          <w:lang w:val="en-US"/>
        </w:rPr>
        <w:instrText xml:space="preserve"> REF _Ref185414010 \r \h </w:instrText>
      </w:r>
      <w:r w:rsidR="00EC4D79">
        <w:rPr>
          <w:lang w:val="en-US"/>
        </w:rPr>
      </w:r>
      <w:r w:rsidR="00EC4D79">
        <w:rPr>
          <w:lang w:val="en-US"/>
        </w:rPr>
        <w:fldChar w:fldCharType="separate"/>
      </w:r>
      <w:r w:rsidR="00EC4D79">
        <w:rPr>
          <w:lang w:val="en-US"/>
        </w:rPr>
        <w:t>3.1.3</w:t>
      </w:r>
      <w:r w:rsidR="00EC4D79">
        <w:rPr>
          <w:lang w:val="en-US"/>
        </w:rPr>
        <w:fldChar w:fldCharType="end"/>
      </w:r>
      <w:r w:rsidR="00EC4D79">
        <w:rPr>
          <w:lang w:val="en-US"/>
        </w:rPr>
        <w:t xml:space="preserve">) </w:t>
      </w:r>
      <w:r w:rsidR="00D00C98">
        <w:rPr>
          <w:lang w:val="en-US"/>
        </w:rPr>
        <w:t>to</w:t>
      </w:r>
      <w:r w:rsidR="00E31DF2">
        <w:rPr>
          <w:lang w:val="en-US"/>
        </w:rPr>
        <w:t xml:space="preserve"> updates to the route</w:t>
      </w:r>
      <w:r w:rsidR="00CD26BF">
        <w:rPr>
          <w:lang w:val="en-US"/>
        </w:rPr>
        <w:t>.</w:t>
      </w:r>
    </w:p>
    <w:p w14:paraId="665F8888" w14:textId="154A00A7" w:rsidR="0040773E" w:rsidRDefault="0040773E" w:rsidP="0040773E">
      <w:pPr>
        <w:pStyle w:val="Heading3"/>
      </w:pPr>
      <w:bookmarkStart w:id="75" w:name="_Toc189232206"/>
      <w:r>
        <w:t>Route requests</w:t>
      </w:r>
      <w:bookmarkEnd w:id="75"/>
    </w:p>
    <w:p w14:paraId="243D6DE7" w14:textId="556F1A30" w:rsidR="0040773E" w:rsidRDefault="000C3CEF" w:rsidP="0040773E">
      <w:pPr>
        <w:rPr>
          <w:lang w:val="en-US"/>
        </w:rPr>
      </w:pPr>
      <w:r>
        <w:rPr>
          <w:lang w:val="en-US"/>
        </w:rPr>
        <w:t xml:space="preserve">When requesting a </w:t>
      </w:r>
      <w:proofErr w:type="gramStart"/>
      <w:r>
        <w:rPr>
          <w:lang w:val="en-US"/>
        </w:rPr>
        <w:t>route</w:t>
      </w:r>
      <w:proofErr w:type="gramEnd"/>
      <w:r>
        <w:rPr>
          <w:lang w:val="en-US"/>
        </w:rPr>
        <w:t xml:space="preserve"> it can either be done as a search with search parameters or target a single known route</w:t>
      </w:r>
      <w:r w:rsidR="00EA4DF2">
        <w:rPr>
          <w:lang w:val="en-US"/>
        </w:rPr>
        <w:t xml:space="preserve"> based on some reference to the route. </w:t>
      </w:r>
      <w:r w:rsidR="00990669">
        <w:rPr>
          <w:lang w:val="en-US"/>
        </w:rPr>
        <w:t xml:space="preserve">The search parameters may </w:t>
      </w:r>
      <w:r w:rsidR="005C22F4">
        <w:rPr>
          <w:lang w:val="en-US"/>
        </w:rPr>
        <w:t xml:space="preserve">include a validity period, </w:t>
      </w:r>
      <w:r w:rsidR="00600B1F">
        <w:rPr>
          <w:lang w:val="en-US"/>
        </w:rPr>
        <w:t>geometry, UN/</w:t>
      </w:r>
      <w:proofErr w:type="spellStart"/>
      <w:r w:rsidR="00600B1F">
        <w:rPr>
          <w:lang w:val="en-US"/>
        </w:rPr>
        <w:t>Locode</w:t>
      </w:r>
      <w:proofErr w:type="spellEnd"/>
      <w:r w:rsidR="00600B1F">
        <w:rPr>
          <w:lang w:val="en-US"/>
        </w:rPr>
        <w:t xml:space="preserve"> or route reference. </w:t>
      </w:r>
    </w:p>
    <w:p w14:paraId="3A6CBC4D" w14:textId="4A55327B" w:rsidR="00600B1F" w:rsidRDefault="00600B1F" w:rsidP="0040773E">
      <w:pPr>
        <w:rPr>
          <w:lang w:val="en-US"/>
        </w:rPr>
      </w:pPr>
      <w:r>
        <w:rPr>
          <w:lang w:val="en-US"/>
        </w:rPr>
        <w:t xml:space="preserve">The consumer </w:t>
      </w:r>
      <w:r w:rsidR="00D64838">
        <w:rPr>
          <w:lang w:val="en-US"/>
        </w:rPr>
        <w:t xml:space="preserve">must be able to either search for full routes or search for a list of route references and retrieve routes one at a time based on the references. </w:t>
      </w:r>
      <w:r w:rsidR="004447B5">
        <w:rPr>
          <w:lang w:val="en-US"/>
        </w:rPr>
        <w:t>The service is not required to support incoming route requests from the consumer.</w:t>
      </w:r>
    </w:p>
    <w:p w14:paraId="4D87703B" w14:textId="422FBD8B" w:rsidR="00D64838" w:rsidRDefault="004447B5" w:rsidP="0040773E">
      <w:pPr>
        <w:rPr>
          <w:lang w:val="en-US"/>
        </w:rPr>
      </w:pPr>
      <w:r>
        <w:rPr>
          <w:lang w:val="en-US"/>
        </w:rPr>
        <w:t xml:space="preserve">The consumer must be able to support requests for a route without any search parameters </w:t>
      </w:r>
      <w:r w:rsidR="00EB4478">
        <w:rPr>
          <w:lang w:val="en-US"/>
        </w:rPr>
        <w:t>or with a geometry parameter. When a request is received without any parameters the route under monitoring should be returned</w:t>
      </w:r>
      <w:r w:rsidR="00D62F4F">
        <w:rPr>
          <w:lang w:val="en-US"/>
        </w:rPr>
        <w:t xml:space="preserve"> without an increase to the edition number. If the geometry parameter is present, the monitored route should be returned only if </w:t>
      </w:r>
      <w:r w:rsidR="00224BEC">
        <w:rPr>
          <w:lang w:val="en-US"/>
        </w:rPr>
        <w:t>the search geometry and the route geometry intersect.</w:t>
      </w:r>
    </w:p>
    <w:p w14:paraId="1252D251" w14:textId="7F6060CE" w:rsidR="0040773E" w:rsidRDefault="009D2872" w:rsidP="0040773E">
      <w:pPr>
        <w:pStyle w:val="Heading3"/>
      </w:pPr>
      <w:bookmarkStart w:id="76" w:name="_Toc189232207"/>
      <w:r>
        <w:t>Discovering service functionality</w:t>
      </w:r>
      <w:bookmarkEnd w:id="76"/>
    </w:p>
    <w:p w14:paraId="2DFD4F49" w14:textId="7868644B" w:rsidR="009D2872" w:rsidRPr="009D2872" w:rsidRDefault="00543703" w:rsidP="009D2872">
      <w:pPr>
        <w:rPr>
          <w:lang w:val="en-US"/>
        </w:rPr>
      </w:pPr>
      <w:r>
        <w:rPr>
          <w:lang w:val="en-US"/>
        </w:rPr>
        <w:t xml:space="preserve">The consumer must have the ability to </w:t>
      </w:r>
      <w:r w:rsidR="006C4A6B">
        <w:rPr>
          <w:lang w:val="en-US"/>
        </w:rPr>
        <w:t xml:space="preserve">discover </w:t>
      </w:r>
      <w:proofErr w:type="gramStart"/>
      <w:r w:rsidR="006C4A6B">
        <w:rPr>
          <w:lang w:val="en-US"/>
        </w:rPr>
        <w:t>all of</w:t>
      </w:r>
      <w:proofErr w:type="gramEnd"/>
      <w:r w:rsidR="006C4A6B">
        <w:rPr>
          <w:lang w:val="en-US"/>
        </w:rPr>
        <w:t xml:space="preserve"> the interfaces provided by the service. The service must provide an interface that supports the discovery of </w:t>
      </w:r>
      <w:r w:rsidR="00260D08">
        <w:rPr>
          <w:lang w:val="en-US"/>
        </w:rPr>
        <w:t>available functionality.</w:t>
      </w:r>
    </w:p>
    <w:p w14:paraId="5A9E78C6" w14:textId="77777777" w:rsidR="009E65A0" w:rsidRPr="002E64B5" w:rsidRDefault="009E65A0" w:rsidP="002E64B5">
      <w:pPr>
        <w:rPr>
          <w:lang w:val="en-US"/>
        </w:rPr>
      </w:pPr>
    </w:p>
    <w:p w14:paraId="51543E77" w14:textId="77777777" w:rsidR="0055016C" w:rsidRDefault="00CD55DD" w:rsidP="00BD38AD">
      <w:pPr>
        <w:pStyle w:val="Heading2"/>
      </w:pPr>
      <w:bookmarkStart w:id="77" w:name="_Toc189232208"/>
      <w:r>
        <w:lastRenderedPageBreak/>
        <w:t xml:space="preserve">Logical </w:t>
      </w:r>
      <w:r w:rsidRPr="00BD38AD">
        <w:t>Parameters</w:t>
      </w:r>
      <w:bookmarkEnd w:id="77"/>
    </w:p>
    <w:p w14:paraId="27ED4448" w14:textId="42E551B0" w:rsidR="0055016C" w:rsidRDefault="00C460D2">
      <w:r>
        <w:t xml:space="preserve">Here we will cover the </w:t>
      </w:r>
      <w:r w:rsidR="00683A85">
        <w:t xml:space="preserve">abstract logical parameters </w:t>
      </w:r>
      <w:r w:rsidR="005B28E3">
        <w:t>that are common for multiple</w:t>
      </w:r>
      <w:r w:rsidR="00683A85">
        <w:t xml:space="preserve"> interface</w:t>
      </w:r>
      <w:r w:rsidR="005B28E3">
        <w:t>s</w:t>
      </w:r>
      <w:r w:rsidR="00F266FB">
        <w:t>.</w:t>
      </w:r>
      <w:r w:rsidR="00683A85">
        <w:t xml:space="preserve"> </w:t>
      </w:r>
      <w:r w:rsidR="00CD55DD">
        <w:t>Actual parameter structures, response structures or error handling is not specified. These will be defined in more detail in the technical design documents.</w:t>
      </w:r>
    </w:p>
    <w:p w14:paraId="01A2B4C9" w14:textId="5900522A" w:rsidR="00A807D7" w:rsidRDefault="00A807D7" w:rsidP="00A807D7">
      <w:pPr>
        <w:pStyle w:val="Heading3"/>
      </w:pPr>
      <w:bookmarkStart w:id="78" w:name="_Toc189232209"/>
      <w:r>
        <w:t>Callback</w:t>
      </w:r>
      <w:bookmarkEnd w:id="78"/>
    </w:p>
    <w:p w14:paraId="5BA66AF4" w14:textId="686042EC" w:rsidR="00C367C8" w:rsidRPr="00A807D7" w:rsidRDefault="0022337C" w:rsidP="00A807D7">
      <w:pPr>
        <w:rPr>
          <w:lang w:val="en-US"/>
        </w:rPr>
      </w:pPr>
      <w:r>
        <w:rPr>
          <w:lang w:val="en-US"/>
        </w:rPr>
        <w:t xml:space="preserve">For most operations initiated by the consumer a callback parameter is expected that defines how or where the service may respond to the consumer. </w:t>
      </w:r>
      <w:r w:rsidR="00C367C8">
        <w:rPr>
          <w:lang w:val="en-US"/>
        </w:rPr>
        <w:t>This parameter is not required, but if it is not present, the consumer must be available in a service registry for discovery</w:t>
      </w:r>
      <w:r w:rsidR="00241E30">
        <w:rPr>
          <w:lang w:val="en-US"/>
        </w:rPr>
        <w:t xml:space="preserve"> (see </w:t>
      </w:r>
      <w:r w:rsidR="00241E30">
        <w:rPr>
          <w:lang w:val="en-US"/>
        </w:rPr>
        <w:fldChar w:fldCharType="begin"/>
      </w:r>
      <w:r w:rsidR="00241E30">
        <w:rPr>
          <w:lang w:val="en-US"/>
        </w:rPr>
        <w:instrText xml:space="preserve"> REF _Ref184618469 \r \h </w:instrText>
      </w:r>
      <w:r w:rsidR="00241E30">
        <w:rPr>
          <w:lang w:val="en-US"/>
        </w:rPr>
      </w:r>
      <w:r w:rsidR="00241E30">
        <w:rPr>
          <w:lang w:val="en-US"/>
        </w:rPr>
        <w:fldChar w:fldCharType="separate"/>
      </w:r>
      <w:r w:rsidR="00241E30">
        <w:rPr>
          <w:lang w:val="en-US"/>
        </w:rPr>
        <w:t>4.1.1</w:t>
      </w:r>
      <w:r w:rsidR="00241E30">
        <w:rPr>
          <w:lang w:val="en-US"/>
        </w:rPr>
        <w:fldChar w:fldCharType="end"/>
      </w:r>
      <w:r w:rsidR="00241E30">
        <w:rPr>
          <w:lang w:val="en-US"/>
        </w:rPr>
        <w:t xml:space="preserve">). </w:t>
      </w:r>
      <w:r>
        <w:rPr>
          <w:lang w:val="en-US"/>
        </w:rPr>
        <w:t>The actual method of the callback depends on the service design</w:t>
      </w:r>
      <w:r w:rsidR="00C367C8">
        <w:rPr>
          <w:lang w:val="en-US"/>
        </w:rPr>
        <w:t>.</w:t>
      </w:r>
    </w:p>
    <w:p w14:paraId="183711CE" w14:textId="70EA6487" w:rsidR="005C1B5E" w:rsidRDefault="00C94DCF" w:rsidP="00C94DCF">
      <w:pPr>
        <w:pStyle w:val="Heading3"/>
      </w:pPr>
      <w:bookmarkStart w:id="79" w:name="_Ref184618070"/>
      <w:bookmarkStart w:id="80" w:name="_Toc189232210"/>
      <w:r>
        <w:t>Geometry</w:t>
      </w:r>
      <w:bookmarkEnd w:id="79"/>
      <w:bookmarkEnd w:id="80"/>
    </w:p>
    <w:p w14:paraId="3112A050" w14:textId="4F5C5AEF" w:rsidR="00C94DCF" w:rsidRDefault="00C94DCF" w:rsidP="00C94DCF">
      <w:pPr>
        <w:rPr>
          <w:lang w:val="en-US"/>
        </w:rPr>
      </w:pPr>
      <w:r>
        <w:rPr>
          <w:lang w:val="en-US"/>
        </w:rPr>
        <w:t xml:space="preserve">When sharing geometries </w:t>
      </w:r>
      <w:r w:rsidR="00FA7204">
        <w:rPr>
          <w:lang w:val="en-US"/>
        </w:rPr>
        <w:t xml:space="preserve">as a search parameter </w:t>
      </w:r>
      <w:r w:rsidR="00E17BE3">
        <w:rPr>
          <w:lang w:val="en-US"/>
        </w:rPr>
        <w:t xml:space="preserve">the geometry may either be an actual representation of the route with all waypoints and legs represented or a simplified </w:t>
      </w:r>
      <w:r w:rsidR="00554AAE">
        <w:rPr>
          <w:lang w:val="en-US"/>
        </w:rPr>
        <w:t xml:space="preserve">representation of the geometry </w:t>
      </w:r>
      <w:r w:rsidR="00600E6A">
        <w:rPr>
          <w:lang w:val="en-US"/>
        </w:rPr>
        <w:t>that can be any of the following (non-inclusive)</w:t>
      </w:r>
    </w:p>
    <w:p w14:paraId="19631032" w14:textId="3436303A" w:rsidR="00600E6A" w:rsidRDefault="00B36EA6" w:rsidP="00476FE5">
      <w:pPr>
        <w:pStyle w:val="BulletList1"/>
        <w:rPr>
          <w:lang w:val="en-US"/>
        </w:rPr>
      </w:pPr>
      <w:r>
        <w:rPr>
          <w:lang w:val="en-US"/>
        </w:rPr>
        <w:t>List of waypoint coordinates</w:t>
      </w:r>
    </w:p>
    <w:p w14:paraId="73B4373D" w14:textId="002C10F0" w:rsidR="00B36EA6" w:rsidRDefault="00B36EA6" w:rsidP="00476FE5">
      <w:pPr>
        <w:pStyle w:val="BulletList1"/>
        <w:rPr>
          <w:lang w:val="en-US"/>
        </w:rPr>
      </w:pPr>
      <w:r>
        <w:rPr>
          <w:lang w:val="en-US"/>
        </w:rPr>
        <w:t>A simplified polygon of the route</w:t>
      </w:r>
    </w:p>
    <w:p w14:paraId="508C9104" w14:textId="59CC93F4" w:rsidR="00B36EA6" w:rsidRDefault="00B36EA6" w:rsidP="00476FE5">
      <w:pPr>
        <w:pStyle w:val="BulletList1"/>
        <w:rPr>
          <w:lang w:val="en-US"/>
        </w:rPr>
      </w:pPr>
      <w:r>
        <w:rPr>
          <w:lang w:val="en-US"/>
        </w:rPr>
        <w:t>A simplified version of the route</w:t>
      </w:r>
    </w:p>
    <w:p w14:paraId="4DCF2B8C" w14:textId="77777777" w:rsidR="00474AB1" w:rsidRDefault="00474AB1" w:rsidP="00474AB1">
      <w:pPr>
        <w:pStyle w:val="BulletList1"/>
        <w:numPr>
          <w:ilvl w:val="0"/>
          <w:numId w:val="0"/>
        </w:numPr>
        <w:ind w:left="714"/>
        <w:rPr>
          <w:lang w:val="en-US"/>
        </w:rPr>
      </w:pPr>
    </w:p>
    <w:p w14:paraId="4CC5D983" w14:textId="5811BCEF" w:rsidR="00B50878" w:rsidRDefault="00FF1B17" w:rsidP="00476FE5">
      <w:pPr>
        <w:rPr>
          <w:lang w:val="en-US"/>
        </w:rPr>
      </w:pPr>
      <w:r>
        <w:rPr>
          <w:lang w:val="en-US"/>
        </w:rPr>
        <w:t xml:space="preserve">Any padding that is needed for the geometry when creating the geometry (e.g. for searches of services along a route) must be added by the </w:t>
      </w:r>
      <w:r w:rsidR="00476FE5">
        <w:rPr>
          <w:lang w:val="en-US"/>
        </w:rPr>
        <w:t>creator of the query. Recipients can use the incoming geometry as is.</w:t>
      </w:r>
    </w:p>
    <w:p w14:paraId="16B87BCB" w14:textId="77777777" w:rsidR="00BF11F6" w:rsidRDefault="00BF11F6" w:rsidP="00BF11F6">
      <w:pPr>
        <w:pStyle w:val="Bullet1"/>
        <w:numPr>
          <w:ilvl w:val="0"/>
          <w:numId w:val="0"/>
        </w:numPr>
        <w:ind w:left="360" w:hanging="360"/>
        <w:rPr>
          <w:lang w:val="en-US"/>
        </w:rPr>
      </w:pPr>
    </w:p>
    <w:p w14:paraId="258B62A2" w14:textId="28F8A1FB" w:rsidR="00BF11F6" w:rsidRDefault="00BF11F6" w:rsidP="00BF11F6">
      <w:pPr>
        <w:pStyle w:val="Heading3"/>
      </w:pPr>
      <w:bookmarkStart w:id="81" w:name="_Toc189232211"/>
      <w:r>
        <w:t>Route</w:t>
      </w:r>
      <w:bookmarkEnd w:id="81"/>
    </w:p>
    <w:p w14:paraId="4EF8CBB4" w14:textId="7D37AB6A" w:rsidR="00BF11F6" w:rsidRDefault="00BF11F6" w:rsidP="00BF11F6">
      <w:pPr>
        <w:rPr>
          <w:lang w:val="en-US"/>
        </w:rPr>
      </w:pPr>
      <w:r>
        <w:rPr>
          <w:lang w:val="en-US"/>
        </w:rPr>
        <w:t xml:space="preserve">When shared by </w:t>
      </w:r>
      <w:r w:rsidR="0091553D">
        <w:rPr>
          <w:lang w:val="en-US"/>
        </w:rPr>
        <w:t>any actor</w:t>
      </w:r>
      <w:r>
        <w:rPr>
          <w:lang w:val="en-US"/>
        </w:rPr>
        <w:t>, a route must always be a valid S-421</w:t>
      </w:r>
      <w:r w:rsidR="0091553D">
        <w:rPr>
          <w:lang w:val="en-US"/>
        </w:rPr>
        <w:t xml:space="preserve"> </w:t>
      </w:r>
      <w:r w:rsidR="00852033">
        <w:rPr>
          <w:lang w:val="en-US"/>
        </w:rPr>
        <w:fldChar w:fldCharType="begin"/>
      </w:r>
      <w:r w:rsidR="00852033">
        <w:rPr>
          <w:lang w:val="en-US"/>
        </w:rPr>
        <w:instrText xml:space="preserve"> REF _Ref189231429 \r \h </w:instrText>
      </w:r>
      <w:r w:rsidR="00852033">
        <w:rPr>
          <w:lang w:val="en-US"/>
        </w:rPr>
      </w:r>
      <w:r w:rsidR="00852033">
        <w:rPr>
          <w:lang w:val="en-US"/>
        </w:rPr>
        <w:fldChar w:fldCharType="separate"/>
      </w:r>
      <w:r w:rsidR="00852033">
        <w:rPr>
          <w:lang w:val="en-US"/>
        </w:rPr>
        <w:t>[5]</w:t>
      </w:r>
      <w:r w:rsidR="00852033">
        <w:rPr>
          <w:lang w:val="en-US"/>
        </w:rPr>
        <w:fldChar w:fldCharType="end"/>
      </w:r>
      <w:r w:rsidR="0091553D">
        <w:rPr>
          <w:lang w:val="en-US"/>
        </w:rPr>
        <w:t xml:space="preserve"> document</w:t>
      </w:r>
      <w:r w:rsidR="005151FB">
        <w:rPr>
          <w:lang w:val="en-US"/>
        </w:rPr>
        <w:t>.</w:t>
      </w:r>
    </w:p>
    <w:p w14:paraId="675AD7D9" w14:textId="69F77ACE" w:rsidR="004F0F7B" w:rsidRDefault="005151FB" w:rsidP="00BF11F6">
      <w:pPr>
        <w:rPr>
          <w:lang w:val="en-US"/>
        </w:rPr>
      </w:pPr>
      <w:r>
        <w:rPr>
          <w:lang w:val="en-US"/>
        </w:rPr>
        <w:t xml:space="preserve">Additionally, </w:t>
      </w:r>
      <w:r w:rsidR="00474AB1">
        <w:rPr>
          <w:lang w:val="en-US"/>
        </w:rPr>
        <w:t xml:space="preserve">the route must also include the data required by </w:t>
      </w:r>
      <w:r>
        <w:rPr>
          <w:lang w:val="en-US"/>
        </w:rPr>
        <w:t>RESF007</w:t>
      </w:r>
      <w:r w:rsidR="00A83517">
        <w:rPr>
          <w:lang w:val="en-US"/>
        </w:rPr>
        <w:t xml:space="preserve">, </w:t>
      </w:r>
      <w:r w:rsidR="00474AB1">
        <w:rPr>
          <w:lang w:val="en-US"/>
        </w:rPr>
        <w:t>RESF008</w:t>
      </w:r>
      <w:r w:rsidR="00A83517">
        <w:rPr>
          <w:lang w:val="en-US"/>
        </w:rPr>
        <w:t xml:space="preserve"> or RESF011</w:t>
      </w:r>
      <w:r w:rsidR="00474AB1">
        <w:rPr>
          <w:lang w:val="en-US"/>
        </w:rPr>
        <w:t xml:space="preserve"> as applicable</w:t>
      </w:r>
      <w:r>
        <w:rPr>
          <w:lang w:val="en-US"/>
        </w:rPr>
        <w:t>.</w:t>
      </w:r>
    </w:p>
    <w:p w14:paraId="57A081C6" w14:textId="20CA5178" w:rsidR="004F0F7B" w:rsidRDefault="004F0F7B" w:rsidP="004F0F7B">
      <w:pPr>
        <w:pStyle w:val="Heading3"/>
      </w:pPr>
      <w:bookmarkStart w:id="82" w:name="_Ref184619359"/>
      <w:bookmarkStart w:id="83" w:name="_Toc189232212"/>
      <w:r>
        <w:t>Message identifier</w:t>
      </w:r>
      <w:bookmarkEnd w:id="82"/>
      <w:bookmarkEnd w:id="83"/>
    </w:p>
    <w:p w14:paraId="12CF426F" w14:textId="5E7FB8F5" w:rsidR="004F0F7B" w:rsidRDefault="00B72FF8" w:rsidP="004F0F7B">
      <w:pPr>
        <w:rPr>
          <w:lang w:val="en-US"/>
        </w:rPr>
      </w:pPr>
      <w:r>
        <w:rPr>
          <w:lang w:val="en-US"/>
        </w:rPr>
        <w:t>In all operations where an acknowledgment is requested, a unique identifier of the message must be present that the acknowledgment can refer to</w:t>
      </w:r>
      <w:r w:rsidR="002A3782">
        <w:rPr>
          <w:lang w:val="en-US"/>
        </w:rPr>
        <w:t xml:space="preserve">. </w:t>
      </w:r>
      <w:r w:rsidR="006507A5">
        <w:rPr>
          <w:lang w:val="en-US"/>
        </w:rPr>
        <w:t xml:space="preserve">This is typically </w:t>
      </w:r>
      <w:r w:rsidR="008352AB">
        <w:rPr>
          <w:lang w:val="en-US"/>
        </w:rPr>
        <w:t>referred</w:t>
      </w:r>
      <w:r w:rsidR="006507A5">
        <w:rPr>
          <w:lang w:val="en-US"/>
        </w:rPr>
        <w:t xml:space="preserve"> to as a transaction identifier</w:t>
      </w:r>
      <w:r w:rsidR="008352AB">
        <w:rPr>
          <w:lang w:val="en-US"/>
        </w:rPr>
        <w:t>, correlation id and so on.</w:t>
      </w:r>
    </w:p>
    <w:p w14:paraId="20A0DB27" w14:textId="27F3DF74" w:rsidR="00000497" w:rsidRDefault="00000497" w:rsidP="00000497">
      <w:pPr>
        <w:pStyle w:val="Heading3"/>
      </w:pPr>
      <w:bookmarkStart w:id="84" w:name="_Toc189232213"/>
      <w:r>
        <w:t>Service discovery</w:t>
      </w:r>
      <w:bookmarkEnd w:id="84"/>
    </w:p>
    <w:p w14:paraId="4FDFAF1C" w14:textId="45A7FC6F" w:rsidR="005D183D" w:rsidRDefault="00C14288" w:rsidP="00000497">
      <w:pPr>
        <w:rPr>
          <w:lang w:val="en-US"/>
        </w:rPr>
      </w:pPr>
      <w:r>
        <w:rPr>
          <w:lang w:val="en-US"/>
        </w:rPr>
        <w:t xml:space="preserve">The typical parameters used in service discovery </w:t>
      </w:r>
      <w:r w:rsidR="00976D28">
        <w:rPr>
          <w:lang w:val="en-US"/>
        </w:rPr>
        <w:t xml:space="preserve">are defined in </w:t>
      </w:r>
      <w:r w:rsidR="00976D28">
        <w:rPr>
          <w:lang w:val="en-US"/>
        </w:rPr>
        <w:fldChar w:fldCharType="begin"/>
      </w:r>
      <w:r w:rsidR="00976D28">
        <w:rPr>
          <w:lang w:val="en-US"/>
        </w:rPr>
        <w:instrText xml:space="preserve"> REF _Ref184618469 \r \h </w:instrText>
      </w:r>
      <w:r w:rsidR="00976D28">
        <w:rPr>
          <w:lang w:val="en-US"/>
        </w:rPr>
      </w:r>
      <w:r w:rsidR="00976D28">
        <w:rPr>
          <w:lang w:val="en-US"/>
        </w:rPr>
        <w:fldChar w:fldCharType="separate"/>
      </w:r>
      <w:r w:rsidR="00976D28">
        <w:rPr>
          <w:lang w:val="en-US"/>
        </w:rPr>
        <w:t>4.1.1</w:t>
      </w:r>
      <w:r w:rsidR="00976D28">
        <w:rPr>
          <w:lang w:val="en-US"/>
        </w:rPr>
        <w:fldChar w:fldCharType="end"/>
      </w:r>
      <w:r w:rsidR="00022CD0">
        <w:rPr>
          <w:lang w:val="en-US"/>
        </w:rPr>
        <w:t xml:space="preserve">. It is important to note that </w:t>
      </w:r>
      <w:r w:rsidR="008B7A92">
        <w:rPr>
          <w:lang w:val="en-US"/>
        </w:rPr>
        <w:t>searching for multiple versions of a service design tha</w:t>
      </w:r>
      <w:r w:rsidR="00667495">
        <w:rPr>
          <w:lang w:val="en-US"/>
        </w:rPr>
        <w:t xml:space="preserve">t can be used </w:t>
      </w:r>
      <w:r w:rsidR="00D447C9">
        <w:rPr>
          <w:lang w:val="en-US"/>
        </w:rPr>
        <w:t xml:space="preserve">is possible </w:t>
      </w:r>
      <w:r w:rsidR="00667495">
        <w:rPr>
          <w:lang w:val="en-US"/>
        </w:rPr>
        <w:t xml:space="preserve">to </w:t>
      </w:r>
      <w:r w:rsidR="005D183D">
        <w:rPr>
          <w:lang w:val="en-US"/>
        </w:rPr>
        <w:t>ensure that the search returns all compatible versions and not just a single version.</w:t>
      </w:r>
    </w:p>
    <w:p w14:paraId="59B92AAC" w14:textId="16F71147" w:rsidR="00000497" w:rsidRPr="00000497" w:rsidRDefault="005D183D" w:rsidP="00000497">
      <w:pPr>
        <w:rPr>
          <w:lang w:val="en-US"/>
        </w:rPr>
      </w:pPr>
      <w:r>
        <w:rPr>
          <w:lang w:val="en-US"/>
        </w:rPr>
        <w:lastRenderedPageBreak/>
        <w:t>It is also important to note that from a service discovery point of view the version of the actual implementation should not have any significance.</w:t>
      </w:r>
      <w:r w:rsidR="00C14288">
        <w:rPr>
          <w:lang w:val="en-US"/>
        </w:rPr>
        <w:t xml:space="preserve"> </w:t>
      </w:r>
    </w:p>
    <w:p w14:paraId="338579D0" w14:textId="77777777" w:rsidR="0055016C" w:rsidRDefault="00CD55DD">
      <w:pPr>
        <w:pStyle w:val="Heading1"/>
        <w:ind w:hanging="495"/>
      </w:pPr>
      <w:bookmarkStart w:id="85" w:name="_Ref447880650"/>
      <w:bookmarkStart w:id="86" w:name="_Toc189232214"/>
      <w:r>
        <w:lastRenderedPageBreak/>
        <w:t>Service Data Model</w:t>
      </w:r>
      <w:bookmarkEnd w:id="85"/>
      <w:bookmarkEnd w:id="86"/>
    </w:p>
    <w:p w14:paraId="260F0255" w14:textId="77777777" w:rsidR="003A1225" w:rsidRDefault="003A1225" w:rsidP="003A1225"/>
    <w:p w14:paraId="45AE0387" w14:textId="5AFED1B3" w:rsidR="003A1225" w:rsidRDefault="003A1225" w:rsidP="003A1225">
      <w:r>
        <w:t xml:space="preserve">The basis of the data model used in this service is S-421 as defined in </w:t>
      </w:r>
      <w:r w:rsidR="00D447C9">
        <w:t xml:space="preserve">IEC 63173-1 </w:t>
      </w:r>
      <w:r w:rsidR="00D447C9">
        <w:fldChar w:fldCharType="begin"/>
      </w:r>
      <w:r w:rsidR="00D447C9">
        <w:instrText xml:space="preserve"> REF _Ref189231429 \r \h </w:instrText>
      </w:r>
      <w:r w:rsidR="00D447C9">
        <w:fldChar w:fldCharType="separate"/>
      </w:r>
      <w:r w:rsidR="00D447C9">
        <w:t>[5]</w:t>
      </w:r>
      <w:r w:rsidR="00D447C9">
        <w:fldChar w:fldCharType="end"/>
      </w:r>
      <w:r>
        <w:t xml:space="preserve">. </w:t>
      </w:r>
      <w:r w:rsidR="00BB1F04">
        <w:t xml:space="preserve">In addition to the validations in the schema and the </w:t>
      </w:r>
      <w:r w:rsidR="00B93ED2">
        <w:t xml:space="preserve">business rules defined in S-421 the following </w:t>
      </w:r>
      <w:r w:rsidR="00EE3EFE">
        <w:t>requirements are placed on conforming services.</w:t>
      </w:r>
    </w:p>
    <w:p w14:paraId="13E48D2A" w14:textId="56C314C7" w:rsidR="00910F54" w:rsidRDefault="00910F54" w:rsidP="003A1225">
      <w:r>
        <w:t xml:space="preserve">Conforming S-421 products may use </w:t>
      </w:r>
      <w:r w:rsidR="005E04FC">
        <w:t>all</w:t>
      </w:r>
      <w:r>
        <w:t xml:space="preserve"> the possible elements in S-421</w:t>
      </w:r>
      <w:r w:rsidR="005E04FC">
        <w:t xml:space="preserve"> without any additional requirements. The requirements for valid routes from the perspective of this service are outlined in requirements RESF007</w:t>
      </w:r>
      <w:r w:rsidR="004D116A">
        <w:t>,</w:t>
      </w:r>
      <w:r w:rsidR="005E04FC">
        <w:t xml:space="preserve"> RESF008</w:t>
      </w:r>
      <w:r w:rsidR="004D116A">
        <w:t xml:space="preserve"> and RESF011</w:t>
      </w:r>
      <w:r w:rsidR="00321EF7">
        <w:t>.</w:t>
      </w:r>
    </w:p>
    <w:p w14:paraId="74700574" w14:textId="77777777" w:rsidR="00F13046" w:rsidRDefault="00AC15AD" w:rsidP="00F13046">
      <w:pPr>
        <w:keepNext/>
      </w:pPr>
      <w:r>
        <w:rPr>
          <w:noProof/>
        </w:rPr>
        <w:drawing>
          <wp:inline distT="0" distB="0" distL="0" distR="0" wp14:anchorId="0A2DEEA3" wp14:editId="02874659">
            <wp:extent cx="6301105" cy="4183380"/>
            <wp:effectExtent l="0" t="0" r="0" b="0"/>
            <wp:docPr id="1814049254"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4049254" name="Picture 1" descr="A screenshot of a computer&#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301105" cy="4183380"/>
                    </a:xfrm>
                    <a:prstGeom prst="rect">
                      <a:avLst/>
                    </a:prstGeom>
                  </pic:spPr>
                </pic:pic>
              </a:graphicData>
            </a:graphic>
          </wp:inline>
        </w:drawing>
      </w:r>
    </w:p>
    <w:p w14:paraId="47E7359D" w14:textId="704B92C8" w:rsidR="00AC15AD" w:rsidRDefault="00F13046" w:rsidP="00F13046">
      <w:pPr>
        <w:pStyle w:val="Caption"/>
      </w:pPr>
      <w:bookmarkStart w:id="87" w:name="_Toc189232154"/>
      <w:r>
        <w:t xml:space="preserve">Figure </w:t>
      </w:r>
      <w:r>
        <w:fldChar w:fldCharType="begin"/>
      </w:r>
      <w:r>
        <w:instrText xml:space="preserve"> SEQ Figure \* ARABIC </w:instrText>
      </w:r>
      <w:r>
        <w:fldChar w:fldCharType="separate"/>
      </w:r>
      <w:r w:rsidR="000F2CBC">
        <w:rPr>
          <w:noProof/>
        </w:rPr>
        <w:t>3</w:t>
      </w:r>
      <w:r>
        <w:fldChar w:fldCharType="end"/>
      </w:r>
      <w:r>
        <w:t xml:space="preserve"> Abstract object model of the route plan data</w:t>
      </w:r>
      <w:bookmarkEnd w:id="87"/>
    </w:p>
    <w:p w14:paraId="7A7C0965" w14:textId="5D90FB30" w:rsidR="00321EF7" w:rsidRDefault="00321EF7" w:rsidP="003A1225">
      <w:r>
        <w:t xml:space="preserve">Thus, while S-421 allows for routes without a schedule </w:t>
      </w:r>
      <w:r w:rsidR="009B18B3">
        <w:t xml:space="preserve">for use in different scenarios, from the perspective of this service all routes being exchanged must have a </w:t>
      </w:r>
      <w:r w:rsidR="006A7DAA">
        <w:t>schedule</w:t>
      </w:r>
      <w:r w:rsidR="009B18B3">
        <w:t xml:space="preserve"> with the exception </w:t>
      </w:r>
      <w:r w:rsidR="00082466">
        <w:t>described in the first paragraph of RESF008</w:t>
      </w:r>
      <w:r w:rsidR="006A7DAA">
        <w:t xml:space="preserve"> and </w:t>
      </w:r>
      <w:r w:rsidR="009B499C">
        <w:t>RESF011 in its entirety</w:t>
      </w:r>
      <w:r w:rsidR="00082466">
        <w:t xml:space="preserve">. </w:t>
      </w:r>
    </w:p>
    <w:p w14:paraId="284AEB77" w14:textId="1BF6B716" w:rsidR="00EE3EFE" w:rsidRDefault="00072941" w:rsidP="00BD38AD">
      <w:pPr>
        <w:pStyle w:val="Heading2"/>
      </w:pPr>
      <w:bookmarkStart w:id="88" w:name="_Toc189232215"/>
      <w:r>
        <w:t>Container</w:t>
      </w:r>
      <w:r w:rsidR="00367AF5">
        <w:t xml:space="preserve"> type</w:t>
      </w:r>
      <w:bookmarkEnd w:id="88"/>
    </w:p>
    <w:p w14:paraId="3528038E" w14:textId="6C32785E" w:rsidR="00367AF5" w:rsidRDefault="00367AF5" w:rsidP="00367AF5">
      <w:r>
        <w:t xml:space="preserve">While S-100 and S-421 supports transmitting a route in </w:t>
      </w:r>
      <w:r w:rsidR="00790ED3">
        <w:t xml:space="preserve">an S-100 exchange set or dataset; or a plain </w:t>
      </w:r>
      <w:r w:rsidR="0016767C">
        <w:t xml:space="preserve">S-421 message without any additional metadata, </w:t>
      </w:r>
      <w:r w:rsidR="00790ED3">
        <w:t>for the use of this service</w:t>
      </w:r>
      <w:r w:rsidR="0016767C">
        <w:t xml:space="preserve"> only </w:t>
      </w:r>
      <w:r w:rsidR="00AA68FD">
        <w:t xml:space="preserve">the use of plain S-421 messages is supported. </w:t>
      </w:r>
    </w:p>
    <w:p w14:paraId="72908707" w14:textId="56C71C9E" w:rsidR="00AA68FD" w:rsidRDefault="00AA68FD" w:rsidP="00367AF5">
      <w:r>
        <w:lastRenderedPageBreak/>
        <w:t xml:space="preserve">The rationale for this is that there is no need to create a globally unique filename </w:t>
      </w:r>
      <w:r w:rsidR="00F77AAE">
        <w:t xml:space="preserve">and/or path combination </w:t>
      </w:r>
      <w:r>
        <w:t xml:space="preserve">for the message that is required </w:t>
      </w:r>
      <w:r w:rsidR="000300AD">
        <w:t xml:space="preserve">in both the </w:t>
      </w:r>
      <w:r w:rsidR="00F77AAE">
        <w:t xml:space="preserve">S-100 exchange set and dataset metadata. </w:t>
      </w:r>
      <w:r w:rsidR="0030610C">
        <w:t xml:space="preserve">The route being shared in this service can be considered ephemeral and the S-421 format of the route does not need to be </w:t>
      </w:r>
      <w:r w:rsidR="00860D8E">
        <w:t xml:space="preserve">kept in storage for either the consumer or service. </w:t>
      </w:r>
      <w:r w:rsidR="002E6DD8">
        <w:t xml:space="preserve">However, in all conforming systems the generation of a S-421 from </w:t>
      </w:r>
      <w:r w:rsidR="001373B6">
        <w:t>an imported unmodified route must create an identical S-421 document object model even if the generated message has cosmetic differences.</w:t>
      </w:r>
    </w:p>
    <w:p w14:paraId="396AC39E" w14:textId="77777777" w:rsidR="00E916ED" w:rsidRDefault="00E916ED" w:rsidP="00367AF5"/>
    <w:p w14:paraId="537DE681" w14:textId="1E960452" w:rsidR="00C86198" w:rsidRDefault="00C86198" w:rsidP="00C86198">
      <w:pPr>
        <w:pStyle w:val="Heading2"/>
      </w:pPr>
      <w:bookmarkStart w:id="89" w:name="_Toc189232216"/>
      <w:r>
        <w:t>End-to-end verification of data</w:t>
      </w:r>
      <w:bookmarkEnd w:id="89"/>
    </w:p>
    <w:p w14:paraId="7108EBE0" w14:textId="2768FD5D" w:rsidR="00C86198" w:rsidRDefault="00FA1776" w:rsidP="00C86198">
      <w:r>
        <w:t xml:space="preserve">Because the routes shared in conforming applications do not have the </w:t>
      </w:r>
      <w:r w:rsidR="004D7040">
        <w:t xml:space="preserve">full set of metadata and external structures of an S-100 exchange set, </w:t>
      </w:r>
      <w:r w:rsidR="00092851">
        <w:t xml:space="preserve">the signature of the route required in RESF010 must accompany the route in other means. In normal direct communication between consumer and service this is normally handled by </w:t>
      </w:r>
      <w:r w:rsidR="00C52879">
        <w:t xml:space="preserve">communication headers and may be provided by the protocol. The service design must specify how the signature </w:t>
      </w:r>
      <w:r w:rsidR="006B3159">
        <w:t xml:space="preserve">is </w:t>
      </w:r>
      <w:r w:rsidR="00070CC6">
        <w:t>transmitted.</w:t>
      </w:r>
    </w:p>
    <w:p w14:paraId="73EE572F" w14:textId="77777777" w:rsidR="00101FDF" w:rsidRDefault="00101FDF" w:rsidP="00C86198"/>
    <w:p w14:paraId="6AB9513A" w14:textId="754368C4" w:rsidR="00057A4E" w:rsidRDefault="00B442FB" w:rsidP="00101FDF">
      <w:pPr>
        <w:pStyle w:val="Heading2"/>
      </w:pPr>
      <w:bookmarkStart w:id="90" w:name="_Toc189232217"/>
      <w:r>
        <w:t>Changing the route edition number</w:t>
      </w:r>
      <w:bookmarkEnd w:id="90"/>
    </w:p>
    <w:p w14:paraId="26D3582B" w14:textId="2F46652D" w:rsidR="00B442FB" w:rsidRDefault="005F3177" w:rsidP="00B442FB">
      <w:r>
        <w:t xml:space="preserve">The </w:t>
      </w:r>
      <w:proofErr w:type="spellStart"/>
      <w:r>
        <w:t>routeEditionNo</w:t>
      </w:r>
      <w:proofErr w:type="spellEnd"/>
      <w:r>
        <w:t xml:space="preserve"> </w:t>
      </w:r>
      <w:r w:rsidR="007A1DE0">
        <w:t xml:space="preserve">of a non-reference route </w:t>
      </w:r>
      <w:r>
        <w:t>must be updated whenever:</w:t>
      </w:r>
    </w:p>
    <w:p w14:paraId="51C41E75" w14:textId="54705042" w:rsidR="005F3177" w:rsidRDefault="00810A76" w:rsidP="005F3177">
      <w:pPr>
        <w:pStyle w:val="BulletList1"/>
      </w:pPr>
      <w:r>
        <w:t xml:space="preserve">Planned route is sent </w:t>
      </w:r>
      <w:r w:rsidR="00B33F05">
        <w:t>from vessel</w:t>
      </w:r>
    </w:p>
    <w:p w14:paraId="2E01784D" w14:textId="71DB7B59" w:rsidR="00B33F05" w:rsidRDefault="00B33F05" w:rsidP="005F3177">
      <w:pPr>
        <w:pStyle w:val="BulletList1"/>
      </w:pPr>
      <w:r>
        <w:t>Planned route is moved to status monitoring</w:t>
      </w:r>
    </w:p>
    <w:p w14:paraId="241971A0" w14:textId="34476D46" w:rsidR="00B33F05" w:rsidRDefault="007A1DE0" w:rsidP="005F3177">
      <w:pPr>
        <w:pStyle w:val="BulletList1"/>
      </w:pPr>
      <w:r>
        <w:t>VTS (or other shore operator) creates a new route recommendation</w:t>
      </w:r>
    </w:p>
    <w:p w14:paraId="05CA4593" w14:textId="77777777" w:rsidR="007A1DE0" w:rsidRDefault="007A1DE0" w:rsidP="007A1DE0">
      <w:pPr>
        <w:pStyle w:val="BulletList1"/>
        <w:numPr>
          <w:ilvl w:val="0"/>
          <w:numId w:val="0"/>
        </w:numPr>
        <w:ind w:left="714" w:hanging="357"/>
      </w:pPr>
    </w:p>
    <w:p w14:paraId="1CAEEB4B" w14:textId="5A01B09B" w:rsidR="007A1DE0" w:rsidRDefault="007A1DE0" w:rsidP="004A2A0A">
      <w:r>
        <w:t>For reference routes, the route producer may update the edition number whenever a new version of the reference route is published.</w:t>
      </w:r>
    </w:p>
    <w:p w14:paraId="0AFEF98F" w14:textId="77777777" w:rsidR="00B442FB" w:rsidRPr="00B442FB" w:rsidRDefault="00B442FB" w:rsidP="00B442FB"/>
    <w:p w14:paraId="793AFE29" w14:textId="7D264A55" w:rsidR="00F2356E" w:rsidRDefault="00F2356E" w:rsidP="00F2356E">
      <w:pPr>
        <w:pStyle w:val="Heading2"/>
      </w:pPr>
      <w:bookmarkStart w:id="91" w:name="_Toc189232218"/>
      <w:r>
        <w:t>Coordinate systems</w:t>
      </w:r>
      <w:bookmarkEnd w:id="91"/>
    </w:p>
    <w:p w14:paraId="1624BD32" w14:textId="36B3C899" w:rsidR="00F2356E" w:rsidRDefault="00F13557" w:rsidP="00F2356E">
      <w:r>
        <w:t>The coordinate system used must be defined</w:t>
      </w:r>
      <w:r w:rsidR="003678DC">
        <w:t xml:space="preserve">. It </w:t>
      </w:r>
      <w:r>
        <w:t>should be</w:t>
      </w:r>
      <w:r w:rsidR="003678DC">
        <w:t xml:space="preserve"> </w:t>
      </w:r>
      <w:r w:rsidR="00F2356E">
        <w:t>EPSG</w:t>
      </w:r>
      <w:r w:rsidR="00E7123A">
        <w:t xml:space="preserve">:4326 </w:t>
      </w:r>
      <w:r w:rsidR="00F2356E">
        <w:t xml:space="preserve">and </w:t>
      </w:r>
      <w:r w:rsidR="003678DC">
        <w:t xml:space="preserve">the coordinate order when using EPSG:4326 </w:t>
      </w:r>
      <w:r w:rsidR="00F2356E">
        <w:t>must always be lat</w:t>
      </w:r>
      <w:r w:rsidR="003678DC">
        <w:t>itude</w:t>
      </w:r>
      <w:r w:rsidR="00F2356E">
        <w:t xml:space="preserve"> lo</w:t>
      </w:r>
      <w:r w:rsidR="003678DC">
        <w:t>ngitude.</w:t>
      </w:r>
      <w:r w:rsidR="00070983">
        <w:t xml:space="preserve"> </w:t>
      </w:r>
      <w:r w:rsidR="00303951">
        <w:t xml:space="preserve">Service and consumer are not required to ensure correct handling of other coordinate systems or </w:t>
      </w:r>
      <w:r w:rsidR="005D6B3C">
        <w:t>coordinate orders.</w:t>
      </w:r>
    </w:p>
    <w:p w14:paraId="2F5ACB98" w14:textId="7CC5CC48" w:rsidR="005D6B3C" w:rsidRDefault="005D6B3C" w:rsidP="00F2356E">
      <w:r>
        <w:t xml:space="preserve">It is adequate to define the used coordinate system for the bounding box of the route. All subsequent geometries </w:t>
      </w:r>
      <w:r w:rsidR="002A2BF3">
        <w:t>must default to the coordinate system defined for the root bounding box unless another coordinate system is explicitly defined for that geometry.</w:t>
      </w:r>
    </w:p>
    <w:p w14:paraId="41051727" w14:textId="77777777" w:rsidR="009D4CC9" w:rsidRDefault="009D4CC9" w:rsidP="00F2356E"/>
    <w:p w14:paraId="07DF65AE" w14:textId="2A40B1FC" w:rsidR="009D4CC9" w:rsidRDefault="001E4A14" w:rsidP="009D4CC9">
      <w:pPr>
        <w:pStyle w:val="Heading2"/>
      </w:pPr>
      <w:bookmarkStart w:id="92" w:name="_Toc189232219"/>
      <w:r>
        <w:lastRenderedPageBreak/>
        <w:t>Route status</w:t>
      </w:r>
      <w:bookmarkEnd w:id="92"/>
    </w:p>
    <w:p w14:paraId="0FC65FD5" w14:textId="451B3E74" w:rsidR="001E4A14" w:rsidRDefault="001E4A14" w:rsidP="001E4A14">
      <w:r>
        <w:t>The sequence diagrams</w:t>
      </w:r>
      <w:r w:rsidR="00402DFB">
        <w:t xml:space="preserve"> in </w:t>
      </w:r>
      <w:r w:rsidR="005B5997">
        <w:t>S-421</w:t>
      </w:r>
      <w:r w:rsidR="00402DFB">
        <w:t xml:space="preserve"> standard (see section 7.3.6 </w:t>
      </w:r>
      <w:r w:rsidR="002F612C">
        <w:fldChar w:fldCharType="begin"/>
      </w:r>
      <w:r w:rsidR="002F612C">
        <w:instrText xml:space="preserve"> REF _Ref189231429 \r \h </w:instrText>
      </w:r>
      <w:r w:rsidR="002F612C">
        <w:fldChar w:fldCharType="separate"/>
      </w:r>
      <w:r w:rsidR="002F612C">
        <w:t>[5]</w:t>
      </w:r>
      <w:r w:rsidR="002F612C">
        <w:fldChar w:fldCharType="end"/>
      </w:r>
      <w:r w:rsidR="00402DFB">
        <w:t>)</w:t>
      </w:r>
      <w:r w:rsidR="001709B2">
        <w:t xml:space="preserve"> give a </w:t>
      </w:r>
      <w:r w:rsidR="002F612C">
        <w:t>high-level</w:t>
      </w:r>
      <w:r w:rsidR="001709B2">
        <w:t xml:space="preserve"> view of how the different statuses are used. However, there is some leeway in the use of the </w:t>
      </w:r>
      <w:r w:rsidR="00610C76">
        <w:t>different statuses that shore may send to ship. From the perspective of this specification, the following understanding is required:</w:t>
      </w:r>
    </w:p>
    <w:p w14:paraId="6B5F69B3" w14:textId="447F88C0" w:rsidR="00610C76" w:rsidRDefault="00A83B46" w:rsidP="00610C76">
      <w:pPr>
        <w:pStyle w:val="BulletList1"/>
      </w:pPr>
      <w:r>
        <w:t xml:space="preserve">Acknowledged: VTS does not have any comments / issues / errors in route and has manually </w:t>
      </w:r>
      <w:r w:rsidR="00A64350">
        <w:t xml:space="preserve">(or only automatically in the case of use case 11) </w:t>
      </w:r>
      <w:r w:rsidR="00D346BE">
        <w:t>acknowledged the route. This does not imply that the route is error free or approved, just that VTS does not have any comments on the route.</w:t>
      </w:r>
    </w:p>
    <w:p w14:paraId="45B23EBD" w14:textId="3162CD57" w:rsidR="00D346BE" w:rsidRDefault="00D346BE" w:rsidP="00610C76">
      <w:pPr>
        <w:pStyle w:val="BulletList1"/>
      </w:pPr>
      <w:r>
        <w:t xml:space="preserve">Recommended: </w:t>
      </w:r>
      <w:r w:rsidR="006F036E">
        <w:t xml:space="preserve">Route has modifications by VTS that are recommended and solve </w:t>
      </w:r>
      <w:proofErr w:type="gramStart"/>
      <w:r w:rsidR="006F036E">
        <w:t>all of</w:t>
      </w:r>
      <w:proofErr w:type="gramEnd"/>
      <w:r w:rsidR="006F036E">
        <w:t xml:space="preserve"> the issues in the route. </w:t>
      </w:r>
      <w:proofErr w:type="spellStart"/>
      <w:r w:rsidR="006F036E">
        <w:t>RouteInfoDescription</w:t>
      </w:r>
      <w:proofErr w:type="spellEnd"/>
      <w:r w:rsidR="006F036E">
        <w:t>-element may contain comments on changes etc but n</w:t>
      </w:r>
      <w:r w:rsidR="001840A8">
        <w:t xml:space="preserve">ot require any additional changes to route. </w:t>
      </w:r>
      <w:proofErr w:type="spellStart"/>
      <w:r w:rsidR="001840A8">
        <w:t>RouteWaypointLegIssues</w:t>
      </w:r>
      <w:proofErr w:type="spellEnd"/>
      <w:r w:rsidR="001840A8">
        <w:t>-elements must not be present.</w:t>
      </w:r>
    </w:p>
    <w:p w14:paraId="651232F6" w14:textId="5DFCC69E" w:rsidR="001840A8" w:rsidRDefault="001840A8" w:rsidP="00610C76">
      <w:pPr>
        <w:pStyle w:val="BulletList1"/>
      </w:pPr>
      <w:r>
        <w:t xml:space="preserve">Route issues: </w:t>
      </w:r>
      <w:r w:rsidR="000F179C">
        <w:t>Route may have recommendations (see above</w:t>
      </w:r>
      <w:proofErr w:type="gramStart"/>
      <w:r w:rsidR="000F179C">
        <w:t>)</w:t>
      </w:r>
      <w:proofErr w:type="gramEnd"/>
      <w:r w:rsidR="000F179C">
        <w:t xml:space="preserve"> but it also has issues that VTS does not have a recommendation on how to solve. </w:t>
      </w:r>
      <w:proofErr w:type="spellStart"/>
      <w:r w:rsidR="000F179C">
        <w:t>RouteInfoDescription</w:t>
      </w:r>
      <w:proofErr w:type="spellEnd"/>
      <w:r w:rsidR="000F179C">
        <w:t xml:space="preserve">-element must have comment on issues and </w:t>
      </w:r>
      <w:proofErr w:type="spellStart"/>
      <w:r w:rsidR="000F179C">
        <w:t>RouteWaypointLegIssue</w:t>
      </w:r>
      <w:proofErr w:type="spellEnd"/>
      <w:r w:rsidR="000F179C">
        <w:t>-elements may be used to further identify issues.</w:t>
      </w:r>
    </w:p>
    <w:p w14:paraId="0509754C" w14:textId="647C92AD" w:rsidR="000F179C" w:rsidRDefault="000F179C" w:rsidP="00610C76">
      <w:pPr>
        <w:pStyle w:val="BulletList1"/>
      </w:pPr>
      <w:r>
        <w:t xml:space="preserve">Route incomplete: Route has too many issues </w:t>
      </w:r>
      <w:r w:rsidR="0020322E">
        <w:t xml:space="preserve">for VTS to comment upon in detail. </w:t>
      </w:r>
      <w:proofErr w:type="spellStart"/>
      <w:r w:rsidR="0020322E">
        <w:t>RouteInfoDescription</w:t>
      </w:r>
      <w:proofErr w:type="spellEnd"/>
      <w:r w:rsidR="0020322E">
        <w:t xml:space="preserve"> must have some description on what is needed, but this status does not require </w:t>
      </w:r>
      <w:r w:rsidR="00334CE3">
        <w:t>detailed instructions on how to improve the route.</w:t>
      </w:r>
    </w:p>
    <w:p w14:paraId="02A71DB0" w14:textId="222F3BEC" w:rsidR="00334CE3" w:rsidRDefault="00334CE3" w:rsidP="00610C76">
      <w:pPr>
        <w:pStyle w:val="BulletList1"/>
      </w:pPr>
      <w:r>
        <w:t xml:space="preserve">Route errors: </w:t>
      </w:r>
      <w:r w:rsidR="00777456">
        <w:t>Route has errors identified by technical means</w:t>
      </w:r>
      <w:r w:rsidR="00854816">
        <w:t xml:space="preserve">. </w:t>
      </w:r>
      <w:proofErr w:type="gramStart"/>
      <w:r w:rsidR="00854816">
        <w:t>Specifically</w:t>
      </w:r>
      <w:proofErr w:type="gramEnd"/>
      <w:r w:rsidR="00854816">
        <w:t xml:space="preserve"> schema validation is passed but business rule validations have errors. </w:t>
      </w:r>
      <w:proofErr w:type="spellStart"/>
      <w:r w:rsidR="00854816">
        <w:t>RouteInfoDescription</w:t>
      </w:r>
      <w:proofErr w:type="spellEnd"/>
      <w:r w:rsidR="00854816">
        <w:t xml:space="preserve"> must have a human readable list of errors found.</w:t>
      </w:r>
      <w:r w:rsidR="003E7712">
        <w:t xml:space="preserve"> </w:t>
      </w:r>
      <w:proofErr w:type="spellStart"/>
      <w:r w:rsidR="003E7712">
        <w:t>RouteWaypointLegIssue</w:t>
      </w:r>
      <w:proofErr w:type="spellEnd"/>
      <w:r w:rsidR="003E7712">
        <w:t xml:space="preserve"> may also be used to pinpoint errors.</w:t>
      </w:r>
    </w:p>
    <w:p w14:paraId="7FA13EC1" w14:textId="58351751" w:rsidR="003C1C4C" w:rsidRPr="001E4A14" w:rsidRDefault="003C1C4C" w:rsidP="00610C76">
      <w:pPr>
        <w:pStyle w:val="BulletList1"/>
      </w:pPr>
      <w:r>
        <w:t>Initial: When route is sent from the VTS route library</w:t>
      </w:r>
      <w:r w:rsidR="00A9021B">
        <w:t>. See RESF011 for detailed requirements on route contents.</w:t>
      </w:r>
    </w:p>
    <w:p w14:paraId="2F727C93" w14:textId="77777777" w:rsidR="00070CC6" w:rsidRPr="00C86198" w:rsidRDefault="00070CC6" w:rsidP="00C86198"/>
    <w:p w14:paraId="02254329" w14:textId="4121E848" w:rsidR="00507A2A" w:rsidRDefault="00507A2A" w:rsidP="00507A2A">
      <w:pPr>
        <w:pStyle w:val="Heading2"/>
      </w:pPr>
      <w:bookmarkStart w:id="93" w:name="_Toc189232220"/>
      <w:r>
        <w:t>Handling extensions</w:t>
      </w:r>
      <w:bookmarkEnd w:id="93"/>
    </w:p>
    <w:p w14:paraId="7A668B77" w14:textId="4A7731C1" w:rsidR="00507A2A" w:rsidRDefault="00507A2A" w:rsidP="00507A2A">
      <w:r>
        <w:t xml:space="preserve">S-421 supports extensions to the data model in nearly </w:t>
      </w:r>
      <w:r w:rsidR="000C05D9">
        <w:t>all</w:t>
      </w:r>
      <w:r>
        <w:t xml:space="preserve"> the </w:t>
      </w:r>
      <w:r w:rsidR="00910F54">
        <w:t xml:space="preserve">main datatypes. </w:t>
      </w:r>
      <w:r w:rsidR="00311130">
        <w:t xml:space="preserve">Unless otherwise specified in this specification, consumer and service do not need to </w:t>
      </w:r>
      <w:r w:rsidR="00A53350">
        <w:t xml:space="preserve">ensure that </w:t>
      </w:r>
      <w:r w:rsidR="004D12E4">
        <w:t xml:space="preserve">the contents of extensions are maintained after changes have been made in </w:t>
      </w:r>
      <w:r w:rsidR="005D4362">
        <w:t>route.</w:t>
      </w:r>
      <w:r w:rsidR="00B11841">
        <w:t xml:space="preserve"> This service defines route exchange using S-421 </w:t>
      </w:r>
      <w:r w:rsidR="000D3DEF">
        <w:t>and support for any kind of data in extensions is purely optional.</w:t>
      </w:r>
    </w:p>
    <w:p w14:paraId="65D25444" w14:textId="758C839B" w:rsidR="005D4362" w:rsidRDefault="005D4362" w:rsidP="00507A2A">
      <w:r>
        <w:t>For any deleted items (waypoints, action points, schedule items etc</w:t>
      </w:r>
      <w:r w:rsidR="00C607AD">
        <w:t xml:space="preserve">) the extension data must not be maintained as there is no way to </w:t>
      </w:r>
      <w:r w:rsidR="00B11841">
        <w:t xml:space="preserve">add the extension data without the parent element. </w:t>
      </w:r>
    </w:p>
    <w:p w14:paraId="075678B7" w14:textId="77777777" w:rsidR="009A056A" w:rsidRDefault="009A056A" w:rsidP="00507A2A"/>
    <w:p w14:paraId="07B6E4C5" w14:textId="77777777" w:rsidR="009A056A" w:rsidRPr="00507A2A" w:rsidRDefault="009A056A" w:rsidP="00507A2A"/>
    <w:p w14:paraId="73730136" w14:textId="77777777" w:rsidR="0055016C" w:rsidRDefault="00CD55DD">
      <w:pPr>
        <w:pStyle w:val="Heading1"/>
        <w:ind w:hanging="495"/>
      </w:pPr>
      <w:bookmarkStart w:id="94" w:name="_Ref444681126"/>
      <w:bookmarkStart w:id="95" w:name="_Ref444681121"/>
      <w:bookmarkStart w:id="96" w:name="_Toc189232221"/>
      <w:r>
        <w:lastRenderedPageBreak/>
        <w:t xml:space="preserve">Service Dynamic </w:t>
      </w:r>
      <w:bookmarkEnd w:id="94"/>
      <w:bookmarkEnd w:id="95"/>
      <w:r>
        <w:t>Behaviour</w:t>
      </w:r>
      <w:bookmarkEnd w:id="96"/>
    </w:p>
    <w:p w14:paraId="4575C758" w14:textId="77777777" w:rsidR="00030213" w:rsidRDefault="00030213" w:rsidP="00030213"/>
    <w:p w14:paraId="3CDAC5A4" w14:textId="272276F8" w:rsidR="008E0F02" w:rsidRDefault="008E0F02" w:rsidP="00030213">
      <w:r>
        <w:t xml:space="preserve">In </w:t>
      </w:r>
      <w:proofErr w:type="gramStart"/>
      <w:r>
        <w:t>all of</w:t>
      </w:r>
      <w:proofErr w:type="gramEnd"/>
      <w:r>
        <w:t xml:space="preserve"> the following diagrams </w:t>
      </w:r>
      <w:r w:rsidR="00F65171">
        <w:t>ship</w:t>
      </w:r>
      <w:r>
        <w:t xml:space="preserve"> systems include the ECDIS and any other systems on-board that mariners can use to plan </w:t>
      </w:r>
      <w:r w:rsidR="006C344B">
        <w:t xml:space="preserve">and change routes. It is a requirement that at least the ECDIS supports </w:t>
      </w:r>
      <w:proofErr w:type="gramStart"/>
      <w:r w:rsidR="006C344B">
        <w:t>all of</w:t>
      </w:r>
      <w:proofErr w:type="gramEnd"/>
      <w:r w:rsidR="006C344B">
        <w:t xml:space="preserve"> the functionality described in this specification, other on-board systems may communicate with route exchange service directly or via ECDIS</w:t>
      </w:r>
      <w:r w:rsidR="001847CE">
        <w:t>.</w:t>
      </w:r>
    </w:p>
    <w:p w14:paraId="232ADF78" w14:textId="14B78F34" w:rsidR="00EC377D" w:rsidRDefault="00EC377D" w:rsidP="00030213">
      <w:r>
        <w:t>Every time the service receives a route it must check that the route is valid according to schema</w:t>
      </w:r>
      <w:r w:rsidR="003F7208">
        <w:t xml:space="preserve">. If route does not pass schema </w:t>
      </w:r>
      <w:r w:rsidR="00AC7D3B">
        <w:t>validation,</w:t>
      </w:r>
      <w:r w:rsidR="003F7208">
        <w:t xml:space="preserve"> then the appropriate error message must be </w:t>
      </w:r>
      <w:r w:rsidR="00E776D7">
        <w:t>returned</w:t>
      </w:r>
      <w:r w:rsidR="003F7208">
        <w:t xml:space="preserve"> </w:t>
      </w:r>
      <w:r w:rsidR="00E776D7">
        <w:t>depending on the service design.</w:t>
      </w:r>
    </w:p>
    <w:p w14:paraId="7C40D296" w14:textId="77777777" w:rsidR="00D31876" w:rsidRDefault="00887F24" w:rsidP="00030213">
      <w:r>
        <w:t xml:space="preserve">The use cases described earlier in this document are looked at from a more technical perspective and the actual data </w:t>
      </w:r>
      <w:r w:rsidR="0014086D">
        <w:t>and flow of information from one component to another is described here.</w:t>
      </w:r>
    </w:p>
    <w:p w14:paraId="7BF01E40" w14:textId="1CF7F276" w:rsidR="000D24D8" w:rsidRDefault="000D24D8" w:rsidP="00030213">
      <w:r>
        <w:t xml:space="preserve">While service discovery </w:t>
      </w:r>
      <w:r w:rsidR="00310E15">
        <w:t xml:space="preserve">may be needed, it is left last in the description of dynamic </w:t>
      </w:r>
      <w:r w:rsidR="00ED1553">
        <w:t>behaviour</w:t>
      </w:r>
      <w:r w:rsidR="00310E15">
        <w:t xml:space="preserve"> as it is already described in more detail in G1128</w:t>
      </w:r>
      <w:r w:rsidR="00ED1553">
        <w:t xml:space="preserve"> </w:t>
      </w:r>
      <w:r w:rsidR="002F612C">
        <w:fldChar w:fldCharType="begin"/>
      </w:r>
      <w:r w:rsidR="002F612C">
        <w:instrText xml:space="preserve"> REF _Ref189231390 \r \h </w:instrText>
      </w:r>
      <w:r w:rsidR="002F612C">
        <w:fldChar w:fldCharType="separate"/>
      </w:r>
      <w:r w:rsidR="002F612C">
        <w:t>[1]</w:t>
      </w:r>
      <w:r w:rsidR="002F612C">
        <w:fldChar w:fldCharType="end"/>
      </w:r>
      <w:r w:rsidR="002F612C">
        <w:t xml:space="preserve"> </w:t>
      </w:r>
      <w:r w:rsidR="00ED1553">
        <w:t>and may not be a required part of each use case.</w:t>
      </w:r>
    </w:p>
    <w:p w14:paraId="4CE3F632" w14:textId="5A39C5B3" w:rsidR="002336B3" w:rsidRDefault="002336B3" w:rsidP="00030213">
      <w:r>
        <w:t>In each case we will assume that a route is a valid route</w:t>
      </w:r>
      <w:r w:rsidR="00E308B2">
        <w:t xml:space="preserve"> according to the XML schema. The handling of </w:t>
      </w:r>
      <w:r w:rsidR="00726590">
        <w:t>routes that are valid according to schema but do not fulfil the business rules of the use case will be described here.</w:t>
      </w:r>
    </w:p>
    <w:p w14:paraId="2659B9BF" w14:textId="12FAF7A5" w:rsidR="00271E2E" w:rsidRDefault="00271E2E" w:rsidP="00030213">
      <w:r>
        <w:t xml:space="preserve">While the service may often be integrated into a VTS system, from the perspective of this </w:t>
      </w:r>
      <w:r w:rsidR="00DB7220">
        <w:t xml:space="preserve">specification there is a boundary between the VTS system and the service as the service may also deliver and interact with other backend systems. </w:t>
      </w:r>
    </w:p>
    <w:p w14:paraId="4C4A7323" w14:textId="165E35FF" w:rsidR="00887E69" w:rsidRDefault="00887E69" w:rsidP="00030213">
      <w:r>
        <w:t xml:space="preserve">Due to the nature of </w:t>
      </w:r>
      <w:r w:rsidR="006863C0">
        <w:t xml:space="preserve">vessel connectivity, </w:t>
      </w:r>
      <w:r w:rsidR="005F1706">
        <w:t xml:space="preserve">we do not assume that all connections between the service and on-board consumers are direct. There may be shore based intermediate components involved </w:t>
      </w:r>
      <w:r w:rsidR="0042731C">
        <w:t xml:space="preserve">as well depending on the actual service design. These components are not of interest from the perspective of this specification </w:t>
      </w:r>
      <w:r w:rsidR="002A784C">
        <w:t xml:space="preserve">but </w:t>
      </w:r>
      <w:r w:rsidR="00B634D0">
        <w:t xml:space="preserve">the addition of multiple components in a single message transmission (multi-hop) is </w:t>
      </w:r>
      <w:proofErr w:type="gramStart"/>
      <w:r w:rsidR="00B634D0">
        <w:t>taken into account</w:t>
      </w:r>
      <w:proofErr w:type="gramEnd"/>
      <w:r w:rsidR="00D27F87">
        <w:t xml:space="preserve"> and adds complexity to the specification and implementations.</w:t>
      </w:r>
      <w:r w:rsidR="00B634D0">
        <w:t xml:space="preserve"> </w:t>
      </w:r>
    </w:p>
    <w:p w14:paraId="72C02B9E" w14:textId="77777777" w:rsidR="00C51763" w:rsidRDefault="00C51763" w:rsidP="00030213"/>
    <w:p w14:paraId="4B201FE7" w14:textId="5D0116BD" w:rsidR="00C51763" w:rsidRDefault="00C51763" w:rsidP="00C51763">
      <w:pPr>
        <w:pStyle w:val="Heading2"/>
      </w:pPr>
      <w:bookmarkStart w:id="97" w:name="_Toc189232222"/>
      <w:r>
        <w:t>Acknowledgment</w:t>
      </w:r>
      <w:r w:rsidR="00DD3D63">
        <w:t xml:space="preserve"> messages</w:t>
      </w:r>
      <w:bookmarkEnd w:id="97"/>
    </w:p>
    <w:p w14:paraId="7A4D208A" w14:textId="68A50AF2" w:rsidR="00C51763" w:rsidRDefault="00C51763" w:rsidP="00C51763">
      <w:r>
        <w:t>The sequence diagrams shown have multiple references to acknowledgments being sent of delivery to end systems (</w:t>
      </w:r>
      <w:r w:rsidR="005F7C90">
        <w:t>ship</w:t>
      </w:r>
      <w:r>
        <w:t xml:space="preserve"> or VTS system) or opening of the message</w:t>
      </w:r>
      <w:r w:rsidR="001365E5">
        <w:t xml:space="preserve"> (route)</w:t>
      </w:r>
      <w:r>
        <w:t xml:space="preserve">. This is due to the asynchronous </w:t>
      </w:r>
      <w:r w:rsidR="00A97C7B">
        <w:t xml:space="preserve">and multi-hop </w:t>
      </w:r>
      <w:r>
        <w:t>nature of the communication</w:t>
      </w:r>
      <w:r w:rsidR="00A97C7B">
        <w:t xml:space="preserve"> where the technical transmission of a message from one component to another </w:t>
      </w:r>
      <w:r w:rsidR="001365E5">
        <w:t xml:space="preserve">does not always signify the successful transmission of the message from </w:t>
      </w:r>
      <w:r w:rsidR="00DD3D63">
        <w:t xml:space="preserve">one end system to another. </w:t>
      </w:r>
    </w:p>
    <w:p w14:paraId="18D6C8B6" w14:textId="64C3277D" w:rsidR="00BD6356" w:rsidRPr="00C51763" w:rsidRDefault="00BD6356" w:rsidP="00C51763">
      <w:r>
        <w:lastRenderedPageBreak/>
        <w:t xml:space="preserve">Thus, the sequence diagrams show and prescribe when acknowledgments must be sent </w:t>
      </w:r>
      <w:r w:rsidR="005062B8">
        <w:t xml:space="preserve">either on the successful delivery of the </w:t>
      </w:r>
      <w:r w:rsidR="009D61F7">
        <w:t>route</w:t>
      </w:r>
      <w:r w:rsidR="005062B8">
        <w:t xml:space="preserve"> to the end system or of the opening of the </w:t>
      </w:r>
      <w:r w:rsidR="009D61F7">
        <w:t>route</w:t>
      </w:r>
      <w:r w:rsidR="005062B8">
        <w:t xml:space="preserve"> by a </w:t>
      </w:r>
      <w:r w:rsidR="00C57442">
        <w:t>user</w:t>
      </w:r>
      <w:r w:rsidR="005062B8">
        <w:t xml:space="preserve">. </w:t>
      </w:r>
      <w:r w:rsidR="009D61F7">
        <w:t xml:space="preserve">If the received route is automatically displayed on VTS </w:t>
      </w:r>
      <w:r w:rsidR="000C1F1F">
        <w:t xml:space="preserve">or ship </w:t>
      </w:r>
      <w:r w:rsidR="009D61F7">
        <w:t xml:space="preserve">systems, the opened acknowledgment can only be sent after the user has in some way interacted with the </w:t>
      </w:r>
      <w:r w:rsidR="00C57442">
        <w:t>route</w:t>
      </w:r>
      <w:r w:rsidR="009D61F7">
        <w:t>.</w:t>
      </w:r>
    </w:p>
    <w:p w14:paraId="1698A14E" w14:textId="536C4932" w:rsidR="00AC7D3B" w:rsidRDefault="0014086D" w:rsidP="00030213">
      <w:r>
        <w:t xml:space="preserve"> </w:t>
      </w:r>
    </w:p>
    <w:p w14:paraId="67D42DFA" w14:textId="1C555F95" w:rsidR="00AE76F9" w:rsidRDefault="00AE76F9" w:rsidP="00AE76F9">
      <w:pPr>
        <w:pStyle w:val="Heading2"/>
      </w:pPr>
      <w:bookmarkStart w:id="98" w:name="_Ref187750578"/>
      <w:bookmarkStart w:id="99" w:name="_Toc189232223"/>
      <w:r>
        <w:t>Sharing of route</w:t>
      </w:r>
      <w:bookmarkEnd w:id="98"/>
      <w:bookmarkEnd w:id="99"/>
    </w:p>
    <w:p w14:paraId="59D7BEF7" w14:textId="10510AB2" w:rsidR="00AE76F9" w:rsidRDefault="00D31876" w:rsidP="00AE76F9">
      <w:r>
        <w:t xml:space="preserve">The default use of the service is initiated by the vessel sharing a route that is being planned with </w:t>
      </w:r>
      <w:r w:rsidR="000A510E">
        <w:t xml:space="preserve">all relevant VTSs that the route will require being in contact with. The route may be shared with other parties as well, but </w:t>
      </w:r>
      <w:r w:rsidR="001B0D79">
        <w:t xml:space="preserve">from the perspective of this specification we will only consider the interaction between the vessel and </w:t>
      </w:r>
      <w:r w:rsidR="0062033D">
        <w:t>VTS.</w:t>
      </w:r>
    </w:p>
    <w:p w14:paraId="3E17427B" w14:textId="1329C190" w:rsidR="00ED1553" w:rsidRPr="00AE76F9" w:rsidRDefault="00ED1553" w:rsidP="00AE76F9">
      <w:r>
        <w:t xml:space="preserve">Use case 1 describes the interaction between the vessel and a single VTS while use case 9 expands upon this and </w:t>
      </w:r>
      <w:r w:rsidR="00242A12">
        <w:t xml:space="preserve">considers how the behaviour changes when interaction with multiple VTS’ is required. </w:t>
      </w:r>
      <w:r w:rsidR="004E2FC8">
        <w:t>We will consider both use cases in this part of the dynamic behaviour description.</w:t>
      </w:r>
    </w:p>
    <w:p w14:paraId="43B828C3" w14:textId="77777777" w:rsidR="00F13046" w:rsidRDefault="00715035" w:rsidP="00F13046">
      <w:pPr>
        <w:keepNext/>
      </w:pPr>
      <w:r>
        <w:rPr>
          <w:noProof/>
        </w:rPr>
        <w:drawing>
          <wp:inline distT="0" distB="0" distL="0" distR="0" wp14:anchorId="48C494BB" wp14:editId="1382CE70">
            <wp:extent cx="6057086" cy="3063240"/>
            <wp:effectExtent l="0" t="0" r="1270" b="0"/>
            <wp:docPr id="151579267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792672" name="Graphic 2"/>
                    <pic:cNvPicPr/>
                  </pic:nvPicPr>
                  <pic:blipFill>
                    <a:blip r:embed="rId19">
                      <a:extLst>
                        <a:ext uri="{28A0092B-C50C-407E-A947-70E740481C1C}">
                          <a14:useLocalDpi xmlns:a14="http://schemas.microsoft.com/office/drawing/2010/main" val="0"/>
                        </a:ext>
                      </a:extLst>
                    </a:blip>
                    <a:stretch>
                      <a:fillRect/>
                    </a:stretch>
                  </pic:blipFill>
                  <pic:spPr>
                    <a:xfrm>
                      <a:off x="0" y="0"/>
                      <a:ext cx="6057086" cy="3063240"/>
                    </a:xfrm>
                    <a:prstGeom prst="rect">
                      <a:avLst/>
                    </a:prstGeom>
                  </pic:spPr>
                </pic:pic>
              </a:graphicData>
            </a:graphic>
          </wp:inline>
        </w:drawing>
      </w:r>
    </w:p>
    <w:p w14:paraId="0870D1BB" w14:textId="639C1081" w:rsidR="00715035" w:rsidRDefault="00F13046" w:rsidP="00F13046">
      <w:pPr>
        <w:pStyle w:val="Caption"/>
      </w:pPr>
      <w:bookmarkStart w:id="100" w:name="_Toc189232155"/>
      <w:r>
        <w:t xml:space="preserve">Figure </w:t>
      </w:r>
      <w:r>
        <w:fldChar w:fldCharType="begin"/>
      </w:r>
      <w:r>
        <w:instrText xml:space="preserve"> SEQ Figure \* ARABIC </w:instrText>
      </w:r>
      <w:r>
        <w:fldChar w:fldCharType="separate"/>
      </w:r>
      <w:r w:rsidR="000F2CBC">
        <w:rPr>
          <w:noProof/>
        </w:rPr>
        <w:t>4</w:t>
      </w:r>
      <w:r>
        <w:fldChar w:fldCharType="end"/>
      </w:r>
      <w:r>
        <w:t xml:space="preserve"> Initial sharing of route</w:t>
      </w:r>
      <w:bookmarkEnd w:id="100"/>
    </w:p>
    <w:p w14:paraId="5654A375" w14:textId="74358DDF" w:rsidR="00E87D6F" w:rsidRDefault="003931B5" w:rsidP="00030213">
      <w:r>
        <w:t>As described in the use cases, the route initially shared by the vessel should have the edition number 1 to denote that i</w:t>
      </w:r>
      <w:r w:rsidR="0089021D">
        <w:t>t</w:t>
      </w:r>
    </w:p>
    <w:p w14:paraId="27B77D1B" w14:textId="4F030D56" w:rsidR="0089021D" w:rsidRDefault="0089021D" w:rsidP="00DC5BB8">
      <w:pPr>
        <w:pStyle w:val="ListParagraph"/>
        <w:numPr>
          <w:ilvl w:val="1"/>
          <w:numId w:val="18"/>
        </w:numPr>
      </w:pPr>
      <w:r>
        <w:t xml:space="preserve">Is the first version of the route </w:t>
      </w:r>
      <w:r w:rsidR="001F4CCD">
        <w:t>to be shared</w:t>
      </w:r>
    </w:p>
    <w:p w14:paraId="604BC691" w14:textId="39AE3DB4" w:rsidR="001F4CCD" w:rsidRDefault="001F4CCD" w:rsidP="00DC5BB8">
      <w:pPr>
        <w:pStyle w:val="ListParagraph"/>
        <w:numPr>
          <w:ilvl w:val="1"/>
          <w:numId w:val="18"/>
        </w:numPr>
      </w:pPr>
      <w:r>
        <w:t>And has not been moved to monitoring</w:t>
      </w:r>
    </w:p>
    <w:p w14:paraId="097CEBEF" w14:textId="5731900F" w:rsidR="001F4CCD" w:rsidRDefault="00A60BAE" w:rsidP="001F4CCD">
      <w:r>
        <w:lastRenderedPageBreak/>
        <w:t xml:space="preserve">If the route VTS initially receives from a vessel has an edition number that is larger than 1, it is not an error (see use case </w:t>
      </w:r>
      <w:r w:rsidR="00F82E87">
        <w:t xml:space="preserve">4 </w:t>
      </w:r>
      <w:r w:rsidR="00AF5E0A">
        <w:t>and</w:t>
      </w:r>
      <w:r w:rsidR="00F82E87">
        <w:t xml:space="preserve"> 10)</w:t>
      </w:r>
      <w:r w:rsidR="00AF5E0A">
        <w:t>.</w:t>
      </w:r>
      <w:r w:rsidR="00F82E87">
        <w:t xml:space="preserve"> </w:t>
      </w:r>
      <w:r w:rsidR="001F4CCD">
        <w:t xml:space="preserve">Any subsequent routes that are shared </w:t>
      </w:r>
      <w:r w:rsidR="00EF0044">
        <w:t>must have an edition number that is greater than 1.</w:t>
      </w:r>
    </w:p>
    <w:p w14:paraId="6BD4E253" w14:textId="0A968FBF" w:rsidR="0081627E" w:rsidRDefault="0081627E" w:rsidP="001F4CCD">
      <w:r>
        <w:t xml:space="preserve">Whenever the route edition number changes the route edition </w:t>
      </w:r>
      <w:r w:rsidR="000A0140">
        <w:t>time must also be changed.</w:t>
      </w:r>
    </w:p>
    <w:p w14:paraId="534876F2" w14:textId="3BEAF992" w:rsidR="009D61F7" w:rsidRDefault="00F81746" w:rsidP="001F4CCD">
      <w:r>
        <w:t>The consumer must request acknowledgments from the service both when the route is delivered to the VTS system and when the route has been</w:t>
      </w:r>
      <w:r w:rsidR="00AC435E">
        <w:t xml:space="preserve"> opened by a </w:t>
      </w:r>
      <w:r w:rsidR="00D508DB">
        <w:t>user</w:t>
      </w:r>
      <w:r w:rsidR="00AC435E">
        <w:t xml:space="preserve">. </w:t>
      </w:r>
    </w:p>
    <w:p w14:paraId="28850BFE" w14:textId="53C22E8C" w:rsidR="00C13A7D" w:rsidRDefault="00C13A7D" w:rsidP="001F4CCD">
      <w:r>
        <w:t>For each subsequent time that the route is shared from the vessel to VTS the following steps must take place:</w:t>
      </w:r>
    </w:p>
    <w:p w14:paraId="345EDF38" w14:textId="60F4E62E" w:rsidR="00F954F3" w:rsidRDefault="00DB089D" w:rsidP="00DC5BB8">
      <w:pPr>
        <w:pStyle w:val="ListParagraph"/>
        <w:numPr>
          <w:ilvl w:val="0"/>
          <w:numId w:val="33"/>
        </w:numPr>
      </w:pPr>
      <w:r>
        <w:t>Mariner plans route and</w:t>
      </w:r>
      <w:r w:rsidR="000346C8">
        <w:t xml:space="preserve"> moves it from status </w:t>
      </w:r>
      <w:r w:rsidR="00646119">
        <w:t>“</w:t>
      </w:r>
      <w:r w:rsidR="000346C8">
        <w:t>initial</w:t>
      </w:r>
      <w:r w:rsidR="00646119">
        <w:t>”</w:t>
      </w:r>
      <w:r w:rsidR="000346C8">
        <w:t xml:space="preserve"> to </w:t>
      </w:r>
      <w:r w:rsidR="00A31F67">
        <w:t>“</w:t>
      </w:r>
      <w:r w:rsidR="000346C8">
        <w:t>planned</w:t>
      </w:r>
      <w:r w:rsidR="00A31F67">
        <w:t>”</w:t>
      </w:r>
      <w:r w:rsidR="000346C8">
        <w:t xml:space="preserve"> </w:t>
      </w:r>
      <w:r w:rsidR="004F2177">
        <w:t>or route is moved to monitoring</w:t>
      </w:r>
      <w:r w:rsidR="00646119">
        <w:t xml:space="preserve"> and status changes to “</w:t>
      </w:r>
      <w:r w:rsidR="00954180">
        <w:t xml:space="preserve">used for </w:t>
      </w:r>
      <w:r w:rsidR="00646119">
        <w:t>monitoring”</w:t>
      </w:r>
    </w:p>
    <w:p w14:paraId="7AC429C5" w14:textId="600EED79" w:rsidR="0038711D" w:rsidRDefault="00EA3BB8" w:rsidP="00DC5BB8">
      <w:pPr>
        <w:pStyle w:val="ListParagraph"/>
        <w:numPr>
          <w:ilvl w:val="0"/>
          <w:numId w:val="33"/>
        </w:numPr>
      </w:pPr>
      <w:r>
        <w:t>Ship system</w:t>
      </w:r>
      <w:r w:rsidR="004F2177">
        <w:t xml:space="preserve"> (i.e. consumer) </w:t>
      </w:r>
      <w:r w:rsidR="0038711D">
        <w:t>send</w:t>
      </w:r>
      <w:r w:rsidR="003C6E02">
        <w:t xml:space="preserve">s route </w:t>
      </w:r>
      <w:r w:rsidR="004F2177">
        <w:t>to the service</w:t>
      </w:r>
    </w:p>
    <w:p w14:paraId="35E155D0" w14:textId="7FF57A0C" w:rsidR="004F2177" w:rsidRDefault="004F2177" w:rsidP="00DC5BB8">
      <w:pPr>
        <w:pStyle w:val="ListParagraph"/>
        <w:numPr>
          <w:ilvl w:val="0"/>
          <w:numId w:val="33"/>
        </w:numPr>
      </w:pPr>
      <w:r>
        <w:t>The service performs a schema validation to the route</w:t>
      </w:r>
      <w:r w:rsidR="006A0CBB">
        <w:t xml:space="preserve"> and validates that all rules of RESF007 are respected</w:t>
      </w:r>
    </w:p>
    <w:p w14:paraId="5BFD0B2E" w14:textId="5553A0A5" w:rsidR="00264EE1" w:rsidRDefault="00D336DD" w:rsidP="00DC5BB8">
      <w:pPr>
        <w:pStyle w:val="ListParagraph"/>
        <w:numPr>
          <w:ilvl w:val="0"/>
          <w:numId w:val="33"/>
        </w:numPr>
      </w:pPr>
      <w:r>
        <w:t>If valid, the route is forwarded to VTS system</w:t>
      </w:r>
    </w:p>
    <w:p w14:paraId="39B4E463" w14:textId="03217A29" w:rsidR="0098728B" w:rsidRDefault="002D508B" w:rsidP="00DC5BB8">
      <w:pPr>
        <w:pStyle w:val="ListParagraph"/>
        <w:numPr>
          <w:ilvl w:val="0"/>
          <w:numId w:val="33"/>
        </w:numPr>
      </w:pPr>
      <w:r>
        <w:t xml:space="preserve">The service subscribes to changes of route. Service settings define if the </w:t>
      </w:r>
      <w:r w:rsidR="00D76494">
        <w:t xml:space="preserve">request is for all changes to the route or only changes that affect the route </w:t>
      </w:r>
      <w:proofErr w:type="gramStart"/>
      <w:r w:rsidR="00D76494">
        <w:t>in the area of</w:t>
      </w:r>
      <w:proofErr w:type="gramEnd"/>
      <w:r w:rsidR="00D76494">
        <w:t xml:space="preserve"> interest of the service.</w:t>
      </w:r>
    </w:p>
    <w:p w14:paraId="387FBADD" w14:textId="6D44B630" w:rsidR="00D737E0" w:rsidRDefault="00D737E0" w:rsidP="00DC5BB8">
      <w:pPr>
        <w:pStyle w:val="ListParagraph"/>
        <w:numPr>
          <w:ilvl w:val="0"/>
          <w:numId w:val="33"/>
        </w:numPr>
      </w:pPr>
      <w:r>
        <w:t>Acknowledgment of route delivery to end system sent back to source of route</w:t>
      </w:r>
    </w:p>
    <w:p w14:paraId="50CDE76E" w14:textId="78D2518C" w:rsidR="00D336DD" w:rsidRDefault="00D336DD" w:rsidP="00DC5BB8">
      <w:pPr>
        <w:pStyle w:val="ListParagraph"/>
        <w:numPr>
          <w:ilvl w:val="0"/>
          <w:numId w:val="33"/>
        </w:numPr>
      </w:pPr>
      <w:r>
        <w:t>VTS system performs additional validation to route contents based on business rules</w:t>
      </w:r>
    </w:p>
    <w:p w14:paraId="36739312" w14:textId="316C50F7" w:rsidR="00D737E0" w:rsidRDefault="00D737E0" w:rsidP="00DC5BB8">
      <w:pPr>
        <w:pStyle w:val="ListParagraph"/>
        <w:numPr>
          <w:ilvl w:val="0"/>
          <w:numId w:val="33"/>
        </w:numPr>
      </w:pPr>
      <w:r>
        <w:t>VTS operator is notified of route</w:t>
      </w:r>
    </w:p>
    <w:p w14:paraId="0A72FCC2" w14:textId="47F6A911" w:rsidR="00D737E0" w:rsidRDefault="00D737E0" w:rsidP="00DC5BB8">
      <w:pPr>
        <w:pStyle w:val="ListParagraph"/>
        <w:numPr>
          <w:ilvl w:val="0"/>
          <w:numId w:val="33"/>
        </w:numPr>
      </w:pPr>
      <w:r>
        <w:t>Once VTS operator opens route, acknowledgment of route opening is sent to source of route</w:t>
      </w:r>
    </w:p>
    <w:p w14:paraId="78571394" w14:textId="057C88B8" w:rsidR="00C222B3" w:rsidRDefault="00825178" w:rsidP="001F4CCD">
      <w:r>
        <w:t xml:space="preserve">The service must subscribe to changes to the route </w:t>
      </w:r>
      <w:r w:rsidR="00A2739E">
        <w:t xml:space="preserve">whenever it receives a new valid route that has not previously been shared. </w:t>
      </w:r>
      <w:r w:rsidR="00300512">
        <w:t xml:space="preserve">The changed route may be shared </w:t>
      </w:r>
      <w:r w:rsidR="009E3CEC">
        <w:t xml:space="preserve">by any compatible </w:t>
      </w:r>
      <w:r w:rsidR="00BD561D">
        <w:t>ship system</w:t>
      </w:r>
      <w:r w:rsidR="00C222B3">
        <w:t>.</w:t>
      </w:r>
      <w:r w:rsidR="00F52EE4">
        <w:t xml:space="preserve"> The sharing of the route in this case follows process listed above </w:t>
      </w:r>
      <w:proofErr w:type="gramStart"/>
      <w:r w:rsidR="00F52EE4">
        <w:t>with the exception of</w:t>
      </w:r>
      <w:proofErr w:type="gramEnd"/>
      <w:r w:rsidR="00F52EE4">
        <w:t xml:space="preserve"> step 1 </w:t>
      </w:r>
      <w:r w:rsidR="002F036C">
        <w:t>which in this case reads as follows:</w:t>
      </w:r>
    </w:p>
    <w:p w14:paraId="2625181D" w14:textId="7E7423AF" w:rsidR="002F036C" w:rsidRDefault="002F036C" w:rsidP="00DC5BB8">
      <w:pPr>
        <w:pStyle w:val="ListParagraph"/>
        <w:numPr>
          <w:ilvl w:val="0"/>
          <w:numId w:val="22"/>
        </w:numPr>
      </w:pPr>
      <w:r>
        <w:t xml:space="preserve">Mariner </w:t>
      </w:r>
      <w:r w:rsidR="00341D18">
        <w:t>changes the</w:t>
      </w:r>
      <w:r>
        <w:t xml:space="preserve"> route and </w:t>
      </w:r>
      <w:r w:rsidR="004E4FA0">
        <w:t>when it is completed the route is shared with the status set to “planned</w:t>
      </w:r>
      <w:proofErr w:type="gramStart"/>
      <w:r w:rsidR="004E4FA0">
        <w:t>”</w:t>
      </w:r>
      <w:r>
        <w:t xml:space="preserve">; </w:t>
      </w:r>
      <w:r>
        <w:t xml:space="preserve"> route</w:t>
      </w:r>
      <w:proofErr w:type="gramEnd"/>
      <w:r>
        <w:t xml:space="preserve"> is moved to monitoring and status </w:t>
      </w:r>
      <w:r w:rsidR="004E4FA0">
        <w:t>is set</w:t>
      </w:r>
      <w:r>
        <w:t xml:space="preserve"> to “</w:t>
      </w:r>
      <w:r w:rsidR="00341D18">
        <w:t xml:space="preserve">used for </w:t>
      </w:r>
      <w:r>
        <w:t>monitoring”</w:t>
      </w:r>
      <w:r w:rsidR="00EE6943">
        <w:t>; or a change fulfilling the requirements in RESF012</w:t>
      </w:r>
      <w:r w:rsidR="00490749">
        <w:t xml:space="preserve"> has taken place and route is automatically shared from ECDIS.</w:t>
      </w:r>
    </w:p>
    <w:p w14:paraId="7B8CF543" w14:textId="77777777" w:rsidR="00F13046" w:rsidRDefault="00300512" w:rsidP="00F13046">
      <w:pPr>
        <w:keepNext/>
      </w:pPr>
      <w:r>
        <w:rPr>
          <w:noProof/>
        </w:rPr>
        <w:lastRenderedPageBreak/>
        <w:drawing>
          <wp:inline distT="0" distB="0" distL="0" distR="0" wp14:anchorId="35687B9E" wp14:editId="2933AAAE">
            <wp:extent cx="6301105" cy="4595542"/>
            <wp:effectExtent l="0" t="0" r="0" b="1905"/>
            <wp:docPr id="903273946" name="Graphic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3273946" name="Graphic 4"/>
                    <pic:cNvPicPr/>
                  </pic:nvPicPr>
                  <pic:blipFill>
                    <a:blip r:embed="rId20">
                      <a:extLst>
                        <a:ext uri="{28A0092B-C50C-407E-A947-70E740481C1C}">
                          <a14:useLocalDpi xmlns:a14="http://schemas.microsoft.com/office/drawing/2010/main" val="0"/>
                        </a:ext>
                      </a:extLst>
                    </a:blip>
                    <a:stretch>
                      <a:fillRect/>
                    </a:stretch>
                  </pic:blipFill>
                  <pic:spPr>
                    <a:xfrm>
                      <a:off x="0" y="0"/>
                      <a:ext cx="6301105" cy="4595542"/>
                    </a:xfrm>
                    <a:prstGeom prst="rect">
                      <a:avLst/>
                    </a:prstGeom>
                  </pic:spPr>
                </pic:pic>
              </a:graphicData>
            </a:graphic>
          </wp:inline>
        </w:drawing>
      </w:r>
    </w:p>
    <w:p w14:paraId="4996F73D" w14:textId="1FB2D531" w:rsidR="00300512" w:rsidRDefault="00F13046" w:rsidP="00F13046">
      <w:pPr>
        <w:pStyle w:val="Caption"/>
        <w:jc w:val="left"/>
      </w:pPr>
      <w:bookmarkStart w:id="101" w:name="_Toc189232156"/>
      <w:r>
        <w:t xml:space="preserve">Figure </w:t>
      </w:r>
      <w:r>
        <w:fldChar w:fldCharType="begin"/>
      </w:r>
      <w:r>
        <w:instrText xml:space="preserve"> SEQ Figure \* ARABIC </w:instrText>
      </w:r>
      <w:r>
        <w:fldChar w:fldCharType="separate"/>
      </w:r>
      <w:r w:rsidR="000F2CBC">
        <w:rPr>
          <w:noProof/>
        </w:rPr>
        <w:t>5</w:t>
      </w:r>
      <w:r>
        <w:fldChar w:fldCharType="end"/>
      </w:r>
      <w:r>
        <w:t xml:space="preserve"> Requesting automatic updates to route upon changes</w:t>
      </w:r>
      <w:bookmarkEnd w:id="101"/>
    </w:p>
    <w:p w14:paraId="464924DF" w14:textId="4ECD7654" w:rsidR="00A823E6" w:rsidRDefault="00A823E6" w:rsidP="001F4CCD">
      <w:r>
        <w:t xml:space="preserve">When route is moved to monitoring it should be automatically </w:t>
      </w:r>
      <w:r w:rsidR="00076676">
        <w:t>shared to all VTS’ that it has previously</w:t>
      </w:r>
      <w:r w:rsidR="00237F5C">
        <w:t xml:space="preserve"> been shared with. </w:t>
      </w:r>
      <w:r w:rsidR="000A0140">
        <w:t xml:space="preserve">The shared route must be the complete </w:t>
      </w:r>
      <w:r w:rsidR="00D3427C">
        <w:t>route.</w:t>
      </w:r>
    </w:p>
    <w:p w14:paraId="31BC3EF8" w14:textId="77777777" w:rsidR="006B4653" w:rsidRDefault="00237F5C" w:rsidP="006B4653">
      <w:pPr>
        <w:keepNext/>
      </w:pPr>
      <w:r>
        <w:rPr>
          <w:noProof/>
        </w:rPr>
        <w:lastRenderedPageBreak/>
        <w:drawing>
          <wp:inline distT="0" distB="0" distL="0" distR="0" wp14:anchorId="576EDF2C" wp14:editId="268ED0F8">
            <wp:extent cx="6301105" cy="3340936"/>
            <wp:effectExtent l="0" t="0" r="0" b="0"/>
            <wp:docPr id="67630500" name="Graphic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30500" name="Graphic 11"/>
                    <pic:cNvPicPr/>
                  </pic:nvPicPr>
                  <pic:blipFill>
                    <a:blip r:embed="rId21">
                      <a:extLst>
                        <a:ext uri="{28A0092B-C50C-407E-A947-70E740481C1C}">
                          <a14:useLocalDpi xmlns:a14="http://schemas.microsoft.com/office/drawing/2010/main" val="0"/>
                        </a:ext>
                      </a:extLst>
                    </a:blip>
                    <a:stretch>
                      <a:fillRect/>
                    </a:stretch>
                  </pic:blipFill>
                  <pic:spPr>
                    <a:xfrm>
                      <a:off x="0" y="0"/>
                      <a:ext cx="6301105" cy="3340936"/>
                    </a:xfrm>
                    <a:prstGeom prst="rect">
                      <a:avLst/>
                    </a:prstGeom>
                  </pic:spPr>
                </pic:pic>
              </a:graphicData>
            </a:graphic>
          </wp:inline>
        </w:drawing>
      </w:r>
    </w:p>
    <w:p w14:paraId="46090D26" w14:textId="39FD11DF" w:rsidR="00237F5C" w:rsidRDefault="006B4653" w:rsidP="006B4653">
      <w:pPr>
        <w:pStyle w:val="Caption"/>
      </w:pPr>
      <w:bookmarkStart w:id="102" w:name="_Toc189232157"/>
      <w:r>
        <w:t xml:space="preserve">Figure </w:t>
      </w:r>
      <w:r>
        <w:fldChar w:fldCharType="begin"/>
      </w:r>
      <w:r>
        <w:instrText xml:space="preserve"> SEQ Figure \* ARABIC </w:instrText>
      </w:r>
      <w:r>
        <w:fldChar w:fldCharType="separate"/>
      </w:r>
      <w:r w:rsidR="000F2CBC">
        <w:rPr>
          <w:noProof/>
        </w:rPr>
        <w:t>6</w:t>
      </w:r>
      <w:r>
        <w:fldChar w:fldCharType="end"/>
      </w:r>
      <w:r>
        <w:t xml:space="preserve"> Moving route to monitoring</w:t>
      </w:r>
      <w:bookmarkEnd w:id="102"/>
    </w:p>
    <w:p w14:paraId="17B5637E" w14:textId="746E4B3C" w:rsidR="000D6055" w:rsidRDefault="000D6055" w:rsidP="001F4CCD">
      <w:r>
        <w:t xml:space="preserve">The complexity of interaction in use case 9 (see diagram) means that the process outlined above is repeated multiple times and sharing of route to VTS’ that have already acknowledged the route may happen multiple times </w:t>
      </w:r>
      <w:r w:rsidR="00767149">
        <w:t xml:space="preserve">if requested. However, different parties may end up having different versions of the route (as denoted by the route edition number) </w:t>
      </w:r>
      <w:r w:rsidR="00AA163E">
        <w:t xml:space="preserve">if changes to one part of the route have not had an impact on other parts of the route. </w:t>
      </w:r>
    </w:p>
    <w:p w14:paraId="105906C4" w14:textId="34FD13BC" w:rsidR="00AA163E" w:rsidRDefault="00AA163E" w:rsidP="001F4CCD">
      <w:proofErr w:type="gramStart"/>
      <w:r>
        <w:t>Thus</w:t>
      </w:r>
      <w:proofErr w:type="gramEnd"/>
      <w:r>
        <w:t xml:space="preserve"> the service and VTS system it is connected to must not assume that the </w:t>
      </w:r>
      <w:r w:rsidR="00401A4F">
        <w:t xml:space="preserve">route edition number increase by 1 or any other constant increment </w:t>
      </w:r>
      <w:r w:rsidR="00BA65D2">
        <w:t>when received from the vessel.</w:t>
      </w:r>
    </w:p>
    <w:p w14:paraId="18764713" w14:textId="77777777" w:rsidR="00BA65D2" w:rsidRDefault="00BA65D2" w:rsidP="001F4CCD"/>
    <w:p w14:paraId="7CDFBE11" w14:textId="77777777" w:rsidR="006B4653" w:rsidRDefault="00A80A7A" w:rsidP="006B4653">
      <w:pPr>
        <w:keepNext/>
      </w:pPr>
      <w:r>
        <w:rPr>
          <w:noProof/>
        </w:rPr>
        <w:lastRenderedPageBreak/>
        <w:drawing>
          <wp:inline distT="0" distB="0" distL="0" distR="0" wp14:anchorId="212B436C" wp14:editId="0E1946E9">
            <wp:extent cx="4758407" cy="3222625"/>
            <wp:effectExtent l="0" t="0" r="4445" b="3175"/>
            <wp:docPr id="707662487" name="Graphic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7662487" name="Graphic 9"/>
                    <pic:cNvPicPr/>
                  </pic:nvPicPr>
                  <pic:blipFill>
                    <a:blip r:embed="rId22">
                      <a:extLst>
                        <a:ext uri="{28A0092B-C50C-407E-A947-70E740481C1C}">
                          <a14:useLocalDpi xmlns:a14="http://schemas.microsoft.com/office/drawing/2010/main" val="0"/>
                        </a:ext>
                      </a:extLst>
                    </a:blip>
                    <a:stretch>
                      <a:fillRect/>
                    </a:stretch>
                  </pic:blipFill>
                  <pic:spPr>
                    <a:xfrm>
                      <a:off x="0" y="0"/>
                      <a:ext cx="4758407" cy="3222625"/>
                    </a:xfrm>
                    <a:prstGeom prst="rect">
                      <a:avLst/>
                    </a:prstGeom>
                  </pic:spPr>
                </pic:pic>
              </a:graphicData>
            </a:graphic>
          </wp:inline>
        </w:drawing>
      </w:r>
    </w:p>
    <w:p w14:paraId="5B7F14BA" w14:textId="78581F9F" w:rsidR="00715035" w:rsidRDefault="006B4653" w:rsidP="006B4653">
      <w:pPr>
        <w:pStyle w:val="Caption"/>
      </w:pPr>
      <w:bookmarkStart w:id="103" w:name="_Toc189232158"/>
      <w:r>
        <w:t xml:space="preserve">Figure </w:t>
      </w:r>
      <w:r>
        <w:fldChar w:fldCharType="begin"/>
      </w:r>
      <w:r>
        <w:instrText xml:space="preserve"> SEQ Figure \* ARABIC </w:instrText>
      </w:r>
      <w:r>
        <w:fldChar w:fldCharType="separate"/>
      </w:r>
      <w:r w:rsidR="000F2CBC">
        <w:rPr>
          <w:noProof/>
        </w:rPr>
        <w:t>7</w:t>
      </w:r>
      <w:r>
        <w:fldChar w:fldCharType="end"/>
      </w:r>
      <w:r>
        <w:t xml:space="preserve"> Sharing route with multiple VTS'</w:t>
      </w:r>
      <w:bookmarkEnd w:id="103"/>
    </w:p>
    <w:p w14:paraId="673E8CF3" w14:textId="495995CE" w:rsidR="00AB3ADD" w:rsidRDefault="00AB3ADD" w:rsidP="00030213">
      <w:r>
        <w:t>When the route is changed, it is shared according to the process describe</w:t>
      </w:r>
      <w:r w:rsidR="00277ADB">
        <w:t xml:space="preserve">d </w:t>
      </w:r>
      <w:r w:rsidR="005579AA">
        <w:t>below</w:t>
      </w:r>
      <w:r w:rsidR="00277ADB">
        <w:t>.</w:t>
      </w:r>
    </w:p>
    <w:p w14:paraId="1D10C6FD" w14:textId="77777777" w:rsidR="006B4653" w:rsidRDefault="00277ADB" w:rsidP="006B4653">
      <w:pPr>
        <w:keepNext/>
      </w:pPr>
      <w:r>
        <w:rPr>
          <w:noProof/>
        </w:rPr>
        <w:drawing>
          <wp:inline distT="0" distB="0" distL="0" distR="0" wp14:anchorId="6B512F7B" wp14:editId="676E1334">
            <wp:extent cx="6023610" cy="3346450"/>
            <wp:effectExtent l="0" t="0" r="0" b="6350"/>
            <wp:docPr id="1984840577"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4840577" name="Graphic 5"/>
                    <pic:cNvPicPr/>
                  </pic:nvPicPr>
                  <pic:blipFill>
                    <a:blip r:embed="rId23" cstate="print">
                      <a:extLst>
                        <a:ext uri="{28A0092B-C50C-407E-A947-70E740481C1C}">
                          <a14:useLocalDpi xmlns:a14="http://schemas.microsoft.com/office/drawing/2010/main" val="0"/>
                        </a:ext>
                      </a:extLst>
                    </a:blip>
                    <a:stretch>
                      <a:fillRect/>
                    </a:stretch>
                  </pic:blipFill>
                  <pic:spPr>
                    <a:xfrm>
                      <a:off x="0" y="0"/>
                      <a:ext cx="6023610" cy="3346450"/>
                    </a:xfrm>
                    <a:prstGeom prst="rect">
                      <a:avLst/>
                    </a:prstGeom>
                  </pic:spPr>
                </pic:pic>
              </a:graphicData>
            </a:graphic>
          </wp:inline>
        </w:drawing>
      </w:r>
    </w:p>
    <w:p w14:paraId="2404FE8A" w14:textId="3CD65E08" w:rsidR="00AB3ADD" w:rsidRDefault="006B4653" w:rsidP="006B4653">
      <w:pPr>
        <w:pStyle w:val="Caption"/>
      </w:pPr>
      <w:bookmarkStart w:id="104" w:name="_Toc189232159"/>
      <w:r>
        <w:t xml:space="preserve">Figure </w:t>
      </w:r>
      <w:r>
        <w:fldChar w:fldCharType="begin"/>
      </w:r>
      <w:r>
        <w:instrText xml:space="preserve"> SEQ Figure \* ARABIC </w:instrText>
      </w:r>
      <w:r>
        <w:fldChar w:fldCharType="separate"/>
      </w:r>
      <w:r w:rsidR="000F2CBC">
        <w:rPr>
          <w:noProof/>
        </w:rPr>
        <w:t>8</w:t>
      </w:r>
      <w:r>
        <w:fldChar w:fldCharType="end"/>
      </w:r>
      <w:r>
        <w:t xml:space="preserve"> Changing route</w:t>
      </w:r>
      <w:bookmarkEnd w:id="104"/>
    </w:p>
    <w:p w14:paraId="61B41EAF" w14:textId="7F16EF2C" w:rsidR="00277ADB" w:rsidRDefault="00277ADB" w:rsidP="00030213">
      <w:r>
        <w:t xml:space="preserve">If the changed route enters a new VTS area, the </w:t>
      </w:r>
      <w:r w:rsidR="00371B05">
        <w:t xml:space="preserve">route must also be shared with this new VTS. </w:t>
      </w:r>
      <w:r w:rsidR="00F90E98">
        <w:t>In this case the route edition number should be greater than 1 even though the new VTS is receiving the route for the first time.</w:t>
      </w:r>
    </w:p>
    <w:p w14:paraId="5D01DED7" w14:textId="13ED33D1" w:rsidR="00971390" w:rsidRDefault="00971390" w:rsidP="00030213">
      <w:r>
        <w:lastRenderedPageBreak/>
        <w:t>If the changed route no longer enters a VTS are</w:t>
      </w:r>
      <w:r w:rsidR="00AF4BD1">
        <w:t>a</w:t>
      </w:r>
      <w:r>
        <w:t xml:space="preserve"> the </w:t>
      </w:r>
      <w:r w:rsidR="00AF4BD1">
        <w:t>ship system</w:t>
      </w:r>
      <w:r>
        <w:t xml:space="preserve"> must send a cancellation of the route to the VTS in question</w:t>
      </w:r>
      <w:r w:rsidR="003E75CC">
        <w:t xml:space="preserve">. </w:t>
      </w:r>
      <w:r w:rsidR="00526ECD">
        <w:t xml:space="preserve">The route cancellation must include the entire route as defined when sharing </w:t>
      </w:r>
      <w:r w:rsidR="00BC66FE">
        <w:t xml:space="preserve">the </w:t>
      </w:r>
      <w:r w:rsidR="00526ECD">
        <w:t>route from vessel to VTS.</w:t>
      </w:r>
    </w:p>
    <w:p w14:paraId="28D303E1" w14:textId="77777777" w:rsidR="006B4653" w:rsidRDefault="006077C8" w:rsidP="006B4653">
      <w:pPr>
        <w:keepNext/>
      </w:pPr>
      <w:r>
        <w:rPr>
          <w:noProof/>
        </w:rPr>
        <w:drawing>
          <wp:inline distT="0" distB="0" distL="0" distR="0" wp14:anchorId="0D22CBBF" wp14:editId="1B09E614">
            <wp:extent cx="6056017" cy="3698240"/>
            <wp:effectExtent l="0" t="0" r="1905" b="0"/>
            <wp:docPr id="1931725401" name="Graphic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1725401" name="Graphic 6"/>
                    <pic:cNvPicPr/>
                  </pic:nvPicPr>
                  <pic:blipFill>
                    <a:blip r:embed="rId24">
                      <a:extLst>
                        <a:ext uri="{28A0092B-C50C-407E-A947-70E740481C1C}">
                          <a14:useLocalDpi xmlns:a14="http://schemas.microsoft.com/office/drawing/2010/main" val="0"/>
                        </a:ext>
                      </a:extLst>
                    </a:blip>
                    <a:stretch>
                      <a:fillRect/>
                    </a:stretch>
                  </pic:blipFill>
                  <pic:spPr>
                    <a:xfrm>
                      <a:off x="0" y="0"/>
                      <a:ext cx="6056017" cy="3698240"/>
                    </a:xfrm>
                    <a:prstGeom prst="rect">
                      <a:avLst/>
                    </a:prstGeom>
                  </pic:spPr>
                </pic:pic>
              </a:graphicData>
            </a:graphic>
          </wp:inline>
        </w:drawing>
      </w:r>
    </w:p>
    <w:p w14:paraId="72176429" w14:textId="105783E5" w:rsidR="006077C8" w:rsidRDefault="006B4653" w:rsidP="006B4653">
      <w:pPr>
        <w:pStyle w:val="Caption"/>
      </w:pPr>
      <w:bookmarkStart w:id="105" w:name="_Toc189232160"/>
      <w:r>
        <w:t xml:space="preserve">Figure </w:t>
      </w:r>
      <w:r>
        <w:fldChar w:fldCharType="begin"/>
      </w:r>
      <w:r>
        <w:instrText xml:space="preserve"> SEQ Figure \* ARABIC </w:instrText>
      </w:r>
      <w:r>
        <w:fldChar w:fldCharType="separate"/>
      </w:r>
      <w:r w:rsidR="000F2CBC">
        <w:rPr>
          <w:noProof/>
        </w:rPr>
        <w:t>9</w:t>
      </w:r>
      <w:r>
        <w:fldChar w:fldCharType="end"/>
      </w:r>
      <w:r>
        <w:t xml:space="preserve"> Route cancellation</w:t>
      </w:r>
      <w:bookmarkEnd w:id="105"/>
    </w:p>
    <w:p w14:paraId="64CB95F3" w14:textId="1E89B582" w:rsidR="00AA6540" w:rsidRDefault="009B792D" w:rsidP="00030213">
      <w:r>
        <w:t xml:space="preserve">When multiple VTS make a recommendation to change the route at the same time and send them to the vessel, the vessel will receive multiple </w:t>
      </w:r>
      <w:r w:rsidR="00DE026D">
        <w:t xml:space="preserve">versions of the route with the same edition number. This is to be </w:t>
      </w:r>
      <w:proofErr w:type="gramStart"/>
      <w:r w:rsidR="00DE026D">
        <w:t>expected</w:t>
      </w:r>
      <w:proofErr w:type="gramEnd"/>
      <w:r w:rsidR="00DE026D">
        <w:t xml:space="preserve"> and the systems onboard must be able to identify the changes to the route to assist the mariner in </w:t>
      </w:r>
      <w:r w:rsidR="002B1D93">
        <w:t>collating the multiple recommendations</w:t>
      </w:r>
      <w:r w:rsidR="008A2FBD">
        <w:t>.</w:t>
      </w:r>
      <w:r w:rsidR="00E8098A">
        <w:t xml:space="preserve"> </w:t>
      </w:r>
    </w:p>
    <w:p w14:paraId="14CA9894" w14:textId="0638DB73" w:rsidR="004A05E8" w:rsidRDefault="00E8098A" w:rsidP="00030213">
      <w:r>
        <w:t xml:space="preserve">It is also possible that the mariner has already made changes to the route and shared a new edition of the route with some recipients and receives a recommendation </w:t>
      </w:r>
      <w:r w:rsidR="00AA6540">
        <w:t xml:space="preserve">with an earlier, older route edition number. This is not an error </w:t>
      </w:r>
      <w:r w:rsidR="00F609E8">
        <w:t>situation,</w:t>
      </w:r>
      <w:r w:rsidR="00AA6540">
        <w:t xml:space="preserve"> and on-board systems must not assume that </w:t>
      </w:r>
      <w:r w:rsidR="00A512AB">
        <w:t>recommendations received are always accompanied by a route edition number that is larger than the one on-board. For example</w:t>
      </w:r>
      <w:r w:rsidR="00F609E8">
        <w:t>:</w:t>
      </w:r>
    </w:p>
    <w:p w14:paraId="081F32C0" w14:textId="6E5C754D" w:rsidR="00F954F3" w:rsidRDefault="00F954F3" w:rsidP="00DC5BB8">
      <w:pPr>
        <w:pStyle w:val="ListParagraph"/>
        <w:numPr>
          <w:ilvl w:val="0"/>
          <w:numId w:val="20"/>
        </w:numPr>
      </w:pPr>
      <w:r>
        <w:t>Vessel shares initial route with VTSs A, B and C (route edition number 1)</w:t>
      </w:r>
    </w:p>
    <w:p w14:paraId="6D368703" w14:textId="54B9806B" w:rsidR="00B0260A" w:rsidRDefault="00B0260A" w:rsidP="00DC5BB8">
      <w:pPr>
        <w:pStyle w:val="ListParagraph"/>
        <w:numPr>
          <w:ilvl w:val="0"/>
          <w:numId w:val="20"/>
        </w:numPr>
      </w:pPr>
      <w:r>
        <w:t xml:space="preserve">VTS A </w:t>
      </w:r>
      <w:r w:rsidR="00CF38BE">
        <w:t>acknowledges</w:t>
      </w:r>
      <w:r>
        <w:t xml:space="preserve"> route</w:t>
      </w:r>
      <w:r w:rsidR="006C6700">
        <w:t xml:space="preserve"> (route edition number 1)</w:t>
      </w:r>
      <w:r>
        <w:t>, VTS B send</w:t>
      </w:r>
      <w:r w:rsidR="006C6700">
        <w:t>s</w:t>
      </w:r>
      <w:r>
        <w:t xml:space="preserve"> recommendations </w:t>
      </w:r>
      <w:r w:rsidR="006C6700">
        <w:t>(route edition number 2)</w:t>
      </w:r>
    </w:p>
    <w:p w14:paraId="19839D5C" w14:textId="5FDC6B0E" w:rsidR="00492B41" w:rsidRDefault="00F01638" w:rsidP="00DC5BB8">
      <w:pPr>
        <w:pStyle w:val="ListParagraph"/>
        <w:numPr>
          <w:ilvl w:val="0"/>
          <w:numId w:val="20"/>
        </w:numPr>
      </w:pPr>
      <w:r>
        <w:t xml:space="preserve">VTS A and </w:t>
      </w:r>
      <w:r w:rsidR="00577218">
        <w:t>VTS B subscribe to all changes to route, VTS C only to those in the geometry of its area of interest</w:t>
      </w:r>
    </w:p>
    <w:p w14:paraId="01442B67" w14:textId="5FE5C2B1" w:rsidR="00F50DAB" w:rsidRDefault="00F50DAB" w:rsidP="00DC5BB8">
      <w:pPr>
        <w:pStyle w:val="ListParagraph"/>
        <w:numPr>
          <w:ilvl w:val="0"/>
          <w:numId w:val="20"/>
        </w:numPr>
      </w:pPr>
      <w:r>
        <w:t>Vessel makes changes to route and shares it with VTS A and B (route edition number 3)</w:t>
      </w:r>
      <w:r w:rsidR="00577218">
        <w:t xml:space="preserve"> as no changes to route in VTS C area of interest</w:t>
      </w:r>
    </w:p>
    <w:p w14:paraId="554263F4" w14:textId="362A6082" w:rsidR="00F50DAB" w:rsidRDefault="00492B41" w:rsidP="00DC5BB8">
      <w:pPr>
        <w:pStyle w:val="ListParagraph"/>
        <w:numPr>
          <w:ilvl w:val="0"/>
          <w:numId w:val="20"/>
        </w:numPr>
      </w:pPr>
      <w:r>
        <w:lastRenderedPageBreak/>
        <w:t xml:space="preserve">VTS C makes recommendation to initial route </w:t>
      </w:r>
      <w:r w:rsidR="004C4B0F">
        <w:t>(route edition number 2)</w:t>
      </w:r>
    </w:p>
    <w:p w14:paraId="204BEB0C" w14:textId="348A6789" w:rsidR="00157E1F" w:rsidRDefault="004C4B0F" w:rsidP="00DC5BB8">
      <w:pPr>
        <w:pStyle w:val="ListParagraph"/>
        <w:numPr>
          <w:ilvl w:val="0"/>
          <w:numId w:val="20"/>
        </w:numPr>
      </w:pPr>
      <w:r>
        <w:t>Vessel makes another round of changes to route and shares it with VTS A, B and C (route edition number 4)</w:t>
      </w:r>
    </w:p>
    <w:p w14:paraId="5C878D42" w14:textId="77777777" w:rsidR="00D048ED" w:rsidRDefault="00D048ED" w:rsidP="00D048ED"/>
    <w:p w14:paraId="5489F622" w14:textId="6A01B3D0" w:rsidR="00AB3ADD" w:rsidRDefault="00D048ED" w:rsidP="00D048ED">
      <w:r>
        <w:t xml:space="preserve">If the route is being shared </w:t>
      </w:r>
      <w:r w:rsidR="005F4BBE">
        <w:t xml:space="preserve">as a reaction to VTS requesting the route (use case 10) all requirements above </w:t>
      </w:r>
      <w:r w:rsidR="0083719E">
        <w:t>are true with the exception that route edition number should be greater than 1</w:t>
      </w:r>
      <w:r w:rsidR="00934560">
        <w:t xml:space="preserve"> as route should have already been sent to at least some VTS and moved to monitoring. </w:t>
      </w:r>
      <w:proofErr w:type="gramStart"/>
      <w:r w:rsidR="00934560">
        <w:t>Both of these</w:t>
      </w:r>
      <w:proofErr w:type="gramEnd"/>
      <w:r w:rsidR="00934560">
        <w:t xml:space="preserve"> actions should already have affected the edition number at least once if not more. </w:t>
      </w:r>
    </w:p>
    <w:p w14:paraId="2A88FEEE" w14:textId="67119674" w:rsidR="008B1669" w:rsidRDefault="008B1669" w:rsidP="00D048ED"/>
    <w:p w14:paraId="167B5B95" w14:textId="7AEB18E9" w:rsidR="00157E1F" w:rsidRDefault="00157E1F" w:rsidP="00157E1F">
      <w:pPr>
        <w:pStyle w:val="Heading2"/>
      </w:pPr>
      <w:bookmarkStart w:id="106" w:name="_Toc189232224"/>
      <w:r>
        <w:t xml:space="preserve">Route responses from VTS to </w:t>
      </w:r>
      <w:r w:rsidR="0098728B">
        <w:t>vessel</w:t>
      </w:r>
      <w:bookmarkEnd w:id="106"/>
    </w:p>
    <w:p w14:paraId="238C8C86" w14:textId="4282FB98" w:rsidR="0098728B" w:rsidRDefault="0098728B" w:rsidP="0098728B">
      <w:r>
        <w:t xml:space="preserve">Use cases </w:t>
      </w:r>
      <w:r w:rsidR="00D76494">
        <w:t xml:space="preserve">2, 6, and 7 </w:t>
      </w:r>
      <w:r w:rsidR="00184BA2">
        <w:t>all cover variants of VTS responding to the vessel about the shared route.</w:t>
      </w:r>
      <w:r w:rsidR="00A31F67">
        <w:t xml:space="preserve"> </w:t>
      </w:r>
    </w:p>
    <w:p w14:paraId="0BAE9DB1" w14:textId="614722FD" w:rsidR="00A31F67" w:rsidRDefault="00A31F67" w:rsidP="0098728B">
      <w:r>
        <w:t xml:space="preserve">The requirements for a valid route shared by VTS are described in RESF008. </w:t>
      </w:r>
    </w:p>
    <w:p w14:paraId="560E1173" w14:textId="6A4CE221" w:rsidR="00A801AA" w:rsidRDefault="00A801AA" w:rsidP="0098728B">
      <w:r>
        <w:t>The only allowed status values when sharing a route from VTS to vessel are:</w:t>
      </w:r>
    </w:p>
    <w:p w14:paraId="56352EBA" w14:textId="71321D40" w:rsidR="00A801AA" w:rsidRDefault="00872268" w:rsidP="00DC5BB8">
      <w:pPr>
        <w:pStyle w:val="ListParagraph"/>
        <w:numPr>
          <w:ilvl w:val="1"/>
          <w:numId w:val="33"/>
        </w:numPr>
      </w:pPr>
      <w:r>
        <w:t>Recommended</w:t>
      </w:r>
    </w:p>
    <w:p w14:paraId="6A10E263" w14:textId="5AF182BA" w:rsidR="00872268" w:rsidRDefault="00872268" w:rsidP="00DC5BB8">
      <w:pPr>
        <w:pStyle w:val="ListParagraph"/>
        <w:numPr>
          <w:ilvl w:val="1"/>
          <w:numId w:val="33"/>
        </w:numPr>
      </w:pPr>
      <w:r>
        <w:t>Acknowledged</w:t>
      </w:r>
    </w:p>
    <w:p w14:paraId="6B2240AB" w14:textId="1F6F625C" w:rsidR="00872268" w:rsidRDefault="00255720" w:rsidP="00DC5BB8">
      <w:pPr>
        <w:pStyle w:val="ListParagraph"/>
        <w:numPr>
          <w:ilvl w:val="1"/>
          <w:numId w:val="33"/>
        </w:numPr>
      </w:pPr>
      <w:r>
        <w:t>Route issues</w:t>
      </w:r>
    </w:p>
    <w:p w14:paraId="6608097E" w14:textId="78013038" w:rsidR="00255720" w:rsidRDefault="00255720" w:rsidP="00DC5BB8">
      <w:pPr>
        <w:pStyle w:val="ListParagraph"/>
        <w:numPr>
          <w:ilvl w:val="1"/>
          <w:numId w:val="33"/>
        </w:numPr>
      </w:pPr>
      <w:r>
        <w:t>Route incomplete</w:t>
      </w:r>
    </w:p>
    <w:p w14:paraId="3C8F6E8D" w14:textId="0B161BDE" w:rsidR="00255720" w:rsidRDefault="00255720" w:rsidP="00DC5BB8">
      <w:pPr>
        <w:pStyle w:val="ListParagraph"/>
        <w:numPr>
          <w:ilvl w:val="1"/>
          <w:numId w:val="33"/>
        </w:numPr>
      </w:pPr>
      <w:r>
        <w:t xml:space="preserve">Route errors </w:t>
      </w:r>
    </w:p>
    <w:p w14:paraId="6BA6361F" w14:textId="62BAB8AD" w:rsidR="00D25D91" w:rsidRDefault="00D25D91" w:rsidP="00DC5BB8">
      <w:pPr>
        <w:pStyle w:val="ListParagraph"/>
        <w:numPr>
          <w:ilvl w:val="1"/>
          <w:numId w:val="33"/>
        </w:numPr>
      </w:pPr>
      <w:r>
        <w:t xml:space="preserve">Initial </w:t>
      </w:r>
      <w:r w:rsidR="00F27B82">
        <w:t>(</w:t>
      </w:r>
      <w:r>
        <w:t>when shared from route library</w:t>
      </w:r>
      <w:r w:rsidR="00F27B82">
        <w:t>)</w:t>
      </w:r>
    </w:p>
    <w:p w14:paraId="0A96520C" w14:textId="617935F8" w:rsidR="005C696B" w:rsidRDefault="005C696B" w:rsidP="00372624">
      <w:r>
        <w:t xml:space="preserve">VTS systems are allowed to increase the route edition number only when sending back a </w:t>
      </w:r>
      <w:r w:rsidR="00372624">
        <w:t>route recommendation.</w:t>
      </w:r>
    </w:p>
    <w:p w14:paraId="43CE4295" w14:textId="05A5DD94" w:rsidR="00B97122" w:rsidRDefault="00177147" w:rsidP="00372624">
      <w:r>
        <w:t xml:space="preserve">When sending back a route recommendation the route must be a complete route and include </w:t>
      </w:r>
      <w:proofErr w:type="gramStart"/>
      <w:r>
        <w:t>all of</w:t>
      </w:r>
      <w:proofErr w:type="gramEnd"/>
      <w:r>
        <w:t xml:space="preserve"> the unchanged elements from the original route received from the vessel. </w:t>
      </w:r>
      <w:r w:rsidR="00900095">
        <w:t>Deleted waypoints or action points must not be included.</w:t>
      </w:r>
    </w:p>
    <w:p w14:paraId="0664D826" w14:textId="6EDF2741" w:rsidR="00F3055F" w:rsidRDefault="00F3055F" w:rsidP="00372624">
      <w:r>
        <w:t xml:space="preserve">As described in RESF008 </w:t>
      </w:r>
      <w:r w:rsidR="00556D09">
        <w:t>when the route is edited by VTS, it may have waypoints with a turn radius of “0.0”</w:t>
      </w:r>
      <w:r w:rsidR="00955408">
        <w:t xml:space="preserve"> which indicates to the vessel that it must set a turn radius. </w:t>
      </w:r>
      <w:r w:rsidR="007A3B1B">
        <w:t>If VTS does not have a recommendation for the speed</w:t>
      </w:r>
      <w:r w:rsidR="009245CB">
        <w:t xml:space="preserve"> or timing across an edited portion of the route, schedule element may be unset to indicate to the vessel that </w:t>
      </w:r>
      <w:proofErr w:type="gramStart"/>
      <w:r w:rsidR="009245CB">
        <w:t>speed</w:t>
      </w:r>
      <w:proofErr w:type="gramEnd"/>
      <w:r w:rsidR="009245CB">
        <w:t xml:space="preserve"> and timing is up to them.</w:t>
      </w:r>
    </w:p>
    <w:p w14:paraId="7F247E32" w14:textId="6A720E64" w:rsidR="00FB66D7" w:rsidRDefault="00FB66D7" w:rsidP="00372624">
      <w:r>
        <w:t>The sequence of actions whenever VTS sends a route back to the vessel is:</w:t>
      </w:r>
    </w:p>
    <w:p w14:paraId="240A7789" w14:textId="2F3D6E88" w:rsidR="00FB66D7" w:rsidRDefault="005D5534" w:rsidP="00DC5BB8">
      <w:pPr>
        <w:pStyle w:val="ListParagraph"/>
        <w:numPr>
          <w:ilvl w:val="3"/>
          <w:numId w:val="33"/>
        </w:numPr>
      </w:pPr>
      <w:r>
        <w:t xml:space="preserve">VTS </w:t>
      </w:r>
      <w:r w:rsidR="00CF38BE">
        <w:t>acknowledges</w:t>
      </w:r>
      <w:r>
        <w:t xml:space="preserve"> / edits / comments route with required annotations.</w:t>
      </w:r>
    </w:p>
    <w:p w14:paraId="05296979" w14:textId="4DD18352" w:rsidR="005D5534" w:rsidRDefault="00741AE1" w:rsidP="00DC5BB8">
      <w:pPr>
        <w:pStyle w:val="ListParagraph"/>
        <w:numPr>
          <w:ilvl w:val="3"/>
          <w:numId w:val="33"/>
        </w:numPr>
      </w:pPr>
      <w:r>
        <w:lastRenderedPageBreak/>
        <w:t>VTS system sends route to the service</w:t>
      </w:r>
    </w:p>
    <w:p w14:paraId="311C35CF" w14:textId="059234E7" w:rsidR="00741AE1" w:rsidRDefault="00741AE1" w:rsidP="00DC5BB8">
      <w:pPr>
        <w:pStyle w:val="ListParagraph"/>
        <w:numPr>
          <w:ilvl w:val="3"/>
          <w:numId w:val="33"/>
        </w:numPr>
      </w:pPr>
      <w:r>
        <w:t>Service validates the route against the schema and business rules</w:t>
      </w:r>
    </w:p>
    <w:p w14:paraId="4881AE0A" w14:textId="0C05D3E3" w:rsidR="0058092B" w:rsidRDefault="0058092B" w:rsidP="00DC5BB8">
      <w:pPr>
        <w:pStyle w:val="ListParagraph"/>
        <w:numPr>
          <w:ilvl w:val="3"/>
          <w:numId w:val="33"/>
        </w:numPr>
      </w:pPr>
      <w:r>
        <w:t>Service sends the route to the vessel</w:t>
      </w:r>
    </w:p>
    <w:p w14:paraId="09808DB0" w14:textId="4275D7DB" w:rsidR="0058092B" w:rsidRDefault="0058092B" w:rsidP="00DC5BB8">
      <w:pPr>
        <w:pStyle w:val="ListParagraph"/>
        <w:numPr>
          <w:ilvl w:val="3"/>
          <w:numId w:val="33"/>
        </w:numPr>
      </w:pPr>
      <w:r>
        <w:t xml:space="preserve">Once on-board systems have received the route </w:t>
      </w:r>
      <w:r w:rsidR="00EC5A6D">
        <w:t>an acknowledgment is sent to the service and forwarded to VTS system</w:t>
      </w:r>
    </w:p>
    <w:p w14:paraId="61830478" w14:textId="76C0B96A" w:rsidR="00EC5A6D" w:rsidRPr="0098728B" w:rsidRDefault="00EC5A6D" w:rsidP="00DC5BB8">
      <w:pPr>
        <w:pStyle w:val="ListParagraph"/>
        <w:numPr>
          <w:ilvl w:val="3"/>
          <w:numId w:val="33"/>
        </w:numPr>
      </w:pPr>
      <w:r>
        <w:t>Once mariner opens the route an acknowledgment is sent to the service and forwarded to VTS system</w:t>
      </w:r>
    </w:p>
    <w:p w14:paraId="3D9CC900" w14:textId="77777777" w:rsidR="006B4653" w:rsidRDefault="00715035" w:rsidP="006B4653">
      <w:pPr>
        <w:keepNext/>
      </w:pPr>
      <w:r>
        <w:rPr>
          <w:noProof/>
        </w:rPr>
        <w:drawing>
          <wp:inline distT="0" distB="0" distL="0" distR="0" wp14:anchorId="210B3173" wp14:editId="77BB2854">
            <wp:extent cx="6301105" cy="3958946"/>
            <wp:effectExtent l="0" t="0" r="0" b="3810"/>
            <wp:docPr id="2049852584"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852584" name="Graphic 3"/>
                    <pic:cNvPicPr/>
                  </pic:nvPicPr>
                  <pic:blipFill>
                    <a:blip r:embed="rId25">
                      <a:extLst>
                        <a:ext uri="{28A0092B-C50C-407E-A947-70E740481C1C}">
                          <a14:useLocalDpi xmlns:a14="http://schemas.microsoft.com/office/drawing/2010/main" val="0"/>
                        </a:ext>
                      </a:extLst>
                    </a:blip>
                    <a:stretch>
                      <a:fillRect/>
                    </a:stretch>
                  </pic:blipFill>
                  <pic:spPr>
                    <a:xfrm>
                      <a:off x="0" y="0"/>
                      <a:ext cx="6301105" cy="3958946"/>
                    </a:xfrm>
                    <a:prstGeom prst="rect">
                      <a:avLst/>
                    </a:prstGeom>
                  </pic:spPr>
                </pic:pic>
              </a:graphicData>
            </a:graphic>
          </wp:inline>
        </w:drawing>
      </w:r>
    </w:p>
    <w:p w14:paraId="78604BDE" w14:textId="57199C5F" w:rsidR="00715035" w:rsidRDefault="006B4653" w:rsidP="006B4653">
      <w:pPr>
        <w:pStyle w:val="Caption"/>
      </w:pPr>
      <w:bookmarkStart w:id="107" w:name="_Toc189232161"/>
      <w:r>
        <w:t xml:space="preserve">Figure </w:t>
      </w:r>
      <w:r>
        <w:fldChar w:fldCharType="begin"/>
      </w:r>
      <w:r>
        <w:instrText xml:space="preserve"> SEQ Figure \* ARABIC </w:instrText>
      </w:r>
      <w:r>
        <w:fldChar w:fldCharType="separate"/>
      </w:r>
      <w:r w:rsidR="000F2CBC">
        <w:rPr>
          <w:noProof/>
        </w:rPr>
        <w:t>10</w:t>
      </w:r>
      <w:r>
        <w:fldChar w:fldCharType="end"/>
      </w:r>
      <w:r>
        <w:t xml:space="preserve"> Route recommendation from VTS to vessel</w:t>
      </w:r>
      <w:bookmarkEnd w:id="107"/>
    </w:p>
    <w:p w14:paraId="377C3870" w14:textId="0B12FC37" w:rsidR="00887F24" w:rsidRDefault="002E246B" w:rsidP="00030213">
      <w:r>
        <w:t xml:space="preserve">If VTS </w:t>
      </w:r>
      <w:r w:rsidR="008E3BDD">
        <w:t>acknowledge</w:t>
      </w:r>
      <w:r>
        <w:t xml:space="preserve">s the route without a recommendation, the </w:t>
      </w:r>
      <w:r w:rsidR="00D80012">
        <w:t xml:space="preserve">route used in the reply </w:t>
      </w:r>
      <w:r w:rsidR="008E3BDD">
        <w:t>must</w:t>
      </w:r>
      <w:r w:rsidR="00D80012">
        <w:t xml:space="preserve"> only include the </w:t>
      </w:r>
      <w:proofErr w:type="spellStart"/>
      <w:r w:rsidR="00D80012">
        <w:t>routeInfo</w:t>
      </w:r>
      <w:proofErr w:type="spellEnd"/>
      <w:r w:rsidR="00D80012">
        <w:t xml:space="preserve">-element and its </w:t>
      </w:r>
      <w:r w:rsidR="009F540E">
        <w:t xml:space="preserve">required </w:t>
      </w:r>
      <w:r w:rsidR="00D80012">
        <w:t xml:space="preserve">contents with the </w:t>
      </w:r>
      <w:r w:rsidR="008209D9">
        <w:t xml:space="preserve">status set to “Acknowledged”. It is not </w:t>
      </w:r>
      <w:r w:rsidR="008E3BDD">
        <w:t>allowed</w:t>
      </w:r>
      <w:r w:rsidR="008209D9">
        <w:t xml:space="preserve"> to send any of the other route elements </w:t>
      </w:r>
      <w:r w:rsidR="009F540E">
        <w:t>(waypoints or action points) as they are unnecessary in this case.</w:t>
      </w:r>
      <w:r w:rsidR="0041675E">
        <w:t xml:space="preserve"> The edition number must not be changed, but the </w:t>
      </w:r>
      <w:proofErr w:type="spellStart"/>
      <w:r w:rsidR="00363D68">
        <w:t>routeEditionTime</w:t>
      </w:r>
      <w:proofErr w:type="spellEnd"/>
      <w:r w:rsidR="00363D68">
        <w:t xml:space="preserve"> must be updated</w:t>
      </w:r>
      <w:r w:rsidR="00CC18C0">
        <w:t xml:space="preserve"> to reflect time that route was </w:t>
      </w:r>
      <w:r w:rsidR="00813A44">
        <w:t xml:space="preserve">acknowledged and the </w:t>
      </w:r>
      <w:proofErr w:type="spellStart"/>
      <w:r w:rsidR="00813A44">
        <w:t>routeInfoAuthor</w:t>
      </w:r>
      <w:proofErr w:type="spellEnd"/>
      <w:r w:rsidR="00813A44">
        <w:t xml:space="preserve"> must be changed</w:t>
      </w:r>
      <w:r w:rsidR="00CC18C0">
        <w:t>.</w:t>
      </w:r>
    </w:p>
    <w:p w14:paraId="3882C1C3" w14:textId="77777777" w:rsidR="00031FC1" w:rsidRDefault="00031FC1" w:rsidP="00030213"/>
    <w:p w14:paraId="7152D7A7" w14:textId="77777777" w:rsidR="006B4653" w:rsidRDefault="002E246B" w:rsidP="006B4653">
      <w:pPr>
        <w:keepNext/>
      </w:pPr>
      <w:r w:rsidRPr="00C7405C">
        <w:rPr>
          <w:noProof/>
        </w:rPr>
        <w:lastRenderedPageBreak/>
        <w:drawing>
          <wp:inline distT="0" distB="0" distL="0" distR="0" wp14:anchorId="6456749D" wp14:editId="0BF4B513">
            <wp:extent cx="6301105" cy="3875125"/>
            <wp:effectExtent l="0" t="0" r="0" b="0"/>
            <wp:docPr id="252981636"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981636" name="Graphic 7"/>
                    <pic:cNvPicPr/>
                  </pic:nvPicPr>
                  <pic:blipFill>
                    <a:blip r:embed="rId26">
                      <a:extLst>
                        <a:ext uri="{28A0092B-C50C-407E-A947-70E740481C1C}">
                          <a14:useLocalDpi xmlns:a14="http://schemas.microsoft.com/office/drawing/2010/main" val="0"/>
                        </a:ext>
                      </a:extLst>
                    </a:blip>
                    <a:stretch>
                      <a:fillRect/>
                    </a:stretch>
                  </pic:blipFill>
                  <pic:spPr>
                    <a:xfrm>
                      <a:off x="0" y="0"/>
                      <a:ext cx="6301105" cy="3875125"/>
                    </a:xfrm>
                    <a:prstGeom prst="rect">
                      <a:avLst/>
                    </a:prstGeom>
                  </pic:spPr>
                </pic:pic>
              </a:graphicData>
            </a:graphic>
          </wp:inline>
        </w:drawing>
      </w:r>
    </w:p>
    <w:p w14:paraId="4E41608A" w14:textId="1D5366D4" w:rsidR="002E246B" w:rsidRPr="00030213" w:rsidRDefault="006B4653" w:rsidP="006B4653">
      <w:pPr>
        <w:pStyle w:val="Caption"/>
      </w:pPr>
      <w:bookmarkStart w:id="108" w:name="_Toc189232162"/>
      <w:r>
        <w:t xml:space="preserve">Figure </w:t>
      </w:r>
      <w:r>
        <w:fldChar w:fldCharType="begin"/>
      </w:r>
      <w:r>
        <w:instrText xml:space="preserve"> SEQ Figure \* ARABIC </w:instrText>
      </w:r>
      <w:r>
        <w:fldChar w:fldCharType="separate"/>
      </w:r>
      <w:r w:rsidR="000F2CBC">
        <w:rPr>
          <w:noProof/>
        </w:rPr>
        <w:t>11</w:t>
      </w:r>
      <w:r>
        <w:fldChar w:fldCharType="end"/>
      </w:r>
      <w:r>
        <w:t xml:space="preserve"> Route acknowledgement by VTS</w:t>
      </w:r>
      <w:bookmarkEnd w:id="108"/>
    </w:p>
    <w:p w14:paraId="20293794" w14:textId="0321D908" w:rsidR="0055016C" w:rsidRDefault="000B4801" w:rsidP="000B4801">
      <w:r w:rsidRPr="000B4801">
        <w:t xml:space="preserve">If </w:t>
      </w:r>
      <w:r>
        <w:t xml:space="preserve">the </w:t>
      </w:r>
      <w:r w:rsidR="003523B3">
        <w:t xml:space="preserve">reply to the route from VTS is not an </w:t>
      </w:r>
      <w:r w:rsidR="00507543">
        <w:t>acknowledgment</w:t>
      </w:r>
      <w:r w:rsidR="003523B3">
        <w:t xml:space="preserve"> or does not contain a recommendation edited by VTS</w:t>
      </w:r>
      <w:r w:rsidR="00241336">
        <w:t xml:space="preserve"> it must be a reply with adequate comments provided to describe what problems the route has so that the mariner is able to </w:t>
      </w:r>
      <w:r w:rsidR="000C3AAF">
        <w:t xml:space="preserve">improve it for the next time it is shared. In this case the status of the route may be one of </w:t>
      </w:r>
    </w:p>
    <w:p w14:paraId="5748A5A5" w14:textId="6ECBE299" w:rsidR="000C3AAF" w:rsidRDefault="00F718C3" w:rsidP="00DC5BB8">
      <w:pPr>
        <w:pStyle w:val="ListParagraph"/>
        <w:numPr>
          <w:ilvl w:val="1"/>
          <w:numId w:val="33"/>
        </w:numPr>
      </w:pPr>
      <w:r>
        <w:t>Route issues</w:t>
      </w:r>
    </w:p>
    <w:p w14:paraId="6C5E500A" w14:textId="1DB0E209" w:rsidR="00F718C3" w:rsidRDefault="00F718C3" w:rsidP="00DC5BB8">
      <w:pPr>
        <w:pStyle w:val="ListParagraph"/>
        <w:numPr>
          <w:ilvl w:val="1"/>
          <w:numId w:val="33"/>
        </w:numPr>
      </w:pPr>
      <w:r>
        <w:t>Route incomplete</w:t>
      </w:r>
    </w:p>
    <w:p w14:paraId="38730750" w14:textId="4D66E0E3" w:rsidR="00F718C3" w:rsidRDefault="00F718C3" w:rsidP="00DC5BB8">
      <w:pPr>
        <w:pStyle w:val="ListParagraph"/>
        <w:numPr>
          <w:ilvl w:val="1"/>
          <w:numId w:val="33"/>
        </w:numPr>
      </w:pPr>
      <w:r>
        <w:t>Route errors</w:t>
      </w:r>
    </w:p>
    <w:p w14:paraId="4FA367BA" w14:textId="57807CF5" w:rsidR="00F718C3" w:rsidRDefault="00F718C3" w:rsidP="00F718C3">
      <w:r>
        <w:t xml:space="preserve">The description of the route must </w:t>
      </w:r>
      <w:r w:rsidR="00FF5EE0">
        <w:t xml:space="preserve">have a description of the issues found in the route preventing </w:t>
      </w:r>
      <w:r w:rsidR="00F64E72">
        <w:t>acknowledgment</w:t>
      </w:r>
      <w:r w:rsidR="00FF5EE0">
        <w:t xml:space="preserve"> or giving a recommendation. </w:t>
      </w:r>
    </w:p>
    <w:p w14:paraId="00E24C1F" w14:textId="4B3F545E" w:rsidR="003E4842" w:rsidRDefault="00085724" w:rsidP="00F718C3">
      <w:proofErr w:type="gramStart"/>
      <w:r>
        <w:t>Additionally</w:t>
      </w:r>
      <w:proofErr w:type="gramEnd"/>
      <w:r>
        <w:t xml:space="preserve"> </w:t>
      </w:r>
      <w:r w:rsidR="00D07D97">
        <w:t xml:space="preserve">the </w:t>
      </w:r>
      <w:proofErr w:type="spellStart"/>
      <w:r w:rsidR="00D07D97">
        <w:t>routeWaypointLegIssue</w:t>
      </w:r>
      <w:proofErr w:type="spellEnd"/>
      <w:r w:rsidR="00D07D97">
        <w:t xml:space="preserve">-element may and should be used to pinpoint any problems as accurately as possible. </w:t>
      </w:r>
    </w:p>
    <w:p w14:paraId="50689434" w14:textId="25DD1280" w:rsidR="00715035" w:rsidRPr="008073D0" w:rsidRDefault="008073D0" w:rsidP="008073D0">
      <w:r>
        <w:t>The contents of both the description and leg issue must be human readable even if they are automatically generated.</w:t>
      </w:r>
    </w:p>
    <w:p w14:paraId="02277775" w14:textId="77777777" w:rsidR="006B4653" w:rsidRDefault="00715035" w:rsidP="006B4653">
      <w:pPr>
        <w:keepNext/>
        <w:jc w:val="both"/>
      </w:pPr>
      <w:r>
        <w:rPr>
          <w:noProof/>
        </w:rPr>
        <w:lastRenderedPageBreak/>
        <w:drawing>
          <wp:inline distT="0" distB="0" distL="0" distR="0" wp14:anchorId="68122460" wp14:editId="62BD81DF">
            <wp:extent cx="6301105" cy="5501569"/>
            <wp:effectExtent l="0" t="0" r="0" b="0"/>
            <wp:docPr id="1112336559" name="Graphic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2336559" name="Graphic 8"/>
                    <pic:cNvPicPr/>
                  </pic:nvPicPr>
                  <pic:blipFill>
                    <a:blip r:embed="rId27">
                      <a:extLst>
                        <a:ext uri="{28A0092B-C50C-407E-A947-70E740481C1C}">
                          <a14:useLocalDpi xmlns:a14="http://schemas.microsoft.com/office/drawing/2010/main" val="0"/>
                        </a:ext>
                      </a:extLst>
                    </a:blip>
                    <a:stretch>
                      <a:fillRect/>
                    </a:stretch>
                  </pic:blipFill>
                  <pic:spPr>
                    <a:xfrm>
                      <a:off x="0" y="0"/>
                      <a:ext cx="6301105" cy="5501569"/>
                    </a:xfrm>
                    <a:prstGeom prst="rect">
                      <a:avLst/>
                    </a:prstGeom>
                  </pic:spPr>
                </pic:pic>
              </a:graphicData>
            </a:graphic>
          </wp:inline>
        </w:drawing>
      </w:r>
    </w:p>
    <w:p w14:paraId="5905F863" w14:textId="6AF451B8" w:rsidR="00715035" w:rsidRDefault="006B4653" w:rsidP="006B4653">
      <w:pPr>
        <w:pStyle w:val="Caption"/>
        <w:rPr>
          <w:highlight w:val="yellow"/>
        </w:rPr>
      </w:pPr>
      <w:bookmarkStart w:id="109" w:name="_Toc189232163"/>
      <w:r>
        <w:t xml:space="preserve">Figure </w:t>
      </w:r>
      <w:r>
        <w:fldChar w:fldCharType="begin"/>
      </w:r>
      <w:r>
        <w:instrText xml:space="preserve"> SEQ Figure \* ARABIC </w:instrText>
      </w:r>
      <w:r>
        <w:fldChar w:fldCharType="separate"/>
      </w:r>
      <w:r w:rsidR="000F2CBC">
        <w:rPr>
          <w:noProof/>
        </w:rPr>
        <w:t>12</w:t>
      </w:r>
      <w:r>
        <w:fldChar w:fldCharType="end"/>
      </w:r>
      <w:r>
        <w:t xml:space="preserve"> Route response from VTS to vessel with open issues</w:t>
      </w:r>
      <w:bookmarkEnd w:id="109"/>
    </w:p>
    <w:p w14:paraId="6941CAFA" w14:textId="77777777" w:rsidR="00715035" w:rsidRDefault="00715035">
      <w:pPr>
        <w:jc w:val="both"/>
        <w:rPr>
          <w:highlight w:val="yellow"/>
        </w:rPr>
      </w:pPr>
    </w:p>
    <w:p w14:paraId="560A9C74" w14:textId="57CED6C4" w:rsidR="00715035" w:rsidRPr="00324488" w:rsidRDefault="00324488" w:rsidP="00324488">
      <w:pPr>
        <w:pStyle w:val="Heading2"/>
      </w:pPr>
      <w:bookmarkStart w:id="110" w:name="_Toc189232225"/>
      <w:r w:rsidRPr="00324488">
        <w:t>Route request from VTS</w:t>
      </w:r>
      <w:r w:rsidR="002B7AC0">
        <w:t xml:space="preserve"> without a shared route</w:t>
      </w:r>
      <w:bookmarkEnd w:id="110"/>
    </w:p>
    <w:p w14:paraId="011E2863" w14:textId="18708964" w:rsidR="00715035" w:rsidRDefault="00324488">
      <w:pPr>
        <w:jc w:val="both"/>
      </w:pPr>
      <w:r w:rsidRPr="00324488">
        <w:t>I</w:t>
      </w:r>
      <w:r w:rsidR="00764A82">
        <w:t>n case the vessel has not shared its route with VTS and VTS has the need to get the route from the vessel the</w:t>
      </w:r>
      <w:r w:rsidR="00053BBD">
        <w:t xml:space="preserve">re must be a mechanism in place for VTS to </w:t>
      </w:r>
      <w:r w:rsidR="00687EC8">
        <w:t xml:space="preserve">request the active route from the vessel. </w:t>
      </w:r>
    </w:p>
    <w:p w14:paraId="6CBBDF57" w14:textId="484EE6CF" w:rsidR="002171E1" w:rsidRDefault="002171E1">
      <w:pPr>
        <w:jc w:val="both"/>
      </w:pPr>
      <w:r>
        <w:t xml:space="preserve">Consumers compliant with this specification must support this functionality but it may be disabled by a setting and by not registering the consumer in </w:t>
      </w:r>
      <w:r w:rsidR="002C4C5D">
        <w:t>any maritime service registry.</w:t>
      </w:r>
    </w:p>
    <w:p w14:paraId="564902E6" w14:textId="77210B7B" w:rsidR="002D7473" w:rsidRDefault="002D7473">
      <w:pPr>
        <w:jc w:val="both"/>
      </w:pPr>
      <w:r>
        <w:t xml:space="preserve">If </w:t>
      </w:r>
      <w:r w:rsidR="007B0A66">
        <w:t>the consumer supports automated requests for the active route, the consumer must be registered in a maritime service registry</w:t>
      </w:r>
      <w:r w:rsidR="00783C29">
        <w:t xml:space="preserve"> to facilitate endpoint discovery. In this case, it is up to the consumer to ensure adequate protection is in place to prevent unauthorised use of the </w:t>
      </w:r>
      <w:r w:rsidR="00783C29">
        <w:lastRenderedPageBreak/>
        <w:t xml:space="preserve">interface and avoid </w:t>
      </w:r>
      <w:r w:rsidR="00D15520">
        <w:t xml:space="preserve">showing route requests from malicious parties. </w:t>
      </w:r>
      <w:r w:rsidR="00BB1065">
        <w:t xml:space="preserve">If request is automatically denied, an adequate error response depending on service design must be returned. </w:t>
      </w:r>
    </w:p>
    <w:p w14:paraId="46F6F95D" w14:textId="3CFC2D3F" w:rsidR="00F94508" w:rsidRDefault="004436BA">
      <w:pPr>
        <w:jc w:val="both"/>
      </w:pPr>
      <w:r>
        <w:t>Ship</w:t>
      </w:r>
      <w:r w:rsidR="00B92154">
        <w:t xml:space="preserve"> systems must require an approval </w:t>
      </w:r>
      <w:r>
        <w:t xml:space="preserve">for sharing the route </w:t>
      </w:r>
      <w:r w:rsidR="00B92154">
        <w:t>from the mariner</w:t>
      </w:r>
      <w:r w:rsidR="005936BF">
        <w:t xml:space="preserve">. If approval is granted, follow the sequence from </w:t>
      </w:r>
      <w:r w:rsidR="00F94508">
        <w:fldChar w:fldCharType="begin"/>
      </w:r>
      <w:r w:rsidR="00F94508">
        <w:instrText xml:space="preserve"> REF _Ref187750578 \r \h </w:instrText>
      </w:r>
      <w:r w:rsidR="00F94508">
        <w:fldChar w:fldCharType="separate"/>
      </w:r>
      <w:r w:rsidR="00F94508">
        <w:t>6.2</w:t>
      </w:r>
      <w:r w:rsidR="00F94508">
        <w:fldChar w:fldCharType="end"/>
      </w:r>
      <w:r w:rsidR="00F94508">
        <w:t xml:space="preserve">. </w:t>
      </w:r>
    </w:p>
    <w:p w14:paraId="5CB1CA26" w14:textId="07920911" w:rsidR="00B92154" w:rsidRDefault="00F94508">
      <w:pPr>
        <w:jc w:val="both"/>
      </w:pPr>
      <w:r>
        <w:t xml:space="preserve">If request is denied </w:t>
      </w:r>
      <w:r w:rsidR="00BB1065">
        <w:t>either an appropriate error message must</w:t>
      </w:r>
      <w:r w:rsidR="00683E6A">
        <w:t xml:space="preserve"> be returned based on service design or a dummy route with only the following </w:t>
      </w:r>
      <w:r w:rsidR="00967694">
        <w:t>elements must be returned:</w:t>
      </w:r>
    </w:p>
    <w:p w14:paraId="15E95923" w14:textId="7015A0B3" w:rsidR="00967694" w:rsidRDefault="00967694" w:rsidP="00DC5BB8">
      <w:pPr>
        <w:pStyle w:val="ListParagraph"/>
        <w:numPr>
          <w:ilvl w:val="1"/>
          <w:numId w:val="33"/>
        </w:numPr>
        <w:jc w:val="both"/>
      </w:pPr>
      <w:r>
        <w:t xml:space="preserve">The route and </w:t>
      </w:r>
      <w:proofErr w:type="spellStart"/>
      <w:r>
        <w:t>routeInfo</w:t>
      </w:r>
      <w:proofErr w:type="spellEnd"/>
      <w:r>
        <w:t xml:space="preserve"> element</w:t>
      </w:r>
      <w:r w:rsidR="0077003F">
        <w:t xml:space="preserve"> and their required attributes</w:t>
      </w:r>
    </w:p>
    <w:p w14:paraId="222A1579" w14:textId="1DA152F4" w:rsidR="00967694" w:rsidRDefault="00967694" w:rsidP="00DC5BB8">
      <w:pPr>
        <w:pStyle w:val="ListParagraph"/>
        <w:numPr>
          <w:ilvl w:val="1"/>
          <w:numId w:val="33"/>
        </w:numPr>
        <w:jc w:val="both"/>
      </w:pPr>
      <w:r>
        <w:t xml:space="preserve">The </w:t>
      </w:r>
      <w:proofErr w:type="spellStart"/>
      <w:r>
        <w:t>routeInfo</w:t>
      </w:r>
      <w:proofErr w:type="spellEnd"/>
      <w:r>
        <w:t xml:space="preserve"> element</w:t>
      </w:r>
      <w:r w:rsidR="0077003F">
        <w:t xml:space="preserve"> contains</w:t>
      </w:r>
    </w:p>
    <w:p w14:paraId="3828B236" w14:textId="24092B08" w:rsidR="0077003F" w:rsidRDefault="0077003F" w:rsidP="00DC5BB8">
      <w:pPr>
        <w:pStyle w:val="ListParagraph"/>
        <w:numPr>
          <w:ilvl w:val="2"/>
          <w:numId w:val="33"/>
        </w:numPr>
        <w:jc w:val="both"/>
      </w:pPr>
      <w:r>
        <w:t>Vessel identification as required</w:t>
      </w:r>
    </w:p>
    <w:p w14:paraId="715AB46C" w14:textId="1BCABB1C" w:rsidR="00464C4B" w:rsidRDefault="00464C4B" w:rsidP="00DC5BB8">
      <w:pPr>
        <w:pStyle w:val="ListParagraph"/>
        <w:numPr>
          <w:ilvl w:val="2"/>
          <w:numId w:val="33"/>
        </w:numPr>
        <w:jc w:val="both"/>
      </w:pPr>
      <w:r>
        <w:t>All element</w:t>
      </w:r>
      <w:r w:rsidR="004436BA">
        <w:t>s</w:t>
      </w:r>
      <w:r>
        <w:t xml:space="preserve"> required by schema</w:t>
      </w:r>
    </w:p>
    <w:p w14:paraId="49472E33" w14:textId="0AD457FC" w:rsidR="00464C4B" w:rsidRDefault="00464C4B" w:rsidP="00DC5BB8">
      <w:pPr>
        <w:pStyle w:val="ListParagraph"/>
        <w:numPr>
          <w:ilvl w:val="2"/>
          <w:numId w:val="33"/>
        </w:numPr>
        <w:jc w:val="both"/>
      </w:pPr>
      <w:proofErr w:type="spellStart"/>
      <w:r>
        <w:t>routeInfoStatus</w:t>
      </w:r>
      <w:proofErr w:type="spellEnd"/>
      <w:r>
        <w:t xml:space="preserve"> as acknowl</w:t>
      </w:r>
      <w:r w:rsidR="00321F15">
        <w:t>edged</w:t>
      </w:r>
    </w:p>
    <w:p w14:paraId="2ED6240D" w14:textId="3408AD6D" w:rsidR="00321F15" w:rsidRDefault="00321F15" w:rsidP="00DC5BB8">
      <w:pPr>
        <w:pStyle w:val="ListParagraph"/>
        <w:numPr>
          <w:ilvl w:val="1"/>
          <w:numId w:val="33"/>
        </w:numPr>
        <w:jc w:val="both"/>
      </w:pPr>
      <w:r>
        <w:t xml:space="preserve">No waypoints or </w:t>
      </w:r>
      <w:proofErr w:type="spellStart"/>
      <w:r>
        <w:t>actionPoints</w:t>
      </w:r>
      <w:proofErr w:type="spellEnd"/>
      <w:r>
        <w:t xml:space="preserve"> are allowed.</w:t>
      </w:r>
    </w:p>
    <w:p w14:paraId="5327A97C" w14:textId="38839289" w:rsidR="00321F15" w:rsidRDefault="00B727DD" w:rsidP="00B727DD">
      <w:r>
        <w:t xml:space="preserve">The response must also signify that it is in </w:t>
      </w:r>
      <w:r w:rsidR="007D5649">
        <w:t xml:space="preserve">response to a previous request from VTS </w:t>
      </w:r>
      <w:r w:rsidR="00B926FD">
        <w:t xml:space="preserve">to receive the active route of the vessel. </w:t>
      </w:r>
    </w:p>
    <w:p w14:paraId="5AFEA51F" w14:textId="3D8E2036" w:rsidR="00530CA4" w:rsidRPr="00324488" w:rsidRDefault="00530CA4" w:rsidP="00B727DD">
      <w:r>
        <w:t xml:space="preserve">If the vessel does not support </w:t>
      </w:r>
      <w:r w:rsidR="002C4C5D">
        <w:t xml:space="preserve">automated requests for route, the VTS system must have the ability to prompt the VTS operator to request the route via radio or other communication method. In this case the mariner must be able to share the route from the ECDIS </w:t>
      </w:r>
      <w:r w:rsidR="009C5DD8">
        <w:t xml:space="preserve">with the </w:t>
      </w:r>
      <w:proofErr w:type="gramStart"/>
      <w:r w:rsidR="009C5DD8">
        <w:t>current status</w:t>
      </w:r>
      <w:proofErr w:type="gramEnd"/>
      <w:r w:rsidR="009C5DD8">
        <w:t xml:space="preserve"> (</w:t>
      </w:r>
      <w:r w:rsidR="001B61BF">
        <w:t>used for m</w:t>
      </w:r>
      <w:r w:rsidR="009C5DD8">
        <w:t>onitoring) set correctly.</w:t>
      </w:r>
    </w:p>
    <w:p w14:paraId="737D61A5" w14:textId="77777777" w:rsidR="006B4653" w:rsidRDefault="00715035" w:rsidP="006B4653">
      <w:pPr>
        <w:keepNext/>
        <w:jc w:val="both"/>
      </w:pPr>
      <w:r>
        <w:rPr>
          <w:noProof/>
        </w:rPr>
        <w:drawing>
          <wp:inline distT="0" distB="0" distL="0" distR="0" wp14:anchorId="54CD1314" wp14:editId="1A6C889A">
            <wp:extent cx="5976650" cy="3230129"/>
            <wp:effectExtent l="0" t="0" r="5080" b="0"/>
            <wp:docPr id="1699947265" name="Graphic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9947265" name="Graphic 10"/>
                    <pic:cNvPicPr/>
                  </pic:nvPicPr>
                  <pic:blipFill>
                    <a:blip r:embed="rId28">
                      <a:extLst>
                        <a:ext uri="{28A0092B-C50C-407E-A947-70E740481C1C}">
                          <a14:useLocalDpi xmlns:a14="http://schemas.microsoft.com/office/drawing/2010/main" val="0"/>
                        </a:ext>
                      </a:extLst>
                    </a:blip>
                    <a:stretch>
                      <a:fillRect/>
                    </a:stretch>
                  </pic:blipFill>
                  <pic:spPr>
                    <a:xfrm>
                      <a:off x="0" y="0"/>
                      <a:ext cx="6035991" cy="3262200"/>
                    </a:xfrm>
                    <a:prstGeom prst="rect">
                      <a:avLst/>
                    </a:prstGeom>
                  </pic:spPr>
                </pic:pic>
              </a:graphicData>
            </a:graphic>
          </wp:inline>
        </w:drawing>
      </w:r>
    </w:p>
    <w:p w14:paraId="77D6B3F2" w14:textId="0C28A4AB" w:rsidR="00715035" w:rsidRDefault="006B4653" w:rsidP="006B4653">
      <w:pPr>
        <w:pStyle w:val="Caption"/>
        <w:rPr>
          <w:highlight w:val="yellow"/>
        </w:rPr>
      </w:pPr>
      <w:bookmarkStart w:id="111" w:name="_Toc189232164"/>
      <w:r>
        <w:t xml:space="preserve">Figure </w:t>
      </w:r>
      <w:r>
        <w:fldChar w:fldCharType="begin"/>
      </w:r>
      <w:r>
        <w:instrText xml:space="preserve"> SEQ Figure \* ARABIC </w:instrText>
      </w:r>
      <w:r>
        <w:fldChar w:fldCharType="separate"/>
      </w:r>
      <w:r w:rsidR="000F2CBC">
        <w:rPr>
          <w:noProof/>
        </w:rPr>
        <w:t>13</w:t>
      </w:r>
      <w:r>
        <w:fldChar w:fldCharType="end"/>
      </w:r>
      <w:r>
        <w:t xml:space="preserve"> Requesting route from vessel</w:t>
      </w:r>
      <w:bookmarkEnd w:id="111"/>
    </w:p>
    <w:p w14:paraId="1EA4169E" w14:textId="77777777" w:rsidR="00715035" w:rsidRDefault="00715035">
      <w:pPr>
        <w:jc w:val="both"/>
        <w:rPr>
          <w:highlight w:val="yellow"/>
        </w:rPr>
      </w:pPr>
    </w:p>
    <w:p w14:paraId="2AC9B543" w14:textId="4E730A1F" w:rsidR="002B7AC0" w:rsidRPr="00F5547D" w:rsidRDefault="00F5547D" w:rsidP="002B7AC0">
      <w:pPr>
        <w:pStyle w:val="Heading2"/>
      </w:pPr>
      <w:bookmarkStart w:id="112" w:name="_Toc189232226"/>
      <w:r w:rsidRPr="00F5547D">
        <w:lastRenderedPageBreak/>
        <w:t>Route request from VTS after route has been shared</w:t>
      </w:r>
      <w:bookmarkEnd w:id="112"/>
    </w:p>
    <w:p w14:paraId="72AE5302" w14:textId="1AC45974" w:rsidR="00F5547D" w:rsidRDefault="00210A76" w:rsidP="00F5547D">
      <w:r>
        <w:t xml:space="preserve">ECDIS must support an interface through which the currently monitored route can be </w:t>
      </w:r>
      <w:r w:rsidR="001929DE">
        <w:t>requested by the service to get an updated version of the monitored route to display in VTS systems.</w:t>
      </w:r>
      <w:r w:rsidR="005F23D9">
        <w:t xml:space="preserve"> This request is automatically processed by </w:t>
      </w:r>
      <w:proofErr w:type="gramStart"/>
      <w:r w:rsidR="005F23D9">
        <w:t>ECDIS</w:t>
      </w:r>
      <w:proofErr w:type="gramEnd"/>
      <w:r w:rsidR="005F23D9">
        <w:t xml:space="preserve"> and the updated route is shared without mariner interaction.</w:t>
      </w:r>
    </w:p>
    <w:p w14:paraId="173A1D4E" w14:textId="77777777" w:rsidR="006B4653" w:rsidRDefault="00BC2BD5" w:rsidP="006B4653">
      <w:pPr>
        <w:keepNext/>
      </w:pPr>
      <w:r>
        <w:rPr>
          <w:noProof/>
        </w:rPr>
        <w:drawing>
          <wp:inline distT="0" distB="0" distL="0" distR="0" wp14:anchorId="3430416D" wp14:editId="279A08CF">
            <wp:extent cx="6121400" cy="3187700"/>
            <wp:effectExtent l="0" t="0" r="0" b="0"/>
            <wp:docPr id="1410268630" name="Picture 14" descr="A diagram of a rou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0268630" name="Picture 14" descr="A diagram of a route&#10;&#10;Description automatically generated"/>
                    <pic:cNvPicPr/>
                  </pic:nvPicPr>
                  <pic:blipFill>
                    <a:blip r:embed="rId29">
                      <a:extLst>
                        <a:ext uri="{28A0092B-C50C-407E-A947-70E740481C1C}">
                          <a14:useLocalDpi xmlns:a14="http://schemas.microsoft.com/office/drawing/2010/main" val="0"/>
                        </a:ext>
                      </a:extLst>
                    </a:blip>
                    <a:stretch>
                      <a:fillRect/>
                    </a:stretch>
                  </pic:blipFill>
                  <pic:spPr>
                    <a:xfrm>
                      <a:off x="0" y="0"/>
                      <a:ext cx="6121400" cy="3187700"/>
                    </a:xfrm>
                    <a:prstGeom prst="rect">
                      <a:avLst/>
                    </a:prstGeom>
                  </pic:spPr>
                </pic:pic>
              </a:graphicData>
            </a:graphic>
          </wp:inline>
        </w:drawing>
      </w:r>
    </w:p>
    <w:p w14:paraId="553B1E7A" w14:textId="3225CA62" w:rsidR="005F23D9" w:rsidRPr="00F5547D" w:rsidRDefault="006B4653" w:rsidP="006B4653">
      <w:pPr>
        <w:pStyle w:val="Caption"/>
      </w:pPr>
      <w:bookmarkStart w:id="113" w:name="_Toc189232165"/>
      <w:r>
        <w:t xml:space="preserve">Figure </w:t>
      </w:r>
      <w:r>
        <w:fldChar w:fldCharType="begin"/>
      </w:r>
      <w:r>
        <w:instrText xml:space="preserve"> SEQ Figure \* ARABIC </w:instrText>
      </w:r>
      <w:r>
        <w:fldChar w:fldCharType="separate"/>
      </w:r>
      <w:r w:rsidR="000F2CBC">
        <w:rPr>
          <w:noProof/>
        </w:rPr>
        <w:t>14</w:t>
      </w:r>
      <w:r>
        <w:fldChar w:fldCharType="end"/>
      </w:r>
      <w:r>
        <w:t xml:space="preserve"> Requesting updated route from vessel</w:t>
      </w:r>
      <w:bookmarkEnd w:id="113"/>
    </w:p>
    <w:p w14:paraId="654D1E1D" w14:textId="2B71768D" w:rsidR="00715035" w:rsidRPr="00B926FD" w:rsidRDefault="00B926FD" w:rsidP="00B926FD">
      <w:pPr>
        <w:pStyle w:val="Heading2"/>
      </w:pPr>
      <w:bookmarkStart w:id="114" w:name="_Toc189232227"/>
      <w:r w:rsidRPr="00B926FD">
        <w:t>Using a route reference library</w:t>
      </w:r>
      <w:bookmarkEnd w:id="114"/>
    </w:p>
    <w:p w14:paraId="33D669D3" w14:textId="5AA4B458" w:rsidR="00715035" w:rsidRDefault="00B4115B">
      <w:pPr>
        <w:jc w:val="both"/>
      </w:pPr>
      <w:r>
        <w:t xml:space="preserve">VTS may provide a library of reference routes </w:t>
      </w:r>
      <w:r w:rsidR="00A73E5E">
        <w:t xml:space="preserve">to aid mariners in planning routes. </w:t>
      </w:r>
      <w:r w:rsidR="00D90EF8">
        <w:t xml:space="preserve">The routes in the reference library may be incomplete but must </w:t>
      </w:r>
      <w:r w:rsidR="000931F4">
        <w:t>comply with the requirements in RESF011.</w:t>
      </w:r>
    </w:p>
    <w:p w14:paraId="76E45BBA" w14:textId="394AD27A" w:rsidR="00D90EF8" w:rsidRDefault="00D90EF8">
      <w:pPr>
        <w:jc w:val="both"/>
      </w:pPr>
      <w:r>
        <w:t xml:space="preserve">The consumer must </w:t>
      </w:r>
      <w:r w:rsidR="000931F4">
        <w:t>support the functionality to retrieve routes from a reference library</w:t>
      </w:r>
      <w:r w:rsidR="00D71EC2">
        <w:t xml:space="preserve">. This includes the ability to determine whether the service supports the reference library feature or not. </w:t>
      </w:r>
      <w:r w:rsidR="00BF6473">
        <w:t xml:space="preserve">The actual mechanism of this is described in the service design. </w:t>
      </w:r>
    </w:p>
    <w:p w14:paraId="4C4D161D" w14:textId="2247336C" w:rsidR="00075CE6" w:rsidRDefault="008306E6">
      <w:pPr>
        <w:jc w:val="both"/>
      </w:pPr>
      <w:r>
        <w:t>If a route library is provided, the service must support searching for routes from the library with any combination of the following logical parameters</w:t>
      </w:r>
    </w:p>
    <w:p w14:paraId="1AFD1BA5" w14:textId="1550571D" w:rsidR="006A0475" w:rsidRPr="006A0475" w:rsidRDefault="008306E6" w:rsidP="00DC5BB8">
      <w:pPr>
        <w:pStyle w:val="ListParagraph"/>
        <w:numPr>
          <w:ilvl w:val="1"/>
          <w:numId w:val="33"/>
        </w:numPr>
        <w:jc w:val="both"/>
        <w:rPr>
          <w:lang w:val="en-US"/>
        </w:rPr>
      </w:pPr>
      <w:r>
        <w:t>Validity period</w:t>
      </w:r>
      <w:r w:rsidR="00FC7904">
        <w:t xml:space="preserve"> with </w:t>
      </w:r>
      <w:r w:rsidR="00D9428D">
        <w:t xml:space="preserve">any combination of </w:t>
      </w:r>
      <w:proofErr w:type="spellStart"/>
      <w:r w:rsidR="00D9428D">
        <w:t>validFrom</w:t>
      </w:r>
      <w:proofErr w:type="spellEnd"/>
      <w:r w:rsidR="00D9428D">
        <w:t xml:space="preserve"> and </w:t>
      </w:r>
      <w:proofErr w:type="spellStart"/>
      <w:r w:rsidR="00D9428D">
        <w:t>validTo</w:t>
      </w:r>
      <w:proofErr w:type="spellEnd"/>
      <w:r w:rsidR="00D9428D">
        <w:t xml:space="preserve"> set. These must be </w:t>
      </w:r>
      <w:proofErr w:type="spellStart"/>
      <w:r w:rsidR="005A615A">
        <w:t>DateTimes</w:t>
      </w:r>
      <w:proofErr w:type="spellEnd"/>
      <w:r w:rsidR="005A615A">
        <w:t xml:space="preserve"> in the forma</w:t>
      </w:r>
      <w:r w:rsidR="006A0475">
        <w:t>t [</w:t>
      </w:r>
      <w:r w:rsidR="006A0475" w:rsidRPr="006A0475">
        <w:rPr>
          <w:lang w:val="en-US"/>
        </w:rPr>
        <w:t>YYYYMMDD</w:t>
      </w:r>
      <w:r w:rsidR="006A0475">
        <w:rPr>
          <w:lang w:val="en-US"/>
        </w:rPr>
        <w:t>]T[HHMM</w:t>
      </w:r>
      <w:r w:rsidR="00A24DF4">
        <w:rPr>
          <w:lang w:val="en-US"/>
        </w:rPr>
        <w:t xml:space="preserve">SS]Z. The </w:t>
      </w:r>
      <w:proofErr w:type="spellStart"/>
      <w:r w:rsidR="00A24DF4">
        <w:rPr>
          <w:lang w:val="en-US"/>
        </w:rPr>
        <w:t>timezone</w:t>
      </w:r>
      <w:proofErr w:type="spellEnd"/>
      <w:r w:rsidR="00A24DF4">
        <w:rPr>
          <w:lang w:val="en-US"/>
        </w:rPr>
        <w:t xml:space="preserve"> must always be UTC as shown in the format string.</w:t>
      </w:r>
    </w:p>
    <w:p w14:paraId="64499719" w14:textId="6FFFDA5E" w:rsidR="008306E6" w:rsidRDefault="00A20996" w:rsidP="00DC5BB8">
      <w:pPr>
        <w:pStyle w:val="ListParagraph"/>
        <w:numPr>
          <w:ilvl w:val="1"/>
          <w:numId w:val="33"/>
        </w:numPr>
        <w:jc w:val="both"/>
      </w:pPr>
      <w:r>
        <w:t>Geometry of the area where routes are searched. The results must include all routes that intersect with the given geometry.</w:t>
      </w:r>
    </w:p>
    <w:p w14:paraId="419D7BD2" w14:textId="389D00BE" w:rsidR="00A20996" w:rsidRDefault="004E45D2" w:rsidP="00DC5BB8">
      <w:pPr>
        <w:pStyle w:val="ListParagraph"/>
        <w:numPr>
          <w:ilvl w:val="1"/>
          <w:numId w:val="33"/>
        </w:numPr>
        <w:jc w:val="both"/>
      </w:pPr>
      <w:r>
        <w:t>UN/</w:t>
      </w:r>
      <w:proofErr w:type="spellStart"/>
      <w:r>
        <w:t>Locode</w:t>
      </w:r>
      <w:proofErr w:type="spellEnd"/>
      <w:r>
        <w:t xml:space="preserve"> of the location</w:t>
      </w:r>
    </w:p>
    <w:p w14:paraId="7C660E46" w14:textId="73B6B8FF" w:rsidR="00FC7904" w:rsidRPr="00B926FD" w:rsidRDefault="004E45D2" w:rsidP="00DC5BB8">
      <w:pPr>
        <w:pStyle w:val="ListParagraph"/>
        <w:numPr>
          <w:ilvl w:val="1"/>
          <w:numId w:val="33"/>
        </w:numPr>
        <w:jc w:val="both"/>
      </w:pPr>
      <w:r>
        <w:t xml:space="preserve">A reference to the route if known. This is used when vessel is checking for updates to the </w:t>
      </w:r>
      <w:r w:rsidR="00140937">
        <w:t>route in the library.</w:t>
      </w:r>
    </w:p>
    <w:p w14:paraId="163CD23A" w14:textId="77777777" w:rsidR="00703756" w:rsidRDefault="00715035" w:rsidP="00703756">
      <w:pPr>
        <w:keepNext/>
        <w:jc w:val="both"/>
      </w:pPr>
      <w:r>
        <w:rPr>
          <w:noProof/>
        </w:rPr>
        <w:lastRenderedPageBreak/>
        <w:drawing>
          <wp:inline distT="0" distB="0" distL="0" distR="0" wp14:anchorId="1B587081" wp14:editId="2D5030CB">
            <wp:extent cx="6145774" cy="3399790"/>
            <wp:effectExtent l="0" t="0" r="1270" b="3810"/>
            <wp:docPr id="1109560879" name="Graphic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9560879" name="Graphic 12"/>
                    <pic:cNvPicPr/>
                  </pic:nvPicPr>
                  <pic:blipFill>
                    <a:blip r:embed="rId30">
                      <a:extLst>
                        <a:ext uri="{28A0092B-C50C-407E-A947-70E740481C1C}">
                          <a14:useLocalDpi xmlns:a14="http://schemas.microsoft.com/office/drawing/2010/main" val="0"/>
                        </a:ext>
                      </a:extLst>
                    </a:blip>
                    <a:stretch>
                      <a:fillRect/>
                    </a:stretch>
                  </pic:blipFill>
                  <pic:spPr>
                    <a:xfrm>
                      <a:off x="0" y="0"/>
                      <a:ext cx="6145774" cy="3399790"/>
                    </a:xfrm>
                    <a:prstGeom prst="rect">
                      <a:avLst/>
                    </a:prstGeom>
                  </pic:spPr>
                </pic:pic>
              </a:graphicData>
            </a:graphic>
          </wp:inline>
        </w:drawing>
      </w:r>
    </w:p>
    <w:p w14:paraId="2589F356" w14:textId="2BBB9A99" w:rsidR="00715035" w:rsidRDefault="00703756" w:rsidP="00703756">
      <w:pPr>
        <w:pStyle w:val="Caption"/>
        <w:rPr>
          <w:highlight w:val="yellow"/>
        </w:rPr>
      </w:pPr>
      <w:bookmarkStart w:id="115" w:name="_Toc189232166"/>
      <w:r>
        <w:t xml:space="preserve">Figure </w:t>
      </w:r>
      <w:r>
        <w:fldChar w:fldCharType="begin"/>
      </w:r>
      <w:r>
        <w:instrText xml:space="preserve"> SEQ Figure \* ARABIC </w:instrText>
      </w:r>
      <w:r>
        <w:fldChar w:fldCharType="separate"/>
      </w:r>
      <w:r w:rsidR="000F2CBC">
        <w:rPr>
          <w:noProof/>
        </w:rPr>
        <w:t>15</w:t>
      </w:r>
      <w:r>
        <w:fldChar w:fldCharType="end"/>
      </w:r>
      <w:r>
        <w:t xml:space="preserve"> Route library usage flow</w:t>
      </w:r>
      <w:bookmarkEnd w:id="115"/>
    </w:p>
    <w:p w14:paraId="701DEB47" w14:textId="77777777" w:rsidR="00715035" w:rsidRDefault="00715035">
      <w:pPr>
        <w:jc w:val="both"/>
        <w:rPr>
          <w:highlight w:val="yellow"/>
        </w:rPr>
      </w:pPr>
    </w:p>
    <w:p w14:paraId="0FF2956F" w14:textId="3A596370" w:rsidR="00140937" w:rsidRPr="00DE2BF0" w:rsidRDefault="00140937" w:rsidP="00140937">
      <w:pPr>
        <w:pStyle w:val="Heading2"/>
      </w:pPr>
      <w:bookmarkStart w:id="116" w:name="_Toc189232228"/>
      <w:r w:rsidRPr="00DE2BF0">
        <w:t>Service discovery</w:t>
      </w:r>
      <w:bookmarkEnd w:id="116"/>
    </w:p>
    <w:p w14:paraId="126D9CF0" w14:textId="7BDCAB8D" w:rsidR="00140937" w:rsidRDefault="00140937" w:rsidP="00140937">
      <w:r w:rsidRPr="00DE2BF0">
        <w:t xml:space="preserve">The method for service discovery </w:t>
      </w:r>
      <w:r w:rsidR="001D78FD">
        <w:t xml:space="preserve">using maritime service registries (MSRs) </w:t>
      </w:r>
      <w:r w:rsidRPr="00DE2BF0">
        <w:t xml:space="preserve">is described in more detail in </w:t>
      </w:r>
      <w:r w:rsidR="004E29E2" w:rsidRPr="00DE2BF0">
        <w:t xml:space="preserve">G1128 </w:t>
      </w:r>
      <w:r w:rsidR="002F612C">
        <w:fldChar w:fldCharType="begin"/>
      </w:r>
      <w:r w:rsidR="002F612C">
        <w:instrText xml:space="preserve"> REF _Ref189231390 \r \h </w:instrText>
      </w:r>
      <w:r w:rsidR="002F612C">
        <w:fldChar w:fldCharType="separate"/>
      </w:r>
      <w:r w:rsidR="002F612C">
        <w:t>[1]</w:t>
      </w:r>
      <w:r w:rsidR="002F612C">
        <w:fldChar w:fldCharType="end"/>
      </w:r>
      <w:r w:rsidR="004E29E2" w:rsidRPr="00DE2BF0">
        <w:t xml:space="preserve">. </w:t>
      </w:r>
    </w:p>
    <w:p w14:paraId="21ABB9DD" w14:textId="5C9E5412" w:rsidR="004E347C" w:rsidRDefault="00DE2BF0" w:rsidP="00140937">
      <w:r>
        <w:t>To allow service discovery in the maritime domain, the service must be registered in a maritime service registry that participates in the global search.</w:t>
      </w:r>
    </w:p>
    <w:p w14:paraId="2CE3C388" w14:textId="559AB639" w:rsidR="004E347C" w:rsidRDefault="004E347C" w:rsidP="00140937">
      <w:r>
        <w:t xml:space="preserve">If the consumer allows automated requesting of route, it must be discoverable in </w:t>
      </w:r>
      <w:r w:rsidR="001D78FD">
        <w:t xml:space="preserve">a MSR that participates in global search. </w:t>
      </w:r>
    </w:p>
    <w:p w14:paraId="4057B67F" w14:textId="73012B51" w:rsidR="00220F9F" w:rsidRDefault="00220F9F" w:rsidP="00140937">
      <w:r>
        <w:t xml:space="preserve">The consumer must support searching for </w:t>
      </w:r>
      <w:r w:rsidR="00014325">
        <w:t xml:space="preserve">compatible instances of the service in MSRs by using the geometry </w:t>
      </w:r>
      <w:r w:rsidR="00FB1D52">
        <w:t xml:space="preserve">of the route </w:t>
      </w:r>
      <w:r w:rsidR="00014325">
        <w:t xml:space="preserve">and an applicable version of </w:t>
      </w:r>
      <w:r w:rsidR="00FB1D52">
        <w:t>a service design based on this specification. The geometry of the route may be simplified</w:t>
      </w:r>
      <w:r w:rsidR="00C372EB">
        <w:t xml:space="preserve"> if required.</w:t>
      </w:r>
    </w:p>
    <w:p w14:paraId="7F6355F7" w14:textId="76BF67C3" w:rsidR="00C372EB" w:rsidRPr="00DE2BF0" w:rsidRDefault="00C372EB" w:rsidP="00140937">
      <w:r>
        <w:t>The service must support searching for consumers based on the vessel’s MRN</w:t>
      </w:r>
      <w:r w:rsidR="002D1DA0">
        <w:t>; or IMO or MMSI number.</w:t>
      </w:r>
    </w:p>
    <w:p w14:paraId="255E7DB9" w14:textId="77777777" w:rsidR="00703756" w:rsidRDefault="00715035" w:rsidP="00703756">
      <w:pPr>
        <w:keepNext/>
        <w:jc w:val="both"/>
      </w:pPr>
      <w:r>
        <w:rPr>
          <w:noProof/>
        </w:rPr>
        <w:lastRenderedPageBreak/>
        <w:drawing>
          <wp:inline distT="0" distB="0" distL="0" distR="0" wp14:anchorId="75059880" wp14:editId="2D3F1F4E">
            <wp:extent cx="5130800" cy="3089513"/>
            <wp:effectExtent l="0" t="0" r="0" b="0"/>
            <wp:docPr id="362932971" name="Graphic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932971" name="Graphic 13"/>
                    <pic:cNvPicPr/>
                  </pic:nvPicPr>
                  <pic:blipFill>
                    <a:blip r:embed="rId31">
                      <a:extLst>
                        <a:ext uri="{28A0092B-C50C-407E-A947-70E740481C1C}">
                          <a14:useLocalDpi xmlns:a14="http://schemas.microsoft.com/office/drawing/2010/main" val="0"/>
                        </a:ext>
                      </a:extLst>
                    </a:blip>
                    <a:stretch>
                      <a:fillRect/>
                    </a:stretch>
                  </pic:blipFill>
                  <pic:spPr>
                    <a:xfrm>
                      <a:off x="0" y="0"/>
                      <a:ext cx="5130800" cy="3089513"/>
                    </a:xfrm>
                    <a:prstGeom prst="rect">
                      <a:avLst/>
                    </a:prstGeom>
                  </pic:spPr>
                </pic:pic>
              </a:graphicData>
            </a:graphic>
          </wp:inline>
        </w:drawing>
      </w:r>
    </w:p>
    <w:p w14:paraId="10861189" w14:textId="6696C7A6" w:rsidR="00715035" w:rsidRPr="00442E1B" w:rsidRDefault="00703756" w:rsidP="00703756">
      <w:pPr>
        <w:pStyle w:val="Caption"/>
        <w:rPr>
          <w:highlight w:val="yellow"/>
        </w:rPr>
      </w:pPr>
      <w:bookmarkStart w:id="117" w:name="_Toc189232167"/>
      <w:r>
        <w:t xml:space="preserve">Figure </w:t>
      </w:r>
      <w:r>
        <w:fldChar w:fldCharType="begin"/>
      </w:r>
      <w:r>
        <w:instrText xml:space="preserve"> SEQ Figure \* ARABIC </w:instrText>
      </w:r>
      <w:r>
        <w:fldChar w:fldCharType="separate"/>
      </w:r>
      <w:r w:rsidR="000F2CBC">
        <w:rPr>
          <w:noProof/>
        </w:rPr>
        <w:t>16</w:t>
      </w:r>
      <w:r>
        <w:fldChar w:fldCharType="end"/>
      </w:r>
      <w:r>
        <w:t xml:space="preserve"> Service discovery flow</w:t>
      </w:r>
      <w:bookmarkEnd w:id="117"/>
    </w:p>
    <w:p w14:paraId="4E26E710" w14:textId="77777777" w:rsidR="0055016C" w:rsidRDefault="00CD55DD">
      <w:pPr>
        <w:pStyle w:val="Heading1"/>
        <w:ind w:hanging="495"/>
      </w:pPr>
      <w:bookmarkStart w:id="118" w:name="_Toc189232229"/>
      <w:r>
        <w:lastRenderedPageBreak/>
        <w:t>References</w:t>
      </w:r>
      <w:bookmarkEnd w:id="118"/>
    </w:p>
    <w:tbl>
      <w:tblPr>
        <w:tblW w:w="14232" w:type="dxa"/>
        <w:tblInd w:w="3" w:type="dxa"/>
        <w:tblLayout w:type="fixed"/>
        <w:tblCellMar>
          <w:left w:w="70" w:type="dxa"/>
          <w:right w:w="70" w:type="dxa"/>
        </w:tblCellMar>
        <w:tblLook w:val="0000" w:firstRow="0" w:lastRow="0" w:firstColumn="0" w:lastColumn="0" w:noHBand="0" w:noVBand="0"/>
      </w:tblPr>
      <w:tblGrid>
        <w:gridCol w:w="3052"/>
        <w:gridCol w:w="2193"/>
        <w:gridCol w:w="3993"/>
        <w:gridCol w:w="4994"/>
      </w:tblGrid>
      <w:tr w:rsidR="0055016C" w14:paraId="54C30355" w14:textId="77777777" w:rsidTr="00FA7157">
        <w:trPr>
          <w:gridAfter w:val="1"/>
          <w:wAfter w:w="4994" w:type="dxa"/>
          <w:trHeight w:val="341"/>
          <w:tblHeader/>
        </w:trPr>
        <w:tc>
          <w:tcPr>
            <w:tcW w:w="3052" w:type="dxa"/>
            <w:tcBorders>
              <w:top w:val="single" w:sz="4" w:space="0" w:color="000000"/>
              <w:left w:val="single" w:sz="4" w:space="0" w:color="000000"/>
              <w:bottom w:val="single" w:sz="4" w:space="0" w:color="000000"/>
              <w:right w:val="single" w:sz="4" w:space="0" w:color="000000"/>
            </w:tcBorders>
            <w:shd w:val="clear" w:color="auto" w:fill="C3D69B"/>
            <w:vAlign w:val="center"/>
          </w:tcPr>
          <w:p w14:paraId="207681F9" w14:textId="77777777" w:rsidR="0055016C" w:rsidRDefault="00CD55DD">
            <w:pPr>
              <w:pStyle w:val="TableHeader"/>
              <w:widowControl w:val="0"/>
            </w:pPr>
            <w:r>
              <w:t>Nr.</w:t>
            </w:r>
          </w:p>
        </w:tc>
        <w:tc>
          <w:tcPr>
            <w:tcW w:w="2193" w:type="dxa"/>
            <w:tcBorders>
              <w:top w:val="single" w:sz="4" w:space="0" w:color="000000"/>
              <w:left w:val="single" w:sz="4" w:space="0" w:color="000000"/>
              <w:bottom w:val="single" w:sz="4" w:space="0" w:color="000000"/>
              <w:right w:val="single" w:sz="4" w:space="0" w:color="000000"/>
            </w:tcBorders>
            <w:shd w:val="clear" w:color="auto" w:fill="C2D69B" w:themeFill="accent3" w:themeFillTint="99"/>
            <w:vAlign w:val="center"/>
          </w:tcPr>
          <w:p w14:paraId="7D64ED71" w14:textId="3D3C3BF9" w:rsidR="0055016C" w:rsidRDefault="00FA7157">
            <w:pPr>
              <w:pStyle w:val="TableHeader"/>
              <w:widowControl w:val="0"/>
            </w:pPr>
            <w:r>
              <w:t>Version</w:t>
            </w:r>
          </w:p>
        </w:tc>
        <w:tc>
          <w:tcPr>
            <w:tcW w:w="3993" w:type="dxa"/>
            <w:tcBorders>
              <w:top w:val="single" w:sz="4" w:space="0" w:color="000000"/>
              <w:left w:val="single" w:sz="4" w:space="0" w:color="000000"/>
              <w:bottom w:val="single" w:sz="4" w:space="0" w:color="000000"/>
              <w:right w:val="single" w:sz="4" w:space="0" w:color="000000"/>
            </w:tcBorders>
            <w:shd w:val="clear" w:color="auto" w:fill="C2D69B" w:themeFill="accent3" w:themeFillTint="99"/>
          </w:tcPr>
          <w:p w14:paraId="58A88A00" w14:textId="77777777" w:rsidR="0055016C" w:rsidRDefault="00CD55DD">
            <w:pPr>
              <w:pStyle w:val="TableHeader"/>
              <w:widowControl w:val="0"/>
            </w:pPr>
            <w:r>
              <w:t>Reference</w:t>
            </w:r>
          </w:p>
        </w:tc>
      </w:tr>
      <w:tr w:rsidR="0055016C" w14:paraId="6C0B8B20" w14:textId="77777777" w:rsidTr="00FA7157">
        <w:trPr>
          <w:gridAfter w:val="1"/>
          <w:wAfter w:w="4994" w:type="dxa"/>
          <w:trHeight w:val="477"/>
        </w:trPr>
        <w:tc>
          <w:tcPr>
            <w:tcW w:w="3052" w:type="dxa"/>
            <w:tcBorders>
              <w:top w:val="single" w:sz="4" w:space="0" w:color="000000"/>
              <w:left w:val="single" w:sz="4" w:space="0" w:color="000000"/>
              <w:bottom w:val="single" w:sz="4" w:space="0" w:color="000000"/>
              <w:right w:val="single" w:sz="4" w:space="0" w:color="000000"/>
            </w:tcBorders>
          </w:tcPr>
          <w:p w14:paraId="5863ABD8" w14:textId="77777777" w:rsidR="0055016C" w:rsidRPr="00703756" w:rsidRDefault="00CD55DD" w:rsidP="00DC5BB8">
            <w:pPr>
              <w:pStyle w:val="Table"/>
              <w:widowControl w:val="0"/>
              <w:numPr>
                <w:ilvl w:val="0"/>
                <w:numId w:val="3"/>
              </w:numPr>
              <w:ind w:left="465" w:hanging="357"/>
            </w:pPr>
            <w:bookmarkStart w:id="119" w:name="_Ref189231390"/>
            <w:r w:rsidRPr="00703756">
              <w:t>IALA Guideline G1128</w:t>
            </w:r>
            <w:bookmarkEnd w:id="119"/>
          </w:p>
        </w:tc>
        <w:tc>
          <w:tcPr>
            <w:tcW w:w="2193" w:type="dxa"/>
            <w:tcBorders>
              <w:top w:val="single" w:sz="4" w:space="0" w:color="000000"/>
              <w:left w:val="single" w:sz="4" w:space="0" w:color="000000"/>
              <w:bottom w:val="single" w:sz="4" w:space="0" w:color="000000"/>
              <w:right w:val="single" w:sz="4" w:space="0" w:color="000000"/>
            </w:tcBorders>
          </w:tcPr>
          <w:p w14:paraId="02C460C1" w14:textId="00047683" w:rsidR="0055016C" w:rsidRDefault="00F920C5">
            <w:pPr>
              <w:pStyle w:val="Table"/>
              <w:widowControl w:val="0"/>
            </w:pPr>
            <w:r>
              <w:t>1.6</w:t>
            </w:r>
          </w:p>
        </w:tc>
        <w:tc>
          <w:tcPr>
            <w:tcW w:w="3993" w:type="dxa"/>
            <w:tcBorders>
              <w:top w:val="single" w:sz="4" w:space="0" w:color="000000"/>
              <w:left w:val="single" w:sz="4" w:space="0" w:color="000000"/>
              <w:bottom w:val="single" w:sz="4" w:space="0" w:color="000000"/>
              <w:right w:val="single" w:sz="4" w:space="0" w:color="000000"/>
            </w:tcBorders>
          </w:tcPr>
          <w:p w14:paraId="42C07313" w14:textId="77777777" w:rsidR="0055016C" w:rsidRDefault="00CD55DD">
            <w:pPr>
              <w:pStyle w:val="Table"/>
              <w:widowControl w:val="0"/>
              <w:rPr>
                <w:highlight w:val="cyan"/>
              </w:rPr>
            </w:pPr>
            <w:r>
              <w:t>THE SPECIFICATION OF E-NAVIGATION TECHNICAL SERVICES</w:t>
            </w:r>
          </w:p>
        </w:tc>
      </w:tr>
      <w:tr w:rsidR="00CD55DD" w14:paraId="546C88A8" w14:textId="77777777" w:rsidTr="00FA7157">
        <w:trPr>
          <w:gridAfter w:val="1"/>
          <w:wAfter w:w="4994" w:type="dxa"/>
          <w:trHeight w:val="477"/>
        </w:trPr>
        <w:tc>
          <w:tcPr>
            <w:tcW w:w="3052" w:type="dxa"/>
            <w:tcBorders>
              <w:top w:val="single" w:sz="4" w:space="0" w:color="000000"/>
              <w:left w:val="single" w:sz="4" w:space="0" w:color="000000"/>
              <w:bottom w:val="single" w:sz="4" w:space="0" w:color="000000"/>
              <w:right w:val="single" w:sz="4" w:space="0" w:color="000000"/>
            </w:tcBorders>
          </w:tcPr>
          <w:p w14:paraId="738866D8" w14:textId="27BBFEBE" w:rsidR="00CD55DD" w:rsidRPr="00703756" w:rsidRDefault="00EB3B6A" w:rsidP="00DC5BB8">
            <w:pPr>
              <w:pStyle w:val="Table"/>
              <w:widowControl w:val="0"/>
              <w:numPr>
                <w:ilvl w:val="0"/>
                <w:numId w:val="3"/>
              </w:numPr>
              <w:ind w:left="465" w:hanging="357"/>
            </w:pPr>
            <w:r w:rsidRPr="00703756">
              <w:t>IALA Guideline G1143</w:t>
            </w:r>
          </w:p>
        </w:tc>
        <w:tc>
          <w:tcPr>
            <w:tcW w:w="2193" w:type="dxa"/>
            <w:tcBorders>
              <w:top w:val="single" w:sz="4" w:space="0" w:color="000000"/>
              <w:left w:val="single" w:sz="4" w:space="0" w:color="000000"/>
              <w:bottom w:val="single" w:sz="4" w:space="0" w:color="000000"/>
              <w:right w:val="single" w:sz="4" w:space="0" w:color="000000"/>
            </w:tcBorders>
          </w:tcPr>
          <w:p w14:paraId="52DE58E4" w14:textId="1DCE6FE9" w:rsidR="00CD55DD" w:rsidRDefault="00EB3B6A" w:rsidP="00FA7157">
            <w:pPr>
              <w:pStyle w:val="Table"/>
            </w:pPr>
            <w:r>
              <w:t>3.1</w:t>
            </w:r>
          </w:p>
        </w:tc>
        <w:tc>
          <w:tcPr>
            <w:tcW w:w="3993" w:type="dxa"/>
            <w:tcBorders>
              <w:top w:val="single" w:sz="4" w:space="0" w:color="000000"/>
              <w:left w:val="single" w:sz="4" w:space="0" w:color="000000"/>
              <w:bottom w:val="single" w:sz="4" w:space="0" w:color="000000"/>
              <w:right w:val="single" w:sz="4" w:space="0" w:color="000000"/>
            </w:tcBorders>
          </w:tcPr>
          <w:p w14:paraId="3704F660" w14:textId="68E6EC8A" w:rsidR="00CD55DD" w:rsidRDefault="00EB3B6A" w:rsidP="00CD55DD">
            <w:pPr>
              <w:pStyle w:val="Table"/>
              <w:widowControl w:val="0"/>
            </w:pPr>
            <w:r w:rsidRPr="008650D0">
              <w:t>Unique identifiers for maritime resources (MRN)</w:t>
            </w:r>
          </w:p>
        </w:tc>
      </w:tr>
      <w:tr w:rsidR="0055016C" w14:paraId="3EFBEA90" w14:textId="77777777" w:rsidTr="00FA7157">
        <w:trPr>
          <w:gridAfter w:val="1"/>
          <w:wAfter w:w="4994" w:type="dxa"/>
          <w:trHeight w:val="477"/>
        </w:trPr>
        <w:tc>
          <w:tcPr>
            <w:tcW w:w="3052" w:type="dxa"/>
            <w:tcBorders>
              <w:top w:val="single" w:sz="4" w:space="0" w:color="000000"/>
              <w:left w:val="single" w:sz="4" w:space="0" w:color="000000"/>
              <w:bottom w:val="single" w:sz="4" w:space="0" w:color="000000"/>
              <w:right w:val="single" w:sz="4" w:space="0" w:color="000000"/>
            </w:tcBorders>
          </w:tcPr>
          <w:p w14:paraId="11E538B3" w14:textId="3B81AC12" w:rsidR="0055016C" w:rsidRPr="00703756" w:rsidRDefault="00FA7157" w:rsidP="00DC5BB8">
            <w:pPr>
              <w:pStyle w:val="Table"/>
              <w:widowControl w:val="0"/>
              <w:numPr>
                <w:ilvl w:val="0"/>
                <w:numId w:val="3"/>
              </w:numPr>
              <w:ind w:left="465" w:hanging="357"/>
              <w:rPr>
                <w:vanish/>
              </w:rPr>
            </w:pPr>
            <w:bookmarkStart w:id="120" w:name="_Ref459284225"/>
            <w:bookmarkStart w:id="121" w:name="_Ref189231782"/>
            <w:bookmarkEnd w:id="120"/>
            <w:r w:rsidRPr="00703756">
              <w:rPr>
                <w:lang w:val="fi-FI"/>
              </w:rPr>
              <w:t xml:space="preserve">IALA </w:t>
            </w:r>
            <w:proofErr w:type="spellStart"/>
            <w:r w:rsidRPr="00703756">
              <w:rPr>
                <w:lang w:val="fi-FI"/>
              </w:rPr>
              <w:t>Guideline</w:t>
            </w:r>
            <w:proofErr w:type="spellEnd"/>
            <w:r w:rsidRPr="00703756">
              <w:rPr>
                <w:lang w:val="fi-FI"/>
              </w:rPr>
              <w:t xml:space="preserve"> G1183</w:t>
            </w:r>
            <w:bookmarkEnd w:id="121"/>
          </w:p>
        </w:tc>
        <w:tc>
          <w:tcPr>
            <w:tcW w:w="2193" w:type="dxa"/>
            <w:tcBorders>
              <w:top w:val="single" w:sz="4" w:space="0" w:color="000000"/>
              <w:left w:val="single" w:sz="4" w:space="0" w:color="000000"/>
              <w:bottom w:val="single" w:sz="4" w:space="0" w:color="000000"/>
              <w:right w:val="single" w:sz="4" w:space="0" w:color="000000"/>
            </w:tcBorders>
          </w:tcPr>
          <w:p w14:paraId="21BCD810" w14:textId="6E9D67E2" w:rsidR="0055016C" w:rsidRDefault="00FA7157">
            <w:pPr>
              <w:pStyle w:val="Table"/>
              <w:widowControl w:val="0"/>
              <w:rPr>
                <w:vanish/>
              </w:rPr>
            </w:pPr>
            <w:r>
              <w:t>1.1</w:t>
            </w:r>
          </w:p>
        </w:tc>
        <w:tc>
          <w:tcPr>
            <w:tcW w:w="3993" w:type="dxa"/>
            <w:tcBorders>
              <w:top w:val="single" w:sz="4" w:space="0" w:color="000000"/>
              <w:left w:val="single" w:sz="4" w:space="0" w:color="000000"/>
              <w:bottom w:val="single" w:sz="4" w:space="0" w:color="000000"/>
              <w:right w:val="single" w:sz="4" w:space="0" w:color="000000"/>
            </w:tcBorders>
          </w:tcPr>
          <w:p w14:paraId="64B997A8" w14:textId="72103C8D" w:rsidR="0055016C" w:rsidRDefault="00FA7157">
            <w:pPr>
              <w:pStyle w:val="Table"/>
              <w:widowControl w:val="0"/>
              <w:rPr>
                <w:vanish/>
              </w:rPr>
            </w:pPr>
            <w:r w:rsidRPr="008650D0">
              <w:t>Provision of MCP Identities</w:t>
            </w:r>
          </w:p>
        </w:tc>
      </w:tr>
      <w:tr w:rsidR="0055016C" w14:paraId="195425AE" w14:textId="77777777" w:rsidTr="00FA7157">
        <w:trPr>
          <w:gridAfter w:val="1"/>
          <w:wAfter w:w="4994" w:type="dxa"/>
          <w:trHeight w:val="477"/>
        </w:trPr>
        <w:tc>
          <w:tcPr>
            <w:tcW w:w="3052" w:type="dxa"/>
            <w:tcBorders>
              <w:top w:val="single" w:sz="4" w:space="0" w:color="000000"/>
              <w:left w:val="single" w:sz="4" w:space="0" w:color="000000"/>
              <w:bottom w:val="single" w:sz="4" w:space="0" w:color="000000"/>
              <w:right w:val="single" w:sz="4" w:space="0" w:color="000000"/>
            </w:tcBorders>
          </w:tcPr>
          <w:p w14:paraId="61626AAE" w14:textId="77777777" w:rsidR="0055016C" w:rsidRPr="00703756" w:rsidRDefault="00CD55DD" w:rsidP="00DC5BB8">
            <w:pPr>
              <w:pStyle w:val="Table"/>
              <w:widowControl w:val="0"/>
              <w:numPr>
                <w:ilvl w:val="0"/>
                <w:numId w:val="3"/>
              </w:numPr>
              <w:ind w:left="465" w:hanging="357"/>
            </w:pPr>
            <w:bookmarkStart w:id="122" w:name="_Ref459300586"/>
            <w:bookmarkStart w:id="123" w:name="_Ref459300212"/>
            <w:bookmarkStart w:id="124" w:name="_Ref459212772"/>
            <w:r w:rsidRPr="00703756">
              <w:t>IHO Standard S-100</w:t>
            </w:r>
            <w:bookmarkEnd w:id="122"/>
            <w:bookmarkEnd w:id="123"/>
            <w:bookmarkEnd w:id="124"/>
          </w:p>
        </w:tc>
        <w:tc>
          <w:tcPr>
            <w:tcW w:w="2193" w:type="dxa"/>
            <w:tcBorders>
              <w:top w:val="single" w:sz="4" w:space="0" w:color="000000"/>
              <w:left w:val="single" w:sz="4" w:space="0" w:color="000000"/>
              <w:bottom w:val="single" w:sz="4" w:space="0" w:color="000000"/>
              <w:right w:val="single" w:sz="4" w:space="0" w:color="000000"/>
            </w:tcBorders>
          </w:tcPr>
          <w:p w14:paraId="17A38349" w14:textId="6CD1D6E1" w:rsidR="0055016C" w:rsidRDefault="00FA7157">
            <w:pPr>
              <w:pStyle w:val="Table"/>
              <w:widowControl w:val="0"/>
            </w:pPr>
            <w:r>
              <w:t>5.2.0</w:t>
            </w:r>
          </w:p>
        </w:tc>
        <w:tc>
          <w:tcPr>
            <w:tcW w:w="3993" w:type="dxa"/>
            <w:tcBorders>
              <w:top w:val="single" w:sz="4" w:space="0" w:color="000000"/>
              <w:left w:val="single" w:sz="4" w:space="0" w:color="000000"/>
              <w:bottom w:val="single" w:sz="4" w:space="0" w:color="000000"/>
              <w:right w:val="single" w:sz="4" w:space="0" w:color="000000"/>
            </w:tcBorders>
          </w:tcPr>
          <w:p w14:paraId="781A058F" w14:textId="739C47DC" w:rsidR="0055016C" w:rsidRDefault="00CD55DD" w:rsidP="00A74D52">
            <w:pPr>
              <w:pStyle w:val="Table"/>
              <w:widowControl w:val="0"/>
            </w:pPr>
            <w:r>
              <w:t xml:space="preserve">IHO Universal Hydrographic Data Model  </w:t>
            </w:r>
          </w:p>
        </w:tc>
      </w:tr>
      <w:tr w:rsidR="0055016C" w14:paraId="0992D549" w14:textId="77777777" w:rsidTr="00FA7157">
        <w:trPr>
          <w:gridAfter w:val="1"/>
          <w:wAfter w:w="4994" w:type="dxa"/>
          <w:trHeight w:val="477"/>
        </w:trPr>
        <w:tc>
          <w:tcPr>
            <w:tcW w:w="3052" w:type="dxa"/>
            <w:tcBorders>
              <w:top w:val="single" w:sz="4" w:space="0" w:color="000000"/>
              <w:left w:val="single" w:sz="4" w:space="0" w:color="000000"/>
              <w:bottom w:val="single" w:sz="4" w:space="0" w:color="000000"/>
              <w:right w:val="single" w:sz="4" w:space="0" w:color="000000"/>
            </w:tcBorders>
          </w:tcPr>
          <w:p w14:paraId="4C3638E3" w14:textId="5BF0C747" w:rsidR="0055016C" w:rsidRPr="00703756" w:rsidRDefault="00FA7157" w:rsidP="00DC5BB8">
            <w:pPr>
              <w:pStyle w:val="Table"/>
              <w:widowControl w:val="0"/>
              <w:numPr>
                <w:ilvl w:val="0"/>
                <w:numId w:val="3"/>
              </w:numPr>
              <w:ind w:left="465" w:hanging="357"/>
            </w:pPr>
            <w:bookmarkStart w:id="125" w:name="_Ref189231429"/>
            <w:r w:rsidRPr="00703756">
              <w:t>IEC 63173-1</w:t>
            </w:r>
            <w:bookmarkEnd w:id="125"/>
          </w:p>
        </w:tc>
        <w:tc>
          <w:tcPr>
            <w:tcW w:w="2193" w:type="dxa"/>
            <w:tcBorders>
              <w:top w:val="single" w:sz="4" w:space="0" w:color="000000"/>
              <w:left w:val="single" w:sz="4" w:space="0" w:color="000000"/>
              <w:bottom w:val="single" w:sz="4" w:space="0" w:color="000000"/>
              <w:right w:val="single" w:sz="4" w:space="0" w:color="000000"/>
            </w:tcBorders>
          </w:tcPr>
          <w:p w14:paraId="57312A8A" w14:textId="6815AC8F" w:rsidR="0055016C" w:rsidRDefault="00FA7157">
            <w:pPr>
              <w:pStyle w:val="Table"/>
              <w:widowControl w:val="0"/>
            </w:pPr>
            <w:r>
              <w:t>IEC TC80 WG17 October 2024 meeting outcome</w:t>
            </w:r>
          </w:p>
        </w:tc>
        <w:tc>
          <w:tcPr>
            <w:tcW w:w="3993" w:type="dxa"/>
            <w:tcBorders>
              <w:top w:val="single" w:sz="4" w:space="0" w:color="000000"/>
              <w:left w:val="single" w:sz="4" w:space="0" w:color="000000"/>
              <w:bottom w:val="single" w:sz="4" w:space="0" w:color="000000"/>
              <w:right w:val="single" w:sz="4" w:space="0" w:color="000000"/>
            </w:tcBorders>
          </w:tcPr>
          <w:p w14:paraId="1439D451" w14:textId="5E112096" w:rsidR="0055016C" w:rsidRDefault="00FA7157">
            <w:pPr>
              <w:pStyle w:val="Table"/>
              <w:widowControl w:val="0"/>
            </w:pPr>
            <w:r w:rsidRPr="008650D0">
              <w:t>S-421 Route Plan based on</w:t>
            </w:r>
            <w:r>
              <w:t xml:space="preserve"> S-100</w:t>
            </w:r>
          </w:p>
        </w:tc>
      </w:tr>
      <w:tr w:rsidR="00FA7157" w14:paraId="6639911B" w14:textId="77777777" w:rsidTr="00FA7157">
        <w:trPr>
          <w:trHeight w:val="477"/>
        </w:trPr>
        <w:tc>
          <w:tcPr>
            <w:tcW w:w="3052" w:type="dxa"/>
            <w:tcBorders>
              <w:top w:val="single" w:sz="4" w:space="0" w:color="000000"/>
              <w:left w:val="single" w:sz="4" w:space="0" w:color="000000"/>
              <w:bottom w:val="single" w:sz="4" w:space="0" w:color="000000"/>
              <w:right w:val="single" w:sz="4" w:space="0" w:color="000000"/>
            </w:tcBorders>
          </w:tcPr>
          <w:p w14:paraId="551CC186" w14:textId="32BA0A34" w:rsidR="00FA7157" w:rsidRPr="00703756" w:rsidRDefault="00FA7157" w:rsidP="00DC5BB8">
            <w:pPr>
              <w:pStyle w:val="Table"/>
              <w:widowControl w:val="0"/>
              <w:numPr>
                <w:ilvl w:val="0"/>
                <w:numId w:val="3"/>
              </w:numPr>
              <w:ind w:left="465" w:hanging="357"/>
            </w:pPr>
            <w:bookmarkStart w:id="126" w:name="_Ref189231416"/>
            <w:r w:rsidRPr="00703756">
              <w:t>IEC 63173-2</w:t>
            </w:r>
            <w:bookmarkEnd w:id="126"/>
          </w:p>
        </w:tc>
        <w:tc>
          <w:tcPr>
            <w:tcW w:w="2193" w:type="dxa"/>
            <w:tcBorders>
              <w:top w:val="single" w:sz="4" w:space="0" w:color="000000"/>
              <w:left w:val="single" w:sz="4" w:space="0" w:color="000000"/>
              <w:bottom w:val="single" w:sz="4" w:space="0" w:color="000000"/>
              <w:right w:val="single" w:sz="4" w:space="0" w:color="000000"/>
            </w:tcBorders>
          </w:tcPr>
          <w:p w14:paraId="4B391EB3" w14:textId="1F290948" w:rsidR="00FA7157" w:rsidRPr="008650D0" w:rsidRDefault="00FA7157" w:rsidP="00FA7157">
            <w:pPr>
              <w:pStyle w:val="Table"/>
              <w:widowControl w:val="0"/>
            </w:pPr>
            <w:r>
              <w:t>IEC TC80 WG17 October 2024 meeting outcome</w:t>
            </w:r>
          </w:p>
        </w:tc>
        <w:tc>
          <w:tcPr>
            <w:tcW w:w="3993" w:type="dxa"/>
            <w:tcBorders>
              <w:top w:val="single" w:sz="4" w:space="0" w:color="000000"/>
              <w:left w:val="single" w:sz="4" w:space="0" w:color="000000"/>
              <w:bottom w:val="single" w:sz="4" w:space="0" w:color="000000"/>
              <w:right w:val="single" w:sz="4" w:space="0" w:color="000000"/>
            </w:tcBorders>
          </w:tcPr>
          <w:p w14:paraId="695B9DE1" w14:textId="692796B4" w:rsidR="00FA7157" w:rsidRPr="008650D0" w:rsidRDefault="00FA7157" w:rsidP="00FA7157">
            <w:pPr>
              <w:pStyle w:val="Table"/>
            </w:pPr>
            <w:r>
              <w:t>Secure communication between ship and shore (SECOM)</w:t>
            </w:r>
          </w:p>
        </w:tc>
        <w:tc>
          <w:tcPr>
            <w:tcW w:w="4994" w:type="dxa"/>
          </w:tcPr>
          <w:p w14:paraId="7AC4AD4E" w14:textId="0AE984A5" w:rsidR="00FA7157" w:rsidRPr="008650D0" w:rsidRDefault="00FA7157" w:rsidP="00FA7157">
            <w:pPr>
              <w:spacing w:after="0" w:line="240" w:lineRule="auto"/>
              <w:rPr>
                <w:lang w:val="it-IT"/>
              </w:rPr>
            </w:pPr>
          </w:p>
        </w:tc>
      </w:tr>
      <w:tr w:rsidR="00466DD1" w14:paraId="670E90EA" w14:textId="77777777" w:rsidTr="00FA7157">
        <w:trPr>
          <w:trHeight w:val="477"/>
        </w:trPr>
        <w:tc>
          <w:tcPr>
            <w:tcW w:w="3052" w:type="dxa"/>
            <w:tcBorders>
              <w:top w:val="single" w:sz="4" w:space="0" w:color="000000"/>
              <w:left w:val="single" w:sz="4" w:space="0" w:color="000000"/>
              <w:bottom w:val="single" w:sz="4" w:space="0" w:color="000000"/>
              <w:right w:val="single" w:sz="4" w:space="0" w:color="000000"/>
            </w:tcBorders>
          </w:tcPr>
          <w:p w14:paraId="67E75DCB" w14:textId="02545C65" w:rsidR="00466DD1" w:rsidRPr="00703756" w:rsidRDefault="00466DD1" w:rsidP="00DC5BB8">
            <w:pPr>
              <w:pStyle w:val="Table"/>
              <w:widowControl w:val="0"/>
              <w:numPr>
                <w:ilvl w:val="0"/>
                <w:numId w:val="3"/>
              </w:numPr>
              <w:ind w:left="465" w:hanging="357"/>
            </w:pPr>
            <w:bookmarkStart w:id="127" w:name="_Ref189232021"/>
            <w:r w:rsidRPr="00703756">
              <w:rPr>
                <w:lang w:val="en-US"/>
              </w:rPr>
              <w:t xml:space="preserve">IACS UR </w:t>
            </w:r>
            <w:r w:rsidRPr="00703756">
              <w:rPr>
                <w:lang w:val="en-US"/>
              </w:rPr>
              <w:t xml:space="preserve">E26 &amp; </w:t>
            </w:r>
            <w:r w:rsidRPr="00703756">
              <w:rPr>
                <w:lang w:val="en-US"/>
              </w:rPr>
              <w:t>E27</w:t>
            </w:r>
            <w:bookmarkEnd w:id="127"/>
          </w:p>
        </w:tc>
        <w:tc>
          <w:tcPr>
            <w:tcW w:w="2193" w:type="dxa"/>
            <w:tcBorders>
              <w:top w:val="single" w:sz="4" w:space="0" w:color="000000"/>
              <w:left w:val="single" w:sz="4" w:space="0" w:color="000000"/>
              <w:bottom w:val="single" w:sz="4" w:space="0" w:color="000000"/>
              <w:right w:val="single" w:sz="4" w:space="0" w:color="000000"/>
            </w:tcBorders>
          </w:tcPr>
          <w:p w14:paraId="32061914" w14:textId="3CED7EC8" w:rsidR="00466DD1" w:rsidRPr="00FA7157" w:rsidRDefault="00466DD1" w:rsidP="00466DD1">
            <w:pPr>
              <w:pStyle w:val="Table"/>
              <w:widowControl w:val="0"/>
              <w:rPr>
                <w:lang w:val="en-US"/>
              </w:rPr>
            </w:pPr>
            <w:r>
              <w:rPr>
                <w:lang w:val="en-US"/>
              </w:rPr>
              <w:t>Rev1</w:t>
            </w:r>
          </w:p>
        </w:tc>
        <w:tc>
          <w:tcPr>
            <w:tcW w:w="3993" w:type="dxa"/>
            <w:tcBorders>
              <w:top w:val="single" w:sz="4" w:space="0" w:color="000000"/>
              <w:left w:val="single" w:sz="4" w:space="0" w:color="000000"/>
              <w:bottom w:val="single" w:sz="4" w:space="0" w:color="000000"/>
              <w:right w:val="single" w:sz="4" w:space="0" w:color="000000"/>
            </w:tcBorders>
          </w:tcPr>
          <w:p w14:paraId="2EFCD00F" w14:textId="59978BCA" w:rsidR="00466DD1" w:rsidRPr="00BC0413" w:rsidRDefault="00466DD1" w:rsidP="00466DD1">
            <w:pPr>
              <w:pStyle w:val="Table"/>
              <w:rPr>
                <w:lang w:val="en-US"/>
              </w:rPr>
            </w:pPr>
            <w:r w:rsidRPr="00DE46CF">
              <w:t xml:space="preserve">International Association of Classification </w:t>
            </w:r>
            <w:proofErr w:type="spellStart"/>
            <w:r w:rsidRPr="00DE46CF">
              <w:t>Socities</w:t>
            </w:r>
            <w:proofErr w:type="spellEnd"/>
            <w:r w:rsidRPr="00DE46CF">
              <w:t xml:space="preserve"> https://iacs.org.uk/resolutions/unified-requirements/ur-e</w:t>
            </w:r>
          </w:p>
        </w:tc>
        <w:tc>
          <w:tcPr>
            <w:tcW w:w="4994" w:type="dxa"/>
          </w:tcPr>
          <w:p w14:paraId="33C6A757" w14:textId="6DD51ACD" w:rsidR="00466DD1" w:rsidRPr="008650D0" w:rsidRDefault="00466DD1" w:rsidP="00466DD1">
            <w:pPr>
              <w:spacing w:after="0" w:line="240" w:lineRule="auto"/>
            </w:pPr>
          </w:p>
        </w:tc>
      </w:tr>
      <w:tr w:rsidR="00703756" w14:paraId="1B115884" w14:textId="77777777" w:rsidTr="00FA7157">
        <w:trPr>
          <w:gridAfter w:val="1"/>
          <w:wAfter w:w="4994" w:type="dxa"/>
          <w:trHeight w:val="477"/>
        </w:trPr>
        <w:tc>
          <w:tcPr>
            <w:tcW w:w="3052" w:type="dxa"/>
            <w:tcBorders>
              <w:top w:val="single" w:sz="4" w:space="0" w:color="000000"/>
              <w:left w:val="single" w:sz="4" w:space="0" w:color="000000"/>
              <w:bottom w:val="single" w:sz="4" w:space="0" w:color="000000"/>
              <w:right w:val="single" w:sz="4" w:space="0" w:color="000000"/>
            </w:tcBorders>
          </w:tcPr>
          <w:p w14:paraId="7DFE2972" w14:textId="5FC61E59" w:rsidR="00703756" w:rsidRPr="00703756" w:rsidRDefault="00703756" w:rsidP="00DC5BB8">
            <w:pPr>
              <w:pStyle w:val="Table"/>
              <w:widowControl w:val="0"/>
              <w:numPr>
                <w:ilvl w:val="0"/>
                <w:numId w:val="3"/>
              </w:numPr>
              <w:ind w:left="465" w:hanging="357"/>
            </w:pPr>
            <w:bookmarkStart w:id="128" w:name="_Ref189231806"/>
            <w:r w:rsidRPr="00703756">
              <w:rPr>
                <w:lang w:val="en-US"/>
              </w:rPr>
              <w:t>IALA Guideline G1111</w:t>
            </w:r>
            <w:bookmarkEnd w:id="128"/>
          </w:p>
        </w:tc>
        <w:tc>
          <w:tcPr>
            <w:tcW w:w="2193" w:type="dxa"/>
            <w:tcBorders>
              <w:top w:val="single" w:sz="4" w:space="0" w:color="000000"/>
              <w:left w:val="single" w:sz="4" w:space="0" w:color="000000"/>
              <w:bottom w:val="single" w:sz="4" w:space="0" w:color="000000"/>
              <w:right w:val="single" w:sz="4" w:space="0" w:color="000000"/>
            </w:tcBorders>
          </w:tcPr>
          <w:p w14:paraId="1A88EE08" w14:textId="70BE7863" w:rsidR="00703756" w:rsidRPr="008650D0" w:rsidRDefault="00703756" w:rsidP="00466DD1">
            <w:pPr>
              <w:pStyle w:val="Table"/>
              <w:widowControl w:val="0"/>
            </w:pPr>
            <w:r>
              <w:t>2.0</w:t>
            </w:r>
          </w:p>
        </w:tc>
        <w:tc>
          <w:tcPr>
            <w:tcW w:w="3993" w:type="dxa"/>
            <w:tcBorders>
              <w:top w:val="single" w:sz="4" w:space="0" w:color="000000"/>
              <w:left w:val="single" w:sz="4" w:space="0" w:color="000000"/>
              <w:bottom w:val="single" w:sz="4" w:space="0" w:color="000000"/>
              <w:right w:val="single" w:sz="4" w:space="0" w:color="000000"/>
            </w:tcBorders>
          </w:tcPr>
          <w:p w14:paraId="122066E0" w14:textId="10ABA84F" w:rsidR="00703756" w:rsidRDefault="00703756" w:rsidP="00703756">
            <w:pPr>
              <w:pStyle w:val="Table"/>
            </w:pPr>
            <w:r w:rsidRPr="00466DD1">
              <w:t>Establishing Functional Performance Requirements</w:t>
            </w:r>
          </w:p>
        </w:tc>
      </w:tr>
      <w:tr w:rsidR="00B27AD8" w14:paraId="6BF937C4" w14:textId="77777777" w:rsidTr="00FA7157">
        <w:trPr>
          <w:gridAfter w:val="1"/>
          <w:wAfter w:w="4994" w:type="dxa"/>
          <w:trHeight w:val="477"/>
        </w:trPr>
        <w:tc>
          <w:tcPr>
            <w:tcW w:w="3052" w:type="dxa"/>
            <w:tcBorders>
              <w:top w:val="single" w:sz="4" w:space="0" w:color="000000"/>
              <w:left w:val="single" w:sz="4" w:space="0" w:color="000000"/>
              <w:bottom w:val="single" w:sz="4" w:space="0" w:color="000000"/>
              <w:right w:val="single" w:sz="4" w:space="0" w:color="000000"/>
            </w:tcBorders>
          </w:tcPr>
          <w:p w14:paraId="1DBAAE88" w14:textId="4F69E176" w:rsidR="00B27AD8" w:rsidRPr="00703756" w:rsidRDefault="004A5649" w:rsidP="00DC5BB8">
            <w:pPr>
              <w:pStyle w:val="Table"/>
              <w:widowControl w:val="0"/>
              <w:numPr>
                <w:ilvl w:val="0"/>
                <w:numId w:val="3"/>
              </w:numPr>
              <w:ind w:left="465" w:hanging="357"/>
              <w:rPr>
                <w:lang w:val="en-US"/>
              </w:rPr>
            </w:pPr>
            <w:bookmarkStart w:id="129" w:name="_Ref189231672"/>
            <w:r>
              <w:rPr>
                <w:lang w:val="en-US"/>
              </w:rPr>
              <w:t>IEC 61174-1</w:t>
            </w:r>
            <w:bookmarkEnd w:id="129"/>
          </w:p>
        </w:tc>
        <w:tc>
          <w:tcPr>
            <w:tcW w:w="2193" w:type="dxa"/>
            <w:tcBorders>
              <w:top w:val="single" w:sz="4" w:space="0" w:color="000000"/>
              <w:left w:val="single" w:sz="4" w:space="0" w:color="000000"/>
              <w:bottom w:val="single" w:sz="4" w:space="0" w:color="000000"/>
              <w:right w:val="single" w:sz="4" w:space="0" w:color="000000"/>
            </w:tcBorders>
          </w:tcPr>
          <w:p w14:paraId="1DC64E1C" w14:textId="1F79F26F" w:rsidR="00B27AD8" w:rsidRDefault="007C0E8B" w:rsidP="00466DD1">
            <w:pPr>
              <w:pStyle w:val="Table"/>
              <w:widowControl w:val="0"/>
            </w:pPr>
            <w:r>
              <w:t xml:space="preserve">IEC TC80 </w:t>
            </w:r>
            <w:r>
              <w:t>MT</w:t>
            </w:r>
            <w:r>
              <w:t xml:space="preserve">7 </w:t>
            </w:r>
            <w:r>
              <w:t>December</w:t>
            </w:r>
            <w:r>
              <w:t xml:space="preserve"> 2024 meeting outcome</w:t>
            </w:r>
          </w:p>
        </w:tc>
        <w:tc>
          <w:tcPr>
            <w:tcW w:w="3993" w:type="dxa"/>
            <w:tcBorders>
              <w:top w:val="single" w:sz="4" w:space="0" w:color="000000"/>
              <w:left w:val="single" w:sz="4" w:space="0" w:color="000000"/>
              <w:bottom w:val="single" w:sz="4" w:space="0" w:color="000000"/>
              <w:right w:val="single" w:sz="4" w:space="0" w:color="000000"/>
            </w:tcBorders>
          </w:tcPr>
          <w:p w14:paraId="09DDEC2C" w14:textId="48759615" w:rsidR="00C853D3" w:rsidRPr="00C853D3" w:rsidRDefault="00C853D3" w:rsidP="00C853D3">
            <w:pPr>
              <w:pStyle w:val="Table"/>
              <w:rPr>
                <w:lang w:val="en-US"/>
              </w:rPr>
            </w:pPr>
            <w:r w:rsidRPr="00C853D3">
              <w:rPr>
                <w:lang w:val="en-US"/>
              </w:rPr>
              <w:t>Electronic chart display and information system (ECDIS) – Operational and performance requirements, methods of testing and required test results</w:t>
            </w:r>
          </w:p>
          <w:p w14:paraId="5BAF37B6" w14:textId="77777777" w:rsidR="00B27AD8" w:rsidRPr="00C853D3" w:rsidRDefault="00B27AD8" w:rsidP="00703756">
            <w:pPr>
              <w:pStyle w:val="Table"/>
              <w:rPr>
                <w:lang w:val="en-US"/>
              </w:rPr>
            </w:pPr>
          </w:p>
        </w:tc>
      </w:tr>
    </w:tbl>
    <w:p w14:paraId="4D1EA6E0" w14:textId="77777777" w:rsidR="0055016C" w:rsidRDefault="00CD55DD">
      <w:pPr>
        <w:pStyle w:val="Heading1"/>
        <w:ind w:hanging="495"/>
      </w:pPr>
      <w:bookmarkStart w:id="130" w:name="_Toc189232230"/>
      <w:r>
        <w:lastRenderedPageBreak/>
        <w:t>Acronyms and Terminology</w:t>
      </w:r>
      <w:bookmarkEnd w:id="130"/>
    </w:p>
    <w:p w14:paraId="2BF4CD39" w14:textId="77777777" w:rsidR="0055016C" w:rsidRDefault="00CD55DD" w:rsidP="00BD38AD">
      <w:pPr>
        <w:pStyle w:val="Heading2"/>
      </w:pPr>
      <w:bookmarkStart w:id="131" w:name="_Toc189232231"/>
      <w:r>
        <w:t>Acronyms</w:t>
      </w:r>
      <w:bookmarkEnd w:id="131"/>
    </w:p>
    <w:tbl>
      <w:tblPr>
        <w:tblW w:w="9214" w:type="dxa"/>
        <w:tblInd w:w="216" w:type="dxa"/>
        <w:tblLayout w:type="fixed"/>
        <w:tblLook w:val="04A0" w:firstRow="1" w:lastRow="0" w:firstColumn="1" w:lastColumn="0" w:noHBand="0" w:noVBand="1"/>
      </w:tblPr>
      <w:tblGrid>
        <w:gridCol w:w="1842"/>
        <w:gridCol w:w="7372"/>
      </w:tblGrid>
      <w:tr w:rsidR="0055016C" w14:paraId="0F9477D1" w14:textId="77777777" w:rsidTr="0097516D">
        <w:tc>
          <w:tcPr>
            <w:tcW w:w="1842" w:type="dxa"/>
          </w:tcPr>
          <w:p w14:paraId="6971C21F" w14:textId="77777777" w:rsidR="0055016C" w:rsidRDefault="00CD55DD">
            <w:pPr>
              <w:pStyle w:val="TableHeader"/>
              <w:widowControl w:val="0"/>
            </w:pPr>
            <w:r>
              <w:t>Term</w:t>
            </w:r>
          </w:p>
        </w:tc>
        <w:tc>
          <w:tcPr>
            <w:tcW w:w="7372" w:type="dxa"/>
          </w:tcPr>
          <w:p w14:paraId="4C3104DD" w14:textId="77777777" w:rsidR="0055016C" w:rsidRDefault="00CD55DD">
            <w:pPr>
              <w:pStyle w:val="TableHeader"/>
              <w:widowControl w:val="0"/>
              <w:rPr>
                <w:rFonts w:ascii="Helvetica 55 Roman" w:hAnsi="Helvetica 55 Roman"/>
              </w:rPr>
            </w:pPr>
            <w:r>
              <w:t>Definition</w:t>
            </w:r>
          </w:p>
        </w:tc>
      </w:tr>
      <w:tr w:rsidR="0055016C" w14:paraId="7670AF76" w14:textId="77777777" w:rsidTr="0097516D">
        <w:tc>
          <w:tcPr>
            <w:tcW w:w="1842" w:type="dxa"/>
          </w:tcPr>
          <w:p w14:paraId="2E04B263" w14:textId="77777777" w:rsidR="0055016C" w:rsidRDefault="00CD55DD">
            <w:pPr>
              <w:pStyle w:val="TableHeader"/>
              <w:widowControl w:val="0"/>
              <w:rPr>
                <w:lang w:eastAsia="fr-FR"/>
              </w:rPr>
            </w:pPr>
            <w:r>
              <w:rPr>
                <w:lang w:eastAsia="fr-FR"/>
              </w:rPr>
              <w:t>MRN</w:t>
            </w:r>
          </w:p>
        </w:tc>
        <w:tc>
          <w:tcPr>
            <w:tcW w:w="7372" w:type="dxa"/>
          </w:tcPr>
          <w:p w14:paraId="053C540A" w14:textId="75B2BE76" w:rsidR="00F42AF9" w:rsidRDefault="00CD55DD" w:rsidP="00F42AF9">
            <w:pPr>
              <w:pStyle w:val="Table"/>
              <w:widowControl w:val="0"/>
              <w:rPr>
                <w:lang w:eastAsia="fr-FR"/>
              </w:rPr>
            </w:pPr>
            <w:r>
              <w:rPr>
                <w:lang w:eastAsia="fr-FR"/>
              </w:rPr>
              <w:t>Maritime Resource Name</w:t>
            </w:r>
          </w:p>
        </w:tc>
      </w:tr>
      <w:tr w:rsidR="00F42AF9" w14:paraId="19B39B7D" w14:textId="77777777" w:rsidTr="0097516D">
        <w:tc>
          <w:tcPr>
            <w:tcW w:w="1842" w:type="dxa"/>
          </w:tcPr>
          <w:p w14:paraId="01DA311E" w14:textId="3E65F794" w:rsidR="00F42AF9" w:rsidRDefault="00F42AF9">
            <w:pPr>
              <w:pStyle w:val="TableHeader"/>
              <w:widowControl w:val="0"/>
              <w:rPr>
                <w:lang w:eastAsia="fr-FR"/>
              </w:rPr>
            </w:pPr>
            <w:r>
              <w:rPr>
                <w:lang w:eastAsia="fr-FR"/>
              </w:rPr>
              <w:t>MSR</w:t>
            </w:r>
          </w:p>
        </w:tc>
        <w:tc>
          <w:tcPr>
            <w:tcW w:w="7372" w:type="dxa"/>
          </w:tcPr>
          <w:p w14:paraId="2A9B0FA3" w14:textId="7A522678" w:rsidR="00F42AF9" w:rsidRDefault="00F42AF9" w:rsidP="00F42AF9">
            <w:pPr>
              <w:pStyle w:val="Table"/>
              <w:widowControl w:val="0"/>
              <w:rPr>
                <w:lang w:eastAsia="fr-FR"/>
              </w:rPr>
            </w:pPr>
            <w:r>
              <w:rPr>
                <w:lang w:eastAsia="fr-FR"/>
              </w:rPr>
              <w:t>Maritime Service Registry</w:t>
            </w:r>
          </w:p>
        </w:tc>
      </w:tr>
      <w:tr w:rsidR="0055016C" w14:paraId="2B70F3F0" w14:textId="77777777" w:rsidTr="0097516D">
        <w:tc>
          <w:tcPr>
            <w:tcW w:w="1842" w:type="dxa"/>
          </w:tcPr>
          <w:p w14:paraId="259DCEA1" w14:textId="77777777" w:rsidR="0055016C" w:rsidRDefault="00CD55DD">
            <w:pPr>
              <w:pStyle w:val="TableHeader"/>
              <w:widowControl w:val="0"/>
              <w:rPr>
                <w:lang w:eastAsia="fr-FR"/>
              </w:rPr>
            </w:pPr>
            <w:r>
              <w:rPr>
                <w:lang w:eastAsia="fr-FR"/>
              </w:rPr>
              <w:t>XML</w:t>
            </w:r>
          </w:p>
        </w:tc>
        <w:tc>
          <w:tcPr>
            <w:tcW w:w="7372" w:type="dxa"/>
          </w:tcPr>
          <w:p w14:paraId="320CADB6" w14:textId="77777777" w:rsidR="0055016C" w:rsidRDefault="00CD55DD">
            <w:pPr>
              <w:pStyle w:val="Table"/>
              <w:widowControl w:val="0"/>
              <w:rPr>
                <w:lang w:eastAsia="fr-FR"/>
              </w:rPr>
            </w:pPr>
            <w:r>
              <w:rPr>
                <w:lang w:eastAsia="fr-FR"/>
              </w:rPr>
              <w:t>Extendible Mark-up Language</w:t>
            </w:r>
          </w:p>
        </w:tc>
      </w:tr>
      <w:tr w:rsidR="0055016C" w14:paraId="42D782CD" w14:textId="77777777" w:rsidTr="0097516D">
        <w:tc>
          <w:tcPr>
            <w:tcW w:w="1842" w:type="dxa"/>
          </w:tcPr>
          <w:p w14:paraId="274B0958" w14:textId="77777777" w:rsidR="0055016C" w:rsidRDefault="00CD55DD">
            <w:pPr>
              <w:pStyle w:val="TableHeader"/>
              <w:widowControl w:val="0"/>
              <w:rPr>
                <w:lang w:eastAsia="fr-FR"/>
              </w:rPr>
            </w:pPr>
            <w:r>
              <w:rPr>
                <w:lang w:eastAsia="fr-FR"/>
              </w:rPr>
              <w:t>XSD</w:t>
            </w:r>
          </w:p>
        </w:tc>
        <w:tc>
          <w:tcPr>
            <w:tcW w:w="7372" w:type="dxa"/>
          </w:tcPr>
          <w:p w14:paraId="04B22F91" w14:textId="77777777" w:rsidR="0055016C" w:rsidRDefault="00CD55DD">
            <w:pPr>
              <w:pStyle w:val="Table"/>
              <w:widowControl w:val="0"/>
              <w:rPr>
                <w:lang w:eastAsia="fr-FR"/>
              </w:rPr>
            </w:pPr>
            <w:r>
              <w:rPr>
                <w:lang w:eastAsia="fr-FR"/>
              </w:rPr>
              <w:t>XML Schema Definition</w:t>
            </w:r>
          </w:p>
        </w:tc>
      </w:tr>
    </w:tbl>
    <w:p w14:paraId="60C1C3FE" w14:textId="77777777" w:rsidR="0055016C" w:rsidRDefault="0055016C">
      <w:pPr>
        <w:rPr>
          <w:highlight w:val="cyan"/>
        </w:rPr>
      </w:pPr>
    </w:p>
    <w:p w14:paraId="0488D918" w14:textId="77777777" w:rsidR="0055016C" w:rsidRDefault="00CD55DD" w:rsidP="00BD38AD">
      <w:pPr>
        <w:pStyle w:val="Heading2"/>
      </w:pPr>
      <w:bookmarkStart w:id="132" w:name="_Ref445650880"/>
      <w:bookmarkStart w:id="133" w:name="_Toc189232232"/>
      <w:r>
        <w:t>Terminology</w:t>
      </w:r>
      <w:bookmarkEnd w:id="132"/>
      <w:bookmarkEnd w:id="133"/>
    </w:p>
    <w:tbl>
      <w:tblPr>
        <w:tblW w:w="9214" w:type="dxa"/>
        <w:tblInd w:w="216" w:type="dxa"/>
        <w:tblLayout w:type="fixed"/>
        <w:tblLook w:val="04A0" w:firstRow="1" w:lastRow="0" w:firstColumn="1" w:lastColumn="0" w:noHBand="0" w:noVBand="1"/>
      </w:tblPr>
      <w:tblGrid>
        <w:gridCol w:w="2490"/>
        <w:gridCol w:w="6724"/>
      </w:tblGrid>
      <w:tr w:rsidR="0055016C" w14:paraId="6A02EA0D" w14:textId="77777777">
        <w:tc>
          <w:tcPr>
            <w:tcW w:w="2490" w:type="dxa"/>
          </w:tcPr>
          <w:p w14:paraId="10FD1DD3" w14:textId="77777777" w:rsidR="0055016C" w:rsidRDefault="00CD55DD">
            <w:pPr>
              <w:pStyle w:val="TableHeader"/>
              <w:widowControl w:val="0"/>
            </w:pPr>
            <w:r>
              <w:t>Term</w:t>
            </w:r>
          </w:p>
        </w:tc>
        <w:tc>
          <w:tcPr>
            <w:tcW w:w="6723" w:type="dxa"/>
          </w:tcPr>
          <w:p w14:paraId="596DF2A8" w14:textId="77777777" w:rsidR="0055016C" w:rsidRDefault="00CD55DD">
            <w:pPr>
              <w:pStyle w:val="TableHeader"/>
              <w:widowControl w:val="0"/>
              <w:rPr>
                <w:rFonts w:ascii="Helvetica 55 Roman" w:hAnsi="Helvetica 55 Roman"/>
              </w:rPr>
            </w:pPr>
            <w:r>
              <w:t>Definition</w:t>
            </w:r>
          </w:p>
        </w:tc>
      </w:tr>
      <w:tr w:rsidR="0055016C" w14:paraId="73D81F2D" w14:textId="77777777">
        <w:tc>
          <w:tcPr>
            <w:tcW w:w="2490" w:type="dxa"/>
          </w:tcPr>
          <w:p w14:paraId="0CD9D875" w14:textId="77777777" w:rsidR="0055016C" w:rsidRDefault="00CD55DD">
            <w:pPr>
              <w:pStyle w:val="TableHeader"/>
              <w:widowControl w:val="0"/>
              <w:rPr>
                <w:rFonts w:ascii="Arial" w:hAnsi="Arial" w:cs="Arial"/>
              </w:rPr>
            </w:pPr>
            <w:r>
              <w:t>Operational Node</w:t>
            </w:r>
          </w:p>
        </w:tc>
        <w:tc>
          <w:tcPr>
            <w:tcW w:w="6723" w:type="dxa"/>
          </w:tcPr>
          <w:p w14:paraId="1C51AAEA" w14:textId="77777777" w:rsidR="0055016C" w:rsidRDefault="00CD55DD">
            <w:pPr>
              <w:pStyle w:val="Table"/>
              <w:widowControl w:val="0"/>
              <w:rPr>
                <w:lang w:eastAsia="fr-FR"/>
              </w:rPr>
            </w:pPr>
            <w:r>
              <w:rPr>
                <w:lang w:eastAsia="fr-FR"/>
              </w:rPr>
              <w:t>A logical entity that performs activities. Note: nodes are specified independently of any physical realisation.</w:t>
            </w:r>
          </w:p>
          <w:p w14:paraId="0416A582" w14:textId="77777777" w:rsidR="0055016C" w:rsidRDefault="00CD55DD">
            <w:pPr>
              <w:pStyle w:val="Table"/>
              <w:widowControl w:val="0"/>
              <w:rPr>
                <w:rFonts w:ascii="Arial" w:hAnsi="Arial"/>
              </w:rPr>
            </w:pPr>
            <w:r>
              <w:rPr>
                <w:lang w:eastAsia="fr-FR"/>
              </w:rPr>
              <w:t xml:space="preserve">Examples of operational nodes in the maritime context are: Maritime Control </w:t>
            </w:r>
            <w:proofErr w:type="spellStart"/>
            <w:r>
              <w:rPr>
                <w:lang w:eastAsia="fr-FR"/>
              </w:rPr>
              <w:t>Center</w:t>
            </w:r>
            <w:proofErr w:type="spellEnd"/>
            <w:r>
              <w:rPr>
                <w:lang w:eastAsia="fr-FR"/>
              </w:rPr>
              <w:t>, Maritime Authority, Ship, Port, Weather Information Provider, …</w:t>
            </w:r>
          </w:p>
        </w:tc>
      </w:tr>
      <w:tr w:rsidR="0055016C" w14:paraId="6C732891" w14:textId="77777777">
        <w:tc>
          <w:tcPr>
            <w:tcW w:w="2490" w:type="dxa"/>
          </w:tcPr>
          <w:p w14:paraId="4530EEF8" w14:textId="77777777" w:rsidR="0055016C" w:rsidRDefault="00CD55DD">
            <w:pPr>
              <w:pStyle w:val="TableHeader"/>
              <w:widowControl w:val="0"/>
              <w:rPr>
                <w:rFonts w:ascii="Arial" w:hAnsi="Arial"/>
              </w:rPr>
            </w:pPr>
            <w:r>
              <w:t>Service</w:t>
            </w:r>
          </w:p>
        </w:tc>
        <w:tc>
          <w:tcPr>
            <w:tcW w:w="6723" w:type="dxa"/>
          </w:tcPr>
          <w:p w14:paraId="014C700C" w14:textId="77777777" w:rsidR="0055016C" w:rsidRDefault="00CD55DD">
            <w:pPr>
              <w:pStyle w:val="Table"/>
              <w:widowControl w:val="0"/>
              <w:rPr>
                <w:rFonts w:ascii="Arial" w:hAnsi="Arial" w:cs="Arial"/>
              </w:rPr>
            </w:pPr>
            <w:r>
              <w:rPr>
                <w:rFonts w:cs="Arial"/>
              </w:rPr>
              <w:t xml:space="preserve">The provision of something (a non-physical object), by one, for the use of one or more others, regulated by formal definitions and mutual agreements. Services involve interactions between providers and consumers, which may be performed in a digital form (data exchanges) or through voice communication or written processes and procedures. </w:t>
            </w:r>
          </w:p>
        </w:tc>
      </w:tr>
      <w:tr w:rsidR="0055016C" w14:paraId="45099BA0" w14:textId="77777777">
        <w:tc>
          <w:tcPr>
            <w:tcW w:w="2490" w:type="dxa"/>
          </w:tcPr>
          <w:p w14:paraId="18E822F6" w14:textId="77777777" w:rsidR="0055016C" w:rsidRDefault="00CD55DD">
            <w:pPr>
              <w:pStyle w:val="TableHeader"/>
              <w:widowControl w:val="0"/>
            </w:pPr>
            <w:r>
              <w:t>Service Consumer</w:t>
            </w:r>
          </w:p>
        </w:tc>
        <w:tc>
          <w:tcPr>
            <w:tcW w:w="6723" w:type="dxa"/>
          </w:tcPr>
          <w:p w14:paraId="1C92061F" w14:textId="2D078883" w:rsidR="0055016C" w:rsidRDefault="00CD55DD">
            <w:pPr>
              <w:pStyle w:val="Table"/>
              <w:widowControl w:val="0"/>
            </w:pPr>
            <w:r>
              <w:t>A service consumer uses service instances provided by service providers. All users within the maritime domain can be service customers, e.g., ships and their crew, authorities, VTS centres, organizations (e.g., meteorological), commercial service providers, etc.</w:t>
            </w:r>
          </w:p>
        </w:tc>
      </w:tr>
      <w:tr w:rsidR="0055016C" w14:paraId="289BAF90" w14:textId="77777777">
        <w:tc>
          <w:tcPr>
            <w:tcW w:w="2490" w:type="dxa"/>
          </w:tcPr>
          <w:p w14:paraId="1CA42B5C" w14:textId="77777777" w:rsidR="0055016C" w:rsidRDefault="00CD55DD">
            <w:pPr>
              <w:pStyle w:val="TableHeader"/>
              <w:widowControl w:val="0"/>
            </w:pPr>
            <w:r>
              <w:t>Service Data Model</w:t>
            </w:r>
          </w:p>
        </w:tc>
        <w:tc>
          <w:tcPr>
            <w:tcW w:w="6723" w:type="dxa"/>
          </w:tcPr>
          <w:p w14:paraId="612020EB" w14:textId="77777777" w:rsidR="0055016C" w:rsidRDefault="00CD55DD">
            <w:pPr>
              <w:pStyle w:val="Table"/>
              <w:widowControl w:val="0"/>
            </w:pPr>
            <w:r>
              <w:t>Formal description of one dedicated service at logical level. The service data model is part of the service specification. Is typically defined in UML and/or XSD. If an external data model exists (e.g., a standard data model), then the service data model shall refer to it: each data item of the service data model shall be mapped to a data item defined in the external data model.</w:t>
            </w:r>
          </w:p>
        </w:tc>
      </w:tr>
      <w:tr w:rsidR="0055016C" w14:paraId="129CFD46" w14:textId="77777777">
        <w:tc>
          <w:tcPr>
            <w:tcW w:w="2490" w:type="dxa"/>
          </w:tcPr>
          <w:p w14:paraId="77AAF922" w14:textId="77777777" w:rsidR="0055016C" w:rsidRDefault="00CD55DD">
            <w:pPr>
              <w:pStyle w:val="TableHeader"/>
              <w:widowControl w:val="0"/>
              <w:rPr>
                <w:rFonts w:ascii="Arial" w:hAnsi="Arial"/>
              </w:rPr>
            </w:pPr>
            <w:r>
              <w:t>Service Interface</w:t>
            </w:r>
          </w:p>
        </w:tc>
        <w:tc>
          <w:tcPr>
            <w:tcW w:w="6723" w:type="dxa"/>
          </w:tcPr>
          <w:p w14:paraId="752474AD" w14:textId="77777777" w:rsidR="0055016C" w:rsidRDefault="00CD55DD">
            <w:pPr>
              <w:pStyle w:val="Table"/>
              <w:widowControl w:val="0"/>
              <w:rPr>
                <w:rFonts w:ascii="Arial" w:hAnsi="Arial"/>
              </w:rPr>
            </w:pPr>
            <w:r>
              <w:t>The communication mechanism of the service, i.e., interaction mechanism between service provider and service consumer. A service interface is characterised by a message exchange pattern and consists of service operations that are either allocated to the provider or the consumer of the service.</w:t>
            </w:r>
          </w:p>
        </w:tc>
      </w:tr>
      <w:tr w:rsidR="0055016C" w14:paraId="19DB6D38" w14:textId="77777777">
        <w:tc>
          <w:tcPr>
            <w:tcW w:w="2490" w:type="dxa"/>
          </w:tcPr>
          <w:p w14:paraId="2BAD139D" w14:textId="77777777" w:rsidR="0055016C" w:rsidRDefault="00CD55DD">
            <w:pPr>
              <w:pStyle w:val="TableHeader"/>
              <w:widowControl w:val="0"/>
            </w:pPr>
            <w:r>
              <w:t>Service Operation</w:t>
            </w:r>
          </w:p>
        </w:tc>
        <w:tc>
          <w:tcPr>
            <w:tcW w:w="6723" w:type="dxa"/>
          </w:tcPr>
          <w:p w14:paraId="29D635D1" w14:textId="77777777" w:rsidR="0055016C" w:rsidRDefault="00CD55DD">
            <w:pPr>
              <w:pStyle w:val="Table"/>
              <w:widowControl w:val="0"/>
            </w:pPr>
            <w:r>
              <w:t>Functions or procedure which enables programmatic communication with a service via a service interface.</w:t>
            </w:r>
          </w:p>
        </w:tc>
      </w:tr>
      <w:tr w:rsidR="0055016C" w14:paraId="078002EE" w14:textId="77777777">
        <w:tc>
          <w:tcPr>
            <w:tcW w:w="2490" w:type="dxa"/>
          </w:tcPr>
          <w:p w14:paraId="11F9AC1A" w14:textId="77777777" w:rsidR="0055016C" w:rsidRDefault="00CD55DD">
            <w:pPr>
              <w:pStyle w:val="TableHeader"/>
              <w:widowControl w:val="0"/>
            </w:pPr>
            <w:r>
              <w:t>Service Physical Data Model</w:t>
            </w:r>
          </w:p>
        </w:tc>
        <w:tc>
          <w:tcPr>
            <w:tcW w:w="6723" w:type="dxa"/>
          </w:tcPr>
          <w:p w14:paraId="324C221C" w14:textId="77777777" w:rsidR="0055016C" w:rsidRDefault="00CD55DD">
            <w:pPr>
              <w:pStyle w:val="Table"/>
              <w:widowControl w:val="0"/>
            </w:pPr>
            <w:r>
              <w:t xml:space="preserve">Describes the realisation of a dedicated service data model in a dedicated technology. This includes a detailed description of the data S-212 to be exchanged using the chosen technology. The actual format of the service physical data model depends on the chosen technology. Examples may be WSDL and XSD files (e.g., for SOAP services) or swagger (Open API) specifications (e.g., for REST services). If an external data model exists (e.g., a standard data model), then the service physical data model shall refer to it: each data item of the service physical data </w:t>
            </w:r>
            <w:r>
              <w:lastRenderedPageBreak/>
              <w:t>model shall be mapped to a data item defined in the external data model.</w:t>
            </w:r>
          </w:p>
          <w:p w14:paraId="2DC55CA5" w14:textId="77777777" w:rsidR="0055016C" w:rsidRDefault="00CD55DD">
            <w:pPr>
              <w:pStyle w:val="Table"/>
              <w:widowControl w:val="0"/>
              <w:rPr>
                <w:strike/>
              </w:rPr>
            </w:pPr>
            <w:proofErr w:type="gramStart"/>
            <w:r>
              <w:t>In order to</w:t>
            </w:r>
            <w:proofErr w:type="gramEnd"/>
            <w:r>
              <w:t xml:space="preserve"> prove correct implementation of the service specification, there shall exist a mapping between the service physical data model and the service data model. This means, each data item used in the service physical data model shall be mapped to a corresponding data item of the service data model. (In case of existing mappings to a common external (standard) data model from both the service data model and the service physical data model, such a mapping is implicitly given.)</w:t>
            </w:r>
          </w:p>
        </w:tc>
      </w:tr>
      <w:tr w:rsidR="0055016C" w14:paraId="37DEA306" w14:textId="77777777">
        <w:tc>
          <w:tcPr>
            <w:tcW w:w="2490" w:type="dxa"/>
          </w:tcPr>
          <w:p w14:paraId="54FD27E5" w14:textId="77777777" w:rsidR="0055016C" w:rsidRDefault="00CD55DD">
            <w:pPr>
              <w:pStyle w:val="TableHeader"/>
              <w:widowControl w:val="0"/>
            </w:pPr>
            <w:r>
              <w:lastRenderedPageBreak/>
              <w:t>Service Provider</w:t>
            </w:r>
          </w:p>
        </w:tc>
        <w:tc>
          <w:tcPr>
            <w:tcW w:w="6723" w:type="dxa"/>
          </w:tcPr>
          <w:p w14:paraId="0EF06851" w14:textId="150CE1EF" w:rsidR="0055016C" w:rsidRDefault="00CD55DD">
            <w:pPr>
              <w:pStyle w:val="Table"/>
              <w:widowControl w:val="0"/>
            </w:pPr>
            <w:r>
              <w:t>A service provider provides instances of services according to a service specification and service instance description. All users within the maritime domain can be service providers, e.g., authorities, VTS centres, organizations (e.g., meteorological), commercial service providers, etc.</w:t>
            </w:r>
          </w:p>
        </w:tc>
      </w:tr>
    </w:tbl>
    <w:p w14:paraId="7320EE79" w14:textId="77777777" w:rsidR="0055016C" w:rsidRDefault="0055016C">
      <w:pPr>
        <w:rPr>
          <w:highlight w:val="cyan"/>
        </w:rPr>
      </w:pPr>
    </w:p>
    <w:sectPr w:rsidR="0055016C">
      <w:headerReference w:type="default" r:id="rId32"/>
      <w:footerReference w:type="default" r:id="rId33"/>
      <w:headerReference w:type="first" r:id="rId34"/>
      <w:footerReference w:type="first" r:id="rId35"/>
      <w:pgSz w:w="12240" w:h="15840"/>
      <w:pgMar w:top="1135" w:right="1183" w:bottom="766" w:left="1134" w:header="709" w:footer="709" w:gutter="0"/>
      <w:cols w:space="708"/>
      <w:formProt w:val="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9" w:author="Smets Wim" w:date="2024-03-14T11:30:00Z" w:initials="WS">
    <w:p w14:paraId="4758A1B7" w14:textId="77777777" w:rsidR="00A37B7D" w:rsidRDefault="00A37B7D" w:rsidP="00A37B7D">
      <w:pPr>
        <w:pStyle w:val="CommentText"/>
      </w:pPr>
      <w:r>
        <w:rPr>
          <w:rStyle w:val="CommentReference"/>
        </w:rPr>
        <w:annotationRef/>
      </w:r>
      <w:r>
        <w:t>Should be looked into by WG1</w:t>
      </w:r>
    </w:p>
  </w:comment>
  <w:comment w:id="10" w:author="Ramin Miraftabi" w:date="2025-01-28T10:30:00Z" w:initials="RM">
    <w:p w14:paraId="18E896AE" w14:textId="77777777" w:rsidR="001226B6" w:rsidRDefault="001226B6" w:rsidP="001226B6">
      <w:r>
        <w:rPr>
          <w:rStyle w:val="CommentReference"/>
        </w:rPr>
        <w:annotationRef/>
      </w:r>
      <w:r>
        <w:rPr>
          <w:color w:val="000000"/>
          <w:sz w:val="20"/>
          <w:szCs w:val="20"/>
        </w:rPr>
        <w:t>0.6 Added</w:t>
      </w:r>
    </w:p>
  </w:comment>
  <w:comment w:id="11" w:author="Ramin Miraftabi" w:date="2025-01-29T11:27:00Z" w:initials="RM">
    <w:p w14:paraId="1C24B528" w14:textId="77777777" w:rsidR="0036710B" w:rsidRDefault="0036710B" w:rsidP="0036710B">
      <w:r>
        <w:rPr>
          <w:rStyle w:val="CommentReference"/>
        </w:rPr>
        <w:annotationRef/>
      </w:r>
      <w:r>
        <w:rPr>
          <w:color w:val="000000"/>
          <w:sz w:val="20"/>
          <w:szCs w:val="20"/>
        </w:rPr>
        <w:t>WG1 to update</w:t>
      </w:r>
    </w:p>
  </w:comment>
  <w:comment w:id="12" w:author="Ramin Miraftabi" w:date="2025-01-29T11:46:00Z" w:initials="RM">
    <w:p w14:paraId="031F4F9C" w14:textId="77777777" w:rsidR="005832E4" w:rsidRDefault="005832E4" w:rsidP="005832E4">
      <w:r>
        <w:rPr>
          <w:rStyle w:val="CommentReference"/>
        </w:rPr>
        <w:annotationRef/>
      </w:r>
      <w:r>
        <w:rPr>
          <w:color w:val="000000"/>
          <w:sz w:val="20"/>
          <w:szCs w:val="20"/>
        </w:rPr>
        <w:t>WG1 please do not change these</w:t>
      </w:r>
    </w:p>
  </w:comment>
  <w:comment w:id="19" w:author="Ramin Miraftabi" w:date="2025-01-29T13:37:00Z" w:initials="RM">
    <w:p w14:paraId="70A5DB46" w14:textId="77777777" w:rsidR="000C2619" w:rsidRDefault="000C2619" w:rsidP="000C2619">
      <w:r>
        <w:rPr>
          <w:rStyle w:val="CommentReference"/>
        </w:rPr>
        <w:annotationRef/>
      </w:r>
      <w:r>
        <w:rPr>
          <w:color w:val="000000"/>
          <w:sz w:val="20"/>
          <w:szCs w:val="20"/>
        </w:rPr>
        <w:t>WG1 should this be updated?</w:t>
      </w:r>
    </w:p>
  </w:comment>
  <w:comment w:id="25" w:author="Ramin Miraftabi" w:date="2025-01-29T13:56:00Z" w:initials="RM">
    <w:p w14:paraId="2D312454" w14:textId="77777777" w:rsidR="00C724F6" w:rsidRDefault="00C724F6" w:rsidP="00C724F6">
      <w:r>
        <w:rPr>
          <w:rStyle w:val="CommentReference"/>
        </w:rPr>
        <w:annotationRef/>
      </w:r>
      <w:r>
        <w:rPr>
          <w:color w:val="000000"/>
          <w:sz w:val="20"/>
          <w:szCs w:val="20"/>
        </w:rPr>
        <w:t>WG1 Does the whole route need to be sent in this case?</w:t>
      </w:r>
    </w:p>
  </w:comment>
  <w:comment w:id="49" w:author="Ramin Miraftabi" w:date="2025-01-29T16:03:00Z" w:initials="RM">
    <w:p w14:paraId="3B0E875D" w14:textId="77777777" w:rsidR="00E1053A" w:rsidRDefault="00E1053A" w:rsidP="00E1053A">
      <w:r>
        <w:rPr>
          <w:rStyle w:val="CommentReference"/>
        </w:rPr>
        <w:annotationRef/>
      </w:r>
      <w:r>
        <w:rPr>
          <w:color w:val="000000"/>
          <w:sz w:val="20"/>
          <w:szCs w:val="20"/>
        </w:rPr>
        <w:t>WG1 what is the requirement for draft? The maximum draft for leg or maximum vessel draft.</w:t>
      </w:r>
    </w:p>
  </w:comment>
  <w:comment w:id="50" w:author="Ramin Miraftabi" w:date="2025-01-29T16:04:00Z" w:initials="RM">
    <w:p w14:paraId="5B81634A" w14:textId="77777777" w:rsidR="00661CC2" w:rsidRDefault="00AB7326" w:rsidP="00661CC2">
      <w:r>
        <w:rPr>
          <w:rStyle w:val="CommentReference"/>
        </w:rPr>
        <w:annotationRef/>
      </w:r>
      <w:r w:rsidR="00661CC2">
        <w:rPr>
          <w:sz w:val="20"/>
          <w:szCs w:val="20"/>
        </w:rPr>
        <w:t>WG1 There are three possible fields: routeInfoVesselHeight, routeInfoAirDraftMax or routeWaypointLegAirDraftMax</w:t>
      </w:r>
    </w:p>
  </w:comment>
  <w:comment w:id="51" w:author="Ramin Miraftabi" w:date="2024-12-05T13:00:00Z" w:initials="RM">
    <w:p w14:paraId="362D35E8" w14:textId="4B8D8BB5" w:rsidR="00B1072F" w:rsidRDefault="00B1072F" w:rsidP="00B1072F">
      <w:r>
        <w:rPr>
          <w:rStyle w:val="CommentReference"/>
        </w:rPr>
        <w:annotationRef/>
      </w:r>
      <w:r>
        <w:rPr>
          <w:color w:val="000000"/>
          <w:sz w:val="20"/>
          <w:szCs w:val="20"/>
        </w:rPr>
        <w:t>We should still try to get IEC to understand that there is an actual case where a waypoint without turn radius is valid to differentiate it from a waypoint with turn radius of 0. Although, there probably isn’t a real case for a waypoint without a turn, there is a logical difference between 0 and unset.</w:t>
      </w:r>
    </w:p>
    <w:p w14:paraId="439F0E2B" w14:textId="77777777" w:rsidR="00B1072F" w:rsidRDefault="00B1072F" w:rsidP="00B1072F"/>
  </w:comment>
  <w:comment w:id="52" w:author="Ramin Miraftabi" w:date="2024-12-22T13:55:00Z" w:initials="RM">
    <w:p w14:paraId="45726532" w14:textId="432E98AF" w:rsidR="000A6762" w:rsidRDefault="000A6762" w:rsidP="000A6762">
      <w:r>
        <w:rPr>
          <w:rStyle w:val="CommentReference"/>
        </w:rPr>
        <w:annotationRef/>
      </w:r>
      <w:r>
        <w:rPr>
          <w:color w:val="000000"/>
          <w:sz w:val="20"/>
          <w:szCs w:val="20"/>
        </w:rPr>
        <w:t>The times defined need discussion and input from WG1</w:t>
      </w:r>
    </w:p>
  </w:comment>
  <w:comment w:id="53" w:author="Ramin Miraftabi" w:date="2025-01-29T16:51:00Z" w:initials="RM">
    <w:p w14:paraId="6D1EA0A7" w14:textId="77777777" w:rsidR="002A2AD5" w:rsidRDefault="002A2AD5" w:rsidP="002A2AD5">
      <w:r>
        <w:rPr>
          <w:rStyle w:val="CommentReference"/>
        </w:rPr>
        <w:annotationRef/>
      </w:r>
      <w:r>
        <w:rPr>
          <w:color w:val="000000"/>
          <w:sz w:val="20"/>
          <w:szCs w:val="20"/>
        </w:rPr>
        <w:t>TODO update draft &amp; airDraft after decision from WG1</w:t>
      </w:r>
    </w:p>
    <w:p w14:paraId="055506C6" w14:textId="77777777" w:rsidR="002A2AD5" w:rsidRDefault="002A2AD5" w:rsidP="002A2AD5"/>
  </w:comment>
  <w:comment w:id="54" w:author="Ramin Miraftabi" w:date="2024-12-22T11:46:00Z" w:initials="RM">
    <w:p w14:paraId="51477C44" w14:textId="429E7255" w:rsidR="00575595" w:rsidRDefault="00575595" w:rsidP="00575595">
      <w:r>
        <w:rPr>
          <w:rStyle w:val="CommentReference"/>
        </w:rPr>
        <w:annotationRef/>
      </w:r>
      <w:r>
        <w:rPr>
          <w:color w:val="000000"/>
          <w:sz w:val="20"/>
          <w:szCs w:val="20"/>
        </w:rPr>
        <w:t>This requirement needs input from WG1 for the operational side and for insight on timings.</w:t>
      </w:r>
    </w:p>
  </w:comment>
  <w:comment w:id="62" w:author="Ramin Miraftabi" w:date="2025-01-30T10:18:00Z" w:initials="RM">
    <w:p w14:paraId="4CC635C3" w14:textId="77777777" w:rsidR="00AB5197" w:rsidRDefault="00AB5197" w:rsidP="00AB5197">
      <w:r>
        <w:rPr>
          <w:rStyle w:val="CommentReference"/>
        </w:rPr>
        <w:annotationRef/>
      </w:r>
      <w:r>
        <w:rPr>
          <w:color w:val="000000"/>
          <w:sz w:val="20"/>
          <w:szCs w:val="20"/>
        </w:rPr>
        <w:t>WG1 please define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4758A1B7" w15:done="0"/>
  <w15:commentEx w15:paraId="18E896AE" w15:paraIdParent="4758A1B7" w15:done="0"/>
  <w15:commentEx w15:paraId="1C24B528" w15:paraIdParent="4758A1B7" w15:done="0"/>
  <w15:commentEx w15:paraId="031F4F9C" w15:done="0"/>
  <w15:commentEx w15:paraId="70A5DB46" w15:done="0"/>
  <w15:commentEx w15:paraId="2D312454" w15:done="0"/>
  <w15:commentEx w15:paraId="3B0E875D" w15:done="0"/>
  <w15:commentEx w15:paraId="5B81634A" w15:done="0"/>
  <w15:commentEx w15:paraId="439F0E2B" w15:done="0"/>
  <w15:commentEx w15:paraId="45726532" w15:done="0"/>
  <w15:commentEx w15:paraId="055506C6" w15:done="0"/>
  <w15:commentEx w15:paraId="51477C44" w15:done="0"/>
  <w15:commentEx w15:paraId="4CC635C3"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6E793EE4" w16cex:dateUtc="2024-03-14T10:30:00Z"/>
  <w16cex:commentExtensible w16cex:durableId="591B89EE" w16cex:dateUtc="2025-01-28T08:30:00Z"/>
  <w16cex:commentExtensible w16cex:durableId="4863D664" w16cex:dateUtc="2025-01-29T09:27:00Z"/>
  <w16cex:commentExtensible w16cex:durableId="7FF3E179" w16cex:dateUtc="2025-01-29T09:46:00Z"/>
  <w16cex:commentExtensible w16cex:durableId="29D23E24" w16cex:dateUtc="2025-01-29T11:37:00Z"/>
  <w16cex:commentExtensible w16cex:durableId="56F0D6CE" w16cex:dateUtc="2025-01-29T11:56:00Z"/>
  <w16cex:commentExtensible w16cex:durableId="2892A1D7" w16cex:dateUtc="2025-01-29T14:03:00Z"/>
  <w16cex:commentExtensible w16cex:durableId="3905977B" w16cex:dateUtc="2025-01-29T14:04:00Z"/>
  <w16cex:commentExtensible w16cex:durableId="0928E808" w16cex:dateUtc="2024-12-05T11:00:00Z"/>
  <w16cex:commentExtensible w16cex:durableId="7B0B6D78" w16cex:dateUtc="2024-12-22T11:55:00Z"/>
  <w16cex:commentExtensible w16cex:durableId="3FBC8512" w16cex:dateUtc="2025-01-29T14:51:00Z"/>
  <w16cex:commentExtensible w16cex:durableId="5781D23C" w16cex:dateUtc="2024-12-22T09:46:00Z"/>
  <w16cex:commentExtensible w16cex:durableId="22DDBD39" w16cex:dateUtc="2025-01-30T08:1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4758A1B7" w16cid:durableId="6E793EE4"/>
  <w16cid:commentId w16cid:paraId="18E896AE" w16cid:durableId="591B89EE"/>
  <w16cid:commentId w16cid:paraId="1C24B528" w16cid:durableId="4863D664"/>
  <w16cid:commentId w16cid:paraId="031F4F9C" w16cid:durableId="7FF3E179"/>
  <w16cid:commentId w16cid:paraId="70A5DB46" w16cid:durableId="29D23E24"/>
  <w16cid:commentId w16cid:paraId="2D312454" w16cid:durableId="56F0D6CE"/>
  <w16cid:commentId w16cid:paraId="3B0E875D" w16cid:durableId="2892A1D7"/>
  <w16cid:commentId w16cid:paraId="5B81634A" w16cid:durableId="3905977B"/>
  <w16cid:commentId w16cid:paraId="439F0E2B" w16cid:durableId="0928E808"/>
  <w16cid:commentId w16cid:paraId="45726532" w16cid:durableId="7B0B6D78"/>
  <w16cid:commentId w16cid:paraId="055506C6" w16cid:durableId="3FBC8512"/>
  <w16cid:commentId w16cid:paraId="51477C44" w16cid:durableId="5781D23C"/>
  <w16cid:commentId w16cid:paraId="4CC635C3" w16cid:durableId="22DDBD3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9DCBE43" w14:textId="77777777" w:rsidR="00034841" w:rsidRDefault="00034841">
      <w:pPr>
        <w:spacing w:after="0" w:line="240" w:lineRule="auto"/>
      </w:pPr>
      <w:r>
        <w:separator/>
      </w:r>
    </w:p>
  </w:endnote>
  <w:endnote w:type="continuationSeparator" w:id="0">
    <w:p w14:paraId="4ADA7D2F" w14:textId="77777777" w:rsidR="00034841" w:rsidRDefault="000348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Body)">
    <w:altName w:val="Calibri"/>
    <w:panose1 w:val="020B0604020202020204"/>
    <w:charset w:val="00"/>
    <w:family w:val="roman"/>
    <w:notTrueType/>
    <w:pitch w:val="default"/>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Helvetica">
    <w:panose1 w:val="00000000000000000000"/>
    <w:charset w:val="00"/>
    <w:family w:val="auto"/>
    <w:pitch w:val="variable"/>
    <w:sig w:usb0="E00002FF" w:usb1="5000785B" w:usb2="00000000" w:usb3="00000000" w:csb0="0000019F" w:csb1="00000000"/>
  </w:font>
  <w:font w:name="Courier New">
    <w:panose1 w:val="02070309020205020404"/>
    <w:charset w:val="00"/>
    <w:family w:val="modern"/>
    <w:pitch w:val="fixed"/>
    <w:sig w:usb0="E0002EFF" w:usb1="C0007843" w:usb2="00000009" w:usb3="00000000" w:csb0="000001FF" w:csb1="00000000"/>
  </w:font>
  <w:font w:name="Helvetica 55 Roman">
    <w:altName w:val="Arial"/>
    <w:panose1 w:val="00000000000000000000"/>
    <w:charset w:val="00"/>
    <w:family w:val="auto"/>
    <w:pitch w:val="variable"/>
    <w:sig w:usb0="E00002FF" w:usb1="5000785B" w:usb2="00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w:panose1 w:val="020B0602030504020204"/>
    <w:charset w:val="00"/>
    <w:family w:val="swiss"/>
    <w:pitch w:val="variable"/>
    <w:sig w:usb0="00000003" w:usb1="00000000" w:usb2="00000000" w:usb3="00000000" w:csb0="00000001" w:csb1="00000000"/>
  </w:font>
  <w:font w:name="Consolas">
    <w:panose1 w:val="020B0609020204030204"/>
    <w:charset w:val="00"/>
    <w:family w:val="modern"/>
    <w:pitch w:val="fixed"/>
    <w:sig w:usb0="E10006FF" w:usb1="4000FCFF" w:usb2="00000009" w:usb3="00000000" w:csb0="0000019F" w:csb1="00000000"/>
  </w:font>
  <w:font w:name="Liberation Sans">
    <w:altName w:val="Arial"/>
    <w:panose1 w:val="020B0604020202020204"/>
    <w:charset w:val="01"/>
    <w:family w:val="swiss"/>
    <w:pitch w:val="variable"/>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Liberation Sans Narrow">
    <w:altName w:val="Arial"/>
    <w:panose1 w:val="020B0604020202020204"/>
    <w:charset w:val="00"/>
    <w:family w:val="roman"/>
    <w:pitch w:val="default"/>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0BB3E7" w14:textId="77777777" w:rsidR="00CD55DD" w:rsidRDefault="00CD55DD">
    <w:pPr>
      <w:pStyle w:val="Footer"/>
      <w:rPr>
        <w:rFonts w:ascii="Verdana" w:hAnsi="Verdana"/>
        <w:sz w:val="20"/>
      </w:rPr>
    </w:pPr>
    <w:r>
      <w:tab/>
      <w:t xml:space="preserve">                </w:t>
    </w:r>
  </w:p>
  <w:p w14:paraId="60017E61" w14:textId="588A7950" w:rsidR="00CD55DD" w:rsidRDefault="00CD55DD">
    <w:pPr>
      <w:pStyle w:val="Footer"/>
      <w:jc w:val="center"/>
      <w:rPr>
        <w:rFonts w:ascii="Verdana" w:hAnsi="Verdana"/>
        <w:color w:val="08374B"/>
        <w:sz w:val="20"/>
        <w:szCs w:val="20"/>
      </w:rPr>
    </w:pPr>
    <w:r>
      <w:rPr>
        <w:color w:val="08374B"/>
        <w:sz w:val="20"/>
        <w:szCs w:val="20"/>
      </w:rPr>
      <w:t xml:space="preserve">Page </w:t>
    </w:r>
    <w:r>
      <w:rPr>
        <w:b/>
        <w:bCs/>
        <w:color w:val="08374B"/>
        <w:sz w:val="20"/>
        <w:szCs w:val="20"/>
      </w:rPr>
      <w:fldChar w:fldCharType="begin"/>
    </w:r>
    <w:r>
      <w:rPr>
        <w:b/>
        <w:bCs/>
        <w:color w:val="08374B"/>
        <w:sz w:val="20"/>
        <w:szCs w:val="20"/>
      </w:rPr>
      <w:instrText xml:space="preserve"> PAGE </w:instrText>
    </w:r>
    <w:r>
      <w:rPr>
        <w:b/>
        <w:bCs/>
        <w:color w:val="08374B"/>
        <w:sz w:val="20"/>
        <w:szCs w:val="20"/>
      </w:rPr>
      <w:fldChar w:fldCharType="separate"/>
    </w:r>
    <w:r w:rsidR="0080390C">
      <w:rPr>
        <w:b/>
        <w:bCs/>
        <w:noProof/>
        <w:color w:val="08374B"/>
        <w:sz w:val="20"/>
        <w:szCs w:val="20"/>
      </w:rPr>
      <w:t>30</w:t>
    </w:r>
    <w:r>
      <w:rPr>
        <w:b/>
        <w:bCs/>
        <w:color w:val="08374B"/>
        <w:sz w:val="20"/>
        <w:szCs w:val="20"/>
      </w:rPr>
      <w:fldChar w:fldCharType="end"/>
    </w:r>
    <w:r>
      <w:rPr>
        <w:color w:val="08374B"/>
        <w:sz w:val="20"/>
        <w:szCs w:val="20"/>
      </w:rPr>
      <w:t xml:space="preserve"> of </w:t>
    </w:r>
    <w:r>
      <w:rPr>
        <w:b/>
        <w:bCs/>
        <w:color w:val="08374B"/>
        <w:sz w:val="20"/>
        <w:szCs w:val="20"/>
      </w:rPr>
      <w:fldChar w:fldCharType="begin"/>
    </w:r>
    <w:r>
      <w:rPr>
        <w:b/>
        <w:bCs/>
        <w:color w:val="08374B"/>
        <w:sz w:val="20"/>
        <w:szCs w:val="20"/>
      </w:rPr>
      <w:instrText xml:space="preserve"> NUMPAGES </w:instrText>
    </w:r>
    <w:r>
      <w:rPr>
        <w:b/>
        <w:bCs/>
        <w:color w:val="08374B"/>
        <w:sz w:val="20"/>
        <w:szCs w:val="20"/>
      </w:rPr>
      <w:fldChar w:fldCharType="separate"/>
    </w:r>
    <w:r w:rsidR="0080390C">
      <w:rPr>
        <w:b/>
        <w:bCs/>
        <w:noProof/>
        <w:color w:val="08374B"/>
        <w:sz w:val="20"/>
        <w:szCs w:val="20"/>
      </w:rPr>
      <w:t>30</w:t>
    </w:r>
    <w:r>
      <w:rPr>
        <w:b/>
        <w:bCs/>
        <w:color w:val="08374B"/>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F43BBF" w14:textId="77777777" w:rsidR="00CD55DD" w:rsidRDefault="00CD55DD">
    <w:pPr>
      <w:pStyle w:val="Footer"/>
    </w:pPr>
    <w:r>
      <w:tab/>
    </w:r>
  </w:p>
  <w:p w14:paraId="62A4B460" w14:textId="77777777" w:rsidR="00CD55DD" w:rsidRDefault="00CD55DD"/>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AEA2B09" w14:textId="77777777" w:rsidR="00034841" w:rsidRDefault="00034841">
      <w:pPr>
        <w:spacing w:after="0" w:line="240" w:lineRule="auto"/>
      </w:pPr>
      <w:r>
        <w:separator/>
      </w:r>
    </w:p>
  </w:footnote>
  <w:footnote w:type="continuationSeparator" w:id="0">
    <w:p w14:paraId="33D948AC" w14:textId="77777777" w:rsidR="00034841" w:rsidRDefault="0003484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52E38F" w14:textId="77777777" w:rsidR="00CD55DD" w:rsidRDefault="00CD55DD">
    <w:pPr>
      <w:pStyle w:val="Header"/>
    </w:pPr>
    <w:r>
      <w:rPr>
        <w:noProof/>
        <w:lang w:val="sv-SE" w:eastAsia="sv-SE"/>
      </w:rPr>
      <w:drawing>
        <wp:anchor distT="0" distB="0" distL="114300" distR="114300" simplePos="0" relativeHeight="44" behindDoc="1" locked="0" layoutInCell="0" allowOverlap="1" wp14:anchorId="0AC6E42D" wp14:editId="0B2C5689">
          <wp:simplePos x="0" y="0"/>
          <wp:positionH relativeFrom="column">
            <wp:posOffset>4898390</wp:posOffset>
          </wp:positionH>
          <wp:positionV relativeFrom="paragraph">
            <wp:posOffset>-295275</wp:posOffset>
          </wp:positionV>
          <wp:extent cx="574675" cy="560070"/>
          <wp:effectExtent l="0" t="0" r="0" b="0"/>
          <wp:wrapSquare wrapText="bothSides"/>
          <wp:docPr id="12"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2"/>
                  <pic:cNvPicPr>
                    <a:picLocks noChangeAspect="1" noChangeArrowheads="1"/>
                  </pic:cNvPicPr>
                </pic:nvPicPr>
                <pic:blipFill>
                  <a:blip r:embed="rId1"/>
                  <a:stretch>
                    <a:fillRect/>
                  </a:stretch>
                </pic:blipFill>
                <pic:spPr bwMode="auto">
                  <a:xfrm>
                    <a:off x="0" y="0"/>
                    <a:ext cx="574675" cy="560070"/>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EFD6C8" w14:textId="77777777" w:rsidR="00CD55DD" w:rsidRDefault="00CD55DD">
    <w:pPr>
      <w:pStyle w:val="Header"/>
      <w:tabs>
        <w:tab w:val="clear" w:pos="4986"/>
        <w:tab w:val="clear" w:pos="9972"/>
      </w:tabs>
      <w:ind w:firstLine="720"/>
      <w:jc w:val="both"/>
    </w:pPr>
    <w:r>
      <w:rPr>
        <w:noProof/>
        <w:lang w:val="sv-SE" w:eastAsia="sv-SE"/>
      </w:rPr>
      <w:drawing>
        <wp:anchor distT="0" distB="0" distL="114300" distR="114300" simplePos="0" relativeHeight="13" behindDoc="1" locked="0" layoutInCell="0" allowOverlap="1" wp14:anchorId="3F00847C" wp14:editId="11E7642A">
          <wp:simplePos x="0" y="0"/>
          <wp:positionH relativeFrom="margin">
            <wp:posOffset>2719705</wp:posOffset>
          </wp:positionH>
          <wp:positionV relativeFrom="paragraph">
            <wp:posOffset>8890</wp:posOffset>
          </wp:positionV>
          <wp:extent cx="852805" cy="831215"/>
          <wp:effectExtent l="0" t="0" r="0" b="0"/>
          <wp:wrapSquare wrapText="bothSides"/>
          <wp:docPr id="13"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3"/>
                  <pic:cNvPicPr>
                    <a:picLocks noChangeAspect="1" noChangeArrowheads="1"/>
                  </pic:cNvPicPr>
                </pic:nvPicPr>
                <pic:blipFill>
                  <a:blip r:embed="rId1"/>
                  <a:stretch>
                    <a:fillRect/>
                  </a:stretch>
                </pic:blipFill>
                <pic:spPr bwMode="auto">
                  <a:xfrm>
                    <a:off x="0" y="0"/>
                    <a:ext cx="852805" cy="831215"/>
                  </a:xfrm>
                  <a:prstGeom prst="rect">
                    <a:avLst/>
                  </a:prstGeom>
                </pic:spPr>
              </pic:pic>
            </a:graphicData>
          </a:graphic>
        </wp:anchor>
      </w:drawing>
    </w:r>
    <w:r>
      <w:tab/>
    </w:r>
    <w:r>
      <w:tab/>
    </w:r>
    <w:r>
      <w:tab/>
    </w:r>
    <w:r>
      <w:tab/>
    </w:r>
    <w:r>
      <w:tab/>
    </w:r>
    <w:r>
      <w:tab/>
      <w:t xml:space="preserve">    </w:t>
    </w:r>
  </w:p>
  <w:p w14:paraId="740F5FDD" w14:textId="77777777" w:rsidR="00CD55DD" w:rsidRDefault="00CD55DD">
    <w:pPr>
      <w:pStyle w:val="Header"/>
      <w:tabs>
        <w:tab w:val="clear" w:pos="4986"/>
        <w:tab w:val="clear" w:pos="9972"/>
      </w:tabs>
      <w:ind w:firstLine="720"/>
      <w:jc w:val="both"/>
    </w:pPr>
  </w:p>
  <w:p w14:paraId="0CDD9DBF" w14:textId="77777777" w:rsidR="00CD55DD" w:rsidRDefault="00CD55DD">
    <w:pPr>
      <w:pStyle w:val="Header"/>
      <w:tabs>
        <w:tab w:val="clear" w:pos="4986"/>
        <w:tab w:val="clear" w:pos="9972"/>
      </w:tabs>
      <w:ind w:firstLine="720"/>
      <w:jc w:val="both"/>
    </w:pPr>
  </w:p>
  <w:p w14:paraId="2CF950A0" w14:textId="77777777" w:rsidR="00CD55DD" w:rsidRDefault="00CD55DD">
    <w:pPr>
      <w:pStyle w:val="Header"/>
      <w:tabs>
        <w:tab w:val="clear" w:pos="4986"/>
        <w:tab w:val="clear" w:pos="9972"/>
      </w:tabs>
      <w:ind w:firstLine="720"/>
      <w:jc w:val="both"/>
    </w:pPr>
  </w:p>
  <w:p w14:paraId="7396D25A" w14:textId="77777777" w:rsidR="00CD55DD" w:rsidRDefault="00CD55DD">
    <w:pPr>
      <w:pStyle w:val="Header"/>
      <w:tabs>
        <w:tab w:val="clear" w:pos="4986"/>
        <w:tab w:val="clear" w:pos="9972"/>
      </w:tabs>
      <w:ind w:firstLine="720"/>
      <w:jc w:val="both"/>
    </w:pPr>
  </w:p>
  <w:p w14:paraId="7C10CACA" w14:textId="77777777" w:rsidR="00CD55DD" w:rsidRDefault="00CD55DD">
    <w:pPr>
      <w:pStyle w:val="Header"/>
      <w:tabs>
        <w:tab w:val="clear" w:pos="4986"/>
        <w:tab w:val="clear" w:pos="9972"/>
      </w:tabs>
      <w:ind w:firstLine="720"/>
      <w:jc w:val="both"/>
    </w:pPr>
  </w:p>
  <w:p w14:paraId="2B40B094" w14:textId="77777777" w:rsidR="00CD55DD" w:rsidRDefault="00CD55DD">
    <w:pPr>
      <w:pStyle w:val="Header"/>
      <w:tabs>
        <w:tab w:val="clear" w:pos="4986"/>
        <w:tab w:val="clear" w:pos="9972"/>
      </w:tabs>
      <w:ind w:firstLine="720"/>
      <w:jc w:val="both"/>
    </w:pPr>
  </w:p>
  <w:p w14:paraId="6BC2E7B8" w14:textId="77777777" w:rsidR="00CD55DD" w:rsidRDefault="00CD55DD">
    <w:pPr>
      <w:pStyle w:val="Header"/>
      <w:tabs>
        <w:tab w:val="clear" w:pos="4986"/>
        <w:tab w:val="clear" w:pos="9972"/>
      </w:tabs>
      <w:ind w:firstLine="720"/>
      <w:jc w:val="both"/>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5E68D3"/>
    <w:multiLevelType w:val="hybridMultilevel"/>
    <w:tmpl w:val="C4629818"/>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7BFAA4CE">
      <w:start w:val="1"/>
      <w:numFmt w:val="lowerLetter"/>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B85311C"/>
    <w:multiLevelType w:val="multilevel"/>
    <w:tmpl w:val="971207C4"/>
    <w:lvl w:ilvl="0">
      <w:start w:val="1"/>
      <w:numFmt w:val="decimal"/>
      <w:lvlText w:val="[%1]"/>
      <w:lvlJc w:val="left"/>
      <w:pPr>
        <w:tabs>
          <w:tab w:val="num" w:pos="-142"/>
        </w:tabs>
        <w:ind w:left="360" w:hanging="360"/>
      </w:pPr>
    </w:lvl>
    <w:lvl w:ilvl="1">
      <w:start w:val="1"/>
      <w:numFmt w:val="lowerLetter"/>
      <w:lvlText w:val="%2."/>
      <w:lvlJc w:val="left"/>
      <w:pPr>
        <w:tabs>
          <w:tab w:val="num" w:pos="-142"/>
        </w:tabs>
        <w:ind w:left="1080" w:hanging="360"/>
      </w:pPr>
    </w:lvl>
    <w:lvl w:ilvl="2">
      <w:start w:val="1"/>
      <w:numFmt w:val="lowerRoman"/>
      <w:lvlText w:val="%3."/>
      <w:lvlJc w:val="right"/>
      <w:pPr>
        <w:tabs>
          <w:tab w:val="num" w:pos="-142"/>
        </w:tabs>
        <w:ind w:left="1800" w:hanging="180"/>
      </w:pPr>
    </w:lvl>
    <w:lvl w:ilvl="3">
      <w:start w:val="1"/>
      <w:numFmt w:val="decimal"/>
      <w:lvlText w:val="%4."/>
      <w:lvlJc w:val="left"/>
      <w:pPr>
        <w:tabs>
          <w:tab w:val="num" w:pos="-142"/>
        </w:tabs>
        <w:ind w:left="2520" w:hanging="360"/>
      </w:pPr>
    </w:lvl>
    <w:lvl w:ilvl="4">
      <w:start w:val="1"/>
      <w:numFmt w:val="lowerLetter"/>
      <w:lvlText w:val="%5."/>
      <w:lvlJc w:val="left"/>
      <w:pPr>
        <w:tabs>
          <w:tab w:val="num" w:pos="-142"/>
        </w:tabs>
        <w:ind w:left="3240" w:hanging="360"/>
      </w:pPr>
    </w:lvl>
    <w:lvl w:ilvl="5">
      <w:start w:val="1"/>
      <w:numFmt w:val="lowerRoman"/>
      <w:lvlText w:val="%6."/>
      <w:lvlJc w:val="right"/>
      <w:pPr>
        <w:tabs>
          <w:tab w:val="num" w:pos="-142"/>
        </w:tabs>
        <w:ind w:left="3960" w:hanging="180"/>
      </w:pPr>
    </w:lvl>
    <w:lvl w:ilvl="6">
      <w:start w:val="1"/>
      <w:numFmt w:val="decimal"/>
      <w:lvlText w:val="%7."/>
      <w:lvlJc w:val="left"/>
      <w:pPr>
        <w:tabs>
          <w:tab w:val="num" w:pos="-142"/>
        </w:tabs>
        <w:ind w:left="4680" w:hanging="360"/>
      </w:pPr>
    </w:lvl>
    <w:lvl w:ilvl="7">
      <w:start w:val="1"/>
      <w:numFmt w:val="lowerLetter"/>
      <w:lvlText w:val="%8."/>
      <w:lvlJc w:val="left"/>
      <w:pPr>
        <w:tabs>
          <w:tab w:val="num" w:pos="-142"/>
        </w:tabs>
        <w:ind w:left="5400" w:hanging="360"/>
      </w:pPr>
    </w:lvl>
    <w:lvl w:ilvl="8">
      <w:start w:val="1"/>
      <w:numFmt w:val="lowerRoman"/>
      <w:lvlText w:val="%9."/>
      <w:lvlJc w:val="right"/>
      <w:pPr>
        <w:tabs>
          <w:tab w:val="num" w:pos="-142"/>
        </w:tabs>
        <w:ind w:left="6120" w:hanging="180"/>
      </w:pPr>
    </w:lvl>
  </w:abstractNum>
  <w:abstractNum w:abstractNumId="2" w15:restartNumberingAfterBreak="0">
    <w:nsid w:val="1176048B"/>
    <w:multiLevelType w:val="hybridMultilevel"/>
    <w:tmpl w:val="B0FADDCC"/>
    <w:lvl w:ilvl="0" w:tplc="F7006EDE">
      <w:start w:val="1"/>
      <w:numFmt w:val="decimal"/>
      <w:lvlText w:val="%1."/>
      <w:lvlJc w:val="left"/>
      <w:pPr>
        <w:ind w:left="1416" w:hanging="1056"/>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 w15:restartNumberingAfterBreak="0">
    <w:nsid w:val="15103112"/>
    <w:multiLevelType w:val="multilevel"/>
    <w:tmpl w:val="0BB6A560"/>
    <w:styleLink w:val="CurrentList4"/>
    <w:lvl w:ilvl="0">
      <w:start w:val="1"/>
      <w:numFmt w:val="decimal"/>
      <w:lvlText w:val="%1."/>
      <w:lvlJc w:val="left"/>
      <w:pPr>
        <w:ind w:left="720" w:hanging="360"/>
      </w:pPr>
    </w:lvl>
    <w:lvl w:ilvl="1">
      <w:start w:val="1"/>
      <w:numFmt w:val="upp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9A1740F"/>
    <w:multiLevelType w:val="multilevel"/>
    <w:tmpl w:val="A04E49A4"/>
    <w:lvl w:ilvl="0">
      <w:start w:val="1"/>
      <w:numFmt w:val="decimal"/>
      <w:pStyle w:val="Appendix"/>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1"/>
      <w:lvlText w:val="%2."/>
      <w:lvlJc w:val="left"/>
      <w:pPr>
        <w:ind w:left="907" w:hanging="907"/>
      </w:pPr>
      <w:rPr>
        <w:rFonts w:hint="default"/>
      </w:rPr>
    </w:lvl>
    <w:lvl w:ilvl="2">
      <w:start w:val="1"/>
      <w:numFmt w:val="decimal"/>
      <w:pStyle w:val="AppendixHead2"/>
      <w:lvlText w:val="%2.%3."/>
      <w:lvlJc w:val="left"/>
      <w:pPr>
        <w:ind w:left="1247" w:hanging="1247"/>
      </w:pPr>
      <w:rPr>
        <w:rFonts w:hint="default"/>
      </w:rPr>
    </w:lvl>
    <w:lvl w:ilvl="3">
      <w:start w:val="1"/>
      <w:numFmt w:val="decimal"/>
      <w:pStyle w:val="AppendixHead3"/>
      <w:lvlText w:val="%2.%3.%4."/>
      <w:lvlJc w:val="left"/>
      <w:pPr>
        <w:ind w:left="1588" w:hanging="1588"/>
      </w:pPr>
      <w:rPr>
        <w:rFonts w:hint="default"/>
      </w:rPr>
    </w:lvl>
    <w:lvl w:ilvl="4">
      <w:start w:val="1"/>
      <w:numFmt w:val="decimal"/>
      <w:pStyle w:val="AppendixHead4"/>
      <w:lvlText w:val="%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C4E2007"/>
    <w:multiLevelType w:val="multilevel"/>
    <w:tmpl w:val="7C52D1D8"/>
    <w:styleLink w:val="CurrentList1"/>
    <w:lvl w:ilvl="0">
      <w:start w:val="1"/>
      <w:numFmt w:val="decimal"/>
      <w:lvlText w:val="%1."/>
      <w:lvlJc w:val="left"/>
      <w:pPr>
        <w:tabs>
          <w:tab w:val="num" w:pos="0"/>
        </w:tabs>
        <w:ind w:left="720" w:hanging="360"/>
      </w:pPr>
    </w:lvl>
    <w:lvl w:ilvl="1">
      <w:start w:val="1"/>
      <w:numFmt w:val="bullet"/>
      <w:lvlText w:val=""/>
      <w:lvlJc w:val="left"/>
      <w:pPr>
        <w:ind w:left="1440" w:hanging="360"/>
      </w:pPr>
      <w:rPr>
        <w:rFonts w:ascii="Symbol" w:hAnsi="Symbol" w:hint="default"/>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 w15:restartNumberingAfterBreak="0">
    <w:nsid w:val="21685054"/>
    <w:multiLevelType w:val="hybridMultilevel"/>
    <w:tmpl w:val="3620F774"/>
    <w:lvl w:ilvl="0" w:tplc="0409000F">
      <w:start w:val="1"/>
      <w:numFmt w:val="decimal"/>
      <w:lvlText w:val="%1."/>
      <w:lvlJc w:val="left"/>
      <w:pPr>
        <w:ind w:left="720" w:hanging="360"/>
      </w:pPr>
    </w:lvl>
    <w:lvl w:ilvl="1" w:tplc="040B0005">
      <w:start w:val="1"/>
      <w:numFmt w:val="bullet"/>
      <w:lvlText w:val=""/>
      <w:lvlJc w:val="left"/>
      <w:pPr>
        <w:ind w:left="2160" w:hanging="360"/>
      </w:pPr>
      <w:rPr>
        <w:rFonts w:ascii="Wingdings" w:hAnsi="Wingding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1CD7055"/>
    <w:multiLevelType w:val="hybridMultilevel"/>
    <w:tmpl w:val="D898CB60"/>
    <w:lvl w:ilvl="0" w:tplc="E8D25914">
      <w:start w:val="1"/>
      <w:numFmt w:val="decimal"/>
      <w:lvlText w:val="%1."/>
      <w:lvlJc w:val="left"/>
      <w:pPr>
        <w:ind w:left="1416" w:hanging="1056"/>
      </w:pPr>
      <w:rPr>
        <w:rFonts w:hint="default"/>
      </w:rPr>
    </w:lvl>
    <w:lvl w:ilvl="1" w:tplc="040B0019">
      <w:start w:val="1"/>
      <w:numFmt w:val="lowerLetter"/>
      <w:lvlText w:val="%2."/>
      <w:lvlJc w:val="left"/>
      <w:pPr>
        <w:ind w:left="2176"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 w15:restartNumberingAfterBreak="0">
    <w:nsid w:val="2B121F60"/>
    <w:multiLevelType w:val="multilevel"/>
    <w:tmpl w:val="FC5A9942"/>
    <w:styleLink w:val="CurrentList5"/>
    <w:lvl w:ilvl="0">
      <w:start w:val="1"/>
      <w:numFmt w:val="decimal"/>
      <w:lvlText w:val="%1."/>
      <w:lvlJc w:val="left"/>
      <w:pPr>
        <w:ind w:left="720" w:hanging="360"/>
      </w:pPr>
    </w:lvl>
    <w:lvl w:ilvl="1">
      <w:start w:val="1"/>
      <w:numFmt w:val="upp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2BF63210"/>
    <w:multiLevelType w:val="multilevel"/>
    <w:tmpl w:val="A3C07D28"/>
    <w:lvl w:ilvl="0">
      <w:start w:val="1"/>
      <w:numFmt w:val="upperLetter"/>
      <w:pStyle w:val="Appendix1"/>
      <w:lvlText w:val="Appendix %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 w15:restartNumberingAfterBreak="0">
    <w:nsid w:val="2E732C53"/>
    <w:multiLevelType w:val="hybridMultilevel"/>
    <w:tmpl w:val="6D6A1468"/>
    <w:lvl w:ilvl="0" w:tplc="FFFFFFFF">
      <w:start w:val="1"/>
      <w:numFmt w:val="decimal"/>
      <w:lvlText w:val="%1."/>
      <w:lvlJc w:val="left"/>
      <w:pPr>
        <w:ind w:left="720" w:hanging="360"/>
      </w:pPr>
    </w:lvl>
    <w:lvl w:ilvl="1" w:tplc="FFFFFFFF">
      <w:start w:val="1"/>
      <w:numFmt w:val="upp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2F760A63"/>
    <w:multiLevelType w:val="hybridMultilevel"/>
    <w:tmpl w:val="670EDBE8"/>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2" w15:restartNumberingAfterBreak="0">
    <w:nsid w:val="33EA4FE5"/>
    <w:multiLevelType w:val="hybridMultilevel"/>
    <w:tmpl w:val="74FEBF6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35066609"/>
    <w:multiLevelType w:val="hybridMultilevel"/>
    <w:tmpl w:val="B4A24C20"/>
    <w:lvl w:ilvl="0" w:tplc="7E1EB83A">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4" w15:restartNumberingAfterBreak="0">
    <w:nsid w:val="3FC657D6"/>
    <w:multiLevelType w:val="hybridMultilevel"/>
    <w:tmpl w:val="4CBE6252"/>
    <w:lvl w:ilvl="0" w:tplc="FFFFFFFF">
      <w:start w:val="1"/>
      <w:numFmt w:val="decimal"/>
      <w:lvlText w:val="%1."/>
      <w:lvlJc w:val="left"/>
      <w:pPr>
        <w:ind w:left="720" w:hanging="360"/>
      </w:pPr>
      <w:rPr>
        <w:rFonts w:hint="default"/>
      </w:rPr>
    </w:lvl>
    <w:lvl w:ilvl="1" w:tplc="040B0001">
      <w:start w:val="1"/>
      <w:numFmt w:val="bullet"/>
      <w:lvlText w:val=""/>
      <w:lvlJc w:val="left"/>
      <w:pPr>
        <w:ind w:left="2176" w:hanging="360"/>
      </w:pPr>
      <w:rPr>
        <w:rFonts w:ascii="Symbol" w:hAnsi="Symbo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460E43D6"/>
    <w:multiLevelType w:val="hybridMultilevel"/>
    <w:tmpl w:val="7CC27E1E"/>
    <w:lvl w:ilvl="0" w:tplc="040B0001">
      <w:start w:val="1"/>
      <w:numFmt w:val="bullet"/>
      <w:lvlText w:val=""/>
      <w:lvlJc w:val="left"/>
      <w:pPr>
        <w:ind w:left="720" w:hanging="360"/>
      </w:pPr>
      <w:rPr>
        <w:rFonts w:ascii="Symbol" w:hAnsi="Symbol" w:hint="default"/>
      </w:rPr>
    </w:lvl>
    <w:lvl w:ilvl="1" w:tplc="64F43EBE">
      <w:numFmt w:val="bullet"/>
      <w:lvlText w:val="–"/>
      <w:lvlJc w:val="left"/>
      <w:pPr>
        <w:ind w:left="1440" w:hanging="360"/>
      </w:pPr>
      <w:rPr>
        <w:rFonts w:ascii="Calibri" w:eastAsiaTheme="minorHAnsi" w:hAnsi="Calibri" w:cs="Calibri" w:hint="default"/>
      </w:rPr>
    </w:lvl>
    <w:lvl w:ilvl="2" w:tplc="D73A4406">
      <w:numFmt w:val="bullet"/>
      <w:lvlText w:val="-"/>
      <w:lvlJc w:val="left"/>
      <w:pPr>
        <w:ind w:left="2160" w:hanging="360"/>
      </w:pPr>
      <w:rPr>
        <w:rFonts w:ascii="Calibri" w:eastAsiaTheme="minorHAnsi" w:hAnsi="Calibri" w:cs="Calibri" w:hint="default"/>
      </w:rPr>
    </w:lvl>
    <w:lvl w:ilvl="3" w:tplc="040B000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48D554E7"/>
    <w:multiLevelType w:val="hybridMultilevel"/>
    <w:tmpl w:val="6F7ED8FE"/>
    <w:lvl w:ilvl="0" w:tplc="5A2A8644">
      <w:start w:val="1"/>
      <w:numFmt w:val="bullet"/>
      <w:pStyle w:val="Bullet1"/>
      <w:lvlText w:val=""/>
      <w:lvlJc w:val="left"/>
      <w:pPr>
        <w:ind w:left="1080" w:hanging="360"/>
      </w:pPr>
      <w:rPr>
        <w:rFonts w:ascii="Symbol" w:hAnsi="Symbol" w:hint="default"/>
        <w:color w:val="00558C"/>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7" w15:restartNumberingAfterBreak="0">
    <w:nsid w:val="4C6502E7"/>
    <w:multiLevelType w:val="hybridMultilevel"/>
    <w:tmpl w:val="E300F6B0"/>
    <w:lvl w:ilvl="0" w:tplc="FFFFFFFF">
      <w:start w:val="1"/>
      <w:numFmt w:val="decimal"/>
      <w:lvlText w:val="%1."/>
      <w:lvlJc w:val="left"/>
      <w:pPr>
        <w:ind w:left="720" w:hanging="360"/>
      </w:pPr>
      <w:rPr>
        <w:rFonts w:hint="default"/>
      </w:rPr>
    </w:lvl>
    <w:lvl w:ilvl="1" w:tplc="FFFFFFFF">
      <w:start w:val="1"/>
      <w:numFmt w:val="bullet"/>
      <w:lvlText w:val=""/>
      <w:lvlJc w:val="left"/>
      <w:pPr>
        <w:ind w:left="2176" w:hanging="360"/>
      </w:pPr>
      <w:rPr>
        <w:rFonts w:ascii="Symbol" w:hAnsi="Symbo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53A10882"/>
    <w:multiLevelType w:val="hybridMultilevel"/>
    <w:tmpl w:val="E300F6B0"/>
    <w:lvl w:ilvl="0" w:tplc="FFFFFFFF">
      <w:start w:val="1"/>
      <w:numFmt w:val="decimal"/>
      <w:lvlText w:val="%1."/>
      <w:lvlJc w:val="left"/>
      <w:pPr>
        <w:ind w:left="720" w:hanging="360"/>
      </w:pPr>
      <w:rPr>
        <w:rFonts w:hint="default"/>
      </w:rPr>
    </w:lvl>
    <w:lvl w:ilvl="1" w:tplc="FFFFFFFF">
      <w:start w:val="1"/>
      <w:numFmt w:val="bullet"/>
      <w:lvlText w:val=""/>
      <w:lvlJc w:val="left"/>
      <w:pPr>
        <w:ind w:left="2176" w:hanging="360"/>
      </w:pPr>
      <w:rPr>
        <w:rFonts w:ascii="Symbol" w:hAnsi="Symbo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576F156C"/>
    <w:multiLevelType w:val="multilevel"/>
    <w:tmpl w:val="E80A624E"/>
    <w:styleLink w:val="CurrentList2"/>
    <w:lvl w:ilvl="0">
      <w:start w:val="1"/>
      <w:numFmt w:val="decimal"/>
      <w:lvlText w:val="%1."/>
      <w:lvlJc w:val="left"/>
      <w:pPr>
        <w:ind w:left="720" w:hanging="360"/>
      </w:pPr>
    </w:lvl>
    <w:lvl w:ilvl="1">
      <w:start w:val="1"/>
      <w:numFmt w:val="upp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5DB8342E"/>
    <w:multiLevelType w:val="hybridMultilevel"/>
    <w:tmpl w:val="42D413DE"/>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627208D1"/>
    <w:multiLevelType w:val="hybridMultilevel"/>
    <w:tmpl w:val="EB16626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6B8234B7"/>
    <w:multiLevelType w:val="multilevel"/>
    <w:tmpl w:val="F5AA0882"/>
    <w:lvl w:ilvl="0">
      <w:start w:val="1"/>
      <w:numFmt w:val="decimal"/>
      <w:lvlText w:val="%1."/>
      <w:lvlJc w:val="left"/>
      <w:pPr>
        <w:tabs>
          <w:tab w:val="num" w:pos="0"/>
        </w:tabs>
        <w:ind w:left="720" w:hanging="360"/>
      </w:pPr>
    </w:lvl>
    <w:lvl w:ilvl="1">
      <w:start w:val="1"/>
      <w:numFmt w:val="bullet"/>
      <w:lvlText w:val=""/>
      <w:lvlJc w:val="left"/>
      <w:pPr>
        <w:ind w:left="1440" w:hanging="360"/>
      </w:pPr>
      <w:rPr>
        <w:rFonts w:ascii="Symbol" w:hAnsi="Symbol" w:hint="default"/>
      </w:rPr>
    </w:lvl>
    <w:lvl w:ilvl="2">
      <w:start w:val="1"/>
      <w:numFmt w:val="bullet"/>
      <w:lvlText w:val="o"/>
      <w:lvlJc w:val="left"/>
      <w:pPr>
        <w:ind w:left="2340" w:hanging="360"/>
      </w:pPr>
      <w:rPr>
        <w:rFonts w:ascii="Courier New" w:hAnsi="Courier New" w:cs="Courier New" w:hint="default"/>
      </w:r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3" w15:restartNumberingAfterBreak="0">
    <w:nsid w:val="6C64028F"/>
    <w:multiLevelType w:val="hybridMultilevel"/>
    <w:tmpl w:val="E300F6B0"/>
    <w:lvl w:ilvl="0" w:tplc="FFFFFFFF">
      <w:start w:val="1"/>
      <w:numFmt w:val="decimal"/>
      <w:lvlText w:val="%1."/>
      <w:lvlJc w:val="left"/>
      <w:pPr>
        <w:ind w:left="720" w:hanging="360"/>
      </w:pPr>
      <w:rPr>
        <w:rFonts w:hint="default"/>
      </w:rPr>
    </w:lvl>
    <w:lvl w:ilvl="1" w:tplc="FFFFFFFF">
      <w:start w:val="1"/>
      <w:numFmt w:val="bullet"/>
      <w:lvlText w:val=""/>
      <w:lvlJc w:val="left"/>
      <w:pPr>
        <w:ind w:left="2176" w:hanging="360"/>
      </w:pPr>
      <w:rPr>
        <w:rFonts w:ascii="Symbol" w:hAnsi="Symbo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6CE26CC4"/>
    <w:multiLevelType w:val="multilevel"/>
    <w:tmpl w:val="2004BDD0"/>
    <w:lvl w:ilvl="0">
      <w:start w:val="1"/>
      <w:numFmt w:val="decimal"/>
      <w:pStyle w:val="NumberedList1"/>
      <w:lvlText w:val="%1."/>
      <w:lvlJc w:val="left"/>
      <w:pPr>
        <w:tabs>
          <w:tab w:val="num" w:pos="0"/>
        </w:tabs>
        <w:ind w:left="720" w:hanging="360"/>
      </w:pPr>
    </w:lvl>
    <w:lvl w:ilvl="1">
      <w:start w:val="1"/>
      <w:numFmt w:val="bullet"/>
      <w:lvlText w:val=""/>
      <w:lvlJc w:val="left"/>
      <w:pPr>
        <w:ind w:left="1440" w:hanging="360"/>
      </w:pPr>
      <w:rPr>
        <w:rFonts w:ascii="Symbol" w:hAnsi="Symbol" w:hint="default"/>
      </w:rPr>
    </w:lvl>
    <w:lvl w:ilvl="2">
      <w:start w:val="1"/>
      <w:numFmt w:val="bullet"/>
      <w:lvlText w:val="o"/>
      <w:lvlJc w:val="left"/>
      <w:pPr>
        <w:ind w:left="2340" w:hanging="360"/>
      </w:pPr>
      <w:rPr>
        <w:rFonts w:ascii="Courier New" w:hAnsi="Courier New" w:cs="Courier New" w:hint="default"/>
      </w:r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5" w15:restartNumberingAfterBreak="0">
    <w:nsid w:val="716035A1"/>
    <w:multiLevelType w:val="multilevel"/>
    <w:tmpl w:val="90F0C4BC"/>
    <w:styleLink w:val="CurrentList3"/>
    <w:lvl w:ilvl="0">
      <w:start w:val="1"/>
      <w:numFmt w:val="decimal"/>
      <w:lvlText w:val="%1."/>
      <w:lvlJc w:val="left"/>
      <w:pPr>
        <w:ind w:left="720" w:hanging="360"/>
      </w:pPr>
    </w:lvl>
    <w:lvl w:ilvl="1">
      <w:start w:val="1"/>
      <w:numFmt w:val="upp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724D5439"/>
    <w:multiLevelType w:val="multilevel"/>
    <w:tmpl w:val="CDAE473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7" w15:restartNumberingAfterBreak="0">
    <w:nsid w:val="78D607A5"/>
    <w:multiLevelType w:val="multilevel"/>
    <w:tmpl w:val="C36EFBDC"/>
    <w:lvl w:ilvl="0">
      <w:start w:val="1"/>
      <w:numFmt w:val="decimal"/>
      <w:pStyle w:val="Heading1"/>
      <w:lvlText w:val="%1"/>
      <w:lvlJc w:val="left"/>
      <w:pPr>
        <w:tabs>
          <w:tab w:val="num" w:pos="0"/>
        </w:tabs>
        <w:ind w:left="6307" w:hanging="495"/>
      </w:pPr>
    </w:lvl>
    <w:lvl w:ilvl="1">
      <w:start w:val="1"/>
      <w:numFmt w:val="decimal"/>
      <w:pStyle w:val="Heading2"/>
      <w:lvlText w:val="%1.%2"/>
      <w:lvlJc w:val="left"/>
      <w:pPr>
        <w:tabs>
          <w:tab w:val="num" w:pos="0"/>
        </w:tabs>
        <w:ind w:left="495" w:hanging="495"/>
      </w:pPr>
    </w:lvl>
    <w:lvl w:ilvl="2">
      <w:start w:val="1"/>
      <w:numFmt w:val="decimal"/>
      <w:pStyle w:val="Heading3"/>
      <w:lvlText w:val="%1.%2.%3"/>
      <w:lvlJc w:val="left"/>
      <w:pPr>
        <w:tabs>
          <w:tab w:val="num" w:pos="0"/>
        </w:tabs>
        <w:ind w:left="2989" w:hanging="720"/>
      </w:pPr>
    </w:lvl>
    <w:lvl w:ilvl="3">
      <w:start w:val="1"/>
      <w:numFmt w:val="decimal"/>
      <w:lvlText w:val="%1.%2.%3.%4"/>
      <w:lvlJc w:val="left"/>
      <w:pPr>
        <w:tabs>
          <w:tab w:val="num" w:pos="0"/>
        </w:tabs>
        <w:ind w:left="1080" w:hanging="108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440" w:hanging="144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800" w:hanging="1800"/>
      </w:pPr>
    </w:lvl>
    <w:lvl w:ilvl="8">
      <w:start w:val="1"/>
      <w:numFmt w:val="decimal"/>
      <w:lvlText w:val="%1.%2.%3.%4.%5.%6.%7.%8.%9"/>
      <w:lvlJc w:val="left"/>
      <w:pPr>
        <w:tabs>
          <w:tab w:val="num" w:pos="0"/>
        </w:tabs>
        <w:ind w:left="1800" w:hanging="1800"/>
      </w:pPr>
    </w:lvl>
  </w:abstractNum>
  <w:abstractNum w:abstractNumId="28" w15:restartNumberingAfterBreak="0">
    <w:nsid w:val="793E0A6A"/>
    <w:multiLevelType w:val="multilevel"/>
    <w:tmpl w:val="F5AA0882"/>
    <w:lvl w:ilvl="0">
      <w:start w:val="1"/>
      <w:numFmt w:val="decimal"/>
      <w:lvlText w:val="%1."/>
      <w:lvlJc w:val="left"/>
      <w:pPr>
        <w:tabs>
          <w:tab w:val="num" w:pos="0"/>
        </w:tabs>
        <w:ind w:left="720" w:hanging="360"/>
      </w:pPr>
    </w:lvl>
    <w:lvl w:ilvl="1">
      <w:start w:val="1"/>
      <w:numFmt w:val="bullet"/>
      <w:lvlText w:val=""/>
      <w:lvlJc w:val="left"/>
      <w:pPr>
        <w:ind w:left="1440" w:hanging="360"/>
      </w:pPr>
      <w:rPr>
        <w:rFonts w:ascii="Symbol" w:hAnsi="Symbol" w:hint="default"/>
      </w:rPr>
    </w:lvl>
    <w:lvl w:ilvl="2">
      <w:start w:val="1"/>
      <w:numFmt w:val="bullet"/>
      <w:lvlText w:val="o"/>
      <w:lvlJc w:val="left"/>
      <w:pPr>
        <w:ind w:left="2340" w:hanging="360"/>
      </w:pPr>
      <w:rPr>
        <w:rFonts w:ascii="Courier New" w:hAnsi="Courier New" w:cs="Courier New" w:hint="default"/>
      </w:r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9" w15:restartNumberingAfterBreak="0">
    <w:nsid w:val="7A735ECA"/>
    <w:multiLevelType w:val="multilevel"/>
    <w:tmpl w:val="7E3C366A"/>
    <w:lvl w:ilvl="0">
      <w:start w:val="1"/>
      <w:numFmt w:val="bullet"/>
      <w:pStyle w:val="BulletList1"/>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num w:numId="1" w16cid:durableId="1150708197">
    <w:abstractNumId w:val="27"/>
  </w:num>
  <w:num w:numId="2" w16cid:durableId="61762385">
    <w:abstractNumId w:val="29"/>
  </w:num>
  <w:num w:numId="3" w16cid:durableId="1124466866">
    <w:abstractNumId w:val="1"/>
  </w:num>
  <w:num w:numId="4" w16cid:durableId="369693701">
    <w:abstractNumId w:val="26"/>
  </w:num>
  <w:num w:numId="5" w16cid:durableId="2146578811">
    <w:abstractNumId w:val="9"/>
  </w:num>
  <w:num w:numId="6" w16cid:durableId="1519153728">
    <w:abstractNumId w:val="16"/>
  </w:num>
  <w:num w:numId="7" w16cid:durableId="808084916">
    <w:abstractNumId w:val="2"/>
  </w:num>
  <w:num w:numId="8" w16cid:durableId="691878180">
    <w:abstractNumId w:val="7"/>
  </w:num>
  <w:num w:numId="9" w16cid:durableId="2118593619">
    <w:abstractNumId w:val="20"/>
  </w:num>
  <w:num w:numId="10" w16cid:durableId="1852597943">
    <w:abstractNumId w:val="13"/>
  </w:num>
  <w:num w:numId="11" w16cid:durableId="1090194748">
    <w:abstractNumId w:val="12"/>
  </w:num>
  <w:num w:numId="12" w16cid:durableId="1636836510">
    <w:abstractNumId w:val="4"/>
  </w:num>
  <w:num w:numId="13" w16cid:durableId="699549991">
    <w:abstractNumId w:val="15"/>
  </w:num>
  <w:num w:numId="14" w16cid:durableId="492332956">
    <w:abstractNumId w:val="14"/>
  </w:num>
  <w:num w:numId="15" w16cid:durableId="591353471">
    <w:abstractNumId w:val="18"/>
  </w:num>
  <w:num w:numId="16" w16cid:durableId="1994337240">
    <w:abstractNumId w:val="23"/>
  </w:num>
  <w:num w:numId="17" w16cid:durableId="1604533015">
    <w:abstractNumId w:val="17"/>
  </w:num>
  <w:num w:numId="18" w16cid:durableId="147938620">
    <w:abstractNumId w:val="0"/>
  </w:num>
  <w:num w:numId="19" w16cid:durableId="1171139483">
    <w:abstractNumId w:val="6"/>
  </w:num>
  <w:num w:numId="20" w16cid:durableId="311565691">
    <w:abstractNumId w:val="11"/>
  </w:num>
  <w:num w:numId="21" w16cid:durableId="1701931932">
    <w:abstractNumId w:val="5"/>
  </w:num>
  <w:num w:numId="22" w16cid:durableId="75467360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2078745063">
    <w:abstractNumId w:val="19"/>
  </w:num>
  <w:num w:numId="24" w16cid:durableId="549540707">
    <w:abstractNumId w:val="25"/>
  </w:num>
  <w:num w:numId="25" w16cid:durableId="965893615">
    <w:abstractNumId w:val="3"/>
  </w:num>
  <w:num w:numId="26" w16cid:durableId="1759400918">
    <w:abstractNumId w:val="8"/>
  </w:num>
  <w:num w:numId="27" w16cid:durableId="616643358">
    <w:abstractNumId w:val="10"/>
  </w:num>
  <w:num w:numId="28" w16cid:durableId="469253724">
    <w:abstractNumId w:val="22"/>
  </w:num>
  <w:num w:numId="29" w16cid:durableId="128577040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278147394">
    <w:abstractNumId w:val="21"/>
  </w:num>
  <w:num w:numId="31" w16cid:durableId="842429196">
    <w:abstractNumId w:val="24"/>
  </w:num>
  <w:num w:numId="32" w16cid:durableId="1346247512">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926159416">
    <w:abstractNumId w:val="28"/>
  </w:num>
  <w:numIdMacAtCleanup w:val="3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Smets Wim">
    <w15:presenceInfo w15:providerId="AD" w15:userId="S::wim.smets@mow.vlaanderen.be::155996da-abfa-4702-ad82-2de9db8690ee"/>
  </w15:person>
  <w15:person w15:author="Ramin Miraftabi">
    <w15:presenceInfo w15:providerId="AD" w15:userId="S::ramin.miraftabi@solita.fi::2b2afade-f6d4-4ff8-a2b6-55c0e35e373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activeWritingStyle w:appName="MSWord" w:lang="fi-FI" w:vendorID="64" w:dllVersion="6" w:nlCheck="1" w:checkStyle="0"/>
  <w:activeWritingStyle w:appName="MSWord" w:lang="en-GB" w:vendorID="64" w:dllVersion="6" w:nlCheck="1" w:checkStyle="1"/>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fi-FI" w:vendorID="64" w:dllVersion="0" w:nlCheck="1" w:checkStyle="0"/>
  <w:activeWritingStyle w:appName="MSWord" w:lang="it-IT" w:vendorID="64" w:dllVersion="0" w:nlCheck="1" w:checkStyle="0"/>
  <w:activeWritingStyle w:appName="MSWord" w:lang="fr-FR" w:vendorID="64" w:dllVersion="0" w:nlCheck="1" w:checkStyle="0"/>
  <w:activeWritingStyle w:appName="MSWord" w:lang="sv-SE" w:vendorID="64" w:dllVersion="0" w:nlCheck="1" w:checkStyle="0"/>
  <w:proofState w:spelling="clean" w:grammar="clean"/>
  <w:doNotTrackFormatting/>
  <w:defaultTabStop w:val="720"/>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5016C"/>
    <w:rsid w:val="00000497"/>
    <w:rsid w:val="00000697"/>
    <w:rsid w:val="00001FF5"/>
    <w:rsid w:val="00002956"/>
    <w:rsid w:val="000058FA"/>
    <w:rsid w:val="00006619"/>
    <w:rsid w:val="000129BC"/>
    <w:rsid w:val="00014325"/>
    <w:rsid w:val="00017A1B"/>
    <w:rsid w:val="000207E9"/>
    <w:rsid w:val="00022CD0"/>
    <w:rsid w:val="00024085"/>
    <w:rsid w:val="00027928"/>
    <w:rsid w:val="00027978"/>
    <w:rsid w:val="00027F34"/>
    <w:rsid w:val="00030033"/>
    <w:rsid w:val="000300AD"/>
    <w:rsid w:val="00030213"/>
    <w:rsid w:val="00031FC1"/>
    <w:rsid w:val="000346C8"/>
    <w:rsid w:val="00034773"/>
    <w:rsid w:val="00034841"/>
    <w:rsid w:val="00034B6D"/>
    <w:rsid w:val="00037AB9"/>
    <w:rsid w:val="0004061D"/>
    <w:rsid w:val="000422C0"/>
    <w:rsid w:val="00043060"/>
    <w:rsid w:val="0004380E"/>
    <w:rsid w:val="000450EE"/>
    <w:rsid w:val="00045A68"/>
    <w:rsid w:val="0004620A"/>
    <w:rsid w:val="00047C75"/>
    <w:rsid w:val="00051E6C"/>
    <w:rsid w:val="00051F8E"/>
    <w:rsid w:val="000520B9"/>
    <w:rsid w:val="00053235"/>
    <w:rsid w:val="000532FD"/>
    <w:rsid w:val="00053BBD"/>
    <w:rsid w:val="00053E23"/>
    <w:rsid w:val="00055F23"/>
    <w:rsid w:val="0005788D"/>
    <w:rsid w:val="00057A4E"/>
    <w:rsid w:val="00057ECF"/>
    <w:rsid w:val="00062A7F"/>
    <w:rsid w:val="000634FD"/>
    <w:rsid w:val="00063A3C"/>
    <w:rsid w:val="0006457C"/>
    <w:rsid w:val="0006488E"/>
    <w:rsid w:val="000656BB"/>
    <w:rsid w:val="0006654C"/>
    <w:rsid w:val="00066CEC"/>
    <w:rsid w:val="00070983"/>
    <w:rsid w:val="00070CC6"/>
    <w:rsid w:val="00072941"/>
    <w:rsid w:val="00075AF4"/>
    <w:rsid w:val="00075CE6"/>
    <w:rsid w:val="00076676"/>
    <w:rsid w:val="00076B96"/>
    <w:rsid w:val="00082466"/>
    <w:rsid w:val="00085724"/>
    <w:rsid w:val="00086B43"/>
    <w:rsid w:val="00092851"/>
    <w:rsid w:val="000931F4"/>
    <w:rsid w:val="00096F6B"/>
    <w:rsid w:val="000970C5"/>
    <w:rsid w:val="0009736E"/>
    <w:rsid w:val="00097C90"/>
    <w:rsid w:val="000A0140"/>
    <w:rsid w:val="000A32BF"/>
    <w:rsid w:val="000A39AC"/>
    <w:rsid w:val="000A4073"/>
    <w:rsid w:val="000A46B6"/>
    <w:rsid w:val="000A510E"/>
    <w:rsid w:val="000A6762"/>
    <w:rsid w:val="000A6B36"/>
    <w:rsid w:val="000B47C2"/>
    <w:rsid w:val="000B4801"/>
    <w:rsid w:val="000C0289"/>
    <w:rsid w:val="000C05D9"/>
    <w:rsid w:val="000C0E81"/>
    <w:rsid w:val="000C1F1F"/>
    <w:rsid w:val="000C2619"/>
    <w:rsid w:val="000C2665"/>
    <w:rsid w:val="000C2FF5"/>
    <w:rsid w:val="000C3AAF"/>
    <w:rsid w:val="000C3CEF"/>
    <w:rsid w:val="000C7103"/>
    <w:rsid w:val="000D13BD"/>
    <w:rsid w:val="000D24D8"/>
    <w:rsid w:val="000D3B1F"/>
    <w:rsid w:val="000D3C34"/>
    <w:rsid w:val="000D3DEF"/>
    <w:rsid w:val="000D6055"/>
    <w:rsid w:val="000D73B1"/>
    <w:rsid w:val="000E4353"/>
    <w:rsid w:val="000E4679"/>
    <w:rsid w:val="000E4890"/>
    <w:rsid w:val="000E6777"/>
    <w:rsid w:val="000F16C9"/>
    <w:rsid w:val="000F179C"/>
    <w:rsid w:val="000F2CBC"/>
    <w:rsid w:val="000F3E6E"/>
    <w:rsid w:val="000F45FD"/>
    <w:rsid w:val="000F65C9"/>
    <w:rsid w:val="00101FDF"/>
    <w:rsid w:val="00102823"/>
    <w:rsid w:val="00103D26"/>
    <w:rsid w:val="00106C21"/>
    <w:rsid w:val="001072AC"/>
    <w:rsid w:val="001104EB"/>
    <w:rsid w:val="00113BCA"/>
    <w:rsid w:val="00114388"/>
    <w:rsid w:val="00117448"/>
    <w:rsid w:val="00120DC2"/>
    <w:rsid w:val="00122521"/>
    <w:rsid w:val="001226B6"/>
    <w:rsid w:val="001254DD"/>
    <w:rsid w:val="00126B0C"/>
    <w:rsid w:val="00132642"/>
    <w:rsid w:val="00135293"/>
    <w:rsid w:val="001365E5"/>
    <w:rsid w:val="00136684"/>
    <w:rsid w:val="001373B6"/>
    <w:rsid w:val="0014086D"/>
    <w:rsid w:val="00140937"/>
    <w:rsid w:val="00145641"/>
    <w:rsid w:val="001477DC"/>
    <w:rsid w:val="0015037D"/>
    <w:rsid w:val="00151578"/>
    <w:rsid w:val="00153CCE"/>
    <w:rsid w:val="0015709F"/>
    <w:rsid w:val="001579CD"/>
    <w:rsid w:val="00157E1F"/>
    <w:rsid w:val="00160B41"/>
    <w:rsid w:val="00161910"/>
    <w:rsid w:val="001628E7"/>
    <w:rsid w:val="00165173"/>
    <w:rsid w:val="001671FC"/>
    <w:rsid w:val="0016767C"/>
    <w:rsid w:val="00167BAF"/>
    <w:rsid w:val="001709B2"/>
    <w:rsid w:val="0017322D"/>
    <w:rsid w:val="00173CC9"/>
    <w:rsid w:val="00177147"/>
    <w:rsid w:val="001818DF"/>
    <w:rsid w:val="001840A8"/>
    <w:rsid w:val="001847CE"/>
    <w:rsid w:val="00184BA2"/>
    <w:rsid w:val="0018799C"/>
    <w:rsid w:val="001929DE"/>
    <w:rsid w:val="001A023D"/>
    <w:rsid w:val="001A109A"/>
    <w:rsid w:val="001A317D"/>
    <w:rsid w:val="001A5BAE"/>
    <w:rsid w:val="001B0D79"/>
    <w:rsid w:val="001B133A"/>
    <w:rsid w:val="001B61BF"/>
    <w:rsid w:val="001B6857"/>
    <w:rsid w:val="001C2727"/>
    <w:rsid w:val="001C6F96"/>
    <w:rsid w:val="001C7376"/>
    <w:rsid w:val="001D03B5"/>
    <w:rsid w:val="001D2238"/>
    <w:rsid w:val="001D4290"/>
    <w:rsid w:val="001D5B1D"/>
    <w:rsid w:val="001D5BB1"/>
    <w:rsid w:val="001D78FD"/>
    <w:rsid w:val="001E1690"/>
    <w:rsid w:val="001E16B6"/>
    <w:rsid w:val="001E46E1"/>
    <w:rsid w:val="001E4A14"/>
    <w:rsid w:val="001E781E"/>
    <w:rsid w:val="001E782D"/>
    <w:rsid w:val="001F0031"/>
    <w:rsid w:val="001F1318"/>
    <w:rsid w:val="001F3C7F"/>
    <w:rsid w:val="001F4CCD"/>
    <w:rsid w:val="001F6E55"/>
    <w:rsid w:val="002000B6"/>
    <w:rsid w:val="002000F2"/>
    <w:rsid w:val="00202AC2"/>
    <w:rsid w:val="0020322E"/>
    <w:rsid w:val="00203F99"/>
    <w:rsid w:val="00210A76"/>
    <w:rsid w:val="002163E4"/>
    <w:rsid w:val="002171E1"/>
    <w:rsid w:val="00220F9F"/>
    <w:rsid w:val="0022337C"/>
    <w:rsid w:val="00224BEC"/>
    <w:rsid w:val="00225EA0"/>
    <w:rsid w:val="00226B3C"/>
    <w:rsid w:val="00226C83"/>
    <w:rsid w:val="00230559"/>
    <w:rsid w:val="002336B3"/>
    <w:rsid w:val="00233F5C"/>
    <w:rsid w:val="00233F77"/>
    <w:rsid w:val="00234ED9"/>
    <w:rsid w:val="002364BB"/>
    <w:rsid w:val="0023765E"/>
    <w:rsid w:val="00237F5C"/>
    <w:rsid w:val="002406CE"/>
    <w:rsid w:val="00241336"/>
    <w:rsid w:val="00241E30"/>
    <w:rsid w:val="00242A12"/>
    <w:rsid w:val="002438D2"/>
    <w:rsid w:val="00243A1D"/>
    <w:rsid w:val="00243C37"/>
    <w:rsid w:val="00244556"/>
    <w:rsid w:val="00247AEB"/>
    <w:rsid w:val="002538A2"/>
    <w:rsid w:val="00253DA3"/>
    <w:rsid w:val="00255720"/>
    <w:rsid w:val="00260D08"/>
    <w:rsid w:val="0026465D"/>
    <w:rsid w:val="00264EE1"/>
    <w:rsid w:val="00271E2E"/>
    <w:rsid w:val="00272A41"/>
    <w:rsid w:val="00276F42"/>
    <w:rsid w:val="002771C1"/>
    <w:rsid w:val="00277ADB"/>
    <w:rsid w:val="002833D3"/>
    <w:rsid w:val="00283A83"/>
    <w:rsid w:val="00283C1A"/>
    <w:rsid w:val="00285AC8"/>
    <w:rsid w:val="0028695A"/>
    <w:rsid w:val="00291F8E"/>
    <w:rsid w:val="00293004"/>
    <w:rsid w:val="002935CD"/>
    <w:rsid w:val="00293C13"/>
    <w:rsid w:val="00294281"/>
    <w:rsid w:val="00294613"/>
    <w:rsid w:val="002A1D58"/>
    <w:rsid w:val="002A2AD5"/>
    <w:rsid w:val="002A2BF3"/>
    <w:rsid w:val="002A3022"/>
    <w:rsid w:val="002A3782"/>
    <w:rsid w:val="002A485E"/>
    <w:rsid w:val="002A5472"/>
    <w:rsid w:val="002A5BBB"/>
    <w:rsid w:val="002A784C"/>
    <w:rsid w:val="002B1D93"/>
    <w:rsid w:val="002B29A4"/>
    <w:rsid w:val="002B496B"/>
    <w:rsid w:val="002B538F"/>
    <w:rsid w:val="002B5F31"/>
    <w:rsid w:val="002B7AC0"/>
    <w:rsid w:val="002C10AD"/>
    <w:rsid w:val="002C3D0F"/>
    <w:rsid w:val="002C4C5D"/>
    <w:rsid w:val="002C560A"/>
    <w:rsid w:val="002C6CD0"/>
    <w:rsid w:val="002C744E"/>
    <w:rsid w:val="002D1DA0"/>
    <w:rsid w:val="002D288B"/>
    <w:rsid w:val="002D4549"/>
    <w:rsid w:val="002D508B"/>
    <w:rsid w:val="002D5F83"/>
    <w:rsid w:val="002D7473"/>
    <w:rsid w:val="002E0719"/>
    <w:rsid w:val="002E246B"/>
    <w:rsid w:val="002E26AE"/>
    <w:rsid w:val="002E2948"/>
    <w:rsid w:val="002E3AEA"/>
    <w:rsid w:val="002E3E54"/>
    <w:rsid w:val="002E3ED5"/>
    <w:rsid w:val="002E4652"/>
    <w:rsid w:val="002E64B5"/>
    <w:rsid w:val="002E6DD8"/>
    <w:rsid w:val="002F036C"/>
    <w:rsid w:val="002F038A"/>
    <w:rsid w:val="002F3F6B"/>
    <w:rsid w:val="002F52E8"/>
    <w:rsid w:val="002F56F6"/>
    <w:rsid w:val="002F612C"/>
    <w:rsid w:val="002F6807"/>
    <w:rsid w:val="002F6C91"/>
    <w:rsid w:val="002F76A6"/>
    <w:rsid w:val="00300512"/>
    <w:rsid w:val="00300BA2"/>
    <w:rsid w:val="00302486"/>
    <w:rsid w:val="00303951"/>
    <w:rsid w:val="00303A15"/>
    <w:rsid w:val="0030441A"/>
    <w:rsid w:val="003050A8"/>
    <w:rsid w:val="00305EC9"/>
    <w:rsid w:val="0030610C"/>
    <w:rsid w:val="0031047A"/>
    <w:rsid w:val="00310E15"/>
    <w:rsid w:val="00311130"/>
    <w:rsid w:val="00315CF1"/>
    <w:rsid w:val="00315E4A"/>
    <w:rsid w:val="00317543"/>
    <w:rsid w:val="003213CF"/>
    <w:rsid w:val="003216FC"/>
    <w:rsid w:val="00321B0A"/>
    <w:rsid w:val="00321EF7"/>
    <w:rsid w:val="00321F15"/>
    <w:rsid w:val="003229A6"/>
    <w:rsid w:val="003239ED"/>
    <w:rsid w:val="00324488"/>
    <w:rsid w:val="00324CCE"/>
    <w:rsid w:val="0032532A"/>
    <w:rsid w:val="0032563A"/>
    <w:rsid w:val="003326C3"/>
    <w:rsid w:val="00334CE3"/>
    <w:rsid w:val="00334E8B"/>
    <w:rsid w:val="003370A4"/>
    <w:rsid w:val="00341D18"/>
    <w:rsid w:val="00344792"/>
    <w:rsid w:val="00345B6A"/>
    <w:rsid w:val="00350841"/>
    <w:rsid w:val="00350C3B"/>
    <w:rsid w:val="00352134"/>
    <w:rsid w:val="003523B3"/>
    <w:rsid w:val="00356EA7"/>
    <w:rsid w:val="00357C3B"/>
    <w:rsid w:val="00363D68"/>
    <w:rsid w:val="00365EA1"/>
    <w:rsid w:val="0036682B"/>
    <w:rsid w:val="00366D55"/>
    <w:rsid w:val="0036710B"/>
    <w:rsid w:val="00367551"/>
    <w:rsid w:val="003678DC"/>
    <w:rsid w:val="00367AF5"/>
    <w:rsid w:val="00367B6A"/>
    <w:rsid w:val="003700FB"/>
    <w:rsid w:val="00370B76"/>
    <w:rsid w:val="00371B05"/>
    <w:rsid w:val="00372624"/>
    <w:rsid w:val="00377565"/>
    <w:rsid w:val="00377729"/>
    <w:rsid w:val="00377751"/>
    <w:rsid w:val="0038449E"/>
    <w:rsid w:val="003851F3"/>
    <w:rsid w:val="003862C7"/>
    <w:rsid w:val="003863A2"/>
    <w:rsid w:val="0038711D"/>
    <w:rsid w:val="00390470"/>
    <w:rsid w:val="003931B5"/>
    <w:rsid w:val="003A1225"/>
    <w:rsid w:val="003A1CE6"/>
    <w:rsid w:val="003A22C5"/>
    <w:rsid w:val="003A302E"/>
    <w:rsid w:val="003A4721"/>
    <w:rsid w:val="003B4117"/>
    <w:rsid w:val="003B5307"/>
    <w:rsid w:val="003B5E35"/>
    <w:rsid w:val="003C1C4C"/>
    <w:rsid w:val="003C4868"/>
    <w:rsid w:val="003C6E02"/>
    <w:rsid w:val="003D0496"/>
    <w:rsid w:val="003D06EB"/>
    <w:rsid w:val="003D1483"/>
    <w:rsid w:val="003D1A90"/>
    <w:rsid w:val="003E4842"/>
    <w:rsid w:val="003E60F9"/>
    <w:rsid w:val="003E687C"/>
    <w:rsid w:val="003E75CC"/>
    <w:rsid w:val="003E7712"/>
    <w:rsid w:val="003E7CA5"/>
    <w:rsid w:val="003F0168"/>
    <w:rsid w:val="003F1B61"/>
    <w:rsid w:val="003F2139"/>
    <w:rsid w:val="003F2528"/>
    <w:rsid w:val="003F29CD"/>
    <w:rsid w:val="003F4DEE"/>
    <w:rsid w:val="003F5793"/>
    <w:rsid w:val="003F6507"/>
    <w:rsid w:val="003F7056"/>
    <w:rsid w:val="003F7208"/>
    <w:rsid w:val="00401A4F"/>
    <w:rsid w:val="00402DFB"/>
    <w:rsid w:val="004037C7"/>
    <w:rsid w:val="0040773E"/>
    <w:rsid w:val="0041675E"/>
    <w:rsid w:val="004170CF"/>
    <w:rsid w:val="00423C9D"/>
    <w:rsid w:val="0042731C"/>
    <w:rsid w:val="00430DA2"/>
    <w:rsid w:val="00431FEB"/>
    <w:rsid w:val="00437B5B"/>
    <w:rsid w:val="00437EB3"/>
    <w:rsid w:val="00440E0A"/>
    <w:rsid w:val="00440F44"/>
    <w:rsid w:val="0044193F"/>
    <w:rsid w:val="0044218D"/>
    <w:rsid w:val="00442E1B"/>
    <w:rsid w:val="004436BA"/>
    <w:rsid w:val="004447B5"/>
    <w:rsid w:val="00452578"/>
    <w:rsid w:val="00452666"/>
    <w:rsid w:val="00452AE3"/>
    <w:rsid w:val="00457645"/>
    <w:rsid w:val="0046111D"/>
    <w:rsid w:val="004623D6"/>
    <w:rsid w:val="00464426"/>
    <w:rsid w:val="00464C4B"/>
    <w:rsid w:val="004656FD"/>
    <w:rsid w:val="00466806"/>
    <w:rsid w:val="00466DD1"/>
    <w:rsid w:val="0046782E"/>
    <w:rsid w:val="00467EA0"/>
    <w:rsid w:val="0047031A"/>
    <w:rsid w:val="004709B6"/>
    <w:rsid w:val="004715D3"/>
    <w:rsid w:val="00472725"/>
    <w:rsid w:val="00473D77"/>
    <w:rsid w:val="00474AB1"/>
    <w:rsid w:val="00476FE5"/>
    <w:rsid w:val="00477EF7"/>
    <w:rsid w:val="00490749"/>
    <w:rsid w:val="00491D06"/>
    <w:rsid w:val="00492B41"/>
    <w:rsid w:val="00494EFF"/>
    <w:rsid w:val="00495F7D"/>
    <w:rsid w:val="004A05E8"/>
    <w:rsid w:val="004A2A0A"/>
    <w:rsid w:val="004A2EDA"/>
    <w:rsid w:val="004A5649"/>
    <w:rsid w:val="004B44CF"/>
    <w:rsid w:val="004C4572"/>
    <w:rsid w:val="004C4B0F"/>
    <w:rsid w:val="004C5CAF"/>
    <w:rsid w:val="004D063E"/>
    <w:rsid w:val="004D116A"/>
    <w:rsid w:val="004D12E4"/>
    <w:rsid w:val="004D1622"/>
    <w:rsid w:val="004D1799"/>
    <w:rsid w:val="004D1D32"/>
    <w:rsid w:val="004D6479"/>
    <w:rsid w:val="004D6C1C"/>
    <w:rsid w:val="004D7040"/>
    <w:rsid w:val="004E1F7D"/>
    <w:rsid w:val="004E29E2"/>
    <w:rsid w:val="004E2FC8"/>
    <w:rsid w:val="004E347C"/>
    <w:rsid w:val="004E45D2"/>
    <w:rsid w:val="004E4FA0"/>
    <w:rsid w:val="004F0F7B"/>
    <w:rsid w:val="004F2177"/>
    <w:rsid w:val="004F45C2"/>
    <w:rsid w:val="004F5E68"/>
    <w:rsid w:val="004F7920"/>
    <w:rsid w:val="004F7CB2"/>
    <w:rsid w:val="004F7E12"/>
    <w:rsid w:val="00502AF9"/>
    <w:rsid w:val="0050555D"/>
    <w:rsid w:val="005062B8"/>
    <w:rsid w:val="00507543"/>
    <w:rsid w:val="00507A2A"/>
    <w:rsid w:val="00507E5C"/>
    <w:rsid w:val="005151FB"/>
    <w:rsid w:val="0051560A"/>
    <w:rsid w:val="00517409"/>
    <w:rsid w:val="00525495"/>
    <w:rsid w:val="00525F2E"/>
    <w:rsid w:val="00526ECD"/>
    <w:rsid w:val="005306B2"/>
    <w:rsid w:val="00530CA4"/>
    <w:rsid w:val="00532D51"/>
    <w:rsid w:val="00534878"/>
    <w:rsid w:val="005362B3"/>
    <w:rsid w:val="00537378"/>
    <w:rsid w:val="005410B6"/>
    <w:rsid w:val="005425B6"/>
    <w:rsid w:val="00543703"/>
    <w:rsid w:val="00546EB9"/>
    <w:rsid w:val="0055016C"/>
    <w:rsid w:val="005505F9"/>
    <w:rsid w:val="00551C47"/>
    <w:rsid w:val="00552F84"/>
    <w:rsid w:val="00553916"/>
    <w:rsid w:val="0055405A"/>
    <w:rsid w:val="00554AAE"/>
    <w:rsid w:val="00555DE4"/>
    <w:rsid w:val="005566DC"/>
    <w:rsid w:val="00556D09"/>
    <w:rsid w:val="00556FA4"/>
    <w:rsid w:val="005579AA"/>
    <w:rsid w:val="005619D7"/>
    <w:rsid w:val="00562165"/>
    <w:rsid w:val="00566C14"/>
    <w:rsid w:val="005718FB"/>
    <w:rsid w:val="005725D4"/>
    <w:rsid w:val="00575595"/>
    <w:rsid w:val="00576147"/>
    <w:rsid w:val="00576E46"/>
    <w:rsid w:val="00577218"/>
    <w:rsid w:val="0058092B"/>
    <w:rsid w:val="005832E4"/>
    <w:rsid w:val="00584056"/>
    <w:rsid w:val="005871C2"/>
    <w:rsid w:val="00587FD8"/>
    <w:rsid w:val="00591CFB"/>
    <w:rsid w:val="00592DA6"/>
    <w:rsid w:val="005936BF"/>
    <w:rsid w:val="0059616F"/>
    <w:rsid w:val="00596514"/>
    <w:rsid w:val="005A5A02"/>
    <w:rsid w:val="005A615A"/>
    <w:rsid w:val="005B1E39"/>
    <w:rsid w:val="005B28E3"/>
    <w:rsid w:val="005B3373"/>
    <w:rsid w:val="005B33A0"/>
    <w:rsid w:val="005B36E2"/>
    <w:rsid w:val="005B5532"/>
    <w:rsid w:val="005B5997"/>
    <w:rsid w:val="005B736E"/>
    <w:rsid w:val="005C0476"/>
    <w:rsid w:val="005C1A2C"/>
    <w:rsid w:val="005C1B5E"/>
    <w:rsid w:val="005C22F4"/>
    <w:rsid w:val="005C24DD"/>
    <w:rsid w:val="005C696B"/>
    <w:rsid w:val="005D0725"/>
    <w:rsid w:val="005D081D"/>
    <w:rsid w:val="005D183D"/>
    <w:rsid w:val="005D377E"/>
    <w:rsid w:val="005D4362"/>
    <w:rsid w:val="005D5159"/>
    <w:rsid w:val="005D552B"/>
    <w:rsid w:val="005D5534"/>
    <w:rsid w:val="005D689D"/>
    <w:rsid w:val="005D6A2D"/>
    <w:rsid w:val="005D6B3C"/>
    <w:rsid w:val="005D743C"/>
    <w:rsid w:val="005E04FC"/>
    <w:rsid w:val="005E1B85"/>
    <w:rsid w:val="005E4F03"/>
    <w:rsid w:val="005E4F15"/>
    <w:rsid w:val="005E6432"/>
    <w:rsid w:val="005E71BE"/>
    <w:rsid w:val="005F1706"/>
    <w:rsid w:val="005F23D9"/>
    <w:rsid w:val="005F3177"/>
    <w:rsid w:val="005F4BBE"/>
    <w:rsid w:val="005F67B8"/>
    <w:rsid w:val="005F7C90"/>
    <w:rsid w:val="00600B1F"/>
    <w:rsid w:val="00600E6A"/>
    <w:rsid w:val="006049AB"/>
    <w:rsid w:val="00604D96"/>
    <w:rsid w:val="00606A98"/>
    <w:rsid w:val="00606E89"/>
    <w:rsid w:val="006077C8"/>
    <w:rsid w:val="00610C76"/>
    <w:rsid w:val="0061305B"/>
    <w:rsid w:val="00615322"/>
    <w:rsid w:val="00616DD1"/>
    <w:rsid w:val="00617B3B"/>
    <w:rsid w:val="0062033D"/>
    <w:rsid w:val="0062243F"/>
    <w:rsid w:val="006230A7"/>
    <w:rsid w:val="0062397D"/>
    <w:rsid w:val="00623D56"/>
    <w:rsid w:val="0062483C"/>
    <w:rsid w:val="006316DC"/>
    <w:rsid w:val="00632032"/>
    <w:rsid w:val="006341A6"/>
    <w:rsid w:val="00634BF1"/>
    <w:rsid w:val="00635E2C"/>
    <w:rsid w:val="00636E54"/>
    <w:rsid w:val="00637504"/>
    <w:rsid w:val="00637C98"/>
    <w:rsid w:val="00640025"/>
    <w:rsid w:val="006402D5"/>
    <w:rsid w:val="0064070C"/>
    <w:rsid w:val="00642564"/>
    <w:rsid w:val="00642AEF"/>
    <w:rsid w:val="00642F0D"/>
    <w:rsid w:val="00643632"/>
    <w:rsid w:val="006443FC"/>
    <w:rsid w:val="006448F2"/>
    <w:rsid w:val="0064607C"/>
    <w:rsid w:val="00646119"/>
    <w:rsid w:val="0065059F"/>
    <w:rsid w:val="006507A5"/>
    <w:rsid w:val="0065174E"/>
    <w:rsid w:val="00657468"/>
    <w:rsid w:val="00657571"/>
    <w:rsid w:val="006601D7"/>
    <w:rsid w:val="00660DE1"/>
    <w:rsid w:val="00661CC2"/>
    <w:rsid w:val="00662118"/>
    <w:rsid w:val="00662F1E"/>
    <w:rsid w:val="00663439"/>
    <w:rsid w:val="006644A4"/>
    <w:rsid w:val="00667495"/>
    <w:rsid w:val="006679CF"/>
    <w:rsid w:val="00670044"/>
    <w:rsid w:val="00670A25"/>
    <w:rsid w:val="00670C37"/>
    <w:rsid w:val="00670DDF"/>
    <w:rsid w:val="00673592"/>
    <w:rsid w:val="006759EB"/>
    <w:rsid w:val="006770DF"/>
    <w:rsid w:val="006771C7"/>
    <w:rsid w:val="00677B73"/>
    <w:rsid w:val="00680E43"/>
    <w:rsid w:val="00682CB9"/>
    <w:rsid w:val="006831B6"/>
    <w:rsid w:val="00683A85"/>
    <w:rsid w:val="00683E6A"/>
    <w:rsid w:val="00684694"/>
    <w:rsid w:val="0068508E"/>
    <w:rsid w:val="006863C0"/>
    <w:rsid w:val="006877E9"/>
    <w:rsid w:val="00687EC8"/>
    <w:rsid w:val="00690ACB"/>
    <w:rsid w:val="006937B2"/>
    <w:rsid w:val="006940A8"/>
    <w:rsid w:val="0069619D"/>
    <w:rsid w:val="006A0475"/>
    <w:rsid w:val="006A04CA"/>
    <w:rsid w:val="006A0A0A"/>
    <w:rsid w:val="006A0CBB"/>
    <w:rsid w:val="006A1754"/>
    <w:rsid w:val="006A1C1D"/>
    <w:rsid w:val="006A2854"/>
    <w:rsid w:val="006A3E73"/>
    <w:rsid w:val="006A5118"/>
    <w:rsid w:val="006A5A9A"/>
    <w:rsid w:val="006A5CCD"/>
    <w:rsid w:val="006A658C"/>
    <w:rsid w:val="006A7DAA"/>
    <w:rsid w:val="006B0C44"/>
    <w:rsid w:val="006B3159"/>
    <w:rsid w:val="006B4653"/>
    <w:rsid w:val="006B5495"/>
    <w:rsid w:val="006B5AF9"/>
    <w:rsid w:val="006B623B"/>
    <w:rsid w:val="006C0835"/>
    <w:rsid w:val="006C1FC6"/>
    <w:rsid w:val="006C344B"/>
    <w:rsid w:val="006C4A6B"/>
    <w:rsid w:val="006C5CC8"/>
    <w:rsid w:val="006C622B"/>
    <w:rsid w:val="006C6700"/>
    <w:rsid w:val="006C6D63"/>
    <w:rsid w:val="006D340F"/>
    <w:rsid w:val="006D498D"/>
    <w:rsid w:val="006D6416"/>
    <w:rsid w:val="006E0426"/>
    <w:rsid w:val="006E1967"/>
    <w:rsid w:val="006E3A9B"/>
    <w:rsid w:val="006E7AFF"/>
    <w:rsid w:val="006F036E"/>
    <w:rsid w:val="006F0A57"/>
    <w:rsid w:val="006F11C3"/>
    <w:rsid w:val="006F5CC5"/>
    <w:rsid w:val="006F62A3"/>
    <w:rsid w:val="006F7834"/>
    <w:rsid w:val="00701866"/>
    <w:rsid w:val="00703756"/>
    <w:rsid w:val="007077B9"/>
    <w:rsid w:val="00710F38"/>
    <w:rsid w:val="00712367"/>
    <w:rsid w:val="00713A78"/>
    <w:rsid w:val="00713FC6"/>
    <w:rsid w:val="00713FD0"/>
    <w:rsid w:val="00715035"/>
    <w:rsid w:val="0071543D"/>
    <w:rsid w:val="00717DED"/>
    <w:rsid w:val="007206B1"/>
    <w:rsid w:val="00725064"/>
    <w:rsid w:val="00726590"/>
    <w:rsid w:val="00731B7B"/>
    <w:rsid w:val="00732603"/>
    <w:rsid w:val="00737DB8"/>
    <w:rsid w:val="00741AE1"/>
    <w:rsid w:val="00747995"/>
    <w:rsid w:val="00753CF7"/>
    <w:rsid w:val="00755316"/>
    <w:rsid w:val="0075557D"/>
    <w:rsid w:val="007560DD"/>
    <w:rsid w:val="00763FF5"/>
    <w:rsid w:val="00764A82"/>
    <w:rsid w:val="0076535A"/>
    <w:rsid w:val="007665D6"/>
    <w:rsid w:val="00767149"/>
    <w:rsid w:val="0077003F"/>
    <w:rsid w:val="00770FF7"/>
    <w:rsid w:val="00771C7A"/>
    <w:rsid w:val="00771D1B"/>
    <w:rsid w:val="007721C8"/>
    <w:rsid w:val="0077533E"/>
    <w:rsid w:val="007757BE"/>
    <w:rsid w:val="00776842"/>
    <w:rsid w:val="00776D3D"/>
    <w:rsid w:val="00777456"/>
    <w:rsid w:val="00780A85"/>
    <w:rsid w:val="00780FFB"/>
    <w:rsid w:val="007824E0"/>
    <w:rsid w:val="00783796"/>
    <w:rsid w:val="00783C29"/>
    <w:rsid w:val="00783F32"/>
    <w:rsid w:val="00784F56"/>
    <w:rsid w:val="00790ED3"/>
    <w:rsid w:val="007915A9"/>
    <w:rsid w:val="0079179D"/>
    <w:rsid w:val="00792513"/>
    <w:rsid w:val="0079395D"/>
    <w:rsid w:val="00795D98"/>
    <w:rsid w:val="007A0689"/>
    <w:rsid w:val="007A1DE0"/>
    <w:rsid w:val="007A3B1B"/>
    <w:rsid w:val="007A4095"/>
    <w:rsid w:val="007A5F17"/>
    <w:rsid w:val="007B0A66"/>
    <w:rsid w:val="007B0D20"/>
    <w:rsid w:val="007B2B62"/>
    <w:rsid w:val="007B2E08"/>
    <w:rsid w:val="007B3512"/>
    <w:rsid w:val="007B50E9"/>
    <w:rsid w:val="007B74AE"/>
    <w:rsid w:val="007C0E8B"/>
    <w:rsid w:val="007C59E0"/>
    <w:rsid w:val="007C5BCF"/>
    <w:rsid w:val="007C65AE"/>
    <w:rsid w:val="007C7B6A"/>
    <w:rsid w:val="007C7D2C"/>
    <w:rsid w:val="007D06C6"/>
    <w:rsid w:val="007D28ED"/>
    <w:rsid w:val="007D4150"/>
    <w:rsid w:val="007D5649"/>
    <w:rsid w:val="007D74F9"/>
    <w:rsid w:val="007E230B"/>
    <w:rsid w:val="007E66B1"/>
    <w:rsid w:val="007F030A"/>
    <w:rsid w:val="007F03F0"/>
    <w:rsid w:val="007F0899"/>
    <w:rsid w:val="007F14E2"/>
    <w:rsid w:val="007F41D7"/>
    <w:rsid w:val="007F5638"/>
    <w:rsid w:val="0080200F"/>
    <w:rsid w:val="0080390C"/>
    <w:rsid w:val="00804F27"/>
    <w:rsid w:val="00806308"/>
    <w:rsid w:val="008073D0"/>
    <w:rsid w:val="00810A76"/>
    <w:rsid w:val="0081139D"/>
    <w:rsid w:val="00813A44"/>
    <w:rsid w:val="0081627E"/>
    <w:rsid w:val="00816C96"/>
    <w:rsid w:val="00817F47"/>
    <w:rsid w:val="008209D9"/>
    <w:rsid w:val="00822E68"/>
    <w:rsid w:val="00825178"/>
    <w:rsid w:val="008262B9"/>
    <w:rsid w:val="008306E6"/>
    <w:rsid w:val="00832092"/>
    <w:rsid w:val="00832A03"/>
    <w:rsid w:val="00832EF5"/>
    <w:rsid w:val="00834109"/>
    <w:rsid w:val="0083453A"/>
    <w:rsid w:val="008352AB"/>
    <w:rsid w:val="00835E25"/>
    <w:rsid w:val="008367BA"/>
    <w:rsid w:val="00836A30"/>
    <w:rsid w:val="0083719E"/>
    <w:rsid w:val="00843E7B"/>
    <w:rsid w:val="00844079"/>
    <w:rsid w:val="0084491B"/>
    <w:rsid w:val="00850680"/>
    <w:rsid w:val="00851284"/>
    <w:rsid w:val="00852033"/>
    <w:rsid w:val="00852D67"/>
    <w:rsid w:val="00853C39"/>
    <w:rsid w:val="00854816"/>
    <w:rsid w:val="00854D27"/>
    <w:rsid w:val="008563DF"/>
    <w:rsid w:val="00856955"/>
    <w:rsid w:val="008572C0"/>
    <w:rsid w:val="008579F8"/>
    <w:rsid w:val="00860D8E"/>
    <w:rsid w:val="008650D0"/>
    <w:rsid w:val="008666BA"/>
    <w:rsid w:val="00866DBD"/>
    <w:rsid w:val="00867D50"/>
    <w:rsid w:val="00870D44"/>
    <w:rsid w:val="00871A19"/>
    <w:rsid w:val="00872268"/>
    <w:rsid w:val="00875F0A"/>
    <w:rsid w:val="00876531"/>
    <w:rsid w:val="00877CBE"/>
    <w:rsid w:val="00880723"/>
    <w:rsid w:val="00880CC3"/>
    <w:rsid w:val="00881674"/>
    <w:rsid w:val="00881890"/>
    <w:rsid w:val="00881D31"/>
    <w:rsid w:val="00883030"/>
    <w:rsid w:val="00887E69"/>
    <w:rsid w:val="00887F24"/>
    <w:rsid w:val="0089021D"/>
    <w:rsid w:val="0089101E"/>
    <w:rsid w:val="008920E3"/>
    <w:rsid w:val="0089390B"/>
    <w:rsid w:val="008A2543"/>
    <w:rsid w:val="008A2FBD"/>
    <w:rsid w:val="008A5B67"/>
    <w:rsid w:val="008B1669"/>
    <w:rsid w:val="008B1D98"/>
    <w:rsid w:val="008B2408"/>
    <w:rsid w:val="008B3983"/>
    <w:rsid w:val="008B7A92"/>
    <w:rsid w:val="008C2A29"/>
    <w:rsid w:val="008C4C11"/>
    <w:rsid w:val="008C797F"/>
    <w:rsid w:val="008D26BC"/>
    <w:rsid w:val="008D2EC0"/>
    <w:rsid w:val="008D63DA"/>
    <w:rsid w:val="008D6643"/>
    <w:rsid w:val="008D744E"/>
    <w:rsid w:val="008E0F02"/>
    <w:rsid w:val="008E28AC"/>
    <w:rsid w:val="008E2CC4"/>
    <w:rsid w:val="008E3BDD"/>
    <w:rsid w:val="008E4B69"/>
    <w:rsid w:val="008F6A25"/>
    <w:rsid w:val="008F7952"/>
    <w:rsid w:val="00900095"/>
    <w:rsid w:val="00901138"/>
    <w:rsid w:val="00902286"/>
    <w:rsid w:val="0090257D"/>
    <w:rsid w:val="009025A8"/>
    <w:rsid w:val="00905774"/>
    <w:rsid w:val="009071D9"/>
    <w:rsid w:val="00907668"/>
    <w:rsid w:val="00910F54"/>
    <w:rsid w:val="009118B4"/>
    <w:rsid w:val="009119ED"/>
    <w:rsid w:val="00912293"/>
    <w:rsid w:val="00912848"/>
    <w:rsid w:val="0091553D"/>
    <w:rsid w:val="009155AB"/>
    <w:rsid w:val="0091591D"/>
    <w:rsid w:val="00915FBF"/>
    <w:rsid w:val="00917CE5"/>
    <w:rsid w:val="00920C3D"/>
    <w:rsid w:val="00922D7E"/>
    <w:rsid w:val="00924435"/>
    <w:rsid w:val="009245CB"/>
    <w:rsid w:val="00924DDC"/>
    <w:rsid w:val="00925D7A"/>
    <w:rsid w:val="00926373"/>
    <w:rsid w:val="009276C0"/>
    <w:rsid w:val="00930C4E"/>
    <w:rsid w:val="00933DE0"/>
    <w:rsid w:val="00934560"/>
    <w:rsid w:val="00934B19"/>
    <w:rsid w:val="009369DD"/>
    <w:rsid w:val="00940F06"/>
    <w:rsid w:val="00941002"/>
    <w:rsid w:val="00950021"/>
    <w:rsid w:val="009526C3"/>
    <w:rsid w:val="009538E2"/>
    <w:rsid w:val="00954180"/>
    <w:rsid w:val="00955408"/>
    <w:rsid w:val="00957136"/>
    <w:rsid w:val="00964084"/>
    <w:rsid w:val="00964099"/>
    <w:rsid w:val="00964B24"/>
    <w:rsid w:val="00964FE5"/>
    <w:rsid w:val="00967694"/>
    <w:rsid w:val="00967AD4"/>
    <w:rsid w:val="00971390"/>
    <w:rsid w:val="0097362A"/>
    <w:rsid w:val="009743EE"/>
    <w:rsid w:val="0097516D"/>
    <w:rsid w:val="00976D28"/>
    <w:rsid w:val="00980A29"/>
    <w:rsid w:val="00980BF9"/>
    <w:rsid w:val="00984BEF"/>
    <w:rsid w:val="0098728B"/>
    <w:rsid w:val="009902B4"/>
    <w:rsid w:val="00990669"/>
    <w:rsid w:val="00990CD0"/>
    <w:rsid w:val="009917A6"/>
    <w:rsid w:val="00993C2E"/>
    <w:rsid w:val="00995BCF"/>
    <w:rsid w:val="00997B9E"/>
    <w:rsid w:val="009A056A"/>
    <w:rsid w:val="009A1A17"/>
    <w:rsid w:val="009A3331"/>
    <w:rsid w:val="009A5F85"/>
    <w:rsid w:val="009B00AF"/>
    <w:rsid w:val="009B1490"/>
    <w:rsid w:val="009B18A5"/>
    <w:rsid w:val="009B18B3"/>
    <w:rsid w:val="009B1BCC"/>
    <w:rsid w:val="009B499C"/>
    <w:rsid w:val="009B57D8"/>
    <w:rsid w:val="009B7685"/>
    <w:rsid w:val="009B792D"/>
    <w:rsid w:val="009B7EE7"/>
    <w:rsid w:val="009C0499"/>
    <w:rsid w:val="009C0CA7"/>
    <w:rsid w:val="009C17D6"/>
    <w:rsid w:val="009C2242"/>
    <w:rsid w:val="009C42D8"/>
    <w:rsid w:val="009C5DD8"/>
    <w:rsid w:val="009D2872"/>
    <w:rsid w:val="009D4CC9"/>
    <w:rsid w:val="009D58FD"/>
    <w:rsid w:val="009D61F7"/>
    <w:rsid w:val="009E3CEC"/>
    <w:rsid w:val="009E65A0"/>
    <w:rsid w:val="009F377C"/>
    <w:rsid w:val="009F540E"/>
    <w:rsid w:val="009F63C9"/>
    <w:rsid w:val="00A0017E"/>
    <w:rsid w:val="00A0259B"/>
    <w:rsid w:val="00A02927"/>
    <w:rsid w:val="00A03627"/>
    <w:rsid w:val="00A04B41"/>
    <w:rsid w:val="00A0777D"/>
    <w:rsid w:val="00A15337"/>
    <w:rsid w:val="00A15CEB"/>
    <w:rsid w:val="00A20996"/>
    <w:rsid w:val="00A23280"/>
    <w:rsid w:val="00A24DF4"/>
    <w:rsid w:val="00A2739E"/>
    <w:rsid w:val="00A27BA2"/>
    <w:rsid w:val="00A31F67"/>
    <w:rsid w:val="00A36675"/>
    <w:rsid w:val="00A36B1E"/>
    <w:rsid w:val="00A37B7D"/>
    <w:rsid w:val="00A404BD"/>
    <w:rsid w:val="00A40D7D"/>
    <w:rsid w:val="00A43E21"/>
    <w:rsid w:val="00A43F90"/>
    <w:rsid w:val="00A446CC"/>
    <w:rsid w:val="00A44B7F"/>
    <w:rsid w:val="00A44D43"/>
    <w:rsid w:val="00A46452"/>
    <w:rsid w:val="00A5014C"/>
    <w:rsid w:val="00A50BA5"/>
    <w:rsid w:val="00A512AB"/>
    <w:rsid w:val="00A532F5"/>
    <w:rsid w:val="00A53350"/>
    <w:rsid w:val="00A54520"/>
    <w:rsid w:val="00A54D47"/>
    <w:rsid w:val="00A60BAE"/>
    <w:rsid w:val="00A64350"/>
    <w:rsid w:val="00A6462B"/>
    <w:rsid w:val="00A647E4"/>
    <w:rsid w:val="00A64828"/>
    <w:rsid w:val="00A66981"/>
    <w:rsid w:val="00A67845"/>
    <w:rsid w:val="00A67CB6"/>
    <w:rsid w:val="00A7249B"/>
    <w:rsid w:val="00A73E5E"/>
    <w:rsid w:val="00A73ED4"/>
    <w:rsid w:val="00A7416E"/>
    <w:rsid w:val="00A74D52"/>
    <w:rsid w:val="00A77C44"/>
    <w:rsid w:val="00A801AA"/>
    <w:rsid w:val="00A8064B"/>
    <w:rsid w:val="00A807D7"/>
    <w:rsid w:val="00A80A7A"/>
    <w:rsid w:val="00A80D9E"/>
    <w:rsid w:val="00A823E6"/>
    <w:rsid w:val="00A8274D"/>
    <w:rsid w:val="00A82C9C"/>
    <w:rsid w:val="00A83517"/>
    <w:rsid w:val="00A83B46"/>
    <w:rsid w:val="00A8476A"/>
    <w:rsid w:val="00A8641F"/>
    <w:rsid w:val="00A86995"/>
    <w:rsid w:val="00A87864"/>
    <w:rsid w:val="00A9021B"/>
    <w:rsid w:val="00A909B8"/>
    <w:rsid w:val="00A91C94"/>
    <w:rsid w:val="00A9249B"/>
    <w:rsid w:val="00A925EC"/>
    <w:rsid w:val="00A92AD7"/>
    <w:rsid w:val="00A94A77"/>
    <w:rsid w:val="00A96AD3"/>
    <w:rsid w:val="00A97C7B"/>
    <w:rsid w:val="00AA0C20"/>
    <w:rsid w:val="00AA163E"/>
    <w:rsid w:val="00AA47CF"/>
    <w:rsid w:val="00AA5999"/>
    <w:rsid w:val="00AA6349"/>
    <w:rsid w:val="00AA6540"/>
    <w:rsid w:val="00AA68FD"/>
    <w:rsid w:val="00AA7333"/>
    <w:rsid w:val="00AA7AB7"/>
    <w:rsid w:val="00AA7E66"/>
    <w:rsid w:val="00AB1EF9"/>
    <w:rsid w:val="00AB246B"/>
    <w:rsid w:val="00AB3ADD"/>
    <w:rsid w:val="00AB4F17"/>
    <w:rsid w:val="00AB5197"/>
    <w:rsid w:val="00AB6685"/>
    <w:rsid w:val="00AB6A46"/>
    <w:rsid w:val="00AB7326"/>
    <w:rsid w:val="00AB79F7"/>
    <w:rsid w:val="00AC15AD"/>
    <w:rsid w:val="00AC25B8"/>
    <w:rsid w:val="00AC3727"/>
    <w:rsid w:val="00AC3DF4"/>
    <w:rsid w:val="00AC435E"/>
    <w:rsid w:val="00AC57B7"/>
    <w:rsid w:val="00AC7BD2"/>
    <w:rsid w:val="00AC7D3B"/>
    <w:rsid w:val="00AD30C9"/>
    <w:rsid w:val="00AE251A"/>
    <w:rsid w:val="00AE3530"/>
    <w:rsid w:val="00AE5937"/>
    <w:rsid w:val="00AE6C5D"/>
    <w:rsid w:val="00AE76F9"/>
    <w:rsid w:val="00AE7E2E"/>
    <w:rsid w:val="00AF4BD1"/>
    <w:rsid w:val="00AF4E5D"/>
    <w:rsid w:val="00AF5C75"/>
    <w:rsid w:val="00AF5E0A"/>
    <w:rsid w:val="00AF6BF5"/>
    <w:rsid w:val="00B0260A"/>
    <w:rsid w:val="00B0328B"/>
    <w:rsid w:val="00B052B3"/>
    <w:rsid w:val="00B059A6"/>
    <w:rsid w:val="00B07A88"/>
    <w:rsid w:val="00B1072F"/>
    <w:rsid w:val="00B11841"/>
    <w:rsid w:val="00B11D65"/>
    <w:rsid w:val="00B2050B"/>
    <w:rsid w:val="00B2156C"/>
    <w:rsid w:val="00B23C0E"/>
    <w:rsid w:val="00B27AD8"/>
    <w:rsid w:val="00B27D11"/>
    <w:rsid w:val="00B3259C"/>
    <w:rsid w:val="00B338D4"/>
    <w:rsid w:val="00B33F05"/>
    <w:rsid w:val="00B35322"/>
    <w:rsid w:val="00B35BF0"/>
    <w:rsid w:val="00B36EA6"/>
    <w:rsid w:val="00B4115B"/>
    <w:rsid w:val="00B4156D"/>
    <w:rsid w:val="00B41DCA"/>
    <w:rsid w:val="00B42CA0"/>
    <w:rsid w:val="00B442FB"/>
    <w:rsid w:val="00B44FD8"/>
    <w:rsid w:val="00B45EAB"/>
    <w:rsid w:val="00B470AC"/>
    <w:rsid w:val="00B50430"/>
    <w:rsid w:val="00B50878"/>
    <w:rsid w:val="00B51120"/>
    <w:rsid w:val="00B5319A"/>
    <w:rsid w:val="00B5606D"/>
    <w:rsid w:val="00B57532"/>
    <w:rsid w:val="00B57DC1"/>
    <w:rsid w:val="00B634D0"/>
    <w:rsid w:val="00B675D8"/>
    <w:rsid w:val="00B7211D"/>
    <w:rsid w:val="00B727DD"/>
    <w:rsid w:val="00B72FF8"/>
    <w:rsid w:val="00B733D8"/>
    <w:rsid w:val="00B77F68"/>
    <w:rsid w:val="00B80488"/>
    <w:rsid w:val="00B80EB9"/>
    <w:rsid w:val="00B83963"/>
    <w:rsid w:val="00B83E44"/>
    <w:rsid w:val="00B84A0D"/>
    <w:rsid w:val="00B84C9F"/>
    <w:rsid w:val="00B85D85"/>
    <w:rsid w:val="00B85FB6"/>
    <w:rsid w:val="00B9042D"/>
    <w:rsid w:val="00B92154"/>
    <w:rsid w:val="00B926FD"/>
    <w:rsid w:val="00B92748"/>
    <w:rsid w:val="00B92910"/>
    <w:rsid w:val="00B93ED2"/>
    <w:rsid w:val="00B97122"/>
    <w:rsid w:val="00BA65D2"/>
    <w:rsid w:val="00BB0D89"/>
    <w:rsid w:val="00BB0F41"/>
    <w:rsid w:val="00BB1065"/>
    <w:rsid w:val="00BB1F04"/>
    <w:rsid w:val="00BB2217"/>
    <w:rsid w:val="00BB2410"/>
    <w:rsid w:val="00BB28CE"/>
    <w:rsid w:val="00BB3007"/>
    <w:rsid w:val="00BB3D2C"/>
    <w:rsid w:val="00BB6B3B"/>
    <w:rsid w:val="00BC0413"/>
    <w:rsid w:val="00BC1B72"/>
    <w:rsid w:val="00BC2BD5"/>
    <w:rsid w:val="00BC3D45"/>
    <w:rsid w:val="00BC607E"/>
    <w:rsid w:val="00BC625E"/>
    <w:rsid w:val="00BC66FE"/>
    <w:rsid w:val="00BC787B"/>
    <w:rsid w:val="00BD0C72"/>
    <w:rsid w:val="00BD1015"/>
    <w:rsid w:val="00BD27C2"/>
    <w:rsid w:val="00BD38AD"/>
    <w:rsid w:val="00BD4980"/>
    <w:rsid w:val="00BD561D"/>
    <w:rsid w:val="00BD5D70"/>
    <w:rsid w:val="00BD6356"/>
    <w:rsid w:val="00BE1E88"/>
    <w:rsid w:val="00BE25B3"/>
    <w:rsid w:val="00BE344F"/>
    <w:rsid w:val="00BE5DBC"/>
    <w:rsid w:val="00BF11F6"/>
    <w:rsid w:val="00BF1CAC"/>
    <w:rsid w:val="00BF40D3"/>
    <w:rsid w:val="00BF5175"/>
    <w:rsid w:val="00BF6473"/>
    <w:rsid w:val="00BF677A"/>
    <w:rsid w:val="00C00E5A"/>
    <w:rsid w:val="00C00FD4"/>
    <w:rsid w:val="00C035C7"/>
    <w:rsid w:val="00C1039F"/>
    <w:rsid w:val="00C10711"/>
    <w:rsid w:val="00C10787"/>
    <w:rsid w:val="00C120CC"/>
    <w:rsid w:val="00C12ED0"/>
    <w:rsid w:val="00C13060"/>
    <w:rsid w:val="00C13A7D"/>
    <w:rsid w:val="00C14288"/>
    <w:rsid w:val="00C151F9"/>
    <w:rsid w:val="00C17362"/>
    <w:rsid w:val="00C2019B"/>
    <w:rsid w:val="00C20545"/>
    <w:rsid w:val="00C216A2"/>
    <w:rsid w:val="00C222B3"/>
    <w:rsid w:val="00C232D4"/>
    <w:rsid w:val="00C3029C"/>
    <w:rsid w:val="00C31750"/>
    <w:rsid w:val="00C366AA"/>
    <w:rsid w:val="00C367C8"/>
    <w:rsid w:val="00C36E95"/>
    <w:rsid w:val="00C372EB"/>
    <w:rsid w:val="00C40FEC"/>
    <w:rsid w:val="00C415C3"/>
    <w:rsid w:val="00C435E1"/>
    <w:rsid w:val="00C4423C"/>
    <w:rsid w:val="00C460D2"/>
    <w:rsid w:val="00C462B4"/>
    <w:rsid w:val="00C51763"/>
    <w:rsid w:val="00C51F88"/>
    <w:rsid w:val="00C5210C"/>
    <w:rsid w:val="00C52178"/>
    <w:rsid w:val="00C52879"/>
    <w:rsid w:val="00C55415"/>
    <w:rsid w:val="00C5633F"/>
    <w:rsid w:val="00C57442"/>
    <w:rsid w:val="00C57484"/>
    <w:rsid w:val="00C607AD"/>
    <w:rsid w:val="00C60E5E"/>
    <w:rsid w:val="00C63B65"/>
    <w:rsid w:val="00C6516E"/>
    <w:rsid w:val="00C724F6"/>
    <w:rsid w:val="00C73284"/>
    <w:rsid w:val="00C73A9C"/>
    <w:rsid w:val="00C7405C"/>
    <w:rsid w:val="00C745C7"/>
    <w:rsid w:val="00C75E00"/>
    <w:rsid w:val="00C76024"/>
    <w:rsid w:val="00C8224F"/>
    <w:rsid w:val="00C8523F"/>
    <w:rsid w:val="00C853D3"/>
    <w:rsid w:val="00C85B8E"/>
    <w:rsid w:val="00C86198"/>
    <w:rsid w:val="00C923AC"/>
    <w:rsid w:val="00C94B06"/>
    <w:rsid w:val="00C94DCF"/>
    <w:rsid w:val="00C96BA4"/>
    <w:rsid w:val="00CA0A30"/>
    <w:rsid w:val="00CA2200"/>
    <w:rsid w:val="00CA58E1"/>
    <w:rsid w:val="00CA625A"/>
    <w:rsid w:val="00CB6B98"/>
    <w:rsid w:val="00CB6EEA"/>
    <w:rsid w:val="00CB6EF5"/>
    <w:rsid w:val="00CC16E6"/>
    <w:rsid w:val="00CC18C0"/>
    <w:rsid w:val="00CC4DCB"/>
    <w:rsid w:val="00CC64FA"/>
    <w:rsid w:val="00CC656E"/>
    <w:rsid w:val="00CD12B6"/>
    <w:rsid w:val="00CD26BF"/>
    <w:rsid w:val="00CD2966"/>
    <w:rsid w:val="00CD55DD"/>
    <w:rsid w:val="00CD65C7"/>
    <w:rsid w:val="00CE21CA"/>
    <w:rsid w:val="00CE4819"/>
    <w:rsid w:val="00CE4E22"/>
    <w:rsid w:val="00CE6072"/>
    <w:rsid w:val="00CE60B2"/>
    <w:rsid w:val="00CE7407"/>
    <w:rsid w:val="00CE7E48"/>
    <w:rsid w:val="00CF2BD7"/>
    <w:rsid w:val="00CF38BE"/>
    <w:rsid w:val="00CF6183"/>
    <w:rsid w:val="00CF7321"/>
    <w:rsid w:val="00D00C98"/>
    <w:rsid w:val="00D0275D"/>
    <w:rsid w:val="00D048ED"/>
    <w:rsid w:val="00D0576E"/>
    <w:rsid w:val="00D07D97"/>
    <w:rsid w:val="00D12130"/>
    <w:rsid w:val="00D142FC"/>
    <w:rsid w:val="00D15520"/>
    <w:rsid w:val="00D155D8"/>
    <w:rsid w:val="00D17325"/>
    <w:rsid w:val="00D174B7"/>
    <w:rsid w:val="00D2255E"/>
    <w:rsid w:val="00D25D91"/>
    <w:rsid w:val="00D261E3"/>
    <w:rsid w:val="00D26E2B"/>
    <w:rsid w:val="00D279A4"/>
    <w:rsid w:val="00D27F87"/>
    <w:rsid w:val="00D316B1"/>
    <w:rsid w:val="00D31876"/>
    <w:rsid w:val="00D3337D"/>
    <w:rsid w:val="00D336DD"/>
    <w:rsid w:val="00D3427C"/>
    <w:rsid w:val="00D346BE"/>
    <w:rsid w:val="00D349BC"/>
    <w:rsid w:val="00D42183"/>
    <w:rsid w:val="00D426DA"/>
    <w:rsid w:val="00D42B94"/>
    <w:rsid w:val="00D42FF7"/>
    <w:rsid w:val="00D447C9"/>
    <w:rsid w:val="00D4494E"/>
    <w:rsid w:val="00D4536A"/>
    <w:rsid w:val="00D46309"/>
    <w:rsid w:val="00D467D7"/>
    <w:rsid w:val="00D47265"/>
    <w:rsid w:val="00D508DB"/>
    <w:rsid w:val="00D53A48"/>
    <w:rsid w:val="00D53F70"/>
    <w:rsid w:val="00D559B3"/>
    <w:rsid w:val="00D6014C"/>
    <w:rsid w:val="00D6217E"/>
    <w:rsid w:val="00D62F4F"/>
    <w:rsid w:val="00D63E7F"/>
    <w:rsid w:val="00D64838"/>
    <w:rsid w:val="00D66DA0"/>
    <w:rsid w:val="00D70C44"/>
    <w:rsid w:val="00D71EC2"/>
    <w:rsid w:val="00D737E0"/>
    <w:rsid w:val="00D74C88"/>
    <w:rsid w:val="00D76494"/>
    <w:rsid w:val="00D80012"/>
    <w:rsid w:val="00D8344E"/>
    <w:rsid w:val="00D83A3E"/>
    <w:rsid w:val="00D8405D"/>
    <w:rsid w:val="00D84BE4"/>
    <w:rsid w:val="00D85DA3"/>
    <w:rsid w:val="00D87016"/>
    <w:rsid w:val="00D90EF8"/>
    <w:rsid w:val="00D9252A"/>
    <w:rsid w:val="00D9428D"/>
    <w:rsid w:val="00D96C76"/>
    <w:rsid w:val="00DA3148"/>
    <w:rsid w:val="00DA517C"/>
    <w:rsid w:val="00DA72C1"/>
    <w:rsid w:val="00DB089D"/>
    <w:rsid w:val="00DB3E8B"/>
    <w:rsid w:val="00DB4CA1"/>
    <w:rsid w:val="00DB7220"/>
    <w:rsid w:val="00DB79B9"/>
    <w:rsid w:val="00DC32EF"/>
    <w:rsid w:val="00DC4562"/>
    <w:rsid w:val="00DC5BB8"/>
    <w:rsid w:val="00DD079C"/>
    <w:rsid w:val="00DD3D63"/>
    <w:rsid w:val="00DD494D"/>
    <w:rsid w:val="00DE026D"/>
    <w:rsid w:val="00DE2BF0"/>
    <w:rsid w:val="00DE39D5"/>
    <w:rsid w:val="00DE46CF"/>
    <w:rsid w:val="00DE5FC7"/>
    <w:rsid w:val="00DE6D2D"/>
    <w:rsid w:val="00DF0215"/>
    <w:rsid w:val="00DF1D7F"/>
    <w:rsid w:val="00DF25DF"/>
    <w:rsid w:val="00DF672B"/>
    <w:rsid w:val="00DF6CA1"/>
    <w:rsid w:val="00E000D3"/>
    <w:rsid w:val="00E008DE"/>
    <w:rsid w:val="00E01259"/>
    <w:rsid w:val="00E058C0"/>
    <w:rsid w:val="00E074B1"/>
    <w:rsid w:val="00E074ED"/>
    <w:rsid w:val="00E07D8A"/>
    <w:rsid w:val="00E102F5"/>
    <w:rsid w:val="00E1053A"/>
    <w:rsid w:val="00E123AE"/>
    <w:rsid w:val="00E14430"/>
    <w:rsid w:val="00E16150"/>
    <w:rsid w:val="00E17BE3"/>
    <w:rsid w:val="00E22D59"/>
    <w:rsid w:val="00E308B2"/>
    <w:rsid w:val="00E30B7F"/>
    <w:rsid w:val="00E31A27"/>
    <w:rsid w:val="00E31DF2"/>
    <w:rsid w:val="00E3281D"/>
    <w:rsid w:val="00E34ADF"/>
    <w:rsid w:val="00E357CD"/>
    <w:rsid w:val="00E35CF1"/>
    <w:rsid w:val="00E500C8"/>
    <w:rsid w:val="00E518DF"/>
    <w:rsid w:val="00E57A17"/>
    <w:rsid w:val="00E62590"/>
    <w:rsid w:val="00E66A47"/>
    <w:rsid w:val="00E67228"/>
    <w:rsid w:val="00E67A8D"/>
    <w:rsid w:val="00E7123A"/>
    <w:rsid w:val="00E77167"/>
    <w:rsid w:val="00E77531"/>
    <w:rsid w:val="00E776A9"/>
    <w:rsid w:val="00E776D7"/>
    <w:rsid w:val="00E8098A"/>
    <w:rsid w:val="00E87D6F"/>
    <w:rsid w:val="00E90C67"/>
    <w:rsid w:val="00E916ED"/>
    <w:rsid w:val="00E93E4C"/>
    <w:rsid w:val="00E94CD2"/>
    <w:rsid w:val="00E95132"/>
    <w:rsid w:val="00E97166"/>
    <w:rsid w:val="00EA1447"/>
    <w:rsid w:val="00EA3BB8"/>
    <w:rsid w:val="00EA4382"/>
    <w:rsid w:val="00EA4DF2"/>
    <w:rsid w:val="00EA6946"/>
    <w:rsid w:val="00EB2099"/>
    <w:rsid w:val="00EB3B6A"/>
    <w:rsid w:val="00EB4478"/>
    <w:rsid w:val="00EB7E0D"/>
    <w:rsid w:val="00EC2F74"/>
    <w:rsid w:val="00EC377D"/>
    <w:rsid w:val="00EC43A0"/>
    <w:rsid w:val="00EC4D79"/>
    <w:rsid w:val="00EC5562"/>
    <w:rsid w:val="00EC5A6D"/>
    <w:rsid w:val="00EC5AAF"/>
    <w:rsid w:val="00EC6833"/>
    <w:rsid w:val="00EC6F74"/>
    <w:rsid w:val="00EC73E9"/>
    <w:rsid w:val="00ED1553"/>
    <w:rsid w:val="00ED30DA"/>
    <w:rsid w:val="00ED3EF1"/>
    <w:rsid w:val="00ED5248"/>
    <w:rsid w:val="00ED63C2"/>
    <w:rsid w:val="00EE1DAC"/>
    <w:rsid w:val="00EE2785"/>
    <w:rsid w:val="00EE39A7"/>
    <w:rsid w:val="00EE3EFE"/>
    <w:rsid w:val="00EE6943"/>
    <w:rsid w:val="00EE7FAB"/>
    <w:rsid w:val="00EF0044"/>
    <w:rsid w:val="00EF3B9C"/>
    <w:rsid w:val="00EF5422"/>
    <w:rsid w:val="00F0058A"/>
    <w:rsid w:val="00F01568"/>
    <w:rsid w:val="00F01638"/>
    <w:rsid w:val="00F02A99"/>
    <w:rsid w:val="00F03AD4"/>
    <w:rsid w:val="00F04616"/>
    <w:rsid w:val="00F04F6C"/>
    <w:rsid w:val="00F056B2"/>
    <w:rsid w:val="00F112C1"/>
    <w:rsid w:val="00F112EA"/>
    <w:rsid w:val="00F12DD8"/>
    <w:rsid w:val="00F13046"/>
    <w:rsid w:val="00F13557"/>
    <w:rsid w:val="00F13AC5"/>
    <w:rsid w:val="00F13DBA"/>
    <w:rsid w:val="00F142A9"/>
    <w:rsid w:val="00F16E62"/>
    <w:rsid w:val="00F17F81"/>
    <w:rsid w:val="00F20ADE"/>
    <w:rsid w:val="00F2356E"/>
    <w:rsid w:val="00F24C50"/>
    <w:rsid w:val="00F25A06"/>
    <w:rsid w:val="00F266FB"/>
    <w:rsid w:val="00F27B82"/>
    <w:rsid w:val="00F3055F"/>
    <w:rsid w:val="00F32D41"/>
    <w:rsid w:val="00F32EB1"/>
    <w:rsid w:val="00F35F9C"/>
    <w:rsid w:val="00F419D4"/>
    <w:rsid w:val="00F42AF9"/>
    <w:rsid w:val="00F433D7"/>
    <w:rsid w:val="00F50952"/>
    <w:rsid w:val="00F50DAB"/>
    <w:rsid w:val="00F518DF"/>
    <w:rsid w:val="00F52EE4"/>
    <w:rsid w:val="00F54A98"/>
    <w:rsid w:val="00F5547D"/>
    <w:rsid w:val="00F5561A"/>
    <w:rsid w:val="00F607F5"/>
    <w:rsid w:val="00F609E8"/>
    <w:rsid w:val="00F60EBC"/>
    <w:rsid w:val="00F61983"/>
    <w:rsid w:val="00F64E44"/>
    <w:rsid w:val="00F64E72"/>
    <w:rsid w:val="00F65171"/>
    <w:rsid w:val="00F718C3"/>
    <w:rsid w:val="00F7247A"/>
    <w:rsid w:val="00F72B90"/>
    <w:rsid w:val="00F77AAE"/>
    <w:rsid w:val="00F81746"/>
    <w:rsid w:val="00F82CF7"/>
    <w:rsid w:val="00F82E87"/>
    <w:rsid w:val="00F90E98"/>
    <w:rsid w:val="00F920C5"/>
    <w:rsid w:val="00F94508"/>
    <w:rsid w:val="00F954C6"/>
    <w:rsid w:val="00F954F3"/>
    <w:rsid w:val="00FA1776"/>
    <w:rsid w:val="00FA7157"/>
    <w:rsid w:val="00FA7204"/>
    <w:rsid w:val="00FB1101"/>
    <w:rsid w:val="00FB1D52"/>
    <w:rsid w:val="00FB1EC5"/>
    <w:rsid w:val="00FB4D22"/>
    <w:rsid w:val="00FB5511"/>
    <w:rsid w:val="00FB622B"/>
    <w:rsid w:val="00FB662B"/>
    <w:rsid w:val="00FB66D7"/>
    <w:rsid w:val="00FB67AF"/>
    <w:rsid w:val="00FB733B"/>
    <w:rsid w:val="00FB7A78"/>
    <w:rsid w:val="00FC30FD"/>
    <w:rsid w:val="00FC6970"/>
    <w:rsid w:val="00FC7904"/>
    <w:rsid w:val="00FC7AD9"/>
    <w:rsid w:val="00FC7F1B"/>
    <w:rsid w:val="00FD1474"/>
    <w:rsid w:val="00FD3DDF"/>
    <w:rsid w:val="00FD4F51"/>
    <w:rsid w:val="00FD77D0"/>
    <w:rsid w:val="00FD7BC4"/>
    <w:rsid w:val="00FE15F4"/>
    <w:rsid w:val="00FF1A53"/>
    <w:rsid w:val="00FF1B17"/>
    <w:rsid w:val="00FF3E26"/>
    <w:rsid w:val="00FF5EE0"/>
    <w:rsid w:val="00FF6B9C"/>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6DCB76"/>
  <w15:docId w15:val="{F5D06563-43AB-4235-9EE4-7175A4E594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0"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0" w:qFormat="1"/>
    <w:lsdException w:name="Subtle Reference" w:uiPriority="31" w:qFormat="1"/>
    <w:lsdException w:name="Intense Reference" w:uiPriority="0" w:qFormat="1"/>
    <w:lsdException w:name="Book Title" w:uiPriority="0"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42C9B"/>
    <w:pPr>
      <w:spacing w:after="200" w:line="276" w:lineRule="auto"/>
    </w:pPr>
    <w:rPr>
      <w:rFonts w:ascii="Helvetica" w:eastAsia="Helvetica" w:hAnsi="Helvetica"/>
      <w:color w:val="08374B" w:themeColor="text1"/>
      <w:sz w:val="24"/>
      <w:lang w:val="en-GB"/>
    </w:rPr>
  </w:style>
  <w:style w:type="paragraph" w:styleId="Heading1">
    <w:name w:val="heading 1"/>
    <w:basedOn w:val="Normal"/>
    <w:next w:val="Normal"/>
    <w:link w:val="Heading1Char1"/>
    <w:qFormat/>
    <w:rsid w:val="00602767"/>
    <w:pPr>
      <w:keepNext/>
      <w:keepLines/>
      <w:pageBreakBefore/>
      <w:numPr>
        <w:numId w:val="1"/>
      </w:numPr>
      <w:spacing w:before="480" w:after="0"/>
      <w:ind w:left="495" w:firstLine="0"/>
      <w:outlineLvl w:val="0"/>
    </w:pPr>
    <w:rPr>
      <w:rFonts w:ascii="Helvetica 55 Roman" w:eastAsiaTheme="majorEastAsia" w:hAnsi="Helvetica 55 Roman" w:cstheme="majorBidi"/>
      <w:b/>
      <w:bCs/>
      <w:color w:val="476E7D" w:themeColor="text2"/>
      <w:kern w:val="2"/>
      <w:sz w:val="36"/>
      <w:szCs w:val="28"/>
    </w:rPr>
  </w:style>
  <w:style w:type="paragraph" w:styleId="Heading2">
    <w:name w:val="heading 2"/>
    <w:basedOn w:val="Heading1"/>
    <w:next w:val="Normal"/>
    <w:link w:val="Heading2Char"/>
    <w:unhideWhenUsed/>
    <w:qFormat/>
    <w:rsid w:val="00BD38AD"/>
    <w:pPr>
      <w:pageBreakBefore w:val="0"/>
      <w:numPr>
        <w:ilvl w:val="1"/>
      </w:numPr>
      <w:tabs>
        <w:tab w:val="left" w:pos="709"/>
      </w:tabs>
      <w:spacing w:before="200"/>
      <w:outlineLvl w:val="1"/>
    </w:pPr>
    <w:rPr>
      <w:b w:val="0"/>
      <w:bCs w:val="0"/>
      <w:sz w:val="28"/>
      <w:szCs w:val="26"/>
    </w:rPr>
  </w:style>
  <w:style w:type="paragraph" w:styleId="Heading3">
    <w:name w:val="heading 3"/>
    <w:basedOn w:val="ListParagraph"/>
    <w:next w:val="Normal"/>
    <w:link w:val="Heading3Char"/>
    <w:unhideWhenUsed/>
    <w:qFormat/>
    <w:rsid w:val="00BC5793"/>
    <w:pPr>
      <w:numPr>
        <w:ilvl w:val="2"/>
        <w:numId w:val="1"/>
      </w:numPr>
      <w:ind w:left="720" w:firstLine="0"/>
      <w:outlineLvl w:val="2"/>
    </w:pPr>
    <w:rPr>
      <w:rFonts w:asciiTheme="majorHAnsi" w:eastAsiaTheme="majorEastAsia" w:hAnsiTheme="majorHAnsi" w:cstheme="majorBidi"/>
      <w:b/>
      <w:bCs/>
      <w:color w:val="476E7D" w:themeColor="text2"/>
      <w:lang w:val="en-US"/>
    </w:rPr>
  </w:style>
  <w:style w:type="paragraph" w:styleId="Heading4">
    <w:name w:val="heading 4"/>
    <w:basedOn w:val="Normal"/>
    <w:next w:val="Normal"/>
    <w:link w:val="Heading4Char1"/>
    <w:unhideWhenUsed/>
    <w:qFormat/>
    <w:rsid w:val="005C2ACF"/>
    <w:pPr>
      <w:keepNext/>
      <w:keepLines/>
      <w:spacing w:before="200" w:after="0"/>
      <w:outlineLvl w:val="3"/>
    </w:pPr>
    <w:rPr>
      <w:rFonts w:asciiTheme="majorHAnsi" w:eastAsiaTheme="majorEastAsia" w:hAnsiTheme="majorHAnsi" w:cstheme="majorBidi"/>
      <w:b/>
      <w:bCs/>
      <w:i/>
      <w:iCs/>
      <w:color w:val="ACDAF0" w:themeColor="accent1"/>
    </w:rPr>
  </w:style>
  <w:style w:type="paragraph" w:styleId="Heading5">
    <w:name w:val="heading 5"/>
    <w:basedOn w:val="Normal"/>
    <w:next w:val="Normal"/>
    <w:link w:val="Heading5Char1"/>
    <w:unhideWhenUsed/>
    <w:qFormat/>
    <w:rsid w:val="0052511D"/>
    <w:pPr>
      <w:keepNext/>
      <w:keepLines/>
      <w:spacing w:before="200" w:after="0"/>
      <w:outlineLvl w:val="4"/>
    </w:pPr>
    <w:rPr>
      <w:rFonts w:asciiTheme="majorHAnsi" w:eastAsiaTheme="majorEastAsia" w:hAnsiTheme="majorHAnsi" w:cstheme="majorBidi"/>
      <w:color w:val="1F7FAD" w:themeColor="accent1" w:themeShade="7F"/>
    </w:rPr>
  </w:style>
  <w:style w:type="paragraph" w:styleId="Heading6">
    <w:name w:val="heading 6"/>
    <w:basedOn w:val="Normal"/>
    <w:next w:val="Normal"/>
    <w:link w:val="Heading6Char1"/>
    <w:qFormat/>
    <w:rsid w:val="0071464E"/>
    <w:pPr>
      <w:spacing w:before="120" w:after="120" w:line="240" w:lineRule="auto"/>
      <w:ind w:left="1152" w:hanging="1152"/>
      <w:outlineLvl w:val="5"/>
    </w:pPr>
    <w:rPr>
      <w:rFonts w:ascii="Arial" w:eastAsia="Times New Roman" w:hAnsi="Arial" w:cs="Times New Roman"/>
      <w:i/>
      <w:color w:val="auto"/>
      <w:sz w:val="22"/>
      <w:szCs w:val="20"/>
      <w:lang w:eastAsia="sv-SE"/>
    </w:rPr>
  </w:style>
  <w:style w:type="paragraph" w:styleId="Heading7">
    <w:name w:val="heading 7"/>
    <w:basedOn w:val="Normal"/>
    <w:next w:val="Normal"/>
    <w:link w:val="Heading7Char1"/>
    <w:qFormat/>
    <w:rsid w:val="0071464E"/>
    <w:pPr>
      <w:spacing w:before="120" w:after="120" w:line="240" w:lineRule="auto"/>
      <w:ind w:left="1296" w:hanging="1296"/>
      <w:outlineLvl w:val="6"/>
    </w:pPr>
    <w:rPr>
      <w:rFonts w:ascii="Arial" w:eastAsia="Times New Roman" w:hAnsi="Arial" w:cs="Times New Roman"/>
      <w:color w:val="auto"/>
      <w:sz w:val="20"/>
      <w:szCs w:val="20"/>
      <w:lang w:eastAsia="sv-SE"/>
    </w:rPr>
  </w:style>
  <w:style w:type="paragraph" w:styleId="Heading8">
    <w:name w:val="heading 8"/>
    <w:basedOn w:val="Normal"/>
    <w:next w:val="Normal"/>
    <w:link w:val="Heading8Char1"/>
    <w:qFormat/>
    <w:rsid w:val="0071464E"/>
    <w:pPr>
      <w:tabs>
        <w:tab w:val="left" w:pos="1758"/>
      </w:tabs>
      <w:spacing w:before="120" w:after="120" w:line="240" w:lineRule="auto"/>
      <w:ind w:left="1440" w:hanging="1440"/>
      <w:outlineLvl w:val="7"/>
    </w:pPr>
    <w:rPr>
      <w:rFonts w:ascii="Arial" w:eastAsia="Times New Roman" w:hAnsi="Arial" w:cs="Times New Roman"/>
      <w:i/>
      <w:color w:val="auto"/>
      <w:sz w:val="20"/>
      <w:szCs w:val="20"/>
      <w:lang w:eastAsia="sv-SE"/>
    </w:rPr>
  </w:style>
  <w:style w:type="paragraph" w:styleId="Heading9">
    <w:name w:val="heading 9"/>
    <w:basedOn w:val="Normal"/>
    <w:next w:val="Normal"/>
    <w:link w:val="Heading9Char1"/>
    <w:qFormat/>
    <w:rsid w:val="0071464E"/>
    <w:pPr>
      <w:tabs>
        <w:tab w:val="left" w:pos="1871"/>
      </w:tabs>
      <w:spacing w:before="120" w:after="120" w:line="240" w:lineRule="auto"/>
      <w:ind w:left="1584" w:hanging="1584"/>
      <w:outlineLvl w:val="8"/>
    </w:pPr>
    <w:rPr>
      <w:rFonts w:ascii="Arial" w:eastAsia="Times New Roman" w:hAnsi="Arial" w:cs="Times New Roman"/>
      <w:i/>
      <w:color w:val="auto"/>
      <w:sz w:val="18"/>
      <w:szCs w:val="20"/>
      <w:lang w:eastAsia="sv-S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basedOn w:val="DefaultParagraphFont"/>
    <w:link w:val="Heading1"/>
    <w:qFormat/>
    <w:rsid w:val="00602767"/>
    <w:rPr>
      <w:rFonts w:ascii="Helvetica 55 Roman" w:eastAsiaTheme="majorEastAsia" w:hAnsi="Helvetica 55 Roman" w:cstheme="majorBidi"/>
      <w:b/>
      <w:bCs/>
      <w:color w:val="476E7D" w:themeColor="text2"/>
      <w:kern w:val="2"/>
      <w:sz w:val="36"/>
      <w:szCs w:val="28"/>
      <w:lang w:val="en-GB"/>
    </w:rPr>
  </w:style>
  <w:style w:type="character" w:customStyle="1" w:styleId="Heading2Char">
    <w:name w:val="Heading 2 Char"/>
    <w:basedOn w:val="DefaultParagraphFont"/>
    <w:link w:val="Heading2"/>
    <w:qFormat/>
    <w:rsid w:val="00BD38AD"/>
    <w:rPr>
      <w:rFonts w:ascii="Helvetica 55 Roman" w:eastAsiaTheme="majorEastAsia" w:hAnsi="Helvetica 55 Roman" w:cstheme="majorBidi"/>
      <w:color w:val="476E7D" w:themeColor="text2"/>
      <w:kern w:val="2"/>
      <w:sz w:val="28"/>
      <w:szCs w:val="26"/>
      <w:lang w:val="en-GB"/>
    </w:rPr>
  </w:style>
  <w:style w:type="character" w:customStyle="1" w:styleId="Heading3Char">
    <w:name w:val="Heading 3 Char"/>
    <w:basedOn w:val="DefaultParagraphFont"/>
    <w:link w:val="Heading3"/>
    <w:qFormat/>
    <w:rsid w:val="00BC5793"/>
    <w:rPr>
      <w:rFonts w:asciiTheme="majorHAnsi" w:eastAsiaTheme="majorEastAsia" w:hAnsiTheme="majorHAnsi" w:cstheme="majorBidi"/>
      <w:b/>
      <w:bCs/>
      <w:color w:val="476E7D" w:themeColor="text2"/>
      <w:sz w:val="24"/>
    </w:rPr>
  </w:style>
  <w:style w:type="character" w:customStyle="1" w:styleId="Heading4Char1">
    <w:name w:val="Heading 4 Char1"/>
    <w:basedOn w:val="DefaultParagraphFont"/>
    <w:link w:val="Heading4"/>
    <w:qFormat/>
    <w:rsid w:val="005C2ACF"/>
    <w:rPr>
      <w:rFonts w:asciiTheme="majorHAnsi" w:eastAsiaTheme="majorEastAsia" w:hAnsiTheme="majorHAnsi" w:cstheme="majorBidi"/>
      <w:b/>
      <w:bCs/>
      <w:i/>
      <w:iCs/>
      <w:color w:val="ACDAF0" w:themeColor="accent1"/>
      <w:sz w:val="24"/>
    </w:rPr>
  </w:style>
  <w:style w:type="character" w:customStyle="1" w:styleId="Heading5Char1">
    <w:name w:val="Heading 5 Char1"/>
    <w:basedOn w:val="DefaultParagraphFont"/>
    <w:link w:val="Heading5"/>
    <w:uiPriority w:val="9"/>
    <w:qFormat/>
    <w:rsid w:val="0052511D"/>
    <w:rPr>
      <w:rFonts w:asciiTheme="majorHAnsi" w:eastAsiaTheme="majorEastAsia" w:hAnsiTheme="majorHAnsi" w:cstheme="majorBidi"/>
      <w:color w:val="1F7FAD" w:themeColor="accent1" w:themeShade="7F"/>
      <w:sz w:val="24"/>
    </w:rPr>
  </w:style>
  <w:style w:type="character" w:customStyle="1" w:styleId="Heading6Char1">
    <w:name w:val="Heading 6 Char1"/>
    <w:basedOn w:val="DefaultParagraphFont"/>
    <w:link w:val="Heading6"/>
    <w:qFormat/>
    <w:rsid w:val="0071464E"/>
    <w:rPr>
      <w:rFonts w:ascii="Arial" w:eastAsia="Times New Roman" w:hAnsi="Arial" w:cs="Times New Roman"/>
      <w:i/>
      <w:szCs w:val="20"/>
      <w:lang w:val="en-GB" w:eastAsia="sv-SE"/>
    </w:rPr>
  </w:style>
  <w:style w:type="character" w:customStyle="1" w:styleId="Heading7Char1">
    <w:name w:val="Heading 7 Char1"/>
    <w:basedOn w:val="DefaultParagraphFont"/>
    <w:link w:val="Heading7"/>
    <w:qFormat/>
    <w:rsid w:val="0071464E"/>
    <w:rPr>
      <w:rFonts w:ascii="Arial" w:eastAsia="Times New Roman" w:hAnsi="Arial" w:cs="Times New Roman"/>
      <w:sz w:val="20"/>
      <w:szCs w:val="20"/>
      <w:lang w:val="en-GB" w:eastAsia="sv-SE"/>
    </w:rPr>
  </w:style>
  <w:style w:type="character" w:customStyle="1" w:styleId="Heading8Char1">
    <w:name w:val="Heading 8 Char1"/>
    <w:basedOn w:val="DefaultParagraphFont"/>
    <w:link w:val="Heading8"/>
    <w:qFormat/>
    <w:rsid w:val="0071464E"/>
    <w:rPr>
      <w:rFonts w:ascii="Arial" w:eastAsia="Times New Roman" w:hAnsi="Arial" w:cs="Times New Roman"/>
      <w:i/>
      <w:sz w:val="20"/>
      <w:szCs w:val="20"/>
      <w:lang w:val="en-GB" w:eastAsia="sv-SE"/>
    </w:rPr>
  </w:style>
  <w:style w:type="character" w:customStyle="1" w:styleId="Heading9Char1">
    <w:name w:val="Heading 9 Char1"/>
    <w:basedOn w:val="DefaultParagraphFont"/>
    <w:link w:val="Heading9"/>
    <w:qFormat/>
    <w:rsid w:val="0071464E"/>
    <w:rPr>
      <w:rFonts w:ascii="Arial" w:eastAsia="Times New Roman" w:hAnsi="Arial" w:cs="Times New Roman"/>
      <w:i/>
      <w:sz w:val="18"/>
      <w:szCs w:val="20"/>
      <w:lang w:val="en-GB" w:eastAsia="sv-SE"/>
    </w:rPr>
  </w:style>
  <w:style w:type="character" w:customStyle="1" w:styleId="TitleChar">
    <w:name w:val="Title Char"/>
    <w:basedOn w:val="DefaultParagraphFont"/>
    <w:link w:val="Title"/>
    <w:qFormat/>
    <w:rsid w:val="001F54E0"/>
    <w:rPr>
      <w:rFonts w:asciiTheme="majorHAnsi" w:eastAsiaTheme="majorEastAsia" w:hAnsiTheme="majorHAnsi" w:cstheme="majorBidi"/>
      <w:color w:val="476E7D" w:themeColor="text2"/>
      <w:spacing w:val="5"/>
      <w:kern w:val="2"/>
      <w:sz w:val="52"/>
      <w:szCs w:val="52"/>
    </w:rPr>
  </w:style>
  <w:style w:type="character" w:customStyle="1" w:styleId="SubtitleChar">
    <w:name w:val="Subtitle Char"/>
    <w:basedOn w:val="DefaultParagraphFont"/>
    <w:link w:val="Subtitle"/>
    <w:qFormat/>
    <w:rsid w:val="001F54E0"/>
    <w:rPr>
      <w:rFonts w:asciiTheme="majorHAnsi" w:eastAsiaTheme="majorEastAsia" w:hAnsiTheme="majorHAnsi" w:cstheme="majorBidi"/>
      <w:i/>
      <w:iCs/>
      <w:color w:val="ACDAF0" w:themeColor="accent1"/>
      <w:spacing w:val="15"/>
      <w:sz w:val="24"/>
      <w:szCs w:val="24"/>
    </w:rPr>
  </w:style>
  <w:style w:type="character" w:styleId="SubtleEmphasis">
    <w:name w:val="Subtle Emphasis"/>
    <w:basedOn w:val="DefaultParagraphFont"/>
    <w:qFormat/>
    <w:rsid w:val="00F56068"/>
    <w:rPr>
      <w:i/>
      <w:iCs/>
      <w:sz w:val="22"/>
    </w:rPr>
  </w:style>
  <w:style w:type="character" w:styleId="IntenseEmphasis">
    <w:name w:val="Intense Emphasis"/>
    <w:basedOn w:val="DefaultParagraphFont"/>
    <w:qFormat/>
    <w:rsid w:val="001F54E0"/>
    <w:rPr>
      <w:b/>
      <w:bCs/>
      <w:i/>
      <w:iCs/>
      <w:color w:val="ACDAF0" w:themeColor="accent1"/>
    </w:rPr>
  </w:style>
  <w:style w:type="character" w:styleId="Emphasis">
    <w:name w:val="Emphasis"/>
    <w:basedOn w:val="DefaultParagraphFont"/>
    <w:qFormat/>
    <w:rsid w:val="001F54E0"/>
    <w:rPr>
      <w:i/>
      <w:iCs/>
    </w:rPr>
  </w:style>
  <w:style w:type="character" w:customStyle="1" w:styleId="QuoteChar">
    <w:name w:val="Quote Char"/>
    <w:basedOn w:val="DefaultParagraphFont"/>
    <w:link w:val="Quote"/>
    <w:qFormat/>
    <w:rsid w:val="001F54E0"/>
    <w:rPr>
      <w:i/>
      <w:iCs/>
      <w:color w:val="08374B" w:themeColor="text1"/>
      <w:sz w:val="24"/>
    </w:rPr>
  </w:style>
  <w:style w:type="character" w:customStyle="1" w:styleId="HeaderChar">
    <w:name w:val="Header Char"/>
    <w:basedOn w:val="DefaultParagraphFont"/>
    <w:link w:val="Header"/>
    <w:qFormat/>
    <w:rsid w:val="00C87207"/>
    <w:rPr>
      <w:color w:val="08374B" w:themeColor="text1"/>
      <w:sz w:val="24"/>
    </w:rPr>
  </w:style>
  <w:style w:type="character" w:customStyle="1" w:styleId="FooterChar1">
    <w:name w:val="Footer Char1"/>
    <w:basedOn w:val="DefaultParagraphFont"/>
    <w:link w:val="Footer"/>
    <w:uiPriority w:val="99"/>
    <w:qFormat/>
    <w:rsid w:val="00C87207"/>
    <w:rPr>
      <w:color w:val="08374B" w:themeColor="text1"/>
      <w:sz w:val="24"/>
    </w:rPr>
  </w:style>
  <w:style w:type="character" w:customStyle="1" w:styleId="BalloonTextChar1">
    <w:name w:val="Balloon Text Char1"/>
    <w:basedOn w:val="DefaultParagraphFont"/>
    <w:link w:val="BalloonText"/>
    <w:uiPriority w:val="99"/>
    <w:semiHidden/>
    <w:qFormat/>
    <w:rsid w:val="00C87207"/>
    <w:rPr>
      <w:rFonts w:ascii="Tahoma" w:hAnsi="Tahoma" w:cs="Tahoma"/>
      <w:color w:val="08374B" w:themeColor="text1"/>
      <w:sz w:val="16"/>
      <w:szCs w:val="16"/>
    </w:rPr>
  </w:style>
  <w:style w:type="character" w:styleId="Hyperlink">
    <w:name w:val="Hyperlink"/>
    <w:basedOn w:val="DefaultParagraphFont"/>
    <w:uiPriority w:val="99"/>
    <w:unhideWhenUsed/>
    <w:rsid w:val="00D64AB1"/>
    <w:rPr>
      <w:color w:val="0000FF" w:themeColor="hyperlink"/>
      <w:u w:val="single"/>
    </w:rPr>
  </w:style>
  <w:style w:type="character" w:styleId="CommentReference">
    <w:name w:val="annotation reference"/>
    <w:basedOn w:val="DefaultParagraphFont"/>
    <w:unhideWhenUsed/>
    <w:qFormat/>
    <w:rsid w:val="00E46D28"/>
    <w:rPr>
      <w:sz w:val="16"/>
      <w:szCs w:val="16"/>
    </w:rPr>
  </w:style>
  <w:style w:type="character" w:customStyle="1" w:styleId="CommentTextChar">
    <w:name w:val="Comment Text Char"/>
    <w:basedOn w:val="DefaultParagraphFont"/>
    <w:link w:val="CommentText"/>
    <w:qFormat/>
    <w:rsid w:val="00E46D28"/>
    <w:rPr>
      <w:color w:val="08374B" w:themeColor="text1"/>
      <w:sz w:val="20"/>
      <w:szCs w:val="20"/>
    </w:rPr>
  </w:style>
  <w:style w:type="character" w:customStyle="1" w:styleId="CommentSubjectChar">
    <w:name w:val="Comment Subject Char"/>
    <w:basedOn w:val="CommentTextChar"/>
    <w:link w:val="CommentSubject"/>
    <w:qFormat/>
    <w:rsid w:val="00E46D28"/>
    <w:rPr>
      <w:b/>
      <w:bCs/>
      <w:color w:val="08374B" w:themeColor="text1"/>
      <w:sz w:val="20"/>
      <w:szCs w:val="20"/>
    </w:rPr>
  </w:style>
  <w:style w:type="character" w:customStyle="1" w:styleId="BodyTextChar">
    <w:name w:val="Body Text Char"/>
    <w:basedOn w:val="DefaultParagraphFont"/>
    <w:link w:val="BodyText"/>
    <w:qFormat/>
    <w:rsid w:val="0082609B"/>
    <w:rPr>
      <w:rFonts w:ascii="Arial" w:eastAsia="Times New Roman" w:hAnsi="Arial" w:cs="Times New Roman"/>
      <w:sz w:val="20"/>
      <w:szCs w:val="20"/>
      <w:lang w:val="en-GB" w:eastAsia="en-GB"/>
    </w:rPr>
  </w:style>
  <w:style w:type="character" w:styleId="PlaceholderText">
    <w:name w:val="Placeholder Text"/>
    <w:basedOn w:val="DefaultParagraphFont"/>
    <w:uiPriority w:val="99"/>
    <w:semiHidden/>
    <w:qFormat/>
    <w:rsid w:val="00511B63"/>
    <w:rPr>
      <w:color w:val="808080"/>
    </w:rPr>
  </w:style>
  <w:style w:type="character" w:customStyle="1" w:styleId="EndnoteTextChar1">
    <w:name w:val="Endnote Text Char1"/>
    <w:basedOn w:val="DefaultParagraphFont"/>
    <w:link w:val="EndnoteText"/>
    <w:qFormat/>
    <w:rsid w:val="00EE637C"/>
    <w:rPr>
      <w:color w:val="08374B" w:themeColor="text1"/>
      <w:sz w:val="20"/>
      <w:szCs w:val="20"/>
      <w:lang w:val="en-GB"/>
    </w:rPr>
  </w:style>
  <w:style w:type="character" w:customStyle="1" w:styleId="EndnoteCharacters">
    <w:name w:val="Endnote Characters"/>
    <w:basedOn w:val="DefaultParagraphFont"/>
    <w:uiPriority w:val="99"/>
    <w:semiHidden/>
    <w:unhideWhenUsed/>
    <w:qFormat/>
    <w:rsid w:val="00EE637C"/>
    <w:rPr>
      <w:vertAlign w:val="superscript"/>
    </w:rPr>
  </w:style>
  <w:style w:type="character" w:styleId="EndnoteReference">
    <w:name w:val="endnote reference"/>
    <w:rPr>
      <w:vertAlign w:val="superscript"/>
    </w:rPr>
  </w:style>
  <w:style w:type="character" w:customStyle="1" w:styleId="FootnoteTextChar1">
    <w:name w:val="Footnote Text Char1"/>
    <w:basedOn w:val="DefaultParagraphFont"/>
    <w:link w:val="FootnoteText"/>
    <w:qFormat/>
    <w:rsid w:val="00D03863"/>
    <w:rPr>
      <w:color w:val="08374B" w:themeColor="text1"/>
      <w:sz w:val="20"/>
      <w:szCs w:val="20"/>
      <w:lang w:val="en-GB"/>
    </w:rPr>
  </w:style>
  <w:style w:type="character" w:customStyle="1" w:styleId="FootnoteCharacters">
    <w:name w:val="Footnote Characters"/>
    <w:basedOn w:val="DefaultParagraphFont"/>
    <w:uiPriority w:val="99"/>
    <w:semiHidden/>
    <w:unhideWhenUsed/>
    <w:qFormat/>
    <w:rsid w:val="00D03863"/>
    <w:rPr>
      <w:vertAlign w:val="superscript"/>
    </w:rPr>
  </w:style>
  <w:style w:type="character" w:styleId="FootnoteReference">
    <w:name w:val="footnote reference"/>
    <w:rPr>
      <w:vertAlign w:val="superscript"/>
    </w:rPr>
  </w:style>
  <w:style w:type="character" w:customStyle="1" w:styleId="Heading4Char">
    <w:name w:val="Heading 4 Char"/>
    <w:qFormat/>
    <w:rsid w:val="0081610F"/>
    <w:rPr>
      <w:rFonts w:ascii="Arial" w:eastAsia="Arial" w:hAnsi="Arial" w:cs="Arial"/>
      <w:b/>
      <w:i/>
      <w:color w:val="000000"/>
    </w:rPr>
  </w:style>
  <w:style w:type="character" w:customStyle="1" w:styleId="HeaderFootertitle">
    <w:name w:val="HeaderFootertitle"/>
    <w:basedOn w:val="DefaultParagraphFont"/>
    <w:qFormat/>
    <w:rsid w:val="0071464E"/>
    <w:rPr>
      <w:rFonts w:ascii="Arial" w:hAnsi="Arial"/>
      <w:b/>
      <w:sz w:val="14"/>
      <w:lang w:val="en-GB"/>
    </w:rPr>
  </w:style>
  <w:style w:type="character" w:customStyle="1" w:styleId="BodyText3Char1">
    <w:name w:val="Body Text 3 Char1"/>
    <w:basedOn w:val="DefaultParagraphFont"/>
    <w:link w:val="BodyText3"/>
    <w:qFormat/>
    <w:rsid w:val="0071464E"/>
    <w:rPr>
      <w:rFonts w:ascii="Times New Roman" w:eastAsia="Times New Roman" w:hAnsi="Times New Roman" w:cs="Arial"/>
      <w:szCs w:val="20"/>
      <w:lang w:val="en-GB" w:eastAsia="sv-SE"/>
    </w:rPr>
  </w:style>
  <w:style w:type="character" w:styleId="FollowedHyperlink">
    <w:name w:val="FollowedHyperlink"/>
    <w:basedOn w:val="DefaultParagraphFont"/>
    <w:rsid w:val="0071464E"/>
    <w:rPr>
      <w:color w:val="800080"/>
      <w:u w:val="single"/>
    </w:rPr>
  </w:style>
  <w:style w:type="character" w:customStyle="1" w:styleId="Italics">
    <w:name w:val="Italics"/>
    <w:qFormat/>
    <w:rsid w:val="0071464E"/>
    <w:rPr>
      <w:i/>
    </w:rPr>
  </w:style>
  <w:style w:type="character" w:customStyle="1" w:styleId="Bold">
    <w:name w:val="Bold"/>
    <w:qFormat/>
    <w:rsid w:val="0071464E"/>
    <w:rPr>
      <w:b/>
    </w:rPr>
  </w:style>
  <w:style w:type="character" w:customStyle="1" w:styleId="BoldItalics">
    <w:name w:val="Bold Italics"/>
    <w:qFormat/>
    <w:rsid w:val="0071464E"/>
    <w:rPr>
      <w:b/>
      <w:i/>
    </w:rPr>
  </w:style>
  <w:style w:type="character" w:customStyle="1" w:styleId="FieldLabel">
    <w:name w:val="Field Label"/>
    <w:qFormat/>
    <w:rsid w:val="0071464E"/>
    <w:rPr>
      <w:rFonts w:ascii="Times New Roman" w:eastAsia="Times New Roman" w:hAnsi="Times New Roman" w:cs="Times New Roman"/>
    </w:rPr>
  </w:style>
  <w:style w:type="character" w:customStyle="1" w:styleId="SSTemplateField">
    <w:name w:val="SSTemplateField"/>
    <w:qFormat/>
    <w:rsid w:val="0071464E"/>
    <w:rPr>
      <w:rFonts w:ascii="Lucida Sans" w:eastAsia="Lucida Sans" w:hAnsi="Lucida Sans" w:cs="Lucida Sans"/>
      <w:b/>
      <w:color w:val="FFFFFF"/>
      <w:sz w:val="16"/>
      <w:szCs w:val="16"/>
      <w:shd w:val="clear" w:color="auto" w:fill="FF0000"/>
    </w:rPr>
  </w:style>
  <w:style w:type="character" w:customStyle="1" w:styleId="SSBookmark">
    <w:name w:val="SSBookmark"/>
    <w:qFormat/>
    <w:rsid w:val="0071464E"/>
    <w:rPr>
      <w:rFonts w:ascii="Lucida Sans" w:eastAsia="Lucida Sans" w:hAnsi="Lucida Sans" w:cs="Lucida Sans"/>
      <w:b/>
      <w:color w:val="000000"/>
      <w:sz w:val="16"/>
      <w:szCs w:val="16"/>
      <w:shd w:val="clear" w:color="auto" w:fill="FFFF80"/>
    </w:rPr>
  </w:style>
  <w:style w:type="character" w:customStyle="1" w:styleId="Code">
    <w:name w:val="Code"/>
    <w:qFormat/>
    <w:rsid w:val="000F4326"/>
    <w:rPr>
      <w:rFonts w:ascii="Consolas" w:eastAsia="Courier New" w:hAnsi="Consolas" w:cs="Courier New"/>
      <w:b w:val="0"/>
      <w:i w:val="0"/>
    </w:rPr>
  </w:style>
  <w:style w:type="character" w:customStyle="1" w:styleId="TableFieldLabel">
    <w:name w:val="Table Field Label"/>
    <w:qFormat/>
    <w:rsid w:val="0071464E"/>
    <w:rPr>
      <w:rFonts w:ascii="Times New Roman" w:eastAsia="Times New Roman" w:hAnsi="Times New Roman" w:cs="Times New Roman"/>
      <w:color w:val="6F6F6F"/>
    </w:rPr>
  </w:style>
  <w:style w:type="character" w:customStyle="1" w:styleId="AllCaps">
    <w:name w:val="All Caps"/>
    <w:qFormat/>
    <w:rsid w:val="0071464E"/>
    <w:rPr>
      <w:caps/>
    </w:rPr>
  </w:style>
  <w:style w:type="character" w:customStyle="1" w:styleId="Heading1Char">
    <w:name w:val="Heading 1 Char"/>
    <w:qFormat/>
    <w:rsid w:val="0071464E"/>
    <w:rPr>
      <w:rFonts w:ascii="Arial" w:eastAsia="Arial" w:hAnsi="Arial" w:cs="Arial"/>
      <w:b/>
      <w:sz w:val="20"/>
      <w:szCs w:val="20"/>
    </w:rPr>
  </w:style>
  <w:style w:type="character" w:customStyle="1" w:styleId="Heading5Char">
    <w:name w:val="Heading 5 Char"/>
    <w:qFormat/>
    <w:rsid w:val="0071464E"/>
    <w:rPr>
      <w:rFonts w:ascii="Arial" w:eastAsia="Arial" w:hAnsi="Arial" w:cs="Arial"/>
      <w:i/>
      <w:color w:val="000000"/>
    </w:rPr>
  </w:style>
  <w:style w:type="character" w:customStyle="1" w:styleId="Heading6Char">
    <w:name w:val="Heading 6 Char"/>
    <w:qFormat/>
    <w:rsid w:val="0071464E"/>
    <w:rPr>
      <w:rFonts w:ascii="Arial" w:eastAsia="Arial" w:hAnsi="Arial" w:cs="Arial"/>
      <w:i/>
      <w:color w:val="000000"/>
    </w:rPr>
  </w:style>
  <w:style w:type="character" w:customStyle="1" w:styleId="Heading7Char">
    <w:name w:val="Heading 7 Char"/>
    <w:qFormat/>
    <w:rsid w:val="0071464E"/>
    <w:rPr>
      <w:rFonts w:ascii="Arial" w:eastAsia="Arial" w:hAnsi="Arial" w:cs="Arial"/>
      <w:i/>
      <w:color w:val="000000"/>
    </w:rPr>
  </w:style>
  <w:style w:type="character" w:customStyle="1" w:styleId="Heading8Char">
    <w:name w:val="Heading 8 Char"/>
    <w:qFormat/>
    <w:rsid w:val="0071464E"/>
    <w:rPr>
      <w:rFonts w:ascii="Arial" w:eastAsia="Arial" w:hAnsi="Arial" w:cs="Arial"/>
      <w:color w:val="000000"/>
      <w:sz w:val="20"/>
      <w:szCs w:val="20"/>
    </w:rPr>
  </w:style>
  <w:style w:type="character" w:customStyle="1" w:styleId="Heading9Char">
    <w:name w:val="Heading 9 Char"/>
    <w:qFormat/>
    <w:rsid w:val="0071464E"/>
    <w:rPr>
      <w:rFonts w:ascii="Arial" w:eastAsia="Arial" w:hAnsi="Arial" w:cs="Arial"/>
      <w:i/>
      <w:color w:val="000000"/>
      <w:sz w:val="20"/>
      <w:szCs w:val="20"/>
    </w:rPr>
  </w:style>
  <w:style w:type="character" w:customStyle="1" w:styleId="BalloonTextChar">
    <w:name w:val="Balloon Text Char"/>
    <w:qFormat/>
    <w:rsid w:val="0071464E"/>
    <w:rPr>
      <w:rFonts w:ascii="Tahoma" w:eastAsia="Tahoma" w:hAnsi="Tahoma" w:cs="Tahoma"/>
      <w:sz w:val="16"/>
      <w:szCs w:val="16"/>
    </w:rPr>
  </w:style>
  <w:style w:type="character" w:customStyle="1" w:styleId="hps">
    <w:name w:val="hps"/>
    <w:qFormat/>
    <w:rsid w:val="0071464E"/>
    <w:rPr>
      <w:rFonts w:ascii="Times New Roman" w:eastAsia="Times New Roman" w:hAnsi="Times New Roman" w:cs="Times New Roman"/>
    </w:rPr>
  </w:style>
  <w:style w:type="character" w:customStyle="1" w:styleId="atn">
    <w:name w:val="atn"/>
    <w:qFormat/>
    <w:rsid w:val="0071464E"/>
    <w:rPr>
      <w:rFonts w:ascii="Times New Roman" w:eastAsia="Times New Roman" w:hAnsi="Times New Roman" w:cs="Times New Roman"/>
    </w:rPr>
  </w:style>
  <w:style w:type="character" w:customStyle="1" w:styleId="FooterChar">
    <w:name w:val="Footer Char"/>
    <w:qFormat/>
    <w:rsid w:val="0071464E"/>
    <w:rPr>
      <w:rFonts w:ascii="Arial" w:eastAsia="Arial" w:hAnsi="Arial" w:cs="Arial"/>
    </w:rPr>
  </w:style>
  <w:style w:type="character" w:customStyle="1" w:styleId="TableTitleCar">
    <w:name w:val="TableTitle Car"/>
    <w:qFormat/>
    <w:rsid w:val="0071464E"/>
    <w:rPr>
      <w:rFonts w:ascii="Arial" w:eastAsia="Arial" w:hAnsi="Arial" w:cs="Arial"/>
      <w:b/>
      <w:color w:val="000000"/>
      <w:sz w:val="20"/>
      <w:szCs w:val="20"/>
    </w:rPr>
  </w:style>
  <w:style w:type="character" w:customStyle="1" w:styleId="TablecellCar">
    <w:name w:val="Tablecell Car"/>
    <w:qFormat/>
    <w:rsid w:val="0071464E"/>
    <w:rPr>
      <w:rFonts w:ascii="Arial" w:eastAsia="Arial" w:hAnsi="Arial" w:cs="Arial"/>
      <w:color w:val="000000"/>
      <w:sz w:val="20"/>
      <w:szCs w:val="20"/>
    </w:rPr>
  </w:style>
  <w:style w:type="character" w:customStyle="1" w:styleId="GuidanceCar">
    <w:name w:val="Guidance Car"/>
    <w:qFormat/>
    <w:rsid w:val="0071464E"/>
    <w:rPr>
      <w:rFonts w:ascii="Arial" w:eastAsia="Arial" w:hAnsi="Arial" w:cs="Arial"/>
      <w:i/>
      <w:color w:val="333399"/>
      <w:sz w:val="20"/>
      <w:szCs w:val="20"/>
    </w:rPr>
  </w:style>
  <w:style w:type="character" w:customStyle="1" w:styleId="TableTitleLeftCarCar">
    <w:name w:val="Table Title Left Car Car"/>
    <w:qFormat/>
    <w:rsid w:val="0071464E"/>
    <w:rPr>
      <w:rFonts w:ascii="Arial" w:eastAsia="Arial" w:hAnsi="Arial" w:cs="Arial"/>
      <w:b/>
      <w:sz w:val="20"/>
      <w:szCs w:val="20"/>
    </w:rPr>
  </w:style>
  <w:style w:type="character" w:customStyle="1" w:styleId="BodyText2Char">
    <w:name w:val="Body Text 2 Char"/>
    <w:basedOn w:val="DefaultParagraphFont"/>
    <w:link w:val="BodyText2"/>
    <w:qFormat/>
    <w:rsid w:val="0071464E"/>
    <w:rPr>
      <w:rFonts w:ascii="Times New Roman" w:eastAsia="Times New Roman" w:hAnsi="Times New Roman" w:cs="Times New Roman"/>
      <w:color w:val="000000"/>
      <w:sz w:val="18"/>
      <w:szCs w:val="18"/>
      <w:lang w:val="en-GB" w:eastAsia="en-GB"/>
    </w:rPr>
  </w:style>
  <w:style w:type="character" w:customStyle="1" w:styleId="BodyText3Char">
    <w:name w:val="Body Text 3 Char"/>
    <w:qFormat/>
    <w:rsid w:val="0071464E"/>
    <w:rPr>
      <w:rFonts w:ascii="Times New Roman" w:eastAsia="Times New Roman" w:hAnsi="Times New Roman" w:cs="Times New Roman"/>
      <w:color w:val="000000"/>
      <w:sz w:val="16"/>
      <w:szCs w:val="16"/>
    </w:rPr>
  </w:style>
  <w:style w:type="character" w:customStyle="1" w:styleId="NoteHeadingChar">
    <w:name w:val="Note Heading Char"/>
    <w:basedOn w:val="DefaultParagraphFont"/>
    <w:link w:val="NoteHeading"/>
    <w:qFormat/>
    <w:rsid w:val="0071464E"/>
    <w:rPr>
      <w:rFonts w:ascii="Times New Roman" w:eastAsia="Times New Roman" w:hAnsi="Times New Roman" w:cs="Times New Roman"/>
      <w:color w:val="000000"/>
      <w:sz w:val="20"/>
      <w:szCs w:val="20"/>
      <w:lang w:val="en-GB" w:eastAsia="en-GB"/>
    </w:rPr>
  </w:style>
  <w:style w:type="character" w:customStyle="1" w:styleId="PlainTextChar">
    <w:name w:val="Plain Text Char"/>
    <w:basedOn w:val="DefaultParagraphFont"/>
    <w:link w:val="PlainText"/>
    <w:qFormat/>
    <w:rsid w:val="0071464E"/>
    <w:rPr>
      <w:rFonts w:ascii="Courier New" w:eastAsia="Courier New" w:hAnsi="Courier New" w:cs="Courier New"/>
      <w:color w:val="000000"/>
      <w:sz w:val="20"/>
      <w:szCs w:val="20"/>
      <w:lang w:val="en-GB" w:eastAsia="en-GB"/>
    </w:rPr>
  </w:style>
  <w:style w:type="character" w:styleId="Strong">
    <w:name w:val="Strong"/>
    <w:qFormat/>
    <w:rsid w:val="0071464E"/>
    <w:rPr>
      <w:rFonts w:ascii="Times New Roman" w:eastAsia="Times New Roman" w:hAnsi="Times New Roman" w:cs="Times New Roman"/>
      <w:b/>
      <w:color w:val="000000"/>
      <w:sz w:val="20"/>
      <w:szCs w:val="20"/>
    </w:rPr>
  </w:style>
  <w:style w:type="character" w:customStyle="1" w:styleId="Objecttype">
    <w:name w:val="Object type"/>
    <w:qFormat/>
    <w:rsid w:val="0071464E"/>
    <w:rPr>
      <w:rFonts w:ascii="Times New Roman" w:eastAsia="Times New Roman" w:hAnsi="Times New Roman" w:cs="Times New Roman"/>
      <w:b/>
      <w:color w:val="000000"/>
      <w:sz w:val="20"/>
      <w:szCs w:val="20"/>
      <w:u w:val="single" w:color="000000"/>
    </w:rPr>
  </w:style>
  <w:style w:type="character" w:styleId="IntenseReference">
    <w:name w:val="Intense Reference"/>
    <w:qFormat/>
    <w:rsid w:val="0071464E"/>
    <w:rPr>
      <w:rFonts w:ascii="Times New Roman" w:eastAsia="Times New Roman" w:hAnsi="Times New Roman" w:cs="Times New Roman"/>
      <w:b/>
      <w:smallCaps/>
      <w:color w:val="4F81BD"/>
      <w:spacing w:val="5"/>
    </w:rPr>
  </w:style>
  <w:style w:type="character" w:styleId="BookTitle">
    <w:name w:val="Book Title"/>
    <w:qFormat/>
    <w:rsid w:val="0071464E"/>
    <w:rPr>
      <w:rFonts w:ascii="Times New Roman" w:eastAsia="Times New Roman" w:hAnsi="Times New Roman" w:cs="Times New Roman"/>
      <w:b/>
      <w:i/>
      <w:spacing w:val="5"/>
    </w:rPr>
  </w:style>
  <w:style w:type="character" w:customStyle="1" w:styleId="EndnoteTextChar">
    <w:name w:val="Endnote Text Char"/>
    <w:qFormat/>
    <w:rsid w:val="0071464E"/>
    <w:rPr>
      <w:rFonts w:ascii="Times New Roman" w:eastAsia="Times New Roman" w:hAnsi="Times New Roman" w:cs="Times New Roman"/>
      <w:color w:val="000000"/>
      <w:sz w:val="20"/>
      <w:szCs w:val="20"/>
    </w:rPr>
  </w:style>
  <w:style w:type="character" w:customStyle="1" w:styleId="FootnoteTextChar">
    <w:name w:val="Footnote Text Char"/>
    <w:qFormat/>
    <w:rsid w:val="0071464E"/>
    <w:rPr>
      <w:rFonts w:ascii="Times New Roman" w:eastAsia="Times New Roman" w:hAnsi="Times New Roman" w:cs="Times New Roman"/>
      <w:color w:val="000000"/>
      <w:sz w:val="20"/>
      <w:szCs w:val="20"/>
    </w:rPr>
  </w:style>
  <w:style w:type="character" w:customStyle="1" w:styleId="Style2Char">
    <w:name w:val="Style2 Char"/>
    <w:qFormat/>
    <w:rsid w:val="0071464E"/>
    <w:rPr>
      <w:rFonts w:ascii="Arial" w:eastAsia="Arial" w:hAnsi="Arial" w:cs="Arial"/>
      <w:b/>
      <w:color w:val="365F91"/>
      <w:sz w:val="28"/>
      <w:szCs w:val="28"/>
    </w:rPr>
  </w:style>
  <w:style w:type="character" w:styleId="SubtleReference">
    <w:name w:val="Subtle Reference"/>
    <w:basedOn w:val="DefaultParagraphFont"/>
    <w:uiPriority w:val="31"/>
    <w:qFormat/>
    <w:rsid w:val="00E93FA7"/>
    <w:rPr>
      <w:smallCaps/>
      <w:color w:val="169AD3" w:themeColor="text1" w:themeTint="A5"/>
    </w:rPr>
  </w:style>
  <w:style w:type="character" w:customStyle="1" w:styleId="NoSpacingChar">
    <w:name w:val="No Spacing Char"/>
    <w:basedOn w:val="DefaultParagraphFont"/>
    <w:link w:val="NoSpacing"/>
    <w:uiPriority w:val="1"/>
    <w:qFormat/>
    <w:rsid w:val="00F425B8"/>
    <w:rPr>
      <w:color w:val="08374B" w:themeColor="text1"/>
      <w:sz w:val="24"/>
    </w:rPr>
  </w:style>
  <w:style w:type="character" w:customStyle="1" w:styleId="Ratkaisematonmaininta1">
    <w:name w:val="Ratkaisematon maininta1"/>
    <w:basedOn w:val="DefaultParagraphFont"/>
    <w:uiPriority w:val="99"/>
    <w:semiHidden/>
    <w:unhideWhenUsed/>
    <w:qFormat/>
    <w:rsid w:val="00CC274A"/>
    <w:rPr>
      <w:color w:val="605E5C"/>
      <w:shd w:val="clear" w:color="auto" w:fill="E1DFDD"/>
    </w:rPr>
  </w:style>
  <w:style w:type="character" w:customStyle="1" w:styleId="IndexLink">
    <w:name w:val="Index Link"/>
    <w:qFormat/>
  </w:style>
  <w:style w:type="character" w:styleId="LineNumber">
    <w:name w:val="line numbe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link w:val="BodyTextChar"/>
    <w:qFormat/>
    <w:rsid w:val="0082609B"/>
    <w:pPr>
      <w:spacing w:before="120" w:after="120" w:line="240" w:lineRule="auto"/>
      <w:jc w:val="both"/>
    </w:pPr>
    <w:rPr>
      <w:rFonts w:ascii="Arial" w:eastAsia="Times New Roman" w:hAnsi="Arial" w:cs="Times New Roman"/>
      <w:color w:val="auto"/>
      <w:sz w:val="20"/>
      <w:szCs w:val="20"/>
      <w:lang w:eastAsia="en-GB"/>
    </w:rPr>
  </w:style>
  <w:style w:type="paragraph" w:styleId="List">
    <w:name w:val="List"/>
    <w:basedOn w:val="BodyText"/>
    <w:rPr>
      <w:rFonts w:cs="Arial Unicode MS"/>
    </w:rPr>
  </w:style>
  <w:style w:type="paragraph" w:styleId="Caption">
    <w:name w:val="caption"/>
    <w:basedOn w:val="Normal"/>
    <w:next w:val="Normal"/>
    <w:unhideWhenUsed/>
    <w:qFormat/>
    <w:rsid w:val="00824CE1"/>
    <w:pPr>
      <w:spacing w:line="240" w:lineRule="auto"/>
      <w:jc w:val="center"/>
    </w:pPr>
    <w:rPr>
      <w:b/>
      <w:bCs/>
      <w:color w:val="ACDAF0" w:themeColor="accent1"/>
      <w:sz w:val="18"/>
      <w:szCs w:val="18"/>
    </w:rPr>
  </w:style>
  <w:style w:type="paragraph" w:customStyle="1" w:styleId="Index">
    <w:name w:val="Index"/>
    <w:basedOn w:val="Normal"/>
    <w:qFormat/>
    <w:pPr>
      <w:suppressLineNumbers/>
    </w:pPr>
    <w:rPr>
      <w:rFonts w:cs="Arial Unicode MS"/>
    </w:rPr>
  </w:style>
  <w:style w:type="paragraph" w:styleId="ListParagraph">
    <w:name w:val="List Paragraph"/>
    <w:basedOn w:val="Normal"/>
    <w:qFormat/>
    <w:rsid w:val="004B4DD2"/>
    <w:pPr>
      <w:ind w:left="720"/>
      <w:contextualSpacing/>
    </w:pPr>
  </w:style>
  <w:style w:type="paragraph" w:styleId="NoSpacing">
    <w:name w:val="No Spacing"/>
    <w:link w:val="NoSpacingChar"/>
    <w:uiPriority w:val="1"/>
    <w:qFormat/>
    <w:rsid w:val="00792D6B"/>
    <w:rPr>
      <w:rFonts w:ascii="Helvetica" w:eastAsia="Helvetica" w:hAnsi="Helvetica"/>
      <w:color w:val="08374B" w:themeColor="text1"/>
      <w:sz w:val="24"/>
    </w:rPr>
  </w:style>
  <w:style w:type="paragraph" w:styleId="Title">
    <w:name w:val="Title"/>
    <w:basedOn w:val="Normal"/>
    <w:next w:val="Normal"/>
    <w:link w:val="TitleChar"/>
    <w:qFormat/>
    <w:rsid w:val="001F54E0"/>
    <w:pPr>
      <w:pBdr>
        <w:bottom w:val="single" w:sz="8" w:space="4" w:color="ACDAF0"/>
      </w:pBdr>
      <w:spacing w:after="300" w:line="240" w:lineRule="auto"/>
      <w:contextualSpacing/>
    </w:pPr>
    <w:rPr>
      <w:rFonts w:asciiTheme="majorHAnsi" w:eastAsiaTheme="majorEastAsia" w:hAnsiTheme="majorHAnsi" w:cstheme="majorBidi"/>
      <w:color w:val="476E7D" w:themeColor="text2"/>
      <w:spacing w:val="5"/>
      <w:kern w:val="2"/>
      <w:sz w:val="52"/>
      <w:szCs w:val="52"/>
    </w:rPr>
  </w:style>
  <w:style w:type="paragraph" w:styleId="Subtitle">
    <w:name w:val="Subtitle"/>
    <w:basedOn w:val="Normal"/>
    <w:next w:val="Normal"/>
    <w:link w:val="SubtitleChar"/>
    <w:qFormat/>
    <w:rsid w:val="001F54E0"/>
    <w:rPr>
      <w:rFonts w:asciiTheme="majorHAnsi" w:eastAsiaTheme="majorEastAsia" w:hAnsiTheme="majorHAnsi" w:cstheme="majorBidi"/>
      <w:i/>
      <w:iCs/>
      <w:color w:val="ACDAF0" w:themeColor="accent1"/>
      <w:spacing w:val="15"/>
      <w:szCs w:val="24"/>
    </w:rPr>
  </w:style>
  <w:style w:type="paragraph" w:styleId="Quote">
    <w:name w:val="Quote"/>
    <w:basedOn w:val="Normal"/>
    <w:next w:val="Normal"/>
    <w:link w:val="QuoteChar"/>
    <w:qFormat/>
    <w:rsid w:val="001F54E0"/>
    <w:rPr>
      <w:i/>
      <w:iCs/>
    </w:rPr>
  </w:style>
  <w:style w:type="paragraph" w:customStyle="1" w:styleId="HeaderandFooter">
    <w:name w:val="Header and Footer"/>
    <w:basedOn w:val="Normal"/>
    <w:qFormat/>
  </w:style>
  <w:style w:type="paragraph" w:styleId="Header">
    <w:name w:val="header"/>
    <w:basedOn w:val="Normal"/>
    <w:link w:val="HeaderChar"/>
    <w:unhideWhenUsed/>
    <w:rsid w:val="00C87207"/>
    <w:pPr>
      <w:tabs>
        <w:tab w:val="center" w:pos="4986"/>
        <w:tab w:val="right" w:pos="9972"/>
      </w:tabs>
      <w:spacing w:after="0" w:line="240" w:lineRule="auto"/>
    </w:pPr>
  </w:style>
  <w:style w:type="paragraph" w:styleId="Footer">
    <w:name w:val="footer"/>
    <w:basedOn w:val="Normal"/>
    <w:link w:val="FooterChar1"/>
    <w:unhideWhenUsed/>
    <w:rsid w:val="00C87207"/>
    <w:pPr>
      <w:tabs>
        <w:tab w:val="center" w:pos="4986"/>
        <w:tab w:val="right" w:pos="9972"/>
      </w:tabs>
      <w:spacing w:after="0" w:line="240" w:lineRule="auto"/>
    </w:pPr>
  </w:style>
  <w:style w:type="paragraph" w:styleId="BalloonText">
    <w:name w:val="Balloon Text"/>
    <w:basedOn w:val="Normal"/>
    <w:link w:val="BalloonTextChar1"/>
    <w:unhideWhenUsed/>
    <w:qFormat/>
    <w:rsid w:val="00C87207"/>
    <w:pPr>
      <w:spacing w:after="0" w:line="240" w:lineRule="auto"/>
    </w:pPr>
    <w:rPr>
      <w:rFonts w:ascii="Tahoma" w:hAnsi="Tahoma" w:cs="Tahoma"/>
      <w:sz w:val="16"/>
      <w:szCs w:val="16"/>
    </w:rPr>
  </w:style>
  <w:style w:type="paragraph" w:styleId="IndexHeading">
    <w:name w:val="index heading"/>
    <w:basedOn w:val="Heading"/>
  </w:style>
  <w:style w:type="paragraph" w:styleId="TOCHeading">
    <w:name w:val="TOC Heading"/>
    <w:basedOn w:val="Heading1"/>
    <w:next w:val="Normal"/>
    <w:unhideWhenUsed/>
    <w:qFormat/>
    <w:rsid w:val="00D64AB1"/>
    <w:pPr>
      <w:outlineLvl w:val="9"/>
    </w:pPr>
    <w:rPr>
      <w:rFonts w:asciiTheme="majorHAnsi" w:hAnsiTheme="majorHAnsi"/>
      <w:color w:val="54B2E0" w:themeColor="accent1" w:themeShade="BF"/>
      <w:sz w:val="28"/>
      <w:lang w:eastAsia="ja-JP"/>
    </w:rPr>
  </w:style>
  <w:style w:type="paragraph" w:styleId="TOC1">
    <w:name w:val="toc 1"/>
    <w:basedOn w:val="Normal"/>
    <w:next w:val="Normal"/>
    <w:autoRedefine/>
    <w:uiPriority w:val="39"/>
    <w:unhideWhenUsed/>
    <w:rsid w:val="00310910"/>
    <w:pPr>
      <w:tabs>
        <w:tab w:val="left" w:pos="1200"/>
        <w:tab w:val="right" w:leader="dot" w:pos="9915"/>
      </w:tabs>
      <w:spacing w:after="100"/>
    </w:pPr>
  </w:style>
  <w:style w:type="paragraph" w:styleId="TOC2">
    <w:name w:val="toc 2"/>
    <w:basedOn w:val="Normal"/>
    <w:next w:val="Normal"/>
    <w:autoRedefine/>
    <w:uiPriority w:val="39"/>
    <w:unhideWhenUsed/>
    <w:rsid w:val="00A21052"/>
    <w:pPr>
      <w:tabs>
        <w:tab w:val="left" w:pos="880"/>
        <w:tab w:val="right" w:leader="dot" w:pos="9923"/>
      </w:tabs>
      <w:spacing w:after="100"/>
      <w:ind w:left="240"/>
    </w:pPr>
  </w:style>
  <w:style w:type="paragraph" w:styleId="TOC3">
    <w:name w:val="toc 3"/>
    <w:basedOn w:val="Normal"/>
    <w:next w:val="Normal"/>
    <w:autoRedefine/>
    <w:uiPriority w:val="39"/>
    <w:unhideWhenUsed/>
    <w:rsid w:val="0004061D"/>
    <w:pPr>
      <w:tabs>
        <w:tab w:val="left" w:pos="1320"/>
        <w:tab w:val="right" w:leader="dot" w:pos="9923"/>
      </w:tabs>
      <w:spacing w:after="100"/>
      <w:ind w:left="480"/>
    </w:pPr>
  </w:style>
  <w:style w:type="paragraph" w:styleId="CommentText">
    <w:name w:val="annotation text"/>
    <w:basedOn w:val="Normal"/>
    <w:link w:val="CommentTextChar"/>
    <w:unhideWhenUsed/>
    <w:qFormat/>
    <w:rsid w:val="00E46D28"/>
    <w:pPr>
      <w:spacing w:line="240" w:lineRule="auto"/>
    </w:pPr>
    <w:rPr>
      <w:sz w:val="20"/>
      <w:szCs w:val="20"/>
    </w:rPr>
  </w:style>
  <w:style w:type="paragraph" w:styleId="CommentSubject">
    <w:name w:val="annotation subject"/>
    <w:basedOn w:val="CommentText"/>
    <w:next w:val="CommentText"/>
    <w:link w:val="CommentSubjectChar"/>
    <w:unhideWhenUsed/>
    <w:qFormat/>
    <w:rsid w:val="00E46D28"/>
    <w:rPr>
      <w:b/>
      <w:bCs/>
    </w:rPr>
  </w:style>
  <w:style w:type="paragraph" w:customStyle="1" w:styleId="DocumentStatus">
    <w:name w:val="DocumentStatus"/>
    <w:basedOn w:val="Normal"/>
    <w:qFormat/>
    <w:rsid w:val="000123A9"/>
    <w:pPr>
      <w:tabs>
        <w:tab w:val="left" w:pos="709"/>
      </w:tabs>
    </w:pPr>
    <w:rPr>
      <w:lang w:eastAsia="sv-SE"/>
    </w:rPr>
  </w:style>
  <w:style w:type="paragraph" w:customStyle="1" w:styleId="Graphic">
    <w:name w:val="Graphic"/>
    <w:basedOn w:val="Normal"/>
    <w:next w:val="Normal"/>
    <w:qFormat/>
    <w:rsid w:val="002F37C8"/>
    <w:pPr>
      <w:jc w:val="center"/>
    </w:pPr>
    <w:rPr>
      <w:lang w:eastAsia="en-GB"/>
    </w:rPr>
  </w:style>
  <w:style w:type="paragraph" w:styleId="TableofFigures">
    <w:name w:val="table of figures"/>
    <w:basedOn w:val="Normal"/>
    <w:next w:val="Normal"/>
    <w:uiPriority w:val="99"/>
    <w:unhideWhenUsed/>
    <w:qFormat/>
    <w:rsid w:val="00A43580"/>
    <w:pPr>
      <w:spacing w:after="0"/>
    </w:pPr>
  </w:style>
  <w:style w:type="paragraph" w:customStyle="1" w:styleId="Note">
    <w:name w:val="Note"/>
    <w:basedOn w:val="Normal"/>
    <w:next w:val="Normal"/>
    <w:qFormat/>
    <w:rsid w:val="00D6447B"/>
    <w:pPr>
      <w:tabs>
        <w:tab w:val="left" w:pos="907"/>
      </w:tabs>
      <w:spacing w:before="200"/>
      <w:ind w:left="907" w:hanging="510"/>
    </w:pPr>
    <w:rPr>
      <w:i/>
    </w:rPr>
  </w:style>
  <w:style w:type="paragraph" w:styleId="TOC4">
    <w:name w:val="toc 4"/>
    <w:basedOn w:val="Normal"/>
    <w:next w:val="Normal"/>
    <w:autoRedefine/>
    <w:unhideWhenUsed/>
    <w:rsid w:val="00B5414F"/>
    <w:pPr>
      <w:spacing w:after="100"/>
      <w:ind w:left="720"/>
    </w:pPr>
  </w:style>
  <w:style w:type="paragraph" w:customStyle="1" w:styleId="BulletList1">
    <w:name w:val="Bullet_List1"/>
    <w:basedOn w:val="ListParagraph"/>
    <w:qFormat/>
    <w:rsid w:val="00BE4673"/>
    <w:pPr>
      <w:numPr>
        <w:numId w:val="2"/>
      </w:numPr>
      <w:spacing w:after="0"/>
      <w:ind w:left="714" w:hanging="357"/>
    </w:pPr>
  </w:style>
  <w:style w:type="paragraph" w:customStyle="1" w:styleId="NumberedList1">
    <w:name w:val="Numbered_List1"/>
    <w:basedOn w:val="ListParagraph"/>
    <w:qFormat/>
    <w:rsid w:val="00862EF7"/>
    <w:pPr>
      <w:numPr>
        <w:numId w:val="31"/>
      </w:numPr>
      <w:spacing w:after="0"/>
    </w:pPr>
  </w:style>
  <w:style w:type="paragraph" w:customStyle="1" w:styleId="Table">
    <w:name w:val="Table"/>
    <w:basedOn w:val="Normal"/>
    <w:qFormat/>
    <w:rsid w:val="0048689D"/>
    <w:pPr>
      <w:tabs>
        <w:tab w:val="left" w:pos="709"/>
      </w:tabs>
      <w:spacing w:after="0" w:line="240" w:lineRule="auto"/>
      <w:ind w:left="108" w:right="108"/>
    </w:pPr>
    <w:rPr>
      <w:rFonts w:ascii="Helvetica 55 Roman" w:hAnsi="Helvetica 55 Roman"/>
      <w:sz w:val="22"/>
    </w:rPr>
  </w:style>
  <w:style w:type="paragraph" w:customStyle="1" w:styleId="Tablecomment">
    <w:name w:val="Table_comment"/>
    <w:basedOn w:val="Normal"/>
    <w:qFormat/>
    <w:rsid w:val="0028726F"/>
    <w:pPr>
      <w:spacing w:after="0" w:line="240" w:lineRule="auto"/>
      <w:ind w:left="108" w:right="108"/>
    </w:pPr>
    <w:rPr>
      <w:i/>
      <w:color w:val="0C5270" w:themeColor="text1" w:themeTint="E6"/>
      <w:sz w:val="20"/>
    </w:rPr>
  </w:style>
  <w:style w:type="paragraph" w:customStyle="1" w:styleId="TableHeader">
    <w:name w:val="Table_Header"/>
    <w:basedOn w:val="Normal"/>
    <w:next w:val="Table"/>
    <w:qFormat/>
    <w:rsid w:val="0075285D"/>
    <w:pPr>
      <w:spacing w:after="0" w:line="240" w:lineRule="auto"/>
      <w:ind w:left="108" w:right="108"/>
    </w:pPr>
    <w:rPr>
      <w:b/>
      <w:bCs/>
    </w:rPr>
  </w:style>
  <w:style w:type="paragraph" w:customStyle="1" w:styleId="Content">
    <w:name w:val="Content"/>
    <w:basedOn w:val="Normal"/>
    <w:next w:val="Normal"/>
    <w:qFormat/>
    <w:rsid w:val="009508F4"/>
    <w:rPr>
      <w:rFonts w:asciiTheme="majorHAnsi" w:hAnsiTheme="majorHAnsi"/>
      <w:bCs/>
      <w:color w:val="54B2E0" w:themeColor="accent1" w:themeShade="BF"/>
      <w:kern w:val="2"/>
      <w:sz w:val="28"/>
    </w:rPr>
  </w:style>
  <w:style w:type="paragraph" w:styleId="Revision">
    <w:name w:val="Revision"/>
    <w:qFormat/>
    <w:rsid w:val="00A82280"/>
    <w:rPr>
      <w:rFonts w:ascii="Helvetica" w:eastAsia="Helvetica" w:hAnsi="Helvetica"/>
      <w:color w:val="08374B" w:themeColor="text1"/>
      <w:sz w:val="24"/>
      <w:lang w:val="en-GB"/>
    </w:rPr>
  </w:style>
  <w:style w:type="paragraph" w:styleId="EndnoteText">
    <w:name w:val="endnote text"/>
    <w:basedOn w:val="Normal"/>
    <w:link w:val="EndnoteTextChar1"/>
    <w:unhideWhenUsed/>
    <w:rsid w:val="00EE637C"/>
    <w:pPr>
      <w:spacing w:after="0" w:line="240" w:lineRule="auto"/>
    </w:pPr>
    <w:rPr>
      <w:sz w:val="20"/>
      <w:szCs w:val="20"/>
    </w:rPr>
  </w:style>
  <w:style w:type="paragraph" w:styleId="FootnoteText">
    <w:name w:val="footnote text"/>
    <w:basedOn w:val="Normal"/>
    <w:link w:val="FootnoteTextChar1"/>
    <w:unhideWhenUsed/>
    <w:rsid w:val="00D03863"/>
    <w:pPr>
      <w:spacing w:after="0" w:line="240" w:lineRule="auto"/>
    </w:pPr>
    <w:rPr>
      <w:sz w:val="20"/>
      <w:szCs w:val="20"/>
    </w:rPr>
  </w:style>
  <w:style w:type="paragraph" w:customStyle="1" w:styleId="Appendix1">
    <w:name w:val="Appendix 1"/>
    <w:basedOn w:val="Heading1"/>
    <w:next w:val="Normal"/>
    <w:qFormat/>
    <w:rsid w:val="007E35D8"/>
    <w:pPr>
      <w:numPr>
        <w:numId w:val="5"/>
      </w:numPr>
      <w:ind w:left="357" w:hanging="357"/>
    </w:pPr>
  </w:style>
  <w:style w:type="paragraph" w:customStyle="1" w:styleId="EnclosureTitle">
    <w:name w:val="EnclosureTitle"/>
    <w:basedOn w:val="Normal"/>
    <w:next w:val="Normal"/>
    <w:qFormat/>
    <w:rsid w:val="0071464E"/>
    <w:pPr>
      <w:spacing w:after="120" w:line="240" w:lineRule="auto"/>
    </w:pPr>
    <w:rPr>
      <w:rFonts w:ascii="Arial" w:eastAsia="Times New Roman" w:hAnsi="Arial" w:cs="Times New Roman"/>
      <w:b/>
      <w:color w:val="auto"/>
      <w:sz w:val="22"/>
      <w:szCs w:val="20"/>
      <w:lang w:eastAsia="sv-SE"/>
    </w:rPr>
  </w:style>
  <w:style w:type="paragraph" w:customStyle="1" w:styleId="Important">
    <w:name w:val="Important"/>
    <w:basedOn w:val="Normal"/>
    <w:next w:val="Normal"/>
    <w:qFormat/>
    <w:rsid w:val="0071464E"/>
    <w:pPr>
      <w:spacing w:after="120" w:line="240" w:lineRule="auto"/>
    </w:pPr>
    <w:rPr>
      <w:rFonts w:ascii="Arial" w:eastAsia="Times New Roman" w:hAnsi="Arial" w:cs="Times New Roman"/>
      <w:b/>
      <w:i/>
      <w:color w:val="auto"/>
      <w:sz w:val="22"/>
      <w:szCs w:val="20"/>
      <w:lang w:eastAsia="sv-SE"/>
    </w:rPr>
  </w:style>
  <w:style w:type="paragraph" w:styleId="TOC5">
    <w:name w:val="toc 5"/>
    <w:basedOn w:val="Normal"/>
    <w:next w:val="Normal"/>
    <w:rsid w:val="0071464E"/>
    <w:pPr>
      <w:tabs>
        <w:tab w:val="right" w:leader="dot" w:pos="7937"/>
      </w:tabs>
      <w:spacing w:after="120" w:line="240" w:lineRule="auto"/>
      <w:ind w:left="880"/>
    </w:pPr>
    <w:rPr>
      <w:rFonts w:ascii="Arial" w:eastAsia="Times New Roman" w:hAnsi="Arial" w:cs="Times New Roman"/>
      <w:color w:val="auto"/>
      <w:sz w:val="22"/>
      <w:szCs w:val="20"/>
      <w:lang w:eastAsia="sv-SE"/>
    </w:rPr>
  </w:style>
  <w:style w:type="paragraph" w:styleId="TOC6">
    <w:name w:val="toc 6"/>
    <w:basedOn w:val="Normal"/>
    <w:next w:val="Normal"/>
    <w:rsid w:val="0071464E"/>
    <w:pPr>
      <w:tabs>
        <w:tab w:val="right" w:leader="dot" w:pos="7937"/>
      </w:tabs>
      <w:spacing w:after="120" w:line="240" w:lineRule="auto"/>
      <w:ind w:left="1100"/>
    </w:pPr>
    <w:rPr>
      <w:rFonts w:ascii="Arial" w:eastAsia="Times New Roman" w:hAnsi="Arial" w:cs="Times New Roman"/>
      <w:color w:val="auto"/>
      <w:sz w:val="22"/>
      <w:szCs w:val="20"/>
      <w:lang w:eastAsia="sv-SE"/>
    </w:rPr>
  </w:style>
  <w:style w:type="paragraph" w:styleId="TOC7">
    <w:name w:val="toc 7"/>
    <w:basedOn w:val="Normal"/>
    <w:next w:val="Normal"/>
    <w:rsid w:val="0071464E"/>
    <w:pPr>
      <w:tabs>
        <w:tab w:val="right" w:leader="dot" w:pos="7937"/>
      </w:tabs>
      <w:spacing w:after="120" w:line="240" w:lineRule="auto"/>
      <w:ind w:left="1320"/>
    </w:pPr>
    <w:rPr>
      <w:rFonts w:ascii="Arial" w:eastAsia="Times New Roman" w:hAnsi="Arial" w:cs="Times New Roman"/>
      <w:color w:val="auto"/>
      <w:sz w:val="22"/>
      <w:szCs w:val="20"/>
      <w:lang w:eastAsia="sv-SE"/>
    </w:rPr>
  </w:style>
  <w:style w:type="paragraph" w:styleId="TOC8">
    <w:name w:val="toc 8"/>
    <w:basedOn w:val="Normal"/>
    <w:next w:val="Normal"/>
    <w:rsid w:val="0071464E"/>
    <w:pPr>
      <w:tabs>
        <w:tab w:val="right" w:leader="dot" w:pos="7937"/>
      </w:tabs>
      <w:spacing w:after="120" w:line="240" w:lineRule="auto"/>
      <w:ind w:left="1540"/>
    </w:pPr>
    <w:rPr>
      <w:rFonts w:ascii="Arial" w:eastAsia="Times New Roman" w:hAnsi="Arial" w:cs="Times New Roman"/>
      <w:color w:val="auto"/>
      <w:sz w:val="22"/>
      <w:szCs w:val="20"/>
      <w:lang w:eastAsia="sv-SE"/>
    </w:rPr>
  </w:style>
  <w:style w:type="paragraph" w:styleId="TOC9">
    <w:name w:val="toc 9"/>
    <w:basedOn w:val="Normal"/>
    <w:next w:val="Normal"/>
    <w:rsid w:val="0071464E"/>
    <w:pPr>
      <w:tabs>
        <w:tab w:val="right" w:leader="dot" w:pos="7937"/>
      </w:tabs>
      <w:spacing w:after="120" w:line="240" w:lineRule="auto"/>
      <w:ind w:left="1760"/>
    </w:pPr>
    <w:rPr>
      <w:rFonts w:ascii="Arial" w:eastAsia="Times New Roman" w:hAnsi="Arial" w:cs="Times New Roman"/>
      <w:color w:val="auto"/>
      <w:sz w:val="22"/>
      <w:szCs w:val="20"/>
      <w:lang w:eastAsia="sv-SE"/>
    </w:rPr>
  </w:style>
  <w:style w:type="paragraph" w:styleId="NormalIndent">
    <w:name w:val="Normal Indent"/>
    <w:basedOn w:val="Normal"/>
    <w:next w:val="Normal"/>
    <w:qFormat/>
    <w:rsid w:val="0071464E"/>
    <w:pPr>
      <w:spacing w:after="120" w:line="240" w:lineRule="auto"/>
      <w:ind w:left="567"/>
    </w:pPr>
    <w:rPr>
      <w:rFonts w:ascii="Arial" w:eastAsia="Times New Roman" w:hAnsi="Arial" w:cs="Times New Roman"/>
      <w:color w:val="auto"/>
      <w:sz w:val="22"/>
      <w:szCs w:val="20"/>
      <w:lang w:eastAsia="sv-SE"/>
    </w:rPr>
  </w:style>
  <w:style w:type="paragraph" w:customStyle="1" w:styleId="Bilagor">
    <w:name w:val="Bilagor"/>
    <w:basedOn w:val="Normal"/>
    <w:next w:val="Normal"/>
    <w:qFormat/>
    <w:rsid w:val="0071464E"/>
    <w:pPr>
      <w:spacing w:after="120" w:line="240" w:lineRule="auto"/>
    </w:pPr>
    <w:rPr>
      <w:rFonts w:ascii="Arial" w:eastAsia="Times New Roman" w:hAnsi="Arial" w:cs="Times New Roman"/>
      <w:b/>
      <w:color w:val="auto"/>
      <w:sz w:val="22"/>
      <w:szCs w:val="20"/>
      <w:lang w:eastAsia="sv-SE"/>
    </w:rPr>
  </w:style>
  <w:style w:type="paragraph" w:styleId="BodyText3">
    <w:name w:val="Body Text 3"/>
    <w:basedOn w:val="Normal"/>
    <w:link w:val="BodyText3Char1"/>
    <w:qFormat/>
    <w:rsid w:val="0071464E"/>
    <w:pPr>
      <w:spacing w:after="120" w:line="240" w:lineRule="auto"/>
      <w:ind w:right="-124"/>
    </w:pPr>
    <w:rPr>
      <w:rFonts w:ascii="Times New Roman" w:eastAsia="Times New Roman" w:hAnsi="Times New Roman" w:cs="Arial"/>
      <w:color w:val="auto"/>
      <w:sz w:val="22"/>
      <w:szCs w:val="20"/>
      <w:lang w:eastAsia="sv-SE"/>
    </w:rPr>
  </w:style>
  <w:style w:type="paragraph" w:customStyle="1" w:styleId="CoverHeading1">
    <w:name w:val="Cover Heading 1"/>
    <w:basedOn w:val="Normal"/>
    <w:next w:val="Normal"/>
    <w:qFormat/>
    <w:rsid w:val="0071464E"/>
    <w:pPr>
      <w:spacing w:after="0" w:line="240" w:lineRule="auto"/>
      <w:jc w:val="right"/>
    </w:pPr>
    <w:rPr>
      <w:rFonts w:ascii="Calibri" w:eastAsia="Calibri" w:hAnsi="Calibri" w:cs="Calibri"/>
      <w:b/>
      <w:color w:val="auto"/>
      <w:sz w:val="72"/>
      <w:szCs w:val="72"/>
      <w:lang w:eastAsia="en-GB"/>
    </w:rPr>
  </w:style>
  <w:style w:type="paragraph" w:customStyle="1" w:styleId="CoverHeading2">
    <w:name w:val="Cover Heading 2"/>
    <w:basedOn w:val="Normal"/>
    <w:next w:val="Normal"/>
    <w:qFormat/>
    <w:rsid w:val="0071464E"/>
    <w:pPr>
      <w:spacing w:after="0" w:line="240" w:lineRule="auto"/>
      <w:jc w:val="right"/>
    </w:pPr>
    <w:rPr>
      <w:rFonts w:ascii="Calibri" w:eastAsia="Calibri" w:hAnsi="Calibri" w:cs="Calibri"/>
      <w:color w:val="800000"/>
      <w:sz w:val="60"/>
      <w:szCs w:val="60"/>
      <w:lang w:eastAsia="en-GB"/>
    </w:rPr>
  </w:style>
  <w:style w:type="paragraph" w:customStyle="1" w:styleId="CoverText1">
    <w:name w:val="Cover Text 1"/>
    <w:basedOn w:val="Normal"/>
    <w:next w:val="Normal"/>
    <w:qFormat/>
    <w:rsid w:val="0071464E"/>
    <w:pPr>
      <w:spacing w:after="0" w:line="240" w:lineRule="auto"/>
      <w:jc w:val="right"/>
    </w:pPr>
    <w:rPr>
      <w:rFonts w:ascii="Liberation Sans Narrow" w:eastAsia="Liberation Sans Narrow" w:hAnsi="Liberation Sans Narrow" w:cs="Liberation Sans Narrow"/>
      <w:color w:val="auto"/>
      <w:sz w:val="28"/>
      <w:szCs w:val="28"/>
      <w:lang w:eastAsia="en-GB"/>
    </w:rPr>
  </w:style>
  <w:style w:type="paragraph" w:customStyle="1" w:styleId="CoverText2">
    <w:name w:val="Cover Text 2"/>
    <w:basedOn w:val="Normal"/>
    <w:next w:val="Normal"/>
    <w:qFormat/>
    <w:rsid w:val="0071464E"/>
    <w:pPr>
      <w:spacing w:after="0" w:line="240" w:lineRule="auto"/>
      <w:jc w:val="right"/>
    </w:pPr>
    <w:rPr>
      <w:rFonts w:ascii="Liberation Sans Narrow" w:eastAsia="Liberation Sans Narrow" w:hAnsi="Liberation Sans Narrow" w:cs="Liberation Sans Narrow"/>
      <w:color w:val="7F7F7F"/>
      <w:sz w:val="20"/>
      <w:szCs w:val="20"/>
      <w:lang w:eastAsia="en-GB"/>
    </w:rPr>
  </w:style>
  <w:style w:type="paragraph" w:customStyle="1" w:styleId="Properties">
    <w:name w:val="Properties"/>
    <w:basedOn w:val="Normal"/>
    <w:next w:val="Normal"/>
    <w:qFormat/>
    <w:rsid w:val="0071464E"/>
    <w:pPr>
      <w:spacing w:after="0" w:line="240" w:lineRule="auto"/>
      <w:jc w:val="right"/>
    </w:pPr>
    <w:rPr>
      <w:rFonts w:ascii="Times New Roman" w:eastAsia="Times New Roman" w:hAnsi="Times New Roman" w:cs="Times New Roman"/>
      <w:color w:val="5F5F5F"/>
      <w:sz w:val="20"/>
      <w:szCs w:val="20"/>
      <w:lang w:eastAsia="en-GB"/>
    </w:rPr>
  </w:style>
  <w:style w:type="paragraph" w:customStyle="1" w:styleId="Notes">
    <w:name w:val="Notes"/>
    <w:basedOn w:val="Normal"/>
    <w:next w:val="Normal"/>
    <w:qFormat/>
    <w:rsid w:val="0071464E"/>
    <w:pPr>
      <w:spacing w:after="0" w:line="240" w:lineRule="auto"/>
    </w:pPr>
    <w:rPr>
      <w:rFonts w:ascii="Times New Roman" w:eastAsia="Times New Roman" w:hAnsi="Times New Roman" w:cs="Times New Roman"/>
      <w:color w:val="auto"/>
      <w:sz w:val="20"/>
      <w:szCs w:val="20"/>
      <w:lang w:eastAsia="en-GB"/>
    </w:rPr>
  </w:style>
  <w:style w:type="paragraph" w:customStyle="1" w:styleId="DiagramImage">
    <w:name w:val="Diagram Image"/>
    <w:basedOn w:val="Normal"/>
    <w:next w:val="Normal"/>
    <w:qFormat/>
    <w:rsid w:val="0071464E"/>
    <w:pPr>
      <w:spacing w:after="0" w:line="240" w:lineRule="auto"/>
      <w:jc w:val="center"/>
    </w:pPr>
    <w:rPr>
      <w:rFonts w:ascii="Times New Roman" w:eastAsia="Times New Roman" w:hAnsi="Times New Roman" w:cs="Times New Roman"/>
      <w:color w:val="auto"/>
      <w:szCs w:val="24"/>
      <w:lang w:eastAsia="en-GB"/>
    </w:rPr>
  </w:style>
  <w:style w:type="paragraph" w:customStyle="1" w:styleId="DiagramLabel">
    <w:name w:val="Diagram Label"/>
    <w:basedOn w:val="Normal"/>
    <w:next w:val="Normal"/>
    <w:qFormat/>
    <w:rsid w:val="0071464E"/>
    <w:pPr>
      <w:spacing w:after="0" w:line="240" w:lineRule="auto"/>
      <w:jc w:val="center"/>
    </w:pPr>
    <w:rPr>
      <w:rFonts w:ascii="Times New Roman" w:eastAsia="Times New Roman" w:hAnsi="Times New Roman" w:cs="Times New Roman"/>
      <w:color w:val="auto"/>
      <w:sz w:val="16"/>
      <w:szCs w:val="16"/>
      <w:lang w:eastAsia="en-GB"/>
    </w:rPr>
  </w:style>
  <w:style w:type="paragraph" w:customStyle="1" w:styleId="TableLabel">
    <w:name w:val="Table Label"/>
    <w:basedOn w:val="Normal"/>
    <w:next w:val="Normal"/>
    <w:qFormat/>
    <w:rsid w:val="0071464E"/>
    <w:pPr>
      <w:spacing w:after="0" w:line="240" w:lineRule="auto"/>
    </w:pPr>
    <w:rPr>
      <w:rFonts w:ascii="Times New Roman" w:eastAsia="Times New Roman" w:hAnsi="Times New Roman" w:cs="Times New Roman"/>
      <w:color w:val="auto"/>
      <w:sz w:val="16"/>
      <w:szCs w:val="16"/>
      <w:lang w:eastAsia="en-GB"/>
    </w:rPr>
  </w:style>
  <w:style w:type="paragraph" w:customStyle="1" w:styleId="TableContents">
    <w:name w:val="Table Contents"/>
    <w:basedOn w:val="Normal"/>
    <w:qFormat/>
  </w:style>
  <w:style w:type="paragraph" w:customStyle="1" w:styleId="TableHeading">
    <w:name w:val="Table Heading"/>
    <w:basedOn w:val="Normal"/>
    <w:next w:val="Normal"/>
    <w:qFormat/>
    <w:rsid w:val="0071464E"/>
    <w:pPr>
      <w:spacing w:before="80" w:after="40" w:line="240" w:lineRule="auto"/>
      <w:ind w:left="90" w:right="90"/>
    </w:pPr>
    <w:rPr>
      <w:rFonts w:ascii="Times New Roman" w:eastAsia="Times New Roman" w:hAnsi="Times New Roman" w:cs="Times New Roman"/>
      <w:b/>
      <w:color w:val="auto"/>
      <w:sz w:val="18"/>
      <w:szCs w:val="18"/>
      <w:lang w:eastAsia="en-GB"/>
    </w:rPr>
  </w:style>
  <w:style w:type="paragraph" w:customStyle="1" w:styleId="TableTitle0">
    <w:name w:val="Table Title 0"/>
    <w:basedOn w:val="Normal"/>
    <w:next w:val="Normal"/>
    <w:qFormat/>
    <w:rsid w:val="0071464E"/>
    <w:pPr>
      <w:spacing w:after="0" w:line="240" w:lineRule="auto"/>
      <w:ind w:left="270" w:right="270"/>
    </w:pPr>
    <w:rPr>
      <w:rFonts w:ascii="Times New Roman" w:eastAsia="Times New Roman" w:hAnsi="Times New Roman" w:cs="Times New Roman"/>
      <w:b/>
      <w:color w:val="auto"/>
      <w:sz w:val="22"/>
      <w:lang w:eastAsia="en-GB"/>
    </w:rPr>
  </w:style>
  <w:style w:type="paragraph" w:customStyle="1" w:styleId="TableTitle1">
    <w:name w:val="Table Title 1"/>
    <w:basedOn w:val="Normal"/>
    <w:next w:val="Normal"/>
    <w:qFormat/>
    <w:rsid w:val="0071464E"/>
    <w:pPr>
      <w:spacing w:before="80" w:after="80" w:line="240" w:lineRule="auto"/>
      <w:ind w:left="180" w:right="270"/>
    </w:pPr>
    <w:rPr>
      <w:rFonts w:ascii="Times New Roman" w:eastAsia="Times New Roman" w:hAnsi="Times New Roman" w:cs="Times New Roman"/>
      <w:b/>
      <w:color w:val="auto"/>
      <w:sz w:val="18"/>
      <w:szCs w:val="18"/>
      <w:u w:val="single" w:color="000000"/>
      <w:lang w:eastAsia="en-GB"/>
    </w:rPr>
  </w:style>
  <w:style w:type="paragraph" w:customStyle="1" w:styleId="TableTitle2">
    <w:name w:val="Table Title 2"/>
    <w:basedOn w:val="Normal"/>
    <w:next w:val="Normal"/>
    <w:qFormat/>
    <w:rsid w:val="0071464E"/>
    <w:pPr>
      <w:spacing w:after="120" w:line="240" w:lineRule="auto"/>
      <w:ind w:left="270" w:right="270"/>
    </w:pPr>
    <w:rPr>
      <w:rFonts w:ascii="Times New Roman" w:eastAsia="Times New Roman" w:hAnsi="Times New Roman" w:cs="Times New Roman"/>
      <w:color w:val="auto"/>
      <w:sz w:val="18"/>
      <w:szCs w:val="18"/>
      <w:u w:val="single" w:color="000000"/>
      <w:lang w:eastAsia="en-GB"/>
    </w:rPr>
  </w:style>
  <w:style w:type="paragraph" w:customStyle="1" w:styleId="TableTextNormal">
    <w:name w:val="Table Text Normal"/>
    <w:basedOn w:val="Normal"/>
    <w:next w:val="Normal"/>
    <w:qFormat/>
    <w:rsid w:val="0071464E"/>
    <w:pPr>
      <w:spacing w:after="0" w:line="240" w:lineRule="auto"/>
      <w:ind w:left="270" w:right="270"/>
    </w:pPr>
    <w:rPr>
      <w:rFonts w:ascii="Times New Roman" w:eastAsia="Times New Roman" w:hAnsi="Times New Roman" w:cs="Times New Roman"/>
      <w:color w:val="auto"/>
      <w:sz w:val="18"/>
      <w:szCs w:val="18"/>
      <w:lang w:eastAsia="en-GB"/>
    </w:rPr>
  </w:style>
  <w:style w:type="paragraph" w:customStyle="1" w:styleId="TableTextLight">
    <w:name w:val="Table Text Light"/>
    <w:basedOn w:val="Normal"/>
    <w:next w:val="Normal"/>
    <w:qFormat/>
    <w:rsid w:val="0071464E"/>
    <w:pPr>
      <w:spacing w:after="0" w:line="240" w:lineRule="auto"/>
      <w:ind w:left="270" w:right="270"/>
    </w:pPr>
    <w:rPr>
      <w:rFonts w:ascii="Times New Roman" w:eastAsia="Times New Roman" w:hAnsi="Times New Roman" w:cs="Times New Roman"/>
      <w:color w:val="2F2F2F"/>
      <w:sz w:val="18"/>
      <w:szCs w:val="18"/>
      <w:lang w:eastAsia="en-GB"/>
    </w:rPr>
  </w:style>
  <w:style w:type="paragraph" w:customStyle="1" w:styleId="TableTextBold">
    <w:name w:val="Table Text Bold"/>
    <w:basedOn w:val="Normal"/>
    <w:next w:val="Normal"/>
    <w:qFormat/>
    <w:rsid w:val="0071464E"/>
    <w:pPr>
      <w:spacing w:after="0" w:line="240" w:lineRule="auto"/>
      <w:ind w:left="270" w:right="270"/>
    </w:pPr>
    <w:rPr>
      <w:rFonts w:ascii="Times New Roman" w:eastAsia="Times New Roman" w:hAnsi="Times New Roman" w:cs="Times New Roman"/>
      <w:b/>
      <w:color w:val="auto"/>
      <w:sz w:val="18"/>
      <w:szCs w:val="18"/>
      <w:lang w:eastAsia="en-GB"/>
    </w:rPr>
  </w:style>
  <w:style w:type="paragraph" w:customStyle="1" w:styleId="CoverText3">
    <w:name w:val="Cover Text 3"/>
    <w:basedOn w:val="Normal"/>
    <w:next w:val="Normal"/>
    <w:qFormat/>
    <w:rsid w:val="0071464E"/>
    <w:pPr>
      <w:spacing w:after="0" w:line="240" w:lineRule="auto"/>
      <w:jc w:val="right"/>
    </w:pPr>
    <w:rPr>
      <w:rFonts w:ascii="Calibri" w:eastAsia="Calibri" w:hAnsi="Calibri" w:cs="Calibri"/>
      <w:b/>
      <w:color w:val="004080"/>
      <w:sz w:val="20"/>
      <w:szCs w:val="20"/>
      <w:lang w:eastAsia="en-GB"/>
    </w:rPr>
  </w:style>
  <w:style w:type="paragraph" w:customStyle="1" w:styleId="TitleSmall">
    <w:name w:val="Title Small"/>
    <w:basedOn w:val="Normal"/>
    <w:next w:val="Normal"/>
    <w:qFormat/>
    <w:rsid w:val="0071464E"/>
    <w:pPr>
      <w:spacing w:before="60" w:after="60" w:line="240" w:lineRule="auto"/>
    </w:pPr>
    <w:rPr>
      <w:rFonts w:ascii="Calibri" w:eastAsia="Calibri" w:hAnsi="Calibri" w:cs="Calibri"/>
      <w:b/>
      <w:i/>
      <w:color w:val="3F3F3F"/>
      <w:sz w:val="20"/>
      <w:szCs w:val="20"/>
      <w:lang w:eastAsia="en-GB"/>
    </w:rPr>
  </w:style>
  <w:style w:type="paragraph" w:customStyle="1" w:styleId="TableTextCode">
    <w:name w:val="Table Text Code"/>
    <w:basedOn w:val="Normal"/>
    <w:next w:val="Normal"/>
    <w:qFormat/>
    <w:rsid w:val="0071464E"/>
    <w:pPr>
      <w:spacing w:after="0" w:line="240" w:lineRule="auto"/>
      <w:ind w:left="90" w:right="90"/>
    </w:pPr>
    <w:rPr>
      <w:rFonts w:ascii="Courier New" w:eastAsia="Courier New" w:hAnsi="Courier New" w:cs="Courier New"/>
      <w:color w:val="auto"/>
      <w:sz w:val="16"/>
      <w:szCs w:val="16"/>
      <w:lang w:eastAsia="en-GB"/>
    </w:rPr>
  </w:style>
  <w:style w:type="paragraph" w:customStyle="1" w:styleId="Items">
    <w:name w:val="Items"/>
    <w:basedOn w:val="Normal"/>
    <w:next w:val="Normal"/>
    <w:qFormat/>
    <w:rsid w:val="0071464E"/>
    <w:pPr>
      <w:spacing w:after="0" w:line="240" w:lineRule="auto"/>
    </w:pPr>
    <w:rPr>
      <w:rFonts w:ascii="Times New Roman" w:eastAsia="Times New Roman" w:hAnsi="Times New Roman" w:cs="Times New Roman"/>
      <w:color w:val="auto"/>
      <w:sz w:val="20"/>
      <w:szCs w:val="20"/>
      <w:lang w:eastAsia="en-GB"/>
    </w:rPr>
  </w:style>
  <w:style w:type="paragraph" w:customStyle="1" w:styleId="TableHeadingLight">
    <w:name w:val="Table Heading Light"/>
    <w:basedOn w:val="Normal"/>
    <w:next w:val="Normal"/>
    <w:qFormat/>
    <w:rsid w:val="0071464E"/>
    <w:pPr>
      <w:spacing w:before="80" w:after="40" w:line="240" w:lineRule="auto"/>
      <w:ind w:left="90" w:right="90"/>
    </w:pPr>
    <w:rPr>
      <w:rFonts w:ascii="Times New Roman" w:eastAsia="Times New Roman" w:hAnsi="Times New Roman" w:cs="Times New Roman"/>
      <w:b/>
      <w:color w:val="4F4F4F"/>
      <w:sz w:val="18"/>
      <w:szCs w:val="18"/>
      <w:lang w:eastAsia="en-GB"/>
    </w:rPr>
  </w:style>
  <w:style w:type="paragraph" w:customStyle="1" w:styleId="NormalWeb">
    <w:name w:val="Normal Web"/>
    <w:basedOn w:val="Normal"/>
    <w:qFormat/>
    <w:rsid w:val="0071464E"/>
    <w:pPr>
      <w:spacing w:before="60" w:after="0" w:line="240" w:lineRule="auto"/>
    </w:pPr>
    <w:rPr>
      <w:rFonts w:ascii="Times New Roman" w:eastAsia="Times New Roman" w:hAnsi="Times New Roman" w:cs="Times New Roman"/>
      <w:color w:val="auto"/>
      <w:szCs w:val="24"/>
      <w:lang w:eastAsia="en-GB"/>
    </w:rPr>
  </w:style>
  <w:style w:type="paragraph" w:customStyle="1" w:styleId="Guideline">
    <w:name w:val="Guideline"/>
    <w:basedOn w:val="Normal"/>
    <w:qFormat/>
    <w:rsid w:val="0071464E"/>
    <w:pPr>
      <w:spacing w:before="60" w:after="80"/>
      <w:ind w:left="431" w:hanging="431"/>
      <w:jc w:val="both"/>
    </w:pPr>
    <w:rPr>
      <w:rFonts w:ascii="Arial" w:eastAsia="Arial" w:hAnsi="Arial" w:cs="Arial"/>
      <w:color w:val="auto"/>
      <w:sz w:val="20"/>
      <w:szCs w:val="20"/>
      <w:lang w:eastAsia="en-GB"/>
    </w:rPr>
  </w:style>
  <w:style w:type="paragraph" w:customStyle="1" w:styleId="captionCaptionE2">
    <w:name w:val="captionCaption E2"/>
    <w:basedOn w:val="Normal"/>
    <w:next w:val="Normal"/>
    <w:qFormat/>
    <w:rsid w:val="0071464E"/>
    <w:pPr>
      <w:spacing w:before="200" w:line="240" w:lineRule="auto"/>
      <w:jc w:val="center"/>
    </w:pPr>
    <w:rPr>
      <w:rFonts w:ascii="Arial" w:eastAsia="Arial" w:hAnsi="Arial" w:cs="Arial"/>
      <w:b/>
      <w:color w:val="000000"/>
      <w:sz w:val="20"/>
      <w:szCs w:val="20"/>
      <w:lang w:eastAsia="en-GB"/>
    </w:rPr>
  </w:style>
  <w:style w:type="paragraph" w:customStyle="1" w:styleId="TableTitle">
    <w:name w:val="TableTitle"/>
    <w:basedOn w:val="Normal"/>
    <w:qFormat/>
    <w:rsid w:val="0071464E"/>
    <w:pPr>
      <w:spacing w:before="60" w:after="60" w:line="240" w:lineRule="auto"/>
      <w:jc w:val="center"/>
    </w:pPr>
    <w:rPr>
      <w:rFonts w:ascii="Arial" w:eastAsia="Arial" w:hAnsi="Arial" w:cs="Arial"/>
      <w:b/>
      <w:color w:val="000000"/>
      <w:sz w:val="20"/>
      <w:szCs w:val="20"/>
      <w:lang w:eastAsia="en-GB"/>
    </w:rPr>
  </w:style>
  <w:style w:type="paragraph" w:customStyle="1" w:styleId="Tablecell">
    <w:name w:val="Tablecell"/>
    <w:basedOn w:val="Normal"/>
    <w:qFormat/>
    <w:rsid w:val="0071464E"/>
    <w:pPr>
      <w:spacing w:before="60" w:after="60" w:line="240" w:lineRule="auto"/>
    </w:pPr>
    <w:rPr>
      <w:rFonts w:ascii="Arial" w:eastAsia="Arial" w:hAnsi="Arial" w:cs="Arial"/>
      <w:color w:val="000000"/>
      <w:sz w:val="18"/>
      <w:szCs w:val="18"/>
      <w:lang w:eastAsia="en-GB"/>
    </w:rPr>
  </w:style>
  <w:style w:type="paragraph" w:customStyle="1" w:styleId="Mainlist">
    <w:name w:val="Main list"/>
    <w:basedOn w:val="Normal"/>
    <w:qFormat/>
    <w:rsid w:val="0071464E"/>
    <w:pPr>
      <w:spacing w:before="60" w:after="60" w:line="240" w:lineRule="auto"/>
      <w:ind w:left="851" w:hanging="284"/>
      <w:jc w:val="both"/>
    </w:pPr>
    <w:rPr>
      <w:rFonts w:ascii="Arial" w:eastAsia="Arial" w:hAnsi="Arial" w:cs="Arial"/>
      <w:color w:val="000000"/>
      <w:sz w:val="20"/>
      <w:szCs w:val="20"/>
      <w:lang w:eastAsia="en-GB"/>
    </w:rPr>
  </w:style>
  <w:style w:type="paragraph" w:customStyle="1" w:styleId="Guidance">
    <w:name w:val="Guidance"/>
    <w:basedOn w:val="Normal"/>
    <w:qFormat/>
    <w:rsid w:val="0071464E"/>
    <w:pPr>
      <w:spacing w:before="60" w:after="60" w:line="240" w:lineRule="auto"/>
      <w:jc w:val="both"/>
    </w:pPr>
    <w:rPr>
      <w:rFonts w:ascii="Arial" w:eastAsia="Arial" w:hAnsi="Arial" w:cs="Arial"/>
      <w:i/>
      <w:color w:val="333399"/>
      <w:sz w:val="18"/>
      <w:szCs w:val="18"/>
      <w:lang w:eastAsia="en-GB"/>
    </w:rPr>
  </w:style>
  <w:style w:type="paragraph" w:customStyle="1" w:styleId="NotetoAuthor">
    <w:name w:val="Note to Author"/>
    <w:basedOn w:val="Normal"/>
    <w:qFormat/>
    <w:rsid w:val="0071464E"/>
    <w:pPr>
      <w:spacing w:before="120" w:after="120" w:line="240" w:lineRule="auto"/>
      <w:jc w:val="center"/>
    </w:pPr>
    <w:rPr>
      <w:rFonts w:ascii="Arial" w:eastAsia="Arial" w:hAnsi="Arial" w:cs="Arial"/>
      <w:b/>
      <w:color w:val="FFFFFF"/>
      <w:sz w:val="52"/>
      <w:szCs w:val="52"/>
      <w:lang w:eastAsia="en-GB"/>
    </w:rPr>
  </w:style>
  <w:style w:type="paragraph" w:customStyle="1" w:styleId="Directive">
    <w:name w:val="Directive"/>
    <w:basedOn w:val="Normal"/>
    <w:qFormat/>
    <w:rsid w:val="0071464E"/>
    <w:pPr>
      <w:spacing w:before="120" w:after="120" w:line="240" w:lineRule="auto"/>
      <w:jc w:val="center"/>
    </w:pPr>
    <w:rPr>
      <w:rFonts w:ascii="Arial" w:eastAsia="Arial" w:hAnsi="Arial" w:cs="Arial"/>
      <w:b/>
      <w:color w:val="800000"/>
      <w:sz w:val="22"/>
      <w:lang w:eastAsia="en-GB"/>
    </w:rPr>
  </w:style>
  <w:style w:type="paragraph" w:customStyle="1" w:styleId="TableTitleLeft">
    <w:name w:val="Table Title Left"/>
    <w:basedOn w:val="Normal"/>
    <w:qFormat/>
    <w:rsid w:val="0071464E"/>
    <w:pPr>
      <w:spacing w:before="120" w:after="120" w:line="240" w:lineRule="auto"/>
    </w:pPr>
    <w:rPr>
      <w:rFonts w:ascii="Arial" w:eastAsia="Arial" w:hAnsi="Arial" w:cs="Arial"/>
      <w:b/>
      <w:color w:val="auto"/>
      <w:sz w:val="20"/>
      <w:szCs w:val="20"/>
      <w:lang w:eastAsia="en-GB"/>
    </w:rPr>
  </w:style>
  <w:style w:type="paragraph" w:customStyle="1" w:styleId="Default">
    <w:name w:val="Default"/>
    <w:basedOn w:val="Normal"/>
    <w:qFormat/>
    <w:rsid w:val="0071464E"/>
    <w:pPr>
      <w:spacing w:after="0" w:line="240" w:lineRule="auto"/>
    </w:pPr>
    <w:rPr>
      <w:rFonts w:ascii="Calibri" w:eastAsia="Calibri" w:hAnsi="Calibri" w:cs="Calibri"/>
      <w:color w:val="000000"/>
      <w:szCs w:val="24"/>
      <w:lang w:eastAsia="en-GB"/>
    </w:rPr>
  </w:style>
  <w:style w:type="paragraph" w:customStyle="1" w:styleId="NumberedList">
    <w:name w:val="Numbered List"/>
    <w:basedOn w:val="Normal"/>
    <w:next w:val="Normal"/>
    <w:qFormat/>
    <w:rsid w:val="0071464E"/>
    <w:pPr>
      <w:spacing w:after="0" w:line="240" w:lineRule="auto"/>
      <w:ind w:left="360" w:hanging="360"/>
    </w:pPr>
    <w:rPr>
      <w:rFonts w:ascii="Times New Roman" w:eastAsia="Times New Roman" w:hAnsi="Times New Roman" w:cs="Times New Roman"/>
      <w:color w:val="000000"/>
      <w:sz w:val="20"/>
      <w:szCs w:val="20"/>
      <w:lang w:eastAsia="en-GB"/>
    </w:rPr>
  </w:style>
  <w:style w:type="paragraph" w:customStyle="1" w:styleId="BulletedList">
    <w:name w:val="Bulleted List"/>
    <w:basedOn w:val="Normal"/>
    <w:next w:val="Normal"/>
    <w:qFormat/>
    <w:rsid w:val="0071464E"/>
    <w:pPr>
      <w:spacing w:after="0" w:line="240" w:lineRule="auto"/>
      <w:ind w:left="360" w:hanging="360"/>
    </w:pPr>
    <w:rPr>
      <w:rFonts w:ascii="Times New Roman" w:eastAsia="Times New Roman" w:hAnsi="Times New Roman" w:cs="Times New Roman"/>
      <w:color w:val="000000"/>
      <w:sz w:val="20"/>
      <w:szCs w:val="20"/>
      <w:lang w:eastAsia="en-GB"/>
    </w:rPr>
  </w:style>
  <w:style w:type="paragraph" w:styleId="BodyText2">
    <w:name w:val="Body Text 2"/>
    <w:basedOn w:val="Normal"/>
    <w:next w:val="Normal"/>
    <w:link w:val="BodyText2Char"/>
    <w:qFormat/>
    <w:rsid w:val="0071464E"/>
    <w:pPr>
      <w:spacing w:after="120" w:line="480" w:lineRule="auto"/>
    </w:pPr>
    <w:rPr>
      <w:rFonts w:ascii="Times New Roman" w:eastAsia="Times New Roman" w:hAnsi="Times New Roman" w:cs="Times New Roman"/>
      <w:color w:val="000000"/>
      <w:sz w:val="18"/>
      <w:szCs w:val="18"/>
      <w:lang w:eastAsia="en-GB"/>
    </w:rPr>
  </w:style>
  <w:style w:type="paragraph" w:styleId="NoteHeading">
    <w:name w:val="Note Heading"/>
    <w:basedOn w:val="Normal"/>
    <w:next w:val="Normal"/>
    <w:link w:val="NoteHeadingChar"/>
    <w:qFormat/>
    <w:rsid w:val="0071464E"/>
    <w:pPr>
      <w:spacing w:after="0" w:line="240" w:lineRule="auto"/>
    </w:pPr>
    <w:rPr>
      <w:rFonts w:ascii="Times New Roman" w:eastAsia="Times New Roman" w:hAnsi="Times New Roman" w:cs="Times New Roman"/>
      <w:color w:val="000000"/>
      <w:sz w:val="20"/>
      <w:szCs w:val="20"/>
      <w:lang w:eastAsia="en-GB"/>
    </w:rPr>
  </w:style>
  <w:style w:type="paragraph" w:styleId="PlainText">
    <w:name w:val="Plain Text"/>
    <w:basedOn w:val="Normal"/>
    <w:next w:val="Normal"/>
    <w:link w:val="PlainTextChar"/>
    <w:qFormat/>
    <w:rsid w:val="0071464E"/>
    <w:pPr>
      <w:spacing w:after="0" w:line="240" w:lineRule="auto"/>
    </w:pPr>
    <w:rPr>
      <w:rFonts w:ascii="Courier New" w:eastAsia="Courier New" w:hAnsi="Courier New" w:cs="Courier New"/>
      <w:color w:val="000000"/>
      <w:sz w:val="20"/>
      <w:szCs w:val="20"/>
      <w:lang w:eastAsia="en-GB"/>
    </w:rPr>
  </w:style>
  <w:style w:type="paragraph" w:customStyle="1" w:styleId="ListHeader">
    <w:name w:val="List Header"/>
    <w:basedOn w:val="Normal"/>
    <w:next w:val="Normal"/>
    <w:qFormat/>
    <w:rsid w:val="0071464E"/>
    <w:pPr>
      <w:spacing w:after="0" w:line="240" w:lineRule="auto"/>
    </w:pPr>
    <w:rPr>
      <w:rFonts w:ascii="Times New Roman" w:eastAsia="Times New Roman" w:hAnsi="Times New Roman" w:cs="Times New Roman"/>
      <w:b/>
      <w:i/>
      <w:color w:val="0000A0"/>
      <w:sz w:val="20"/>
      <w:szCs w:val="20"/>
      <w:lang w:eastAsia="en-GB"/>
    </w:rPr>
  </w:style>
  <w:style w:type="paragraph" w:customStyle="1" w:styleId="NoSpacingE2condensed">
    <w:name w:val="No SpacingE2 condensed"/>
    <w:basedOn w:val="Normal"/>
    <w:qFormat/>
    <w:rsid w:val="0071464E"/>
    <w:pPr>
      <w:spacing w:after="0" w:line="240" w:lineRule="auto"/>
    </w:pPr>
    <w:rPr>
      <w:rFonts w:ascii="Arial" w:eastAsia="Arial" w:hAnsi="Arial" w:cs="Arial"/>
      <w:color w:val="000000"/>
      <w:sz w:val="22"/>
      <w:lang w:eastAsia="en-GB"/>
    </w:rPr>
  </w:style>
  <w:style w:type="paragraph" w:customStyle="1" w:styleId="BulletList10">
    <w:name w:val="BulletList1"/>
    <w:basedOn w:val="Normal"/>
    <w:qFormat/>
    <w:rsid w:val="0071464E"/>
    <w:pPr>
      <w:spacing w:after="0"/>
      <w:ind w:left="714" w:hanging="357"/>
      <w:contextualSpacing/>
    </w:pPr>
    <w:rPr>
      <w:rFonts w:ascii="Calibri" w:eastAsia="Calibri" w:hAnsi="Calibri" w:cs="Calibri"/>
      <w:color w:val="000000"/>
      <w:szCs w:val="24"/>
      <w:lang w:eastAsia="en-GB"/>
    </w:rPr>
  </w:style>
  <w:style w:type="paragraph" w:customStyle="1" w:styleId="NumberedList10">
    <w:name w:val="NumberedList1"/>
    <w:basedOn w:val="Normal"/>
    <w:qFormat/>
    <w:rsid w:val="0071464E"/>
    <w:pPr>
      <w:spacing w:after="0"/>
      <w:ind w:left="714" w:hanging="357"/>
      <w:contextualSpacing/>
    </w:pPr>
    <w:rPr>
      <w:rFonts w:ascii="Calibri" w:eastAsia="Calibri" w:hAnsi="Calibri" w:cs="Calibri"/>
      <w:color w:val="000000"/>
      <w:szCs w:val="24"/>
      <w:lang w:eastAsia="en-GB"/>
    </w:rPr>
  </w:style>
  <w:style w:type="paragraph" w:customStyle="1" w:styleId="Tablecomment0">
    <w:name w:val="Tablecomment"/>
    <w:basedOn w:val="Normal"/>
    <w:qFormat/>
    <w:rsid w:val="0071464E"/>
    <w:pPr>
      <w:spacing w:after="0" w:line="240" w:lineRule="auto"/>
      <w:ind w:left="108" w:right="108"/>
    </w:pPr>
    <w:rPr>
      <w:rFonts w:ascii="Calibri" w:eastAsia="Calibri" w:hAnsi="Calibri" w:cs="Calibri"/>
      <w:i/>
      <w:color w:val="191919"/>
      <w:sz w:val="20"/>
      <w:szCs w:val="20"/>
      <w:lang w:eastAsia="en-GB"/>
    </w:rPr>
  </w:style>
  <w:style w:type="paragraph" w:customStyle="1" w:styleId="TableHeader0">
    <w:name w:val="TableHeader"/>
    <w:basedOn w:val="Normal"/>
    <w:next w:val="Table"/>
    <w:qFormat/>
    <w:rsid w:val="0071464E"/>
    <w:pPr>
      <w:spacing w:after="0" w:line="240" w:lineRule="auto"/>
      <w:ind w:left="108" w:right="108"/>
    </w:pPr>
    <w:rPr>
      <w:rFonts w:ascii="Calibri" w:eastAsia="Calibri" w:hAnsi="Calibri" w:cs="Calibri"/>
      <w:b/>
      <w:color w:val="000000"/>
      <w:szCs w:val="24"/>
      <w:lang w:eastAsia="en-GB"/>
    </w:rPr>
  </w:style>
  <w:style w:type="paragraph" w:customStyle="1" w:styleId="Style2">
    <w:name w:val="Style2"/>
    <w:basedOn w:val="Normal"/>
    <w:qFormat/>
    <w:rsid w:val="0071464E"/>
    <w:pPr>
      <w:keepNext/>
      <w:keepLines/>
      <w:spacing w:before="200" w:after="120" w:line="240" w:lineRule="auto"/>
      <w:ind w:left="576" w:hanging="576"/>
    </w:pPr>
    <w:rPr>
      <w:rFonts w:ascii="Arial" w:eastAsia="Arial" w:hAnsi="Arial" w:cs="Arial"/>
      <w:b/>
      <w:color w:val="365F91"/>
      <w:sz w:val="28"/>
      <w:szCs w:val="28"/>
      <w:lang w:eastAsia="en-GB"/>
    </w:rPr>
  </w:style>
  <w:style w:type="paragraph" w:customStyle="1" w:styleId="NormalE2Normal">
    <w:name w:val="NormalE2 Normal"/>
    <w:basedOn w:val="Normal"/>
    <w:next w:val="Normal"/>
    <w:qFormat/>
    <w:rsid w:val="0071464E"/>
    <w:rPr>
      <w:rFonts w:cs="Helvetica"/>
      <w:color w:val="08374B"/>
      <w:szCs w:val="24"/>
      <w:lang w:eastAsia="en-GB"/>
    </w:rPr>
  </w:style>
  <w:style w:type="table" w:styleId="TableGrid">
    <w:name w:val="Table Grid"/>
    <w:basedOn w:val="TableNormal"/>
    <w:rsid w:val="00163BEA"/>
    <w:rPr>
      <w:lang w:val="sv-S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3">
    <w:name w:val="Light Shading Accent 3"/>
    <w:basedOn w:val="TableNormal"/>
    <w:uiPriority w:val="60"/>
    <w:rsid w:val="00CD1790"/>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customStyle="1" w:styleId="Gitternetztabelle4Akzent61">
    <w:name w:val="Gitternetztabelle 4 – Akzent 61"/>
    <w:basedOn w:val="TableNormal"/>
    <w:uiPriority w:val="49"/>
    <w:rsid w:val="0082609B"/>
    <w:rPr>
      <w:sz w:val="20"/>
      <w:szCs w:val="20"/>
      <w:lang w:val="en-GB" w:eastAsia="en-GB"/>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ghtGrid-Accent3">
    <w:name w:val="Light Grid Accent 3"/>
    <w:basedOn w:val="TableNormal"/>
    <w:uiPriority w:val="62"/>
    <w:rsid w:val="00EE3C90"/>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character" w:customStyle="1" w:styleId="UnresolvedMention1">
    <w:name w:val="Unresolved Mention1"/>
    <w:basedOn w:val="DefaultParagraphFont"/>
    <w:uiPriority w:val="99"/>
    <w:semiHidden/>
    <w:unhideWhenUsed/>
    <w:rsid w:val="009D58FD"/>
    <w:rPr>
      <w:color w:val="605E5C"/>
      <w:shd w:val="clear" w:color="auto" w:fill="E1DFDD"/>
    </w:rPr>
  </w:style>
  <w:style w:type="paragraph" w:customStyle="1" w:styleId="Bullet1">
    <w:name w:val="Bullet 1"/>
    <w:basedOn w:val="Normal"/>
    <w:qFormat/>
    <w:rsid w:val="0044193F"/>
    <w:pPr>
      <w:numPr>
        <w:numId w:val="6"/>
      </w:numPr>
      <w:suppressAutoHyphens w:val="0"/>
      <w:spacing w:after="120" w:line="216" w:lineRule="atLeast"/>
    </w:pPr>
    <w:rPr>
      <w:rFonts w:asciiTheme="minorHAnsi" w:eastAsiaTheme="minorHAnsi" w:hAnsiTheme="minorHAnsi"/>
      <w:sz w:val="22"/>
    </w:rPr>
  </w:style>
  <w:style w:type="paragraph" w:customStyle="1" w:styleId="AppendixHead2">
    <w:name w:val="Appendix Head 2"/>
    <w:basedOn w:val="Appendix"/>
    <w:next w:val="Normal"/>
    <w:qFormat/>
    <w:rsid w:val="001D03B5"/>
    <w:pPr>
      <w:numPr>
        <w:ilvl w:val="2"/>
      </w:numPr>
      <w:spacing w:after="120"/>
    </w:pPr>
    <w:rPr>
      <w:rFonts w:cs="Arial"/>
      <w:sz w:val="24"/>
      <w:lang w:eastAsia="en-GB"/>
    </w:rPr>
  </w:style>
  <w:style w:type="paragraph" w:customStyle="1" w:styleId="AppendixHead3">
    <w:name w:val="Appendix Head 3"/>
    <w:basedOn w:val="Normal"/>
    <w:next w:val="BodyText"/>
    <w:qFormat/>
    <w:rsid w:val="001D03B5"/>
    <w:pPr>
      <w:numPr>
        <w:ilvl w:val="3"/>
        <w:numId w:val="12"/>
      </w:numPr>
      <w:suppressAutoHyphens w:val="0"/>
      <w:spacing w:before="120" w:after="120" w:line="240" w:lineRule="auto"/>
    </w:pPr>
    <w:rPr>
      <w:rFonts w:asciiTheme="minorHAnsi" w:eastAsia="Calibri" w:hAnsiTheme="minorHAnsi" w:cs="Arial"/>
      <w:b/>
      <w:smallCaps/>
      <w:color w:val="00558C"/>
      <w:lang w:eastAsia="en-GB"/>
    </w:rPr>
  </w:style>
  <w:style w:type="paragraph" w:customStyle="1" w:styleId="AppendixHead4">
    <w:name w:val="Appendix Head 4"/>
    <w:basedOn w:val="AppendixHead3"/>
    <w:next w:val="BodyText"/>
    <w:qFormat/>
    <w:rsid w:val="001D03B5"/>
    <w:pPr>
      <w:numPr>
        <w:ilvl w:val="4"/>
      </w:numPr>
    </w:pPr>
    <w:rPr>
      <w:smallCaps w:val="0"/>
      <w:sz w:val="22"/>
    </w:rPr>
  </w:style>
  <w:style w:type="paragraph" w:customStyle="1" w:styleId="Appendix">
    <w:name w:val="Appendix"/>
    <w:next w:val="BodyText"/>
    <w:qFormat/>
    <w:rsid w:val="001D03B5"/>
    <w:pPr>
      <w:numPr>
        <w:numId w:val="12"/>
      </w:numPr>
      <w:suppressAutoHyphens w:val="0"/>
      <w:spacing w:before="120" w:after="240"/>
    </w:pPr>
    <w:rPr>
      <w:rFonts w:asciiTheme="majorHAnsi" w:eastAsia="Calibri" w:hAnsiTheme="majorHAnsi" w:cs="Calibri"/>
      <w:b/>
      <w:bCs/>
      <w:caps/>
      <w:color w:val="00558C"/>
      <w:sz w:val="28"/>
      <w:szCs w:val="28"/>
      <w:lang w:val="en-GB"/>
    </w:rPr>
  </w:style>
  <w:style w:type="paragraph" w:customStyle="1" w:styleId="AppendixHead1">
    <w:name w:val="Appendix Head 1"/>
    <w:basedOn w:val="Normal"/>
    <w:next w:val="Normal"/>
    <w:qFormat/>
    <w:rsid w:val="001D03B5"/>
    <w:pPr>
      <w:numPr>
        <w:ilvl w:val="1"/>
        <w:numId w:val="12"/>
      </w:numPr>
      <w:suppressAutoHyphens w:val="0"/>
      <w:spacing w:before="120" w:after="120" w:line="240" w:lineRule="auto"/>
    </w:pPr>
    <w:rPr>
      <w:rFonts w:asciiTheme="minorHAnsi" w:eastAsia="Calibri" w:hAnsiTheme="minorHAnsi" w:cs="Arial"/>
      <w:b/>
      <w:caps/>
      <w:color w:val="00558C"/>
      <w:sz w:val="28"/>
      <w:lang w:eastAsia="en-GB"/>
    </w:rPr>
  </w:style>
  <w:style w:type="numbering" w:customStyle="1" w:styleId="CurrentList1">
    <w:name w:val="Current List1"/>
    <w:uiPriority w:val="99"/>
    <w:rsid w:val="002F036C"/>
    <w:pPr>
      <w:numPr>
        <w:numId w:val="21"/>
      </w:numPr>
    </w:pPr>
  </w:style>
  <w:style w:type="numbering" w:customStyle="1" w:styleId="CurrentList2">
    <w:name w:val="Current List2"/>
    <w:uiPriority w:val="99"/>
    <w:rsid w:val="000129BC"/>
    <w:pPr>
      <w:numPr>
        <w:numId w:val="23"/>
      </w:numPr>
    </w:pPr>
  </w:style>
  <w:style w:type="numbering" w:customStyle="1" w:styleId="CurrentList3">
    <w:name w:val="Current List3"/>
    <w:uiPriority w:val="99"/>
    <w:rsid w:val="000129BC"/>
    <w:pPr>
      <w:numPr>
        <w:numId w:val="24"/>
      </w:numPr>
    </w:pPr>
  </w:style>
  <w:style w:type="numbering" w:customStyle="1" w:styleId="CurrentList4">
    <w:name w:val="Current List4"/>
    <w:uiPriority w:val="99"/>
    <w:rsid w:val="00924435"/>
    <w:pPr>
      <w:numPr>
        <w:numId w:val="25"/>
      </w:numPr>
    </w:pPr>
  </w:style>
  <w:style w:type="numbering" w:customStyle="1" w:styleId="CurrentList5">
    <w:name w:val="Current List5"/>
    <w:uiPriority w:val="99"/>
    <w:rsid w:val="00924435"/>
    <w:pPr>
      <w:numPr>
        <w:numId w:val="2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42224104">
      <w:bodyDiv w:val="1"/>
      <w:marLeft w:val="0"/>
      <w:marRight w:val="0"/>
      <w:marTop w:val="0"/>
      <w:marBottom w:val="0"/>
      <w:divBdr>
        <w:top w:val="none" w:sz="0" w:space="0" w:color="auto"/>
        <w:left w:val="none" w:sz="0" w:space="0" w:color="auto"/>
        <w:bottom w:val="none" w:sz="0" w:space="0" w:color="auto"/>
        <w:right w:val="none" w:sz="0" w:space="0" w:color="auto"/>
      </w:divBdr>
    </w:div>
    <w:div w:id="1012562823">
      <w:bodyDiv w:val="1"/>
      <w:marLeft w:val="0"/>
      <w:marRight w:val="0"/>
      <w:marTop w:val="0"/>
      <w:marBottom w:val="0"/>
      <w:divBdr>
        <w:top w:val="none" w:sz="0" w:space="0" w:color="auto"/>
        <w:left w:val="none" w:sz="0" w:space="0" w:color="auto"/>
        <w:bottom w:val="none" w:sz="0" w:space="0" w:color="auto"/>
        <w:right w:val="none" w:sz="0" w:space="0" w:color="auto"/>
      </w:divBdr>
    </w:div>
    <w:div w:id="1033186646">
      <w:bodyDiv w:val="1"/>
      <w:marLeft w:val="0"/>
      <w:marRight w:val="0"/>
      <w:marTop w:val="0"/>
      <w:marBottom w:val="0"/>
      <w:divBdr>
        <w:top w:val="none" w:sz="0" w:space="0" w:color="auto"/>
        <w:left w:val="none" w:sz="0" w:space="0" w:color="auto"/>
        <w:bottom w:val="none" w:sz="0" w:space="0" w:color="auto"/>
        <w:right w:val="none" w:sz="0" w:space="0" w:color="auto"/>
      </w:divBdr>
    </w:div>
    <w:div w:id="1207259335">
      <w:bodyDiv w:val="1"/>
      <w:marLeft w:val="0"/>
      <w:marRight w:val="0"/>
      <w:marTop w:val="0"/>
      <w:marBottom w:val="0"/>
      <w:divBdr>
        <w:top w:val="none" w:sz="0" w:space="0" w:color="auto"/>
        <w:left w:val="none" w:sz="0" w:space="0" w:color="auto"/>
        <w:bottom w:val="none" w:sz="0" w:space="0" w:color="auto"/>
        <w:right w:val="none" w:sz="0" w:space="0" w:color="auto"/>
      </w:divBdr>
    </w:div>
    <w:div w:id="1851337435">
      <w:bodyDiv w:val="1"/>
      <w:marLeft w:val="0"/>
      <w:marRight w:val="0"/>
      <w:marTop w:val="0"/>
      <w:marBottom w:val="0"/>
      <w:divBdr>
        <w:top w:val="none" w:sz="0" w:space="0" w:color="auto"/>
        <w:left w:val="none" w:sz="0" w:space="0" w:color="auto"/>
        <w:bottom w:val="none" w:sz="0" w:space="0" w:color="auto"/>
        <w:right w:val="none" w:sz="0" w:space="0" w:color="auto"/>
      </w:divBdr>
    </w:div>
    <w:div w:id="190637984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microsoft.com/office/2016/09/relationships/commentsIds" Target="commentsIds.xml"/><Relationship Id="rId18" Type="http://schemas.openxmlformats.org/officeDocument/2006/relationships/image" Target="media/image4.png"/><Relationship Id="rId26" Type="http://schemas.openxmlformats.org/officeDocument/2006/relationships/image" Target="media/image12.png"/><Relationship Id="rId21" Type="http://schemas.openxmlformats.org/officeDocument/2006/relationships/image" Target="media/image7.png"/><Relationship Id="rId34" Type="http://schemas.openxmlformats.org/officeDocument/2006/relationships/header" Target="header2.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image" Target="media/image3.svg"/><Relationship Id="rId25" Type="http://schemas.openxmlformats.org/officeDocument/2006/relationships/image" Target="media/image11.png"/><Relationship Id="rId33" Type="http://schemas.openxmlformats.org/officeDocument/2006/relationships/footer" Target="footer1.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24" Type="http://schemas.openxmlformats.org/officeDocument/2006/relationships/image" Target="media/image10.png"/><Relationship Id="rId32" Type="http://schemas.openxmlformats.org/officeDocument/2006/relationships/header" Target="header1.xml"/><Relationship Id="rId37" Type="http://schemas.microsoft.com/office/2011/relationships/people" Target="people.xml"/><Relationship Id="rId5" Type="http://schemas.openxmlformats.org/officeDocument/2006/relationships/numbering" Target="numbering.xml"/><Relationship Id="rId15" Type="http://schemas.openxmlformats.org/officeDocument/2006/relationships/image" Target="media/image1.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image" Target="media/image17.png"/><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8/08/relationships/commentsExtensible" Target="commentsExtensible.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footer" Target="footer2.xml"/><Relationship Id="rId8" Type="http://schemas.openxmlformats.org/officeDocument/2006/relationships/webSettings" Target="webSettings.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18.png"/></Relationships>
</file>

<file path=word/_rels/header2.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Kontortema">
  <a:themeElements>
    <a:clrScheme name="EfficienSea2">
      <a:dk1>
        <a:srgbClr val="08374B"/>
      </a:dk1>
      <a:lt1>
        <a:sysClr val="window" lastClr="FFFFFF"/>
      </a:lt1>
      <a:dk2>
        <a:srgbClr val="476E7D"/>
      </a:dk2>
      <a:lt2>
        <a:srgbClr val="EEECE1"/>
      </a:lt2>
      <a:accent1>
        <a:srgbClr val="ACDAF0"/>
      </a:accent1>
      <a:accent2>
        <a:srgbClr val="F37121"/>
      </a:accent2>
      <a:accent3>
        <a:srgbClr val="9BBB59"/>
      </a:accent3>
      <a:accent4>
        <a:srgbClr val="8064A2"/>
      </a:accent4>
      <a:accent5>
        <a:srgbClr val="4BACC6"/>
      </a:accent5>
      <a:accent6>
        <a:srgbClr val="F79646"/>
      </a:accent6>
      <a:hlink>
        <a:srgbClr val="0000FF"/>
      </a:hlink>
      <a:folHlink>
        <a:srgbClr val="800080"/>
      </a:folHlink>
    </a:clrScheme>
    <a:fontScheme name="EfficienSea2">
      <a:majorFont>
        <a:latin typeface="Helvetica"/>
        <a:ea typeface=""/>
        <a:cs typeface=""/>
      </a:majorFont>
      <a:minorFont>
        <a:latin typeface="Helvetica"/>
        <a:ea typeface=""/>
        <a:cs typeface=""/>
      </a:minorFont>
    </a:fontScheme>
    <a:fmtScheme name="Kont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284E6750EF669B4994C5AA314AD74706" ma:contentTypeVersion="4" ma:contentTypeDescription="Create a new document." ma:contentTypeScope="" ma:versionID="35ba91bb0c453212cbb3925b8dc81b3e">
  <xsd:schema xmlns:xsd="http://www.w3.org/2001/XMLSchema" xmlns:xs="http://www.w3.org/2001/XMLSchema" xmlns:p="http://schemas.microsoft.com/office/2006/metadata/properties" xmlns:ns2="c2004fb5-89e3-4e27-9b02-7c9c93f1d461" targetNamespace="http://schemas.microsoft.com/office/2006/metadata/properties" ma:root="true" ma:fieldsID="bc1350c29c548080d7426ae9b1deeca8" ns2:_="">
    <xsd:import namespace="c2004fb5-89e3-4e27-9b02-7c9c93f1d461"/>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2004fb5-89e3-4e27-9b02-7c9c93f1d4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B8ECC4B-B216-44CB-8532-754C954DC469}">
  <ds:schemaRefs>
    <ds:schemaRef ds:uri="http://schemas.microsoft.com/sharepoint/v3/contenttype/forms"/>
  </ds:schemaRefs>
</ds:datastoreItem>
</file>

<file path=customXml/itemProps2.xml><?xml version="1.0" encoding="utf-8"?>
<ds:datastoreItem xmlns:ds="http://schemas.openxmlformats.org/officeDocument/2006/customXml" ds:itemID="{D16325F8-9CDD-4A23-B91B-05734B4E26F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A53BF4CF-0C42-4C09-9B42-FFD2A5FA413C}">
  <ds:schemaRefs>
    <ds:schemaRef ds:uri="http://schemas.openxmlformats.org/officeDocument/2006/bibliography"/>
  </ds:schemaRefs>
</ds:datastoreItem>
</file>

<file path=customXml/itemProps4.xml><?xml version="1.0" encoding="utf-8"?>
<ds:datastoreItem xmlns:ds="http://schemas.openxmlformats.org/officeDocument/2006/customXml" ds:itemID="{2AC6A57A-4ED2-427A-8052-D08A6060FF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2004fb5-89e3-4e27-9b02-7c9c93f1d46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1565</TotalTime>
  <Pages>57</Pages>
  <Words>12547</Words>
  <Characters>71522</Characters>
  <Application>Microsoft Office Word</Application>
  <DocSecurity>0</DocSecurity>
  <Lines>596</Lines>
  <Paragraphs>167</Paragraphs>
  <ScaleCrop>false</ScaleCrop>
  <HeadingPairs>
    <vt:vector size="2" baseType="variant">
      <vt:variant>
        <vt:lpstr>Rubrik</vt:lpstr>
      </vt:variant>
      <vt:variant>
        <vt:i4>1</vt:i4>
      </vt:variant>
    </vt:vector>
  </HeadingPairs>
  <TitlesOfParts>
    <vt:vector size="1" baseType="lpstr">
      <vt:lpstr>Service Specification for VTS Traffic Clearance</vt:lpstr>
    </vt:vector>
  </TitlesOfParts>
  <Company>Statens It</Company>
  <LinksUpToDate>false</LinksUpToDate>
  <CharactersWithSpaces>83902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Service Specification for VTS - Vessel Route Exchange</dc:title>
  <dc:subject>EfficienSea 2</dc:subject>
  <dc:creator>Tuomas Martikainen</dc:creator>
  <cp:keywords>Service Data Model</cp:keywords>
  <dc:description/>
  <cp:lastModifiedBy>Ramin Miraftabi</cp:lastModifiedBy>
  <cp:revision>1265</cp:revision>
  <cp:lastPrinted>2016-04-30T03:13:00Z</cp:lastPrinted>
  <dcterms:created xsi:type="dcterms:W3CDTF">2024-09-26T13:02:00Z</dcterms:created>
  <dcterms:modified xsi:type="dcterms:W3CDTF">2025-01-31T14:09:00Z</dcterms:modified>
  <cp:category>Deliverable</cp:category>
  <cp:contentStatus>DRAFT</cp:contentStatus>
  <dc:language>en-DK</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0x0101008FC908ADA7212B4A8744BBE5F17B2DE4</vt:lpwstr>
  </property>
  <property fmtid="{D5CDD505-2E9C-101B-9397-08002B2CF9AE}" pid="3" name="Service Name">
    <vt:lpwstr>&lt;Service Name&gt;</vt:lpwstr>
  </property>
</Properties>
</file>