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6E7DB3EB" w:rsidR="0080294B" w:rsidRPr="004A1C8C" w:rsidRDefault="008320D7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  <w:lang w:val="sv-SE"/>
        </w:rPr>
      </w:pPr>
      <w:r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>
        <w:rPr>
          <w:rFonts w:ascii="Calibri" w:hAnsi="Calibri" w:cs="Arial"/>
          <w:b/>
          <w:sz w:val="24"/>
          <w:szCs w:val="24"/>
          <w:lang w:val="sv-SE"/>
        </w:rPr>
        <w:t xml:space="preserve"> 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</w:t>
      </w:r>
      <w:r w:rsidR="0080294B" w:rsidRPr="004A1C8C">
        <w:rPr>
          <w:rFonts w:ascii="Calibri" w:hAnsi="Calibri" w:cs="Arial"/>
          <w:lang w:val="sv-SE"/>
        </w:rPr>
        <w:t>ARM</w:t>
      </w:r>
      <w:r w:rsidR="00037DF4" w:rsidRPr="004A1C8C">
        <w:rPr>
          <w:rFonts w:ascii="Calibri" w:hAnsi="Calibri" w:cs="Arial"/>
          <w:lang w:val="sv-SE"/>
        </w:rPr>
        <w:tab/>
      </w:r>
      <w:r w:rsidR="0080294B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lang w:val="sv-SE"/>
        </w:rPr>
        <w:t>ENG</w:t>
      </w:r>
      <w:r w:rsidR="0080294B" w:rsidRPr="004A1C8C">
        <w:rPr>
          <w:rFonts w:ascii="Calibri" w:hAnsi="Calibri" w:cs="Arial"/>
          <w:lang w:val="sv-SE"/>
        </w:rPr>
        <w:tab/>
      </w:r>
      <w:r w:rsidR="0080294B" w:rsidRPr="004A1C8C">
        <w:rPr>
          <w:rFonts w:ascii="Calibri" w:hAnsi="Calibri" w:cs="Arial"/>
          <w:lang w:val="sv-SE"/>
        </w:rPr>
        <w:tab/>
      </w:r>
      <w:r w:rsidR="00046887" w:rsidRPr="00051864">
        <w:rPr>
          <w:rFonts w:ascii="Calibri" w:hAnsi="Calibri" w:cs="Arial"/>
          <w:bCs/>
          <w:sz w:val="24"/>
          <w:szCs w:val="24"/>
          <w:lang w:val="sv-SE"/>
        </w:rPr>
        <w:t>□</w:t>
      </w:r>
      <w:r w:rsidR="0080294B" w:rsidRPr="00051864">
        <w:rPr>
          <w:rFonts w:ascii="Calibri" w:hAnsi="Calibri" w:cs="Arial"/>
          <w:bCs/>
          <w:sz w:val="24"/>
          <w:szCs w:val="24"/>
          <w:lang w:val="sv-SE"/>
        </w:rPr>
        <w:t xml:space="preserve">  </w:t>
      </w:r>
      <w:r w:rsidR="0080294B" w:rsidRPr="00051864">
        <w:rPr>
          <w:rFonts w:ascii="Calibri" w:hAnsi="Calibri" w:cs="Arial"/>
          <w:bCs/>
          <w:lang w:val="sv-SE"/>
        </w:rPr>
        <w:t>PAP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ab/>
      </w:r>
      <w:r w:rsidR="0080294B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5F1B75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Input</w:t>
      </w:r>
    </w:p>
    <w:p w14:paraId="0BC79547" w14:textId="2009E2C8" w:rsidR="0080294B" w:rsidRPr="004A1C8C" w:rsidRDefault="0080294B" w:rsidP="00037DF4">
      <w:pPr>
        <w:pStyle w:val="BodyText"/>
        <w:tabs>
          <w:tab w:val="left" w:pos="1843"/>
        </w:tabs>
        <w:rPr>
          <w:rFonts w:ascii="Calibri" w:hAnsi="Calibri"/>
          <w:lang w:val="sv-SE"/>
        </w:rPr>
      </w:pPr>
      <w:r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A1C8C">
        <w:rPr>
          <w:rFonts w:ascii="Calibri" w:hAnsi="Calibri" w:cs="Arial"/>
          <w:lang w:val="sv-SE"/>
        </w:rPr>
        <w:t>ENAV</w:t>
      </w:r>
      <w:r w:rsidR="00051864">
        <w:rPr>
          <w:rFonts w:ascii="Calibri" w:hAnsi="Calibri" w:cs="Arial"/>
          <w:b/>
          <w:sz w:val="24"/>
          <w:szCs w:val="24"/>
          <w:lang w:val="sv-SE"/>
        </w:rPr>
        <w:tab/>
      </w:r>
      <w:r w:rsidR="008320D7" w:rsidRPr="004A1C8C">
        <w:rPr>
          <w:rFonts w:ascii="Calibri" w:hAnsi="Calibri" w:cs="Arial"/>
          <w:b/>
          <w:sz w:val="24"/>
          <w:szCs w:val="24"/>
          <w:lang w:val="sv-SE"/>
        </w:rPr>
        <w:t>x</w:t>
      </w:r>
      <w:r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3D2DC1" w:rsidRPr="004A1C8C">
        <w:rPr>
          <w:rFonts w:ascii="Calibri" w:hAnsi="Calibri" w:cs="Arial"/>
          <w:lang w:val="sv-SE"/>
        </w:rPr>
        <w:t>VTS</w:t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5F1B75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="00154D83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A1C8C">
        <w:rPr>
          <w:rFonts w:ascii="Calibri" w:hAnsi="Calibri" w:cs="Arial"/>
          <w:b/>
          <w:sz w:val="24"/>
          <w:szCs w:val="24"/>
          <w:lang w:val="sv-SE"/>
        </w:rPr>
        <w:t>Information</w:t>
      </w:r>
    </w:p>
    <w:p w14:paraId="3E1C02C4" w14:textId="77777777" w:rsidR="0080294B" w:rsidRPr="004A1C8C" w:rsidRDefault="0080294B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</w:p>
    <w:p w14:paraId="4DD25FD9" w14:textId="6D21CE51" w:rsidR="00A446C9" w:rsidRPr="004A1C8C" w:rsidRDefault="00A446C9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  <w:r w:rsidRPr="004A1C8C">
        <w:rPr>
          <w:rFonts w:ascii="Calibri" w:hAnsi="Calibri"/>
          <w:lang w:val="sv-SE"/>
        </w:rPr>
        <w:t>Agenda item</w:t>
      </w:r>
      <w:r w:rsidR="001C44A3" w:rsidRPr="004A1C8C">
        <w:rPr>
          <w:rFonts w:ascii="Calibri" w:hAnsi="Calibri"/>
          <w:lang w:val="sv-SE"/>
        </w:rPr>
        <w:tab/>
      </w:r>
      <w:r w:rsidR="00717A6A" w:rsidRPr="004A1C8C">
        <w:rPr>
          <w:rFonts w:ascii="Calibri" w:hAnsi="Calibri"/>
          <w:lang w:val="sv-SE"/>
        </w:rPr>
        <w:tab/>
      </w:r>
      <w:r w:rsidR="00717A6A" w:rsidRPr="004A1C8C">
        <w:rPr>
          <w:rFonts w:ascii="Calibri" w:hAnsi="Calibri"/>
          <w:lang w:val="sv-SE"/>
        </w:rPr>
        <w:tab/>
      </w:r>
      <w:r w:rsidR="00345D26">
        <w:rPr>
          <w:rFonts w:ascii="Calibri" w:hAnsi="Calibri"/>
          <w:lang w:val="sv-SE"/>
        </w:rPr>
        <w:t>7</w:t>
      </w:r>
      <w:r w:rsidR="00D91BEA" w:rsidRPr="004A1C8C">
        <w:rPr>
          <w:rFonts w:ascii="Calibri" w:hAnsi="Calibri"/>
          <w:lang w:val="sv-SE"/>
        </w:rPr>
        <w:t>.</w:t>
      </w:r>
      <w:r w:rsidR="00547933" w:rsidRPr="004A1C8C">
        <w:rPr>
          <w:rFonts w:ascii="Calibri" w:hAnsi="Calibri"/>
          <w:lang w:val="sv-SE"/>
        </w:rPr>
        <w:t>0</w:t>
      </w:r>
    </w:p>
    <w:p w14:paraId="01FC5420" w14:textId="07905BEA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7520BE9C" w:rsidR="00A34B6F" w:rsidRDefault="00565595" w:rsidP="00565595">
      <w:pPr>
        <w:pStyle w:val="Title"/>
        <w:tabs>
          <w:tab w:val="center" w:pos="4890"/>
          <w:tab w:val="left" w:pos="7450"/>
        </w:tabs>
        <w:jc w:val="left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ab/>
      </w:r>
      <w:r w:rsidR="005F15E1">
        <w:rPr>
          <w:rFonts w:asciiTheme="minorHAnsi" w:hAnsiTheme="minorHAnsi"/>
          <w:color w:val="00558C"/>
        </w:rPr>
        <w:t>Working</w:t>
      </w:r>
      <w:r w:rsidR="005F1B75">
        <w:rPr>
          <w:rFonts w:asciiTheme="minorHAnsi" w:hAnsiTheme="minorHAnsi"/>
          <w:color w:val="00558C"/>
        </w:rPr>
        <w:t xml:space="preserve"> Paper</w:t>
      </w:r>
      <w:r w:rsidR="00A40C9F">
        <w:rPr>
          <w:rFonts w:asciiTheme="minorHAnsi" w:hAnsiTheme="minorHAnsi"/>
          <w:color w:val="00558C"/>
        </w:rPr>
        <w:t xml:space="preserve"> List</w:t>
      </w:r>
      <w:r>
        <w:rPr>
          <w:rFonts w:asciiTheme="minorHAnsi" w:hAnsiTheme="minorHAnsi"/>
          <w:color w:val="00558C"/>
        </w:rPr>
        <w:tab/>
      </w:r>
    </w:p>
    <w:p w14:paraId="59046529" w14:textId="68FE449D" w:rsidR="007755F5" w:rsidRPr="007755F5" w:rsidRDefault="001E26C8" w:rsidP="007755F5">
      <w:pPr>
        <w:pStyle w:val="Foo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Working papers from </w:t>
      </w:r>
      <w:r w:rsidR="00305F3A">
        <w:rPr>
          <w:rFonts w:asciiTheme="minorHAnsi" w:hAnsiTheme="minorHAnsi" w:cstheme="minorHAnsi"/>
        </w:rPr>
        <w:t>VTS5</w:t>
      </w:r>
      <w:r w:rsidR="009E15D3">
        <w:rPr>
          <w:rFonts w:asciiTheme="minorHAnsi" w:hAnsiTheme="minorHAnsi" w:cstheme="minorHAnsi"/>
        </w:rPr>
        <w:t>6</w:t>
      </w:r>
      <w:r w:rsidR="00A05175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are</w:t>
      </w:r>
      <w:r w:rsidR="00606825">
        <w:rPr>
          <w:rFonts w:asciiTheme="minorHAnsi" w:hAnsiTheme="minorHAnsi" w:cstheme="minorHAnsi"/>
        </w:rPr>
        <w:t xml:space="preserve"> input to this meeting also. They are numbered as output from </w:t>
      </w:r>
      <w:r w:rsidR="00305F3A">
        <w:rPr>
          <w:rFonts w:asciiTheme="minorHAnsi" w:hAnsiTheme="minorHAnsi" w:cstheme="minorHAnsi"/>
        </w:rPr>
        <w:t>VTS5</w:t>
      </w:r>
      <w:r w:rsidR="009E15D3">
        <w:rPr>
          <w:rFonts w:asciiTheme="minorHAnsi" w:hAnsiTheme="minorHAnsi" w:cstheme="minorHAnsi"/>
        </w:rPr>
        <w:t>6</w:t>
      </w:r>
      <w:r w:rsidR="00606825">
        <w:rPr>
          <w:rFonts w:asciiTheme="minorHAnsi" w:hAnsiTheme="minorHAnsi" w:cstheme="minorHAnsi"/>
        </w:rPr>
        <w:t xml:space="preserve">. </w:t>
      </w:r>
    </w:p>
    <w:p w14:paraId="35EE61D2" w14:textId="77777777" w:rsidR="008E5A9C" w:rsidRDefault="008E5A9C" w:rsidP="00DB7F2B">
      <w:pPr>
        <w:tabs>
          <w:tab w:val="left" w:pos="305"/>
        </w:tabs>
        <w:rPr>
          <w:rFonts w:asciiTheme="minorHAnsi" w:hAnsiTheme="minorHAnsi"/>
          <w:color w:val="00558C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6237"/>
        <w:gridCol w:w="709"/>
        <w:gridCol w:w="844"/>
      </w:tblGrid>
      <w:tr w:rsidR="009E15D3" w:rsidRPr="00105C4C" w14:paraId="7F8E6276" w14:textId="77777777" w:rsidTr="009E15D3">
        <w:trPr>
          <w:trHeight w:val="1905"/>
          <w:tblHeader/>
        </w:trPr>
        <w:tc>
          <w:tcPr>
            <w:tcW w:w="846" w:type="dxa"/>
            <w:shd w:val="clear" w:color="auto" w:fill="4F81BD" w:themeFill="accent1"/>
            <w:textDirection w:val="btLr"/>
            <w:hideMark/>
          </w:tcPr>
          <w:p w14:paraId="7EA8AC3A" w14:textId="77777777" w:rsidR="009E15D3" w:rsidRPr="00105C4C" w:rsidRDefault="009E15D3" w:rsidP="009A6831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105C4C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Meeting</w:t>
            </w:r>
          </w:p>
        </w:tc>
        <w:tc>
          <w:tcPr>
            <w:tcW w:w="992" w:type="dxa"/>
            <w:shd w:val="clear" w:color="auto" w:fill="4F81BD" w:themeFill="accent1"/>
            <w:textDirection w:val="btLr"/>
            <w:hideMark/>
          </w:tcPr>
          <w:p w14:paraId="27E424A8" w14:textId="77777777" w:rsidR="009E15D3" w:rsidRPr="00105C4C" w:rsidRDefault="009E15D3" w:rsidP="009A6831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105C4C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Agenda Item</w:t>
            </w:r>
          </w:p>
        </w:tc>
        <w:tc>
          <w:tcPr>
            <w:tcW w:w="6237" w:type="dxa"/>
            <w:shd w:val="clear" w:color="auto" w:fill="4F81BD" w:themeFill="accent1"/>
            <w:hideMark/>
          </w:tcPr>
          <w:p w14:paraId="765F16F9" w14:textId="77777777" w:rsidR="009E15D3" w:rsidRPr="00105C4C" w:rsidRDefault="009E15D3" w:rsidP="009A6831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</w:p>
          <w:p w14:paraId="39013569" w14:textId="77777777" w:rsidR="009E15D3" w:rsidRPr="00105C4C" w:rsidRDefault="009E15D3" w:rsidP="009A6831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</w:p>
          <w:p w14:paraId="7E6AC6CC" w14:textId="77777777" w:rsidR="009E15D3" w:rsidRPr="00105C4C" w:rsidRDefault="009E15D3" w:rsidP="009A6831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105C4C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Working Paper Title</w:t>
            </w:r>
          </w:p>
        </w:tc>
        <w:tc>
          <w:tcPr>
            <w:tcW w:w="709" w:type="dxa"/>
            <w:shd w:val="clear" w:color="auto" w:fill="4F81BD" w:themeFill="accent1"/>
            <w:textDirection w:val="btLr"/>
            <w:hideMark/>
          </w:tcPr>
          <w:p w14:paraId="61596F27" w14:textId="77777777" w:rsidR="009E15D3" w:rsidRPr="00105C4C" w:rsidRDefault="009E15D3" w:rsidP="009A6831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105C4C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Source</w:t>
            </w:r>
          </w:p>
        </w:tc>
        <w:tc>
          <w:tcPr>
            <w:tcW w:w="844" w:type="dxa"/>
            <w:shd w:val="clear" w:color="auto" w:fill="4F81BD" w:themeFill="accent1"/>
            <w:textDirection w:val="btLr"/>
            <w:hideMark/>
          </w:tcPr>
          <w:p w14:paraId="3F0A0C80" w14:textId="77777777" w:rsidR="009E15D3" w:rsidRPr="00105C4C" w:rsidRDefault="009E15D3" w:rsidP="009A6831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105C4C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Action</w:t>
            </w:r>
          </w:p>
        </w:tc>
      </w:tr>
      <w:tr w:rsidR="009E15D3" w:rsidRPr="00105C4C" w14:paraId="490E9840" w14:textId="77777777" w:rsidTr="009A6831">
        <w:trPr>
          <w:trHeight w:val="295"/>
        </w:trPr>
        <w:tc>
          <w:tcPr>
            <w:tcW w:w="846" w:type="dxa"/>
            <w:hideMark/>
          </w:tcPr>
          <w:p w14:paraId="14645283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VTS56-</w:t>
            </w:r>
          </w:p>
        </w:tc>
        <w:tc>
          <w:tcPr>
            <w:tcW w:w="992" w:type="dxa"/>
            <w:hideMark/>
          </w:tcPr>
          <w:p w14:paraId="67BE38FD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12.5.1.1</w:t>
            </w:r>
          </w:p>
        </w:tc>
        <w:tc>
          <w:tcPr>
            <w:tcW w:w="6237" w:type="dxa"/>
            <w:hideMark/>
          </w:tcPr>
          <w:p w14:paraId="079D341B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WP on Frequently Asked Questions MASS</w:t>
            </w:r>
          </w:p>
        </w:tc>
        <w:tc>
          <w:tcPr>
            <w:tcW w:w="709" w:type="dxa"/>
            <w:hideMark/>
          </w:tcPr>
          <w:p w14:paraId="34E49C64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WG1</w:t>
            </w:r>
          </w:p>
        </w:tc>
        <w:tc>
          <w:tcPr>
            <w:tcW w:w="844" w:type="dxa"/>
            <w:hideMark/>
          </w:tcPr>
          <w:p w14:paraId="41508517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to VTS57</w:t>
            </w:r>
          </w:p>
        </w:tc>
      </w:tr>
      <w:tr w:rsidR="009E15D3" w:rsidRPr="00105C4C" w14:paraId="759977EE" w14:textId="77777777" w:rsidTr="009A6831">
        <w:trPr>
          <w:trHeight w:val="295"/>
        </w:trPr>
        <w:tc>
          <w:tcPr>
            <w:tcW w:w="846" w:type="dxa"/>
            <w:hideMark/>
          </w:tcPr>
          <w:p w14:paraId="4FF3A15F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VTS56-</w:t>
            </w:r>
          </w:p>
        </w:tc>
        <w:tc>
          <w:tcPr>
            <w:tcW w:w="992" w:type="dxa"/>
            <w:hideMark/>
          </w:tcPr>
          <w:p w14:paraId="50829659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12.5.1.2</w:t>
            </w:r>
          </w:p>
        </w:tc>
        <w:tc>
          <w:tcPr>
            <w:tcW w:w="6237" w:type="dxa"/>
            <w:hideMark/>
          </w:tcPr>
          <w:p w14:paraId="3CCEB032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 xml:space="preserve">WP on the scoping exercise </w:t>
            </w:r>
          </w:p>
        </w:tc>
        <w:tc>
          <w:tcPr>
            <w:tcW w:w="709" w:type="dxa"/>
            <w:hideMark/>
          </w:tcPr>
          <w:p w14:paraId="604A3C2A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WG1</w:t>
            </w:r>
          </w:p>
        </w:tc>
        <w:tc>
          <w:tcPr>
            <w:tcW w:w="844" w:type="dxa"/>
            <w:hideMark/>
          </w:tcPr>
          <w:p w14:paraId="1AF2F479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to VTS57</w:t>
            </w:r>
          </w:p>
        </w:tc>
      </w:tr>
      <w:tr w:rsidR="009E15D3" w:rsidRPr="00105C4C" w14:paraId="54C7BFBC" w14:textId="77777777" w:rsidTr="009A6831">
        <w:trPr>
          <w:trHeight w:val="295"/>
        </w:trPr>
        <w:tc>
          <w:tcPr>
            <w:tcW w:w="846" w:type="dxa"/>
            <w:hideMark/>
          </w:tcPr>
          <w:p w14:paraId="1B9AEB96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VTS56-</w:t>
            </w:r>
          </w:p>
        </w:tc>
        <w:tc>
          <w:tcPr>
            <w:tcW w:w="992" w:type="dxa"/>
            <w:hideMark/>
          </w:tcPr>
          <w:p w14:paraId="214C925D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12.5.1.3</w:t>
            </w:r>
          </w:p>
        </w:tc>
        <w:tc>
          <w:tcPr>
            <w:tcW w:w="6237" w:type="dxa"/>
            <w:hideMark/>
          </w:tcPr>
          <w:p w14:paraId="1197CE75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  <w:lang w:val="en-US"/>
              </w:rPr>
              <w:t xml:space="preserve">WP draft guideline on Establishing policy and regulatory framework </w:t>
            </w:r>
          </w:p>
        </w:tc>
        <w:tc>
          <w:tcPr>
            <w:tcW w:w="709" w:type="dxa"/>
            <w:hideMark/>
          </w:tcPr>
          <w:p w14:paraId="07D81BB9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WG1</w:t>
            </w:r>
          </w:p>
        </w:tc>
        <w:tc>
          <w:tcPr>
            <w:tcW w:w="844" w:type="dxa"/>
            <w:hideMark/>
          </w:tcPr>
          <w:p w14:paraId="08AC4B0C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to VTS57</w:t>
            </w:r>
          </w:p>
        </w:tc>
      </w:tr>
      <w:tr w:rsidR="009E15D3" w:rsidRPr="00105C4C" w14:paraId="30898D00" w14:textId="77777777" w:rsidTr="009A6831">
        <w:trPr>
          <w:trHeight w:val="295"/>
        </w:trPr>
        <w:tc>
          <w:tcPr>
            <w:tcW w:w="846" w:type="dxa"/>
            <w:hideMark/>
          </w:tcPr>
          <w:p w14:paraId="0E1367DE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VTS56-</w:t>
            </w:r>
          </w:p>
        </w:tc>
        <w:tc>
          <w:tcPr>
            <w:tcW w:w="992" w:type="dxa"/>
            <w:hideMark/>
          </w:tcPr>
          <w:p w14:paraId="19845797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12.5.1.4</w:t>
            </w:r>
          </w:p>
        </w:tc>
        <w:tc>
          <w:tcPr>
            <w:tcW w:w="6237" w:type="dxa"/>
            <w:hideMark/>
          </w:tcPr>
          <w:p w14:paraId="0520E838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  <w:lang w:val="en-US"/>
              </w:rPr>
              <w:t xml:space="preserve">WP draft guideline on VTS Digital Communications </w:t>
            </w:r>
          </w:p>
        </w:tc>
        <w:tc>
          <w:tcPr>
            <w:tcW w:w="709" w:type="dxa"/>
            <w:hideMark/>
          </w:tcPr>
          <w:p w14:paraId="5A794DD6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WG1</w:t>
            </w:r>
          </w:p>
        </w:tc>
        <w:tc>
          <w:tcPr>
            <w:tcW w:w="844" w:type="dxa"/>
            <w:hideMark/>
          </w:tcPr>
          <w:p w14:paraId="7AABEBFF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to VTS57</w:t>
            </w:r>
          </w:p>
        </w:tc>
      </w:tr>
      <w:tr w:rsidR="009E15D3" w:rsidRPr="00105C4C" w14:paraId="6C8A0AEB" w14:textId="77777777" w:rsidTr="009A6831">
        <w:trPr>
          <w:trHeight w:val="295"/>
        </w:trPr>
        <w:tc>
          <w:tcPr>
            <w:tcW w:w="846" w:type="dxa"/>
            <w:hideMark/>
          </w:tcPr>
          <w:p w14:paraId="27F2FA1D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VTS56-</w:t>
            </w:r>
          </w:p>
        </w:tc>
        <w:tc>
          <w:tcPr>
            <w:tcW w:w="992" w:type="dxa"/>
            <w:hideMark/>
          </w:tcPr>
          <w:p w14:paraId="2F71FE75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12.5.1.5</w:t>
            </w:r>
          </w:p>
        </w:tc>
        <w:tc>
          <w:tcPr>
            <w:tcW w:w="6237" w:type="dxa"/>
            <w:hideMark/>
          </w:tcPr>
          <w:p w14:paraId="433B92C4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  <w:lang w:val="en-US"/>
              </w:rPr>
              <w:t xml:space="preserve">WP ‘A.918-22-SMCP-original_New Draft’ </w:t>
            </w:r>
          </w:p>
        </w:tc>
        <w:tc>
          <w:tcPr>
            <w:tcW w:w="709" w:type="dxa"/>
            <w:hideMark/>
          </w:tcPr>
          <w:p w14:paraId="5F7A2EE3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WG1</w:t>
            </w:r>
          </w:p>
        </w:tc>
        <w:tc>
          <w:tcPr>
            <w:tcW w:w="844" w:type="dxa"/>
            <w:hideMark/>
          </w:tcPr>
          <w:p w14:paraId="6D659174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to VTS57</w:t>
            </w:r>
          </w:p>
        </w:tc>
      </w:tr>
      <w:tr w:rsidR="009E15D3" w:rsidRPr="00105C4C" w14:paraId="33569619" w14:textId="77777777" w:rsidTr="009A6831">
        <w:trPr>
          <w:trHeight w:val="295"/>
        </w:trPr>
        <w:tc>
          <w:tcPr>
            <w:tcW w:w="846" w:type="dxa"/>
            <w:hideMark/>
          </w:tcPr>
          <w:p w14:paraId="06D1DC46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VTS56-</w:t>
            </w:r>
          </w:p>
        </w:tc>
        <w:tc>
          <w:tcPr>
            <w:tcW w:w="992" w:type="dxa"/>
            <w:hideMark/>
          </w:tcPr>
          <w:p w14:paraId="3BFC297E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12.5.1.6</w:t>
            </w:r>
          </w:p>
        </w:tc>
        <w:tc>
          <w:tcPr>
            <w:tcW w:w="6237" w:type="dxa"/>
            <w:hideMark/>
          </w:tcPr>
          <w:p w14:paraId="53D0AC3A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  <w:lang w:val="en-US"/>
              </w:rPr>
              <w:t xml:space="preserve">WP draft G1141 </w:t>
            </w:r>
          </w:p>
        </w:tc>
        <w:tc>
          <w:tcPr>
            <w:tcW w:w="709" w:type="dxa"/>
            <w:hideMark/>
          </w:tcPr>
          <w:p w14:paraId="076C04AA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WG1</w:t>
            </w:r>
          </w:p>
        </w:tc>
        <w:tc>
          <w:tcPr>
            <w:tcW w:w="844" w:type="dxa"/>
            <w:hideMark/>
          </w:tcPr>
          <w:p w14:paraId="55FBAE32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to VTS57</w:t>
            </w:r>
          </w:p>
        </w:tc>
      </w:tr>
      <w:tr w:rsidR="009E15D3" w:rsidRPr="00105C4C" w14:paraId="01F0A6E7" w14:textId="77777777" w:rsidTr="009A6831">
        <w:trPr>
          <w:trHeight w:val="295"/>
        </w:trPr>
        <w:tc>
          <w:tcPr>
            <w:tcW w:w="846" w:type="dxa"/>
            <w:hideMark/>
          </w:tcPr>
          <w:p w14:paraId="1BC90012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VTS56-</w:t>
            </w:r>
          </w:p>
        </w:tc>
        <w:tc>
          <w:tcPr>
            <w:tcW w:w="992" w:type="dxa"/>
            <w:hideMark/>
          </w:tcPr>
          <w:p w14:paraId="091474DB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12.5.1.7</w:t>
            </w:r>
          </w:p>
        </w:tc>
        <w:tc>
          <w:tcPr>
            <w:tcW w:w="6237" w:type="dxa"/>
            <w:hideMark/>
          </w:tcPr>
          <w:p w14:paraId="70D39F84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 xml:space="preserve">WP revised Discussion Paper on future VTS </w:t>
            </w:r>
          </w:p>
        </w:tc>
        <w:tc>
          <w:tcPr>
            <w:tcW w:w="709" w:type="dxa"/>
            <w:hideMark/>
          </w:tcPr>
          <w:p w14:paraId="019B805F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WG1</w:t>
            </w:r>
          </w:p>
        </w:tc>
        <w:tc>
          <w:tcPr>
            <w:tcW w:w="844" w:type="dxa"/>
            <w:hideMark/>
          </w:tcPr>
          <w:p w14:paraId="459861E7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to VTS57</w:t>
            </w:r>
          </w:p>
        </w:tc>
      </w:tr>
      <w:tr w:rsidR="009E15D3" w:rsidRPr="00105C4C" w14:paraId="6736137F" w14:textId="77777777" w:rsidTr="009A6831">
        <w:trPr>
          <w:trHeight w:val="590"/>
        </w:trPr>
        <w:tc>
          <w:tcPr>
            <w:tcW w:w="846" w:type="dxa"/>
            <w:hideMark/>
          </w:tcPr>
          <w:p w14:paraId="083F8B8B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VTS56-</w:t>
            </w:r>
          </w:p>
        </w:tc>
        <w:tc>
          <w:tcPr>
            <w:tcW w:w="992" w:type="dxa"/>
            <w:hideMark/>
          </w:tcPr>
          <w:p w14:paraId="08D8F9A4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12.5.2.1</w:t>
            </w:r>
          </w:p>
        </w:tc>
        <w:tc>
          <w:tcPr>
            <w:tcW w:w="6237" w:type="dxa"/>
            <w:hideMark/>
          </w:tcPr>
          <w:p w14:paraId="06EDBE25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bookmarkStart w:id="0" w:name="RANGE!C9"/>
            <w:r w:rsidRPr="00105C4C">
              <w:rPr>
                <w:rFonts w:asciiTheme="minorHAnsi" w:hAnsiTheme="minorHAnsi" w:cstheme="minorHAnsi"/>
              </w:rPr>
              <w:t>Revised G1111-1 Producing Requirements for the Core VTS System to include a new section dealing with Management Information Systems.</w:t>
            </w:r>
            <w:bookmarkEnd w:id="0"/>
          </w:p>
        </w:tc>
        <w:tc>
          <w:tcPr>
            <w:tcW w:w="709" w:type="dxa"/>
            <w:hideMark/>
          </w:tcPr>
          <w:p w14:paraId="69A45727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WG2</w:t>
            </w:r>
          </w:p>
        </w:tc>
        <w:tc>
          <w:tcPr>
            <w:tcW w:w="844" w:type="dxa"/>
            <w:hideMark/>
          </w:tcPr>
          <w:p w14:paraId="60B05191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to VTS57</w:t>
            </w:r>
          </w:p>
        </w:tc>
      </w:tr>
      <w:tr w:rsidR="009E15D3" w:rsidRPr="00105C4C" w14:paraId="7E5C9334" w14:textId="77777777" w:rsidTr="009A6831">
        <w:trPr>
          <w:trHeight w:val="295"/>
        </w:trPr>
        <w:tc>
          <w:tcPr>
            <w:tcW w:w="846" w:type="dxa"/>
            <w:hideMark/>
          </w:tcPr>
          <w:p w14:paraId="2096D797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VTS56-</w:t>
            </w:r>
          </w:p>
        </w:tc>
        <w:tc>
          <w:tcPr>
            <w:tcW w:w="992" w:type="dxa"/>
            <w:hideMark/>
          </w:tcPr>
          <w:p w14:paraId="55D97746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12.5.2.2</w:t>
            </w:r>
          </w:p>
        </w:tc>
        <w:tc>
          <w:tcPr>
            <w:tcW w:w="6237" w:type="dxa"/>
            <w:hideMark/>
          </w:tcPr>
          <w:p w14:paraId="12C193D8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bookmarkStart w:id="1" w:name="_Hlk161385929" w:colFirst="2" w:colLast="2"/>
            <w:r w:rsidRPr="00105C4C">
              <w:rPr>
                <w:rFonts w:asciiTheme="minorHAnsi" w:hAnsiTheme="minorHAnsi" w:cstheme="minorHAnsi"/>
              </w:rPr>
              <w:t>WP VTS Digital Information product specification V0.7.2 DRAFT Task 2.8.1</w:t>
            </w:r>
            <w:r w:rsidRPr="00105C4C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709" w:type="dxa"/>
            <w:hideMark/>
          </w:tcPr>
          <w:p w14:paraId="27519006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WG2</w:t>
            </w:r>
          </w:p>
        </w:tc>
        <w:tc>
          <w:tcPr>
            <w:tcW w:w="844" w:type="dxa"/>
            <w:hideMark/>
          </w:tcPr>
          <w:p w14:paraId="7F0F05C0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to VTS57</w:t>
            </w:r>
          </w:p>
        </w:tc>
      </w:tr>
      <w:tr w:rsidR="009E15D3" w:rsidRPr="00105C4C" w14:paraId="5F4198A0" w14:textId="77777777" w:rsidTr="009A6831">
        <w:trPr>
          <w:trHeight w:val="590"/>
        </w:trPr>
        <w:tc>
          <w:tcPr>
            <w:tcW w:w="846" w:type="dxa"/>
            <w:hideMark/>
          </w:tcPr>
          <w:p w14:paraId="408826DB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VTS56-</w:t>
            </w:r>
          </w:p>
        </w:tc>
        <w:tc>
          <w:tcPr>
            <w:tcW w:w="992" w:type="dxa"/>
            <w:hideMark/>
          </w:tcPr>
          <w:p w14:paraId="424767DD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12.5.2.3</w:t>
            </w:r>
          </w:p>
        </w:tc>
        <w:tc>
          <w:tcPr>
            <w:tcW w:w="6237" w:type="dxa"/>
            <w:hideMark/>
          </w:tcPr>
          <w:p w14:paraId="48686DFD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 xml:space="preserve">On the Architecture of the Digital Delivery of VTS Information (adjusted after liaison note from DTEC) Task 2.8.1 </w:t>
            </w:r>
          </w:p>
        </w:tc>
        <w:tc>
          <w:tcPr>
            <w:tcW w:w="709" w:type="dxa"/>
            <w:hideMark/>
          </w:tcPr>
          <w:p w14:paraId="6950618B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WG2</w:t>
            </w:r>
          </w:p>
        </w:tc>
        <w:tc>
          <w:tcPr>
            <w:tcW w:w="844" w:type="dxa"/>
            <w:hideMark/>
          </w:tcPr>
          <w:p w14:paraId="4BBAFB25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to VTS57</w:t>
            </w:r>
          </w:p>
        </w:tc>
      </w:tr>
      <w:bookmarkEnd w:id="1"/>
      <w:tr w:rsidR="009E15D3" w:rsidRPr="00105C4C" w14:paraId="111CDC71" w14:textId="77777777" w:rsidTr="009A6831">
        <w:trPr>
          <w:trHeight w:val="295"/>
        </w:trPr>
        <w:tc>
          <w:tcPr>
            <w:tcW w:w="846" w:type="dxa"/>
            <w:hideMark/>
          </w:tcPr>
          <w:p w14:paraId="72891853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VTS56-</w:t>
            </w:r>
          </w:p>
        </w:tc>
        <w:tc>
          <w:tcPr>
            <w:tcW w:w="992" w:type="dxa"/>
            <w:hideMark/>
          </w:tcPr>
          <w:p w14:paraId="10771F11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12.5.2.4</w:t>
            </w:r>
          </w:p>
        </w:tc>
        <w:tc>
          <w:tcPr>
            <w:tcW w:w="6237" w:type="dxa"/>
            <w:hideMark/>
          </w:tcPr>
          <w:p w14:paraId="44EF8CD7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 xml:space="preserve">IVEF DD working copy v0.6 Task 2.8.2 </w:t>
            </w:r>
          </w:p>
        </w:tc>
        <w:tc>
          <w:tcPr>
            <w:tcW w:w="709" w:type="dxa"/>
            <w:hideMark/>
          </w:tcPr>
          <w:p w14:paraId="34FB00C1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WG2</w:t>
            </w:r>
          </w:p>
        </w:tc>
        <w:tc>
          <w:tcPr>
            <w:tcW w:w="844" w:type="dxa"/>
            <w:hideMark/>
          </w:tcPr>
          <w:p w14:paraId="1C58AE21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to VTS57</w:t>
            </w:r>
          </w:p>
        </w:tc>
      </w:tr>
      <w:tr w:rsidR="009E15D3" w:rsidRPr="00105C4C" w14:paraId="62D5E8DF" w14:textId="77777777" w:rsidTr="009A6831">
        <w:trPr>
          <w:trHeight w:val="295"/>
        </w:trPr>
        <w:tc>
          <w:tcPr>
            <w:tcW w:w="846" w:type="dxa"/>
            <w:hideMark/>
          </w:tcPr>
          <w:p w14:paraId="1B419439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lastRenderedPageBreak/>
              <w:t>VTS56-</w:t>
            </w:r>
          </w:p>
        </w:tc>
        <w:tc>
          <w:tcPr>
            <w:tcW w:w="992" w:type="dxa"/>
            <w:hideMark/>
          </w:tcPr>
          <w:p w14:paraId="3DE018E3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12.5.2.5</w:t>
            </w:r>
          </w:p>
        </w:tc>
        <w:tc>
          <w:tcPr>
            <w:tcW w:w="6237" w:type="dxa"/>
            <w:hideMark/>
          </w:tcPr>
          <w:p w14:paraId="59278F8F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 xml:space="preserve">IVEF Technical Service Description, working copy v0.3 Task 2.8.2 </w:t>
            </w:r>
          </w:p>
        </w:tc>
        <w:tc>
          <w:tcPr>
            <w:tcW w:w="709" w:type="dxa"/>
            <w:hideMark/>
          </w:tcPr>
          <w:p w14:paraId="5DBB4BA5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WG2</w:t>
            </w:r>
          </w:p>
        </w:tc>
        <w:tc>
          <w:tcPr>
            <w:tcW w:w="844" w:type="dxa"/>
            <w:hideMark/>
          </w:tcPr>
          <w:p w14:paraId="7551EBF4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to VTS57</w:t>
            </w:r>
          </w:p>
        </w:tc>
      </w:tr>
      <w:tr w:rsidR="009E15D3" w:rsidRPr="00105C4C" w14:paraId="295815AE" w14:textId="77777777" w:rsidTr="009A6831">
        <w:trPr>
          <w:trHeight w:val="295"/>
        </w:trPr>
        <w:tc>
          <w:tcPr>
            <w:tcW w:w="846" w:type="dxa"/>
            <w:hideMark/>
          </w:tcPr>
          <w:p w14:paraId="4353AF51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VTS56-</w:t>
            </w:r>
          </w:p>
        </w:tc>
        <w:tc>
          <w:tcPr>
            <w:tcW w:w="992" w:type="dxa"/>
            <w:hideMark/>
          </w:tcPr>
          <w:p w14:paraId="7C799D60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12.5.2.6</w:t>
            </w:r>
          </w:p>
        </w:tc>
        <w:tc>
          <w:tcPr>
            <w:tcW w:w="6237" w:type="dxa"/>
            <w:hideMark/>
          </w:tcPr>
          <w:p w14:paraId="60975BBE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 xml:space="preserve">Service specification for VTS - vessel route exchange v0.2 Task 2.8.1 </w:t>
            </w:r>
          </w:p>
        </w:tc>
        <w:tc>
          <w:tcPr>
            <w:tcW w:w="709" w:type="dxa"/>
            <w:hideMark/>
          </w:tcPr>
          <w:p w14:paraId="29A76935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WG2</w:t>
            </w:r>
          </w:p>
        </w:tc>
        <w:tc>
          <w:tcPr>
            <w:tcW w:w="844" w:type="dxa"/>
            <w:hideMark/>
          </w:tcPr>
          <w:p w14:paraId="167BE049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to VTS57</w:t>
            </w:r>
          </w:p>
        </w:tc>
      </w:tr>
      <w:tr w:rsidR="009E15D3" w:rsidRPr="00105C4C" w14:paraId="7746C099" w14:textId="77777777" w:rsidTr="009A6831">
        <w:trPr>
          <w:trHeight w:val="295"/>
        </w:trPr>
        <w:tc>
          <w:tcPr>
            <w:tcW w:w="846" w:type="dxa"/>
            <w:hideMark/>
          </w:tcPr>
          <w:p w14:paraId="334480CA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VTS56-</w:t>
            </w:r>
          </w:p>
        </w:tc>
        <w:tc>
          <w:tcPr>
            <w:tcW w:w="992" w:type="dxa"/>
            <w:hideMark/>
          </w:tcPr>
          <w:p w14:paraId="660D9148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12.5.2.7</w:t>
            </w:r>
          </w:p>
        </w:tc>
        <w:tc>
          <w:tcPr>
            <w:tcW w:w="6237" w:type="dxa"/>
            <w:hideMark/>
          </w:tcPr>
          <w:p w14:paraId="318B776F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VTS Position paper on information exchange shore to shore 0.2 Task 2.8.2</w:t>
            </w:r>
          </w:p>
        </w:tc>
        <w:tc>
          <w:tcPr>
            <w:tcW w:w="709" w:type="dxa"/>
            <w:hideMark/>
          </w:tcPr>
          <w:p w14:paraId="4E71B5F7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WG2</w:t>
            </w:r>
          </w:p>
        </w:tc>
        <w:tc>
          <w:tcPr>
            <w:tcW w:w="844" w:type="dxa"/>
            <w:hideMark/>
          </w:tcPr>
          <w:p w14:paraId="7B5E99FF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to VTS57</w:t>
            </w:r>
          </w:p>
        </w:tc>
      </w:tr>
      <w:tr w:rsidR="009E15D3" w:rsidRPr="00105C4C" w14:paraId="347FDD71" w14:textId="77777777" w:rsidTr="009A6831">
        <w:trPr>
          <w:trHeight w:val="295"/>
        </w:trPr>
        <w:tc>
          <w:tcPr>
            <w:tcW w:w="846" w:type="dxa"/>
            <w:hideMark/>
          </w:tcPr>
          <w:p w14:paraId="70579C40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VTS56-</w:t>
            </w:r>
          </w:p>
        </w:tc>
        <w:tc>
          <w:tcPr>
            <w:tcW w:w="992" w:type="dxa"/>
            <w:hideMark/>
          </w:tcPr>
          <w:p w14:paraId="6C122807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12.5.2.8</w:t>
            </w:r>
          </w:p>
        </w:tc>
        <w:tc>
          <w:tcPr>
            <w:tcW w:w="6237" w:type="dxa"/>
            <w:hideMark/>
          </w:tcPr>
          <w:p w14:paraId="0F967A39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IVEF Technical Service Specification v0.2</w:t>
            </w:r>
          </w:p>
        </w:tc>
        <w:tc>
          <w:tcPr>
            <w:tcW w:w="709" w:type="dxa"/>
            <w:hideMark/>
          </w:tcPr>
          <w:p w14:paraId="1ADBA2EB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WG2</w:t>
            </w:r>
          </w:p>
        </w:tc>
        <w:tc>
          <w:tcPr>
            <w:tcW w:w="844" w:type="dxa"/>
            <w:hideMark/>
          </w:tcPr>
          <w:p w14:paraId="7705CC69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to VTS57</w:t>
            </w:r>
          </w:p>
        </w:tc>
      </w:tr>
      <w:tr w:rsidR="009E15D3" w:rsidRPr="00105C4C" w14:paraId="783DC658" w14:textId="77777777" w:rsidTr="009A6831">
        <w:trPr>
          <w:trHeight w:val="295"/>
        </w:trPr>
        <w:tc>
          <w:tcPr>
            <w:tcW w:w="846" w:type="dxa"/>
            <w:hideMark/>
          </w:tcPr>
          <w:p w14:paraId="285F1749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VTS56-</w:t>
            </w:r>
          </w:p>
        </w:tc>
        <w:tc>
          <w:tcPr>
            <w:tcW w:w="992" w:type="dxa"/>
            <w:hideMark/>
          </w:tcPr>
          <w:p w14:paraId="630D2030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12.5.2.9</w:t>
            </w:r>
          </w:p>
        </w:tc>
        <w:tc>
          <w:tcPr>
            <w:tcW w:w="6237" w:type="dxa"/>
            <w:hideMark/>
          </w:tcPr>
          <w:p w14:paraId="0998B505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IVEF DD working copy v0.5</w:t>
            </w:r>
          </w:p>
        </w:tc>
        <w:tc>
          <w:tcPr>
            <w:tcW w:w="709" w:type="dxa"/>
            <w:hideMark/>
          </w:tcPr>
          <w:p w14:paraId="426543A7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WG2</w:t>
            </w:r>
          </w:p>
        </w:tc>
        <w:tc>
          <w:tcPr>
            <w:tcW w:w="844" w:type="dxa"/>
            <w:hideMark/>
          </w:tcPr>
          <w:p w14:paraId="41E13868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to VTS57</w:t>
            </w:r>
          </w:p>
        </w:tc>
      </w:tr>
      <w:tr w:rsidR="009E15D3" w:rsidRPr="00105C4C" w14:paraId="63341BB8" w14:textId="77777777" w:rsidTr="009A6831">
        <w:trPr>
          <w:trHeight w:val="295"/>
        </w:trPr>
        <w:tc>
          <w:tcPr>
            <w:tcW w:w="846" w:type="dxa"/>
            <w:hideMark/>
          </w:tcPr>
          <w:p w14:paraId="74EF12A1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VTS56-</w:t>
            </w:r>
          </w:p>
        </w:tc>
        <w:tc>
          <w:tcPr>
            <w:tcW w:w="992" w:type="dxa"/>
            <w:hideMark/>
          </w:tcPr>
          <w:p w14:paraId="12AAA3A7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12.5.2.10</w:t>
            </w:r>
          </w:p>
        </w:tc>
        <w:tc>
          <w:tcPr>
            <w:tcW w:w="6237" w:type="dxa"/>
            <w:noWrap/>
            <w:hideMark/>
          </w:tcPr>
          <w:p w14:paraId="3754E634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 xml:space="preserve">Service design for route exchange v0.1 </w:t>
            </w:r>
          </w:p>
        </w:tc>
        <w:tc>
          <w:tcPr>
            <w:tcW w:w="709" w:type="dxa"/>
            <w:hideMark/>
          </w:tcPr>
          <w:p w14:paraId="4F103CFF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WG2</w:t>
            </w:r>
          </w:p>
        </w:tc>
        <w:tc>
          <w:tcPr>
            <w:tcW w:w="844" w:type="dxa"/>
            <w:hideMark/>
          </w:tcPr>
          <w:p w14:paraId="3D00CFE3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to VTS57</w:t>
            </w:r>
          </w:p>
        </w:tc>
      </w:tr>
      <w:tr w:rsidR="009E15D3" w:rsidRPr="00105C4C" w14:paraId="1208D83A" w14:textId="77777777" w:rsidTr="009A6831">
        <w:trPr>
          <w:trHeight w:val="295"/>
        </w:trPr>
        <w:tc>
          <w:tcPr>
            <w:tcW w:w="846" w:type="dxa"/>
            <w:hideMark/>
          </w:tcPr>
          <w:p w14:paraId="61183D08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VTS56-</w:t>
            </w:r>
          </w:p>
        </w:tc>
        <w:tc>
          <w:tcPr>
            <w:tcW w:w="992" w:type="dxa"/>
            <w:hideMark/>
          </w:tcPr>
          <w:p w14:paraId="79EA37EA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12.5.3.1</w:t>
            </w:r>
          </w:p>
        </w:tc>
        <w:tc>
          <w:tcPr>
            <w:tcW w:w="6237" w:type="dxa"/>
            <w:noWrap/>
            <w:hideMark/>
          </w:tcPr>
          <w:p w14:paraId="29700E4F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 xml:space="preserve">WP draft guideline on Remote Training in VTS </w:t>
            </w:r>
          </w:p>
        </w:tc>
        <w:tc>
          <w:tcPr>
            <w:tcW w:w="709" w:type="dxa"/>
            <w:hideMark/>
          </w:tcPr>
          <w:p w14:paraId="4AE1C1BE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WG3</w:t>
            </w:r>
          </w:p>
        </w:tc>
        <w:tc>
          <w:tcPr>
            <w:tcW w:w="844" w:type="dxa"/>
            <w:hideMark/>
          </w:tcPr>
          <w:p w14:paraId="51D27615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to VTS57</w:t>
            </w:r>
          </w:p>
        </w:tc>
      </w:tr>
      <w:tr w:rsidR="009E15D3" w:rsidRPr="00105C4C" w14:paraId="1BE05840" w14:textId="77777777" w:rsidTr="009A6831">
        <w:trPr>
          <w:trHeight w:val="295"/>
        </w:trPr>
        <w:tc>
          <w:tcPr>
            <w:tcW w:w="846" w:type="dxa"/>
            <w:hideMark/>
          </w:tcPr>
          <w:p w14:paraId="785BDF51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VTS56-</w:t>
            </w:r>
          </w:p>
        </w:tc>
        <w:tc>
          <w:tcPr>
            <w:tcW w:w="992" w:type="dxa"/>
            <w:hideMark/>
          </w:tcPr>
          <w:p w14:paraId="779313BE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12.5.3.2</w:t>
            </w:r>
          </w:p>
        </w:tc>
        <w:tc>
          <w:tcPr>
            <w:tcW w:w="6237" w:type="dxa"/>
            <w:noWrap/>
            <w:hideMark/>
          </w:tcPr>
          <w:p w14:paraId="606960D3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 xml:space="preserve">WP draft revised guideline on Simulation in VTS Training </w:t>
            </w:r>
          </w:p>
        </w:tc>
        <w:tc>
          <w:tcPr>
            <w:tcW w:w="709" w:type="dxa"/>
            <w:hideMark/>
          </w:tcPr>
          <w:p w14:paraId="45B461C8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WG3</w:t>
            </w:r>
          </w:p>
        </w:tc>
        <w:tc>
          <w:tcPr>
            <w:tcW w:w="844" w:type="dxa"/>
            <w:hideMark/>
          </w:tcPr>
          <w:p w14:paraId="34181B69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to VTS57</w:t>
            </w:r>
          </w:p>
        </w:tc>
      </w:tr>
      <w:tr w:rsidR="009E15D3" w:rsidRPr="00105C4C" w14:paraId="1E7ADE62" w14:textId="77777777" w:rsidTr="009A6831">
        <w:trPr>
          <w:trHeight w:val="295"/>
        </w:trPr>
        <w:tc>
          <w:tcPr>
            <w:tcW w:w="846" w:type="dxa"/>
            <w:hideMark/>
          </w:tcPr>
          <w:p w14:paraId="08A63F35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VTS56-</w:t>
            </w:r>
          </w:p>
        </w:tc>
        <w:tc>
          <w:tcPr>
            <w:tcW w:w="992" w:type="dxa"/>
            <w:hideMark/>
          </w:tcPr>
          <w:p w14:paraId="6CD39151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12.5.4.1</w:t>
            </w:r>
          </w:p>
        </w:tc>
        <w:tc>
          <w:tcPr>
            <w:tcW w:w="6237" w:type="dxa"/>
            <w:hideMark/>
          </w:tcPr>
          <w:p w14:paraId="0B7AD20E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 xml:space="preserve">WP VTS Committee Task Plan </w:t>
            </w:r>
          </w:p>
        </w:tc>
        <w:tc>
          <w:tcPr>
            <w:tcW w:w="709" w:type="dxa"/>
            <w:hideMark/>
          </w:tcPr>
          <w:p w14:paraId="01D91FDB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CMT</w:t>
            </w:r>
          </w:p>
        </w:tc>
        <w:tc>
          <w:tcPr>
            <w:tcW w:w="844" w:type="dxa"/>
            <w:hideMark/>
          </w:tcPr>
          <w:p w14:paraId="01A7D3F4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to VTS57</w:t>
            </w:r>
          </w:p>
        </w:tc>
      </w:tr>
      <w:tr w:rsidR="009E15D3" w:rsidRPr="00105C4C" w14:paraId="0CBD7898" w14:textId="77777777" w:rsidTr="009A6831">
        <w:trPr>
          <w:trHeight w:val="295"/>
        </w:trPr>
        <w:tc>
          <w:tcPr>
            <w:tcW w:w="846" w:type="dxa"/>
            <w:hideMark/>
          </w:tcPr>
          <w:p w14:paraId="6AB21C8D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VTS56-</w:t>
            </w:r>
          </w:p>
        </w:tc>
        <w:tc>
          <w:tcPr>
            <w:tcW w:w="992" w:type="dxa"/>
            <w:hideMark/>
          </w:tcPr>
          <w:p w14:paraId="4DFE3ACE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12.5.4.2</w:t>
            </w:r>
          </w:p>
        </w:tc>
        <w:tc>
          <w:tcPr>
            <w:tcW w:w="6237" w:type="dxa"/>
            <w:hideMark/>
          </w:tcPr>
          <w:p w14:paraId="2D22D072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 xml:space="preserve">WP VTS Committee Task Register </w:t>
            </w:r>
          </w:p>
        </w:tc>
        <w:tc>
          <w:tcPr>
            <w:tcW w:w="709" w:type="dxa"/>
            <w:hideMark/>
          </w:tcPr>
          <w:p w14:paraId="2BA37690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CMT</w:t>
            </w:r>
          </w:p>
        </w:tc>
        <w:tc>
          <w:tcPr>
            <w:tcW w:w="844" w:type="dxa"/>
            <w:hideMark/>
          </w:tcPr>
          <w:p w14:paraId="3908414A" w14:textId="77777777" w:rsidR="009E15D3" w:rsidRPr="00105C4C" w:rsidRDefault="009E15D3" w:rsidP="009A683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105C4C">
              <w:rPr>
                <w:rFonts w:asciiTheme="minorHAnsi" w:hAnsiTheme="minorHAnsi" w:cstheme="minorHAnsi"/>
              </w:rPr>
              <w:t>to VTS57</w:t>
            </w:r>
          </w:p>
        </w:tc>
      </w:tr>
    </w:tbl>
    <w:p w14:paraId="52555034" w14:textId="725155B7" w:rsidR="000C390D" w:rsidRPr="000C390D" w:rsidRDefault="000C390D" w:rsidP="00032C3C">
      <w:pPr>
        <w:pStyle w:val="BodyText"/>
        <w:rPr>
          <w:lang w:eastAsia="de-DE"/>
        </w:rPr>
      </w:pPr>
    </w:p>
    <w:sectPr w:rsidR="000C390D" w:rsidRPr="000C390D" w:rsidSect="00D91BEA">
      <w:headerReference w:type="even" r:id="rId11"/>
      <w:headerReference w:type="default" r:id="rId12"/>
      <w:headerReference w:type="first" r:id="rId13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34B47B" w14:textId="77777777" w:rsidR="00070D99" w:rsidRDefault="00070D99" w:rsidP="00362CD9">
      <w:r>
        <w:separator/>
      </w:r>
    </w:p>
  </w:endnote>
  <w:endnote w:type="continuationSeparator" w:id="0">
    <w:p w14:paraId="13B11BB8" w14:textId="77777777" w:rsidR="00070D99" w:rsidRDefault="00070D99" w:rsidP="00362CD9">
      <w:r>
        <w:continuationSeparator/>
      </w:r>
    </w:p>
  </w:endnote>
  <w:endnote w:type="continuationNotice" w:id="1">
    <w:p w14:paraId="505DADFA" w14:textId="77777777" w:rsidR="00070D99" w:rsidRDefault="00070D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1A3E2" w14:textId="77777777" w:rsidR="00070D99" w:rsidRDefault="00070D99" w:rsidP="00362CD9">
      <w:r>
        <w:separator/>
      </w:r>
    </w:p>
  </w:footnote>
  <w:footnote w:type="continuationSeparator" w:id="0">
    <w:p w14:paraId="787F7C0A" w14:textId="77777777" w:rsidR="00070D99" w:rsidRDefault="00070D99" w:rsidP="00362CD9">
      <w:r>
        <w:continuationSeparator/>
      </w:r>
    </w:p>
  </w:footnote>
  <w:footnote w:type="continuationNotice" w:id="1">
    <w:p w14:paraId="51436CB4" w14:textId="77777777" w:rsidR="00070D99" w:rsidRDefault="00070D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A8989" w14:textId="787A5F22" w:rsidR="008221A2" w:rsidRDefault="008221A2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2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61A6C" w14:textId="091D45B1" w:rsidR="006113EB" w:rsidRDefault="008221A2" w:rsidP="008221A2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320D7">
      <w:rPr>
        <w:rFonts w:ascii="Calibri" w:hAnsi="Calibri"/>
      </w:rPr>
      <w:t>VTS5</w:t>
    </w:r>
    <w:r w:rsidR="009E15D3">
      <w:rPr>
        <w:rFonts w:ascii="Calibri" w:hAnsi="Calibri"/>
      </w:rPr>
      <w:t>7</w:t>
    </w:r>
    <w:r>
      <w:rPr>
        <w:rFonts w:ascii="Calibri" w:hAnsi="Calibri"/>
      </w:rPr>
      <w:t>-</w:t>
    </w:r>
    <w:r w:rsidR="00345D26">
      <w:rPr>
        <w:rFonts w:ascii="Calibri" w:hAnsi="Calibri"/>
      </w:rPr>
      <w:t>7.</w:t>
    </w:r>
    <w:r w:rsidR="006C4B44">
      <w:rPr>
        <w:rFonts w:ascii="Calibri" w:hAnsi="Calibri"/>
      </w:rPr>
      <w:t>1.2</w:t>
    </w:r>
  </w:p>
  <w:p w14:paraId="0DFD5C55" w14:textId="71B0C8B0" w:rsidR="008221A2" w:rsidRPr="008221A2" w:rsidRDefault="008221A2" w:rsidP="008221A2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3C4F1" w14:textId="5D6DC651" w:rsidR="008221A2" w:rsidRDefault="008221A2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26076283">
    <w:abstractNumId w:val="19"/>
  </w:num>
  <w:num w:numId="2" w16cid:durableId="1196502076">
    <w:abstractNumId w:val="15"/>
  </w:num>
  <w:num w:numId="3" w16cid:durableId="600526325">
    <w:abstractNumId w:val="2"/>
  </w:num>
  <w:num w:numId="4" w16cid:durableId="1535968082">
    <w:abstractNumId w:val="22"/>
  </w:num>
  <w:num w:numId="5" w16cid:durableId="723524802">
    <w:abstractNumId w:val="11"/>
  </w:num>
  <w:num w:numId="6" w16cid:durableId="652177876">
    <w:abstractNumId w:val="8"/>
  </w:num>
  <w:num w:numId="7" w16cid:durableId="133062671">
    <w:abstractNumId w:val="17"/>
  </w:num>
  <w:num w:numId="8" w16cid:durableId="929000917">
    <w:abstractNumId w:val="16"/>
  </w:num>
  <w:num w:numId="9" w16cid:durableId="1099178097">
    <w:abstractNumId w:val="21"/>
  </w:num>
  <w:num w:numId="10" w16cid:durableId="590048218">
    <w:abstractNumId w:val="6"/>
  </w:num>
  <w:num w:numId="11" w16cid:durableId="342513713">
    <w:abstractNumId w:val="18"/>
  </w:num>
  <w:num w:numId="12" w16cid:durableId="1706906532">
    <w:abstractNumId w:val="13"/>
  </w:num>
  <w:num w:numId="13" w16cid:durableId="547685122">
    <w:abstractNumId w:val="12"/>
  </w:num>
  <w:num w:numId="14" w16cid:durableId="1730230150">
    <w:abstractNumId w:val="4"/>
  </w:num>
  <w:num w:numId="15" w16cid:durableId="870413595">
    <w:abstractNumId w:val="14"/>
  </w:num>
  <w:num w:numId="16" w16cid:durableId="1915704293">
    <w:abstractNumId w:val="0"/>
  </w:num>
  <w:num w:numId="17" w16cid:durableId="1597594425">
    <w:abstractNumId w:val="20"/>
  </w:num>
  <w:num w:numId="18" w16cid:durableId="1583953464">
    <w:abstractNumId w:val="5"/>
  </w:num>
  <w:num w:numId="19" w16cid:durableId="651636184">
    <w:abstractNumId w:val="9"/>
  </w:num>
  <w:num w:numId="20" w16cid:durableId="98068199">
    <w:abstractNumId w:val="3"/>
  </w:num>
  <w:num w:numId="21" w16cid:durableId="457800633">
    <w:abstractNumId w:val="7"/>
  </w:num>
  <w:num w:numId="22" w16cid:durableId="967927889">
    <w:abstractNumId w:val="4"/>
  </w:num>
  <w:num w:numId="23" w16cid:durableId="869537865">
    <w:abstractNumId w:val="4"/>
  </w:num>
  <w:num w:numId="24" w16cid:durableId="1975064429">
    <w:abstractNumId w:val="4"/>
  </w:num>
  <w:num w:numId="25" w16cid:durableId="1397967737">
    <w:abstractNumId w:val="4"/>
  </w:num>
  <w:num w:numId="26" w16cid:durableId="2069644124">
    <w:abstractNumId w:val="4"/>
  </w:num>
  <w:num w:numId="27" w16cid:durableId="583882004">
    <w:abstractNumId w:val="4"/>
  </w:num>
  <w:num w:numId="28" w16cid:durableId="1822844193">
    <w:abstractNumId w:val="10"/>
  </w:num>
  <w:num w:numId="29" w16cid:durableId="938870121">
    <w:abstractNumId w:val="4"/>
  </w:num>
  <w:num w:numId="30" w16cid:durableId="591344">
    <w:abstractNumId w:val="1"/>
  </w:num>
  <w:num w:numId="31" w16cid:durableId="1791897675">
    <w:abstractNumId w:val="4"/>
  </w:num>
  <w:num w:numId="32" w16cid:durableId="33779080">
    <w:abstractNumId w:val="4"/>
  </w:num>
  <w:num w:numId="33" w16cid:durableId="2145273559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04E2D"/>
    <w:rsid w:val="0001003A"/>
    <w:rsid w:val="00010AC9"/>
    <w:rsid w:val="00016250"/>
    <w:rsid w:val="00022BB1"/>
    <w:rsid w:val="00027674"/>
    <w:rsid w:val="00032C3C"/>
    <w:rsid w:val="00036B9E"/>
    <w:rsid w:val="00037DF4"/>
    <w:rsid w:val="000432D0"/>
    <w:rsid w:val="00046887"/>
    <w:rsid w:val="0004700E"/>
    <w:rsid w:val="00050B4F"/>
    <w:rsid w:val="00050D9B"/>
    <w:rsid w:val="00051864"/>
    <w:rsid w:val="00060A64"/>
    <w:rsid w:val="00062A4E"/>
    <w:rsid w:val="00070C13"/>
    <w:rsid w:val="00070D99"/>
    <w:rsid w:val="000715C9"/>
    <w:rsid w:val="000730BC"/>
    <w:rsid w:val="00074F47"/>
    <w:rsid w:val="000800D4"/>
    <w:rsid w:val="00082F1F"/>
    <w:rsid w:val="00084F33"/>
    <w:rsid w:val="000904DC"/>
    <w:rsid w:val="00093C8F"/>
    <w:rsid w:val="00095573"/>
    <w:rsid w:val="000A1C2F"/>
    <w:rsid w:val="000A509F"/>
    <w:rsid w:val="000A77A7"/>
    <w:rsid w:val="000B1707"/>
    <w:rsid w:val="000C1B3E"/>
    <w:rsid w:val="000C390D"/>
    <w:rsid w:val="000C6F3A"/>
    <w:rsid w:val="000E1ABA"/>
    <w:rsid w:val="000E7F7A"/>
    <w:rsid w:val="00105BF2"/>
    <w:rsid w:val="00110AE7"/>
    <w:rsid w:val="0011432A"/>
    <w:rsid w:val="0011534B"/>
    <w:rsid w:val="00121D1A"/>
    <w:rsid w:val="00130589"/>
    <w:rsid w:val="00130FF7"/>
    <w:rsid w:val="00133CD6"/>
    <w:rsid w:val="00141F6F"/>
    <w:rsid w:val="0014723C"/>
    <w:rsid w:val="001477E1"/>
    <w:rsid w:val="00152163"/>
    <w:rsid w:val="00154D83"/>
    <w:rsid w:val="001661A9"/>
    <w:rsid w:val="001664A2"/>
    <w:rsid w:val="00171100"/>
    <w:rsid w:val="00172888"/>
    <w:rsid w:val="0017453F"/>
    <w:rsid w:val="00177F4D"/>
    <w:rsid w:val="00180DDA"/>
    <w:rsid w:val="00181A98"/>
    <w:rsid w:val="001920C1"/>
    <w:rsid w:val="001922CE"/>
    <w:rsid w:val="00192F37"/>
    <w:rsid w:val="001A5C93"/>
    <w:rsid w:val="001B2A2D"/>
    <w:rsid w:val="001B737D"/>
    <w:rsid w:val="001C44A3"/>
    <w:rsid w:val="001E0E15"/>
    <w:rsid w:val="001E19F1"/>
    <w:rsid w:val="001E26C8"/>
    <w:rsid w:val="001E65AE"/>
    <w:rsid w:val="001F0701"/>
    <w:rsid w:val="001F3B6D"/>
    <w:rsid w:val="001F528A"/>
    <w:rsid w:val="001F704E"/>
    <w:rsid w:val="00201722"/>
    <w:rsid w:val="00201966"/>
    <w:rsid w:val="002125B0"/>
    <w:rsid w:val="002156AA"/>
    <w:rsid w:val="00230266"/>
    <w:rsid w:val="00235B69"/>
    <w:rsid w:val="00243228"/>
    <w:rsid w:val="00251483"/>
    <w:rsid w:val="00255CAA"/>
    <w:rsid w:val="00263248"/>
    <w:rsid w:val="00264305"/>
    <w:rsid w:val="00267941"/>
    <w:rsid w:val="002709A4"/>
    <w:rsid w:val="00272813"/>
    <w:rsid w:val="00283EBC"/>
    <w:rsid w:val="00295CE2"/>
    <w:rsid w:val="0029777C"/>
    <w:rsid w:val="002A0346"/>
    <w:rsid w:val="002A1A9C"/>
    <w:rsid w:val="002A4487"/>
    <w:rsid w:val="002B49E9"/>
    <w:rsid w:val="002C632E"/>
    <w:rsid w:val="002C70D3"/>
    <w:rsid w:val="002D3E8B"/>
    <w:rsid w:val="002D4575"/>
    <w:rsid w:val="002D5C0C"/>
    <w:rsid w:val="002E0058"/>
    <w:rsid w:val="002E03D1"/>
    <w:rsid w:val="002E6B74"/>
    <w:rsid w:val="002E6FCA"/>
    <w:rsid w:val="002E7740"/>
    <w:rsid w:val="00305F3A"/>
    <w:rsid w:val="00306D5F"/>
    <w:rsid w:val="0031014A"/>
    <w:rsid w:val="003171BC"/>
    <w:rsid w:val="00321F61"/>
    <w:rsid w:val="0032247F"/>
    <w:rsid w:val="00327588"/>
    <w:rsid w:val="003375D9"/>
    <w:rsid w:val="00343F4C"/>
    <w:rsid w:val="00345D26"/>
    <w:rsid w:val="00346972"/>
    <w:rsid w:val="00354870"/>
    <w:rsid w:val="00356CD0"/>
    <w:rsid w:val="00362CD9"/>
    <w:rsid w:val="00364AD1"/>
    <w:rsid w:val="00364C58"/>
    <w:rsid w:val="003761CA"/>
    <w:rsid w:val="003769F0"/>
    <w:rsid w:val="00380DAF"/>
    <w:rsid w:val="00385BA0"/>
    <w:rsid w:val="00387F84"/>
    <w:rsid w:val="00391468"/>
    <w:rsid w:val="00392E07"/>
    <w:rsid w:val="00394FCE"/>
    <w:rsid w:val="00395336"/>
    <w:rsid w:val="003972CE"/>
    <w:rsid w:val="003A4E95"/>
    <w:rsid w:val="003B28F5"/>
    <w:rsid w:val="003B7B7D"/>
    <w:rsid w:val="003C54CB"/>
    <w:rsid w:val="003C7A2A"/>
    <w:rsid w:val="003D2DC1"/>
    <w:rsid w:val="003D69D0"/>
    <w:rsid w:val="003D7DE3"/>
    <w:rsid w:val="003E0E4F"/>
    <w:rsid w:val="003E6583"/>
    <w:rsid w:val="003F2918"/>
    <w:rsid w:val="003F430E"/>
    <w:rsid w:val="003F4651"/>
    <w:rsid w:val="00400C64"/>
    <w:rsid w:val="004105B9"/>
    <w:rsid w:val="0041088C"/>
    <w:rsid w:val="004147AE"/>
    <w:rsid w:val="00417AD5"/>
    <w:rsid w:val="00420A38"/>
    <w:rsid w:val="00420EAB"/>
    <w:rsid w:val="004227C5"/>
    <w:rsid w:val="00423C27"/>
    <w:rsid w:val="00431B19"/>
    <w:rsid w:val="00435AEC"/>
    <w:rsid w:val="00437516"/>
    <w:rsid w:val="0044054E"/>
    <w:rsid w:val="004451F0"/>
    <w:rsid w:val="004661AD"/>
    <w:rsid w:val="00472E3D"/>
    <w:rsid w:val="00476A3D"/>
    <w:rsid w:val="00480C49"/>
    <w:rsid w:val="00484701"/>
    <w:rsid w:val="00484DBF"/>
    <w:rsid w:val="00487919"/>
    <w:rsid w:val="00492C23"/>
    <w:rsid w:val="00493978"/>
    <w:rsid w:val="00493E43"/>
    <w:rsid w:val="004A1C8C"/>
    <w:rsid w:val="004B27BB"/>
    <w:rsid w:val="004B4948"/>
    <w:rsid w:val="004C2CAD"/>
    <w:rsid w:val="004D1D85"/>
    <w:rsid w:val="004D3C3A"/>
    <w:rsid w:val="004D6B41"/>
    <w:rsid w:val="004E02F5"/>
    <w:rsid w:val="004E1CD1"/>
    <w:rsid w:val="004E5C9E"/>
    <w:rsid w:val="004F3C65"/>
    <w:rsid w:val="004F47A6"/>
    <w:rsid w:val="004F4A3E"/>
    <w:rsid w:val="004F5E28"/>
    <w:rsid w:val="00502E73"/>
    <w:rsid w:val="005101F4"/>
    <w:rsid w:val="005107EB"/>
    <w:rsid w:val="0051142F"/>
    <w:rsid w:val="00521345"/>
    <w:rsid w:val="00526DF0"/>
    <w:rsid w:val="00542C3E"/>
    <w:rsid w:val="00545CC4"/>
    <w:rsid w:val="005469C8"/>
    <w:rsid w:val="00547933"/>
    <w:rsid w:val="00551FFF"/>
    <w:rsid w:val="005607A2"/>
    <w:rsid w:val="005617F3"/>
    <w:rsid w:val="00565595"/>
    <w:rsid w:val="00565A85"/>
    <w:rsid w:val="00567D89"/>
    <w:rsid w:val="0057198B"/>
    <w:rsid w:val="00573CFE"/>
    <w:rsid w:val="00577171"/>
    <w:rsid w:val="00581136"/>
    <w:rsid w:val="005877E0"/>
    <w:rsid w:val="0059551E"/>
    <w:rsid w:val="005964A9"/>
    <w:rsid w:val="005969F2"/>
    <w:rsid w:val="00597B7E"/>
    <w:rsid w:val="00597FAE"/>
    <w:rsid w:val="005A713A"/>
    <w:rsid w:val="005B32A3"/>
    <w:rsid w:val="005B38BE"/>
    <w:rsid w:val="005C0D44"/>
    <w:rsid w:val="005C566C"/>
    <w:rsid w:val="005C7E69"/>
    <w:rsid w:val="005E262D"/>
    <w:rsid w:val="005E458C"/>
    <w:rsid w:val="005F15E1"/>
    <w:rsid w:val="005F1B75"/>
    <w:rsid w:val="005F23D3"/>
    <w:rsid w:val="005F7E20"/>
    <w:rsid w:val="00600901"/>
    <w:rsid w:val="0060360B"/>
    <w:rsid w:val="00605E43"/>
    <w:rsid w:val="00606825"/>
    <w:rsid w:val="00606AF4"/>
    <w:rsid w:val="006113EB"/>
    <w:rsid w:val="006153BB"/>
    <w:rsid w:val="00626B2F"/>
    <w:rsid w:val="00630A2D"/>
    <w:rsid w:val="00636E41"/>
    <w:rsid w:val="00642CAC"/>
    <w:rsid w:val="00654FE2"/>
    <w:rsid w:val="00661661"/>
    <w:rsid w:val="00664A1A"/>
    <w:rsid w:val="006652C3"/>
    <w:rsid w:val="00684E62"/>
    <w:rsid w:val="006878BF"/>
    <w:rsid w:val="0069154B"/>
    <w:rsid w:val="00691FD0"/>
    <w:rsid w:val="00692148"/>
    <w:rsid w:val="00694217"/>
    <w:rsid w:val="006A10AE"/>
    <w:rsid w:val="006A1A1E"/>
    <w:rsid w:val="006A3E0B"/>
    <w:rsid w:val="006A3F7A"/>
    <w:rsid w:val="006A5998"/>
    <w:rsid w:val="006A6428"/>
    <w:rsid w:val="006A65F6"/>
    <w:rsid w:val="006A78D5"/>
    <w:rsid w:val="006B4820"/>
    <w:rsid w:val="006B684D"/>
    <w:rsid w:val="006C4B44"/>
    <w:rsid w:val="006C5948"/>
    <w:rsid w:val="006D2199"/>
    <w:rsid w:val="006E6EE3"/>
    <w:rsid w:val="006F2A74"/>
    <w:rsid w:val="007118F5"/>
    <w:rsid w:val="00712AA4"/>
    <w:rsid w:val="007146C4"/>
    <w:rsid w:val="00717A6A"/>
    <w:rsid w:val="00721AA1"/>
    <w:rsid w:val="00724B67"/>
    <w:rsid w:val="00730F90"/>
    <w:rsid w:val="007547F8"/>
    <w:rsid w:val="00762ADD"/>
    <w:rsid w:val="00765622"/>
    <w:rsid w:val="00770B6C"/>
    <w:rsid w:val="007755F5"/>
    <w:rsid w:val="0077644F"/>
    <w:rsid w:val="00777130"/>
    <w:rsid w:val="00782B6C"/>
    <w:rsid w:val="00782D7F"/>
    <w:rsid w:val="00783FEA"/>
    <w:rsid w:val="00784923"/>
    <w:rsid w:val="00785540"/>
    <w:rsid w:val="007901F1"/>
    <w:rsid w:val="007939FB"/>
    <w:rsid w:val="007A0C29"/>
    <w:rsid w:val="007A395D"/>
    <w:rsid w:val="007A45C4"/>
    <w:rsid w:val="007A5C0B"/>
    <w:rsid w:val="007A723A"/>
    <w:rsid w:val="007B2193"/>
    <w:rsid w:val="007B78E2"/>
    <w:rsid w:val="007C346C"/>
    <w:rsid w:val="007D18BF"/>
    <w:rsid w:val="007D4B00"/>
    <w:rsid w:val="007E1CF5"/>
    <w:rsid w:val="007E3F3E"/>
    <w:rsid w:val="007E5B4F"/>
    <w:rsid w:val="007E68A4"/>
    <w:rsid w:val="007E7715"/>
    <w:rsid w:val="0080294B"/>
    <w:rsid w:val="00810E96"/>
    <w:rsid w:val="00813CAB"/>
    <w:rsid w:val="00816F0E"/>
    <w:rsid w:val="008179D8"/>
    <w:rsid w:val="00821222"/>
    <w:rsid w:val="008221A2"/>
    <w:rsid w:val="0082480E"/>
    <w:rsid w:val="008320D7"/>
    <w:rsid w:val="00833CEA"/>
    <w:rsid w:val="00845362"/>
    <w:rsid w:val="00850293"/>
    <w:rsid w:val="00851373"/>
    <w:rsid w:val="00851BA6"/>
    <w:rsid w:val="0085654D"/>
    <w:rsid w:val="008565D7"/>
    <w:rsid w:val="00857F73"/>
    <w:rsid w:val="00861160"/>
    <w:rsid w:val="008614F5"/>
    <w:rsid w:val="0086654F"/>
    <w:rsid w:val="0088480D"/>
    <w:rsid w:val="00890C0A"/>
    <w:rsid w:val="008927DF"/>
    <w:rsid w:val="008933B1"/>
    <w:rsid w:val="00893E2A"/>
    <w:rsid w:val="00896445"/>
    <w:rsid w:val="00896F1C"/>
    <w:rsid w:val="008A053F"/>
    <w:rsid w:val="008A356F"/>
    <w:rsid w:val="008A3F01"/>
    <w:rsid w:val="008A4653"/>
    <w:rsid w:val="008A4717"/>
    <w:rsid w:val="008A4E02"/>
    <w:rsid w:val="008A50CC"/>
    <w:rsid w:val="008B4798"/>
    <w:rsid w:val="008B71A4"/>
    <w:rsid w:val="008D1694"/>
    <w:rsid w:val="008D79CB"/>
    <w:rsid w:val="008E06B8"/>
    <w:rsid w:val="008E204C"/>
    <w:rsid w:val="008E5A9C"/>
    <w:rsid w:val="008E76F2"/>
    <w:rsid w:val="008F07BC"/>
    <w:rsid w:val="00900B11"/>
    <w:rsid w:val="00917A6F"/>
    <w:rsid w:val="00921526"/>
    <w:rsid w:val="0092692B"/>
    <w:rsid w:val="00927B22"/>
    <w:rsid w:val="00930F90"/>
    <w:rsid w:val="00943E9C"/>
    <w:rsid w:val="00947773"/>
    <w:rsid w:val="00951923"/>
    <w:rsid w:val="00951BB9"/>
    <w:rsid w:val="009520BB"/>
    <w:rsid w:val="00953F4D"/>
    <w:rsid w:val="00954682"/>
    <w:rsid w:val="00955310"/>
    <w:rsid w:val="00955765"/>
    <w:rsid w:val="009559B8"/>
    <w:rsid w:val="00960BB8"/>
    <w:rsid w:val="00964F5C"/>
    <w:rsid w:val="00976184"/>
    <w:rsid w:val="009831C0"/>
    <w:rsid w:val="0099161D"/>
    <w:rsid w:val="00995417"/>
    <w:rsid w:val="009976F0"/>
    <w:rsid w:val="009A3528"/>
    <w:rsid w:val="009A4D5C"/>
    <w:rsid w:val="009C0FED"/>
    <w:rsid w:val="009C2C49"/>
    <w:rsid w:val="009C3631"/>
    <w:rsid w:val="009E118A"/>
    <w:rsid w:val="009E15D3"/>
    <w:rsid w:val="009F0731"/>
    <w:rsid w:val="009F1F0E"/>
    <w:rsid w:val="00A0389B"/>
    <w:rsid w:val="00A05175"/>
    <w:rsid w:val="00A212DB"/>
    <w:rsid w:val="00A215AD"/>
    <w:rsid w:val="00A26A3D"/>
    <w:rsid w:val="00A306C5"/>
    <w:rsid w:val="00A32467"/>
    <w:rsid w:val="00A32C30"/>
    <w:rsid w:val="00A33AE9"/>
    <w:rsid w:val="00A34B6F"/>
    <w:rsid w:val="00A40C9F"/>
    <w:rsid w:val="00A442D4"/>
    <w:rsid w:val="00A446C9"/>
    <w:rsid w:val="00A44CC4"/>
    <w:rsid w:val="00A5265A"/>
    <w:rsid w:val="00A533F1"/>
    <w:rsid w:val="00A635D6"/>
    <w:rsid w:val="00A72837"/>
    <w:rsid w:val="00A73A20"/>
    <w:rsid w:val="00A73A77"/>
    <w:rsid w:val="00A8553A"/>
    <w:rsid w:val="00A93AED"/>
    <w:rsid w:val="00AA2791"/>
    <w:rsid w:val="00AA568E"/>
    <w:rsid w:val="00AA5F67"/>
    <w:rsid w:val="00AB4316"/>
    <w:rsid w:val="00AC3A91"/>
    <w:rsid w:val="00AD1D19"/>
    <w:rsid w:val="00AE1319"/>
    <w:rsid w:val="00AE34BB"/>
    <w:rsid w:val="00AE4B71"/>
    <w:rsid w:val="00AE678B"/>
    <w:rsid w:val="00AF3167"/>
    <w:rsid w:val="00B027E0"/>
    <w:rsid w:val="00B04683"/>
    <w:rsid w:val="00B10801"/>
    <w:rsid w:val="00B14187"/>
    <w:rsid w:val="00B15954"/>
    <w:rsid w:val="00B21E6D"/>
    <w:rsid w:val="00B226F2"/>
    <w:rsid w:val="00B258ED"/>
    <w:rsid w:val="00B274DF"/>
    <w:rsid w:val="00B327FC"/>
    <w:rsid w:val="00B37E69"/>
    <w:rsid w:val="00B41ED5"/>
    <w:rsid w:val="00B53A1B"/>
    <w:rsid w:val="00B56B31"/>
    <w:rsid w:val="00B56BDF"/>
    <w:rsid w:val="00B62E89"/>
    <w:rsid w:val="00B6348F"/>
    <w:rsid w:val="00B645F3"/>
    <w:rsid w:val="00B65812"/>
    <w:rsid w:val="00B70CFB"/>
    <w:rsid w:val="00B734BE"/>
    <w:rsid w:val="00B753F1"/>
    <w:rsid w:val="00B8034B"/>
    <w:rsid w:val="00B805FE"/>
    <w:rsid w:val="00B80970"/>
    <w:rsid w:val="00B85CD6"/>
    <w:rsid w:val="00B8776B"/>
    <w:rsid w:val="00B90A27"/>
    <w:rsid w:val="00B9554D"/>
    <w:rsid w:val="00B96497"/>
    <w:rsid w:val="00BA7FB2"/>
    <w:rsid w:val="00BB2B9F"/>
    <w:rsid w:val="00BB7D9E"/>
    <w:rsid w:val="00BC2334"/>
    <w:rsid w:val="00BD3CB8"/>
    <w:rsid w:val="00BD4B0D"/>
    <w:rsid w:val="00BD4E6F"/>
    <w:rsid w:val="00BF1103"/>
    <w:rsid w:val="00BF32F0"/>
    <w:rsid w:val="00BF4DCE"/>
    <w:rsid w:val="00BF5894"/>
    <w:rsid w:val="00C00BB8"/>
    <w:rsid w:val="00C04B23"/>
    <w:rsid w:val="00C05CE5"/>
    <w:rsid w:val="00C0600A"/>
    <w:rsid w:val="00C06ECD"/>
    <w:rsid w:val="00C109BC"/>
    <w:rsid w:val="00C21722"/>
    <w:rsid w:val="00C37EE8"/>
    <w:rsid w:val="00C461CC"/>
    <w:rsid w:val="00C52FAC"/>
    <w:rsid w:val="00C6171E"/>
    <w:rsid w:val="00C64133"/>
    <w:rsid w:val="00C716E7"/>
    <w:rsid w:val="00C94553"/>
    <w:rsid w:val="00CA6966"/>
    <w:rsid w:val="00CA6F2C"/>
    <w:rsid w:val="00CC0831"/>
    <w:rsid w:val="00CC21CA"/>
    <w:rsid w:val="00CE1C7E"/>
    <w:rsid w:val="00CE63B2"/>
    <w:rsid w:val="00CE6449"/>
    <w:rsid w:val="00CF1871"/>
    <w:rsid w:val="00CF1D67"/>
    <w:rsid w:val="00CF2940"/>
    <w:rsid w:val="00CF7AA2"/>
    <w:rsid w:val="00D019CE"/>
    <w:rsid w:val="00D02C3F"/>
    <w:rsid w:val="00D04A38"/>
    <w:rsid w:val="00D065AA"/>
    <w:rsid w:val="00D102D6"/>
    <w:rsid w:val="00D1133E"/>
    <w:rsid w:val="00D17A34"/>
    <w:rsid w:val="00D26628"/>
    <w:rsid w:val="00D332B3"/>
    <w:rsid w:val="00D436DB"/>
    <w:rsid w:val="00D447B4"/>
    <w:rsid w:val="00D55207"/>
    <w:rsid w:val="00D6023F"/>
    <w:rsid w:val="00D62DDD"/>
    <w:rsid w:val="00D65064"/>
    <w:rsid w:val="00D81801"/>
    <w:rsid w:val="00D85C13"/>
    <w:rsid w:val="00D901AC"/>
    <w:rsid w:val="00D91744"/>
    <w:rsid w:val="00D91BEA"/>
    <w:rsid w:val="00D92B45"/>
    <w:rsid w:val="00D940D7"/>
    <w:rsid w:val="00D95962"/>
    <w:rsid w:val="00D96EA0"/>
    <w:rsid w:val="00D97C0F"/>
    <w:rsid w:val="00DA0E08"/>
    <w:rsid w:val="00DA3F35"/>
    <w:rsid w:val="00DB2DD9"/>
    <w:rsid w:val="00DB5A3E"/>
    <w:rsid w:val="00DB7F2B"/>
    <w:rsid w:val="00DC389B"/>
    <w:rsid w:val="00DC46DF"/>
    <w:rsid w:val="00DC70DF"/>
    <w:rsid w:val="00DD69E3"/>
    <w:rsid w:val="00DE0572"/>
    <w:rsid w:val="00DE2FEE"/>
    <w:rsid w:val="00DF1C8F"/>
    <w:rsid w:val="00DF1D7F"/>
    <w:rsid w:val="00E00BE9"/>
    <w:rsid w:val="00E0484D"/>
    <w:rsid w:val="00E143DB"/>
    <w:rsid w:val="00E22A11"/>
    <w:rsid w:val="00E23926"/>
    <w:rsid w:val="00E31E5C"/>
    <w:rsid w:val="00E44DD2"/>
    <w:rsid w:val="00E558C3"/>
    <w:rsid w:val="00E55927"/>
    <w:rsid w:val="00E57CF9"/>
    <w:rsid w:val="00E57ED4"/>
    <w:rsid w:val="00E60B3D"/>
    <w:rsid w:val="00E71837"/>
    <w:rsid w:val="00E912A6"/>
    <w:rsid w:val="00E94AA6"/>
    <w:rsid w:val="00EA2711"/>
    <w:rsid w:val="00EA4844"/>
    <w:rsid w:val="00EA4D9C"/>
    <w:rsid w:val="00EA5A97"/>
    <w:rsid w:val="00EB260E"/>
    <w:rsid w:val="00EB5479"/>
    <w:rsid w:val="00EB5860"/>
    <w:rsid w:val="00EB6FC3"/>
    <w:rsid w:val="00EB75EE"/>
    <w:rsid w:val="00EC12B9"/>
    <w:rsid w:val="00EC13AC"/>
    <w:rsid w:val="00EE3F37"/>
    <w:rsid w:val="00EE4C1D"/>
    <w:rsid w:val="00EE64E1"/>
    <w:rsid w:val="00EF3685"/>
    <w:rsid w:val="00EF560A"/>
    <w:rsid w:val="00F04350"/>
    <w:rsid w:val="00F04641"/>
    <w:rsid w:val="00F053AB"/>
    <w:rsid w:val="00F12EDF"/>
    <w:rsid w:val="00F133DB"/>
    <w:rsid w:val="00F159EB"/>
    <w:rsid w:val="00F22203"/>
    <w:rsid w:val="00F25BF4"/>
    <w:rsid w:val="00F267DB"/>
    <w:rsid w:val="00F33B4B"/>
    <w:rsid w:val="00F43E4F"/>
    <w:rsid w:val="00F46F6F"/>
    <w:rsid w:val="00F5178E"/>
    <w:rsid w:val="00F60608"/>
    <w:rsid w:val="00F62217"/>
    <w:rsid w:val="00F63625"/>
    <w:rsid w:val="00F707AB"/>
    <w:rsid w:val="00F71E9B"/>
    <w:rsid w:val="00F724DF"/>
    <w:rsid w:val="00F774F4"/>
    <w:rsid w:val="00F80593"/>
    <w:rsid w:val="00F838F2"/>
    <w:rsid w:val="00F971F8"/>
    <w:rsid w:val="00FA4468"/>
    <w:rsid w:val="00FA771D"/>
    <w:rsid w:val="00FB17A9"/>
    <w:rsid w:val="00FB2EAF"/>
    <w:rsid w:val="00FB3327"/>
    <w:rsid w:val="00FB4CC0"/>
    <w:rsid w:val="00FB527C"/>
    <w:rsid w:val="00FB6F75"/>
    <w:rsid w:val="00FC0EB3"/>
    <w:rsid w:val="00FC294F"/>
    <w:rsid w:val="00FD675E"/>
    <w:rsid w:val="00FE1962"/>
    <w:rsid w:val="00FE33B7"/>
    <w:rsid w:val="00FE5674"/>
    <w:rsid w:val="00FE5E61"/>
    <w:rsid w:val="00FE7CBB"/>
    <w:rsid w:val="00FF25B1"/>
    <w:rsid w:val="00FF4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45068CF-2791-45CA-8598-0839A12C2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8E204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709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E39E39-2BD8-4F67-B270-B325A3E0F4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46F74A-C3B6-4CB6-9494-83AFF1A9F96F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CA1B9E64-454D-43FB-9461-48DAE9DF94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DC70CC-8EDE-4666-982F-EA5AEFC622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Tom Southall</cp:lastModifiedBy>
  <cp:revision>7</cp:revision>
  <cp:lastPrinted>2021-09-02T05:25:00Z</cp:lastPrinted>
  <dcterms:created xsi:type="dcterms:W3CDTF">2024-08-29T15:58:00Z</dcterms:created>
  <dcterms:modified xsi:type="dcterms:W3CDTF">2025-02-20T03:59:00Z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4716000</vt:r8>
  </property>
  <property fmtid="{D5CDD505-2E9C-101B-9397-08002B2CF9AE}" pid="4" name="MediaServiceImageTags">
    <vt:lpwstr/>
  </property>
</Properties>
</file>