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D88" w:rsidRPr="00DA2D88" w:rsidRDefault="00DA2D88" w:rsidP="00337ACA">
      <w:pPr>
        <w:pStyle w:val="Heading5"/>
        <w:spacing w:line="240" w:lineRule="auto"/>
        <w:rPr>
          <w:b/>
          <w:szCs w:val="24"/>
        </w:rPr>
      </w:pPr>
      <w:r w:rsidRPr="00DA2D88">
        <w:rPr>
          <w:b/>
          <w:szCs w:val="24"/>
        </w:rPr>
        <w:t>Trends obtained from the IALA Annual Questionnaire (M3)</w:t>
      </w:r>
    </w:p>
    <w:p w:rsidR="00DA2D88" w:rsidRPr="00DA2D88" w:rsidRDefault="00DA2D88" w:rsidP="00337ACA">
      <w:pPr>
        <w:pStyle w:val="Heading5"/>
        <w:spacing w:line="240" w:lineRule="auto"/>
        <w:rPr>
          <w:szCs w:val="24"/>
        </w:rPr>
      </w:pPr>
      <w:r w:rsidRPr="00DA2D88">
        <w:rPr>
          <w:b/>
          <w:szCs w:val="24"/>
        </w:rPr>
        <w:t>Prepared for ANM14 – October 2009</w:t>
      </w:r>
    </w:p>
    <w:p w:rsidR="00DA2D88" w:rsidRPr="00DA2D88" w:rsidRDefault="00DA2D88" w:rsidP="00337ACA">
      <w:pPr>
        <w:tabs>
          <w:tab w:val="left" w:pos="5492"/>
        </w:tabs>
        <w:spacing w:after="0" w:line="240" w:lineRule="auto"/>
        <w:rPr>
          <w:rFonts w:ascii="Times New Roman" w:hAnsi="Times New Roman" w:cs="Times New Roman"/>
          <w:sz w:val="24"/>
          <w:szCs w:val="24"/>
          <w:lang w:val="en-GB"/>
        </w:rPr>
      </w:pPr>
      <w:r w:rsidRPr="00DA2D88">
        <w:rPr>
          <w:rFonts w:ascii="Times New Roman" w:hAnsi="Times New Roman" w:cs="Times New Roman"/>
          <w:sz w:val="24"/>
          <w:szCs w:val="24"/>
          <w:lang w:val="en-CA"/>
        </w:rPr>
        <w:t xml:space="preserve"> </w:t>
      </w:r>
      <w:r w:rsidRPr="00DA2D88">
        <w:rPr>
          <w:rFonts w:ascii="Times New Roman" w:hAnsi="Times New Roman" w:cs="Times New Roman"/>
          <w:sz w:val="24"/>
          <w:szCs w:val="24"/>
          <w:lang w:val="en-CA"/>
        </w:rPr>
        <w:tab/>
      </w:r>
    </w:p>
    <w:p w:rsidR="00DA2D88" w:rsidRPr="00DA2D88" w:rsidRDefault="00DA2D88" w:rsidP="00337ACA">
      <w:pPr>
        <w:spacing w:after="0" w:line="240" w:lineRule="auto"/>
        <w:rPr>
          <w:rFonts w:ascii="Times New Roman" w:hAnsi="Times New Roman" w:cs="Times New Roman"/>
          <w:sz w:val="24"/>
          <w:szCs w:val="24"/>
          <w:lang w:val="en-GB"/>
        </w:rPr>
      </w:pPr>
      <w:r w:rsidRPr="00DA2D88">
        <w:rPr>
          <w:rFonts w:ascii="Times New Roman" w:hAnsi="Times New Roman" w:cs="Times New Roman"/>
          <w:sz w:val="24"/>
          <w:szCs w:val="24"/>
          <w:lang w:val="en-GB"/>
        </w:rPr>
        <w:t xml:space="preserve">The purpose of this task is to identify and, if possible, assess any trends emerging from the IALA Annual Questionnaire.  </w:t>
      </w:r>
    </w:p>
    <w:p w:rsidR="00DA2D88" w:rsidRPr="00DA2D88" w:rsidRDefault="00DA2D88" w:rsidP="00337ACA">
      <w:pPr>
        <w:spacing w:after="0" w:line="240" w:lineRule="auto"/>
        <w:rPr>
          <w:rFonts w:ascii="Times New Roman" w:hAnsi="Times New Roman" w:cs="Times New Roman"/>
          <w:sz w:val="24"/>
          <w:szCs w:val="24"/>
          <w:lang w:val="en-GB"/>
        </w:rPr>
      </w:pPr>
    </w:p>
    <w:p w:rsidR="00DA2D88" w:rsidRPr="00DA2D88" w:rsidRDefault="00DA2D88" w:rsidP="00337ACA">
      <w:pPr>
        <w:spacing w:after="0" w:line="240" w:lineRule="auto"/>
        <w:rPr>
          <w:rFonts w:ascii="Times New Roman" w:hAnsi="Times New Roman" w:cs="Times New Roman"/>
          <w:b/>
          <w:sz w:val="24"/>
          <w:szCs w:val="24"/>
          <w:u w:val="single"/>
          <w:lang w:val="en-GB"/>
        </w:rPr>
      </w:pPr>
      <w:r w:rsidRPr="00DA2D88">
        <w:rPr>
          <w:rFonts w:ascii="Times New Roman" w:hAnsi="Times New Roman" w:cs="Times New Roman"/>
          <w:b/>
          <w:sz w:val="24"/>
          <w:szCs w:val="24"/>
          <w:u w:val="single"/>
          <w:lang w:val="en-GB"/>
        </w:rPr>
        <w:t>Task History</w:t>
      </w:r>
    </w:p>
    <w:p w:rsidR="00DA2D88" w:rsidRPr="00DA2D88" w:rsidRDefault="00DA2D88" w:rsidP="00337ACA">
      <w:pPr>
        <w:spacing w:after="0" w:line="240" w:lineRule="auto"/>
        <w:rPr>
          <w:rFonts w:ascii="Times New Roman" w:hAnsi="Times New Roman" w:cs="Times New Roman"/>
          <w:sz w:val="24"/>
          <w:szCs w:val="24"/>
          <w:lang w:val="en-GB"/>
        </w:rPr>
      </w:pPr>
      <w:r w:rsidRPr="00DA2D88">
        <w:rPr>
          <w:rFonts w:ascii="Times New Roman" w:hAnsi="Times New Roman" w:cs="Times New Roman"/>
          <w:sz w:val="24"/>
          <w:szCs w:val="24"/>
          <w:lang w:val="en-GB"/>
        </w:rPr>
        <w:t>The fourth collection of aids to navigation and associated data through the IALA Annual Questionnaire was completed for year 2008; previous results were also collected and analyzed for years 2004, 2006 and 2007.  Overall, the results of 2008 were much better than expected!  The survey was completed by 24 National Authorities, which matches the results received in 2006 and doubles the number of responses received from the 2007 effort.  Additionally, survey data was collected for the first time from six National Authorities who previously had not submitted survey data.  This new information substantially adds to ANM committee overall understanding of the types of aids utilized world-wide.  As has been reported in previous reports, however, survey results experience inconsistent year-to-year reporting which severely limits the ability to assess trend data.  This is especially true since there are several countries that have an extremely large number of aids, and thereby heavily weight the results.</w:t>
      </w:r>
    </w:p>
    <w:p w:rsidR="00DA2D88" w:rsidRPr="00DA2D88" w:rsidRDefault="00DA2D88" w:rsidP="00337ACA">
      <w:pPr>
        <w:spacing w:after="0" w:line="240" w:lineRule="auto"/>
        <w:rPr>
          <w:rFonts w:ascii="Times New Roman" w:hAnsi="Times New Roman" w:cs="Times New Roman"/>
          <w:sz w:val="24"/>
          <w:szCs w:val="24"/>
          <w:lang w:val="en-GB"/>
        </w:rPr>
      </w:pPr>
    </w:p>
    <w:p w:rsidR="00DA2D88" w:rsidRPr="00DA2D88" w:rsidRDefault="00DA2D88" w:rsidP="00337ACA">
      <w:pPr>
        <w:spacing w:after="0" w:line="240" w:lineRule="auto"/>
        <w:rPr>
          <w:rFonts w:ascii="Times New Roman" w:hAnsi="Times New Roman" w:cs="Times New Roman"/>
          <w:b/>
          <w:sz w:val="24"/>
          <w:szCs w:val="24"/>
          <w:u w:val="single"/>
          <w:lang w:val="en-GB"/>
        </w:rPr>
      </w:pPr>
      <w:r w:rsidRPr="00DA2D88">
        <w:rPr>
          <w:rFonts w:ascii="Times New Roman" w:hAnsi="Times New Roman" w:cs="Times New Roman"/>
          <w:b/>
          <w:sz w:val="24"/>
          <w:szCs w:val="24"/>
          <w:u w:val="single"/>
          <w:lang w:val="en-GB"/>
        </w:rPr>
        <w:t>Questionnaire Process</w:t>
      </w:r>
    </w:p>
    <w:p w:rsidR="00DA2D88" w:rsidRPr="00DA2D88" w:rsidRDefault="00DA2D88" w:rsidP="00337ACA">
      <w:pPr>
        <w:spacing w:after="0" w:line="240" w:lineRule="auto"/>
        <w:rPr>
          <w:rFonts w:ascii="Times New Roman" w:hAnsi="Times New Roman" w:cs="Times New Roman"/>
          <w:sz w:val="24"/>
          <w:szCs w:val="24"/>
          <w:lang w:val="en-GB"/>
        </w:rPr>
      </w:pPr>
      <w:r w:rsidRPr="00DA2D88">
        <w:rPr>
          <w:rFonts w:ascii="Times New Roman" w:hAnsi="Times New Roman" w:cs="Times New Roman"/>
          <w:sz w:val="24"/>
          <w:szCs w:val="24"/>
          <w:lang w:val="en-GB"/>
        </w:rPr>
        <w:t>The annual questionnaire was distributed by the IALA secretariat to ANM committee members in March 2009, requesting their information as of December 31</w:t>
      </w:r>
      <w:r w:rsidRPr="00DA2D88">
        <w:rPr>
          <w:rFonts w:ascii="Times New Roman" w:hAnsi="Times New Roman" w:cs="Times New Roman"/>
          <w:sz w:val="24"/>
          <w:szCs w:val="24"/>
          <w:vertAlign w:val="superscript"/>
          <w:lang w:val="en-GB"/>
        </w:rPr>
        <w:t>st</w:t>
      </w:r>
      <w:r w:rsidRPr="00DA2D88">
        <w:rPr>
          <w:rFonts w:ascii="Times New Roman" w:hAnsi="Times New Roman" w:cs="Times New Roman"/>
          <w:sz w:val="24"/>
          <w:szCs w:val="24"/>
          <w:lang w:val="en-GB"/>
        </w:rPr>
        <w:t xml:space="preserve">, 2008.  The questionnaire was prepared in English, Spanish, and French languages in order to provide greater accessibility, and to promote higher response rates from all members.  No substantial changes were made to the survey from previous years in order to establish consistency in the collection effort.  The survey form, however, was changed to “force entry” on most fields; this was done in order to ease the burden associated with tabulation.  In addition to quantitative questions concerning the number and types of ATON, respondents also provide qualitative forecast of future changes that may be expected in 3 years.  Additionally, the questionnaire permits allows the National Authority to collect and report data from other aids to navigation service providers that may be present within a country, such as private organizations, provincial / regional, or port authorities.  Gathering this information provides a much richer set of data in which to analyze and is a more inclusive view of the world.  The notation </w:t>
      </w:r>
      <w:r w:rsidRPr="00DA2D88">
        <w:rPr>
          <w:rFonts w:ascii="Times New Roman" w:hAnsi="Times New Roman" w:cs="Times New Roman"/>
          <w:sz w:val="24"/>
          <w:szCs w:val="24"/>
          <w:lang w:val="en-CA"/>
        </w:rPr>
        <w:t xml:space="preserve">“(A)” was </w:t>
      </w:r>
      <w:r w:rsidRPr="00DA2D88">
        <w:rPr>
          <w:rFonts w:ascii="Times New Roman" w:hAnsi="Times New Roman" w:cs="Times New Roman"/>
          <w:sz w:val="24"/>
          <w:szCs w:val="24"/>
          <w:lang w:val="en-GB"/>
        </w:rPr>
        <w:t>used in the questionnaire to denote information from a</w:t>
      </w:r>
      <w:r w:rsidRPr="00DA2D88">
        <w:rPr>
          <w:rFonts w:ascii="Times New Roman" w:hAnsi="Times New Roman" w:cs="Times New Roman"/>
          <w:sz w:val="24"/>
          <w:szCs w:val="24"/>
          <w:lang w:val="en-CA"/>
        </w:rPr>
        <w:t xml:space="preserve"> National Authority; “(B)” designated information provided by any other Authority within the country.  This same notation is used within the tables and graphs used in this report to indicate whether the information represents the National or Other Authority.</w:t>
      </w:r>
    </w:p>
    <w:p w:rsidR="00DA2D88" w:rsidRPr="00DA2D88" w:rsidRDefault="00DA2D88" w:rsidP="00337ACA">
      <w:pPr>
        <w:spacing w:after="0" w:line="240" w:lineRule="auto"/>
        <w:rPr>
          <w:rFonts w:ascii="Times New Roman" w:hAnsi="Times New Roman" w:cs="Times New Roman"/>
          <w:sz w:val="24"/>
          <w:szCs w:val="24"/>
          <w:u w:val="single"/>
          <w:lang w:val="en-CA"/>
        </w:rPr>
      </w:pPr>
    </w:p>
    <w:p w:rsidR="00DA2D88" w:rsidRPr="00DA2D88" w:rsidRDefault="00DA2D88" w:rsidP="00337ACA">
      <w:pPr>
        <w:spacing w:after="0" w:line="240" w:lineRule="auto"/>
        <w:rPr>
          <w:rFonts w:ascii="Times New Roman" w:hAnsi="Times New Roman" w:cs="Times New Roman"/>
          <w:b/>
          <w:sz w:val="24"/>
          <w:szCs w:val="24"/>
          <w:lang w:val="en-GB"/>
        </w:rPr>
      </w:pPr>
      <w:r w:rsidRPr="00DA2D88">
        <w:rPr>
          <w:rFonts w:ascii="Times New Roman" w:hAnsi="Times New Roman" w:cs="Times New Roman"/>
          <w:b/>
          <w:sz w:val="24"/>
          <w:szCs w:val="24"/>
          <w:u w:val="single"/>
          <w:lang w:val="en-CA"/>
        </w:rPr>
        <w:t>Data</w:t>
      </w:r>
      <w:r w:rsidRPr="00DA2D88">
        <w:rPr>
          <w:rFonts w:ascii="Times New Roman" w:hAnsi="Times New Roman" w:cs="Times New Roman"/>
          <w:sz w:val="24"/>
          <w:szCs w:val="24"/>
          <w:u w:val="single"/>
          <w:lang w:val="en-CA"/>
        </w:rPr>
        <w:t xml:space="preserve"> </w:t>
      </w:r>
      <w:r w:rsidRPr="00DA2D88">
        <w:rPr>
          <w:rFonts w:ascii="Times New Roman" w:hAnsi="Times New Roman" w:cs="Times New Roman"/>
          <w:b/>
          <w:sz w:val="24"/>
          <w:szCs w:val="24"/>
          <w:u w:val="single"/>
          <w:lang w:val="en-CA"/>
        </w:rPr>
        <w:t>Analysis</w:t>
      </w:r>
    </w:p>
    <w:p w:rsidR="00DA2D88" w:rsidRPr="00DA2D88" w:rsidRDefault="00DA2D88" w:rsidP="00337ACA">
      <w:p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All survey results received were consolidated into a single excel spreadsheet used to compile the results.  This spreadsheet accompanies this report and is useful in comparing individual responses.  In some cases National Authorities provided information on many port or regional authorities; this data was consolidated in order to simplify the summary process.  This consolidation process does cause the lost of some qualitative results, but was considered the most feasible method for completing the analysis.</w:t>
      </w:r>
    </w:p>
    <w:p w:rsidR="00DA2D88" w:rsidRPr="00DA2D88" w:rsidRDefault="00DA2D88" w:rsidP="00337ACA">
      <w:pPr>
        <w:spacing w:after="0" w:line="240" w:lineRule="auto"/>
        <w:rPr>
          <w:rFonts w:ascii="Times New Roman" w:hAnsi="Times New Roman" w:cs="Times New Roman"/>
          <w:sz w:val="24"/>
          <w:szCs w:val="24"/>
          <w:lang w:val="en-CA"/>
        </w:rPr>
      </w:pPr>
    </w:p>
    <w:p w:rsidR="00DA2D88" w:rsidRDefault="00DA2D88" w:rsidP="00337ACA">
      <w:p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The table that follows summarizes the data reported in 2008:</w:t>
      </w:r>
    </w:p>
    <w:p w:rsidR="00337ACA" w:rsidRPr="00DA2D88" w:rsidRDefault="00337ACA" w:rsidP="00337ACA">
      <w:pPr>
        <w:spacing w:after="0" w:line="240" w:lineRule="auto"/>
        <w:rPr>
          <w:rFonts w:ascii="Times New Roman" w:hAnsi="Times New Roman" w:cs="Times New Roman"/>
          <w:sz w:val="24"/>
          <w:szCs w:val="24"/>
          <w:lang w:val="en-CA"/>
        </w:rPr>
      </w:pPr>
    </w:p>
    <w:p w:rsidR="00DA2D88" w:rsidRPr="00DA2D88" w:rsidRDefault="00DA2D88" w:rsidP="00337ACA">
      <w:pPr>
        <w:spacing w:after="0" w:line="240" w:lineRule="auto"/>
        <w:rPr>
          <w:rFonts w:ascii="Times New Roman" w:hAnsi="Times New Roman" w:cs="Times New Roman"/>
          <w:sz w:val="24"/>
          <w:szCs w:val="24"/>
          <w:lang w:val="en-CA"/>
        </w:rPr>
      </w:pPr>
    </w:p>
    <w:tbl>
      <w:tblPr>
        <w:tblW w:w="3896" w:type="dxa"/>
        <w:tblInd w:w="108" w:type="dxa"/>
        <w:tblLook w:val="04A0"/>
      </w:tblPr>
      <w:tblGrid>
        <w:gridCol w:w="2380"/>
        <w:gridCol w:w="1516"/>
      </w:tblGrid>
      <w:tr w:rsidR="00DA2D88" w:rsidRPr="00B11B6F" w:rsidTr="00EB4EAD">
        <w:tc>
          <w:tcPr>
            <w:tcW w:w="2380"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sz w:val="24"/>
                <w:szCs w:val="24"/>
              </w:rPr>
            </w:pP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b/>
                <w:bCs/>
                <w:sz w:val="24"/>
                <w:szCs w:val="24"/>
              </w:rPr>
            </w:pPr>
            <w:r w:rsidRPr="00DA2D88">
              <w:rPr>
                <w:rFonts w:ascii="Times New Roman" w:hAnsi="Times New Roman" w:cs="Times New Roman"/>
                <w:b/>
                <w:bCs/>
                <w:sz w:val="24"/>
                <w:szCs w:val="24"/>
              </w:rPr>
              <w:t xml:space="preserve">2008 </w:t>
            </w:r>
            <w:r w:rsidRPr="00B11B6F">
              <w:rPr>
                <w:rFonts w:ascii="Times New Roman" w:hAnsi="Times New Roman" w:cs="Times New Roman"/>
                <w:b/>
                <w:bCs/>
                <w:sz w:val="24"/>
                <w:szCs w:val="24"/>
              </w:rPr>
              <w:t>TOTAL</w:t>
            </w:r>
            <w:r w:rsidRPr="00DA2D88">
              <w:rPr>
                <w:rFonts w:ascii="Times New Roman" w:hAnsi="Times New Roman" w:cs="Times New Roman"/>
                <w:b/>
                <w:bCs/>
                <w:sz w:val="24"/>
                <w:szCs w:val="24"/>
              </w:rPr>
              <w:t>S</w:t>
            </w:r>
          </w:p>
        </w:tc>
      </w:tr>
      <w:tr w:rsidR="00DA2D88" w:rsidRPr="00B11B6F" w:rsidTr="00EB4EAD">
        <w:tc>
          <w:tcPr>
            <w:tcW w:w="2380"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b/>
                <w:bCs/>
                <w:sz w:val="24"/>
                <w:szCs w:val="24"/>
              </w:rPr>
            </w:pPr>
            <w:r w:rsidRPr="00B11B6F">
              <w:rPr>
                <w:rFonts w:ascii="Times New Roman" w:hAnsi="Times New Roman" w:cs="Times New Roman"/>
                <w:b/>
                <w:bCs/>
                <w:sz w:val="24"/>
                <w:szCs w:val="24"/>
              </w:rPr>
              <w:t>Aid Mix</w:t>
            </w: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sz w:val="24"/>
                <w:szCs w:val="24"/>
              </w:rPr>
            </w:pPr>
          </w:p>
        </w:tc>
      </w:tr>
      <w:tr w:rsidR="00DA2D88" w:rsidRPr="00B11B6F" w:rsidTr="00EB4EAD">
        <w:tc>
          <w:tcPr>
            <w:tcW w:w="2380"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ind w:firstLineChars="100" w:firstLine="240"/>
              <w:rPr>
                <w:rFonts w:ascii="Times New Roman" w:hAnsi="Times New Roman" w:cs="Times New Roman"/>
                <w:sz w:val="24"/>
                <w:szCs w:val="24"/>
              </w:rPr>
            </w:pPr>
            <w:r w:rsidRPr="00B11B6F">
              <w:rPr>
                <w:rFonts w:ascii="Times New Roman" w:hAnsi="Times New Roman" w:cs="Times New Roman"/>
                <w:sz w:val="24"/>
                <w:szCs w:val="24"/>
              </w:rPr>
              <w:t>Floating</w:t>
            </w: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sz w:val="24"/>
                <w:szCs w:val="24"/>
              </w:rPr>
            </w:pPr>
            <w:r w:rsidRPr="00B11B6F">
              <w:rPr>
                <w:rFonts w:ascii="Times New Roman" w:hAnsi="Times New Roman" w:cs="Times New Roman"/>
                <w:sz w:val="24"/>
                <w:szCs w:val="24"/>
              </w:rPr>
              <w:t xml:space="preserve">104,688 </w:t>
            </w:r>
          </w:p>
        </w:tc>
      </w:tr>
      <w:tr w:rsidR="00DA2D88" w:rsidRPr="00B11B6F" w:rsidTr="00EB4EAD">
        <w:tc>
          <w:tcPr>
            <w:tcW w:w="2380"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ind w:firstLineChars="100" w:firstLine="240"/>
              <w:rPr>
                <w:rFonts w:ascii="Times New Roman" w:hAnsi="Times New Roman" w:cs="Times New Roman"/>
                <w:sz w:val="24"/>
                <w:szCs w:val="24"/>
              </w:rPr>
            </w:pPr>
            <w:r w:rsidRPr="00B11B6F">
              <w:rPr>
                <w:rFonts w:ascii="Times New Roman" w:hAnsi="Times New Roman" w:cs="Times New Roman"/>
                <w:sz w:val="24"/>
                <w:szCs w:val="24"/>
              </w:rPr>
              <w:t>Fixed</w:t>
            </w: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sz w:val="24"/>
                <w:szCs w:val="24"/>
              </w:rPr>
            </w:pPr>
            <w:r w:rsidRPr="00B11B6F">
              <w:rPr>
                <w:rFonts w:ascii="Times New Roman" w:hAnsi="Times New Roman" w:cs="Times New Roman"/>
                <w:sz w:val="24"/>
                <w:szCs w:val="24"/>
              </w:rPr>
              <w:t xml:space="preserve">107,911 </w:t>
            </w:r>
          </w:p>
        </w:tc>
      </w:tr>
      <w:tr w:rsidR="00DA2D88" w:rsidRPr="00B11B6F" w:rsidTr="00EB4EAD">
        <w:tc>
          <w:tcPr>
            <w:tcW w:w="2380"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ind w:firstLineChars="100" w:firstLine="241"/>
              <w:rPr>
                <w:rFonts w:ascii="Times New Roman" w:hAnsi="Times New Roman" w:cs="Times New Roman"/>
                <w:b/>
                <w:sz w:val="24"/>
                <w:szCs w:val="24"/>
              </w:rPr>
            </w:pPr>
            <w:r w:rsidRPr="00B11B6F">
              <w:rPr>
                <w:rFonts w:ascii="Times New Roman" w:hAnsi="Times New Roman" w:cs="Times New Roman"/>
                <w:b/>
                <w:sz w:val="24"/>
                <w:szCs w:val="24"/>
              </w:rPr>
              <w:t>Total</w:t>
            </w: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b/>
                <w:sz w:val="24"/>
                <w:szCs w:val="24"/>
              </w:rPr>
            </w:pPr>
            <w:r w:rsidRPr="00B11B6F">
              <w:rPr>
                <w:rFonts w:ascii="Times New Roman" w:hAnsi="Times New Roman" w:cs="Times New Roman"/>
                <w:b/>
                <w:sz w:val="24"/>
                <w:szCs w:val="24"/>
              </w:rPr>
              <w:t xml:space="preserve">212,599 </w:t>
            </w:r>
          </w:p>
        </w:tc>
      </w:tr>
      <w:tr w:rsidR="00DA2D88" w:rsidRPr="00B11B6F" w:rsidTr="00EB4EAD">
        <w:tc>
          <w:tcPr>
            <w:tcW w:w="2380"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ind w:firstLineChars="100" w:firstLine="240"/>
              <w:rPr>
                <w:rFonts w:ascii="Times New Roman" w:hAnsi="Times New Roman" w:cs="Times New Roman"/>
                <w:sz w:val="24"/>
                <w:szCs w:val="24"/>
              </w:rPr>
            </w:pPr>
            <w:r w:rsidRPr="00B11B6F">
              <w:rPr>
                <w:rFonts w:ascii="Times New Roman" w:hAnsi="Times New Roman" w:cs="Times New Roman"/>
                <w:sz w:val="24"/>
                <w:szCs w:val="24"/>
              </w:rPr>
              <w:t>% floating</w:t>
            </w: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jc w:val="right"/>
              <w:rPr>
                <w:rFonts w:ascii="Times New Roman" w:hAnsi="Times New Roman" w:cs="Times New Roman"/>
                <w:sz w:val="24"/>
                <w:szCs w:val="24"/>
              </w:rPr>
            </w:pPr>
            <w:r w:rsidRPr="00B11B6F">
              <w:rPr>
                <w:rFonts w:ascii="Times New Roman" w:hAnsi="Times New Roman" w:cs="Times New Roman"/>
                <w:sz w:val="24"/>
                <w:szCs w:val="24"/>
              </w:rPr>
              <w:t>49.24%</w:t>
            </w:r>
          </w:p>
        </w:tc>
      </w:tr>
      <w:tr w:rsidR="00DA2D88" w:rsidRPr="00B11B6F" w:rsidTr="00EB4EAD">
        <w:tc>
          <w:tcPr>
            <w:tcW w:w="2380"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ind w:firstLineChars="100" w:firstLine="240"/>
              <w:rPr>
                <w:rFonts w:ascii="Times New Roman" w:hAnsi="Times New Roman" w:cs="Times New Roman"/>
                <w:sz w:val="24"/>
                <w:szCs w:val="24"/>
              </w:rPr>
            </w:pPr>
            <w:r w:rsidRPr="00B11B6F">
              <w:rPr>
                <w:rFonts w:ascii="Times New Roman" w:hAnsi="Times New Roman" w:cs="Times New Roman"/>
                <w:sz w:val="24"/>
                <w:szCs w:val="24"/>
              </w:rPr>
              <w:t>% fixed</w:t>
            </w: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jc w:val="right"/>
              <w:rPr>
                <w:rFonts w:ascii="Times New Roman" w:hAnsi="Times New Roman" w:cs="Times New Roman"/>
                <w:sz w:val="24"/>
                <w:szCs w:val="24"/>
              </w:rPr>
            </w:pPr>
            <w:r w:rsidRPr="00B11B6F">
              <w:rPr>
                <w:rFonts w:ascii="Times New Roman" w:hAnsi="Times New Roman" w:cs="Times New Roman"/>
                <w:sz w:val="24"/>
                <w:szCs w:val="24"/>
              </w:rPr>
              <w:t>50.76%</w:t>
            </w:r>
          </w:p>
        </w:tc>
      </w:tr>
      <w:tr w:rsidR="00DA2D88" w:rsidRPr="00B11B6F" w:rsidTr="00EB4EAD">
        <w:tc>
          <w:tcPr>
            <w:tcW w:w="2380"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sz w:val="24"/>
                <w:szCs w:val="24"/>
              </w:rPr>
            </w:pP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sz w:val="24"/>
                <w:szCs w:val="24"/>
              </w:rPr>
            </w:pPr>
          </w:p>
        </w:tc>
      </w:tr>
      <w:tr w:rsidR="00DA2D88" w:rsidRPr="00B11B6F" w:rsidTr="00EB4EAD">
        <w:tc>
          <w:tcPr>
            <w:tcW w:w="2380"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b/>
                <w:bCs/>
                <w:sz w:val="24"/>
                <w:szCs w:val="24"/>
              </w:rPr>
            </w:pPr>
            <w:r w:rsidRPr="00B11B6F">
              <w:rPr>
                <w:rFonts w:ascii="Times New Roman" w:hAnsi="Times New Roman" w:cs="Times New Roman"/>
                <w:b/>
                <w:bCs/>
                <w:sz w:val="24"/>
                <w:szCs w:val="24"/>
              </w:rPr>
              <w:t>Lights</w:t>
            </w: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sz w:val="24"/>
                <w:szCs w:val="24"/>
              </w:rPr>
            </w:pPr>
          </w:p>
        </w:tc>
      </w:tr>
      <w:tr w:rsidR="00DA2D88" w:rsidRPr="00B11B6F" w:rsidTr="00EB4EAD">
        <w:tc>
          <w:tcPr>
            <w:tcW w:w="2380"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ind w:firstLineChars="100" w:firstLine="240"/>
              <w:rPr>
                <w:rFonts w:ascii="Times New Roman" w:hAnsi="Times New Roman" w:cs="Times New Roman"/>
                <w:sz w:val="24"/>
                <w:szCs w:val="24"/>
              </w:rPr>
            </w:pPr>
            <w:r w:rsidRPr="00B11B6F">
              <w:rPr>
                <w:rFonts w:ascii="Times New Roman" w:hAnsi="Times New Roman" w:cs="Times New Roman"/>
                <w:sz w:val="24"/>
                <w:szCs w:val="24"/>
              </w:rPr>
              <w:t>Lighted Aids</w:t>
            </w: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sz w:val="24"/>
                <w:szCs w:val="24"/>
              </w:rPr>
            </w:pPr>
            <w:r w:rsidRPr="00DA2D88">
              <w:rPr>
                <w:rFonts w:ascii="Times New Roman" w:hAnsi="Times New Roman" w:cs="Times New Roman"/>
                <w:sz w:val="24"/>
                <w:szCs w:val="24"/>
              </w:rPr>
              <w:t xml:space="preserve">  </w:t>
            </w:r>
            <w:r w:rsidRPr="00B11B6F">
              <w:rPr>
                <w:rFonts w:ascii="Times New Roman" w:hAnsi="Times New Roman" w:cs="Times New Roman"/>
                <w:sz w:val="24"/>
                <w:szCs w:val="24"/>
              </w:rPr>
              <w:t xml:space="preserve">79,674 </w:t>
            </w:r>
          </w:p>
        </w:tc>
      </w:tr>
      <w:tr w:rsidR="00DA2D88" w:rsidRPr="00B11B6F" w:rsidTr="00EB4EAD">
        <w:tc>
          <w:tcPr>
            <w:tcW w:w="2380"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ind w:firstLineChars="100" w:firstLine="240"/>
              <w:rPr>
                <w:rFonts w:ascii="Times New Roman" w:hAnsi="Times New Roman" w:cs="Times New Roman"/>
                <w:sz w:val="24"/>
                <w:szCs w:val="24"/>
              </w:rPr>
            </w:pPr>
            <w:r w:rsidRPr="00B11B6F">
              <w:rPr>
                <w:rFonts w:ascii="Times New Roman" w:hAnsi="Times New Roman" w:cs="Times New Roman"/>
                <w:sz w:val="24"/>
                <w:szCs w:val="24"/>
              </w:rPr>
              <w:t>Unlighted Aids</w:t>
            </w: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sz w:val="24"/>
                <w:szCs w:val="24"/>
              </w:rPr>
            </w:pPr>
            <w:r w:rsidRPr="00B11B6F">
              <w:rPr>
                <w:rFonts w:ascii="Times New Roman" w:hAnsi="Times New Roman" w:cs="Times New Roman"/>
                <w:sz w:val="24"/>
                <w:szCs w:val="24"/>
              </w:rPr>
              <w:t xml:space="preserve">132,925 </w:t>
            </w:r>
          </w:p>
        </w:tc>
      </w:tr>
      <w:tr w:rsidR="00DA2D88" w:rsidRPr="00B11B6F" w:rsidTr="00EB4EAD">
        <w:tc>
          <w:tcPr>
            <w:tcW w:w="2380"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ind w:firstLineChars="100" w:firstLine="240"/>
              <w:rPr>
                <w:rFonts w:ascii="Times New Roman" w:hAnsi="Times New Roman" w:cs="Times New Roman"/>
                <w:sz w:val="24"/>
                <w:szCs w:val="24"/>
              </w:rPr>
            </w:pPr>
            <w:r w:rsidRPr="00B11B6F">
              <w:rPr>
                <w:rFonts w:ascii="Times New Roman" w:hAnsi="Times New Roman" w:cs="Times New Roman"/>
                <w:sz w:val="24"/>
                <w:szCs w:val="24"/>
              </w:rPr>
              <w:t>% Lighted</w:t>
            </w: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jc w:val="right"/>
              <w:rPr>
                <w:rFonts w:ascii="Times New Roman" w:hAnsi="Times New Roman" w:cs="Times New Roman"/>
                <w:sz w:val="24"/>
                <w:szCs w:val="24"/>
              </w:rPr>
            </w:pPr>
            <w:r w:rsidRPr="00B11B6F">
              <w:rPr>
                <w:rFonts w:ascii="Times New Roman" w:hAnsi="Times New Roman" w:cs="Times New Roman"/>
                <w:sz w:val="24"/>
                <w:szCs w:val="24"/>
              </w:rPr>
              <w:t>37.48%</w:t>
            </w:r>
          </w:p>
        </w:tc>
      </w:tr>
      <w:tr w:rsidR="00DA2D88" w:rsidRPr="00B11B6F" w:rsidTr="00EB4EAD">
        <w:tc>
          <w:tcPr>
            <w:tcW w:w="2380"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ind w:firstLineChars="100" w:firstLine="240"/>
              <w:rPr>
                <w:rFonts w:ascii="Times New Roman" w:hAnsi="Times New Roman" w:cs="Times New Roman"/>
                <w:sz w:val="24"/>
                <w:szCs w:val="24"/>
              </w:rPr>
            </w:pPr>
            <w:r w:rsidRPr="00B11B6F">
              <w:rPr>
                <w:rFonts w:ascii="Times New Roman" w:hAnsi="Times New Roman" w:cs="Times New Roman"/>
                <w:sz w:val="24"/>
                <w:szCs w:val="24"/>
              </w:rPr>
              <w:t>% Unlighted</w:t>
            </w: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jc w:val="right"/>
              <w:rPr>
                <w:rFonts w:ascii="Times New Roman" w:hAnsi="Times New Roman" w:cs="Times New Roman"/>
                <w:sz w:val="24"/>
                <w:szCs w:val="24"/>
              </w:rPr>
            </w:pPr>
            <w:r w:rsidRPr="00B11B6F">
              <w:rPr>
                <w:rFonts w:ascii="Times New Roman" w:hAnsi="Times New Roman" w:cs="Times New Roman"/>
                <w:sz w:val="24"/>
                <w:szCs w:val="24"/>
              </w:rPr>
              <w:t>62.52%</w:t>
            </w:r>
          </w:p>
        </w:tc>
      </w:tr>
      <w:tr w:rsidR="00DA2D88" w:rsidRPr="00B11B6F" w:rsidTr="00EB4EAD">
        <w:tc>
          <w:tcPr>
            <w:tcW w:w="2380"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sz w:val="24"/>
                <w:szCs w:val="24"/>
              </w:rPr>
            </w:pP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sz w:val="24"/>
                <w:szCs w:val="24"/>
              </w:rPr>
            </w:pPr>
          </w:p>
        </w:tc>
      </w:tr>
      <w:tr w:rsidR="00DA2D88" w:rsidRPr="00B11B6F" w:rsidTr="00EB4EAD">
        <w:tc>
          <w:tcPr>
            <w:tcW w:w="2380"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b/>
                <w:bCs/>
                <w:sz w:val="24"/>
                <w:szCs w:val="24"/>
              </w:rPr>
            </w:pPr>
            <w:r w:rsidRPr="00B11B6F">
              <w:rPr>
                <w:rFonts w:ascii="Times New Roman" w:hAnsi="Times New Roman" w:cs="Times New Roman"/>
                <w:b/>
                <w:bCs/>
                <w:sz w:val="24"/>
                <w:szCs w:val="24"/>
              </w:rPr>
              <w:t>Sounds</w:t>
            </w: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sz w:val="24"/>
                <w:szCs w:val="24"/>
              </w:rPr>
            </w:pPr>
          </w:p>
        </w:tc>
      </w:tr>
      <w:tr w:rsidR="00DA2D88" w:rsidRPr="00B11B6F" w:rsidTr="00EB4EAD">
        <w:tc>
          <w:tcPr>
            <w:tcW w:w="2380"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ind w:firstLineChars="100" w:firstLine="240"/>
              <w:rPr>
                <w:rFonts w:ascii="Times New Roman" w:hAnsi="Times New Roman" w:cs="Times New Roman"/>
                <w:sz w:val="24"/>
                <w:szCs w:val="24"/>
              </w:rPr>
            </w:pPr>
            <w:r w:rsidRPr="00B11B6F">
              <w:rPr>
                <w:rFonts w:ascii="Times New Roman" w:hAnsi="Times New Roman" w:cs="Times New Roman"/>
                <w:sz w:val="24"/>
                <w:szCs w:val="24"/>
              </w:rPr>
              <w:t>Bells &amp; Gongs</w:t>
            </w: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sz w:val="24"/>
                <w:szCs w:val="24"/>
              </w:rPr>
            </w:pPr>
            <w:r w:rsidRPr="00B11B6F">
              <w:rPr>
                <w:rFonts w:ascii="Times New Roman" w:hAnsi="Times New Roman" w:cs="Times New Roman"/>
                <w:sz w:val="24"/>
                <w:szCs w:val="24"/>
              </w:rPr>
              <w:t xml:space="preserve">1,247 </w:t>
            </w:r>
          </w:p>
        </w:tc>
      </w:tr>
      <w:tr w:rsidR="00DA2D88" w:rsidRPr="00B11B6F" w:rsidTr="00EB4EAD">
        <w:tc>
          <w:tcPr>
            <w:tcW w:w="2380"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ind w:firstLineChars="100" w:firstLine="240"/>
              <w:rPr>
                <w:rFonts w:ascii="Times New Roman" w:hAnsi="Times New Roman" w:cs="Times New Roman"/>
                <w:sz w:val="24"/>
                <w:szCs w:val="24"/>
              </w:rPr>
            </w:pPr>
            <w:r w:rsidRPr="00B11B6F">
              <w:rPr>
                <w:rFonts w:ascii="Times New Roman" w:hAnsi="Times New Roman" w:cs="Times New Roman"/>
                <w:sz w:val="24"/>
                <w:szCs w:val="24"/>
              </w:rPr>
              <w:t>Whistle</w:t>
            </w: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sz w:val="24"/>
                <w:szCs w:val="24"/>
              </w:rPr>
            </w:pPr>
            <w:r w:rsidRPr="00B11B6F">
              <w:rPr>
                <w:rFonts w:ascii="Times New Roman" w:hAnsi="Times New Roman" w:cs="Times New Roman"/>
                <w:sz w:val="24"/>
                <w:szCs w:val="24"/>
              </w:rPr>
              <w:t xml:space="preserve">   359 </w:t>
            </w:r>
          </w:p>
        </w:tc>
      </w:tr>
      <w:tr w:rsidR="00DA2D88" w:rsidRPr="00B11B6F" w:rsidTr="00EB4EAD">
        <w:tc>
          <w:tcPr>
            <w:tcW w:w="2380"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ind w:firstLineChars="100" w:firstLine="240"/>
              <w:rPr>
                <w:rFonts w:ascii="Times New Roman" w:hAnsi="Times New Roman" w:cs="Times New Roman"/>
                <w:sz w:val="24"/>
                <w:szCs w:val="24"/>
              </w:rPr>
            </w:pPr>
            <w:r w:rsidRPr="00B11B6F">
              <w:rPr>
                <w:rFonts w:ascii="Times New Roman" w:hAnsi="Times New Roman" w:cs="Times New Roman"/>
                <w:sz w:val="24"/>
                <w:szCs w:val="24"/>
              </w:rPr>
              <w:t>Fog horns</w:t>
            </w: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sz w:val="24"/>
                <w:szCs w:val="24"/>
              </w:rPr>
            </w:pPr>
            <w:r w:rsidRPr="00B11B6F">
              <w:rPr>
                <w:rFonts w:ascii="Times New Roman" w:hAnsi="Times New Roman" w:cs="Times New Roman"/>
                <w:sz w:val="24"/>
                <w:szCs w:val="24"/>
              </w:rPr>
              <w:t xml:space="preserve">6,054 </w:t>
            </w:r>
          </w:p>
        </w:tc>
      </w:tr>
      <w:tr w:rsidR="00DA2D88" w:rsidRPr="00B11B6F" w:rsidTr="00EB4EAD">
        <w:tc>
          <w:tcPr>
            <w:tcW w:w="2380"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ind w:firstLineChars="100" w:firstLine="240"/>
              <w:rPr>
                <w:rFonts w:ascii="Times New Roman" w:hAnsi="Times New Roman" w:cs="Times New Roman"/>
                <w:sz w:val="24"/>
                <w:szCs w:val="24"/>
              </w:rPr>
            </w:pPr>
            <w:r w:rsidRPr="00B11B6F">
              <w:rPr>
                <w:rFonts w:ascii="Times New Roman" w:hAnsi="Times New Roman" w:cs="Times New Roman"/>
                <w:sz w:val="24"/>
                <w:szCs w:val="24"/>
              </w:rPr>
              <w:t>Total Sound</w:t>
            </w: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sz w:val="24"/>
                <w:szCs w:val="24"/>
              </w:rPr>
            </w:pPr>
            <w:r w:rsidRPr="00B11B6F">
              <w:rPr>
                <w:rFonts w:ascii="Times New Roman" w:hAnsi="Times New Roman" w:cs="Times New Roman"/>
                <w:sz w:val="24"/>
                <w:szCs w:val="24"/>
              </w:rPr>
              <w:t xml:space="preserve">7,660 </w:t>
            </w:r>
          </w:p>
        </w:tc>
      </w:tr>
      <w:tr w:rsidR="00DA2D88" w:rsidRPr="00B11B6F" w:rsidTr="00EB4EAD">
        <w:tc>
          <w:tcPr>
            <w:tcW w:w="2380"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sz w:val="24"/>
                <w:szCs w:val="24"/>
              </w:rPr>
            </w:pP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sz w:val="24"/>
                <w:szCs w:val="24"/>
              </w:rPr>
            </w:pPr>
          </w:p>
        </w:tc>
      </w:tr>
      <w:tr w:rsidR="00DA2D88" w:rsidRPr="00B11B6F" w:rsidTr="00EB4EAD">
        <w:tc>
          <w:tcPr>
            <w:tcW w:w="2380"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b/>
                <w:bCs/>
                <w:sz w:val="24"/>
                <w:szCs w:val="24"/>
              </w:rPr>
            </w:pPr>
            <w:r w:rsidRPr="00B11B6F">
              <w:rPr>
                <w:rFonts w:ascii="Times New Roman" w:hAnsi="Times New Roman" w:cs="Times New Roman"/>
                <w:b/>
                <w:bCs/>
                <w:sz w:val="24"/>
                <w:szCs w:val="24"/>
              </w:rPr>
              <w:t>Electronics</w:t>
            </w: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sz w:val="24"/>
                <w:szCs w:val="24"/>
              </w:rPr>
            </w:pPr>
          </w:p>
        </w:tc>
      </w:tr>
      <w:tr w:rsidR="00DA2D88" w:rsidRPr="00B11B6F" w:rsidTr="00EB4EAD">
        <w:tc>
          <w:tcPr>
            <w:tcW w:w="2380"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ind w:firstLineChars="100" w:firstLine="240"/>
              <w:rPr>
                <w:rFonts w:ascii="Times New Roman" w:hAnsi="Times New Roman" w:cs="Times New Roman"/>
                <w:sz w:val="24"/>
                <w:szCs w:val="24"/>
              </w:rPr>
            </w:pPr>
            <w:r w:rsidRPr="00B11B6F">
              <w:rPr>
                <w:rFonts w:ascii="Times New Roman" w:hAnsi="Times New Roman" w:cs="Times New Roman"/>
                <w:sz w:val="24"/>
                <w:szCs w:val="24"/>
              </w:rPr>
              <w:t>RACONS</w:t>
            </w: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jc w:val="right"/>
              <w:rPr>
                <w:rFonts w:ascii="Times New Roman" w:hAnsi="Times New Roman" w:cs="Times New Roman"/>
                <w:sz w:val="24"/>
                <w:szCs w:val="24"/>
              </w:rPr>
            </w:pPr>
            <w:r w:rsidRPr="00B11B6F">
              <w:rPr>
                <w:rFonts w:ascii="Times New Roman" w:hAnsi="Times New Roman" w:cs="Times New Roman"/>
                <w:sz w:val="24"/>
                <w:szCs w:val="24"/>
              </w:rPr>
              <w:t>1187</w:t>
            </w:r>
          </w:p>
        </w:tc>
      </w:tr>
      <w:tr w:rsidR="00DA2D88" w:rsidRPr="00B11B6F" w:rsidTr="00EB4EAD">
        <w:tc>
          <w:tcPr>
            <w:tcW w:w="2380"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ind w:firstLineChars="100" w:firstLine="240"/>
              <w:rPr>
                <w:rFonts w:ascii="Times New Roman" w:hAnsi="Times New Roman" w:cs="Times New Roman"/>
                <w:sz w:val="24"/>
                <w:szCs w:val="24"/>
              </w:rPr>
            </w:pPr>
            <w:r w:rsidRPr="00B11B6F">
              <w:rPr>
                <w:rFonts w:ascii="Times New Roman" w:hAnsi="Times New Roman" w:cs="Times New Roman"/>
                <w:sz w:val="24"/>
                <w:szCs w:val="24"/>
              </w:rPr>
              <w:t>AIS Units Installed</w:t>
            </w: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jc w:val="right"/>
              <w:rPr>
                <w:rFonts w:ascii="Times New Roman" w:hAnsi="Times New Roman" w:cs="Times New Roman"/>
                <w:sz w:val="24"/>
                <w:szCs w:val="24"/>
              </w:rPr>
            </w:pPr>
            <w:r w:rsidRPr="00B11B6F">
              <w:rPr>
                <w:rFonts w:ascii="Times New Roman" w:hAnsi="Times New Roman" w:cs="Times New Roman"/>
                <w:sz w:val="24"/>
                <w:szCs w:val="24"/>
              </w:rPr>
              <w:t>69</w:t>
            </w:r>
          </w:p>
        </w:tc>
      </w:tr>
      <w:tr w:rsidR="00DA2D88" w:rsidRPr="00B11B6F" w:rsidTr="00EB4EAD">
        <w:tc>
          <w:tcPr>
            <w:tcW w:w="2380"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sz w:val="24"/>
                <w:szCs w:val="24"/>
              </w:rPr>
            </w:pP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sz w:val="24"/>
                <w:szCs w:val="24"/>
              </w:rPr>
            </w:pPr>
          </w:p>
        </w:tc>
      </w:tr>
      <w:tr w:rsidR="00DA2D88" w:rsidRPr="00B11B6F" w:rsidTr="00EB4EAD">
        <w:tc>
          <w:tcPr>
            <w:tcW w:w="2380"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b/>
                <w:bCs/>
                <w:sz w:val="24"/>
                <w:szCs w:val="24"/>
              </w:rPr>
            </w:pPr>
            <w:r w:rsidRPr="00B11B6F">
              <w:rPr>
                <w:rFonts w:ascii="Times New Roman" w:hAnsi="Times New Roman" w:cs="Times New Roman"/>
                <w:b/>
                <w:bCs/>
                <w:sz w:val="24"/>
                <w:szCs w:val="24"/>
              </w:rPr>
              <w:t>Equipment</w:t>
            </w: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sz w:val="24"/>
                <w:szCs w:val="24"/>
              </w:rPr>
            </w:pPr>
          </w:p>
        </w:tc>
      </w:tr>
      <w:tr w:rsidR="00DA2D88" w:rsidRPr="00B11B6F" w:rsidTr="00EB4EAD">
        <w:tc>
          <w:tcPr>
            <w:tcW w:w="2380" w:type="dxa"/>
            <w:tcBorders>
              <w:top w:val="nil"/>
              <w:left w:val="nil"/>
              <w:bottom w:val="nil"/>
              <w:right w:val="nil"/>
            </w:tcBorders>
            <w:shd w:val="clear" w:color="auto" w:fill="auto"/>
            <w:vAlign w:val="bottom"/>
            <w:hideMark/>
          </w:tcPr>
          <w:p w:rsidR="00DA2D88" w:rsidRPr="00B11B6F" w:rsidRDefault="00DA2D88" w:rsidP="00337ACA">
            <w:pPr>
              <w:spacing w:after="0" w:line="240" w:lineRule="auto"/>
              <w:ind w:firstLineChars="100" w:firstLine="240"/>
              <w:rPr>
                <w:rFonts w:ascii="Times New Roman" w:hAnsi="Times New Roman" w:cs="Times New Roman"/>
                <w:sz w:val="24"/>
                <w:szCs w:val="24"/>
              </w:rPr>
            </w:pPr>
            <w:r w:rsidRPr="00B11B6F">
              <w:rPr>
                <w:rFonts w:ascii="Times New Roman" w:hAnsi="Times New Roman" w:cs="Times New Roman"/>
                <w:sz w:val="24"/>
                <w:szCs w:val="24"/>
              </w:rPr>
              <w:t>Laser Lights</w:t>
            </w: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jc w:val="right"/>
              <w:rPr>
                <w:rFonts w:ascii="Times New Roman" w:hAnsi="Times New Roman" w:cs="Times New Roman"/>
                <w:sz w:val="24"/>
                <w:szCs w:val="24"/>
              </w:rPr>
            </w:pPr>
            <w:r w:rsidRPr="00B11B6F">
              <w:rPr>
                <w:rFonts w:ascii="Times New Roman" w:hAnsi="Times New Roman" w:cs="Times New Roman"/>
                <w:sz w:val="24"/>
                <w:szCs w:val="24"/>
              </w:rPr>
              <w:t>0</w:t>
            </w:r>
          </w:p>
        </w:tc>
      </w:tr>
      <w:tr w:rsidR="00DA2D88" w:rsidRPr="00B11B6F" w:rsidTr="00EB4EAD">
        <w:tc>
          <w:tcPr>
            <w:tcW w:w="2380" w:type="dxa"/>
            <w:tcBorders>
              <w:top w:val="nil"/>
              <w:left w:val="nil"/>
              <w:bottom w:val="nil"/>
              <w:right w:val="nil"/>
            </w:tcBorders>
            <w:shd w:val="clear" w:color="auto" w:fill="auto"/>
            <w:vAlign w:val="bottom"/>
            <w:hideMark/>
          </w:tcPr>
          <w:p w:rsidR="00DA2D88" w:rsidRPr="00B11B6F" w:rsidRDefault="00DA2D88" w:rsidP="00337ACA">
            <w:pPr>
              <w:spacing w:after="0" w:line="240" w:lineRule="auto"/>
              <w:ind w:firstLineChars="100" w:firstLine="240"/>
              <w:rPr>
                <w:rFonts w:ascii="Times New Roman" w:hAnsi="Times New Roman" w:cs="Times New Roman"/>
                <w:sz w:val="24"/>
                <w:szCs w:val="24"/>
              </w:rPr>
            </w:pPr>
            <w:r w:rsidRPr="00B11B6F">
              <w:rPr>
                <w:rFonts w:ascii="Times New Roman" w:hAnsi="Times New Roman" w:cs="Times New Roman"/>
                <w:sz w:val="24"/>
                <w:szCs w:val="24"/>
              </w:rPr>
              <w:t>Blue Lights</w:t>
            </w: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jc w:val="right"/>
              <w:rPr>
                <w:rFonts w:ascii="Times New Roman" w:hAnsi="Times New Roman" w:cs="Times New Roman"/>
                <w:sz w:val="24"/>
                <w:szCs w:val="24"/>
              </w:rPr>
            </w:pPr>
            <w:r w:rsidRPr="00B11B6F">
              <w:rPr>
                <w:rFonts w:ascii="Times New Roman" w:hAnsi="Times New Roman" w:cs="Times New Roman"/>
                <w:sz w:val="24"/>
                <w:szCs w:val="24"/>
              </w:rPr>
              <w:t>41</w:t>
            </w:r>
          </w:p>
        </w:tc>
      </w:tr>
      <w:tr w:rsidR="00DA2D88" w:rsidRPr="00B11B6F" w:rsidTr="00EB4EAD">
        <w:tc>
          <w:tcPr>
            <w:tcW w:w="2380" w:type="dxa"/>
            <w:tcBorders>
              <w:top w:val="nil"/>
              <w:left w:val="nil"/>
              <w:bottom w:val="nil"/>
              <w:right w:val="nil"/>
            </w:tcBorders>
            <w:shd w:val="clear" w:color="auto" w:fill="auto"/>
            <w:vAlign w:val="bottom"/>
            <w:hideMark/>
          </w:tcPr>
          <w:p w:rsidR="00DA2D88" w:rsidRPr="00B11B6F" w:rsidRDefault="00DA2D88" w:rsidP="00337ACA">
            <w:pPr>
              <w:spacing w:after="0" w:line="240" w:lineRule="auto"/>
              <w:ind w:firstLineChars="100" w:firstLine="240"/>
              <w:rPr>
                <w:rFonts w:ascii="Times New Roman" w:hAnsi="Times New Roman" w:cs="Times New Roman"/>
                <w:sz w:val="24"/>
                <w:szCs w:val="24"/>
              </w:rPr>
            </w:pPr>
            <w:r w:rsidRPr="00B11B6F">
              <w:rPr>
                <w:rFonts w:ascii="Times New Roman" w:hAnsi="Times New Roman" w:cs="Times New Roman"/>
                <w:sz w:val="24"/>
                <w:szCs w:val="24"/>
              </w:rPr>
              <w:t>% LED Lanterns</w:t>
            </w: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jc w:val="right"/>
              <w:rPr>
                <w:rFonts w:ascii="Times New Roman" w:hAnsi="Times New Roman" w:cs="Times New Roman"/>
                <w:sz w:val="24"/>
                <w:szCs w:val="24"/>
              </w:rPr>
            </w:pPr>
            <w:r w:rsidRPr="00B11B6F">
              <w:rPr>
                <w:rFonts w:ascii="Times New Roman" w:hAnsi="Times New Roman" w:cs="Times New Roman"/>
                <w:sz w:val="24"/>
                <w:szCs w:val="24"/>
              </w:rPr>
              <w:t>30.70%</w:t>
            </w:r>
          </w:p>
        </w:tc>
      </w:tr>
      <w:tr w:rsidR="00DA2D88" w:rsidRPr="00B11B6F" w:rsidTr="00EB4EAD">
        <w:tc>
          <w:tcPr>
            <w:tcW w:w="2380" w:type="dxa"/>
            <w:tcBorders>
              <w:top w:val="nil"/>
              <w:left w:val="nil"/>
              <w:bottom w:val="nil"/>
              <w:right w:val="nil"/>
            </w:tcBorders>
            <w:shd w:val="clear" w:color="auto" w:fill="auto"/>
            <w:vAlign w:val="bottom"/>
            <w:hideMark/>
          </w:tcPr>
          <w:p w:rsidR="00DA2D88" w:rsidRPr="00B11B6F" w:rsidRDefault="00DA2D88" w:rsidP="00337ACA">
            <w:pPr>
              <w:spacing w:after="0" w:line="240" w:lineRule="auto"/>
              <w:ind w:firstLineChars="100" w:firstLine="240"/>
              <w:rPr>
                <w:rFonts w:ascii="Times New Roman" w:hAnsi="Times New Roman" w:cs="Times New Roman"/>
                <w:sz w:val="24"/>
                <w:szCs w:val="24"/>
              </w:rPr>
            </w:pPr>
            <w:r w:rsidRPr="00B11B6F">
              <w:rPr>
                <w:rFonts w:ascii="Times New Roman" w:hAnsi="Times New Roman" w:cs="Times New Roman"/>
                <w:sz w:val="24"/>
                <w:szCs w:val="24"/>
              </w:rPr>
              <w:t>% Plastic Buoys</w:t>
            </w: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jc w:val="right"/>
              <w:rPr>
                <w:rFonts w:ascii="Times New Roman" w:hAnsi="Times New Roman" w:cs="Times New Roman"/>
                <w:sz w:val="24"/>
                <w:szCs w:val="24"/>
              </w:rPr>
            </w:pPr>
            <w:r w:rsidRPr="00B11B6F">
              <w:rPr>
                <w:rFonts w:ascii="Times New Roman" w:hAnsi="Times New Roman" w:cs="Times New Roman"/>
                <w:sz w:val="24"/>
                <w:szCs w:val="24"/>
              </w:rPr>
              <w:t>33.14%</w:t>
            </w:r>
          </w:p>
        </w:tc>
      </w:tr>
      <w:tr w:rsidR="00DA2D88" w:rsidRPr="00B11B6F" w:rsidTr="00EB4EAD">
        <w:tc>
          <w:tcPr>
            <w:tcW w:w="2380"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sz w:val="24"/>
                <w:szCs w:val="24"/>
              </w:rPr>
            </w:pP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sz w:val="24"/>
                <w:szCs w:val="24"/>
              </w:rPr>
            </w:pPr>
          </w:p>
        </w:tc>
      </w:tr>
      <w:tr w:rsidR="00DA2D88" w:rsidRPr="00B11B6F" w:rsidTr="00EB4EAD">
        <w:tc>
          <w:tcPr>
            <w:tcW w:w="2380" w:type="dxa"/>
            <w:tcBorders>
              <w:top w:val="nil"/>
              <w:left w:val="nil"/>
              <w:bottom w:val="nil"/>
              <w:right w:val="nil"/>
            </w:tcBorders>
            <w:shd w:val="clear" w:color="auto" w:fill="auto"/>
            <w:vAlign w:val="bottom"/>
            <w:hideMark/>
          </w:tcPr>
          <w:p w:rsidR="00DA2D88" w:rsidRPr="00B11B6F" w:rsidRDefault="00DA2D88" w:rsidP="00337ACA">
            <w:pPr>
              <w:spacing w:after="0" w:line="240" w:lineRule="auto"/>
              <w:rPr>
                <w:rFonts w:ascii="Times New Roman" w:hAnsi="Times New Roman" w:cs="Times New Roman"/>
                <w:b/>
                <w:bCs/>
                <w:sz w:val="24"/>
                <w:szCs w:val="24"/>
              </w:rPr>
            </w:pPr>
            <w:r w:rsidRPr="00B11B6F">
              <w:rPr>
                <w:rFonts w:ascii="Times New Roman" w:hAnsi="Times New Roman" w:cs="Times New Roman"/>
                <w:b/>
                <w:bCs/>
                <w:sz w:val="24"/>
                <w:szCs w:val="24"/>
              </w:rPr>
              <w:t>Personnel</w:t>
            </w: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sz w:val="24"/>
                <w:szCs w:val="24"/>
              </w:rPr>
            </w:pPr>
          </w:p>
        </w:tc>
      </w:tr>
      <w:tr w:rsidR="00DA2D88" w:rsidRPr="00B11B6F" w:rsidTr="00EB4EAD">
        <w:tc>
          <w:tcPr>
            <w:tcW w:w="2380" w:type="dxa"/>
            <w:tcBorders>
              <w:top w:val="nil"/>
              <w:left w:val="nil"/>
              <w:bottom w:val="nil"/>
              <w:right w:val="nil"/>
            </w:tcBorders>
            <w:shd w:val="clear" w:color="auto" w:fill="auto"/>
            <w:vAlign w:val="bottom"/>
            <w:hideMark/>
          </w:tcPr>
          <w:p w:rsidR="00DA2D88" w:rsidRPr="00B11B6F" w:rsidRDefault="00DA2D88" w:rsidP="00337ACA">
            <w:pPr>
              <w:spacing w:after="0" w:line="240" w:lineRule="auto"/>
              <w:ind w:firstLineChars="100" w:firstLine="240"/>
              <w:rPr>
                <w:rFonts w:ascii="Times New Roman" w:hAnsi="Times New Roman" w:cs="Times New Roman"/>
                <w:sz w:val="24"/>
                <w:szCs w:val="24"/>
              </w:rPr>
            </w:pPr>
            <w:r w:rsidRPr="00B11B6F">
              <w:rPr>
                <w:rFonts w:ascii="Times New Roman" w:hAnsi="Times New Roman" w:cs="Times New Roman"/>
                <w:sz w:val="24"/>
                <w:szCs w:val="24"/>
              </w:rPr>
              <w:t>District / Depot Staff</w:t>
            </w: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sz w:val="24"/>
                <w:szCs w:val="24"/>
              </w:rPr>
            </w:pPr>
            <w:r w:rsidRPr="00B11B6F">
              <w:rPr>
                <w:rFonts w:ascii="Times New Roman" w:hAnsi="Times New Roman" w:cs="Times New Roman"/>
                <w:sz w:val="24"/>
                <w:szCs w:val="24"/>
              </w:rPr>
              <w:t xml:space="preserve">11,593 </w:t>
            </w:r>
          </w:p>
        </w:tc>
      </w:tr>
      <w:tr w:rsidR="00DA2D88" w:rsidRPr="00B11B6F" w:rsidTr="00EB4EAD">
        <w:tc>
          <w:tcPr>
            <w:tcW w:w="2380" w:type="dxa"/>
            <w:tcBorders>
              <w:top w:val="nil"/>
              <w:left w:val="nil"/>
              <w:bottom w:val="nil"/>
              <w:right w:val="nil"/>
            </w:tcBorders>
            <w:shd w:val="clear" w:color="auto" w:fill="auto"/>
            <w:vAlign w:val="bottom"/>
            <w:hideMark/>
          </w:tcPr>
          <w:p w:rsidR="00DA2D88" w:rsidRPr="00B11B6F" w:rsidRDefault="00DA2D88" w:rsidP="00337ACA">
            <w:pPr>
              <w:spacing w:after="0" w:line="240" w:lineRule="auto"/>
              <w:ind w:firstLineChars="100" w:firstLine="240"/>
              <w:rPr>
                <w:rFonts w:ascii="Times New Roman" w:hAnsi="Times New Roman" w:cs="Times New Roman"/>
                <w:sz w:val="24"/>
                <w:szCs w:val="24"/>
              </w:rPr>
            </w:pPr>
            <w:r w:rsidRPr="00B11B6F">
              <w:rPr>
                <w:rFonts w:ascii="Times New Roman" w:hAnsi="Times New Roman" w:cs="Times New Roman"/>
                <w:sz w:val="24"/>
                <w:szCs w:val="24"/>
              </w:rPr>
              <w:t>Lightkeepers</w:t>
            </w: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sz w:val="24"/>
                <w:szCs w:val="24"/>
              </w:rPr>
            </w:pPr>
            <w:r w:rsidRPr="00B11B6F">
              <w:rPr>
                <w:rFonts w:ascii="Times New Roman" w:hAnsi="Times New Roman" w:cs="Times New Roman"/>
                <w:sz w:val="24"/>
                <w:szCs w:val="24"/>
              </w:rPr>
              <w:t xml:space="preserve">  1,528 </w:t>
            </w:r>
          </w:p>
        </w:tc>
      </w:tr>
      <w:tr w:rsidR="00DA2D88" w:rsidRPr="00B11B6F" w:rsidTr="00EB4EAD">
        <w:tc>
          <w:tcPr>
            <w:tcW w:w="2380" w:type="dxa"/>
            <w:tcBorders>
              <w:top w:val="nil"/>
              <w:left w:val="nil"/>
              <w:bottom w:val="nil"/>
              <w:right w:val="nil"/>
            </w:tcBorders>
            <w:shd w:val="clear" w:color="auto" w:fill="auto"/>
            <w:vAlign w:val="bottom"/>
            <w:hideMark/>
          </w:tcPr>
          <w:p w:rsidR="00DA2D88" w:rsidRPr="00B11B6F" w:rsidRDefault="00DA2D88" w:rsidP="00337ACA">
            <w:pPr>
              <w:spacing w:after="0" w:line="240" w:lineRule="auto"/>
              <w:ind w:firstLineChars="100" w:firstLine="241"/>
              <w:rPr>
                <w:rFonts w:ascii="Times New Roman" w:hAnsi="Times New Roman" w:cs="Times New Roman"/>
                <w:b/>
                <w:sz w:val="24"/>
                <w:szCs w:val="24"/>
              </w:rPr>
            </w:pPr>
            <w:r w:rsidRPr="00B11B6F">
              <w:rPr>
                <w:rFonts w:ascii="Times New Roman" w:hAnsi="Times New Roman" w:cs="Times New Roman"/>
                <w:b/>
                <w:sz w:val="24"/>
                <w:szCs w:val="24"/>
              </w:rPr>
              <w:t>Total</w:t>
            </w:r>
          </w:p>
        </w:tc>
        <w:tc>
          <w:tcPr>
            <w:tcW w:w="1516" w:type="dxa"/>
            <w:tcBorders>
              <w:top w:val="nil"/>
              <w:left w:val="nil"/>
              <w:bottom w:val="nil"/>
              <w:right w:val="nil"/>
            </w:tcBorders>
            <w:shd w:val="clear" w:color="auto" w:fill="auto"/>
            <w:noWrap/>
            <w:vAlign w:val="bottom"/>
            <w:hideMark/>
          </w:tcPr>
          <w:p w:rsidR="00DA2D88" w:rsidRPr="00B11B6F" w:rsidRDefault="00DA2D88" w:rsidP="00337ACA">
            <w:pPr>
              <w:spacing w:after="0" w:line="240" w:lineRule="auto"/>
              <w:rPr>
                <w:rFonts w:ascii="Times New Roman" w:hAnsi="Times New Roman" w:cs="Times New Roman"/>
                <w:b/>
                <w:sz w:val="24"/>
                <w:szCs w:val="24"/>
              </w:rPr>
            </w:pPr>
            <w:r w:rsidRPr="00B11B6F">
              <w:rPr>
                <w:rFonts w:ascii="Times New Roman" w:hAnsi="Times New Roman" w:cs="Times New Roman"/>
                <w:b/>
                <w:sz w:val="24"/>
                <w:szCs w:val="24"/>
              </w:rPr>
              <w:t xml:space="preserve">13,121 </w:t>
            </w:r>
          </w:p>
        </w:tc>
      </w:tr>
    </w:tbl>
    <w:p w:rsidR="00DA2D88" w:rsidRPr="00DA2D88" w:rsidRDefault="00DA2D88" w:rsidP="00337ACA">
      <w:pPr>
        <w:spacing w:after="0" w:line="240" w:lineRule="auto"/>
        <w:rPr>
          <w:rFonts w:ascii="Times New Roman" w:hAnsi="Times New Roman" w:cs="Times New Roman"/>
          <w:sz w:val="24"/>
          <w:szCs w:val="24"/>
          <w:lang w:val="en-CA"/>
        </w:rPr>
      </w:pPr>
    </w:p>
    <w:p w:rsidR="00DA2D88" w:rsidRPr="00DA2D88" w:rsidRDefault="00DA2D88" w:rsidP="00337ACA">
      <w:p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A more deta</w:t>
      </w:r>
      <w:r w:rsidR="00337ACA">
        <w:rPr>
          <w:rFonts w:ascii="Times New Roman" w:hAnsi="Times New Roman" w:cs="Times New Roman"/>
          <w:sz w:val="24"/>
          <w:szCs w:val="24"/>
          <w:lang w:val="en-CA"/>
        </w:rPr>
        <w:t>iled listing is provided as Appendix A to this report</w:t>
      </w:r>
      <w:r w:rsidRPr="00DA2D88">
        <w:rPr>
          <w:rFonts w:ascii="Times New Roman" w:hAnsi="Times New Roman" w:cs="Times New Roman"/>
          <w:sz w:val="24"/>
          <w:szCs w:val="24"/>
          <w:lang w:val="en-CA"/>
        </w:rPr>
        <w:t xml:space="preserve">. </w:t>
      </w:r>
    </w:p>
    <w:p w:rsidR="00DA2D88" w:rsidRPr="00DA2D88" w:rsidRDefault="00DA2D88" w:rsidP="00337ACA">
      <w:pPr>
        <w:spacing w:after="0" w:line="240" w:lineRule="auto"/>
        <w:rPr>
          <w:rFonts w:ascii="Times New Roman" w:hAnsi="Times New Roman" w:cs="Times New Roman"/>
          <w:sz w:val="24"/>
          <w:szCs w:val="24"/>
          <w:lang w:val="en-CA"/>
        </w:rPr>
      </w:pPr>
    </w:p>
    <w:p w:rsidR="00DA2D88" w:rsidRPr="00DA2D88" w:rsidRDefault="00DA2D88" w:rsidP="00337ACA">
      <w:p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 xml:space="preserve">The chart that follows shows the 2008 aid mix data by country, sorted by the total number of aids. This graphic attempts to demonstrate the world-wide distribution of the 212,599 total aids reported in the 2008 data collection.  As is clearly shown, the number and mix of aids varies significantly by National Authority.  The total distribution is dominated by only a few Nations.  As result, the individual contributions of some are muted within summary statistics used to provide worldwide views, simply due to the magnitude of the numbers.  For example, the United States reported a little more than 74,000 aids, about one-third of the total 2008 aid population.  The four largest reporting Authorities (United States, Finland, Norway, and Canada) represent more than 67% of all the aids shown in this year’s data.  This information should be kept in mind when viewing the tables attached to the report. Not captured within </w:t>
      </w:r>
      <w:r w:rsidRPr="00DA2D88">
        <w:rPr>
          <w:rFonts w:ascii="Times New Roman" w:hAnsi="Times New Roman" w:cs="Times New Roman"/>
          <w:sz w:val="24"/>
          <w:szCs w:val="24"/>
          <w:lang w:val="en-CA"/>
        </w:rPr>
        <w:lastRenderedPageBreak/>
        <w:t>these summary statistics are the regional and national differences in aid populations that are evident when individual reports are examined.</w:t>
      </w:r>
    </w:p>
    <w:p w:rsidR="00DA2D88" w:rsidRPr="00DA2D88" w:rsidRDefault="00DA2D88" w:rsidP="00337ACA">
      <w:pPr>
        <w:spacing w:after="0" w:line="240" w:lineRule="auto"/>
        <w:rPr>
          <w:rFonts w:ascii="Times New Roman" w:hAnsi="Times New Roman" w:cs="Times New Roman"/>
          <w:sz w:val="24"/>
          <w:szCs w:val="24"/>
          <w:lang w:val="en-CA"/>
        </w:rPr>
      </w:pPr>
    </w:p>
    <w:p w:rsidR="00DA2D88" w:rsidRPr="00DA2D88" w:rsidRDefault="00DA2D88" w:rsidP="00337ACA">
      <w:pPr>
        <w:spacing w:after="0" w:line="240" w:lineRule="auto"/>
        <w:rPr>
          <w:rFonts w:ascii="Times New Roman" w:hAnsi="Times New Roman" w:cs="Times New Roman"/>
          <w:sz w:val="24"/>
          <w:szCs w:val="24"/>
          <w:lang w:val="en-CA"/>
        </w:rPr>
      </w:pPr>
    </w:p>
    <w:p w:rsidR="00DA2D88" w:rsidRPr="00DA2D88" w:rsidRDefault="00DA2D88" w:rsidP="00337ACA">
      <w:pPr>
        <w:spacing w:after="0" w:line="240" w:lineRule="auto"/>
        <w:rPr>
          <w:rFonts w:ascii="Times New Roman" w:hAnsi="Times New Roman" w:cs="Times New Roman"/>
          <w:sz w:val="24"/>
          <w:szCs w:val="24"/>
          <w:lang w:val="en-CA"/>
        </w:rPr>
      </w:pPr>
      <w:r w:rsidRPr="00DA2D88">
        <w:rPr>
          <w:rFonts w:ascii="Times New Roman" w:hAnsi="Times New Roman" w:cs="Times New Roman"/>
          <w:noProof/>
          <w:sz w:val="24"/>
          <w:szCs w:val="24"/>
          <w:lang w:val="en-GB" w:eastAsia="en-GB"/>
        </w:rPr>
        <w:drawing>
          <wp:inline distT="0" distB="0" distL="0" distR="0">
            <wp:extent cx="5907405" cy="4022063"/>
            <wp:effectExtent l="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5907405" cy="4022063"/>
                    </a:xfrm>
                    <a:prstGeom prst="rect">
                      <a:avLst/>
                    </a:prstGeom>
                    <a:noFill/>
                    <a:ln w="9525">
                      <a:noFill/>
                      <a:miter lim="800000"/>
                      <a:headEnd/>
                      <a:tailEnd/>
                    </a:ln>
                  </pic:spPr>
                </pic:pic>
              </a:graphicData>
            </a:graphic>
          </wp:inline>
        </w:drawing>
      </w:r>
    </w:p>
    <w:p w:rsidR="00DA2D88" w:rsidRPr="00DA2D88" w:rsidRDefault="00DA2D88" w:rsidP="00337ACA">
      <w:pPr>
        <w:spacing w:after="0" w:line="240" w:lineRule="auto"/>
        <w:rPr>
          <w:rFonts w:ascii="Times New Roman" w:hAnsi="Times New Roman" w:cs="Times New Roman"/>
          <w:sz w:val="24"/>
          <w:szCs w:val="24"/>
          <w:lang w:val="en-CA"/>
        </w:rPr>
      </w:pPr>
    </w:p>
    <w:p w:rsidR="00DA2D88" w:rsidRPr="00DA2D88" w:rsidRDefault="00DA2D88" w:rsidP="00337ACA">
      <w:p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Shown below are the primary results and observations of the 2008 data:</w:t>
      </w:r>
    </w:p>
    <w:p w:rsidR="00DA2D88" w:rsidRPr="00DA2D88" w:rsidRDefault="00DA2D88" w:rsidP="00337ACA">
      <w:pPr>
        <w:spacing w:after="0" w:line="240" w:lineRule="auto"/>
        <w:rPr>
          <w:rFonts w:ascii="Times New Roman" w:hAnsi="Times New Roman" w:cs="Times New Roman"/>
          <w:sz w:val="24"/>
          <w:szCs w:val="24"/>
          <w:lang w:val="en-CA"/>
        </w:rPr>
      </w:pPr>
    </w:p>
    <w:p w:rsidR="00DA2D88" w:rsidRPr="00DA2D88" w:rsidRDefault="00DA2D88" w:rsidP="00337ACA">
      <w:p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Sound Signals:</w:t>
      </w:r>
    </w:p>
    <w:p w:rsidR="00DA2D88" w:rsidRPr="00DA2D88" w:rsidRDefault="00DA2D88" w:rsidP="00337ACA">
      <w:pPr>
        <w:numPr>
          <w:ilvl w:val="0"/>
          <w:numId w:val="2"/>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7,660 fog horns, whistles, bells and gongs reported in use</w:t>
      </w:r>
    </w:p>
    <w:p w:rsidR="00DA2D88" w:rsidRPr="00DA2D88" w:rsidRDefault="00DA2D88" w:rsidP="00337ACA">
      <w:pPr>
        <w:numPr>
          <w:ilvl w:val="0"/>
          <w:numId w:val="2"/>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Use primarily concentrated in North America (United States, Canada)</w:t>
      </w:r>
    </w:p>
    <w:p w:rsidR="00DA2D88" w:rsidRPr="00DA2D88" w:rsidRDefault="00DA2D88" w:rsidP="00337ACA">
      <w:pPr>
        <w:spacing w:after="0" w:line="240" w:lineRule="auto"/>
        <w:rPr>
          <w:rFonts w:ascii="Times New Roman" w:hAnsi="Times New Roman" w:cs="Times New Roman"/>
          <w:sz w:val="24"/>
          <w:szCs w:val="24"/>
          <w:lang w:val="en-CA"/>
        </w:rPr>
      </w:pPr>
    </w:p>
    <w:p w:rsidR="00DA2D88" w:rsidRPr="00DA2D88" w:rsidRDefault="00DA2D88" w:rsidP="00337ACA">
      <w:p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Electronic Aids to Navigation and Vessel Traffic Services:</w:t>
      </w:r>
    </w:p>
    <w:p w:rsidR="00DA2D88" w:rsidRPr="00DA2D88" w:rsidRDefault="00DA2D88" w:rsidP="00337ACA">
      <w:pPr>
        <w:numPr>
          <w:ilvl w:val="0"/>
          <w:numId w:val="1"/>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DGPS - 267 stations operated by 17 organisations.</w:t>
      </w:r>
    </w:p>
    <w:p w:rsidR="00DA2D88" w:rsidRPr="00DA2D88" w:rsidRDefault="00DA2D88" w:rsidP="00337ACA">
      <w:pPr>
        <w:numPr>
          <w:ilvl w:val="0"/>
          <w:numId w:val="1"/>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 xml:space="preserve">LORAN – 48 stations operated by 9 organisations.  </w:t>
      </w:r>
    </w:p>
    <w:p w:rsidR="00DA2D88" w:rsidRPr="00DA2D88" w:rsidRDefault="00DA2D88" w:rsidP="00337ACA">
      <w:pPr>
        <w:numPr>
          <w:ilvl w:val="0"/>
          <w:numId w:val="1"/>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AIS:</w:t>
      </w:r>
    </w:p>
    <w:p w:rsidR="00DA2D88" w:rsidRPr="00DA2D88" w:rsidRDefault="00DA2D88" w:rsidP="00337ACA">
      <w:pPr>
        <w:numPr>
          <w:ilvl w:val="1"/>
          <w:numId w:val="1"/>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418 Aids to Navigation stations</w:t>
      </w:r>
    </w:p>
    <w:p w:rsidR="00DA2D88" w:rsidRPr="00DA2D88" w:rsidRDefault="00DA2D88" w:rsidP="00337ACA">
      <w:pPr>
        <w:numPr>
          <w:ilvl w:val="1"/>
          <w:numId w:val="1"/>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53 Units installed on buoys</w:t>
      </w:r>
    </w:p>
    <w:p w:rsidR="00DA2D88" w:rsidRPr="00DA2D88" w:rsidRDefault="00DA2D88" w:rsidP="00337ACA">
      <w:pPr>
        <w:numPr>
          <w:ilvl w:val="1"/>
          <w:numId w:val="1"/>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16 Units installed on fixed aids</w:t>
      </w:r>
    </w:p>
    <w:p w:rsidR="00DA2D88" w:rsidRPr="00DA2D88" w:rsidRDefault="00DA2D88" w:rsidP="00337ACA">
      <w:pPr>
        <w:numPr>
          <w:ilvl w:val="0"/>
          <w:numId w:val="1"/>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 xml:space="preserve">RACON – 1,187 in service, with 29% installed on buoys.  </w:t>
      </w:r>
    </w:p>
    <w:p w:rsidR="00DA2D88" w:rsidRPr="00DA2D88" w:rsidRDefault="00DA2D88" w:rsidP="00337ACA">
      <w:pPr>
        <w:numPr>
          <w:ilvl w:val="0"/>
          <w:numId w:val="1"/>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VTS – 150 centers operated by 17 organisations</w:t>
      </w:r>
    </w:p>
    <w:p w:rsidR="00DA2D88" w:rsidRPr="00DA2D88" w:rsidRDefault="00DA2D88" w:rsidP="00337ACA">
      <w:pPr>
        <w:numPr>
          <w:ilvl w:val="0"/>
          <w:numId w:val="1"/>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24 Ship Reporting System operated by 8 organisations</w:t>
      </w:r>
    </w:p>
    <w:p w:rsidR="00DA2D88" w:rsidRPr="00DA2D88" w:rsidRDefault="00DA2D88" w:rsidP="00337ACA">
      <w:pPr>
        <w:spacing w:after="0" w:line="240" w:lineRule="auto"/>
        <w:rPr>
          <w:rFonts w:ascii="Times New Roman" w:hAnsi="Times New Roman" w:cs="Times New Roman"/>
          <w:sz w:val="24"/>
          <w:szCs w:val="24"/>
          <w:lang w:val="en-CA"/>
        </w:rPr>
      </w:pPr>
    </w:p>
    <w:p w:rsidR="00DA2D88" w:rsidRPr="00DA2D88" w:rsidRDefault="00DA2D88" w:rsidP="00337ACA">
      <w:p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Equipment:</w:t>
      </w:r>
    </w:p>
    <w:p w:rsidR="00DA2D88" w:rsidRPr="00DA2D88" w:rsidRDefault="00DA2D88" w:rsidP="00337ACA">
      <w:pPr>
        <w:numPr>
          <w:ilvl w:val="0"/>
          <w:numId w:val="1"/>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No laser lights reported in service</w:t>
      </w:r>
    </w:p>
    <w:p w:rsidR="00DA2D88" w:rsidRPr="00DA2D88" w:rsidRDefault="00DA2D88" w:rsidP="00337ACA">
      <w:pPr>
        <w:numPr>
          <w:ilvl w:val="0"/>
          <w:numId w:val="1"/>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31% of lighted aids use LEDs</w:t>
      </w:r>
    </w:p>
    <w:p w:rsidR="00DA2D88" w:rsidRPr="00DA2D88" w:rsidRDefault="00DA2D88" w:rsidP="00337ACA">
      <w:pPr>
        <w:numPr>
          <w:ilvl w:val="0"/>
          <w:numId w:val="1"/>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33% of floating aids are plastic</w:t>
      </w:r>
    </w:p>
    <w:p w:rsidR="00DA2D88" w:rsidRPr="00DA2D88" w:rsidRDefault="00DA2D88" w:rsidP="00337ACA">
      <w:pPr>
        <w:spacing w:after="0" w:line="240" w:lineRule="auto"/>
        <w:rPr>
          <w:rFonts w:ascii="Times New Roman" w:hAnsi="Times New Roman" w:cs="Times New Roman"/>
          <w:sz w:val="24"/>
          <w:szCs w:val="24"/>
          <w:lang w:val="en-CA"/>
        </w:rPr>
      </w:pPr>
    </w:p>
    <w:p w:rsidR="00DA2D88" w:rsidRPr="00DA2D88" w:rsidRDefault="00DA2D88" w:rsidP="00337ACA">
      <w:p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Personnel:</w:t>
      </w:r>
    </w:p>
    <w:p w:rsidR="00DA2D88" w:rsidRPr="00DA2D88" w:rsidRDefault="00DA2D88" w:rsidP="00337ACA">
      <w:pPr>
        <w:numPr>
          <w:ilvl w:val="0"/>
          <w:numId w:val="1"/>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11,593 District or Depot Aids to Navigation personnel</w:t>
      </w:r>
    </w:p>
    <w:p w:rsidR="00DA2D88" w:rsidRPr="00DA2D88" w:rsidRDefault="00DA2D88" w:rsidP="00337ACA">
      <w:pPr>
        <w:numPr>
          <w:ilvl w:val="0"/>
          <w:numId w:val="1"/>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1,528 Lightkeepers</w:t>
      </w:r>
    </w:p>
    <w:p w:rsidR="00DA2D88" w:rsidRPr="00DA2D88" w:rsidRDefault="00DA2D88" w:rsidP="00337ACA">
      <w:pPr>
        <w:numPr>
          <w:ilvl w:val="0"/>
          <w:numId w:val="1"/>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88% Lighthouses are automated / remote controlled</w:t>
      </w:r>
    </w:p>
    <w:p w:rsidR="00DA2D88" w:rsidRPr="00DA2D88" w:rsidRDefault="00DA2D88" w:rsidP="00337ACA">
      <w:pPr>
        <w:spacing w:after="0" w:line="240" w:lineRule="auto"/>
        <w:rPr>
          <w:rFonts w:ascii="Times New Roman" w:hAnsi="Times New Roman" w:cs="Times New Roman"/>
          <w:sz w:val="24"/>
          <w:szCs w:val="24"/>
          <w:lang w:val="en-CA"/>
        </w:rPr>
      </w:pPr>
    </w:p>
    <w:p w:rsidR="00DA2D88" w:rsidRPr="00DA2D88" w:rsidRDefault="00DA2D88" w:rsidP="00337ACA">
      <w:p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Management:</w:t>
      </w:r>
    </w:p>
    <w:p w:rsidR="00DA2D88" w:rsidRPr="00DA2D88" w:rsidRDefault="00DA2D88" w:rsidP="00337ACA">
      <w:pPr>
        <w:numPr>
          <w:ilvl w:val="0"/>
          <w:numId w:val="1"/>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 xml:space="preserve">16 of 31 organizations use </w:t>
      </w:r>
      <w:r w:rsidRPr="00DA2D88">
        <w:rPr>
          <w:rFonts w:ascii="Times New Roman" w:hAnsi="Times New Roman" w:cs="Times New Roman"/>
          <w:b/>
          <w:sz w:val="24"/>
          <w:szCs w:val="24"/>
          <w:lang w:val="en-CA"/>
        </w:rPr>
        <w:t>performance indicators</w:t>
      </w:r>
    </w:p>
    <w:p w:rsidR="00DA2D88" w:rsidRPr="00DA2D88" w:rsidRDefault="00DA2D88" w:rsidP="00337ACA">
      <w:pPr>
        <w:numPr>
          <w:ilvl w:val="0"/>
          <w:numId w:val="1"/>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 xml:space="preserve">11 of 31 organizations use </w:t>
      </w:r>
      <w:r w:rsidRPr="00DA2D88">
        <w:rPr>
          <w:rFonts w:ascii="Times New Roman" w:hAnsi="Times New Roman" w:cs="Times New Roman"/>
          <w:b/>
          <w:sz w:val="24"/>
          <w:szCs w:val="24"/>
          <w:lang w:val="en-CA"/>
        </w:rPr>
        <w:t>risk management tools</w:t>
      </w:r>
    </w:p>
    <w:p w:rsidR="00DA2D88" w:rsidRPr="00DA2D88" w:rsidRDefault="00DA2D88" w:rsidP="00337ACA">
      <w:pPr>
        <w:numPr>
          <w:ilvl w:val="0"/>
          <w:numId w:val="1"/>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 xml:space="preserve">16 of 31 organizations use </w:t>
      </w:r>
      <w:r w:rsidRPr="00DA2D88">
        <w:rPr>
          <w:rFonts w:ascii="Times New Roman" w:hAnsi="Times New Roman" w:cs="Times New Roman"/>
          <w:b/>
          <w:sz w:val="24"/>
          <w:szCs w:val="24"/>
          <w:lang w:val="en-CA"/>
        </w:rPr>
        <w:t>quality management</w:t>
      </w:r>
      <w:r w:rsidRPr="00DA2D88">
        <w:rPr>
          <w:rFonts w:ascii="Times New Roman" w:hAnsi="Times New Roman" w:cs="Times New Roman"/>
          <w:sz w:val="24"/>
          <w:szCs w:val="24"/>
          <w:lang w:val="en-CA"/>
        </w:rPr>
        <w:t xml:space="preserve"> practices  ISO or other certified</w:t>
      </w:r>
    </w:p>
    <w:p w:rsidR="00DA2D88" w:rsidRPr="00DA2D88" w:rsidRDefault="00DA2D88" w:rsidP="00337ACA">
      <w:pPr>
        <w:numPr>
          <w:ilvl w:val="0"/>
          <w:numId w:val="1"/>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 xml:space="preserve">12 of 21 national organisations reported using </w:t>
      </w:r>
      <w:r w:rsidRPr="00DA2D88">
        <w:rPr>
          <w:rFonts w:ascii="Times New Roman" w:hAnsi="Times New Roman" w:cs="Times New Roman"/>
          <w:b/>
          <w:sz w:val="24"/>
          <w:szCs w:val="24"/>
          <w:lang w:val="en-CA"/>
        </w:rPr>
        <w:t>external contractors</w:t>
      </w:r>
      <w:r w:rsidRPr="00DA2D88">
        <w:rPr>
          <w:rFonts w:ascii="Times New Roman" w:hAnsi="Times New Roman" w:cs="Times New Roman"/>
          <w:sz w:val="24"/>
          <w:szCs w:val="24"/>
          <w:lang w:val="en-CA"/>
        </w:rPr>
        <w:t xml:space="preserve"> to place or serve a portion of the aids. The range is extreme from 100% in some locations to just 1% in others.</w:t>
      </w:r>
    </w:p>
    <w:p w:rsidR="00DA2D88" w:rsidRPr="00DA2D88" w:rsidRDefault="00DA2D88" w:rsidP="00337ACA">
      <w:pPr>
        <w:numPr>
          <w:ilvl w:val="0"/>
          <w:numId w:val="1"/>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 xml:space="preserve">15 of 21 national organisations </w:t>
      </w:r>
      <w:r w:rsidRPr="00DA2D88">
        <w:rPr>
          <w:rFonts w:ascii="Times New Roman" w:hAnsi="Times New Roman" w:cs="Times New Roman"/>
          <w:b/>
          <w:sz w:val="24"/>
          <w:szCs w:val="24"/>
          <w:lang w:val="en-CA"/>
        </w:rPr>
        <w:t>charge fees</w:t>
      </w:r>
      <w:r w:rsidRPr="00DA2D88">
        <w:rPr>
          <w:rFonts w:ascii="Times New Roman" w:hAnsi="Times New Roman" w:cs="Times New Roman"/>
          <w:sz w:val="24"/>
          <w:szCs w:val="24"/>
          <w:lang w:val="en-CA"/>
        </w:rPr>
        <w:t>.</w:t>
      </w:r>
    </w:p>
    <w:p w:rsidR="00DA2D88" w:rsidRPr="00DA2D88" w:rsidRDefault="00DA2D88" w:rsidP="00337ACA">
      <w:pPr>
        <w:numPr>
          <w:ilvl w:val="0"/>
          <w:numId w:val="1"/>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 xml:space="preserve">10 of 31 organisations also responsible for </w:t>
      </w:r>
      <w:r w:rsidRPr="00DA2D88">
        <w:rPr>
          <w:rFonts w:ascii="Times New Roman" w:hAnsi="Times New Roman" w:cs="Times New Roman"/>
          <w:b/>
          <w:sz w:val="24"/>
          <w:szCs w:val="24"/>
          <w:lang w:val="en-CA"/>
        </w:rPr>
        <w:t>Pilotage</w:t>
      </w:r>
    </w:p>
    <w:p w:rsidR="00DA2D88" w:rsidRPr="00DA2D88" w:rsidRDefault="00DA2D88" w:rsidP="00337ACA">
      <w:pPr>
        <w:numPr>
          <w:ilvl w:val="0"/>
          <w:numId w:val="1"/>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 xml:space="preserve">12 of 31 organisations also responsible for </w:t>
      </w:r>
      <w:r w:rsidRPr="00DA2D88">
        <w:rPr>
          <w:rFonts w:ascii="Times New Roman" w:hAnsi="Times New Roman" w:cs="Times New Roman"/>
          <w:b/>
          <w:sz w:val="24"/>
          <w:szCs w:val="24"/>
          <w:lang w:val="en-CA"/>
        </w:rPr>
        <w:t>Hydrographic Services</w:t>
      </w:r>
    </w:p>
    <w:p w:rsidR="00DA2D88" w:rsidRPr="00DA2D88" w:rsidRDefault="00DA2D88" w:rsidP="00337ACA">
      <w:pPr>
        <w:numPr>
          <w:ilvl w:val="0"/>
          <w:numId w:val="1"/>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 xml:space="preserve">3 of 31 organisations also responsible for </w:t>
      </w:r>
      <w:r w:rsidRPr="00DA2D88">
        <w:rPr>
          <w:rFonts w:ascii="Times New Roman" w:hAnsi="Times New Roman" w:cs="Times New Roman"/>
          <w:b/>
          <w:sz w:val="24"/>
          <w:szCs w:val="24"/>
          <w:lang w:val="en-CA"/>
        </w:rPr>
        <w:t>Aquaculture</w:t>
      </w:r>
    </w:p>
    <w:p w:rsidR="00DA2D88" w:rsidRPr="00DA2D88" w:rsidRDefault="00DA2D88" w:rsidP="00337ACA">
      <w:pPr>
        <w:numPr>
          <w:ilvl w:val="0"/>
          <w:numId w:val="1"/>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 xml:space="preserve">3 of 31 organisations also responsible for </w:t>
      </w:r>
      <w:r w:rsidRPr="00DA2D88">
        <w:rPr>
          <w:rFonts w:ascii="Times New Roman" w:hAnsi="Times New Roman" w:cs="Times New Roman"/>
          <w:b/>
          <w:sz w:val="24"/>
          <w:szCs w:val="24"/>
          <w:lang w:val="en-CA"/>
        </w:rPr>
        <w:t>Offshore Petroleum</w:t>
      </w:r>
    </w:p>
    <w:p w:rsidR="00DA2D88" w:rsidRPr="00DA2D88" w:rsidRDefault="00DA2D88" w:rsidP="00337ACA">
      <w:pPr>
        <w:numPr>
          <w:ilvl w:val="0"/>
          <w:numId w:val="1"/>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 xml:space="preserve">6 of 31 organisations also responsible for </w:t>
      </w:r>
      <w:r w:rsidRPr="00DA2D88">
        <w:rPr>
          <w:rFonts w:ascii="Times New Roman" w:hAnsi="Times New Roman" w:cs="Times New Roman"/>
          <w:b/>
          <w:sz w:val="24"/>
          <w:szCs w:val="24"/>
          <w:lang w:val="en-CA"/>
        </w:rPr>
        <w:t>Sea Dumping</w:t>
      </w:r>
    </w:p>
    <w:p w:rsidR="00DA2D88" w:rsidRPr="00DA2D88" w:rsidRDefault="00DA2D88" w:rsidP="00337ACA">
      <w:pPr>
        <w:spacing w:after="0" w:line="240" w:lineRule="auto"/>
        <w:rPr>
          <w:rFonts w:ascii="Times New Roman" w:hAnsi="Times New Roman" w:cs="Times New Roman"/>
          <w:sz w:val="24"/>
          <w:szCs w:val="24"/>
          <w:lang w:val="en-CA"/>
        </w:rPr>
      </w:pPr>
    </w:p>
    <w:p w:rsidR="00DA2D88" w:rsidRPr="00DA2D88" w:rsidRDefault="00DA2D88" w:rsidP="00337ACA">
      <w:pPr>
        <w:spacing w:after="0" w:line="240" w:lineRule="auto"/>
        <w:rPr>
          <w:rFonts w:ascii="Times New Roman" w:hAnsi="Times New Roman" w:cs="Times New Roman"/>
          <w:b/>
          <w:sz w:val="24"/>
          <w:szCs w:val="24"/>
          <w:u w:val="single"/>
          <w:lang w:val="en-CA"/>
        </w:rPr>
      </w:pPr>
      <w:r w:rsidRPr="00DA2D88">
        <w:rPr>
          <w:rFonts w:ascii="Times New Roman" w:hAnsi="Times New Roman" w:cs="Times New Roman"/>
          <w:b/>
          <w:sz w:val="24"/>
          <w:szCs w:val="24"/>
          <w:u w:val="single"/>
          <w:lang w:val="en-CA"/>
        </w:rPr>
        <w:t>Future Trends and Expectations</w:t>
      </w:r>
    </w:p>
    <w:p w:rsidR="00DA2D88" w:rsidRPr="00DA2D88" w:rsidRDefault="00DA2D88" w:rsidP="00337ACA">
      <w:p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The questionnaire asked respondents to qualitatively assess where changes were expected within the next 3 years for each question.  Shown below are the areas in which the most significant changes are expected by National Authorities:</w:t>
      </w:r>
    </w:p>
    <w:p w:rsidR="00DA2D88" w:rsidRPr="00DA2D88" w:rsidRDefault="00DA2D88" w:rsidP="00337ACA">
      <w:pPr>
        <w:spacing w:after="0" w:line="240" w:lineRule="auto"/>
        <w:rPr>
          <w:rFonts w:ascii="Times New Roman" w:hAnsi="Times New Roman" w:cs="Times New Roman"/>
          <w:sz w:val="24"/>
          <w:szCs w:val="24"/>
          <w:lang w:val="en-CA"/>
        </w:rPr>
      </w:pPr>
    </w:p>
    <w:p w:rsidR="00DA2D88" w:rsidRPr="00DA2D88" w:rsidRDefault="00DA2D88" w:rsidP="00337ACA">
      <w:pPr>
        <w:numPr>
          <w:ilvl w:val="0"/>
          <w:numId w:val="3"/>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Overall the total aid population and mix are not expect to remain stable</w:t>
      </w:r>
    </w:p>
    <w:p w:rsidR="00DA2D88" w:rsidRPr="00DA2D88" w:rsidRDefault="00DA2D88" w:rsidP="00337ACA">
      <w:pPr>
        <w:numPr>
          <w:ilvl w:val="0"/>
          <w:numId w:val="3"/>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Overall expect a trend of reducing the number of major size buoys, while increasing medium and small sized</w:t>
      </w:r>
    </w:p>
    <w:p w:rsidR="00DA2D88" w:rsidRPr="00DA2D88" w:rsidRDefault="00DA2D88" w:rsidP="00337ACA">
      <w:pPr>
        <w:numPr>
          <w:ilvl w:val="0"/>
          <w:numId w:val="3"/>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Overall expect an overall decrease in the number of sound signals</w:t>
      </w:r>
    </w:p>
    <w:p w:rsidR="00DA2D88" w:rsidRPr="00DA2D88" w:rsidRDefault="00DA2D88" w:rsidP="00337ACA">
      <w:pPr>
        <w:numPr>
          <w:ilvl w:val="0"/>
          <w:numId w:val="3"/>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No Authorities expect to utilize laser lights</w:t>
      </w:r>
    </w:p>
    <w:p w:rsidR="00DA2D88" w:rsidRPr="00DA2D88" w:rsidRDefault="00DA2D88" w:rsidP="00337ACA">
      <w:pPr>
        <w:numPr>
          <w:ilvl w:val="0"/>
          <w:numId w:val="3"/>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 xml:space="preserve">More than half the Authorities expect to increase both the number of plastic buoys and LEDs installed </w:t>
      </w:r>
    </w:p>
    <w:p w:rsidR="00DA2D88" w:rsidRPr="00DA2D88" w:rsidRDefault="00DA2D88" w:rsidP="00337ACA">
      <w:pPr>
        <w:numPr>
          <w:ilvl w:val="0"/>
          <w:numId w:val="3"/>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Overall expect an increase in the number of DGPS stations</w:t>
      </w:r>
    </w:p>
    <w:p w:rsidR="00DA2D88" w:rsidRPr="00DA2D88" w:rsidRDefault="00DA2D88" w:rsidP="00337ACA">
      <w:pPr>
        <w:numPr>
          <w:ilvl w:val="0"/>
          <w:numId w:val="3"/>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The majority of Authorities expect to increase the use of AIS; more than half expect to increase the number of transponders installed on fixed or floating aids</w:t>
      </w:r>
    </w:p>
    <w:p w:rsidR="00DA2D88" w:rsidRPr="00DA2D88" w:rsidRDefault="00DA2D88" w:rsidP="00337ACA">
      <w:pPr>
        <w:numPr>
          <w:ilvl w:val="0"/>
          <w:numId w:val="3"/>
        </w:num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Overall expect an slight decrease in the number of ATON personnel</w:t>
      </w:r>
    </w:p>
    <w:p w:rsidR="00DA2D88" w:rsidRPr="00DA2D88" w:rsidRDefault="00DA2D88" w:rsidP="00337ACA">
      <w:pPr>
        <w:spacing w:after="0" w:line="240" w:lineRule="auto"/>
        <w:rPr>
          <w:rFonts w:ascii="Times New Roman" w:hAnsi="Times New Roman" w:cs="Times New Roman"/>
          <w:sz w:val="24"/>
          <w:szCs w:val="24"/>
          <w:lang w:val="en-CA"/>
        </w:rPr>
      </w:pPr>
    </w:p>
    <w:p w:rsidR="00DA2D88" w:rsidRPr="00DA2D88" w:rsidRDefault="00DA2D88" w:rsidP="00337ACA">
      <w:pPr>
        <w:spacing w:after="0" w:line="240" w:lineRule="auto"/>
        <w:rPr>
          <w:rFonts w:ascii="Times New Roman" w:hAnsi="Times New Roman" w:cs="Times New Roman"/>
          <w:sz w:val="24"/>
          <w:szCs w:val="24"/>
          <w:lang w:val="en-CA"/>
        </w:rPr>
      </w:pPr>
      <w:r w:rsidRPr="00DA2D88">
        <w:rPr>
          <w:rFonts w:ascii="Times New Roman" w:hAnsi="Times New Roman" w:cs="Times New Roman"/>
          <w:b/>
          <w:sz w:val="24"/>
          <w:szCs w:val="24"/>
          <w:u w:val="single"/>
          <w:lang w:val="en-CA"/>
        </w:rPr>
        <w:t>Discussion</w:t>
      </w:r>
    </w:p>
    <w:p w:rsidR="00DA2D88" w:rsidRPr="00DA2D88" w:rsidRDefault="00DA2D88" w:rsidP="00337ACA">
      <w:p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 xml:space="preserve">The 2008 data only provides a snap-shot report in time for the organisations that provide the information.  As a result it is difficult, if not impossible, to assess trend data in a meaningful way since the data set has different reporting sources each year.  For example, comparing the total number of worldwide aids collected in the earlier 2007 report against the data collected in this report shows an </w:t>
      </w:r>
      <w:r w:rsidRPr="00DA2D88">
        <w:rPr>
          <w:rFonts w:ascii="Times New Roman" w:hAnsi="Times New Roman" w:cs="Times New Roman"/>
          <w:sz w:val="24"/>
          <w:szCs w:val="24"/>
          <w:u w:val="single"/>
          <w:lang w:val="en-CA"/>
        </w:rPr>
        <w:t>increase</w:t>
      </w:r>
      <w:r w:rsidRPr="00DA2D88">
        <w:rPr>
          <w:rFonts w:ascii="Times New Roman" w:hAnsi="Times New Roman" w:cs="Times New Roman"/>
          <w:sz w:val="24"/>
          <w:szCs w:val="24"/>
          <w:lang w:val="en-CA"/>
        </w:rPr>
        <w:t xml:space="preserve"> of 34% in the total number of aids reported, which we know simply is not the case and is merely the outcome of inconsistent reporting.</w:t>
      </w:r>
    </w:p>
    <w:p w:rsidR="00DA2D88" w:rsidRPr="00DA2D88" w:rsidRDefault="00DA2D88" w:rsidP="00337ACA">
      <w:pPr>
        <w:spacing w:after="0" w:line="240" w:lineRule="auto"/>
        <w:rPr>
          <w:rFonts w:ascii="Times New Roman" w:hAnsi="Times New Roman" w:cs="Times New Roman"/>
          <w:sz w:val="24"/>
          <w:szCs w:val="24"/>
          <w:lang w:val="en-CA"/>
        </w:rPr>
      </w:pPr>
    </w:p>
    <w:p w:rsidR="00DA2D88" w:rsidRPr="00DA2D88" w:rsidRDefault="00DA2D88" w:rsidP="00337ACA">
      <w:p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 xml:space="preserve">A single baseline of data was completed in 2007 by including responses from early surveys.  In those cases where an organisation responded both in 2006 and 2007, the 2007 data was used.  While it would be ideal to obtain a response each year, it is believed to be a valid assumption that the overall system is stable, and that only small, incremental changes occur </w:t>
      </w:r>
      <w:r w:rsidRPr="00DA2D88">
        <w:rPr>
          <w:rFonts w:ascii="Times New Roman" w:hAnsi="Times New Roman" w:cs="Times New Roman"/>
          <w:sz w:val="24"/>
          <w:szCs w:val="24"/>
          <w:lang w:val="en-CA"/>
        </w:rPr>
        <w:lastRenderedPageBreak/>
        <w:t>each year. The 2008 data was then added to this baseline by using the same process, previously described.  Based upon this preliminary data, the view of the worldwide aids to navigation system can be seen:</w:t>
      </w:r>
    </w:p>
    <w:p w:rsidR="00DA2D88" w:rsidRPr="00DA2D88" w:rsidRDefault="00DA2D88" w:rsidP="00337ACA">
      <w:pPr>
        <w:spacing w:after="0" w:line="240" w:lineRule="auto"/>
        <w:rPr>
          <w:rFonts w:ascii="Times New Roman" w:hAnsi="Times New Roman" w:cs="Times New Roman"/>
          <w:sz w:val="24"/>
          <w:szCs w:val="24"/>
          <w:lang w:val="en-CA"/>
        </w:rPr>
      </w:pPr>
    </w:p>
    <w:p w:rsidR="00DA2D88" w:rsidRPr="00DA2D88" w:rsidRDefault="00DA2D88" w:rsidP="00337ACA">
      <w:pPr>
        <w:spacing w:after="0" w:line="240" w:lineRule="auto"/>
        <w:rPr>
          <w:rFonts w:ascii="Times New Roman" w:hAnsi="Times New Roman" w:cs="Times New Roman"/>
          <w:sz w:val="24"/>
          <w:szCs w:val="24"/>
          <w:lang w:val="en-CA"/>
        </w:rPr>
      </w:pPr>
      <w:r w:rsidRPr="00DA2D88">
        <w:rPr>
          <w:rFonts w:ascii="Times New Roman" w:hAnsi="Times New Roman" w:cs="Times New Roman"/>
          <w:noProof/>
          <w:sz w:val="24"/>
          <w:szCs w:val="24"/>
          <w:lang w:val="en-GB" w:eastAsia="en-GB"/>
        </w:rPr>
        <w:drawing>
          <wp:inline distT="0" distB="0" distL="0" distR="0">
            <wp:extent cx="3783330" cy="2421890"/>
            <wp:effectExtent l="19050" t="0" r="7620" b="0"/>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3783330" cy="2421890"/>
                    </a:xfrm>
                    <a:prstGeom prst="rect">
                      <a:avLst/>
                    </a:prstGeom>
                    <a:noFill/>
                    <a:ln w="9525">
                      <a:noFill/>
                      <a:miter lim="800000"/>
                      <a:headEnd/>
                      <a:tailEnd/>
                    </a:ln>
                  </pic:spPr>
                </pic:pic>
              </a:graphicData>
            </a:graphic>
          </wp:inline>
        </w:drawing>
      </w:r>
    </w:p>
    <w:p w:rsidR="00DA2D88" w:rsidRPr="00DA2D88" w:rsidRDefault="00DA2D88" w:rsidP="00337ACA">
      <w:pPr>
        <w:spacing w:after="0" w:line="240" w:lineRule="auto"/>
        <w:rPr>
          <w:rFonts w:ascii="Times New Roman" w:hAnsi="Times New Roman" w:cs="Times New Roman"/>
          <w:sz w:val="24"/>
          <w:szCs w:val="24"/>
          <w:lang w:val="en-CA"/>
        </w:rPr>
      </w:pPr>
    </w:p>
    <w:p w:rsidR="00DA2D88" w:rsidRPr="00DA2D88" w:rsidRDefault="00DA2D88" w:rsidP="00337ACA">
      <w:p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The total number of aids reported in the 2007 combined report was 222,607.  Thus, it can be seen that building a common baseline report does provide stability, as shown 226,458 is a 2% increase over the previous year totals.  The increase in the total aid population is easily explained by the six National Authorities who had not previously participated in this survey.</w:t>
      </w:r>
    </w:p>
    <w:p w:rsidR="00DA2D88" w:rsidRPr="00DA2D88" w:rsidRDefault="00DA2D88" w:rsidP="00337ACA">
      <w:pPr>
        <w:tabs>
          <w:tab w:val="left" w:pos="1549"/>
        </w:tabs>
        <w:spacing w:after="0" w:line="240" w:lineRule="auto"/>
        <w:rPr>
          <w:rFonts w:ascii="Times New Roman" w:hAnsi="Times New Roman" w:cs="Times New Roman"/>
          <w:sz w:val="24"/>
          <w:szCs w:val="24"/>
          <w:lang w:val="en-CA"/>
        </w:rPr>
      </w:pPr>
    </w:p>
    <w:p w:rsidR="00DA2D88" w:rsidRPr="00DA2D88" w:rsidRDefault="00DA2D88" w:rsidP="00337ACA">
      <w:pPr>
        <w:tabs>
          <w:tab w:val="left" w:pos="1549"/>
        </w:tabs>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 xml:space="preserve">The results of combined 2004-2008 questionnaire are presented in </w:t>
      </w:r>
      <w:r w:rsidR="00337ACA">
        <w:rPr>
          <w:rFonts w:ascii="Times New Roman" w:hAnsi="Times New Roman" w:cs="Times New Roman"/>
          <w:sz w:val="24"/>
          <w:szCs w:val="24"/>
          <w:lang w:val="en-CA"/>
        </w:rPr>
        <w:t>Appendix B</w:t>
      </w:r>
      <w:r w:rsidRPr="00DA2D88">
        <w:rPr>
          <w:rFonts w:ascii="Times New Roman" w:hAnsi="Times New Roman" w:cs="Times New Roman"/>
          <w:sz w:val="24"/>
          <w:szCs w:val="24"/>
          <w:lang w:val="en-CA"/>
        </w:rPr>
        <w:t xml:space="preserve"> at the end of this report.</w:t>
      </w:r>
    </w:p>
    <w:p w:rsidR="00DA2D88" w:rsidRPr="00DA2D88" w:rsidRDefault="00DA2D88" w:rsidP="00337ACA">
      <w:pPr>
        <w:tabs>
          <w:tab w:val="left" w:pos="1549"/>
        </w:tabs>
        <w:spacing w:after="0" w:line="240" w:lineRule="auto"/>
        <w:rPr>
          <w:rFonts w:ascii="Times New Roman" w:hAnsi="Times New Roman" w:cs="Times New Roman"/>
          <w:sz w:val="24"/>
          <w:szCs w:val="24"/>
          <w:lang w:val="en-CA"/>
        </w:rPr>
      </w:pPr>
    </w:p>
    <w:p w:rsidR="00DA2D88" w:rsidRPr="00DA2D88" w:rsidRDefault="00DA2D88" w:rsidP="00337ACA">
      <w:pPr>
        <w:spacing w:after="0" w:line="240" w:lineRule="auto"/>
        <w:rPr>
          <w:rFonts w:ascii="Times New Roman" w:hAnsi="Times New Roman" w:cs="Times New Roman"/>
          <w:sz w:val="24"/>
          <w:szCs w:val="24"/>
          <w:lang w:val="en-CA"/>
        </w:rPr>
      </w:pPr>
      <w:r w:rsidRPr="00DA2D88">
        <w:rPr>
          <w:rFonts w:ascii="Times New Roman" w:hAnsi="Times New Roman" w:cs="Times New Roman"/>
          <w:b/>
          <w:sz w:val="24"/>
          <w:szCs w:val="24"/>
          <w:u w:val="single"/>
          <w:lang w:val="en-CA"/>
        </w:rPr>
        <w:t>Conclusion</w:t>
      </w:r>
      <w:r w:rsidRPr="00DA2D88">
        <w:rPr>
          <w:rFonts w:ascii="Times New Roman" w:hAnsi="Times New Roman" w:cs="Times New Roman"/>
          <w:sz w:val="24"/>
          <w:szCs w:val="24"/>
          <w:lang w:val="en-CA"/>
        </w:rPr>
        <w:t>:</w:t>
      </w:r>
    </w:p>
    <w:p w:rsidR="00DA2D88" w:rsidRPr="00DA2D88" w:rsidRDefault="00DA2D88" w:rsidP="00337ACA">
      <w:pPr>
        <w:spacing w:after="0" w:line="240" w:lineRule="auto"/>
        <w:rPr>
          <w:rFonts w:ascii="Times New Roman" w:hAnsi="Times New Roman" w:cs="Times New Roman"/>
          <w:sz w:val="24"/>
          <w:szCs w:val="24"/>
          <w:lang w:val="en-CA"/>
        </w:rPr>
      </w:pPr>
    </w:p>
    <w:p w:rsidR="00DA2D88" w:rsidRPr="00DA2D88" w:rsidRDefault="00DA2D88" w:rsidP="00337ACA">
      <w:p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 xml:space="preserve">The collection of data through the annual questionnaire may eventually prove to be useful for identifying trends.  The value of the information will be enhanced through greater National member participation in completing the annual questionnaire.  Combining multi-year data allows a greater understanding the numbers and types of aids and system utilized throughout the world.  This methodology will also facilitate the greater understanding of trends that are occurring.  By sharing this info and analysing the data with some degree of reserves, members can compare the provision of their aid to navigation services with others. </w:t>
      </w:r>
    </w:p>
    <w:p w:rsidR="00DA2D88" w:rsidRPr="00DA2D88" w:rsidRDefault="00DA2D88" w:rsidP="00337ACA">
      <w:pPr>
        <w:spacing w:after="0" w:line="240" w:lineRule="auto"/>
        <w:rPr>
          <w:rFonts w:ascii="Times New Roman" w:hAnsi="Times New Roman" w:cs="Times New Roman"/>
          <w:sz w:val="24"/>
          <w:szCs w:val="24"/>
          <w:lang w:val="en-CA"/>
        </w:rPr>
      </w:pPr>
    </w:p>
    <w:p w:rsidR="00DA2D88" w:rsidRPr="00DA2D88" w:rsidRDefault="00DA2D88" w:rsidP="00337ACA">
      <w:pPr>
        <w:spacing w:after="0" w:line="240" w:lineRule="auto"/>
        <w:rPr>
          <w:rFonts w:ascii="Times New Roman" w:hAnsi="Times New Roman" w:cs="Times New Roman"/>
          <w:sz w:val="24"/>
          <w:szCs w:val="24"/>
          <w:lang w:val="en-CA"/>
        </w:rPr>
      </w:pPr>
    </w:p>
    <w:p w:rsidR="00DA2D88" w:rsidRPr="00DA2D88" w:rsidRDefault="00DA2D88" w:rsidP="00337ACA">
      <w:pPr>
        <w:spacing w:after="0" w:line="240" w:lineRule="auto"/>
        <w:rPr>
          <w:rFonts w:ascii="Times New Roman" w:hAnsi="Times New Roman" w:cs="Times New Roman"/>
          <w:sz w:val="24"/>
          <w:szCs w:val="24"/>
          <w:lang w:val="en-CA"/>
        </w:rPr>
      </w:pPr>
      <w:r w:rsidRPr="00DA2D88">
        <w:rPr>
          <w:rFonts w:ascii="Times New Roman" w:hAnsi="Times New Roman" w:cs="Times New Roman"/>
          <w:sz w:val="24"/>
          <w:szCs w:val="24"/>
          <w:lang w:val="en-CA"/>
        </w:rPr>
        <w:t xml:space="preserve">Prepared by: </w:t>
      </w:r>
      <w:r w:rsidRPr="00DA2D88">
        <w:rPr>
          <w:rFonts w:ascii="Times New Roman" w:hAnsi="Times New Roman" w:cs="Times New Roman"/>
          <w:sz w:val="24"/>
          <w:szCs w:val="24"/>
          <w:lang w:val="en-CA"/>
        </w:rPr>
        <w:tab/>
        <w:t>Erik Anderson, U.S. Coast Guard</w:t>
      </w:r>
    </w:p>
    <w:p w:rsidR="00DA2D88" w:rsidRPr="00DA2D88" w:rsidRDefault="00DA2D88" w:rsidP="00344DA2">
      <w:pPr>
        <w:spacing w:after="0" w:line="240" w:lineRule="auto"/>
        <w:rPr>
          <w:rFonts w:ascii="Times New Roman" w:hAnsi="Times New Roman" w:cs="Times New Roman"/>
          <w:b/>
          <w:sz w:val="24"/>
          <w:szCs w:val="24"/>
        </w:rPr>
      </w:pPr>
      <w:r w:rsidRPr="00DA2D88">
        <w:rPr>
          <w:rFonts w:ascii="Times New Roman" w:hAnsi="Times New Roman" w:cs="Times New Roman"/>
          <w:sz w:val="24"/>
          <w:szCs w:val="24"/>
          <w:lang w:val="fr-CA"/>
        </w:rPr>
        <w:t xml:space="preserve">File: </w:t>
      </w:r>
      <w:r w:rsidRPr="00DA2D88">
        <w:rPr>
          <w:rFonts w:ascii="Times New Roman" w:hAnsi="Times New Roman" w:cs="Times New Roman"/>
          <w:sz w:val="24"/>
          <w:szCs w:val="24"/>
          <w:lang w:val="fr-CA"/>
        </w:rPr>
        <w:tab/>
      </w:r>
      <w:r w:rsidRPr="00DA2D88">
        <w:rPr>
          <w:rFonts w:ascii="Times New Roman" w:hAnsi="Times New Roman" w:cs="Times New Roman"/>
          <w:sz w:val="24"/>
          <w:szCs w:val="24"/>
          <w:lang w:val="fr-CA"/>
        </w:rPr>
        <w:tab/>
      </w:r>
      <w:r w:rsidR="000E6DB7">
        <w:rPr>
          <w:rFonts w:ascii="Times New Roman" w:hAnsi="Times New Roman" w:cs="Times New Roman"/>
          <w:sz w:val="24"/>
          <w:szCs w:val="24"/>
          <w:lang w:val="fr-CA"/>
        </w:rPr>
        <w:t>IALA_ANM14_Ques</w:t>
      </w:r>
      <w:r w:rsidRPr="00DA2D88">
        <w:rPr>
          <w:rFonts w:ascii="Times New Roman" w:hAnsi="Times New Roman" w:cs="Times New Roman"/>
          <w:sz w:val="24"/>
          <w:szCs w:val="24"/>
          <w:lang w:val="fr-CA"/>
        </w:rPr>
        <w:t>tionnaire.docx</w:t>
      </w:r>
    </w:p>
    <w:p w:rsidR="00DA2D88" w:rsidRPr="00DA2D88" w:rsidRDefault="00DA2D88" w:rsidP="000559FB">
      <w:pPr>
        <w:jc w:val="center"/>
        <w:rPr>
          <w:rFonts w:ascii="Times New Roman" w:hAnsi="Times New Roman" w:cs="Times New Roman"/>
          <w:b/>
          <w:sz w:val="24"/>
          <w:szCs w:val="24"/>
        </w:rPr>
      </w:pPr>
    </w:p>
    <w:p w:rsidR="00DA2D88" w:rsidRDefault="00DA2D88" w:rsidP="000559FB">
      <w:pPr>
        <w:jc w:val="center"/>
        <w:rPr>
          <w:rFonts w:ascii="Times New Roman" w:hAnsi="Times New Roman" w:cs="Times New Roman"/>
          <w:b/>
          <w:sz w:val="32"/>
          <w:szCs w:val="32"/>
        </w:rPr>
        <w:sectPr w:rsidR="00DA2D88" w:rsidSect="00DA2D88">
          <w:headerReference w:type="default" r:id="rId9"/>
          <w:footerReference w:type="default" r:id="rId10"/>
          <w:pgSz w:w="11907" w:h="16839" w:code="9"/>
          <w:pgMar w:top="1440" w:right="1440" w:bottom="1440" w:left="1440" w:header="720" w:footer="720" w:gutter="0"/>
          <w:cols w:space="720"/>
          <w:docGrid w:linePitch="360"/>
        </w:sectPr>
      </w:pPr>
    </w:p>
    <w:p w:rsidR="000559FB" w:rsidRPr="00EB4EAD" w:rsidRDefault="000559FB" w:rsidP="000559FB">
      <w:pPr>
        <w:jc w:val="center"/>
        <w:rPr>
          <w:rFonts w:ascii="Times New Roman" w:hAnsi="Times New Roman" w:cs="Times New Roman"/>
          <w:b/>
          <w:sz w:val="28"/>
          <w:szCs w:val="28"/>
        </w:rPr>
      </w:pPr>
      <w:r w:rsidRPr="00EB4EAD">
        <w:rPr>
          <w:rFonts w:ascii="Times New Roman" w:hAnsi="Times New Roman" w:cs="Times New Roman"/>
          <w:b/>
          <w:sz w:val="28"/>
          <w:szCs w:val="28"/>
        </w:rPr>
        <w:lastRenderedPageBreak/>
        <w:t xml:space="preserve">APPENDIX A </w:t>
      </w:r>
      <w:r w:rsidR="00EB4EAD" w:rsidRPr="00EB4EAD">
        <w:rPr>
          <w:rFonts w:ascii="Times New Roman" w:hAnsi="Times New Roman" w:cs="Times New Roman"/>
          <w:b/>
          <w:sz w:val="28"/>
          <w:szCs w:val="28"/>
        </w:rPr>
        <w:t>– SUMMARY OF 2008 IALA QUESTIONAIRE</w:t>
      </w:r>
    </w:p>
    <w:p w:rsidR="000559FB" w:rsidRDefault="00474AC6" w:rsidP="000559FB">
      <w:pPr>
        <w:jc w:val="center"/>
        <w:rPr>
          <w:rFonts w:ascii="Times New Roman" w:hAnsi="Times New Roman" w:cs="Times New Roman"/>
          <w:b/>
          <w:sz w:val="32"/>
          <w:szCs w:val="32"/>
        </w:rPr>
      </w:pPr>
      <w:r w:rsidRPr="00474AC6">
        <w:rPr>
          <w:noProof/>
          <w:szCs w:val="32"/>
          <w:lang w:val="en-GB" w:eastAsia="en-GB"/>
        </w:rPr>
        <w:drawing>
          <wp:inline distT="0" distB="0" distL="0" distR="0">
            <wp:extent cx="9692640" cy="5683946"/>
            <wp:effectExtent l="19050" t="0" r="3810" b="0"/>
            <wp:docPr id="1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9692640" cy="5683946"/>
                    </a:xfrm>
                    <a:prstGeom prst="rect">
                      <a:avLst/>
                    </a:prstGeom>
                    <a:noFill/>
                    <a:ln w="9525">
                      <a:noFill/>
                      <a:miter lim="800000"/>
                      <a:headEnd/>
                      <a:tailEnd/>
                    </a:ln>
                  </pic:spPr>
                </pic:pic>
              </a:graphicData>
            </a:graphic>
          </wp:inline>
        </w:drawing>
      </w:r>
    </w:p>
    <w:p w:rsidR="000559FB" w:rsidRDefault="000559FB" w:rsidP="000559FB">
      <w:pPr>
        <w:jc w:val="center"/>
        <w:rPr>
          <w:rFonts w:ascii="Times New Roman" w:hAnsi="Times New Roman" w:cs="Times New Roman"/>
          <w:b/>
          <w:sz w:val="32"/>
          <w:szCs w:val="32"/>
        </w:rPr>
      </w:pPr>
    </w:p>
    <w:p w:rsidR="00DA2D88" w:rsidRPr="00EB4EAD" w:rsidRDefault="00DA2D88" w:rsidP="00DA2D88">
      <w:pPr>
        <w:jc w:val="center"/>
        <w:rPr>
          <w:rFonts w:ascii="Times New Roman" w:hAnsi="Times New Roman" w:cs="Times New Roman"/>
          <w:b/>
          <w:sz w:val="28"/>
          <w:szCs w:val="28"/>
        </w:rPr>
      </w:pPr>
      <w:r w:rsidRPr="00EB4EAD">
        <w:rPr>
          <w:rFonts w:ascii="Times New Roman" w:hAnsi="Times New Roman" w:cs="Times New Roman"/>
          <w:b/>
          <w:sz w:val="28"/>
          <w:szCs w:val="28"/>
        </w:rPr>
        <w:t>APPENDIX A (Cont)</w:t>
      </w:r>
    </w:p>
    <w:p w:rsidR="00DA2D88" w:rsidRDefault="00DA2D88" w:rsidP="00DA2D88">
      <w:pPr>
        <w:jc w:val="center"/>
      </w:pPr>
    </w:p>
    <w:p w:rsidR="00DA2D88" w:rsidRDefault="00DA2D88" w:rsidP="000559FB">
      <w:pPr>
        <w:jc w:val="center"/>
        <w:rPr>
          <w:rFonts w:ascii="Times New Roman" w:hAnsi="Times New Roman" w:cs="Times New Roman"/>
          <w:b/>
          <w:sz w:val="32"/>
          <w:szCs w:val="32"/>
        </w:rPr>
      </w:pPr>
      <w:r w:rsidRPr="00DA2D88">
        <w:rPr>
          <w:noProof/>
          <w:szCs w:val="32"/>
          <w:lang w:val="en-GB" w:eastAsia="en-GB"/>
        </w:rPr>
        <w:drawing>
          <wp:inline distT="0" distB="0" distL="0" distR="0">
            <wp:extent cx="9692640" cy="3722461"/>
            <wp:effectExtent l="1905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9692640" cy="3722461"/>
                    </a:xfrm>
                    <a:prstGeom prst="rect">
                      <a:avLst/>
                    </a:prstGeom>
                    <a:noFill/>
                    <a:ln w="9525">
                      <a:noFill/>
                      <a:miter lim="800000"/>
                      <a:headEnd/>
                      <a:tailEnd/>
                    </a:ln>
                  </pic:spPr>
                </pic:pic>
              </a:graphicData>
            </a:graphic>
          </wp:inline>
        </w:drawing>
      </w:r>
    </w:p>
    <w:p w:rsidR="000559FB" w:rsidRDefault="000559FB" w:rsidP="000559FB">
      <w:pPr>
        <w:jc w:val="center"/>
        <w:rPr>
          <w:rFonts w:ascii="Times New Roman" w:hAnsi="Times New Roman" w:cs="Times New Roman"/>
          <w:b/>
          <w:sz w:val="32"/>
          <w:szCs w:val="32"/>
        </w:rPr>
      </w:pPr>
    </w:p>
    <w:p w:rsidR="000559FB" w:rsidRDefault="000559FB" w:rsidP="000559FB">
      <w:pPr>
        <w:jc w:val="center"/>
        <w:rPr>
          <w:rFonts w:ascii="Times New Roman" w:hAnsi="Times New Roman" w:cs="Times New Roman"/>
          <w:b/>
          <w:sz w:val="32"/>
          <w:szCs w:val="32"/>
        </w:rPr>
        <w:sectPr w:rsidR="000559FB" w:rsidSect="00DA2D88">
          <w:pgSz w:w="16839" w:h="11907" w:orient="landscape" w:code="9"/>
          <w:pgMar w:top="720" w:right="720" w:bottom="720" w:left="720" w:header="720" w:footer="720" w:gutter="0"/>
          <w:cols w:space="720"/>
          <w:docGrid w:linePitch="360"/>
        </w:sectPr>
      </w:pPr>
    </w:p>
    <w:p w:rsidR="000559FB" w:rsidRPr="00EB4EAD" w:rsidRDefault="000559FB" w:rsidP="000559FB">
      <w:pPr>
        <w:jc w:val="center"/>
        <w:rPr>
          <w:rFonts w:ascii="Times New Roman" w:hAnsi="Times New Roman" w:cs="Times New Roman"/>
          <w:b/>
          <w:sz w:val="28"/>
          <w:szCs w:val="28"/>
        </w:rPr>
      </w:pPr>
      <w:r w:rsidRPr="00EB4EAD">
        <w:rPr>
          <w:rFonts w:ascii="Times New Roman" w:hAnsi="Times New Roman" w:cs="Times New Roman"/>
          <w:b/>
          <w:sz w:val="28"/>
          <w:szCs w:val="28"/>
        </w:rPr>
        <w:lastRenderedPageBreak/>
        <w:t xml:space="preserve">APPENDIX B </w:t>
      </w:r>
      <w:r w:rsidR="00EB4EAD">
        <w:rPr>
          <w:rFonts w:ascii="Times New Roman" w:hAnsi="Times New Roman" w:cs="Times New Roman"/>
          <w:b/>
          <w:sz w:val="28"/>
          <w:szCs w:val="28"/>
        </w:rPr>
        <w:t>– AIDS TO NAVIGATION BASELINE 2004 -2008</w:t>
      </w:r>
    </w:p>
    <w:p w:rsidR="00590146" w:rsidRDefault="000559FB" w:rsidP="000559FB">
      <w:pPr>
        <w:jc w:val="center"/>
      </w:pPr>
      <w:r w:rsidRPr="000559FB">
        <w:rPr>
          <w:noProof/>
          <w:lang w:val="en-GB" w:eastAsia="en-GB"/>
        </w:rPr>
        <w:drawing>
          <wp:inline distT="0" distB="0" distL="0" distR="0">
            <wp:extent cx="9245120" cy="576072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9245120" cy="5760720"/>
                    </a:xfrm>
                    <a:prstGeom prst="rect">
                      <a:avLst/>
                    </a:prstGeom>
                    <a:noFill/>
                    <a:ln w="9525">
                      <a:noFill/>
                      <a:miter lim="800000"/>
                      <a:headEnd/>
                      <a:tailEnd/>
                    </a:ln>
                  </pic:spPr>
                </pic:pic>
              </a:graphicData>
            </a:graphic>
          </wp:inline>
        </w:drawing>
      </w:r>
    </w:p>
    <w:p w:rsidR="000559FB" w:rsidRDefault="000559FB" w:rsidP="000559FB">
      <w:pPr>
        <w:jc w:val="center"/>
      </w:pPr>
    </w:p>
    <w:p w:rsidR="000559FB" w:rsidRPr="00EB4EAD" w:rsidRDefault="000559FB" w:rsidP="000559FB">
      <w:pPr>
        <w:jc w:val="center"/>
        <w:rPr>
          <w:sz w:val="28"/>
          <w:szCs w:val="28"/>
        </w:rPr>
      </w:pPr>
      <w:r w:rsidRPr="00EB4EAD">
        <w:rPr>
          <w:rFonts w:ascii="Times New Roman" w:hAnsi="Times New Roman" w:cs="Times New Roman"/>
          <w:b/>
          <w:sz w:val="28"/>
          <w:szCs w:val="28"/>
        </w:rPr>
        <w:t>APPENDIX B (Cont)</w:t>
      </w:r>
    </w:p>
    <w:p w:rsidR="000559FB" w:rsidRDefault="000559FB" w:rsidP="000559FB">
      <w:pPr>
        <w:jc w:val="center"/>
      </w:pPr>
      <w:r w:rsidRPr="000559FB">
        <w:rPr>
          <w:noProof/>
          <w:lang w:val="en-GB" w:eastAsia="en-GB"/>
        </w:rPr>
        <w:drawing>
          <wp:inline distT="0" distB="0" distL="0" distR="0">
            <wp:extent cx="9244584" cy="2943441"/>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9244584" cy="2943441"/>
                    </a:xfrm>
                    <a:prstGeom prst="rect">
                      <a:avLst/>
                    </a:prstGeom>
                    <a:noFill/>
                    <a:ln w="9525">
                      <a:noFill/>
                      <a:miter lim="800000"/>
                      <a:headEnd/>
                      <a:tailEnd/>
                    </a:ln>
                  </pic:spPr>
                </pic:pic>
              </a:graphicData>
            </a:graphic>
          </wp:inline>
        </w:drawing>
      </w:r>
    </w:p>
    <w:sectPr w:rsidR="000559FB" w:rsidSect="000559FB">
      <w:pgSz w:w="16839" w:h="11907" w:orient="landscape" w:code="9"/>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372D" w:rsidRDefault="00C8372D" w:rsidP="00DA2D88">
      <w:pPr>
        <w:spacing w:after="0" w:line="240" w:lineRule="auto"/>
      </w:pPr>
      <w:r>
        <w:separator/>
      </w:r>
    </w:p>
  </w:endnote>
  <w:endnote w:type="continuationSeparator" w:id="0">
    <w:p w:rsidR="00C8372D" w:rsidRDefault="00C8372D" w:rsidP="00DA2D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152660"/>
      <w:docPartObj>
        <w:docPartGallery w:val="Page Numbers (Bottom of Page)"/>
        <w:docPartUnique/>
      </w:docPartObj>
    </w:sdtPr>
    <w:sdtContent>
      <w:p w:rsidR="00DA2D88" w:rsidRDefault="004826A1">
        <w:pPr>
          <w:pStyle w:val="Footer"/>
          <w:jc w:val="center"/>
        </w:pPr>
        <w:fldSimple w:instr=" PAGE   \* MERGEFORMAT ">
          <w:r w:rsidR="00303FBB">
            <w:rPr>
              <w:noProof/>
            </w:rPr>
            <w:t>1</w:t>
          </w:r>
        </w:fldSimple>
      </w:p>
    </w:sdtContent>
  </w:sdt>
  <w:p w:rsidR="00DA2D88" w:rsidRDefault="00DA2D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372D" w:rsidRDefault="00C8372D" w:rsidP="00DA2D88">
      <w:pPr>
        <w:spacing w:after="0" w:line="240" w:lineRule="auto"/>
      </w:pPr>
      <w:r>
        <w:separator/>
      </w:r>
    </w:p>
  </w:footnote>
  <w:footnote w:type="continuationSeparator" w:id="0">
    <w:p w:rsidR="00C8372D" w:rsidRDefault="00C8372D" w:rsidP="00DA2D8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D88" w:rsidRDefault="00303FBB" w:rsidP="00DA2D88">
    <w:pPr>
      <w:pStyle w:val="Header"/>
      <w:jc w:val="right"/>
      <w:rPr>
        <w:rFonts w:ascii="Arial" w:hAnsi="Arial"/>
        <w:sz w:val="24"/>
        <w:lang w:val="en-GB"/>
      </w:rPr>
    </w:pPr>
    <w:r>
      <w:rPr>
        <w:rFonts w:ascii="Arial" w:hAnsi="Arial"/>
        <w:sz w:val="24"/>
        <w:lang w:val="en-GB"/>
      </w:rPr>
      <w:t>ANM 14</w:t>
    </w:r>
    <w:r w:rsidR="00DA2D88">
      <w:rPr>
        <w:rFonts w:ascii="Arial" w:hAnsi="Arial"/>
        <w:sz w:val="24"/>
        <w:lang w:val="en-GB"/>
      </w:rPr>
      <w:t>/</w:t>
    </w:r>
    <w:r>
      <w:rPr>
        <w:rFonts w:ascii="Arial" w:hAnsi="Arial"/>
        <w:sz w:val="24"/>
        <w:lang w:val="en-GB"/>
      </w:rPr>
      <w:t>5</w:t>
    </w:r>
    <w:r w:rsidR="00DA2D88">
      <w:rPr>
        <w:rFonts w:ascii="Arial" w:hAnsi="Arial"/>
        <w:sz w:val="24"/>
        <w:lang w:val="en-GB"/>
      </w:rPr>
      <w:t>/</w:t>
    </w:r>
    <w:r>
      <w:rPr>
        <w:rFonts w:ascii="Arial" w:hAnsi="Arial"/>
        <w:sz w:val="24"/>
        <w:lang w:val="en-GB"/>
      </w:rPr>
      <w:t>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0324DE"/>
    <w:multiLevelType w:val="hybridMultilevel"/>
    <w:tmpl w:val="37AE91E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69D7C08"/>
    <w:multiLevelType w:val="hybridMultilevel"/>
    <w:tmpl w:val="FE5E16B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4CD503A"/>
    <w:multiLevelType w:val="hybridMultilevel"/>
    <w:tmpl w:val="1EB683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559FB"/>
    <w:rsid w:val="000559FB"/>
    <w:rsid w:val="000E6DB7"/>
    <w:rsid w:val="00303FBB"/>
    <w:rsid w:val="00337ACA"/>
    <w:rsid w:val="00344DA2"/>
    <w:rsid w:val="00474AC6"/>
    <w:rsid w:val="004826A1"/>
    <w:rsid w:val="00590146"/>
    <w:rsid w:val="0098740A"/>
    <w:rsid w:val="00C8372D"/>
    <w:rsid w:val="00DA2D88"/>
    <w:rsid w:val="00EB4EA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146"/>
  </w:style>
  <w:style w:type="paragraph" w:styleId="Heading5">
    <w:name w:val="heading 5"/>
    <w:basedOn w:val="Normal"/>
    <w:next w:val="Normal"/>
    <w:link w:val="Heading5Char"/>
    <w:qFormat/>
    <w:rsid w:val="00DA2D88"/>
    <w:pPr>
      <w:keepNext/>
      <w:spacing w:after="0" w:line="480" w:lineRule="auto"/>
      <w:jc w:val="center"/>
      <w:outlineLvl w:val="4"/>
    </w:pPr>
    <w:rPr>
      <w:rFonts w:ascii="Times New Roman" w:eastAsia="Times New Roman" w:hAnsi="Times New Roman" w:cs="Times New Roman"/>
      <w:sz w:val="24"/>
      <w:szCs w:val="20"/>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59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59FB"/>
    <w:rPr>
      <w:rFonts w:ascii="Tahoma" w:hAnsi="Tahoma" w:cs="Tahoma"/>
      <w:sz w:val="16"/>
      <w:szCs w:val="16"/>
    </w:rPr>
  </w:style>
  <w:style w:type="paragraph" w:styleId="Header">
    <w:name w:val="header"/>
    <w:basedOn w:val="Normal"/>
    <w:link w:val="HeaderChar"/>
    <w:uiPriority w:val="99"/>
    <w:unhideWhenUsed/>
    <w:rsid w:val="00DA2D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D88"/>
  </w:style>
  <w:style w:type="paragraph" w:styleId="Footer">
    <w:name w:val="footer"/>
    <w:basedOn w:val="Normal"/>
    <w:link w:val="FooterChar"/>
    <w:uiPriority w:val="99"/>
    <w:unhideWhenUsed/>
    <w:rsid w:val="00DA2D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2D88"/>
  </w:style>
  <w:style w:type="character" w:customStyle="1" w:styleId="Heading5Char">
    <w:name w:val="Heading 5 Char"/>
    <w:basedOn w:val="DefaultParagraphFont"/>
    <w:link w:val="Heading5"/>
    <w:rsid w:val="00DA2D88"/>
    <w:rPr>
      <w:rFonts w:ascii="Times New Roman" w:eastAsia="Times New Roman" w:hAnsi="Times New Roman" w:cs="Times New Roman"/>
      <w:sz w:val="24"/>
      <w:szCs w:val="20"/>
      <w:lang w:val="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4.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9</Pages>
  <Words>1500</Words>
  <Characters>8552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dc:creator>
  <cp:lastModifiedBy>Mike Hadley</cp:lastModifiedBy>
  <cp:revision>5</cp:revision>
  <dcterms:created xsi:type="dcterms:W3CDTF">2009-08-31T03:31:00Z</dcterms:created>
  <dcterms:modified xsi:type="dcterms:W3CDTF">2009-09-08T08:39:00Z</dcterms:modified>
</cp:coreProperties>
</file>